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7B" w:rsidRDefault="00041BEE">
      <w:pPr>
        <w:pStyle w:val="af1"/>
        <w:rPr>
          <w:rFonts w:ascii="Cambria" w:hAnsi="Cambria"/>
          <w:sz w:val="72"/>
          <w:szCs w:val="72"/>
        </w:rPr>
      </w:pPr>
      <w:r>
        <w:rPr>
          <w:noProof/>
          <w:lang w:eastAsia="ru-RU"/>
        </w:rPr>
        <w:drawing>
          <wp:anchor distT="0" distB="0" distL="114300" distR="114300" simplePos="0" relativeHeight="251659776" behindDoc="0" locked="0" layoutInCell="1" allowOverlap="1">
            <wp:simplePos x="0" y="0"/>
            <wp:positionH relativeFrom="column">
              <wp:posOffset>4817110</wp:posOffset>
            </wp:positionH>
            <wp:positionV relativeFrom="paragraph">
              <wp:posOffset>177800</wp:posOffset>
            </wp:positionV>
            <wp:extent cx="871855" cy="1085215"/>
            <wp:effectExtent l="19050" t="0" r="4445" b="0"/>
            <wp:wrapNone/>
            <wp:docPr id="14" name="Рисунок 4" descr="C:\Без имени-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Без имени-1.tif"/>
                    <pic:cNvPicPr>
                      <a:picLocks noChangeAspect="1" noChangeArrowheads="1"/>
                    </pic:cNvPicPr>
                  </pic:nvPicPr>
                  <pic:blipFill>
                    <a:blip r:embed="rId7" cstate="print">
                      <a:lum bright="10000"/>
                    </a:blip>
                    <a:srcRect/>
                    <a:stretch>
                      <a:fillRect/>
                    </a:stretch>
                  </pic:blipFill>
                  <pic:spPr bwMode="auto">
                    <a:xfrm>
                      <a:off x="0" y="0"/>
                      <a:ext cx="871855" cy="1085215"/>
                    </a:xfrm>
                    <a:prstGeom prst="rect">
                      <a:avLst/>
                    </a:prstGeom>
                    <a:noFill/>
                    <a:ln w="9525">
                      <a:noFill/>
                      <a:miter lim="800000"/>
                      <a:headEnd/>
                      <a:tailEnd/>
                    </a:ln>
                  </pic:spPr>
                </pic:pic>
              </a:graphicData>
            </a:graphic>
          </wp:anchor>
        </w:drawing>
      </w:r>
      <w:r w:rsidR="007804C9" w:rsidRPr="007804C9">
        <w:rPr>
          <w:noProof/>
        </w:rPr>
        <w:pict>
          <v:rect id="_x0000_s1036" style="position:absolute;margin-left:548.8pt;margin-top:-20.2pt;width:7.15pt;height:883.1pt;z-index:251657728;mso-height-percent:1050;mso-position-horizontal-relative:page;mso-position-vertical-relative:page;mso-height-percent:1050" o:allowincell="f" fillcolor="#5f497a" strokecolor="#31849b">
            <v:fill color2="fill lighten(51)" angle="-45" focusposition=".5,.5" focussize="" method="linear sigma" type="gradient"/>
            <w10:wrap anchorx="page" anchory="page"/>
          </v:rect>
        </w:pict>
      </w:r>
    </w:p>
    <w:p w:rsidR="009A307B" w:rsidRDefault="009A307B">
      <w:pPr>
        <w:pStyle w:val="af1"/>
        <w:rPr>
          <w:rFonts w:ascii="Cambria" w:hAnsi="Cambria"/>
          <w:sz w:val="72"/>
          <w:szCs w:val="72"/>
        </w:rPr>
      </w:pPr>
    </w:p>
    <w:p w:rsidR="002D7BBC" w:rsidRDefault="002D7BBC">
      <w:pPr>
        <w:pStyle w:val="af1"/>
        <w:rPr>
          <w:rFonts w:ascii="Cambria" w:hAnsi="Cambria"/>
          <w:sz w:val="72"/>
          <w:szCs w:val="72"/>
        </w:rPr>
      </w:pPr>
    </w:p>
    <w:p w:rsidR="002D7BBC" w:rsidRDefault="002D7BBC">
      <w:pPr>
        <w:pStyle w:val="af1"/>
        <w:rPr>
          <w:rFonts w:ascii="Cambria" w:hAnsi="Cambria"/>
          <w:sz w:val="72"/>
          <w:szCs w:val="72"/>
        </w:rPr>
      </w:pPr>
    </w:p>
    <w:p w:rsidR="002D7BBC" w:rsidRDefault="002D7BBC">
      <w:pPr>
        <w:pStyle w:val="af1"/>
        <w:rPr>
          <w:rFonts w:ascii="Cambria" w:hAnsi="Cambria"/>
          <w:sz w:val="72"/>
          <w:szCs w:val="72"/>
        </w:rPr>
      </w:pPr>
    </w:p>
    <w:p w:rsidR="009A307B" w:rsidRDefault="007804C9">
      <w:pPr>
        <w:pStyle w:val="af1"/>
        <w:rPr>
          <w:rFonts w:ascii="Cambria" w:hAnsi="Cambria"/>
          <w:sz w:val="72"/>
          <w:szCs w:val="72"/>
        </w:rPr>
      </w:pPr>
      <w:r w:rsidRPr="007804C9">
        <w:rPr>
          <w:noProof/>
        </w:rPr>
        <w:pict>
          <v:rect id="_x0000_s1034" style="position:absolute;margin-left:0;margin-top:0;width:623.5pt;height:40.45pt;z-index:251655680;mso-width-percent:1050;mso-height-percent:900;mso-position-horizontal:center;mso-position-horizontal-relative:page;mso-position-vertical:bottom;mso-position-vertical-relative:page;mso-width-percent:1050;mso-height-percent:900;mso-height-relative:top-margin-area" o:allowincell="f" fillcolor="#95b3d7" strokecolor="#4f81bd" strokeweight="1pt">
            <v:fill color2="#4f81bd" focus="50%" type="gradient"/>
            <v:shadow on="t" type="perspective" color="#243f60" offset="1pt" offset2="-3pt"/>
            <w10:wrap anchorx="page" anchory="page"/>
          </v:rect>
        </w:pict>
      </w:r>
      <w:r w:rsidRPr="007804C9">
        <w:rPr>
          <w:noProof/>
        </w:rPr>
        <w:pict>
          <v:rect id="_x0000_s1037" style="position:absolute;margin-left:38.95pt;margin-top:-20.65pt;width:7.15pt;height:883.2pt;z-index:251658752;mso-height-percent:1050;mso-position-horizontal-relative:page;mso-position-vertical-relative:page;mso-height-percent:1050" o:allowincell="f" fillcolor="#5f497a" strokecolor="#31849b">
            <v:fill color2="fill lighten(51)" angle="-45" focusposition=".5,.5" focussize="" method="linear sigma" focus="100%" type="gradient"/>
            <w10:wrap anchorx="margin" anchory="page"/>
          </v:rect>
        </w:pict>
      </w:r>
      <w:r w:rsidRPr="007804C9">
        <w:rPr>
          <w:noProof/>
        </w:rPr>
        <w:pict>
          <v:rect id="_x0000_s1035" style="position:absolute;margin-left:-14.4pt;margin-top:.5pt;width:623.5pt;height:40.45pt;z-index:251656704;mso-width-percent:1050;mso-height-percent:900;mso-position-horizontal-relative:page;mso-position-vertical-relative:page;mso-width-percent:1050;mso-height-percent:900;mso-height-relative:top-margin-area" o:allowincell="f" fillcolor="#95b3d7" strokecolor="#4f81bd" strokeweight="1pt">
            <v:fill color2="#4f81bd" focus="50%" type="gradient"/>
            <v:shadow on="t" type="perspective" color="#243f60" offset="1pt" offset2="-3pt"/>
            <w10:wrap anchorx="page" anchory="margin"/>
          </v:rect>
        </w:pict>
      </w:r>
    </w:p>
    <w:p w:rsidR="0067186F" w:rsidRPr="0067186F" w:rsidRDefault="002D6606" w:rsidP="0067186F">
      <w:pPr>
        <w:pStyle w:val="af1"/>
        <w:jc w:val="center"/>
        <w:rPr>
          <w:rFonts w:ascii="Constantia" w:hAnsi="Constantia"/>
          <w:b/>
          <w:sz w:val="72"/>
          <w:szCs w:val="72"/>
        </w:rPr>
      </w:pPr>
      <w:r w:rsidRPr="0067186F">
        <w:rPr>
          <w:rFonts w:ascii="Constantia" w:hAnsi="Constantia"/>
          <w:b/>
          <w:sz w:val="72"/>
          <w:szCs w:val="72"/>
        </w:rPr>
        <w:t>Стратеги</w:t>
      </w:r>
      <w:r w:rsidR="0067186F" w:rsidRPr="0067186F">
        <w:rPr>
          <w:rFonts w:ascii="Constantia" w:hAnsi="Constantia"/>
          <w:b/>
          <w:sz w:val="72"/>
          <w:szCs w:val="72"/>
        </w:rPr>
        <w:t xml:space="preserve">я социально-экономического развития </w:t>
      </w:r>
    </w:p>
    <w:p w:rsidR="009A307B" w:rsidRDefault="002D6606" w:rsidP="009A307B">
      <w:pPr>
        <w:pStyle w:val="af1"/>
        <w:jc w:val="center"/>
        <w:rPr>
          <w:rFonts w:ascii="Cambria" w:hAnsi="Cambria"/>
          <w:sz w:val="36"/>
          <w:szCs w:val="36"/>
        </w:rPr>
      </w:pPr>
      <w:r>
        <w:rPr>
          <w:rFonts w:ascii="Constantia" w:hAnsi="Constantia"/>
          <w:b/>
          <w:sz w:val="36"/>
          <w:szCs w:val="36"/>
        </w:rPr>
        <w:t>Любытинского муниципального района Новгородской области до 2030 года</w:t>
      </w:r>
    </w:p>
    <w:p w:rsidR="009A307B" w:rsidRDefault="009A307B">
      <w:pPr>
        <w:pStyle w:val="af1"/>
        <w:rPr>
          <w:rFonts w:ascii="Cambria" w:hAnsi="Cambria"/>
          <w:sz w:val="36"/>
          <w:szCs w:val="36"/>
        </w:rPr>
      </w:pPr>
    </w:p>
    <w:p w:rsidR="009A307B" w:rsidRDefault="009A307B">
      <w:pPr>
        <w:pStyle w:val="af1"/>
        <w:rPr>
          <w:rFonts w:ascii="Cambria" w:hAnsi="Cambria"/>
          <w:sz w:val="36"/>
          <w:szCs w:val="36"/>
        </w:rPr>
      </w:pPr>
    </w:p>
    <w:p w:rsidR="009A307B" w:rsidRDefault="009A307B">
      <w:pPr>
        <w:pStyle w:val="af1"/>
        <w:rPr>
          <w:rFonts w:ascii="Cambria" w:hAnsi="Cambria"/>
          <w:sz w:val="36"/>
          <w:szCs w:val="36"/>
        </w:rPr>
      </w:pPr>
    </w:p>
    <w:p w:rsidR="009A307B" w:rsidRDefault="009A307B">
      <w:pPr>
        <w:pStyle w:val="af1"/>
        <w:rPr>
          <w:rFonts w:ascii="Cambria" w:hAnsi="Cambria"/>
          <w:sz w:val="36"/>
          <w:szCs w:val="36"/>
        </w:rPr>
      </w:pPr>
    </w:p>
    <w:p w:rsidR="009A307B" w:rsidRDefault="009A307B">
      <w:pPr>
        <w:pStyle w:val="af1"/>
        <w:rPr>
          <w:rFonts w:ascii="Cambria" w:hAnsi="Cambria"/>
          <w:sz w:val="36"/>
          <w:szCs w:val="36"/>
        </w:rPr>
      </w:pPr>
    </w:p>
    <w:p w:rsidR="009A307B" w:rsidRDefault="009A307B">
      <w:pPr>
        <w:pStyle w:val="af1"/>
        <w:rPr>
          <w:rFonts w:ascii="Cambria" w:hAnsi="Cambria"/>
          <w:sz w:val="36"/>
          <w:szCs w:val="36"/>
        </w:rPr>
      </w:pPr>
    </w:p>
    <w:p w:rsidR="009A307B" w:rsidRDefault="009A307B">
      <w:pPr>
        <w:pStyle w:val="af1"/>
        <w:rPr>
          <w:rFonts w:ascii="Cambria" w:hAnsi="Cambria"/>
          <w:sz w:val="36"/>
          <w:szCs w:val="36"/>
        </w:rPr>
      </w:pPr>
    </w:p>
    <w:p w:rsidR="009A307B" w:rsidRDefault="009A307B">
      <w:pPr>
        <w:pStyle w:val="af1"/>
        <w:rPr>
          <w:rFonts w:ascii="Cambria" w:hAnsi="Cambria"/>
          <w:sz w:val="36"/>
          <w:szCs w:val="36"/>
        </w:rPr>
      </w:pPr>
    </w:p>
    <w:p w:rsidR="009A307B" w:rsidRDefault="009A307B">
      <w:pPr>
        <w:pStyle w:val="af1"/>
        <w:rPr>
          <w:rFonts w:ascii="Cambria" w:hAnsi="Cambria"/>
          <w:sz w:val="36"/>
          <w:szCs w:val="36"/>
        </w:rPr>
      </w:pPr>
    </w:p>
    <w:p w:rsidR="009A307B" w:rsidRDefault="009A307B">
      <w:pPr>
        <w:pStyle w:val="af1"/>
        <w:rPr>
          <w:rFonts w:ascii="Cambria" w:hAnsi="Cambria"/>
          <w:sz w:val="36"/>
          <w:szCs w:val="36"/>
        </w:rPr>
      </w:pPr>
    </w:p>
    <w:p w:rsidR="009A307B" w:rsidRDefault="009A307B">
      <w:pPr>
        <w:pStyle w:val="af1"/>
        <w:rPr>
          <w:rFonts w:ascii="Cambria" w:hAnsi="Cambria"/>
          <w:sz w:val="36"/>
          <w:szCs w:val="36"/>
        </w:rPr>
      </w:pPr>
    </w:p>
    <w:p w:rsidR="009A307B" w:rsidRPr="002D7BBC" w:rsidRDefault="002D7BBC" w:rsidP="002D7BBC">
      <w:pPr>
        <w:pStyle w:val="af1"/>
        <w:jc w:val="center"/>
        <w:rPr>
          <w:rFonts w:ascii="Constantia" w:hAnsi="Constantia"/>
          <w:b/>
          <w:color w:val="215868"/>
          <w:sz w:val="36"/>
          <w:szCs w:val="36"/>
        </w:rPr>
      </w:pPr>
      <w:r w:rsidRPr="002D7BBC">
        <w:rPr>
          <w:rFonts w:ascii="Constantia" w:hAnsi="Constantia"/>
          <w:b/>
          <w:color w:val="215868"/>
          <w:sz w:val="36"/>
          <w:szCs w:val="36"/>
        </w:rPr>
        <w:t>2012</w:t>
      </w:r>
      <w:r w:rsidR="003F605A">
        <w:rPr>
          <w:rFonts w:ascii="Constantia" w:hAnsi="Constantia"/>
          <w:b/>
          <w:color w:val="215868"/>
          <w:sz w:val="36"/>
          <w:szCs w:val="36"/>
        </w:rPr>
        <w:t xml:space="preserve"> </w:t>
      </w:r>
      <w:r w:rsidR="003F605A" w:rsidRPr="003F605A">
        <w:rPr>
          <w:rFonts w:ascii="Constantia" w:hAnsi="Constantia"/>
          <w:b/>
          <w:color w:val="215868"/>
          <w:sz w:val="24"/>
          <w:szCs w:val="24"/>
        </w:rPr>
        <w:t>год</w:t>
      </w:r>
    </w:p>
    <w:p w:rsidR="002D7BBC" w:rsidRDefault="002D7BBC">
      <w:pPr>
        <w:pStyle w:val="af1"/>
        <w:rPr>
          <w:rFonts w:ascii="Cambria" w:hAnsi="Cambria"/>
          <w:sz w:val="36"/>
          <w:szCs w:val="36"/>
        </w:rPr>
      </w:pPr>
    </w:p>
    <w:p w:rsidR="002D7BBC" w:rsidRDefault="002D7BBC">
      <w:pPr>
        <w:pStyle w:val="af1"/>
        <w:rPr>
          <w:rFonts w:ascii="Cambria" w:hAnsi="Cambria"/>
          <w:sz w:val="36"/>
          <w:szCs w:val="36"/>
        </w:rPr>
      </w:pPr>
    </w:p>
    <w:p w:rsidR="009A307B" w:rsidRPr="00CB7F24" w:rsidRDefault="009A307B">
      <w:pPr>
        <w:pStyle w:val="af1"/>
        <w:rPr>
          <w:rFonts w:ascii="Constantia" w:hAnsi="Constantia"/>
          <w:b/>
          <w:sz w:val="24"/>
          <w:szCs w:val="24"/>
        </w:rPr>
      </w:pPr>
      <w:r w:rsidRPr="00CB7F24">
        <w:rPr>
          <w:rFonts w:ascii="Constantia" w:hAnsi="Constantia"/>
          <w:b/>
          <w:sz w:val="24"/>
          <w:szCs w:val="24"/>
        </w:rPr>
        <w:lastRenderedPageBreak/>
        <w:t>Разработчик</w:t>
      </w:r>
      <w:r w:rsidRPr="00050747">
        <w:rPr>
          <w:rFonts w:ascii="Constantia" w:hAnsi="Constantia"/>
          <w:b/>
          <w:sz w:val="24"/>
          <w:szCs w:val="24"/>
        </w:rPr>
        <w:t>:</w:t>
      </w:r>
    </w:p>
    <w:p w:rsidR="009A307B" w:rsidRPr="009A307B" w:rsidRDefault="009A307B" w:rsidP="009A307B">
      <w:pPr>
        <w:pStyle w:val="af1"/>
        <w:rPr>
          <w:rFonts w:ascii="Constantia" w:hAnsi="Constantia"/>
        </w:rPr>
      </w:pPr>
      <w:r w:rsidRPr="003F605A">
        <w:rPr>
          <w:rFonts w:ascii="Constantia" w:hAnsi="Constantia"/>
        </w:rPr>
        <w:t>ГОУП «Агентство развития Новгородской области»</w:t>
      </w:r>
    </w:p>
    <w:p w:rsidR="000A289E" w:rsidRDefault="000A289E">
      <w:pPr>
        <w:rPr>
          <w:rFonts w:ascii="Times New Roman" w:hAnsi="Times New Roman"/>
          <w:b/>
          <w:color w:val="215868"/>
          <w:sz w:val="28"/>
          <w:szCs w:val="28"/>
        </w:rPr>
      </w:pPr>
    </w:p>
    <w:p w:rsidR="00FF30DF" w:rsidRPr="002D7BBC" w:rsidRDefault="00FF30DF" w:rsidP="002A0CB6">
      <w:pPr>
        <w:jc w:val="center"/>
        <w:rPr>
          <w:rFonts w:ascii="Times New Roman" w:hAnsi="Times New Roman"/>
          <w:b/>
          <w:color w:val="215868"/>
          <w:sz w:val="28"/>
          <w:szCs w:val="28"/>
        </w:rPr>
      </w:pPr>
      <w:r w:rsidRPr="002D7BBC">
        <w:rPr>
          <w:rFonts w:ascii="Times New Roman" w:hAnsi="Times New Roman"/>
          <w:b/>
          <w:color w:val="215868"/>
          <w:sz w:val="28"/>
          <w:szCs w:val="28"/>
        </w:rPr>
        <w:t>Содержание:</w:t>
      </w:r>
    </w:p>
    <w:p w:rsidR="001662FA" w:rsidRPr="004915D6" w:rsidRDefault="001662FA" w:rsidP="001662FA">
      <w:pPr>
        <w:spacing w:after="0" w:line="240" w:lineRule="auto"/>
        <w:rPr>
          <w:rFonts w:ascii="Times New Roman" w:hAnsi="Times New Roman"/>
          <w:sz w:val="24"/>
          <w:szCs w:val="24"/>
        </w:rPr>
      </w:pPr>
      <w:r w:rsidRPr="00DC440F">
        <w:rPr>
          <w:rFonts w:ascii="Times New Roman" w:hAnsi="Times New Roman"/>
          <w:b/>
          <w:color w:val="215868"/>
          <w:sz w:val="24"/>
          <w:szCs w:val="24"/>
        </w:rPr>
        <w:t>Введение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p>
    <w:p w:rsidR="001662FA" w:rsidRPr="00DC440F" w:rsidRDefault="001662FA" w:rsidP="001662FA">
      <w:pPr>
        <w:pStyle w:val="a5"/>
        <w:numPr>
          <w:ilvl w:val="0"/>
          <w:numId w:val="53"/>
        </w:numPr>
        <w:spacing w:after="0" w:line="240" w:lineRule="auto"/>
        <w:ind w:left="284" w:hanging="284"/>
        <w:rPr>
          <w:rFonts w:ascii="Times New Roman" w:hAnsi="Times New Roman"/>
          <w:b/>
          <w:color w:val="215868"/>
          <w:sz w:val="24"/>
          <w:szCs w:val="24"/>
        </w:rPr>
      </w:pPr>
      <w:r w:rsidRPr="00DC440F">
        <w:rPr>
          <w:rFonts w:ascii="Times New Roman" w:hAnsi="Times New Roman"/>
          <w:b/>
          <w:color w:val="215868"/>
          <w:sz w:val="24"/>
          <w:szCs w:val="24"/>
        </w:rPr>
        <w:t xml:space="preserve">Оценка исходной социально-экономической ситуации Любытинского </w:t>
      </w:r>
    </w:p>
    <w:p w:rsidR="001662FA" w:rsidRPr="004915D6" w:rsidRDefault="001662FA" w:rsidP="001662FA">
      <w:pPr>
        <w:spacing w:after="0" w:line="240" w:lineRule="auto"/>
        <w:rPr>
          <w:rFonts w:ascii="Times New Roman" w:hAnsi="Times New Roman"/>
          <w:sz w:val="24"/>
          <w:szCs w:val="24"/>
        </w:rPr>
      </w:pPr>
      <w:r w:rsidRPr="00DC440F">
        <w:rPr>
          <w:rFonts w:ascii="Times New Roman" w:hAnsi="Times New Roman"/>
          <w:b/>
          <w:color w:val="215868"/>
          <w:sz w:val="24"/>
          <w:szCs w:val="24"/>
        </w:rPr>
        <w:t>муниципального района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p>
    <w:p w:rsidR="001662FA" w:rsidRPr="004915D6" w:rsidRDefault="001662FA" w:rsidP="001662FA">
      <w:pPr>
        <w:pStyle w:val="a5"/>
        <w:numPr>
          <w:ilvl w:val="1"/>
          <w:numId w:val="1"/>
        </w:numPr>
        <w:spacing w:after="0" w:line="240" w:lineRule="auto"/>
        <w:ind w:left="426" w:hanging="426"/>
        <w:rPr>
          <w:rFonts w:ascii="Times New Roman" w:hAnsi="Times New Roman"/>
          <w:sz w:val="24"/>
          <w:szCs w:val="24"/>
        </w:rPr>
      </w:pPr>
      <w:r w:rsidRPr="004915D6">
        <w:rPr>
          <w:rFonts w:ascii="Times New Roman" w:hAnsi="Times New Roman"/>
          <w:sz w:val="24"/>
          <w:szCs w:val="24"/>
        </w:rPr>
        <w:t xml:space="preserve">Краткие сведения о </w:t>
      </w:r>
      <w:proofErr w:type="spellStart"/>
      <w:r w:rsidRPr="004915D6">
        <w:rPr>
          <w:rFonts w:ascii="Times New Roman" w:hAnsi="Times New Roman"/>
          <w:sz w:val="24"/>
          <w:szCs w:val="24"/>
        </w:rPr>
        <w:t>Любытинском</w:t>
      </w:r>
      <w:proofErr w:type="spellEnd"/>
      <w:r w:rsidRPr="004915D6">
        <w:rPr>
          <w:rFonts w:ascii="Times New Roman" w:hAnsi="Times New Roman"/>
          <w:sz w:val="24"/>
          <w:szCs w:val="24"/>
        </w:rPr>
        <w:t xml:space="preserve"> районе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p>
    <w:p w:rsidR="001662FA" w:rsidRPr="004915D6" w:rsidRDefault="001662FA" w:rsidP="001662FA">
      <w:pPr>
        <w:spacing w:after="0" w:line="240" w:lineRule="auto"/>
        <w:rPr>
          <w:rFonts w:ascii="Times New Roman" w:hAnsi="Times New Roman"/>
          <w:sz w:val="24"/>
          <w:szCs w:val="24"/>
        </w:rPr>
      </w:pPr>
      <w:r w:rsidRPr="004915D6">
        <w:rPr>
          <w:rFonts w:ascii="Times New Roman" w:hAnsi="Times New Roman"/>
          <w:sz w:val="24"/>
          <w:szCs w:val="24"/>
        </w:rPr>
        <w:t xml:space="preserve">1.2 </w:t>
      </w:r>
      <w:r>
        <w:rPr>
          <w:rFonts w:ascii="Times New Roman" w:hAnsi="Times New Roman"/>
          <w:sz w:val="24"/>
          <w:szCs w:val="24"/>
        </w:rPr>
        <w:t xml:space="preserve"> </w:t>
      </w:r>
      <w:r w:rsidRPr="004915D6">
        <w:rPr>
          <w:rFonts w:ascii="Times New Roman" w:hAnsi="Times New Roman"/>
          <w:sz w:val="24"/>
          <w:szCs w:val="24"/>
        </w:rPr>
        <w:t>Анализ качества жизни населения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p>
    <w:p w:rsidR="001662FA" w:rsidRPr="004915D6" w:rsidRDefault="001662FA" w:rsidP="001662FA">
      <w:pPr>
        <w:spacing w:after="0" w:line="240" w:lineRule="auto"/>
        <w:ind w:firstLine="708"/>
        <w:rPr>
          <w:rFonts w:ascii="Times New Roman" w:hAnsi="Times New Roman"/>
          <w:sz w:val="24"/>
          <w:szCs w:val="24"/>
        </w:rPr>
      </w:pPr>
      <w:r w:rsidRPr="004915D6">
        <w:rPr>
          <w:rFonts w:ascii="Times New Roman" w:hAnsi="Times New Roman"/>
          <w:sz w:val="24"/>
          <w:szCs w:val="24"/>
        </w:rPr>
        <w:t>1.2.1 Демография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p>
    <w:p w:rsidR="001662FA" w:rsidRPr="004915D6" w:rsidRDefault="001662FA" w:rsidP="001662FA">
      <w:pPr>
        <w:spacing w:after="0" w:line="240" w:lineRule="auto"/>
        <w:ind w:firstLine="708"/>
        <w:rPr>
          <w:rFonts w:ascii="Times New Roman" w:hAnsi="Times New Roman"/>
          <w:sz w:val="24"/>
          <w:szCs w:val="24"/>
        </w:rPr>
      </w:pPr>
      <w:r w:rsidRPr="004915D6">
        <w:rPr>
          <w:rFonts w:ascii="Times New Roman" w:hAnsi="Times New Roman"/>
          <w:sz w:val="24"/>
          <w:szCs w:val="24"/>
        </w:rPr>
        <w:t>1.2.2 Здравоохранение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p>
    <w:p w:rsidR="001662FA" w:rsidRPr="004915D6" w:rsidRDefault="001662FA" w:rsidP="001662FA">
      <w:pPr>
        <w:spacing w:after="0" w:line="240" w:lineRule="auto"/>
        <w:ind w:firstLine="708"/>
        <w:rPr>
          <w:rFonts w:ascii="Times New Roman" w:hAnsi="Times New Roman"/>
          <w:sz w:val="24"/>
          <w:szCs w:val="24"/>
        </w:rPr>
      </w:pPr>
      <w:r w:rsidRPr="004915D6">
        <w:rPr>
          <w:rFonts w:ascii="Times New Roman" w:hAnsi="Times New Roman"/>
          <w:sz w:val="24"/>
          <w:szCs w:val="24"/>
        </w:rPr>
        <w:t>1.2.3 Образование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p>
    <w:p w:rsidR="001662FA" w:rsidRPr="004915D6" w:rsidRDefault="001662FA" w:rsidP="001662FA">
      <w:pPr>
        <w:spacing w:after="0" w:line="240" w:lineRule="auto"/>
        <w:ind w:firstLine="708"/>
        <w:rPr>
          <w:rFonts w:ascii="Times New Roman" w:hAnsi="Times New Roman"/>
          <w:sz w:val="24"/>
          <w:szCs w:val="24"/>
        </w:rPr>
      </w:pPr>
      <w:r w:rsidRPr="004915D6">
        <w:rPr>
          <w:rFonts w:ascii="Times New Roman" w:hAnsi="Times New Roman"/>
          <w:sz w:val="24"/>
          <w:szCs w:val="24"/>
        </w:rPr>
        <w:t>1.2.4 Культура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p>
    <w:p w:rsidR="001662FA" w:rsidRPr="004915D6" w:rsidRDefault="001662FA" w:rsidP="001662FA">
      <w:pPr>
        <w:spacing w:after="0" w:line="240" w:lineRule="auto"/>
        <w:ind w:firstLine="708"/>
        <w:rPr>
          <w:rFonts w:ascii="Times New Roman" w:hAnsi="Times New Roman"/>
          <w:sz w:val="24"/>
          <w:szCs w:val="24"/>
        </w:rPr>
      </w:pPr>
      <w:r w:rsidRPr="004915D6">
        <w:rPr>
          <w:rFonts w:ascii="Times New Roman" w:hAnsi="Times New Roman"/>
          <w:sz w:val="24"/>
          <w:szCs w:val="24"/>
        </w:rPr>
        <w:t>1.2.5 Труд и занятость населения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p>
    <w:p w:rsidR="001662FA" w:rsidRPr="004915D6" w:rsidRDefault="001662FA" w:rsidP="001662FA">
      <w:pPr>
        <w:spacing w:after="0" w:line="240" w:lineRule="auto"/>
        <w:ind w:firstLine="708"/>
        <w:rPr>
          <w:rFonts w:ascii="Times New Roman" w:hAnsi="Times New Roman"/>
          <w:sz w:val="24"/>
          <w:szCs w:val="24"/>
        </w:rPr>
      </w:pPr>
      <w:r w:rsidRPr="004915D6">
        <w:rPr>
          <w:rFonts w:ascii="Times New Roman" w:hAnsi="Times New Roman"/>
          <w:sz w:val="24"/>
          <w:szCs w:val="24"/>
        </w:rPr>
        <w:t>1.2.6 Жилищно-коммунальное  хозяйство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p>
    <w:p w:rsidR="001662FA" w:rsidRPr="004915D6" w:rsidRDefault="001662FA" w:rsidP="001662FA">
      <w:pPr>
        <w:spacing w:after="0" w:line="240" w:lineRule="auto"/>
        <w:rPr>
          <w:rFonts w:ascii="Times New Roman" w:hAnsi="Times New Roman"/>
          <w:sz w:val="24"/>
          <w:szCs w:val="24"/>
        </w:rPr>
      </w:pPr>
      <w:r w:rsidRPr="004915D6">
        <w:rPr>
          <w:rFonts w:ascii="Times New Roman" w:hAnsi="Times New Roman"/>
          <w:sz w:val="24"/>
          <w:szCs w:val="24"/>
        </w:rPr>
        <w:t>1.3 Экономический потенциал Любытинского района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p>
    <w:p w:rsidR="001662FA" w:rsidRPr="004915D6" w:rsidRDefault="001662FA" w:rsidP="001662FA">
      <w:pPr>
        <w:spacing w:after="0" w:line="240" w:lineRule="auto"/>
        <w:ind w:firstLine="709"/>
        <w:rPr>
          <w:rFonts w:ascii="Times New Roman" w:hAnsi="Times New Roman"/>
          <w:sz w:val="24"/>
          <w:szCs w:val="24"/>
        </w:rPr>
      </w:pPr>
      <w:r w:rsidRPr="004915D6">
        <w:rPr>
          <w:rFonts w:ascii="Times New Roman" w:hAnsi="Times New Roman"/>
          <w:sz w:val="24"/>
          <w:szCs w:val="24"/>
        </w:rPr>
        <w:t>1.3.1 Промышленные предприятия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p>
    <w:p w:rsidR="001662FA" w:rsidRPr="004915D6" w:rsidRDefault="001662FA" w:rsidP="001662FA">
      <w:pPr>
        <w:spacing w:after="0" w:line="240" w:lineRule="auto"/>
        <w:ind w:firstLine="708"/>
        <w:rPr>
          <w:rFonts w:ascii="Times New Roman" w:hAnsi="Times New Roman"/>
          <w:sz w:val="24"/>
          <w:szCs w:val="24"/>
        </w:rPr>
      </w:pPr>
      <w:r w:rsidRPr="004915D6">
        <w:rPr>
          <w:rFonts w:ascii="Times New Roman" w:hAnsi="Times New Roman"/>
          <w:sz w:val="24"/>
          <w:szCs w:val="24"/>
        </w:rPr>
        <w:t>1.3.2 Сельское хозяйство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w:t>
      </w:r>
    </w:p>
    <w:p w:rsidR="001662FA" w:rsidRPr="004915D6" w:rsidRDefault="001662FA" w:rsidP="001662FA">
      <w:pPr>
        <w:spacing w:after="0" w:line="240" w:lineRule="auto"/>
        <w:ind w:firstLine="708"/>
        <w:rPr>
          <w:rFonts w:ascii="Times New Roman" w:hAnsi="Times New Roman"/>
          <w:sz w:val="24"/>
          <w:szCs w:val="24"/>
        </w:rPr>
      </w:pPr>
      <w:r w:rsidRPr="004915D6">
        <w:rPr>
          <w:rFonts w:ascii="Times New Roman" w:hAnsi="Times New Roman"/>
          <w:sz w:val="24"/>
          <w:szCs w:val="24"/>
        </w:rPr>
        <w:t>1.3.3 Малое и среднее предпринимательство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w:t>
      </w:r>
    </w:p>
    <w:p w:rsidR="001662FA" w:rsidRPr="004915D6" w:rsidRDefault="001662FA" w:rsidP="001662FA">
      <w:pPr>
        <w:spacing w:after="0" w:line="240" w:lineRule="auto"/>
        <w:rPr>
          <w:rFonts w:ascii="Times New Roman" w:hAnsi="Times New Roman"/>
          <w:sz w:val="24"/>
          <w:szCs w:val="24"/>
        </w:rPr>
      </w:pPr>
      <w:r w:rsidRPr="004915D6">
        <w:rPr>
          <w:rFonts w:ascii="Times New Roman" w:hAnsi="Times New Roman"/>
          <w:sz w:val="24"/>
          <w:szCs w:val="24"/>
        </w:rPr>
        <w:t>1.4 Бюджетный потенциал</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w:t>
      </w:r>
    </w:p>
    <w:p w:rsidR="001662FA" w:rsidRPr="004915D6" w:rsidRDefault="001662FA" w:rsidP="001662FA">
      <w:pPr>
        <w:spacing w:after="0" w:line="240" w:lineRule="auto"/>
        <w:rPr>
          <w:rFonts w:ascii="Times New Roman" w:hAnsi="Times New Roman"/>
          <w:sz w:val="24"/>
          <w:szCs w:val="24"/>
        </w:rPr>
      </w:pPr>
      <w:r w:rsidRPr="004915D6">
        <w:rPr>
          <w:rFonts w:ascii="Times New Roman" w:hAnsi="Times New Roman"/>
          <w:sz w:val="24"/>
          <w:szCs w:val="24"/>
        </w:rPr>
        <w:t>1.5 Инвестиционная деятельность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w:t>
      </w:r>
    </w:p>
    <w:p w:rsidR="001662FA" w:rsidRPr="00DC440F" w:rsidRDefault="001662FA" w:rsidP="001662FA">
      <w:pPr>
        <w:spacing w:after="0" w:line="240" w:lineRule="auto"/>
        <w:rPr>
          <w:rFonts w:ascii="Times New Roman" w:hAnsi="Times New Roman"/>
          <w:b/>
          <w:color w:val="215868"/>
          <w:sz w:val="24"/>
          <w:szCs w:val="24"/>
        </w:rPr>
      </w:pPr>
      <w:r w:rsidRPr="00DC440F">
        <w:rPr>
          <w:rFonts w:ascii="Times New Roman" w:hAnsi="Times New Roman"/>
          <w:b/>
          <w:color w:val="215868"/>
          <w:sz w:val="24"/>
          <w:szCs w:val="24"/>
        </w:rPr>
        <w:t xml:space="preserve">2  Стартовые условия для разработки стратегии Любытинского </w:t>
      </w:r>
    </w:p>
    <w:p w:rsidR="001662FA" w:rsidRPr="004915D6" w:rsidRDefault="001662FA" w:rsidP="001662FA">
      <w:pPr>
        <w:spacing w:after="0" w:line="240" w:lineRule="auto"/>
        <w:rPr>
          <w:rFonts w:ascii="Times New Roman" w:hAnsi="Times New Roman"/>
          <w:sz w:val="24"/>
          <w:szCs w:val="24"/>
        </w:rPr>
      </w:pPr>
      <w:r w:rsidRPr="00DC440F">
        <w:rPr>
          <w:rFonts w:ascii="Times New Roman" w:hAnsi="Times New Roman"/>
          <w:b/>
          <w:color w:val="215868"/>
          <w:sz w:val="24"/>
          <w:szCs w:val="24"/>
        </w:rPr>
        <w:t>муниципального района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14</w:t>
      </w:r>
    </w:p>
    <w:p w:rsidR="001662FA" w:rsidRPr="004915D6" w:rsidRDefault="001662FA" w:rsidP="001662FA">
      <w:pPr>
        <w:spacing w:after="0" w:line="240" w:lineRule="auto"/>
        <w:rPr>
          <w:rFonts w:ascii="Times New Roman" w:hAnsi="Times New Roman"/>
          <w:bCs/>
          <w:iCs/>
          <w:sz w:val="24"/>
          <w:szCs w:val="24"/>
        </w:rPr>
      </w:pPr>
      <w:r w:rsidRPr="004915D6">
        <w:rPr>
          <w:rFonts w:ascii="Times New Roman" w:hAnsi="Times New Roman"/>
          <w:bCs/>
          <w:iCs/>
          <w:sz w:val="24"/>
          <w:szCs w:val="24"/>
        </w:rPr>
        <w:t>2.1 Внешние и внутренние факторы</w:t>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t>14</w:t>
      </w:r>
    </w:p>
    <w:p w:rsidR="001662FA" w:rsidRDefault="001662FA" w:rsidP="001662FA">
      <w:pPr>
        <w:spacing w:after="0" w:line="240" w:lineRule="auto"/>
        <w:rPr>
          <w:rFonts w:ascii="Times New Roman" w:hAnsi="Times New Roman"/>
          <w:bCs/>
          <w:iCs/>
          <w:sz w:val="24"/>
          <w:szCs w:val="24"/>
        </w:rPr>
      </w:pPr>
      <w:r w:rsidRPr="004915D6">
        <w:rPr>
          <w:rFonts w:ascii="Times New Roman" w:hAnsi="Times New Roman"/>
          <w:bCs/>
          <w:iCs/>
          <w:sz w:val="24"/>
          <w:szCs w:val="24"/>
        </w:rPr>
        <w:t xml:space="preserve">2.2  SWOT-анализ социально-экономического развития Любытинского </w:t>
      </w:r>
    </w:p>
    <w:p w:rsidR="001662FA" w:rsidRDefault="001662FA" w:rsidP="001662FA">
      <w:pPr>
        <w:spacing w:after="0" w:line="240" w:lineRule="auto"/>
        <w:rPr>
          <w:rFonts w:ascii="Times New Roman" w:hAnsi="Times New Roman"/>
          <w:bCs/>
          <w:iCs/>
          <w:sz w:val="24"/>
          <w:szCs w:val="24"/>
        </w:rPr>
      </w:pPr>
      <w:r w:rsidRPr="004915D6">
        <w:rPr>
          <w:rFonts w:ascii="Times New Roman" w:hAnsi="Times New Roman"/>
          <w:bCs/>
          <w:iCs/>
          <w:sz w:val="24"/>
          <w:szCs w:val="24"/>
        </w:rPr>
        <w:t>муниципального района</w:t>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t>15</w:t>
      </w:r>
    </w:p>
    <w:p w:rsidR="001662FA" w:rsidRDefault="001662FA" w:rsidP="001662FA">
      <w:pPr>
        <w:spacing w:after="0" w:line="240" w:lineRule="auto"/>
        <w:ind w:firstLine="708"/>
        <w:rPr>
          <w:rFonts w:ascii="Times New Roman" w:hAnsi="Times New Roman"/>
          <w:sz w:val="24"/>
          <w:szCs w:val="24"/>
        </w:rPr>
      </w:pPr>
      <w:r w:rsidRPr="004915D6">
        <w:rPr>
          <w:rFonts w:ascii="Times New Roman" w:hAnsi="Times New Roman"/>
          <w:sz w:val="24"/>
          <w:szCs w:val="24"/>
        </w:rPr>
        <w:t xml:space="preserve">2.2.1 Уникальность, конкурентные преимущества и ключевые </w:t>
      </w:r>
    </w:p>
    <w:p w:rsidR="001662FA" w:rsidRPr="004915D6" w:rsidRDefault="001662FA" w:rsidP="001662FA">
      <w:pPr>
        <w:spacing w:after="0" w:line="240" w:lineRule="auto"/>
        <w:rPr>
          <w:rFonts w:ascii="Times New Roman" w:hAnsi="Times New Roman"/>
          <w:bCs/>
          <w:iCs/>
          <w:sz w:val="24"/>
          <w:szCs w:val="24"/>
        </w:rPr>
      </w:pPr>
      <w:r w:rsidRPr="004915D6">
        <w:rPr>
          <w:rFonts w:ascii="Times New Roman" w:hAnsi="Times New Roman"/>
          <w:sz w:val="24"/>
          <w:szCs w:val="24"/>
        </w:rPr>
        <w:t>проблемы Любытинского района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w:t>
      </w:r>
    </w:p>
    <w:p w:rsidR="001662FA" w:rsidRPr="004915D6" w:rsidRDefault="001662FA" w:rsidP="001662FA">
      <w:pPr>
        <w:spacing w:after="0" w:line="240" w:lineRule="auto"/>
        <w:ind w:firstLine="708"/>
        <w:rPr>
          <w:rFonts w:ascii="Times New Roman" w:hAnsi="Times New Roman"/>
          <w:sz w:val="24"/>
          <w:szCs w:val="24"/>
        </w:rPr>
      </w:pPr>
      <w:r>
        <w:rPr>
          <w:rFonts w:ascii="Times New Roman" w:hAnsi="Times New Roman"/>
          <w:sz w:val="24"/>
          <w:szCs w:val="24"/>
        </w:rPr>
        <w:t>2.2.2</w:t>
      </w:r>
      <w:r w:rsidRPr="004915D6">
        <w:rPr>
          <w:rFonts w:ascii="Times New Roman" w:hAnsi="Times New Roman"/>
          <w:sz w:val="24"/>
          <w:szCs w:val="24"/>
        </w:rPr>
        <w:t xml:space="preserve"> Возможности и угрозы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w:t>
      </w:r>
    </w:p>
    <w:p w:rsidR="001662FA" w:rsidRPr="00DC440F" w:rsidRDefault="001662FA" w:rsidP="001662FA">
      <w:pPr>
        <w:spacing w:after="0" w:line="240" w:lineRule="auto"/>
        <w:rPr>
          <w:rFonts w:ascii="Times New Roman" w:hAnsi="Times New Roman"/>
          <w:b/>
          <w:bCs/>
          <w:iCs/>
          <w:color w:val="215868"/>
          <w:sz w:val="24"/>
          <w:szCs w:val="24"/>
        </w:rPr>
      </w:pPr>
      <w:r w:rsidRPr="00DC440F">
        <w:rPr>
          <w:rFonts w:ascii="Times New Roman" w:hAnsi="Times New Roman"/>
          <w:b/>
          <w:bCs/>
          <w:iCs/>
          <w:color w:val="215868"/>
          <w:sz w:val="24"/>
          <w:szCs w:val="24"/>
        </w:rPr>
        <w:t xml:space="preserve">3  Стратегическое направление развития Любытинского </w:t>
      </w:r>
    </w:p>
    <w:p w:rsidR="001662FA" w:rsidRPr="004915D6" w:rsidRDefault="001662FA" w:rsidP="001662FA">
      <w:pPr>
        <w:spacing w:after="0" w:line="240" w:lineRule="auto"/>
        <w:rPr>
          <w:rFonts w:ascii="Times New Roman" w:hAnsi="Times New Roman"/>
          <w:bCs/>
          <w:iCs/>
          <w:sz w:val="24"/>
          <w:szCs w:val="24"/>
        </w:rPr>
      </w:pPr>
      <w:r w:rsidRPr="00DC440F">
        <w:rPr>
          <w:rFonts w:ascii="Times New Roman" w:hAnsi="Times New Roman"/>
          <w:b/>
          <w:bCs/>
          <w:iCs/>
          <w:color w:val="215868"/>
          <w:sz w:val="24"/>
          <w:szCs w:val="24"/>
        </w:rPr>
        <w:t>муниципального района</w:t>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t>21</w:t>
      </w:r>
    </w:p>
    <w:p w:rsidR="001662FA" w:rsidRPr="004915D6" w:rsidRDefault="001662FA" w:rsidP="001662FA">
      <w:pPr>
        <w:spacing w:after="0" w:line="240" w:lineRule="auto"/>
        <w:rPr>
          <w:sz w:val="24"/>
          <w:szCs w:val="24"/>
        </w:rPr>
      </w:pPr>
      <w:r w:rsidRPr="004915D6">
        <w:rPr>
          <w:rFonts w:ascii="Times New Roman" w:hAnsi="Times New Roman"/>
          <w:bCs/>
          <w:iCs/>
          <w:sz w:val="24"/>
          <w:szCs w:val="24"/>
        </w:rPr>
        <w:t>3.1 Выбор сценариев экономического развития Любытинского</w:t>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t>21</w:t>
      </w:r>
    </w:p>
    <w:p w:rsidR="001662FA" w:rsidRPr="004915D6" w:rsidRDefault="001662FA" w:rsidP="001662FA">
      <w:pPr>
        <w:spacing w:after="0" w:line="240" w:lineRule="auto"/>
        <w:rPr>
          <w:rFonts w:ascii="Times New Roman" w:hAnsi="Times New Roman"/>
          <w:bCs/>
          <w:iCs/>
          <w:sz w:val="24"/>
          <w:szCs w:val="24"/>
        </w:rPr>
      </w:pPr>
      <w:r w:rsidRPr="004915D6">
        <w:rPr>
          <w:rFonts w:ascii="Times New Roman" w:hAnsi="Times New Roman"/>
          <w:bCs/>
          <w:iCs/>
          <w:sz w:val="24"/>
          <w:szCs w:val="24"/>
        </w:rPr>
        <w:t>3.2 Миссия Любытинского муниципального района</w:t>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t>23</w:t>
      </w:r>
    </w:p>
    <w:p w:rsidR="001662FA" w:rsidRPr="004915D6" w:rsidRDefault="001662FA" w:rsidP="001662FA">
      <w:pPr>
        <w:tabs>
          <w:tab w:val="left" w:pos="2640"/>
        </w:tabs>
        <w:spacing w:after="0" w:line="240" w:lineRule="auto"/>
        <w:rPr>
          <w:rFonts w:ascii="Times New Roman" w:hAnsi="Times New Roman"/>
          <w:sz w:val="24"/>
          <w:szCs w:val="24"/>
        </w:rPr>
      </w:pPr>
      <w:r w:rsidRPr="004915D6">
        <w:rPr>
          <w:rFonts w:ascii="Times New Roman" w:hAnsi="Times New Roman"/>
          <w:sz w:val="24"/>
          <w:szCs w:val="24"/>
        </w:rPr>
        <w:t>3.3 Стратегические цели Любытинского района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23</w:t>
      </w:r>
    </w:p>
    <w:p w:rsidR="001662FA" w:rsidRDefault="001662FA" w:rsidP="001662FA">
      <w:pPr>
        <w:tabs>
          <w:tab w:val="left" w:pos="567"/>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4915D6">
        <w:rPr>
          <w:rFonts w:ascii="Times New Roman" w:hAnsi="Times New Roman"/>
          <w:sz w:val="24"/>
          <w:szCs w:val="24"/>
        </w:rPr>
        <w:t xml:space="preserve">3.3.1 Стратегическое направление «Развитие </w:t>
      </w:r>
      <w:proofErr w:type="gramStart"/>
      <w:r w:rsidRPr="004915D6">
        <w:rPr>
          <w:rFonts w:ascii="Times New Roman" w:hAnsi="Times New Roman"/>
          <w:sz w:val="24"/>
          <w:szCs w:val="24"/>
        </w:rPr>
        <w:t>агропромышленного</w:t>
      </w:r>
      <w:proofErr w:type="gramEnd"/>
      <w:r w:rsidRPr="004915D6">
        <w:rPr>
          <w:rFonts w:ascii="Times New Roman" w:hAnsi="Times New Roman"/>
          <w:sz w:val="24"/>
          <w:szCs w:val="24"/>
        </w:rPr>
        <w:t xml:space="preserve"> </w:t>
      </w:r>
    </w:p>
    <w:p w:rsidR="001662FA" w:rsidRPr="004915D6" w:rsidRDefault="001662FA" w:rsidP="001662FA">
      <w:pPr>
        <w:tabs>
          <w:tab w:val="left" w:pos="567"/>
        </w:tabs>
        <w:spacing w:after="0" w:line="240" w:lineRule="auto"/>
        <w:rPr>
          <w:rFonts w:ascii="Times New Roman" w:hAnsi="Times New Roman"/>
          <w:sz w:val="24"/>
          <w:szCs w:val="24"/>
        </w:rPr>
      </w:pPr>
      <w:r w:rsidRPr="004915D6">
        <w:rPr>
          <w:rFonts w:ascii="Times New Roman" w:hAnsi="Times New Roman"/>
          <w:sz w:val="24"/>
          <w:szCs w:val="24"/>
        </w:rPr>
        <w:t>комплекса»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24</w:t>
      </w:r>
    </w:p>
    <w:p w:rsidR="001662FA" w:rsidRPr="004915D6" w:rsidRDefault="001662FA" w:rsidP="001662FA">
      <w:pPr>
        <w:tabs>
          <w:tab w:val="left" w:pos="567"/>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4915D6">
        <w:rPr>
          <w:rFonts w:ascii="Times New Roman" w:hAnsi="Times New Roman"/>
          <w:sz w:val="24"/>
          <w:szCs w:val="24"/>
        </w:rPr>
        <w:t>3.3.2  Стратегическое направление «Повышение качества жизни»</w:t>
      </w:r>
      <w:r>
        <w:rPr>
          <w:rFonts w:ascii="Times New Roman" w:hAnsi="Times New Roman"/>
          <w:sz w:val="24"/>
          <w:szCs w:val="24"/>
        </w:rPr>
        <w:tab/>
      </w:r>
      <w:r>
        <w:rPr>
          <w:rFonts w:ascii="Times New Roman" w:hAnsi="Times New Roman"/>
          <w:sz w:val="24"/>
          <w:szCs w:val="24"/>
        </w:rPr>
        <w:tab/>
        <w:t>30</w:t>
      </w:r>
    </w:p>
    <w:p w:rsidR="001662FA" w:rsidRPr="004915D6" w:rsidRDefault="001662FA" w:rsidP="001662FA">
      <w:pPr>
        <w:tabs>
          <w:tab w:val="left" w:pos="567"/>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4915D6">
        <w:rPr>
          <w:rFonts w:ascii="Times New Roman" w:hAnsi="Times New Roman"/>
          <w:sz w:val="24"/>
          <w:szCs w:val="24"/>
        </w:rPr>
        <w:t xml:space="preserve">3.3.3 Стратегическое направление </w:t>
      </w:r>
      <w:r>
        <w:rPr>
          <w:rFonts w:ascii="Times New Roman" w:hAnsi="Times New Roman"/>
          <w:sz w:val="24"/>
          <w:szCs w:val="24"/>
        </w:rPr>
        <w:t xml:space="preserve"> </w:t>
      </w:r>
      <w:r w:rsidRPr="004915D6">
        <w:rPr>
          <w:rFonts w:ascii="Times New Roman" w:hAnsi="Times New Roman"/>
          <w:sz w:val="24"/>
          <w:szCs w:val="24"/>
        </w:rPr>
        <w:t>«Повышение инвестиционной привлекательности»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w:t>
      </w:r>
    </w:p>
    <w:p w:rsidR="001662FA" w:rsidRPr="004915D6" w:rsidRDefault="001662FA" w:rsidP="001662FA">
      <w:pPr>
        <w:tabs>
          <w:tab w:val="left" w:pos="0"/>
        </w:tabs>
        <w:spacing w:after="0" w:line="240" w:lineRule="auto"/>
        <w:rPr>
          <w:rFonts w:ascii="Times New Roman" w:hAnsi="Times New Roman"/>
          <w:sz w:val="24"/>
          <w:szCs w:val="24"/>
        </w:rPr>
      </w:pPr>
      <w:r w:rsidRPr="00DC440F">
        <w:rPr>
          <w:rFonts w:ascii="Times New Roman" w:hAnsi="Times New Roman"/>
          <w:b/>
          <w:color w:val="215868"/>
          <w:sz w:val="24"/>
          <w:szCs w:val="24"/>
        </w:rPr>
        <w:t>4 Управление реализацией стратегии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w:t>
      </w:r>
    </w:p>
    <w:p w:rsidR="001662FA" w:rsidRPr="004915D6" w:rsidRDefault="001662FA" w:rsidP="001662FA">
      <w:pPr>
        <w:tabs>
          <w:tab w:val="left" w:pos="0"/>
        </w:tabs>
        <w:spacing w:after="0" w:line="240" w:lineRule="auto"/>
        <w:rPr>
          <w:rFonts w:ascii="Times New Roman" w:hAnsi="Times New Roman"/>
          <w:sz w:val="24"/>
          <w:szCs w:val="24"/>
        </w:rPr>
      </w:pPr>
      <w:r w:rsidRPr="004915D6">
        <w:rPr>
          <w:rFonts w:ascii="Times New Roman" w:hAnsi="Times New Roman"/>
          <w:sz w:val="24"/>
          <w:szCs w:val="24"/>
        </w:rPr>
        <w:t>4.1 Мониторинг, контроль и корректировка Стратегии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w:t>
      </w:r>
    </w:p>
    <w:p w:rsidR="001662FA" w:rsidRPr="004915D6" w:rsidRDefault="001662FA" w:rsidP="001662FA">
      <w:pPr>
        <w:tabs>
          <w:tab w:val="left" w:pos="0"/>
          <w:tab w:val="left" w:pos="709"/>
          <w:tab w:val="center" w:pos="4677"/>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4915D6">
        <w:rPr>
          <w:rFonts w:ascii="Times New Roman" w:hAnsi="Times New Roman"/>
          <w:sz w:val="24"/>
          <w:szCs w:val="24"/>
        </w:rPr>
        <w:t>4.1.1 Стратегический мониторинг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w:t>
      </w:r>
    </w:p>
    <w:p w:rsidR="001662FA" w:rsidRPr="004915D6" w:rsidRDefault="001662FA" w:rsidP="001662FA">
      <w:pPr>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 xml:space="preserve">4.1.2 </w:t>
      </w:r>
      <w:r w:rsidRPr="004915D6">
        <w:rPr>
          <w:rFonts w:ascii="Times New Roman" w:hAnsi="Times New Roman"/>
          <w:sz w:val="24"/>
          <w:szCs w:val="24"/>
        </w:rPr>
        <w:t>Система контроля и корректировки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44</w:t>
      </w:r>
    </w:p>
    <w:p w:rsidR="001662FA" w:rsidRPr="004915D6" w:rsidRDefault="001662FA" w:rsidP="001662FA">
      <w:pPr>
        <w:tabs>
          <w:tab w:val="left" w:pos="567"/>
        </w:tabs>
        <w:spacing w:after="0" w:line="240" w:lineRule="auto"/>
        <w:rPr>
          <w:rFonts w:ascii="Times New Roman" w:hAnsi="Times New Roman"/>
          <w:sz w:val="24"/>
          <w:szCs w:val="24"/>
        </w:rPr>
      </w:pPr>
      <w:r w:rsidRPr="00DC440F">
        <w:rPr>
          <w:rFonts w:ascii="Times New Roman" w:hAnsi="Times New Roman"/>
          <w:b/>
          <w:color w:val="215868"/>
          <w:sz w:val="24"/>
          <w:szCs w:val="24"/>
        </w:rPr>
        <w:t>5 Механизмы реализации Стратегии</w:t>
      </w:r>
      <w:r w:rsidRPr="00DC440F">
        <w:rPr>
          <w:rFonts w:ascii="Times New Roman" w:hAnsi="Times New Roman"/>
          <w:b/>
          <w:color w:val="215868"/>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w:t>
      </w:r>
    </w:p>
    <w:p w:rsidR="001662FA" w:rsidRPr="004915D6" w:rsidRDefault="001662FA" w:rsidP="001662FA">
      <w:pPr>
        <w:tabs>
          <w:tab w:val="left" w:pos="567"/>
        </w:tabs>
        <w:spacing w:after="0" w:line="240" w:lineRule="auto"/>
        <w:rPr>
          <w:rFonts w:ascii="Times New Roman" w:hAnsi="Times New Roman"/>
          <w:sz w:val="24"/>
          <w:szCs w:val="24"/>
        </w:rPr>
      </w:pPr>
      <w:r w:rsidRPr="004915D6">
        <w:rPr>
          <w:rFonts w:ascii="Times New Roman" w:hAnsi="Times New Roman"/>
          <w:sz w:val="24"/>
          <w:szCs w:val="24"/>
        </w:rPr>
        <w:t>5.1 Организационные механизмы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w:t>
      </w:r>
    </w:p>
    <w:p w:rsidR="001662FA" w:rsidRPr="004915D6" w:rsidRDefault="001662FA" w:rsidP="001662FA">
      <w:pPr>
        <w:tabs>
          <w:tab w:val="left" w:pos="567"/>
        </w:tabs>
        <w:spacing w:after="0" w:line="240" w:lineRule="auto"/>
        <w:rPr>
          <w:rFonts w:ascii="Times New Roman" w:hAnsi="Times New Roman"/>
          <w:sz w:val="24"/>
          <w:szCs w:val="24"/>
        </w:rPr>
      </w:pPr>
      <w:r w:rsidRPr="004915D6">
        <w:rPr>
          <w:rFonts w:ascii="Times New Roman" w:hAnsi="Times New Roman"/>
          <w:sz w:val="24"/>
          <w:szCs w:val="24"/>
        </w:rPr>
        <w:t>5.2 Кадровые механизмы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46</w:t>
      </w:r>
    </w:p>
    <w:p w:rsidR="001662FA" w:rsidRPr="004915D6" w:rsidRDefault="001662FA" w:rsidP="001662FA">
      <w:pPr>
        <w:tabs>
          <w:tab w:val="left" w:pos="567"/>
        </w:tabs>
        <w:spacing w:after="0" w:line="240" w:lineRule="auto"/>
        <w:rPr>
          <w:rFonts w:ascii="Times New Roman" w:hAnsi="Times New Roman"/>
          <w:sz w:val="24"/>
          <w:szCs w:val="24"/>
        </w:rPr>
      </w:pPr>
      <w:r w:rsidRPr="004915D6">
        <w:rPr>
          <w:rFonts w:ascii="Times New Roman" w:hAnsi="Times New Roman"/>
          <w:sz w:val="24"/>
          <w:szCs w:val="24"/>
        </w:rPr>
        <w:t>5.3 Правовые механизмы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47</w:t>
      </w:r>
    </w:p>
    <w:p w:rsidR="001662FA" w:rsidRPr="004915D6" w:rsidRDefault="001662FA" w:rsidP="001662FA">
      <w:pPr>
        <w:spacing w:after="0" w:line="240" w:lineRule="auto"/>
        <w:rPr>
          <w:sz w:val="24"/>
          <w:szCs w:val="24"/>
        </w:rPr>
      </w:pPr>
      <w:r w:rsidRPr="004915D6">
        <w:rPr>
          <w:rFonts w:ascii="Times New Roman" w:hAnsi="Times New Roman"/>
          <w:sz w:val="24"/>
          <w:szCs w:val="24"/>
        </w:rPr>
        <w:t>5.4 Финансовые механизмы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48</w:t>
      </w:r>
    </w:p>
    <w:p w:rsidR="001662FA" w:rsidRPr="004915D6" w:rsidRDefault="001662FA" w:rsidP="001662FA">
      <w:pPr>
        <w:tabs>
          <w:tab w:val="left" w:pos="567"/>
        </w:tabs>
        <w:spacing w:after="0" w:line="240" w:lineRule="auto"/>
        <w:rPr>
          <w:rFonts w:ascii="Times New Roman" w:hAnsi="Times New Roman"/>
          <w:sz w:val="24"/>
          <w:szCs w:val="24"/>
        </w:rPr>
      </w:pPr>
      <w:r w:rsidRPr="00DC440F">
        <w:rPr>
          <w:rFonts w:ascii="Times New Roman" w:hAnsi="Times New Roman"/>
          <w:b/>
          <w:color w:val="215868"/>
          <w:sz w:val="24"/>
          <w:szCs w:val="24"/>
        </w:rPr>
        <w:t>6 Оценка эффективности реализации Стратегии</w:t>
      </w:r>
      <w:r w:rsidRPr="00DC440F">
        <w:rPr>
          <w:rFonts w:ascii="Times New Roman" w:hAnsi="Times New Roman"/>
          <w:b/>
          <w:color w:val="215868"/>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49</w:t>
      </w:r>
    </w:p>
    <w:p w:rsidR="001662FA" w:rsidRPr="002A0CB6" w:rsidRDefault="001662FA" w:rsidP="001662FA">
      <w:pPr>
        <w:rPr>
          <w:rFonts w:ascii="Times New Roman" w:hAnsi="Times New Roman"/>
          <w:b/>
          <w:color w:val="215868"/>
          <w:sz w:val="24"/>
          <w:szCs w:val="24"/>
        </w:rPr>
      </w:pPr>
      <w:r w:rsidRPr="002A0CB6">
        <w:rPr>
          <w:rFonts w:ascii="Times New Roman" w:hAnsi="Times New Roman"/>
          <w:b/>
          <w:color w:val="215868"/>
          <w:sz w:val="24"/>
          <w:szCs w:val="24"/>
        </w:rPr>
        <w:t>Заключение</w:t>
      </w:r>
      <w:r>
        <w:rPr>
          <w:rFonts w:ascii="Times New Roman" w:hAnsi="Times New Roman"/>
          <w:b/>
          <w:color w:val="215868"/>
          <w:sz w:val="24"/>
          <w:szCs w:val="24"/>
        </w:rPr>
        <w:tab/>
      </w:r>
      <w:r>
        <w:rPr>
          <w:rFonts w:ascii="Times New Roman" w:hAnsi="Times New Roman"/>
          <w:b/>
          <w:color w:val="215868"/>
          <w:sz w:val="24"/>
          <w:szCs w:val="24"/>
        </w:rPr>
        <w:tab/>
      </w:r>
      <w:r>
        <w:rPr>
          <w:rFonts w:ascii="Times New Roman" w:hAnsi="Times New Roman"/>
          <w:b/>
          <w:color w:val="215868"/>
          <w:sz w:val="24"/>
          <w:szCs w:val="24"/>
        </w:rPr>
        <w:tab/>
      </w:r>
      <w:r>
        <w:rPr>
          <w:rFonts w:ascii="Times New Roman" w:hAnsi="Times New Roman"/>
          <w:b/>
          <w:color w:val="215868"/>
          <w:sz w:val="24"/>
          <w:szCs w:val="24"/>
        </w:rPr>
        <w:tab/>
      </w:r>
      <w:r>
        <w:rPr>
          <w:rFonts w:ascii="Times New Roman" w:hAnsi="Times New Roman"/>
          <w:b/>
          <w:color w:val="215868"/>
          <w:sz w:val="24"/>
          <w:szCs w:val="24"/>
        </w:rPr>
        <w:tab/>
      </w:r>
      <w:r>
        <w:rPr>
          <w:rFonts w:ascii="Times New Roman" w:hAnsi="Times New Roman"/>
          <w:b/>
          <w:color w:val="215868"/>
          <w:sz w:val="24"/>
          <w:szCs w:val="24"/>
        </w:rPr>
        <w:tab/>
      </w:r>
      <w:r>
        <w:rPr>
          <w:rFonts w:ascii="Times New Roman" w:hAnsi="Times New Roman"/>
          <w:b/>
          <w:color w:val="215868"/>
          <w:sz w:val="24"/>
          <w:szCs w:val="24"/>
        </w:rPr>
        <w:tab/>
      </w:r>
      <w:r>
        <w:rPr>
          <w:rFonts w:ascii="Times New Roman" w:hAnsi="Times New Roman"/>
          <w:b/>
          <w:color w:val="215868"/>
          <w:sz w:val="24"/>
          <w:szCs w:val="24"/>
        </w:rPr>
        <w:tab/>
      </w:r>
      <w:r>
        <w:rPr>
          <w:rFonts w:ascii="Times New Roman" w:hAnsi="Times New Roman"/>
          <w:b/>
          <w:color w:val="215868"/>
          <w:sz w:val="24"/>
          <w:szCs w:val="24"/>
        </w:rPr>
        <w:tab/>
      </w:r>
      <w:r>
        <w:rPr>
          <w:rFonts w:ascii="Times New Roman" w:hAnsi="Times New Roman"/>
          <w:b/>
          <w:color w:val="215868"/>
          <w:sz w:val="24"/>
          <w:szCs w:val="24"/>
        </w:rPr>
        <w:tab/>
      </w:r>
      <w:r>
        <w:rPr>
          <w:rFonts w:ascii="Times New Roman" w:hAnsi="Times New Roman"/>
          <w:b/>
          <w:color w:val="215868"/>
          <w:sz w:val="24"/>
          <w:szCs w:val="24"/>
        </w:rPr>
        <w:tab/>
      </w:r>
      <w:r w:rsidRPr="002A0CB6">
        <w:rPr>
          <w:rFonts w:ascii="Times New Roman" w:hAnsi="Times New Roman"/>
          <w:sz w:val="24"/>
          <w:szCs w:val="24"/>
        </w:rPr>
        <w:t>51</w:t>
      </w:r>
    </w:p>
    <w:p w:rsidR="00FF30DF" w:rsidRPr="00090DC0" w:rsidRDefault="00FF30DF">
      <w:pPr>
        <w:rPr>
          <w:sz w:val="32"/>
          <w:szCs w:val="32"/>
        </w:rPr>
      </w:pPr>
    </w:p>
    <w:p w:rsidR="00FF30DF" w:rsidRPr="00090DC0" w:rsidRDefault="00FF30DF">
      <w:pPr>
        <w:rPr>
          <w:sz w:val="32"/>
          <w:szCs w:val="32"/>
        </w:rPr>
      </w:pPr>
    </w:p>
    <w:p w:rsidR="00FF30DF" w:rsidRPr="008F14E1" w:rsidRDefault="00FF30DF" w:rsidP="008F14E1">
      <w:pPr>
        <w:jc w:val="center"/>
        <w:rPr>
          <w:rFonts w:ascii="Times New Roman" w:hAnsi="Times New Roman"/>
          <w:b/>
          <w:color w:val="215868"/>
          <w:sz w:val="28"/>
          <w:szCs w:val="28"/>
        </w:rPr>
      </w:pPr>
      <w:r w:rsidRPr="008F14E1">
        <w:rPr>
          <w:rFonts w:ascii="Times New Roman" w:hAnsi="Times New Roman"/>
          <w:b/>
          <w:color w:val="215868"/>
          <w:sz w:val="28"/>
          <w:szCs w:val="28"/>
        </w:rPr>
        <w:t>Введение</w:t>
      </w:r>
    </w:p>
    <w:p w:rsidR="00FF30DF" w:rsidRPr="00F90970" w:rsidRDefault="00FF30DF" w:rsidP="008D7E0C">
      <w:pPr>
        <w:spacing w:after="0" w:line="240" w:lineRule="auto"/>
        <w:ind w:firstLine="567"/>
        <w:jc w:val="both"/>
        <w:rPr>
          <w:rFonts w:ascii="Times New Roman" w:hAnsi="Times New Roman"/>
          <w:sz w:val="24"/>
          <w:szCs w:val="24"/>
        </w:rPr>
      </w:pPr>
      <w:r w:rsidRPr="00F90970">
        <w:rPr>
          <w:rFonts w:ascii="Times New Roman" w:hAnsi="Times New Roman"/>
          <w:sz w:val="24"/>
          <w:szCs w:val="24"/>
        </w:rPr>
        <w:t xml:space="preserve">Актуальность решения вопросов стратегического управления развитием территории обусловлена преобразованиями экономического уклада жизни страны, произошедшими в последнее десятилетие </w:t>
      </w:r>
      <w:r w:rsidRPr="00F90970">
        <w:rPr>
          <w:rFonts w:ascii="Times New Roman" w:hAnsi="Times New Roman"/>
          <w:sz w:val="24"/>
          <w:szCs w:val="24"/>
          <w:lang w:val="en-US"/>
        </w:rPr>
        <w:t>XX</w:t>
      </w:r>
      <w:r w:rsidRPr="00F90970">
        <w:rPr>
          <w:rFonts w:ascii="Times New Roman" w:hAnsi="Times New Roman"/>
          <w:sz w:val="24"/>
          <w:szCs w:val="24"/>
        </w:rPr>
        <w:t xml:space="preserve"> века. Основными из них были и остаются экономическая децентрализация, расширение прав регионов и муниципальных образований, их экономических возможностей, и, в значительной степени, отсутствие эффективной методики управления социально-экономическими процессами на местном уровне.</w:t>
      </w:r>
    </w:p>
    <w:p w:rsidR="00FF30DF" w:rsidRPr="00F90970" w:rsidRDefault="00FF30DF" w:rsidP="008D7E0C">
      <w:pPr>
        <w:spacing w:after="0" w:line="240" w:lineRule="auto"/>
        <w:ind w:firstLine="567"/>
        <w:jc w:val="both"/>
        <w:rPr>
          <w:rFonts w:ascii="Times New Roman" w:hAnsi="Times New Roman"/>
          <w:sz w:val="24"/>
          <w:szCs w:val="24"/>
        </w:rPr>
      </w:pPr>
      <w:r w:rsidRPr="00F90970">
        <w:rPr>
          <w:rFonts w:ascii="Times New Roman" w:hAnsi="Times New Roman"/>
          <w:sz w:val="24"/>
          <w:szCs w:val="24"/>
        </w:rPr>
        <w:t xml:space="preserve">Сегодня каждое муниципальное образование во многом самостоятельно несет ответственность за свое комплексное социально-экономическое состояние, имидж и перспективы развития. </w:t>
      </w:r>
    </w:p>
    <w:p w:rsidR="00FF30DF" w:rsidRPr="00F90970" w:rsidRDefault="00FF30DF" w:rsidP="008D7E0C">
      <w:pPr>
        <w:spacing w:after="0" w:line="240" w:lineRule="auto"/>
        <w:ind w:firstLine="567"/>
        <w:jc w:val="both"/>
        <w:rPr>
          <w:rFonts w:ascii="Times New Roman" w:hAnsi="Times New Roman"/>
          <w:sz w:val="24"/>
          <w:szCs w:val="24"/>
        </w:rPr>
      </w:pPr>
      <w:r w:rsidRPr="00F90970">
        <w:rPr>
          <w:rFonts w:ascii="Times New Roman" w:hAnsi="Times New Roman"/>
          <w:sz w:val="24"/>
          <w:szCs w:val="24"/>
        </w:rPr>
        <w:t>Следовательно, сегодня подотчетные населению органы местного самоуправления получили право формулировать долгосрочные и среднесрочные цели местного развития и определять способы их достижения.</w:t>
      </w:r>
    </w:p>
    <w:p w:rsidR="00FF30DF" w:rsidRPr="00F90970" w:rsidRDefault="00FF30DF" w:rsidP="008D7E0C">
      <w:pPr>
        <w:spacing w:after="0" w:line="240" w:lineRule="auto"/>
        <w:ind w:firstLine="567"/>
        <w:jc w:val="both"/>
        <w:rPr>
          <w:rFonts w:ascii="Times New Roman" w:hAnsi="Times New Roman"/>
          <w:sz w:val="24"/>
          <w:szCs w:val="24"/>
        </w:rPr>
      </w:pPr>
      <w:r w:rsidRPr="00F90970">
        <w:rPr>
          <w:rFonts w:ascii="Times New Roman" w:hAnsi="Times New Roman"/>
          <w:sz w:val="24"/>
          <w:szCs w:val="24"/>
        </w:rPr>
        <w:t xml:space="preserve">Сегодня процессы развития стратегического местного самоуправления  идут во всем мире. Растет роль организующих способностей местных властей, объединяющих различные субъекты экономики с различными интересами на территории муниципального образования для достижения общих целей. </w:t>
      </w:r>
    </w:p>
    <w:p w:rsidR="00FF30DF" w:rsidRPr="00F90970" w:rsidRDefault="00FF30DF" w:rsidP="008D7E0C">
      <w:pPr>
        <w:spacing w:after="0" w:line="240" w:lineRule="auto"/>
        <w:ind w:firstLine="567"/>
        <w:jc w:val="both"/>
        <w:rPr>
          <w:rFonts w:ascii="Times New Roman" w:hAnsi="Times New Roman"/>
          <w:sz w:val="24"/>
          <w:szCs w:val="24"/>
        </w:rPr>
      </w:pPr>
      <w:r w:rsidRPr="00F90970">
        <w:rPr>
          <w:rFonts w:ascii="Times New Roman" w:hAnsi="Times New Roman"/>
          <w:sz w:val="24"/>
          <w:szCs w:val="24"/>
        </w:rPr>
        <w:t xml:space="preserve">В России наиболее активные муниципальные образования также осуществляют стратегическое планирование социально-экономического развития, используя опыт западных городов и свои отечественные разработки. </w:t>
      </w:r>
    </w:p>
    <w:p w:rsidR="00FF30DF" w:rsidRPr="00F90970" w:rsidRDefault="00FF30DF" w:rsidP="008D7E0C">
      <w:pPr>
        <w:pStyle w:val="a3"/>
        <w:ind w:firstLine="567"/>
        <w:rPr>
          <w:sz w:val="24"/>
          <w:szCs w:val="24"/>
        </w:rPr>
      </w:pPr>
      <w:r w:rsidRPr="00F90970">
        <w:rPr>
          <w:sz w:val="24"/>
          <w:szCs w:val="24"/>
        </w:rPr>
        <w:t>В современных условиях рыночных отношений перед органами местного самоуправления Любытинского района стоит задача согласования интересов всех субъектов муниципального образования, что даст возможность эффективно развиваться району. Назрела необходимость долгосрочного планирования и разработки стратегии развития территории, которая должна стать документом общественного согласия.</w:t>
      </w:r>
    </w:p>
    <w:p w:rsidR="00FF30DF" w:rsidRDefault="00FF30DF">
      <w:pPr>
        <w:rPr>
          <w:sz w:val="32"/>
          <w:szCs w:val="32"/>
        </w:rPr>
      </w:pPr>
    </w:p>
    <w:p w:rsidR="007C3E48" w:rsidRDefault="007C3E48">
      <w:pPr>
        <w:rPr>
          <w:sz w:val="32"/>
          <w:szCs w:val="32"/>
        </w:rPr>
      </w:pPr>
    </w:p>
    <w:p w:rsidR="007C3E48" w:rsidRDefault="007C3E48">
      <w:pPr>
        <w:rPr>
          <w:sz w:val="32"/>
          <w:szCs w:val="32"/>
        </w:rPr>
      </w:pPr>
    </w:p>
    <w:p w:rsidR="007C3E48" w:rsidRDefault="007C3E48">
      <w:pPr>
        <w:rPr>
          <w:sz w:val="32"/>
          <w:szCs w:val="32"/>
        </w:rPr>
      </w:pPr>
    </w:p>
    <w:p w:rsidR="007C3E48" w:rsidRDefault="007C3E48">
      <w:pPr>
        <w:rPr>
          <w:sz w:val="32"/>
          <w:szCs w:val="32"/>
        </w:rPr>
      </w:pPr>
    </w:p>
    <w:p w:rsidR="007C3E48" w:rsidRDefault="007C3E48">
      <w:pPr>
        <w:rPr>
          <w:sz w:val="32"/>
          <w:szCs w:val="32"/>
        </w:rPr>
      </w:pPr>
    </w:p>
    <w:p w:rsidR="007C3E48" w:rsidRDefault="007C3E48">
      <w:pPr>
        <w:rPr>
          <w:sz w:val="32"/>
          <w:szCs w:val="32"/>
        </w:rPr>
      </w:pPr>
    </w:p>
    <w:p w:rsidR="00F90970" w:rsidRDefault="00F90970">
      <w:pPr>
        <w:rPr>
          <w:sz w:val="32"/>
          <w:szCs w:val="32"/>
        </w:rPr>
      </w:pPr>
    </w:p>
    <w:p w:rsidR="00F90970" w:rsidRDefault="00F90970">
      <w:pPr>
        <w:rPr>
          <w:sz w:val="32"/>
          <w:szCs w:val="32"/>
        </w:rPr>
      </w:pPr>
    </w:p>
    <w:p w:rsidR="00F90970" w:rsidRDefault="00F90970">
      <w:pPr>
        <w:rPr>
          <w:sz w:val="32"/>
          <w:szCs w:val="32"/>
        </w:rPr>
      </w:pPr>
    </w:p>
    <w:p w:rsidR="00F90970" w:rsidRDefault="00F90970">
      <w:pPr>
        <w:rPr>
          <w:sz w:val="32"/>
          <w:szCs w:val="32"/>
        </w:rPr>
      </w:pPr>
    </w:p>
    <w:p w:rsidR="007C3E48" w:rsidRPr="00767EF0" w:rsidRDefault="00382605" w:rsidP="00767EF0">
      <w:pPr>
        <w:pStyle w:val="a5"/>
        <w:numPr>
          <w:ilvl w:val="0"/>
          <w:numId w:val="50"/>
        </w:numPr>
        <w:spacing w:after="0" w:line="240" w:lineRule="auto"/>
        <w:jc w:val="center"/>
        <w:rPr>
          <w:rFonts w:ascii="Times New Roman" w:hAnsi="Times New Roman"/>
          <w:b/>
          <w:color w:val="215868"/>
          <w:sz w:val="28"/>
          <w:szCs w:val="28"/>
        </w:rPr>
      </w:pPr>
      <w:r w:rsidRPr="00767EF0">
        <w:rPr>
          <w:rFonts w:ascii="Times New Roman" w:hAnsi="Times New Roman"/>
          <w:b/>
          <w:color w:val="215868"/>
          <w:sz w:val="28"/>
          <w:szCs w:val="28"/>
        </w:rPr>
        <w:t>Оценка исходной социально-экономической ситуации Любытинского муниципального района</w:t>
      </w:r>
    </w:p>
    <w:p w:rsidR="00382605" w:rsidRPr="008F14E1" w:rsidRDefault="00382605" w:rsidP="008F14E1">
      <w:pPr>
        <w:pStyle w:val="a5"/>
        <w:spacing w:after="0" w:line="240" w:lineRule="auto"/>
        <w:jc w:val="center"/>
        <w:rPr>
          <w:rFonts w:ascii="Times New Roman" w:hAnsi="Times New Roman"/>
          <w:b/>
          <w:color w:val="215868"/>
          <w:sz w:val="28"/>
          <w:szCs w:val="28"/>
        </w:rPr>
      </w:pPr>
    </w:p>
    <w:p w:rsidR="00382605" w:rsidRPr="001E38BD" w:rsidRDefault="001E38BD" w:rsidP="001E38BD">
      <w:pPr>
        <w:pStyle w:val="a5"/>
        <w:numPr>
          <w:ilvl w:val="1"/>
          <w:numId w:val="50"/>
        </w:numPr>
        <w:spacing w:after="0" w:line="240" w:lineRule="auto"/>
        <w:jc w:val="center"/>
        <w:rPr>
          <w:rFonts w:ascii="Times New Roman" w:hAnsi="Times New Roman"/>
          <w:b/>
          <w:color w:val="215868"/>
          <w:sz w:val="28"/>
          <w:szCs w:val="28"/>
        </w:rPr>
      </w:pPr>
      <w:r>
        <w:rPr>
          <w:rFonts w:ascii="Times New Roman" w:hAnsi="Times New Roman"/>
          <w:b/>
          <w:color w:val="215868"/>
          <w:sz w:val="28"/>
          <w:szCs w:val="28"/>
        </w:rPr>
        <w:t xml:space="preserve"> </w:t>
      </w:r>
      <w:r w:rsidR="00382605" w:rsidRPr="001E38BD">
        <w:rPr>
          <w:rFonts w:ascii="Times New Roman" w:hAnsi="Times New Roman"/>
          <w:b/>
          <w:color w:val="215868"/>
          <w:sz w:val="28"/>
          <w:szCs w:val="28"/>
        </w:rPr>
        <w:t xml:space="preserve">Краткие сведения о </w:t>
      </w:r>
      <w:proofErr w:type="spellStart"/>
      <w:r w:rsidR="00382605" w:rsidRPr="001E38BD">
        <w:rPr>
          <w:rFonts w:ascii="Times New Roman" w:hAnsi="Times New Roman"/>
          <w:b/>
          <w:color w:val="215868"/>
          <w:sz w:val="28"/>
          <w:szCs w:val="28"/>
        </w:rPr>
        <w:t>Любытинском</w:t>
      </w:r>
      <w:proofErr w:type="spellEnd"/>
      <w:r w:rsidR="00382605" w:rsidRPr="001E38BD">
        <w:rPr>
          <w:rFonts w:ascii="Times New Roman" w:hAnsi="Times New Roman"/>
          <w:b/>
          <w:color w:val="215868"/>
          <w:sz w:val="28"/>
          <w:szCs w:val="28"/>
        </w:rPr>
        <w:t xml:space="preserve"> районе</w:t>
      </w:r>
    </w:p>
    <w:p w:rsidR="008F14E1" w:rsidRDefault="008F14E1" w:rsidP="008F14E1">
      <w:pPr>
        <w:pStyle w:val="a3"/>
        <w:ind w:firstLine="567"/>
        <w:rPr>
          <w:sz w:val="24"/>
          <w:szCs w:val="24"/>
        </w:rPr>
      </w:pPr>
    </w:p>
    <w:p w:rsidR="00382605" w:rsidRDefault="00382605" w:rsidP="008F14E1">
      <w:pPr>
        <w:pStyle w:val="a3"/>
        <w:ind w:firstLine="567"/>
        <w:rPr>
          <w:sz w:val="24"/>
          <w:szCs w:val="24"/>
        </w:rPr>
      </w:pPr>
      <w:proofErr w:type="spellStart"/>
      <w:r w:rsidRPr="00A055A8">
        <w:rPr>
          <w:sz w:val="24"/>
          <w:szCs w:val="24"/>
        </w:rPr>
        <w:t>Любытинский</w:t>
      </w:r>
      <w:proofErr w:type="spellEnd"/>
      <w:r w:rsidRPr="00A055A8">
        <w:rPr>
          <w:sz w:val="24"/>
          <w:szCs w:val="24"/>
        </w:rPr>
        <w:t xml:space="preserve"> район в существующих границах образован 2 марта 1964 года с административным центром в поселке </w:t>
      </w:r>
      <w:proofErr w:type="spellStart"/>
      <w:r w:rsidRPr="00A055A8">
        <w:rPr>
          <w:sz w:val="24"/>
          <w:szCs w:val="24"/>
        </w:rPr>
        <w:t>Любытино</w:t>
      </w:r>
      <w:proofErr w:type="spellEnd"/>
      <w:r w:rsidRPr="00A055A8">
        <w:rPr>
          <w:sz w:val="24"/>
          <w:szCs w:val="24"/>
        </w:rPr>
        <w:t xml:space="preserve">, расположенном в </w:t>
      </w:r>
      <w:smartTag w:uri="urn:schemas-microsoft-com:office:smarttags" w:element="metricconverter">
        <w:smartTagPr>
          <w:attr w:name="ProductID" w:val="180 км"/>
        </w:smartTagPr>
        <w:r w:rsidRPr="00A055A8">
          <w:rPr>
            <w:sz w:val="24"/>
            <w:szCs w:val="24"/>
          </w:rPr>
          <w:t>180 км</w:t>
        </w:r>
      </w:smartTag>
      <w:proofErr w:type="gramStart"/>
      <w:r w:rsidRPr="00A055A8">
        <w:rPr>
          <w:sz w:val="24"/>
          <w:szCs w:val="24"/>
        </w:rPr>
        <w:t>.</w:t>
      </w:r>
      <w:proofErr w:type="gramEnd"/>
      <w:r w:rsidRPr="00A055A8">
        <w:rPr>
          <w:sz w:val="24"/>
          <w:szCs w:val="24"/>
        </w:rPr>
        <w:t xml:space="preserve"> </w:t>
      </w:r>
      <w:proofErr w:type="gramStart"/>
      <w:r w:rsidRPr="00A055A8">
        <w:rPr>
          <w:sz w:val="24"/>
          <w:szCs w:val="24"/>
        </w:rPr>
        <w:t>о</w:t>
      </w:r>
      <w:proofErr w:type="gramEnd"/>
      <w:r w:rsidRPr="00A055A8">
        <w:rPr>
          <w:sz w:val="24"/>
          <w:szCs w:val="24"/>
        </w:rPr>
        <w:t xml:space="preserve">т г. Великий Новгород, в </w:t>
      </w:r>
      <w:smartTag w:uri="urn:schemas-microsoft-com:office:smarttags" w:element="metricconverter">
        <w:smartTagPr>
          <w:attr w:name="ProductID" w:val="100 км"/>
        </w:smartTagPr>
        <w:r w:rsidRPr="00A055A8">
          <w:rPr>
            <w:sz w:val="24"/>
            <w:szCs w:val="24"/>
          </w:rPr>
          <w:t>100 км</w:t>
        </w:r>
      </w:smartTag>
      <w:r w:rsidRPr="00A055A8">
        <w:rPr>
          <w:sz w:val="24"/>
          <w:szCs w:val="24"/>
        </w:rPr>
        <w:t xml:space="preserve">. от г. Бокситогорска Ленинградской области. Район расположен на северо-востоке области, граничит с </w:t>
      </w:r>
      <w:proofErr w:type="spellStart"/>
      <w:r w:rsidRPr="00A055A8">
        <w:rPr>
          <w:sz w:val="24"/>
          <w:szCs w:val="24"/>
        </w:rPr>
        <w:t>Хвойнинским</w:t>
      </w:r>
      <w:proofErr w:type="spellEnd"/>
      <w:r w:rsidRPr="00A055A8">
        <w:rPr>
          <w:sz w:val="24"/>
          <w:szCs w:val="24"/>
        </w:rPr>
        <w:t xml:space="preserve">, </w:t>
      </w:r>
      <w:proofErr w:type="spellStart"/>
      <w:r w:rsidRPr="00A055A8">
        <w:rPr>
          <w:sz w:val="24"/>
          <w:szCs w:val="24"/>
        </w:rPr>
        <w:t>Боровичским</w:t>
      </w:r>
      <w:proofErr w:type="spellEnd"/>
      <w:r w:rsidRPr="00A055A8">
        <w:rPr>
          <w:sz w:val="24"/>
          <w:szCs w:val="24"/>
        </w:rPr>
        <w:t xml:space="preserve">, </w:t>
      </w:r>
      <w:proofErr w:type="spellStart"/>
      <w:r w:rsidRPr="00A055A8">
        <w:rPr>
          <w:sz w:val="24"/>
          <w:szCs w:val="24"/>
        </w:rPr>
        <w:t>Окуловским</w:t>
      </w:r>
      <w:proofErr w:type="spellEnd"/>
      <w:r w:rsidRPr="00A055A8">
        <w:rPr>
          <w:sz w:val="24"/>
          <w:szCs w:val="24"/>
        </w:rPr>
        <w:t xml:space="preserve"> и </w:t>
      </w:r>
      <w:proofErr w:type="spellStart"/>
      <w:r w:rsidRPr="00A055A8">
        <w:rPr>
          <w:sz w:val="24"/>
          <w:szCs w:val="24"/>
        </w:rPr>
        <w:t>Маловишерским</w:t>
      </w:r>
      <w:proofErr w:type="spellEnd"/>
      <w:r w:rsidRPr="00A055A8">
        <w:rPr>
          <w:sz w:val="24"/>
          <w:szCs w:val="24"/>
        </w:rPr>
        <w:t xml:space="preserve"> районами Новгородской области, </w:t>
      </w:r>
      <w:proofErr w:type="spellStart"/>
      <w:r w:rsidRPr="00A055A8">
        <w:rPr>
          <w:sz w:val="24"/>
          <w:szCs w:val="24"/>
        </w:rPr>
        <w:t>Киришским</w:t>
      </w:r>
      <w:proofErr w:type="spellEnd"/>
      <w:r w:rsidRPr="00A055A8">
        <w:rPr>
          <w:sz w:val="24"/>
          <w:szCs w:val="24"/>
        </w:rPr>
        <w:t xml:space="preserve"> и </w:t>
      </w:r>
      <w:proofErr w:type="spellStart"/>
      <w:r w:rsidRPr="00A055A8">
        <w:rPr>
          <w:sz w:val="24"/>
          <w:szCs w:val="24"/>
        </w:rPr>
        <w:t>Бокситогорским</w:t>
      </w:r>
      <w:proofErr w:type="spellEnd"/>
      <w:r w:rsidRPr="00A055A8">
        <w:rPr>
          <w:sz w:val="24"/>
          <w:szCs w:val="24"/>
        </w:rPr>
        <w:t xml:space="preserve"> районами Ленинградской области.</w:t>
      </w:r>
    </w:p>
    <w:tbl>
      <w:tblPr>
        <w:tblW w:w="0" w:type="auto"/>
        <w:tblLook w:val="04A0"/>
      </w:tblPr>
      <w:tblGrid>
        <w:gridCol w:w="4514"/>
        <w:gridCol w:w="5057"/>
      </w:tblGrid>
      <w:tr w:rsidR="00344694" w:rsidRPr="002B09B3" w:rsidTr="002B09B3">
        <w:tc>
          <w:tcPr>
            <w:tcW w:w="4785" w:type="dxa"/>
          </w:tcPr>
          <w:p w:rsidR="00344694" w:rsidRPr="002B09B3" w:rsidRDefault="00344694" w:rsidP="002B09B3">
            <w:pPr>
              <w:spacing w:after="0" w:line="240" w:lineRule="auto"/>
              <w:ind w:firstLine="567"/>
              <w:jc w:val="both"/>
              <w:rPr>
                <w:sz w:val="24"/>
                <w:szCs w:val="24"/>
              </w:rPr>
            </w:pPr>
            <w:r w:rsidRPr="002B09B3">
              <w:rPr>
                <w:rFonts w:ascii="Times New Roman" w:hAnsi="Times New Roman"/>
                <w:sz w:val="24"/>
                <w:szCs w:val="24"/>
              </w:rPr>
              <w:t>Район занимает площадь в 448,6 тыс. га</w:t>
            </w:r>
            <w:proofErr w:type="gramStart"/>
            <w:r w:rsidRPr="002B09B3">
              <w:rPr>
                <w:rFonts w:ascii="Times New Roman" w:hAnsi="Times New Roman"/>
                <w:sz w:val="24"/>
                <w:szCs w:val="24"/>
              </w:rPr>
              <w:t>.</w:t>
            </w:r>
            <w:proofErr w:type="gramEnd"/>
            <w:r w:rsidRPr="002B09B3">
              <w:rPr>
                <w:rFonts w:ascii="Times New Roman" w:hAnsi="Times New Roman"/>
                <w:sz w:val="24"/>
                <w:szCs w:val="24"/>
              </w:rPr>
              <w:t xml:space="preserve"> </w:t>
            </w:r>
            <w:proofErr w:type="gramStart"/>
            <w:r w:rsidRPr="002B09B3">
              <w:rPr>
                <w:rFonts w:ascii="Times New Roman" w:hAnsi="Times New Roman"/>
                <w:sz w:val="24"/>
                <w:szCs w:val="24"/>
              </w:rPr>
              <w:t>и</w:t>
            </w:r>
            <w:proofErr w:type="gramEnd"/>
            <w:r w:rsidRPr="002B09B3">
              <w:rPr>
                <w:rFonts w:ascii="Times New Roman" w:hAnsi="Times New Roman"/>
                <w:sz w:val="24"/>
                <w:szCs w:val="24"/>
              </w:rPr>
              <w:t xml:space="preserve"> является крупным (вторым после Новгородского района) по занимаемой территории в ряду соответствующих административных единиц Новгородской области и одним из малонаселенных районов с плотностью населения менее 3 человек на 1 кв. км. В административном отношении территория района делится на один муниципальный район и два сельских поселения.</w:t>
            </w:r>
          </w:p>
        </w:tc>
        <w:tc>
          <w:tcPr>
            <w:tcW w:w="4786" w:type="dxa"/>
          </w:tcPr>
          <w:p w:rsidR="00344694" w:rsidRPr="002B09B3" w:rsidRDefault="00041BEE" w:rsidP="002B09B3">
            <w:pPr>
              <w:pStyle w:val="a3"/>
              <w:ind w:firstLine="0"/>
              <w:rPr>
                <w:sz w:val="24"/>
                <w:szCs w:val="24"/>
              </w:rPr>
            </w:pPr>
            <w:r>
              <w:rPr>
                <w:noProof/>
                <w:sz w:val="24"/>
                <w:szCs w:val="24"/>
              </w:rPr>
              <w:drawing>
                <wp:inline distT="0" distB="0" distL="0" distR="0">
                  <wp:extent cx="3054985" cy="2251075"/>
                  <wp:effectExtent l="19050" t="0" r="0" b="0"/>
                  <wp:docPr id="1"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rrowheads="1"/>
                          </pic:cNvPicPr>
                        </pic:nvPicPr>
                        <pic:blipFill>
                          <a:blip r:embed="rId8" cstate="print"/>
                          <a:srcRect t="-7889"/>
                          <a:stretch>
                            <a:fillRect/>
                          </a:stretch>
                        </pic:blipFill>
                        <pic:spPr bwMode="auto">
                          <a:xfrm>
                            <a:off x="0" y="0"/>
                            <a:ext cx="3054985" cy="2251075"/>
                          </a:xfrm>
                          <a:prstGeom prst="rect">
                            <a:avLst/>
                          </a:prstGeom>
                          <a:noFill/>
                          <a:ln w="9525">
                            <a:noFill/>
                            <a:miter lim="800000"/>
                            <a:headEnd/>
                            <a:tailEnd/>
                          </a:ln>
                        </pic:spPr>
                      </pic:pic>
                    </a:graphicData>
                  </a:graphic>
                </wp:inline>
              </w:drawing>
            </w:r>
          </w:p>
        </w:tc>
      </w:tr>
    </w:tbl>
    <w:p w:rsidR="00382605" w:rsidRPr="00382605" w:rsidRDefault="00382605" w:rsidP="00856EE4">
      <w:pPr>
        <w:spacing w:after="0" w:line="240" w:lineRule="auto"/>
        <w:ind w:firstLine="567"/>
        <w:jc w:val="both"/>
        <w:rPr>
          <w:rFonts w:ascii="Times New Roman" w:hAnsi="Times New Roman"/>
          <w:sz w:val="24"/>
          <w:szCs w:val="24"/>
        </w:rPr>
      </w:pPr>
      <w:proofErr w:type="spellStart"/>
      <w:r w:rsidRPr="00382605">
        <w:rPr>
          <w:rFonts w:ascii="Times New Roman" w:hAnsi="Times New Roman"/>
          <w:sz w:val="24"/>
          <w:szCs w:val="24"/>
        </w:rPr>
        <w:t>Любытинский</w:t>
      </w:r>
      <w:proofErr w:type="spellEnd"/>
      <w:r w:rsidRPr="00382605">
        <w:rPr>
          <w:rFonts w:ascii="Times New Roman" w:hAnsi="Times New Roman"/>
          <w:sz w:val="24"/>
          <w:szCs w:val="24"/>
        </w:rPr>
        <w:t xml:space="preserve"> район с центром в поселке </w:t>
      </w:r>
      <w:proofErr w:type="spellStart"/>
      <w:r w:rsidRPr="00382605">
        <w:rPr>
          <w:rFonts w:ascii="Times New Roman" w:hAnsi="Times New Roman"/>
          <w:sz w:val="24"/>
          <w:szCs w:val="24"/>
        </w:rPr>
        <w:t>Любытино</w:t>
      </w:r>
      <w:proofErr w:type="spellEnd"/>
      <w:r w:rsidRPr="00382605">
        <w:rPr>
          <w:rFonts w:ascii="Times New Roman" w:hAnsi="Times New Roman"/>
          <w:sz w:val="24"/>
          <w:szCs w:val="24"/>
        </w:rPr>
        <w:t xml:space="preserve"> – историко-культурный комплекс, в который входят памятники археологии, древнего зодчества, территории и планировочная структура населенных пунктов, бытовавшие в них народные промыслы и ремесла, монастыри и усадьбы,</w:t>
      </w:r>
      <w:r w:rsidRPr="00382605">
        <w:rPr>
          <w:rFonts w:ascii="Times New Roman" w:hAnsi="Times New Roman"/>
          <w:sz w:val="28"/>
          <w:szCs w:val="28"/>
        </w:rPr>
        <w:t xml:space="preserve"> </w:t>
      </w:r>
      <w:r w:rsidRPr="00382605">
        <w:rPr>
          <w:rFonts w:ascii="Times New Roman" w:hAnsi="Times New Roman"/>
          <w:sz w:val="24"/>
          <w:szCs w:val="24"/>
        </w:rPr>
        <w:t xml:space="preserve">памятные места, связанные с жизнью и деятельностью известных исторических личностей. Среди представленных древностей в  поселке </w:t>
      </w:r>
      <w:proofErr w:type="spellStart"/>
      <w:r w:rsidRPr="00382605">
        <w:rPr>
          <w:rFonts w:ascii="Times New Roman" w:hAnsi="Times New Roman"/>
          <w:sz w:val="24"/>
          <w:szCs w:val="24"/>
        </w:rPr>
        <w:t>Любытино</w:t>
      </w:r>
      <w:proofErr w:type="spellEnd"/>
      <w:r w:rsidRPr="00382605">
        <w:rPr>
          <w:rFonts w:ascii="Times New Roman" w:hAnsi="Times New Roman"/>
          <w:sz w:val="24"/>
          <w:szCs w:val="24"/>
        </w:rPr>
        <w:t xml:space="preserve"> и его окрестностях имеются такие уникальные археологические объекты, как группа сопок, состоящая из 47 насыпей высотой 5-</w:t>
      </w:r>
      <w:smartTag w:uri="urn:schemas-microsoft-com:office:smarttags" w:element="metricconverter">
        <w:smartTagPr>
          <w:attr w:name="ProductID" w:val="8 м"/>
        </w:smartTagPr>
        <w:r w:rsidRPr="00382605">
          <w:rPr>
            <w:rFonts w:ascii="Times New Roman" w:hAnsi="Times New Roman"/>
            <w:sz w:val="24"/>
            <w:szCs w:val="24"/>
          </w:rPr>
          <w:t>8 м</w:t>
        </w:r>
      </w:smartTag>
      <w:r w:rsidRPr="00382605">
        <w:rPr>
          <w:rFonts w:ascii="Times New Roman" w:hAnsi="Times New Roman"/>
          <w:sz w:val="24"/>
          <w:szCs w:val="24"/>
        </w:rPr>
        <w:t>. Подобных древнейших сооружений различной высоты в окрестностях поселка</w:t>
      </w:r>
      <w:r w:rsidRPr="00382605">
        <w:rPr>
          <w:rFonts w:ascii="Times New Roman" w:hAnsi="Times New Roman"/>
          <w:sz w:val="28"/>
          <w:szCs w:val="28"/>
        </w:rPr>
        <w:t xml:space="preserve"> </w:t>
      </w:r>
      <w:proofErr w:type="spellStart"/>
      <w:r w:rsidRPr="00382605">
        <w:rPr>
          <w:rFonts w:ascii="Times New Roman" w:hAnsi="Times New Roman"/>
          <w:sz w:val="24"/>
          <w:szCs w:val="24"/>
        </w:rPr>
        <w:t>Любытино</w:t>
      </w:r>
      <w:proofErr w:type="spellEnd"/>
      <w:r w:rsidRPr="00382605">
        <w:rPr>
          <w:rFonts w:ascii="Times New Roman" w:hAnsi="Times New Roman"/>
          <w:sz w:val="24"/>
          <w:szCs w:val="24"/>
        </w:rPr>
        <w:t xml:space="preserve"> насчитывается около двухсот. Такого скопления столь монументальных ценностей нет не только в Новгородской области, но и на всем северо-западе. Учитывая их особую важность и значимость для воспитания национального самосознания, на территории района организован единственный в области археологический заповедник.</w:t>
      </w:r>
    </w:p>
    <w:p w:rsidR="00382605" w:rsidRPr="00A055A8" w:rsidRDefault="00382605" w:rsidP="00856EE4">
      <w:pPr>
        <w:pStyle w:val="a3"/>
        <w:ind w:firstLine="567"/>
        <w:rPr>
          <w:sz w:val="24"/>
          <w:szCs w:val="24"/>
        </w:rPr>
      </w:pPr>
      <w:proofErr w:type="gramStart"/>
      <w:r w:rsidRPr="00A055A8">
        <w:rPr>
          <w:sz w:val="24"/>
          <w:szCs w:val="24"/>
        </w:rPr>
        <w:t>Основным богатством Любытинского района являются леса,  расчетная лесосека составляет 853,8 тыс. куб.м., в том числе хвоя – 262,6 тыс. куб.м., листва – 591,2 тыс. куб.м.</w:t>
      </w:r>
      <w:proofErr w:type="gramEnd"/>
    </w:p>
    <w:p w:rsidR="00382605" w:rsidRPr="00382605" w:rsidRDefault="00382605" w:rsidP="00856EE4">
      <w:pPr>
        <w:spacing w:after="0" w:line="240" w:lineRule="auto"/>
        <w:ind w:firstLine="567"/>
        <w:jc w:val="both"/>
        <w:rPr>
          <w:rFonts w:ascii="Times New Roman" w:hAnsi="Times New Roman"/>
          <w:sz w:val="24"/>
          <w:szCs w:val="24"/>
        </w:rPr>
      </w:pPr>
      <w:r w:rsidRPr="00382605">
        <w:rPr>
          <w:rFonts w:ascii="Times New Roman" w:hAnsi="Times New Roman"/>
          <w:sz w:val="24"/>
          <w:szCs w:val="24"/>
        </w:rPr>
        <w:t xml:space="preserve">В районе разведано более 60 месторождений и проявлений полезных ископаемых. Основную ценность представляют месторождения и проявления огнеупорных глин. Они используются в черной металлургии, для производства грубой и тонкой керамики. Легкоплавкие глины применяются в основном в строительной керамике. В районе  существуют 2 перспективные площади залегания этих глин: Новое Замошье и Новое Комарово. Прогнозные ресурсы глин 59 млн. куб.м. В </w:t>
      </w:r>
      <w:proofErr w:type="spellStart"/>
      <w:r w:rsidRPr="00382605">
        <w:rPr>
          <w:rFonts w:ascii="Times New Roman" w:hAnsi="Times New Roman"/>
          <w:sz w:val="24"/>
          <w:szCs w:val="24"/>
        </w:rPr>
        <w:t>Любытинском</w:t>
      </w:r>
      <w:proofErr w:type="spellEnd"/>
      <w:r w:rsidRPr="00382605">
        <w:rPr>
          <w:rFonts w:ascii="Times New Roman" w:hAnsi="Times New Roman"/>
          <w:sz w:val="24"/>
          <w:szCs w:val="24"/>
        </w:rPr>
        <w:t xml:space="preserve"> районе выявлено 14 проявлений минеральных красок. </w:t>
      </w:r>
      <w:proofErr w:type="spellStart"/>
      <w:r w:rsidRPr="00382605">
        <w:rPr>
          <w:rFonts w:ascii="Times New Roman" w:hAnsi="Times New Roman"/>
          <w:sz w:val="24"/>
          <w:szCs w:val="24"/>
        </w:rPr>
        <w:t>Любытинское</w:t>
      </w:r>
      <w:proofErr w:type="spellEnd"/>
      <w:r w:rsidRPr="00382605">
        <w:rPr>
          <w:rFonts w:ascii="Times New Roman" w:hAnsi="Times New Roman"/>
          <w:sz w:val="24"/>
          <w:szCs w:val="24"/>
        </w:rPr>
        <w:t xml:space="preserve"> месторождение минеральных красок расположено в </w:t>
      </w:r>
      <w:smartTag w:uri="urn:schemas-microsoft-com:office:smarttags" w:element="metricconverter">
        <w:smartTagPr>
          <w:attr w:name="ProductID" w:val="5,5 км"/>
        </w:smartTagPr>
        <w:r w:rsidRPr="00382605">
          <w:rPr>
            <w:rFonts w:ascii="Times New Roman" w:hAnsi="Times New Roman"/>
            <w:sz w:val="24"/>
            <w:szCs w:val="24"/>
          </w:rPr>
          <w:t>5,5 км</w:t>
        </w:r>
      </w:smartTag>
      <w:proofErr w:type="gramStart"/>
      <w:r w:rsidRPr="00382605">
        <w:rPr>
          <w:rFonts w:ascii="Times New Roman" w:hAnsi="Times New Roman"/>
          <w:sz w:val="24"/>
          <w:szCs w:val="24"/>
        </w:rPr>
        <w:t>.</w:t>
      </w:r>
      <w:proofErr w:type="gramEnd"/>
      <w:r w:rsidRPr="00382605">
        <w:rPr>
          <w:rFonts w:ascii="Times New Roman" w:hAnsi="Times New Roman"/>
          <w:sz w:val="24"/>
          <w:szCs w:val="24"/>
        </w:rPr>
        <w:t xml:space="preserve"> </w:t>
      </w:r>
      <w:proofErr w:type="gramStart"/>
      <w:r w:rsidRPr="00382605">
        <w:rPr>
          <w:rFonts w:ascii="Times New Roman" w:hAnsi="Times New Roman"/>
          <w:sz w:val="24"/>
          <w:szCs w:val="24"/>
        </w:rPr>
        <w:t>с</w:t>
      </w:r>
      <w:proofErr w:type="gramEnd"/>
      <w:r w:rsidRPr="00382605">
        <w:rPr>
          <w:rFonts w:ascii="Times New Roman" w:hAnsi="Times New Roman"/>
          <w:sz w:val="24"/>
          <w:szCs w:val="24"/>
        </w:rPr>
        <w:t xml:space="preserve">еверо-восточнее поселка </w:t>
      </w:r>
      <w:proofErr w:type="spellStart"/>
      <w:r w:rsidRPr="00382605">
        <w:rPr>
          <w:rFonts w:ascii="Times New Roman" w:hAnsi="Times New Roman"/>
          <w:sz w:val="24"/>
          <w:szCs w:val="24"/>
        </w:rPr>
        <w:t>Любытино</w:t>
      </w:r>
      <w:proofErr w:type="spellEnd"/>
      <w:r w:rsidRPr="00382605">
        <w:rPr>
          <w:rFonts w:ascii="Times New Roman" w:hAnsi="Times New Roman"/>
          <w:sz w:val="24"/>
          <w:szCs w:val="24"/>
        </w:rPr>
        <w:t xml:space="preserve"> возле деревни </w:t>
      </w:r>
      <w:proofErr w:type="spellStart"/>
      <w:r w:rsidRPr="00382605">
        <w:rPr>
          <w:rFonts w:ascii="Times New Roman" w:hAnsi="Times New Roman"/>
          <w:sz w:val="24"/>
          <w:szCs w:val="24"/>
        </w:rPr>
        <w:t>Кремница</w:t>
      </w:r>
      <w:proofErr w:type="spellEnd"/>
      <w:r w:rsidRPr="00382605">
        <w:rPr>
          <w:rFonts w:ascii="Times New Roman" w:hAnsi="Times New Roman"/>
          <w:sz w:val="24"/>
          <w:szCs w:val="24"/>
        </w:rPr>
        <w:t>. Запасы минеральных красок в этом месторождении более 1 млн. тонн.</w:t>
      </w:r>
    </w:p>
    <w:p w:rsidR="00382605" w:rsidRPr="00382605" w:rsidRDefault="00382605" w:rsidP="00856EE4">
      <w:pPr>
        <w:spacing w:after="0" w:line="240" w:lineRule="auto"/>
        <w:ind w:firstLine="567"/>
        <w:jc w:val="both"/>
        <w:rPr>
          <w:rFonts w:ascii="Times New Roman" w:hAnsi="Times New Roman"/>
          <w:sz w:val="24"/>
          <w:szCs w:val="24"/>
        </w:rPr>
      </w:pPr>
      <w:r w:rsidRPr="00382605">
        <w:rPr>
          <w:rFonts w:ascii="Times New Roman" w:hAnsi="Times New Roman"/>
          <w:sz w:val="24"/>
          <w:szCs w:val="24"/>
        </w:rPr>
        <w:t xml:space="preserve">Северо-восточнее поселка Неболчи разведано </w:t>
      </w:r>
      <w:proofErr w:type="spellStart"/>
      <w:r w:rsidRPr="00382605">
        <w:rPr>
          <w:rFonts w:ascii="Times New Roman" w:hAnsi="Times New Roman"/>
          <w:sz w:val="24"/>
          <w:szCs w:val="24"/>
        </w:rPr>
        <w:t>Неболчинское</w:t>
      </w:r>
      <w:proofErr w:type="spellEnd"/>
      <w:r w:rsidRPr="00382605">
        <w:rPr>
          <w:rFonts w:ascii="Times New Roman" w:hAnsi="Times New Roman"/>
          <w:sz w:val="24"/>
          <w:szCs w:val="24"/>
        </w:rPr>
        <w:t xml:space="preserve"> месторождение кварцевого песка, являющегося крупной сырьевой базой стекольной промышленности </w:t>
      </w:r>
      <w:r w:rsidRPr="00382605">
        <w:rPr>
          <w:rFonts w:ascii="Times New Roman" w:hAnsi="Times New Roman"/>
          <w:sz w:val="24"/>
          <w:szCs w:val="24"/>
        </w:rPr>
        <w:lastRenderedPageBreak/>
        <w:t xml:space="preserve">северо-западного региона. В настоящее время разрабатывается </w:t>
      </w:r>
      <w:proofErr w:type="spellStart"/>
      <w:r w:rsidRPr="00382605">
        <w:rPr>
          <w:rFonts w:ascii="Times New Roman" w:hAnsi="Times New Roman"/>
          <w:sz w:val="24"/>
          <w:szCs w:val="24"/>
        </w:rPr>
        <w:t>Мачехинский</w:t>
      </w:r>
      <w:proofErr w:type="spellEnd"/>
      <w:r w:rsidRPr="00382605">
        <w:rPr>
          <w:rFonts w:ascii="Times New Roman" w:hAnsi="Times New Roman"/>
          <w:sz w:val="24"/>
          <w:szCs w:val="24"/>
        </w:rPr>
        <w:t xml:space="preserve"> участок. Химический состав песков характеризуется высоким содержанием кремнезема. Запасы кварцевых песков, учтенных балансом, составляют более 7 млн. куб.м. Обеспеченность предприятия при проектной добыче в 280 тыс. куб.м. в год 28 лет. Недавно балансовые запасы стекольных песков области пополнились еще одним месторождением – </w:t>
      </w:r>
      <w:proofErr w:type="spellStart"/>
      <w:r w:rsidRPr="00382605">
        <w:rPr>
          <w:rFonts w:ascii="Times New Roman" w:hAnsi="Times New Roman"/>
          <w:sz w:val="24"/>
          <w:szCs w:val="24"/>
        </w:rPr>
        <w:t>Крапивненским</w:t>
      </w:r>
      <w:proofErr w:type="spellEnd"/>
      <w:r w:rsidRPr="00382605">
        <w:rPr>
          <w:rFonts w:ascii="Times New Roman" w:hAnsi="Times New Roman"/>
          <w:sz w:val="24"/>
          <w:szCs w:val="24"/>
        </w:rPr>
        <w:t xml:space="preserve">. Пески </w:t>
      </w:r>
      <w:proofErr w:type="spellStart"/>
      <w:r w:rsidRPr="00382605">
        <w:rPr>
          <w:rFonts w:ascii="Times New Roman" w:hAnsi="Times New Roman"/>
          <w:sz w:val="24"/>
          <w:szCs w:val="24"/>
        </w:rPr>
        <w:t>Крапивненского</w:t>
      </w:r>
      <w:proofErr w:type="spellEnd"/>
      <w:r w:rsidRPr="00382605">
        <w:rPr>
          <w:rFonts w:ascii="Times New Roman" w:hAnsi="Times New Roman"/>
          <w:sz w:val="24"/>
          <w:szCs w:val="24"/>
        </w:rPr>
        <w:t xml:space="preserve"> месторождения без обогащения пригодны для изготовления бесцветного и полубелого стекла, с обогащенные – для изделий </w:t>
      </w:r>
      <w:proofErr w:type="gramStart"/>
      <w:r w:rsidRPr="00382605">
        <w:rPr>
          <w:rFonts w:ascii="Times New Roman" w:hAnsi="Times New Roman"/>
          <w:sz w:val="24"/>
          <w:szCs w:val="24"/>
        </w:rPr>
        <w:t>высокой</w:t>
      </w:r>
      <w:proofErr w:type="gramEnd"/>
      <w:r w:rsidRPr="00382605">
        <w:rPr>
          <w:rFonts w:ascii="Times New Roman" w:hAnsi="Times New Roman"/>
          <w:sz w:val="24"/>
          <w:szCs w:val="24"/>
        </w:rPr>
        <w:t xml:space="preserve"> </w:t>
      </w:r>
      <w:proofErr w:type="spellStart"/>
      <w:r w:rsidRPr="00382605">
        <w:rPr>
          <w:rFonts w:ascii="Times New Roman" w:hAnsi="Times New Roman"/>
          <w:sz w:val="24"/>
          <w:szCs w:val="24"/>
        </w:rPr>
        <w:t>светопрозрачности</w:t>
      </w:r>
      <w:proofErr w:type="spellEnd"/>
      <w:r w:rsidRPr="00382605">
        <w:rPr>
          <w:rFonts w:ascii="Times New Roman" w:hAnsi="Times New Roman"/>
          <w:sz w:val="24"/>
          <w:szCs w:val="24"/>
        </w:rPr>
        <w:t>.</w:t>
      </w:r>
    </w:p>
    <w:p w:rsidR="00382605" w:rsidRPr="00856EE4" w:rsidRDefault="00382605" w:rsidP="00856EE4">
      <w:pPr>
        <w:spacing w:after="0" w:line="240" w:lineRule="auto"/>
        <w:ind w:firstLine="567"/>
        <w:jc w:val="both"/>
        <w:rPr>
          <w:rFonts w:ascii="Times New Roman" w:hAnsi="Times New Roman"/>
          <w:sz w:val="24"/>
          <w:szCs w:val="24"/>
        </w:rPr>
      </w:pPr>
      <w:r w:rsidRPr="00856EE4">
        <w:rPr>
          <w:rFonts w:ascii="Times New Roman" w:hAnsi="Times New Roman"/>
          <w:sz w:val="24"/>
          <w:szCs w:val="24"/>
        </w:rPr>
        <w:t>Кроме этого в районе известны месторождения бокситов, бурого угля.</w:t>
      </w:r>
    </w:p>
    <w:p w:rsidR="00767EF0" w:rsidRDefault="00767EF0" w:rsidP="00856EE4">
      <w:pPr>
        <w:spacing w:after="0" w:line="240" w:lineRule="auto"/>
        <w:ind w:firstLine="567"/>
        <w:jc w:val="both"/>
        <w:rPr>
          <w:rFonts w:ascii="Times New Roman" w:hAnsi="Times New Roman"/>
          <w:sz w:val="24"/>
          <w:szCs w:val="24"/>
        </w:rPr>
      </w:pPr>
    </w:p>
    <w:p w:rsidR="00382605" w:rsidRPr="00382605" w:rsidRDefault="00382605" w:rsidP="00856EE4">
      <w:pPr>
        <w:spacing w:after="0" w:line="240" w:lineRule="auto"/>
        <w:ind w:firstLine="567"/>
        <w:jc w:val="both"/>
        <w:rPr>
          <w:rFonts w:ascii="Times New Roman" w:hAnsi="Times New Roman"/>
          <w:sz w:val="24"/>
          <w:szCs w:val="24"/>
        </w:rPr>
      </w:pPr>
      <w:proofErr w:type="gramStart"/>
      <w:r w:rsidRPr="00382605">
        <w:rPr>
          <w:rFonts w:ascii="Times New Roman" w:hAnsi="Times New Roman"/>
          <w:sz w:val="24"/>
          <w:szCs w:val="24"/>
        </w:rPr>
        <w:t xml:space="preserve">Район расположен между крупными промышленными центрами, хорошая транспортная доступность, живописные ландшафты склонов Валдайской возвышенности, расположенные на главном водоразделе рек </w:t>
      </w:r>
      <w:proofErr w:type="spellStart"/>
      <w:r w:rsidRPr="00382605">
        <w:rPr>
          <w:rFonts w:ascii="Times New Roman" w:hAnsi="Times New Roman"/>
          <w:sz w:val="24"/>
          <w:szCs w:val="24"/>
        </w:rPr>
        <w:t>Ильменского</w:t>
      </w:r>
      <w:proofErr w:type="spellEnd"/>
      <w:r w:rsidRPr="00382605">
        <w:rPr>
          <w:rFonts w:ascii="Times New Roman" w:hAnsi="Times New Roman"/>
          <w:sz w:val="24"/>
          <w:szCs w:val="24"/>
        </w:rPr>
        <w:t xml:space="preserve"> и Ладожского бассейнов, на границах природных зон южной тайги и смешанных лесов, определяющих разнообразие видового состава лесной растительности, делают район привлекательным местом отдыха.</w:t>
      </w:r>
      <w:proofErr w:type="gramEnd"/>
    </w:p>
    <w:p w:rsidR="00E95EDC" w:rsidRPr="00F90970" w:rsidRDefault="00E95EDC" w:rsidP="008F14E1">
      <w:pPr>
        <w:spacing w:after="0" w:line="240" w:lineRule="auto"/>
        <w:rPr>
          <w:rFonts w:ascii="Times New Roman" w:hAnsi="Times New Roman"/>
          <w:b/>
          <w:sz w:val="24"/>
          <w:szCs w:val="24"/>
        </w:rPr>
      </w:pPr>
    </w:p>
    <w:p w:rsidR="007C3E48" w:rsidRPr="008F14E1" w:rsidRDefault="003A5DF8" w:rsidP="008F14E1">
      <w:pPr>
        <w:spacing w:after="0" w:line="240" w:lineRule="auto"/>
        <w:jc w:val="center"/>
        <w:rPr>
          <w:rFonts w:ascii="Times New Roman" w:hAnsi="Times New Roman"/>
          <w:b/>
          <w:color w:val="215868"/>
          <w:sz w:val="28"/>
          <w:szCs w:val="28"/>
        </w:rPr>
      </w:pPr>
      <w:r w:rsidRPr="008F14E1">
        <w:rPr>
          <w:rFonts w:ascii="Times New Roman" w:hAnsi="Times New Roman"/>
          <w:b/>
          <w:color w:val="215868"/>
          <w:sz w:val="28"/>
          <w:szCs w:val="28"/>
        </w:rPr>
        <w:t>1.2 Анализ качества жизни населения</w:t>
      </w:r>
    </w:p>
    <w:p w:rsidR="007C3E48" w:rsidRPr="008F14E1" w:rsidRDefault="003A5DF8" w:rsidP="008F14E1">
      <w:pPr>
        <w:spacing w:after="0" w:line="240" w:lineRule="auto"/>
        <w:jc w:val="center"/>
        <w:rPr>
          <w:rFonts w:ascii="Times New Roman" w:hAnsi="Times New Roman"/>
          <w:b/>
          <w:color w:val="215868"/>
          <w:sz w:val="28"/>
          <w:szCs w:val="28"/>
        </w:rPr>
      </w:pPr>
      <w:r w:rsidRPr="008F14E1">
        <w:rPr>
          <w:rFonts w:ascii="Times New Roman" w:hAnsi="Times New Roman"/>
          <w:b/>
          <w:color w:val="215868"/>
          <w:sz w:val="28"/>
          <w:szCs w:val="28"/>
        </w:rPr>
        <w:t>1.2.1 Демография</w:t>
      </w:r>
    </w:p>
    <w:p w:rsidR="008F14E1" w:rsidRDefault="008F14E1" w:rsidP="003A5DF8">
      <w:pPr>
        <w:spacing w:after="0" w:line="240" w:lineRule="auto"/>
        <w:ind w:firstLine="708"/>
        <w:jc w:val="both"/>
        <w:rPr>
          <w:rFonts w:ascii="Times New Roman" w:hAnsi="Times New Roman"/>
          <w:sz w:val="24"/>
          <w:szCs w:val="24"/>
        </w:rPr>
      </w:pPr>
    </w:p>
    <w:p w:rsidR="003A5DF8" w:rsidRDefault="003A5DF8" w:rsidP="005F3EED">
      <w:pPr>
        <w:spacing w:after="0" w:line="240" w:lineRule="auto"/>
        <w:ind w:firstLine="567"/>
        <w:jc w:val="both"/>
        <w:rPr>
          <w:rFonts w:ascii="Times New Roman" w:hAnsi="Times New Roman"/>
          <w:sz w:val="24"/>
          <w:szCs w:val="24"/>
        </w:rPr>
      </w:pPr>
      <w:r w:rsidRPr="003A5DF8">
        <w:rPr>
          <w:rFonts w:ascii="Times New Roman" w:hAnsi="Times New Roman"/>
          <w:sz w:val="24"/>
          <w:szCs w:val="24"/>
        </w:rPr>
        <w:t>Численность  населения</w:t>
      </w:r>
      <w:r w:rsidRPr="003A5DF8">
        <w:rPr>
          <w:rFonts w:ascii="Times New Roman" w:hAnsi="Times New Roman"/>
          <w:b/>
          <w:sz w:val="24"/>
          <w:szCs w:val="24"/>
        </w:rPr>
        <w:t xml:space="preserve"> </w:t>
      </w:r>
      <w:r w:rsidRPr="003A5DF8">
        <w:rPr>
          <w:rFonts w:ascii="Times New Roman" w:hAnsi="Times New Roman"/>
          <w:sz w:val="24"/>
          <w:szCs w:val="24"/>
        </w:rPr>
        <w:t xml:space="preserve"> района имеет устойчивую тенденцию к снижению в основном за счет естественной убыли, так как  в </w:t>
      </w:r>
      <w:proofErr w:type="spellStart"/>
      <w:r>
        <w:rPr>
          <w:rFonts w:ascii="Times New Roman" w:hAnsi="Times New Roman"/>
          <w:sz w:val="24"/>
          <w:szCs w:val="24"/>
        </w:rPr>
        <w:t>Любытинском</w:t>
      </w:r>
      <w:proofErr w:type="spellEnd"/>
      <w:r>
        <w:rPr>
          <w:rFonts w:ascii="Times New Roman" w:hAnsi="Times New Roman"/>
          <w:sz w:val="24"/>
          <w:szCs w:val="24"/>
        </w:rPr>
        <w:t xml:space="preserve"> </w:t>
      </w:r>
      <w:r w:rsidRPr="003A5DF8">
        <w:rPr>
          <w:rFonts w:ascii="Times New Roman" w:hAnsi="Times New Roman"/>
          <w:sz w:val="24"/>
          <w:szCs w:val="24"/>
        </w:rPr>
        <w:t xml:space="preserve">районе проживает более одной третьей численности людей пенсионного возраста. </w:t>
      </w:r>
    </w:p>
    <w:tbl>
      <w:tblPr>
        <w:tblW w:w="0" w:type="auto"/>
        <w:tblLayout w:type="fixed"/>
        <w:tblLook w:val="04A0"/>
      </w:tblPr>
      <w:tblGrid>
        <w:gridCol w:w="4786"/>
        <w:gridCol w:w="4785"/>
      </w:tblGrid>
      <w:tr w:rsidR="00A358CE" w:rsidRPr="002B09B3" w:rsidTr="002B09B3">
        <w:tc>
          <w:tcPr>
            <w:tcW w:w="4786" w:type="dxa"/>
          </w:tcPr>
          <w:p w:rsidR="00A358CE" w:rsidRPr="002B09B3" w:rsidRDefault="00EA11BF" w:rsidP="002B09B3">
            <w:pPr>
              <w:spacing w:after="0" w:line="240" w:lineRule="auto"/>
              <w:ind w:firstLine="567"/>
              <w:jc w:val="both"/>
              <w:rPr>
                <w:rFonts w:ascii="Times New Roman" w:hAnsi="Times New Roman"/>
                <w:sz w:val="24"/>
                <w:szCs w:val="24"/>
              </w:rPr>
            </w:pPr>
            <w:r w:rsidRPr="002B09B3">
              <w:rPr>
                <w:rFonts w:ascii="Times New Roman" w:hAnsi="Times New Roman"/>
                <w:sz w:val="24"/>
                <w:szCs w:val="24"/>
              </w:rPr>
              <w:t>По состоянию на 01.01.2011</w:t>
            </w:r>
            <w:r w:rsidR="00A358CE" w:rsidRPr="002B09B3">
              <w:rPr>
                <w:rFonts w:ascii="Times New Roman" w:hAnsi="Times New Roman"/>
                <w:sz w:val="24"/>
                <w:szCs w:val="24"/>
              </w:rPr>
              <w:t>г. в районе проживает  9652 человека  (по данным переписи населения). С учетом миграционного движения за январь-сентябрь прошлого года по состоянию на 01.01.2012 года (+30 человек) в районе проживает  9553 человек.</w:t>
            </w:r>
          </w:p>
          <w:p w:rsidR="00A358CE" w:rsidRPr="002B09B3" w:rsidRDefault="00A358CE" w:rsidP="002B09B3">
            <w:pPr>
              <w:spacing w:after="0" w:line="240" w:lineRule="auto"/>
              <w:ind w:firstLine="567"/>
              <w:jc w:val="both"/>
              <w:rPr>
                <w:rFonts w:ascii="Times New Roman" w:hAnsi="Times New Roman"/>
                <w:sz w:val="24"/>
                <w:szCs w:val="24"/>
              </w:rPr>
            </w:pPr>
            <w:r w:rsidRPr="002B09B3">
              <w:rPr>
                <w:rFonts w:ascii="Times New Roman" w:eastAsia="Times New Roman" w:hAnsi="Times New Roman"/>
                <w:sz w:val="24"/>
                <w:szCs w:val="24"/>
              </w:rPr>
              <w:t>Естественная убыль населения по причине низкой рождаемости и высокого уровня смертности характерна для большинства городских округов и муниципальных районов Новгородской области. Так, в 2009 году во всех муниципальных районах области была зафиксирована убыль населения.</w:t>
            </w:r>
          </w:p>
        </w:tc>
        <w:tc>
          <w:tcPr>
            <w:tcW w:w="4785" w:type="dxa"/>
          </w:tcPr>
          <w:p w:rsidR="00A358CE" w:rsidRPr="002B09B3" w:rsidRDefault="00041BEE" w:rsidP="002B09B3">
            <w:pPr>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3084830" cy="2291080"/>
                  <wp:effectExtent l="19050" t="0" r="127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9" cstate="print"/>
                          <a:srcRect/>
                          <a:stretch>
                            <a:fillRect/>
                          </a:stretch>
                        </pic:blipFill>
                        <pic:spPr bwMode="auto">
                          <a:xfrm>
                            <a:off x="0" y="0"/>
                            <a:ext cx="3084830" cy="2291080"/>
                          </a:xfrm>
                          <a:prstGeom prst="rect">
                            <a:avLst/>
                          </a:prstGeom>
                          <a:noFill/>
                          <a:ln w="9525">
                            <a:noFill/>
                            <a:miter lim="800000"/>
                            <a:headEnd/>
                            <a:tailEnd/>
                          </a:ln>
                        </pic:spPr>
                      </pic:pic>
                    </a:graphicData>
                  </a:graphic>
                </wp:inline>
              </w:drawing>
            </w:r>
          </w:p>
          <w:p w:rsidR="00A358CE" w:rsidRPr="002B09B3" w:rsidRDefault="00A358CE" w:rsidP="002B09B3">
            <w:pPr>
              <w:spacing w:after="0" w:line="240" w:lineRule="auto"/>
              <w:jc w:val="center"/>
              <w:rPr>
                <w:rFonts w:ascii="Times New Roman" w:hAnsi="Times New Roman"/>
                <w:b/>
                <w:color w:val="215868"/>
                <w:sz w:val="18"/>
                <w:szCs w:val="18"/>
              </w:rPr>
            </w:pPr>
            <w:r w:rsidRPr="002B09B3">
              <w:rPr>
                <w:rFonts w:ascii="Times New Roman" w:hAnsi="Times New Roman"/>
                <w:b/>
                <w:color w:val="215868"/>
                <w:sz w:val="18"/>
                <w:szCs w:val="18"/>
              </w:rPr>
              <w:t>Рисунок 1 – Численность населения Любытинского района</w:t>
            </w:r>
          </w:p>
          <w:p w:rsidR="00A358CE" w:rsidRPr="002B09B3" w:rsidRDefault="00A358CE" w:rsidP="002B09B3">
            <w:pPr>
              <w:spacing w:after="0" w:line="240" w:lineRule="auto"/>
              <w:jc w:val="both"/>
              <w:rPr>
                <w:rFonts w:ascii="Times New Roman" w:hAnsi="Times New Roman"/>
                <w:sz w:val="24"/>
                <w:szCs w:val="24"/>
              </w:rPr>
            </w:pPr>
          </w:p>
        </w:tc>
      </w:tr>
    </w:tbl>
    <w:p w:rsidR="00457555" w:rsidRPr="00457555" w:rsidRDefault="00457555" w:rsidP="00457555">
      <w:pPr>
        <w:spacing w:after="0" w:line="240" w:lineRule="auto"/>
        <w:ind w:firstLine="539"/>
        <w:jc w:val="both"/>
        <w:rPr>
          <w:rFonts w:ascii="Times New Roman" w:hAnsi="Times New Roman"/>
          <w:sz w:val="24"/>
          <w:szCs w:val="24"/>
        </w:rPr>
      </w:pPr>
      <w:r>
        <w:rPr>
          <w:rFonts w:ascii="Times New Roman" w:hAnsi="Times New Roman"/>
          <w:sz w:val="24"/>
          <w:szCs w:val="24"/>
        </w:rPr>
        <w:t>Таким образом, е</w:t>
      </w:r>
      <w:r w:rsidRPr="00457555">
        <w:rPr>
          <w:rFonts w:ascii="Times New Roman" w:hAnsi="Times New Roman"/>
          <w:sz w:val="24"/>
          <w:szCs w:val="24"/>
        </w:rPr>
        <w:t>стественная убыль населения – это долговременная тенденция, которая ограничивает возможности наращивания экономически активного, трудоспособного населения, создает предпосылки для дефицита рабочей силы в условиях предполагаемого экономического роста.</w:t>
      </w:r>
    </w:p>
    <w:p w:rsidR="007C3E48" w:rsidRPr="00FF30DF" w:rsidRDefault="00A358CE" w:rsidP="00550512">
      <w:pPr>
        <w:spacing w:after="0" w:line="240" w:lineRule="auto"/>
        <w:ind w:firstLine="567"/>
        <w:jc w:val="both"/>
        <w:rPr>
          <w:sz w:val="32"/>
          <w:szCs w:val="32"/>
        </w:rPr>
      </w:pPr>
      <w:r w:rsidRPr="00A055A8">
        <w:rPr>
          <w:rFonts w:ascii="Times New Roman" w:eastAsia="Times New Roman" w:hAnsi="Times New Roman"/>
          <w:sz w:val="24"/>
          <w:szCs w:val="24"/>
        </w:rPr>
        <w:t>С целью улучшения демографической ситуации при Главе района создан координационный Совет по улучшению демографической ситуации и реализации основных направлений демографической политики, в настоящее время разработана программа его деятельности на период до 2025 года.</w:t>
      </w:r>
    </w:p>
    <w:p w:rsidR="00F90970" w:rsidRDefault="00311148" w:rsidP="00F90970">
      <w:pPr>
        <w:spacing w:after="0" w:line="240" w:lineRule="auto"/>
        <w:rPr>
          <w:sz w:val="32"/>
          <w:szCs w:val="32"/>
        </w:rPr>
      </w:pPr>
      <w:r>
        <w:rPr>
          <w:sz w:val="32"/>
          <w:szCs w:val="32"/>
        </w:rPr>
        <w:t xml:space="preserve"> </w:t>
      </w:r>
    </w:p>
    <w:p w:rsidR="00311148" w:rsidRPr="008F14E1" w:rsidRDefault="00311148" w:rsidP="008F14E1">
      <w:pPr>
        <w:spacing w:after="0" w:line="240" w:lineRule="auto"/>
        <w:jc w:val="center"/>
        <w:rPr>
          <w:rFonts w:ascii="Times New Roman" w:hAnsi="Times New Roman"/>
          <w:b/>
          <w:color w:val="215868"/>
          <w:sz w:val="28"/>
          <w:szCs w:val="28"/>
        </w:rPr>
      </w:pPr>
      <w:r w:rsidRPr="008F14E1">
        <w:rPr>
          <w:rFonts w:ascii="Times New Roman" w:hAnsi="Times New Roman"/>
          <w:b/>
          <w:color w:val="215868"/>
          <w:sz w:val="28"/>
          <w:szCs w:val="28"/>
        </w:rPr>
        <w:t>1.2.2 Здравоохранение</w:t>
      </w:r>
    </w:p>
    <w:p w:rsidR="008F14E1" w:rsidRDefault="008F14E1" w:rsidP="00C074C0">
      <w:pPr>
        <w:spacing w:after="0" w:line="240" w:lineRule="auto"/>
        <w:ind w:firstLine="709"/>
        <w:jc w:val="both"/>
        <w:rPr>
          <w:rFonts w:ascii="Times New Roman" w:hAnsi="Times New Roman"/>
          <w:sz w:val="24"/>
          <w:szCs w:val="24"/>
        </w:rPr>
      </w:pPr>
    </w:p>
    <w:p w:rsidR="00C074C0" w:rsidRPr="0018653D" w:rsidRDefault="000D23DE" w:rsidP="00C074C0">
      <w:pPr>
        <w:spacing w:after="0" w:line="240" w:lineRule="auto"/>
        <w:ind w:firstLine="709"/>
        <w:jc w:val="both"/>
        <w:rPr>
          <w:rFonts w:ascii="Times New Roman" w:hAnsi="Times New Roman"/>
          <w:sz w:val="24"/>
          <w:szCs w:val="24"/>
        </w:rPr>
      </w:pPr>
      <w:r w:rsidRPr="000D23DE">
        <w:rPr>
          <w:rFonts w:ascii="Times New Roman" w:hAnsi="Times New Roman"/>
          <w:sz w:val="24"/>
          <w:szCs w:val="24"/>
        </w:rPr>
        <w:t xml:space="preserve">Одним из приоритетных направлений социальной политики администрации </w:t>
      </w:r>
      <w:r>
        <w:rPr>
          <w:rFonts w:ascii="Times New Roman" w:hAnsi="Times New Roman"/>
          <w:sz w:val="24"/>
          <w:szCs w:val="24"/>
        </w:rPr>
        <w:t>Любытинского муниципального района</w:t>
      </w:r>
      <w:r w:rsidRPr="000D23DE">
        <w:rPr>
          <w:rFonts w:ascii="Times New Roman" w:hAnsi="Times New Roman"/>
          <w:sz w:val="24"/>
          <w:szCs w:val="24"/>
        </w:rPr>
        <w:t xml:space="preserve"> является охрана здоровья населения.</w:t>
      </w:r>
      <w:r w:rsidRPr="000D23DE">
        <w:rPr>
          <w:sz w:val="24"/>
          <w:szCs w:val="24"/>
        </w:rPr>
        <w:t xml:space="preserve"> </w:t>
      </w:r>
      <w:r w:rsidR="00C074C0" w:rsidRPr="0018653D">
        <w:rPr>
          <w:rFonts w:ascii="Times New Roman" w:hAnsi="Times New Roman"/>
          <w:sz w:val="24"/>
          <w:szCs w:val="24"/>
        </w:rPr>
        <w:t xml:space="preserve">Основная задача здравоохранения – сохранение и улучшение здоровья населения, удовлетворение </w:t>
      </w:r>
      <w:r w:rsidR="00C074C0" w:rsidRPr="0018653D">
        <w:rPr>
          <w:rFonts w:ascii="Times New Roman" w:hAnsi="Times New Roman"/>
          <w:sz w:val="24"/>
          <w:szCs w:val="24"/>
        </w:rPr>
        <w:lastRenderedPageBreak/>
        <w:t xml:space="preserve">их потребностей в медицинской и лекарственной помощи, формирование приверженности к принципам здорового образа жизни, увеличение продолжительности и качества жизни населения Любытинского муниципального района. </w:t>
      </w:r>
    </w:p>
    <w:p w:rsidR="00C074C0" w:rsidRDefault="00C074C0" w:rsidP="000D23DE">
      <w:pPr>
        <w:pStyle w:val="21"/>
        <w:rPr>
          <w:sz w:val="24"/>
          <w:szCs w:val="24"/>
        </w:rPr>
      </w:pPr>
    </w:p>
    <w:p w:rsidR="000D23DE" w:rsidRDefault="000D23DE" w:rsidP="00767EF0">
      <w:pPr>
        <w:pStyle w:val="21"/>
        <w:ind w:firstLine="567"/>
        <w:rPr>
          <w:sz w:val="24"/>
          <w:szCs w:val="24"/>
        </w:rPr>
      </w:pPr>
      <w:r w:rsidRPr="00A055A8">
        <w:rPr>
          <w:sz w:val="24"/>
          <w:szCs w:val="24"/>
        </w:rPr>
        <w:t xml:space="preserve">На территории района в области здравоохранения работает: </w:t>
      </w:r>
    </w:p>
    <w:p w:rsidR="00767EF0" w:rsidRDefault="00767EF0" w:rsidP="00767EF0">
      <w:pPr>
        <w:pStyle w:val="21"/>
        <w:ind w:firstLine="567"/>
        <w:rPr>
          <w:sz w:val="24"/>
          <w:szCs w:val="24"/>
        </w:rPr>
      </w:pPr>
    </w:p>
    <w:p w:rsidR="000D23DE" w:rsidRDefault="007B53F4" w:rsidP="00767EF0">
      <w:pPr>
        <w:pStyle w:val="21"/>
        <w:numPr>
          <w:ilvl w:val="0"/>
          <w:numId w:val="8"/>
        </w:numPr>
        <w:rPr>
          <w:sz w:val="24"/>
          <w:szCs w:val="24"/>
        </w:rPr>
      </w:pPr>
      <w:r>
        <w:rPr>
          <w:sz w:val="24"/>
          <w:szCs w:val="24"/>
        </w:rPr>
        <w:t>3</w:t>
      </w:r>
      <w:r w:rsidR="000D23DE" w:rsidRPr="00A055A8">
        <w:rPr>
          <w:sz w:val="24"/>
          <w:szCs w:val="24"/>
        </w:rPr>
        <w:t xml:space="preserve"> аптек</w:t>
      </w:r>
      <w:r>
        <w:rPr>
          <w:sz w:val="24"/>
          <w:szCs w:val="24"/>
        </w:rPr>
        <w:t>и</w:t>
      </w:r>
      <w:r w:rsidR="000D23DE" w:rsidRPr="00A055A8">
        <w:rPr>
          <w:sz w:val="24"/>
          <w:szCs w:val="24"/>
        </w:rPr>
        <w:t xml:space="preserve">; </w:t>
      </w:r>
    </w:p>
    <w:p w:rsidR="000D23DE" w:rsidRDefault="000D23DE" w:rsidP="00767EF0">
      <w:pPr>
        <w:pStyle w:val="21"/>
        <w:numPr>
          <w:ilvl w:val="0"/>
          <w:numId w:val="8"/>
        </w:numPr>
        <w:rPr>
          <w:sz w:val="24"/>
          <w:szCs w:val="24"/>
        </w:rPr>
      </w:pPr>
      <w:r w:rsidRPr="00A055A8">
        <w:rPr>
          <w:sz w:val="24"/>
          <w:szCs w:val="24"/>
        </w:rPr>
        <w:t xml:space="preserve">3 больницы; </w:t>
      </w:r>
    </w:p>
    <w:p w:rsidR="000D23DE" w:rsidRDefault="000D23DE" w:rsidP="00767EF0">
      <w:pPr>
        <w:pStyle w:val="21"/>
        <w:numPr>
          <w:ilvl w:val="0"/>
          <w:numId w:val="8"/>
        </w:numPr>
        <w:rPr>
          <w:sz w:val="24"/>
          <w:szCs w:val="24"/>
        </w:rPr>
      </w:pPr>
      <w:r w:rsidRPr="00A055A8">
        <w:rPr>
          <w:sz w:val="24"/>
          <w:szCs w:val="24"/>
        </w:rPr>
        <w:t xml:space="preserve">3 поликлиники; </w:t>
      </w:r>
    </w:p>
    <w:p w:rsidR="000D23DE" w:rsidRPr="00A055A8" w:rsidRDefault="00FB7E71" w:rsidP="00767EF0">
      <w:pPr>
        <w:pStyle w:val="21"/>
        <w:numPr>
          <w:ilvl w:val="0"/>
          <w:numId w:val="8"/>
        </w:numPr>
        <w:rPr>
          <w:sz w:val="24"/>
          <w:szCs w:val="24"/>
        </w:rPr>
      </w:pPr>
      <w:r>
        <w:rPr>
          <w:sz w:val="24"/>
          <w:szCs w:val="24"/>
        </w:rPr>
        <w:t>8</w:t>
      </w:r>
      <w:r w:rsidR="000D23DE" w:rsidRPr="00A055A8">
        <w:rPr>
          <w:sz w:val="24"/>
          <w:szCs w:val="24"/>
        </w:rPr>
        <w:t xml:space="preserve"> </w:t>
      </w:r>
      <w:proofErr w:type="spellStart"/>
      <w:r w:rsidR="000D23DE" w:rsidRPr="00A055A8">
        <w:rPr>
          <w:sz w:val="24"/>
          <w:szCs w:val="24"/>
        </w:rPr>
        <w:t>ФАП</w:t>
      </w:r>
      <w:r>
        <w:rPr>
          <w:sz w:val="24"/>
          <w:szCs w:val="24"/>
        </w:rPr>
        <w:t>ов</w:t>
      </w:r>
      <w:proofErr w:type="spellEnd"/>
      <w:r w:rsidR="000D23DE" w:rsidRPr="00A055A8">
        <w:rPr>
          <w:sz w:val="24"/>
          <w:szCs w:val="24"/>
        </w:rPr>
        <w:t>.</w:t>
      </w:r>
    </w:p>
    <w:p w:rsidR="00767EF0" w:rsidRDefault="00767EF0" w:rsidP="008F14E1">
      <w:pPr>
        <w:spacing w:after="0" w:line="240" w:lineRule="auto"/>
        <w:ind w:firstLine="567"/>
        <w:jc w:val="both"/>
        <w:rPr>
          <w:rFonts w:ascii="Times New Roman" w:hAnsi="Times New Roman"/>
          <w:sz w:val="24"/>
          <w:szCs w:val="24"/>
        </w:rPr>
      </w:pPr>
    </w:p>
    <w:p w:rsidR="00311148" w:rsidRPr="00C074C0" w:rsidRDefault="00C074C0" w:rsidP="008F14E1">
      <w:pPr>
        <w:spacing w:after="0" w:line="240" w:lineRule="auto"/>
        <w:ind w:firstLine="567"/>
        <w:jc w:val="both"/>
        <w:rPr>
          <w:rFonts w:ascii="Times New Roman" w:hAnsi="Times New Roman"/>
          <w:b/>
          <w:sz w:val="24"/>
          <w:szCs w:val="24"/>
        </w:rPr>
      </w:pPr>
      <w:r w:rsidRPr="00C074C0">
        <w:rPr>
          <w:rFonts w:ascii="Times New Roman" w:hAnsi="Times New Roman"/>
          <w:sz w:val="24"/>
          <w:szCs w:val="24"/>
        </w:rPr>
        <w:t>Для улучшения качества оказания медицинской помощи и снижения заболеваемости продолжается работа по выполнению целевых программ.</w:t>
      </w:r>
    </w:p>
    <w:p w:rsidR="00C074C0" w:rsidRPr="0018653D" w:rsidRDefault="00C074C0" w:rsidP="008F14E1">
      <w:pPr>
        <w:spacing w:after="0" w:line="240" w:lineRule="auto"/>
        <w:ind w:firstLine="567"/>
        <w:jc w:val="both"/>
        <w:rPr>
          <w:rFonts w:ascii="Times New Roman" w:hAnsi="Times New Roman"/>
          <w:sz w:val="24"/>
          <w:szCs w:val="24"/>
        </w:rPr>
      </w:pPr>
      <w:r w:rsidRPr="0018653D">
        <w:rPr>
          <w:rFonts w:ascii="Times New Roman" w:hAnsi="Times New Roman"/>
          <w:sz w:val="24"/>
          <w:szCs w:val="24"/>
        </w:rPr>
        <w:t>Особое внимание будет уделено развитию первичного медицинского звена, профилактике заболеваний, включая вакцинацию и эффективную диспансеризацию населения.</w:t>
      </w:r>
      <w:r w:rsidRPr="0018653D">
        <w:rPr>
          <w:rFonts w:ascii="Times New Roman" w:hAnsi="Times New Roman"/>
          <w:color w:val="FF0000"/>
          <w:sz w:val="24"/>
          <w:szCs w:val="24"/>
        </w:rPr>
        <w:t xml:space="preserve"> </w:t>
      </w:r>
      <w:r w:rsidRPr="0018653D">
        <w:rPr>
          <w:rFonts w:ascii="Times New Roman" w:hAnsi="Times New Roman"/>
          <w:sz w:val="24"/>
          <w:szCs w:val="24"/>
        </w:rPr>
        <w:t>Для формирования мотивации населения к ведению здорового образа жизни планируется создание системы профилактики социально значимых заболеваний предупреждения факторов их развития. Для этого будет продолжена работа кабинетов профилактики и кабинетов здорового ребенка в ММУ «Зарубинская ЦРБ».</w:t>
      </w:r>
    </w:p>
    <w:p w:rsidR="008D0854" w:rsidRPr="008D0854" w:rsidRDefault="008D0854" w:rsidP="008F14E1">
      <w:pPr>
        <w:spacing w:after="0" w:line="240" w:lineRule="auto"/>
        <w:ind w:firstLine="567"/>
        <w:jc w:val="both"/>
        <w:rPr>
          <w:rFonts w:ascii="Times New Roman" w:hAnsi="Times New Roman"/>
          <w:b/>
          <w:i/>
          <w:sz w:val="24"/>
          <w:szCs w:val="24"/>
        </w:rPr>
      </w:pPr>
      <w:r w:rsidRPr="008D0854">
        <w:rPr>
          <w:rFonts w:ascii="Times New Roman" w:hAnsi="Times New Roman"/>
          <w:sz w:val="24"/>
          <w:szCs w:val="24"/>
        </w:rPr>
        <w:t xml:space="preserve">Тем не менее, несмотря на достигнутые за последние годы успехи в области здравоохранения вопросы улучшения медицинского обслуживания остаются основными среди перечня проблем, волнующих население </w:t>
      </w:r>
      <w:r>
        <w:rPr>
          <w:rFonts w:ascii="Times New Roman" w:hAnsi="Times New Roman"/>
          <w:sz w:val="24"/>
          <w:szCs w:val="24"/>
        </w:rPr>
        <w:t>Любытинского</w:t>
      </w:r>
      <w:r w:rsidRPr="008D0854">
        <w:rPr>
          <w:rFonts w:ascii="Times New Roman" w:hAnsi="Times New Roman"/>
          <w:sz w:val="24"/>
          <w:szCs w:val="24"/>
        </w:rPr>
        <w:t xml:space="preserve"> района. </w:t>
      </w:r>
    </w:p>
    <w:p w:rsidR="00311148" w:rsidRDefault="00311148" w:rsidP="00F90970">
      <w:pPr>
        <w:spacing w:after="0" w:line="240" w:lineRule="auto"/>
        <w:rPr>
          <w:rFonts w:ascii="Times New Roman" w:hAnsi="Times New Roman"/>
          <w:b/>
          <w:sz w:val="28"/>
          <w:szCs w:val="28"/>
        </w:rPr>
      </w:pPr>
    </w:p>
    <w:p w:rsidR="00311148" w:rsidRPr="002567D2" w:rsidRDefault="00311148" w:rsidP="002567D2">
      <w:pPr>
        <w:spacing w:after="0" w:line="240" w:lineRule="auto"/>
        <w:jc w:val="center"/>
        <w:rPr>
          <w:rFonts w:ascii="Times New Roman" w:hAnsi="Times New Roman"/>
          <w:b/>
          <w:color w:val="215868"/>
          <w:sz w:val="28"/>
          <w:szCs w:val="28"/>
        </w:rPr>
      </w:pPr>
      <w:r w:rsidRPr="002567D2">
        <w:rPr>
          <w:rFonts w:ascii="Times New Roman" w:hAnsi="Times New Roman"/>
          <w:b/>
          <w:color w:val="215868"/>
          <w:sz w:val="28"/>
          <w:szCs w:val="28"/>
        </w:rPr>
        <w:t>1.2.3 Образование</w:t>
      </w:r>
    </w:p>
    <w:p w:rsidR="00F90970" w:rsidRPr="002567D2" w:rsidRDefault="00F90970" w:rsidP="002567D2">
      <w:pPr>
        <w:spacing w:after="0" w:line="240" w:lineRule="auto"/>
        <w:jc w:val="center"/>
        <w:rPr>
          <w:rFonts w:ascii="Times New Roman" w:hAnsi="Times New Roman"/>
          <w:color w:val="215868"/>
          <w:sz w:val="28"/>
          <w:szCs w:val="28"/>
        </w:rPr>
      </w:pPr>
    </w:p>
    <w:p w:rsidR="00311148" w:rsidRPr="0018375E" w:rsidRDefault="00B430D9" w:rsidP="00C45F89">
      <w:pPr>
        <w:spacing w:after="0" w:line="240" w:lineRule="auto"/>
        <w:ind w:firstLine="567"/>
        <w:jc w:val="both"/>
        <w:rPr>
          <w:rFonts w:ascii="Times New Roman" w:hAnsi="Times New Roman"/>
          <w:sz w:val="24"/>
          <w:szCs w:val="24"/>
        </w:rPr>
      </w:pPr>
      <w:r w:rsidRPr="0018375E">
        <w:rPr>
          <w:rFonts w:ascii="Times New Roman" w:hAnsi="Times New Roman"/>
          <w:sz w:val="24"/>
          <w:szCs w:val="24"/>
        </w:rPr>
        <w:t>Система учреждений об</w:t>
      </w:r>
      <w:r w:rsidR="0018375E" w:rsidRPr="0018375E">
        <w:rPr>
          <w:rFonts w:ascii="Times New Roman" w:hAnsi="Times New Roman"/>
          <w:sz w:val="24"/>
          <w:szCs w:val="24"/>
        </w:rPr>
        <w:t xml:space="preserve">разования в </w:t>
      </w:r>
      <w:proofErr w:type="spellStart"/>
      <w:r w:rsidR="0018375E" w:rsidRPr="0018375E">
        <w:rPr>
          <w:rFonts w:ascii="Times New Roman" w:hAnsi="Times New Roman"/>
          <w:sz w:val="24"/>
          <w:szCs w:val="24"/>
        </w:rPr>
        <w:t>Любытинском</w:t>
      </w:r>
      <w:proofErr w:type="spellEnd"/>
      <w:r w:rsidR="00C45F89">
        <w:rPr>
          <w:rFonts w:ascii="Times New Roman" w:hAnsi="Times New Roman"/>
          <w:sz w:val="24"/>
          <w:szCs w:val="24"/>
        </w:rPr>
        <w:t xml:space="preserve"> районе представлена в таблице 1.</w:t>
      </w:r>
    </w:p>
    <w:p w:rsidR="00C45F89" w:rsidRDefault="00C45F89" w:rsidP="00C45F89">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p>
    <w:p w:rsidR="0018375E" w:rsidRPr="00A055A8" w:rsidRDefault="00C45F89" w:rsidP="00C45F89">
      <w:pPr>
        <w:tabs>
          <w:tab w:val="left" w:pos="567"/>
        </w:tabs>
        <w:spacing w:after="0" w:line="240" w:lineRule="auto"/>
        <w:jc w:val="both"/>
        <w:rPr>
          <w:rFonts w:ascii="Times New Roman" w:hAnsi="Times New Roman"/>
          <w:sz w:val="24"/>
          <w:szCs w:val="24"/>
        </w:rPr>
      </w:pPr>
      <w:r>
        <w:rPr>
          <w:rFonts w:ascii="Times New Roman" w:hAnsi="Times New Roman"/>
          <w:sz w:val="24"/>
          <w:szCs w:val="24"/>
        </w:rPr>
        <w:t>Таблица 1</w:t>
      </w:r>
      <w:r w:rsidR="0018375E" w:rsidRPr="00A055A8">
        <w:rPr>
          <w:rFonts w:ascii="Times New Roman" w:hAnsi="Times New Roman"/>
          <w:sz w:val="24"/>
          <w:szCs w:val="24"/>
        </w:rPr>
        <w:t xml:space="preserve"> - Список образовательных учреждений Любытинского муниципального района</w:t>
      </w:r>
    </w:p>
    <w:p w:rsidR="0018375E" w:rsidRPr="00A055A8" w:rsidRDefault="0018375E" w:rsidP="00F90970">
      <w:pPr>
        <w:tabs>
          <w:tab w:val="left" w:pos="426"/>
        </w:tabs>
        <w:spacing w:after="0"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701"/>
        <w:gridCol w:w="1843"/>
        <w:gridCol w:w="1559"/>
      </w:tblGrid>
      <w:tr w:rsidR="0018375E" w:rsidRPr="002B09B3" w:rsidTr="002567D2">
        <w:tc>
          <w:tcPr>
            <w:tcW w:w="4253" w:type="dxa"/>
            <w:shd w:val="clear" w:color="auto" w:fill="31849B"/>
          </w:tcPr>
          <w:p w:rsidR="0018375E" w:rsidRPr="002B09B3" w:rsidRDefault="0018375E" w:rsidP="00BB6CFC">
            <w:pPr>
              <w:spacing w:after="0" w:line="240" w:lineRule="auto"/>
              <w:jc w:val="center"/>
              <w:rPr>
                <w:rFonts w:ascii="Times New Roman" w:hAnsi="Times New Roman"/>
                <w:b/>
                <w:color w:val="FFFFFF"/>
                <w:sz w:val="18"/>
                <w:szCs w:val="18"/>
              </w:rPr>
            </w:pPr>
          </w:p>
          <w:p w:rsidR="0018375E" w:rsidRPr="002B09B3" w:rsidRDefault="0018375E" w:rsidP="00BB6CFC">
            <w:pPr>
              <w:spacing w:after="0" w:line="240" w:lineRule="auto"/>
              <w:jc w:val="center"/>
              <w:rPr>
                <w:rFonts w:ascii="Times New Roman" w:hAnsi="Times New Roman"/>
                <w:b/>
                <w:color w:val="FFFFFF"/>
                <w:sz w:val="18"/>
                <w:szCs w:val="18"/>
              </w:rPr>
            </w:pPr>
            <w:r w:rsidRPr="002B09B3">
              <w:rPr>
                <w:rFonts w:ascii="Times New Roman" w:hAnsi="Times New Roman"/>
                <w:b/>
                <w:color w:val="FFFFFF"/>
                <w:sz w:val="18"/>
                <w:szCs w:val="18"/>
              </w:rPr>
              <w:t>Наименование ОУ</w:t>
            </w:r>
          </w:p>
          <w:p w:rsidR="0018375E" w:rsidRPr="002B09B3" w:rsidRDefault="0018375E" w:rsidP="00BB6CFC">
            <w:pPr>
              <w:spacing w:after="0" w:line="240" w:lineRule="auto"/>
              <w:jc w:val="center"/>
              <w:rPr>
                <w:rFonts w:ascii="Times New Roman" w:hAnsi="Times New Roman"/>
                <w:b/>
                <w:color w:val="FFFFFF"/>
                <w:sz w:val="18"/>
                <w:szCs w:val="18"/>
              </w:rPr>
            </w:pPr>
          </w:p>
        </w:tc>
        <w:tc>
          <w:tcPr>
            <w:tcW w:w="1701" w:type="dxa"/>
            <w:shd w:val="clear" w:color="auto" w:fill="31849B"/>
          </w:tcPr>
          <w:p w:rsidR="0018375E" w:rsidRPr="002B09B3" w:rsidRDefault="0018375E" w:rsidP="00BB6CFC">
            <w:pPr>
              <w:spacing w:after="0" w:line="240" w:lineRule="auto"/>
              <w:jc w:val="center"/>
              <w:rPr>
                <w:rFonts w:ascii="Times New Roman" w:hAnsi="Times New Roman"/>
                <w:b/>
                <w:color w:val="FFFFFF"/>
                <w:sz w:val="18"/>
                <w:szCs w:val="18"/>
              </w:rPr>
            </w:pPr>
            <w:r w:rsidRPr="002B09B3">
              <w:rPr>
                <w:rFonts w:ascii="Times New Roman" w:hAnsi="Times New Roman"/>
                <w:b/>
                <w:color w:val="FFFFFF"/>
                <w:sz w:val="18"/>
                <w:szCs w:val="18"/>
              </w:rPr>
              <w:t>Всего</w:t>
            </w:r>
          </w:p>
          <w:p w:rsidR="0018375E" w:rsidRPr="002B09B3" w:rsidRDefault="0018375E" w:rsidP="00BB6CFC">
            <w:pPr>
              <w:spacing w:after="0" w:line="240" w:lineRule="auto"/>
              <w:jc w:val="center"/>
              <w:rPr>
                <w:rFonts w:ascii="Times New Roman" w:hAnsi="Times New Roman"/>
                <w:b/>
                <w:color w:val="FFFFFF"/>
                <w:sz w:val="18"/>
                <w:szCs w:val="18"/>
              </w:rPr>
            </w:pPr>
            <w:r w:rsidRPr="002B09B3">
              <w:rPr>
                <w:rFonts w:ascii="Times New Roman" w:hAnsi="Times New Roman"/>
                <w:b/>
                <w:color w:val="FFFFFF"/>
                <w:sz w:val="18"/>
                <w:szCs w:val="18"/>
              </w:rPr>
              <w:t xml:space="preserve">учащихся, воспитанников </w:t>
            </w:r>
          </w:p>
        </w:tc>
        <w:tc>
          <w:tcPr>
            <w:tcW w:w="1843" w:type="dxa"/>
            <w:shd w:val="clear" w:color="auto" w:fill="31849B"/>
          </w:tcPr>
          <w:p w:rsidR="0018375E" w:rsidRPr="002B09B3" w:rsidRDefault="0018375E" w:rsidP="00BB6CFC">
            <w:pPr>
              <w:spacing w:after="0" w:line="240" w:lineRule="auto"/>
              <w:jc w:val="center"/>
              <w:rPr>
                <w:rFonts w:ascii="Times New Roman" w:hAnsi="Times New Roman"/>
                <w:b/>
                <w:color w:val="FFFFFF"/>
                <w:sz w:val="18"/>
                <w:szCs w:val="18"/>
              </w:rPr>
            </w:pPr>
            <w:r w:rsidRPr="002B09B3">
              <w:rPr>
                <w:rFonts w:ascii="Times New Roman" w:hAnsi="Times New Roman"/>
                <w:b/>
                <w:color w:val="FFFFFF"/>
                <w:sz w:val="18"/>
                <w:szCs w:val="18"/>
              </w:rPr>
              <w:t>Кол-во учителей</w:t>
            </w:r>
          </w:p>
          <w:p w:rsidR="0018375E" w:rsidRPr="002B09B3" w:rsidRDefault="0018375E" w:rsidP="00BB6CFC">
            <w:pPr>
              <w:spacing w:after="0" w:line="240" w:lineRule="auto"/>
              <w:jc w:val="center"/>
              <w:rPr>
                <w:rFonts w:ascii="Times New Roman" w:hAnsi="Times New Roman"/>
                <w:b/>
                <w:color w:val="FFFFFF"/>
                <w:sz w:val="18"/>
                <w:szCs w:val="18"/>
              </w:rPr>
            </w:pPr>
            <w:r w:rsidRPr="002B09B3">
              <w:rPr>
                <w:rFonts w:ascii="Times New Roman" w:hAnsi="Times New Roman"/>
                <w:b/>
                <w:color w:val="FFFFFF"/>
                <w:sz w:val="18"/>
                <w:szCs w:val="18"/>
              </w:rPr>
              <w:t xml:space="preserve"> (без </w:t>
            </w:r>
            <w:proofErr w:type="spellStart"/>
            <w:r w:rsidRPr="002B09B3">
              <w:rPr>
                <w:rFonts w:ascii="Times New Roman" w:hAnsi="Times New Roman"/>
                <w:b/>
                <w:color w:val="FFFFFF"/>
                <w:sz w:val="18"/>
                <w:szCs w:val="18"/>
              </w:rPr>
              <w:t>совмест-лей</w:t>
            </w:r>
            <w:proofErr w:type="spellEnd"/>
            <w:r w:rsidRPr="002B09B3">
              <w:rPr>
                <w:rFonts w:ascii="Times New Roman" w:hAnsi="Times New Roman"/>
                <w:b/>
                <w:color w:val="FFFFFF"/>
                <w:sz w:val="18"/>
                <w:szCs w:val="18"/>
              </w:rPr>
              <w:t>)</w:t>
            </w:r>
          </w:p>
        </w:tc>
        <w:tc>
          <w:tcPr>
            <w:tcW w:w="1559" w:type="dxa"/>
            <w:shd w:val="clear" w:color="auto" w:fill="31849B"/>
          </w:tcPr>
          <w:p w:rsidR="0018375E" w:rsidRPr="002B09B3" w:rsidRDefault="0018375E" w:rsidP="00BB6CFC">
            <w:pPr>
              <w:spacing w:after="0" w:line="240" w:lineRule="auto"/>
              <w:jc w:val="center"/>
              <w:rPr>
                <w:rFonts w:ascii="Times New Roman" w:hAnsi="Times New Roman"/>
                <w:b/>
                <w:color w:val="FFFFFF"/>
                <w:sz w:val="18"/>
                <w:szCs w:val="18"/>
              </w:rPr>
            </w:pPr>
            <w:r w:rsidRPr="002B09B3">
              <w:rPr>
                <w:rFonts w:ascii="Times New Roman" w:hAnsi="Times New Roman"/>
                <w:b/>
                <w:color w:val="FFFFFF"/>
                <w:sz w:val="18"/>
                <w:szCs w:val="18"/>
              </w:rPr>
              <w:t>Кол-во прочих работников</w:t>
            </w:r>
          </w:p>
          <w:p w:rsidR="0018375E" w:rsidRPr="002B09B3" w:rsidRDefault="0018375E" w:rsidP="00BB6CFC">
            <w:pPr>
              <w:spacing w:after="0" w:line="240" w:lineRule="auto"/>
              <w:jc w:val="center"/>
              <w:rPr>
                <w:rFonts w:ascii="Times New Roman" w:hAnsi="Times New Roman"/>
                <w:b/>
                <w:color w:val="FFFFFF"/>
                <w:sz w:val="18"/>
                <w:szCs w:val="18"/>
              </w:rPr>
            </w:pPr>
            <w:r w:rsidRPr="002B09B3">
              <w:rPr>
                <w:rFonts w:ascii="Times New Roman" w:hAnsi="Times New Roman"/>
                <w:b/>
                <w:color w:val="FFFFFF"/>
                <w:sz w:val="18"/>
                <w:szCs w:val="18"/>
              </w:rPr>
              <w:t xml:space="preserve"> (без </w:t>
            </w:r>
            <w:proofErr w:type="spellStart"/>
            <w:r w:rsidRPr="002B09B3">
              <w:rPr>
                <w:rFonts w:ascii="Times New Roman" w:hAnsi="Times New Roman"/>
                <w:b/>
                <w:color w:val="FFFFFF"/>
                <w:sz w:val="18"/>
                <w:szCs w:val="18"/>
              </w:rPr>
              <w:t>совмест-лей</w:t>
            </w:r>
            <w:proofErr w:type="spellEnd"/>
            <w:r w:rsidRPr="002B09B3">
              <w:rPr>
                <w:rFonts w:ascii="Times New Roman" w:hAnsi="Times New Roman"/>
                <w:b/>
                <w:color w:val="FFFFFF"/>
                <w:sz w:val="18"/>
                <w:szCs w:val="18"/>
              </w:rPr>
              <w:t>)</w:t>
            </w:r>
          </w:p>
        </w:tc>
      </w:tr>
      <w:tr w:rsidR="0018375E" w:rsidRPr="002B09B3" w:rsidTr="002567D2">
        <w:tc>
          <w:tcPr>
            <w:tcW w:w="4253" w:type="dxa"/>
            <w:shd w:val="clear" w:color="auto" w:fill="B2A1C7"/>
          </w:tcPr>
          <w:p w:rsidR="0018375E" w:rsidRPr="002B09B3" w:rsidRDefault="0018375E" w:rsidP="00BB6CFC">
            <w:pPr>
              <w:spacing w:after="0" w:line="240" w:lineRule="auto"/>
              <w:jc w:val="center"/>
              <w:rPr>
                <w:rFonts w:ascii="Times New Roman" w:hAnsi="Times New Roman"/>
                <w:b/>
                <w:color w:val="FFFFFF"/>
                <w:sz w:val="18"/>
                <w:szCs w:val="18"/>
              </w:rPr>
            </w:pPr>
            <w:r w:rsidRPr="002B09B3">
              <w:rPr>
                <w:rFonts w:ascii="Times New Roman" w:hAnsi="Times New Roman"/>
                <w:b/>
                <w:color w:val="FFFFFF"/>
                <w:sz w:val="18"/>
                <w:szCs w:val="18"/>
              </w:rPr>
              <w:t>1</w:t>
            </w:r>
          </w:p>
        </w:tc>
        <w:tc>
          <w:tcPr>
            <w:tcW w:w="1701" w:type="dxa"/>
            <w:shd w:val="clear" w:color="auto" w:fill="B2A1C7"/>
          </w:tcPr>
          <w:p w:rsidR="0018375E" w:rsidRPr="002B09B3" w:rsidRDefault="0018375E" w:rsidP="00BB6CFC">
            <w:pPr>
              <w:spacing w:after="0" w:line="240" w:lineRule="auto"/>
              <w:jc w:val="center"/>
              <w:rPr>
                <w:rFonts w:ascii="Times New Roman" w:hAnsi="Times New Roman"/>
                <w:b/>
                <w:color w:val="FFFFFF"/>
                <w:sz w:val="18"/>
                <w:szCs w:val="18"/>
              </w:rPr>
            </w:pPr>
            <w:r w:rsidRPr="002B09B3">
              <w:rPr>
                <w:rFonts w:ascii="Times New Roman" w:hAnsi="Times New Roman"/>
                <w:b/>
                <w:color w:val="FFFFFF"/>
                <w:sz w:val="18"/>
                <w:szCs w:val="18"/>
              </w:rPr>
              <w:t>2</w:t>
            </w:r>
          </w:p>
        </w:tc>
        <w:tc>
          <w:tcPr>
            <w:tcW w:w="1843" w:type="dxa"/>
            <w:shd w:val="clear" w:color="auto" w:fill="B2A1C7"/>
          </w:tcPr>
          <w:p w:rsidR="0018375E" w:rsidRPr="002B09B3" w:rsidRDefault="0018375E" w:rsidP="00BB6CFC">
            <w:pPr>
              <w:spacing w:after="0" w:line="240" w:lineRule="auto"/>
              <w:jc w:val="center"/>
              <w:rPr>
                <w:rFonts w:ascii="Times New Roman" w:hAnsi="Times New Roman"/>
                <w:b/>
                <w:color w:val="FFFFFF"/>
                <w:sz w:val="18"/>
                <w:szCs w:val="18"/>
              </w:rPr>
            </w:pPr>
            <w:r w:rsidRPr="002B09B3">
              <w:rPr>
                <w:rFonts w:ascii="Times New Roman" w:hAnsi="Times New Roman"/>
                <w:b/>
                <w:color w:val="FFFFFF"/>
                <w:sz w:val="18"/>
                <w:szCs w:val="18"/>
              </w:rPr>
              <w:t>3</w:t>
            </w:r>
          </w:p>
        </w:tc>
        <w:tc>
          <w:tcPr>
            <w:tcW w:w="1559" w:type="dxa"/>
            <w:shd w:val="clear" w:color="auto" w:fill="B2A1C7"/>
          </w:tcPr>
          <w:p w:rsidR="0018375E" w:rsidRPr="002B09B3" w:rsidRDefault="0018375E" w:rsidP="00BB6CFC">
            <w:pPr>
              <w:spacing w:after="0" w:line="240" w:lineRule="auto"/>
              <w:jc w:val="center"/>
              <w:rPr>
                <w:rFonts w:ascii="Times New Roman" w:hAnsi="Times New Roman"/>
                <w:b/>
                <w:color w:val="FFFFFF"/>
                <w:sz w:val="18"/>
                <w:szCs w:val="18"/>
              </w:rPr>
            </w:pPr>
            <w:r w:rsidRPr="002B09B3">
              <w:rPr>
                <w:rFonts w:ascii="Times New Roman" w:hAnsi="Times New Roman"/>
                <w:b/>
                <w:color w:val="FFFFFF"/>
                <w:sz w:val="18"/>
                <w:szCs w:val="18"/>
              </w:rPr>
              <w:t>4</w:t>
            </w:r>
          </w:p>
        </w:tc>
      </w:tr>
      <w:tr w:rsidR="0018375E" w:rsidRPr="002B09B3" w:rsidTr="00B202A1">
        <w:tc>
          <w:tcPr>
            <w:tcW w:w="4253" w:type="dxa"/>
            <w:shd w:val="clear" w:color="auto" w:fill="F2F2F2"/>
          </w:tcPr>
          <w:p w:rsidR="0018375E" w:rsidRPr="002B09B3" w:rsidRDefault="0018375E" w:rsidP="00BB6CFC">
            <w:pPr>
              <w:spacing w:after="0" w:line="240" w:lineRule="auto"/>
              <w:rPr>
                <w:rFonts w:ascii="Times New Roman" w:hAnsi="Times New Roman"/>
                <w:b/>
                <w:color w:val="215868"/>
                <w:sz w:val="18"/>
                <w:szCs w:val="18"/>
              </w:rPr>
            </w:pPr>
            <w:r w:rsidRPr="002B09B3">
              <w:rPr>
                <w:rFonts w:ascii="Times New Roman" w:hAnsi="Times New Roman"/>
                <w:b/>
                <w:color w:val="215868"/>
                <w:sz w:val="18"/>
                <w:szCs w:val="18"/>
              </w:rPr>
              <w:t xml:space="preserve">МАОУ СОШ  п. </w:t>
            </w:r>
            <w:proofErr w:type="spellStart"/>
            <w:r w:rsidRPr="002B09B3">
              <w:rPr>
                <w:rFonts w:ascii="Times New Roman" w:hAnsi="Times New Roman"/>
                <w:b/>
                <w:color w:val="215868"/>
                <w:sz w:val="18"/>
                <w:szCs w:val="18"/>
              </w:rPr>
              <w:t>Любытино</w:t>
            </w:r>
            <w:proofErr w:type="spellEnd"/>
          </w:p>
        </w:tc>
        <w:tc>
          <w:tcPr>
            <w:tcW w:w="1701"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457</w:t>
            </w:r>
          </w:p>
        </w:tc>
        <w:tc>
          <w:tcPr>
            <w:tcW w:w="1843"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28</w:t>
            </w:r>
          </w:p>
        </w:tc>
        <w:tc>
          <w:tcPr>
            <w:tcW w:w="1559"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14</w:t>
            </w:r>
          </w:p>
        </w:tc>
      </w:tr>
      <w:tr w:rsidR="0018375E" w:rsidRPr="002B09B3" w:rsidTr="00B202A1">
        <w:tc>
          <w:tcPr>
            <w:tcW w:w="4253" w:type="dxa"/>
            <w:shd w:val="clear" w:color="auto" w:fill="F2F2F2"/>
          </w:tcPr>
          <w:p w:rsidR="0018375E" w:rsidRPr="002B09B3" w:rsidRDefault="0018375E" w:rsidP="00BB6CFC">
            <w:pPr>
              <w:spacing w:after="0" w:line="240" w:lineRule="auto"/>
              <w:rPr>
                <w:rFonts w:ascii="Times New Roman" w:hAnsi="Times New Roman"/>
                <w:b/>
                <w:color w:val="215868"/>
                <w:sz w:val="18"/>
                <w:szCs w:val="18"/>
              </w:rPr>
            </w:pPr>
            <w:r w:rsidRPr="002B09B3">
              <w:rPr>
                <w:rFonts w:ascii="Times New Roman" w:hAnsi="Times New Roman"/>
                <w:b/>
                <w:color w:val="215868"/>
                <w:sz w:val="18"/>
                <w:szCs w:val="18"/>
              </w:rPr>
              <w:t>МАОУ СОШ п. Неболчи</w:t>
            </w:r>
          </w:p>
        </w:tc>
        <w:tc>
          <w:tcPr>
            <w:tcW w:w="1701"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300</w:t>
            </w:r>
          </w:p>
        </w:tc>
        <w:tc>
          <w:tcPr>
            <w:tcW w:w="1843"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18</w:t>
            </w:r>
          </w:p>
        </w:tc>
        <w:tc>
          <w:tcPr>
            <w:tcW w:w="1559"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8</w:t>
            </w:r>
          </w:p>
        </w:tc>
      </w:tr>
      <w:tr w:rsidR="0018375E" w:rsidRPr="002B09B3" w:rsidTr="00B202A1">
        <w:tc>
          <w:tcPr>
            <w:tcW w:w="4253" w:type="dxa"/>
            <w:shd w:val="clear" w:color="auto" w:fill="F2F2F2"/>
          </w:tcPr>
          <w:p w:rsidR="0018375E" w:rsidRPr="002B09B3" w:rsidRDefault="0018375E" w:rsidP="00BB6CFC">
            <w:pPr>
              <w:spacing w:after="0" w:line="240" w:lineRule="auto"/>
              <w:rPr>
                <w:rFonts w:ascii="Times New Roman" w:hAnsi="Times New Roman"/>
                <w:b/>
                <w:color w:val="215868"/>
                <w:sz w:val="18"/>
                <w:szCs w:val="18"/>
              </w:rPr>
            </w:pPr>
            <w:r w:rsidRPr="002B09B3">
              <w:rPr>
                <w:rFonts w:ascii="Times New Roman" w:hAnsi="Times New Roman"/>
                <w:b/>
                <w:color w:val="215868"/>
                <w:sz w:val="18"/>
                <w:szCs w:val="18"/>
              </w:rPr>
              <w:t>МАОУ СОШ с. Зарубино</w:t>
            </w:r>
          </w:p>
        </w:tc>
        <w:tc>
          <w:tcPr>
            <w:tcW w:w="1701"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101</w:t>
            </w:r>
          </w:p>
        </w:tc>
        <w:tc>
          <w:tcPr>
            <w:tcW w:w="1843"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8</w:t>
            </w:r>
          </w:p>
        </w:tc>
        <w:tc>
          <w:tcPr>
            <w:tcW w:w="1559"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4</w:t>
            </w:r>
          </w:p>
        </w:tc>
      </w:tr>
      <w:tr w:rsidR="0018375E" w:rsidRPr="002B09B3" w:rsidTr="00B202A1">
        <w:tc>
          <w:tcPr>
            <w:tcW w:w="4253" w:type="dxa"/>
            <w:shd w:val="clear" w:color="auto" w:fill="F2F2F2"/>
          </w:tcPr>
          <w:p w:rsidR="0018375E" w:rsidRPr="002B09B3" w:rsidRDefault="0018375E" w:rsidP="00BB6CFC">
            <w:pPr>
              <w:spacing w:after="0" w:line="240" w:lineRule="auto"/>
              <w:rPr>
                <w:rFonts w:ascii="Times New Roman" w:hAnsi="Times New Roman"/>
                <w:b/>
                <w:color w:val="215868"/>
                <w:sz w:val="18"/>
                <w:szCs w:val="18"/>
              </w:rPr>
            </w:pPr>
            <w:r w:rsidRPr="002B09B3">
              <w:rPr>
                <w:rFonts w:ascii="Times New Roman" w:hAnsi="Times New Roman"/>
                <w:b/>
                <w:color w:val="215868"/>
                <w:sz w:val="18"/>
                <w:szCs w:val="18"/>
              </w:rPr>
              <w:t xml:space="preserve">МОУ ООШ д. </w:t>
            </w:r>
            <w:proofErr w:type="spellStart"/>
            <w:r w:rsidRPr="002B09B3">
              <w:rPr>
                <w:rFonts w:ascii="Times New Roman" w:hAnsi="Times New Roman"/>
                <w:b/>
                <w:color w:val="215868"/>
                <w:sz w:val="18"/>
                <w:szCs w:val="18"/>
              </w:rPr>
              <w:t>Водогон</w:t>
            </w:r>
            <w:proofErr w:type="spellEnd"/>
          </w:p>
        </w:tc>
        <w:tc>
          <w:tcPr>
            <w:tcW w:w="1701"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26</w:t>
            </w:r>
          </w:p>
        </w:tc>
        <w:tc>
          <w:tcPr>
            <w:tcW w:w="1843"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5</w:t>
            </w:r>
          </w:p>
        </w:tc>
        <w:tc>
          <w:tcPr>
            <w:tcW w:w="1559"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3</w:t>
            </w:r>
          </w:p>
        </w:tc>
      </w:tr>
      <w:tr w:rsidR="0018375E" w:rsidRPr="002B09B3" w:rsidTr="00B202A1">
        <w:tc>
          <w:tcPr>
            <w:tcW w:w="4253" w:type="dxa"/>
            <w:shd w:val="clear" w:color="auto" w:fill="F2F2F2"/>
          </w:tcPr>
          <w:p w:rsidR="0018375E" w:rsidRPr="002B09B3" w:rsidRDefault="0018375E" w:rsidP="00BB6CFC">
            <w:pPr>
              <w:spacing w:after="0" w:line="240" w:lineRule="auto"/>
              <w:rPr>
                <w:rFonts w:ascii="Times New Roman" w:hAnsi="Times New Roman"/>
                <w:b/>
                <w:color w:val="215868"/>
                <w:sz w:val="18"/>
                <w:szCs w:val="18"/>
              </w:rPr>
            </w:pPr>
            <w:r w:rsidRPr="002B09B3">
              <w:rPr>
                <w:rFonts w:ascii="Times New Roman" w:hAnsi="Times New Roman"/>
                <w:b/>
                <w:color w:val="215868"/>
                <w:sz w:val="18"/>
                <w:szCs w:val="18"/>
              </w:rPr>
              <w:t xml:space="preserve">МОУ НШДС д. </w:t>
            </w:r>
            <w:proofErr w:type="spellStart"/>
            <w:r w:rsidRPr="002B09B3">
              <w:rPr>
                <w:rFonts w:ascii="Times New Roman" w:hAnsi="Times New Roman"/>
                <w:b/>
                <w:color w:val="215868"/>
                <w:sz w:val="18"/>
                <w:szCs w:val="18"/>
              </w:rPr>
              <w:t>Дрегли</w:t>
            </w:r>
            <w:proofErr w:type="spellEnd"/>
          </w:p>
        </w:tc>
        <w:tc>
          <w:tcPr>
            <w:tcW w:w="1701"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 xml:space="preserve">5+15 </w:t>
            </w:r>
            <w:proofErr w:type="spellStart"/>
            <w:r w:rsidRPr="002B09B3">
              <w:rPr>
                <w:rFonts w:ascii="Times New Roman" w:hAnsi="Times New Roman"/>
                <w:sz w:val="18"/>
                <w:szCs w:val="18"/>
              </w:rPr>
              <w:t>дошк</w:t>
            </w:r>
            <w:proofErr w:type="spellEnd"/>
            <w:r w:rsidRPr="002B09B3">
              <w:rPr>
                <w:rFonts w:ascii="Times New Roman" w:hAnsi="Times New Roman"/>
                <w:sz w:val="18"/>
                <w:szCs w:val="18"/>
              </w:rPr>
              <w:t>.</w:t>
            </w:r>
          </w:p>
        </w:tc>
        <w:tc>
          <w:tcPr>
            <w:tcW w:w="1843"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1</w:t>
            </w:r>
          </w:p>
        </w:tc>
        <w:tc>
          <w:tcPr>
            <w:tcW w:w="1559"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7</w:t>
            </w:r>
          </w:p>
        </w:tc>
      </w:tr>
      <w:tr w:rsidR="0018375E" w:rsidRPr="002B09B3" w:rsidTr="00B202A1">
        <w:tc>
          <w:tcPr>
            <w:tcW w:w="4253" w:type="dxa"/>
            <w:shd w:val="clear" w:color="auto" w:fill="F2F2F2"/>
          </w:tcPr>
          <w:p w:rsidR="0018375E" w:rsidRPr="002B09B3" w:rsidRDefault="0018375E" w:rsidP="00BB6CFC">
            <w:pPr>
              <w:spacing w:after="0" w:line="240" w:lineRule="auto"/>
              <w:rPr>
                <w:rFonts w:ascii="Times New Roman" w:hAnsi="Times New Roman"/>
                <w:b/>
                <w:color w:val="215868"/>
                <w:sz w:val="18"/>
                <w:szCs w:val="18"/>
              </w:rPr>
            </w:pPr>
            <w:r w:rsidRPr="002B09B3">
              <w:rPr>
                <w:rFonts w:ascii="Times New Roman" w:hAnsi="Times New Roman"/>
                <w:b/>
                <w:color w:val="215868"/>
                <w:sz w:val="18"/>
                <w:szCs w:val="18"/>
              </w:rPr>
              <w:t xml:space="preserve">МАДОУ детский сад № 1 «Огонек» п. </w:t>
            </w:r>
            <w:proofErr w:type="spellStart"/>
            <w:r w:rsidRPr="002B09B3">
              <w:rPr>
                <w:rFonts w:ascii="Times New Roman" w:hAnsi="Times New Roman"/>
                <w:b/>
                <w:color w:val="215868"/>
                <w:sz w:val="18"/>
                <w:szCs w:val="18"/>
              </w:rPr>
              <w:t>Любытино</w:t>
            </w:r>
            <w:proofErr w:type="spellEnd"/>
          </w:p>
        </w:tc>
        <w:tc>
          <w:tcPr>
            <w:tcW w:w="1701"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82</w:t>
            </w:r>
          </w:p>
        </w:tc>
        <w:tc>
          <w:tcPr>
            <w:tcW w:w="1843"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8</w:t>
            </w:r>
          </w:p>
        </w:tc>
        <w:tc>
          <w:tcPr>
            <w:tcW w:w="1559"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8</w:t>
            </w:r>
          </w:p>
        </w:tc>
      </w:tr>
      <w:tr w:rsidR="0018375E" w:rsidRPr="002B09B3" w:rsidTr="00B202A1">
        <w:tc>
          <w:tcPr>
            <w:tcW w:w="4253" w:type="dxa"/>
            <w:shd w:val="clear" w:color="auto" w:fill="F2F2F2"/>
          </w:tcPr>
          <w:p w:rsidR="0018375E" w:rsidRPr="002B09B3" w:rsidRDefault="0018375E" w:rsidP="00BB6CFC">
            <w:pPr>
              <w:spacing w:after="0" w:line="240" w:lineRule="auto"/>
              <w:rPr>
                <w:rFonts w:ascii="Times New Roman" w:hAnsi="Times New Roman"/>
                <w:b/>
                <w:color w:val="215868"/>
                <w:sz w:val="18"/>
                <w:szCs w:val="18"/>
              </w:rPr>
            </w:pPr>
            <w:r w:rsidRPr="002B09B3">
              <w:rPr>
                <w:rFonts w:ascii="Times New Roman" w:hAnsi="Times New Roman"/>
                <w:b/>
                <w:color w:val="215868"/>
                <w:sz w:val="18"/>
                <w:szCs w:val="18"/>
              </w:rPr>
              <w:t>МАДОУ детский сад № 3 «Ромашка» с. Зарубино</w:t>
            </w:r>
          </w:p>
        </w:tc>
        <w:tc>
          <w:tcPr>
            <w:tcW w:w="1701"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67</w:t>
            </w:r>
          </w:p>
        </w:tc>
        <w:tc>
          <w:tcPr>
            <w:tcW w:w="1843"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5</w:t>
            </w:r>
          </w:p>
        </w:tc>
        <w:tc>
          <w:tcPr>
            <w:tcW w:w="1559"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11</w:t>
            </w:r>
          </w:p>
        </w:tc>
      </w:tr>
      <w:tr w:rsidR="0018375E" w:rsidRPr="002B09B3" w:rsidTr="00B202A1">
        <w:tc>
          <w:tcPr>
            <w:tcW w:w="4253" w:type="dxa"/>
            <w:shd w:val="clear" w:color="auto" w:fill="F2F2F2"/>
          </w:tcPr>
          <w:p w:rsidR="0018375E" w:rsidRPr="002B09B3" w:rsidRDefault="0018375E" w:rsidP="00BB6CFC">
            <w:pPr>
              <w:spacing w:after="0" w:line="240" w:lineRule="auto"/>
              <w:rPr>
                <w:rFonts w:ascii="Times New Roman" w:hAnsi="Times New Roman"/>
                <w:b/>
                <w:color w:val="215868"/>
                <w:sz w:val="18"/>
                <w:szCs w:val="18"/>
              </w:rPr>
            </w:pPr>
            <w:r w:rsidRPr="002B09B3">
              <w:rPr>
                <w:rFonts w:ascii="Times New Roman" w:hAnsi="Times New Roman"/>
                <w:b/>
                <w:color w:val="215868"/>
                <w:sz w:val="18"/>
                <w:szCs w:val="18"/>
              </w:rPr>
              <w:t>МАДОУ детский сад № 4 «Радуга» комбинированного вида  п. Неболчи</w:t>
            </w:r>
          </w:p>
        </w:tc>
        <w:tc>
          <w:tcPr>
            <w:tcW w:w="1701"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135</w:t>
            </w:r>
          </w:p>
        </w:tc>
        <w:tc>
          <w:tcPr>
            <w:tcW w:w="1843"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14</w:t>
            </w:r>
          </w:p>
        </w:tc>
        <w:tc>
          <w:tcPr>
            <w:tcW w:w="1559"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15</w:t>
            </w:r>
          </w:p>
        </w:tc>
      </w:tr>
      <w:tr w:rsidR="0018375E" w:rsidRPr="002B09B3" w:rsidTr="00B202A1">
        <w:tc>
          <w:tcPr>
            <w:tcW w:w="4253" w:type="dxa"/>
            <w:shd w:val="clear" w:color="auto" w:fill="F2F2F2"/>
          </w:tcPr>
          <w:p w:rsidR="0018375E" w:rsidRPr="002B09B3" w:rsidRDefault="0018375E" w:rsidP="00BB6CFC">
            <w:pPr>
              <w:spacing w:after="0" w:line="240" w:lineRule="auto"/>
              <w:rPr>
                <w:rFonts w:ascii="Times New Roman" w:hAnsi="Times New Roman"/>
                <w:b/>
                <w:color w:val="215868"/>
                <w:sz w:val="18"/>
                <w:szCs w:val="18"/>
              </w:rPr>
            </w:pPr>
            <w:r w:rsidRPr="002B09B3">
              <w:rPr>
                <w:rFonts w:ascii="Times New Roman" w:hAnsi="Times New Roman"/>
                <w:b/>
                <w:color w:val="215868"/>
                <w:sz w:val="18"/>
                <w:szCs w:val="18"/>
              </w:rPr>
              <w:t xml:space="preserve">МАДОУ детский сад  № 16 «Светлячок» </w:t>
            </w:r>
            <w:proofErr w:type="spellStart"/>
            <w:r w:rsidRPr="002B09B3">
              <w:rPr>
                <w:rFonts w:ascii="Times New Roman" w:hAnsi="Times New Roman"/>
                <w:b/>
                <w:color w:val="215868"/>
                <w:sz w:val="18"/>
                <w:szCs w:val="18"/>
              </w:rPr>
              <w:t>п</w:t>
            </w:r>
            <w:proofErr w:type="gramStart"/>
            <w:r w:rsidRPr="002B09B3">
              <w:rPr>
                <w:rFonts w:ascii="Times New Roman" w:hAnsi="Times New Roman"/>
                <w:b/>
                <w:color w:val="215868"/>
                <w:sz w:val="18"/>
                <w:szCs w:val="18"/>
              </w:rPr>
              <w:t>.Л</w:t>
            </w:r>
            <w:proofErr w:type="gramEnd"/>
            <w:r w:rsidRPr="002B09B3">
              <w:rPr>
                <w:rFonts w:ascii="Times New Roman" w:hAnsi="Times New Roman"/>
                <w:b/>
                <w:color w:val="215868"/>
                <w:sz w:val="18"/>
                <w:szCs w:val="18"/>
              </w:rPr>
              <w:t>юбытино</w:t>
            </w:r>
            <w:proofErr w:type="spellEnd"/>
          </w:p>
        </w:tc>
        <w:tc>
          <w:tcPr>
            <w:tcW w:w="1701"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35</w:t>
            </w:r>
          </w:p>
        </w:tc>
        <w:tc>
          <w:tcPr>
            <w:tcW w:w="1843"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2</w:t>
            </w:r>
          </w:p>
        </w:tc>
        <w:tc>
          <w:tcPr>
            <w:tcW w:w="1559"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7</w:t>
            </w:r>
          </w:p>
        </w:tc>
      </w:tr>
      <w:tr w:rsidR="0018375E" w:rsidRPr="002B09B3" w:rsidTr="00B202A1">
        <w:tc>
          <w:tcPr>
            <w:tcW w:w="4253" w:type="dxa"/>
            <w:shd w:val="clear" w:color="auto" w:fill="F2F2F2"/>
          </w:tcPr>
          <w:p w:rsidR="0018375E" w:rsidRPr="002B09B3" w:rsidRDefault="0018375E" w:rsidP="00BB6CFC">
            <w:pPr>
              <w:spacing w:after="0" w:line="240" w:lineRule="auto"/>
              <w:rPr>
                <w:rFonts w:ascii="Times New Roman" w:hAnsi="Times New Roman"/>
                <w:b/>
                <w:color w:val="215868"/>
                <w:sz w:val="18"/>
                <w:szCs w:val="18"/>
              </w:rPr>
            </w:pPr>
            <w:r w:rsidRPr="002B09B3">
              <w:rPr>
                <w:rFonts w:ascii="Times New Roman" w:hAnsi="Times New Roman"/>
                <w:b/>
                <w:color w:val="215868"/>
                <w:sz w:val="18"/>
                <w:szCs w:val="18"/>
              </w:rPr>
              <w:t xml:space="preserve">МАДОУ детский сад № 17 «Теремок» комбинированного вида  п. </w:t>
            </w:r>
            <w:proofErr w:type="spellStart"/>
            <w:r w:rsidRPr="002B09B3">
              <w:rPr>
                <w:rFonts w:ascii="Times New Roman" w:hAnsi="Times New Roman"/>
                <w:b/>
                <w:color w:val="215868"/>
                <w:sz w:val="18"/>
                <w:szCs w:val="18"/>
              </w:rPr>
              <w:t>Любытино</w:t>
            </w:r>
            <w:proofErr w:type="spellEnd"/>
            <w:r w:rsidRPr="002B09B3">
              <w:rPr>
                <w:rFonts w:ascii="Times New Roman" w:hAnsi="Times New Roman"/>
                <w:b/>
                <w:color w:val="215868"/>
                <w:sz w:val="18"/>
                <w:szCs w:val="18"/>
              </w:rPr>
              <w:t xml:space="preserve"> </w:t>
            </w:r>
          </w:p>
        </w:tc>
        <w:tc>
          <w:tcPr>
            <w:tcW w:w="1701"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70</w:t>
            </w:r>
          </w:p>
        </w:tc>
        <w:tc>
          <w:tcPr>
            <w:tcW w:w="1843"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10</w:t>
            </w:r>
          </w:p>
        </w:tc>
        <w:tc>
          <w:tcPr>
            <w:tcW w:w="1559"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13</w:t>
            </w:r>
          </w:p>
        </w:tc>
      </w:tr>
      <w:tr w:rsidR="0018375E" w:rsidRPr="002B09B3" w:rsidTr="00B202A1">
        <w:tc>
          <w:tcPr>
            <w:tcW w:w="4253" w:type="dxa"/>
            <w:shd w:val="clear" w:color="auto" w:fill="F2F2F2"/>
          </w:tcPr>
          <w:p w:rsidR="0018375E" w:rsidRPr="002B09B3" w:rsidRDefault="0018375E" w:rsidP="00BB6CFC">
            <w:pPr>
              <w:spacing w:after="0" w:line="240" w:lineRule="auto"/>
              <w:rPr>
                <w:rFonts w:ascii="Times New Roman" w:hAnsi="Times New Roman"/>
                <w:b/>
                <w:color w:val="215868"/>
                <w:sz w:val="18"/>
                <w:szCs w:val="18"/>
              </w:rPr>
            </w:pPr>
            <w:r w:rsidRPr="002B09B3">
              <w:rPr>
                <w:rFonts w:ascii="Times New Roman" w:hAnsi="Times New Roman"/>
                <w:b/>
                <w:color w:val="215868"/>
                <w:sz w:val="18"/>
                <w:szCs w:val="18"/>
              </w:rPr>
              <w:t>МАОУДОД «Центр дополнительного образования детей»</w:t>
            </w:r>
          </w:p>
        </w:tc>
        <w:tc>
          <w:tcPr>
            <w:tcW w:w="1701"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624</w:t>
            </w:r>
          </w:p>
        </w:tc>
        <w:tc>
          <w:tcPr>
            <w:tcW w:w="1843"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3</w:t>
            </w:r>
          </w:p>
        </w:tc>
        <w:tc>
          <w:tcPr>
            <w:tcW w:w="1559"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1</w:t>
            </w:r>
          </w:p>
        </w:tc>
      </w:tr>
      <w:tr w:rsidR="0018375E" w:rsidRPr="002B09B3" w:rsidTr="00B202A1">
        <w:tc>
          <w:tcPr>
            <w:tcW w:w="4253" w:type="dxa"/>
            <w:shd w:val="clear" w:color="auto" w:fill="F2F2F2"/>
          </w:tcPr>
          <w:p w:rsidR="0018375E" w:rsidRPr="002B09B3" w:rsidRDefault="0018375E" w:rsidP="00BB6CFC">
            <w:pPr>
              <w:spacing w:after="0" w:line="240" w:lineRule="auto"/>
              <w:rPr>
                <w:rFonts w:ascii="Times New Roman" w:hAnsi="Times New Roman"/>
                <w:b/>
                <w:color w:val="215868"/>
                <w:sz w:val="18"/>
                <w:szCs w:val="18"/>
              </w:rPr>
            </w:pPr>
            <w:r w:rsidRPr="002B09B3">
              <w:rPr>
                <w:rFonts w:ascii="Times New Roman" w:hAnsi="Times New Roman"/>
                <w:b/>
                <w:color w:val="215868"/>
                <w:sz w:val="18"/>
                <w:szCs w:val="18"/>
              </w:rPr>
              <w:t>МАОУ ДОД «Детско-юношеская спортивная школа»</w:t>
            </w:r>
          </w:p>
        </w:tc>
        <w:tc>
          <w:tcPr>
            <w:tcW w:w="1701"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210</w:t>
            </w:r>
          </w:p>
        </w:tc>
        <w:tc>
          <w:tcPr>
            <w:tcW w:w="1843"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1</w:t>
            </w:r>
          </w:p>
        </w:tc>
        <w:tc>
          <w:tcPr>
            <w:tcW w:w="1559"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5</w:t>
            </w:r>
          </w:p>
        </w:tc>
      </w:tr>
      <w:tr w:rsidR="0018375E" w:rsidRPr="002B09B3" w:rsidTr="00B202A1">
        <w:tc>
          <w:tcPr>
            <w:tcW w:w="4253" w:type="dxa"/>
            <w:shd w:val="clear" w:color="auto" w:fill="F2F2F2"/>
          </w:tcPr>
          <w:p w:rsidR="0018375E" w:rsidRPr="002B09B3" w:rsidRDefault="0018375E" w:rsidP="00BB6CFC">
            <w:pPr>
              <w:spacing w:after="0" w:line="240" w:lineRule="auto"/>
              <w:rPr>
                <w:rFonts w:ascii="Times New Roman" w:hAnsi="Times New Roman"/>
                <w:b/>
                <w:color w:val="215868"/>
                <w:sz w:val="18"/>
                <w:szCs w:val="18"/>
              </w:rPr>
            </w:pPr>
            <w:r w:rsidRPr="002B09B3">
              <w:rPr>
                <w:rFonts w:ascii="Times New Roman" w:hAnsi="Times New Roman"/>
                <w:b/>
                <w:color w:val="215868"/>
                <w:sz w:val="18"/>
                <w:szCs w:val="18"/>
              </w:rPr>
              <w:t>ГОУ «Центр педагогической реабилитации и коррекции»</w:t>
            </w:r>
          </w:p>
        </w:tc>
        <w:tc>
          <w:tcPr>
            <w:tcW w:w="1701"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 xml:space="preserve">14 + 21 </w:t>
            </w:r>
            <w:proofErr w:type="spellStart"/>
            <w:r w:rsidRPr="002B09B3">
              <w:rPr>
                <w:rFonts w:ascii="Times New Roman" w:hAnsi="Times New Roman"/>
                <w:sz w:val="18"/>
                <w:szCs w:val="18"/>
              </w:rPr>
              <w:t>дошк</w:t>
            </w:r>
            <w:proofErr w:type="spellEnd"/>
            <w:r w:rsidRPr="002B09B3">
              <w:rPr>
                <w:rFonts w:ascii="Times New Roman" w:hAnsi="Times New Roman"/>
                <w:sz w:val="18"/>
                <w:szCs w:val="18"/>
              </w:rPr>
              <w:t>.</w:t>
            </w:r>
          </w:p>
        </w:tc>
        <w:tc>
          <w:tcPr>
            <w:tcW w:w="1843"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3</w:t>
            </w:r>
          </w:p>
        </w:tc>
        <w:tc>
          <w:tcPr>
            <w:tcW w:w="1559" w:type="dxa"/>
          </w:tcPr>
          <w:p w:rsidR="0018375E" w:rsidRPr="002B09B3" w:rsidRDefault="0018375E" w:rsidP="00BB6CFC">
            <w:pPr>
              <w:spacing w:after="0" w:line="240" w:lineRule="auto"/>
              <w:jc w:val="center"/>
              <w:rPr>
                <w:rFonts w:ascii="Times New Roman" w:hAnsi="Times New Roman"/>
                <w:sz w:val="18"/>
                <w:szCs w:val="18"/>
              </w:rPr>
            </w:pPr>
            <w:r w:rsidRPr="002B09B3">
              <w:rPr>
                <w:rFonts w:ascii="Times New Roman" w:hAnsi="Times New Roman"/>
                <w:sz w:val="18"/>
                <w:szCs w:val="18"/>
              </w:rPr>
              <w:t>1</w:t>
            </w:r>
          </w:p>
        </w:tc>
      </w:tr>
    </w:tbl>
    <w:p w:rsidR="0018375E" w:rsidRPr="00A055A8" w:rsidRDefault="0018375E" w:rsidP="0018375E">
      <w:pPr>
        <w:spacing w:after="0" w:line="240" w:lineRule="auto"/>
        <w:ind w:firstLine="709"/>
        <w:rPr>
          <w:rFonts w:ascii="Times New Roman" w:hAnsi="Times New Roman"/>
          <w:b/>
          <w:sz w:val="28"/>
          <w:szCs w:val="28"/>
        </w:rPr>
      </w:pPr>
    </w:p>
    <w:p w:rsidR="00B430D9" w:rsidRPr="0018653D" w:rsidRDefault="00B430D9" w:rsidP="009032BE">
      <w:pPr>
        <w:spacing w:after="0" w:line="240" w:lineRule="auto"/>
        <w:ind w:firstLine="709"/>
        <w:jc w:val="both"/>
        <w:rPr>
          <w:rFonts w:ascii="Times New Roman" w:hAnsi="Times New Roman"/>
          <w:i/>
          <w:sz w:val="24"/>
          <w:szCs w:val="24"/>
        </w:rPr>
      </w:pPr>
      <w:r w:rsidRPr="0018653D">
        <w:rPr>
          <w:rFonts w:ascii="Times New Roman" w:hAnsi="Times New Roman"/>
          <w:sz w:val="24"/>
          <w:szCs w:val="24"/>
        </w:rPr>
        <w:t xml:space="preserve">Развитие системы  образования района будет направлено на повышение доступности и качества образовательных услуг, реализацию </w:t>
      </w:r>
      <w:r w:rsidRPr="0018653D">
        <w:rPr>
          <w:rFonts w:ascii="Times New Roman" w:hAnsi="Times New Roman"/>
          <w:i/>
          <w:sz w:val="24"/>
          <w:szCs w:val="24"/>
        </w:rPr>
        <w:t>районной Программы развития образования Любытинского муниципального района  на 2011-2015 годы</w:t>
      </w:r>
      <w:r w:rsidRPr="0018653D">
        <w:rPr>
          <w:rFonts w:ascii="Times New Roman" w:hAnsi="Times New Roman"/>
          <w:sz w:val="24"/>
          <w:szCs w:val="24"/>
        </w:rPr>
        <w:t xml:space="preserve">, </w:t>
      </w:r>
      <w:r w:rsidRPr="0018653D">
        <w:rPr>
          <w:rFonts w:ascii="Times New Roman" w:hAnsi="Times New Roman"/>
          <w:sz w:val="24"/>
          <w:szCs w:val="24"/>
        </w:rPr>
        <w:lastRenderedPageBreak/>
        <w:t>выполнение задач приоритетного национального проекта «Образование и мероприятий по реализации национальной образовательной инициативы «</w:t>
      </w:r>
      <w:r w:rsidRPr="0018653D">
        <w:rPr>
          <w:rFonts w:ascii="Times New Roman" w:hAnsi="Times New Roman"/>
          <w:i/>
          <w:sz w:val="24"/>
          <w:szCs w:val="24"/>
        </w:rPr>
        <w:t>Наша новая школа».</w:t>
      </w:r>
    </w:p>
    <w:p w:rsidR="00AF70BB" w:rsidRPr="0018653D" w:rsidRDefault="00AF70BB" w:rsidP="009032BE">
      <w:pPr>
        <w:pStyle w:val="consplusnormal"/>
        <w:spacing w:before="0" w:beforeAutospacing="0" w:after="0" w:afterAutospacing="0"/>
        <w:ind w:firstLine="539"/>
        <w:jc w:val="both"/>
        <w:rPr>
          <w:rFonts w:ascii="Times New Roman" w:hAnsi="Times New Roman" w:cs="Times New Roman"/>
          <w:color w:val="000000"/>
          <w:sz w:val="28"/>
          <w:szCs w:val="28"/>
        </w:rPr>
      </w:pPr>
      <w:r w:rsidRPr="0018653D">
        <w:rPr>
          <w:rFonts w:ascii="Times New Roman" w:hAnsi="Times New Roman" w:cs="Times New Roman"/>
          <w:color w:val="000000"/>
        </w:rPr>
        <w:t>Для обеспечения качественной работ</w:t>
      </w:r>
      <w:r>
        <w:rPr>
          <w:rFonts w:ascii="Times New Roman" w:hAnsi="Times New Roman" w:cs="Times New Roman"/>
          <w:color w:val="000000"/>
        </w:rPr>
        <w:t>ы с подростками и молодежью буде</w:t>
      </w:r>
      <w:r w:rsidR="007B53F4">
        <w:rPr>
          <w:rFonts w:ascii="Times New Roman" w:hAnsi="Times New Roman" w:cs="Times New Roman"/>
          <w:color w:val="000000"/>
        </w:rPr>
        <w:t xml:space="preserve">т </w:t>
      </w:r>
      <w:proofErr w:type="gramStart"/>
      <w:r w:rsidR="007B53F4">
        <w:rPr>
          <w:rFonts w:ascii="Times New Roman" w:hAnsi="Times New Roman" w:cs="Times New Roman"/>
          <w:color w:val="000000"/>
        </w:rPr>
        <w:t>развиваться</w:t>
      </w:r>
      <w:proofErr w:type="gramEnd"/>
      <w:r w:rsidR="007B53F4">
        <w:rPr>
          <w:rFonts w:ascii="Times New Roman" w:hAnsi="Times New Roman" w:cs="Times New Roman"/>
          <w:color w:val="000000"/>
        </w:rPr>
        <w:t xml:space="preserve"> </w:t>
      </w:r>
      <w:r w:rsidRPr="0018653D">
        <w:rPr>
          <w:rFonts w:ascii="Times New Roman" w:hAnsi="Times New Roman" w:cs="Times New Roman"/>
          <w:color w:val="000000"/>
        </w:rPr>
        <w:t>и укрепляться материальная база муниципальных молодежных учреждений</w:t>
      </w:r>
      <w:r w:rsidRPr="0018653D">
        <w:rPr>
          <w:rFonts w:ascii="Times New Roman" w:hAnsi="Times New Roman" w:cs="Times New Roman"/>
          <w:color w:val="000000"/>
          <w:sz w:val="28"/>
          <w:szCs w:val="28"/>
        </w:rPr>
        <w:t xml:space="preserve">.  </w:t>
      </w:r>
    </w:p>
    <w:p w:rsidR="00C45F89" w:rsidRDefault="00C45F89" w:rsidP="002567D2">
      <w:pPr>
        <w:spacing w:after="0" w:line="240" w:lineRule="auto"/>
        <w:jc w:val="center"/>
        <w:rPr>
          <w:rFonts w:ascii="Times New Roman" w:hAnsi="Times New Roman"/>
          <w:b/>
          <w:color w:val="215868"/>
          <w:sz w:val="28"/>
          <w:szCs w:val="28"/>
        </w:rPr>
      </w:pPr>
    </w:p>
    <w:p w:rsidR="00311148" w:rsidRPr="002567D2" w:rsidRDefault="009032BE" w:rsidP="002567D2">
      <w:pPr>
        <w:spacing w:after="0" w:line="240" w:lineRule="auto"/>
        <w:jc w:val="center"/>
        <w:rPr>
          <w:rFonts w:ascii="Times New Roman" w:hAnsi="Times New Roman"/>
          <w:b/>
          <w:color w:val="215868"/>
          <w:sz w:val="28"/>
          <w:szCs w:val="28"/>
        </w:rPr>
      </w:pPr>
      <w:r w:rsidRPr="002567D2">
        <w:rPr>
          <w:rFonts w:ascii="Times New Roman" w:hAnsi="Times New Roman"/>
          <w:b/>
          <w:color w:val="215868"/>
          <w:sz w:val="28"/>
          <w:szCs w:val="28"/>
        </w:rPr>
        <w:t>1</w:t>
      </w:r>
      <w:r w:rsidR="00311148" w:rsidRPr="002567D2">
        <w:rPr>
          <w:rFonts w:ascii="Times New Roman" w:hAnsi="Times New Roman"/>
          <w:b/>
          <w:color w:val="215868"/>
          <w:sz w:val="28"/>
          <w:szCs w:val="28"/>
        </w:rPr>
        <w:t>.2.4 Культура</w:t>
      </w:r>
    </w:p>
    <w:p w:rsidR="002567D2" w:rsidRDefault="00311148" w:rsidP="00311148">
      <w:pPr>
        <w:shd w:val="clear" w:color="auto" w:fill="FFFFFF"/>
        <w:spacing w:after="0" w:line="240" w:lineRule="auto"/>
        <w:jc w:val="both"/>
        <w:rPr>
          <w:rFonts w:ascii="Times New Roman" w:hAnsi="Times New Roman"/>
          <w:sz w:val="24"/>
          <w:szCs w:val="24"/>
        </w:rPr>
      </w:pPr>
      <w:r w:rsidRPr="00A055A8">
        <w:rPr>
          <w:rFonts w:ascii="Times New Roman" w:hAnsi="Times New Roman"/>
          <w:sz w:val="24"/>
          <w:szCs w:val="24"/>
        </w:rPr>
        <w:tab/>
      </w:r>
    </w:p>
    <w:p w:rsidR="00311148" w:rsidRPr="00A055A8" w:rsidRDefault="00311148" w:rsidP="002567D2">
      <w:pPr>
        <w:shd w:val="clear" w:color="auto" w:fill="FFFFFF"/>
        <w:spacing w:after="0" w:line="240" w:lineRule="auto"/>
        <w:ind w:firstLine="567"/>
        <w:jc w:val="both"/>
        <w:rPr>
          <w:rFonts w:ascii="Times New Roman" w:hAnsi="Times New Roman"/>
          <w:sz w:val="24"/>
          <w:szCs w:val="24"/>
        </w:rPr>
      </w:pPr>
      <w:r w:rsidRPr="00A055A8">
        <w:rPr>
          <w:rFonts w:ascii="Times New Roman" w:hAnsi="Times New Roman"/>
          <w:sz w:val="24"/>
          <w:szCs w:val="24"/>
        </w:rPr>
        <w:t>На территории  муниципального района  музейную деятельность осуществляет МУК «</w:t>
      </w:r>
      <w:proofErr w:type="spellStart"/>
      <w:r w:rsidRPr="00A055A8">
        <w:rPr>
          <w:rFonts w:ascii="Times New Roman" w:hAnsi="Times New Roman"/>
          <w:sz w:val="24"/>
          <w:szCs w:val="24"/>
        </w:rPr>
        <w:t>Любытинский</w:t>
      </w:r>
      <w:proofErr w:type="spellEnd"/>
      <w:r w:rsidRPr="00A055A8">
        <w:rPr>
          <w:rFonts w:ascii="Times New Roman" w:hAnsi="Times New Roman"/>
          <w:sz w:val="24"/>
          <w:szCs w:val="24"/>
        </w:rPr>
        <w:t xml:space="preserve"> краеведческий музей» со стационарной экспозицией «Славянская деревня  </w:t>
      </w:r>
      <w:r w:rsidRPr="00A055A8">
        <w:rPr>
          <w:rFonts w:ascii="Times New Roman" w:hAnsi="Times New Roman"/>
          <w:sz w:val="24"/>
          <w:szCs w:val="24"/>
          <w:lang w:val="en-US"/>
        </w:rPr>
        <w:t>X</w:t>
      </w:r>
      <w:r w:rsidRPr="00A055A8">
        <w:rPr>
          <w:rFonts w:ascii="Times New Roman" w:hAnsi="Times New Roman"/>
          <w:sz w:val="24"/>
          <w:szCs w:val="24"/>
        </w:rPr>
        <w:t xml:space="preserve"> века». </w:t>
      </w:r>
    </w:p>
    <w:p w:rsidR="00311148" w:rsidRPr="00A055A8" w:rsidRDefault="00311148" w:rsidP="002567D2">
      <w:pPr>
        <w:spacing w:after="0" w:line="240" w:lineRule="auto"/>
        <w:ind w:firstLine="567"/>
        <w:jc w:val="both"/>
        <w:rPr>
          <w:rFonts w:ascii="Times New Roman" w:hAnsi="Times New Roman"/>
          <w:sz w:val="24"/>
          <w:szCs w:val="24"/>
        </w:rPr>
      </w:pPr>
      <w:proofErr w:type="spellStart"/>
      <w:r w:rsidRPr="00A055A8">
        <w:rPr>
          <w:rFonts w:ascii="Times New Roman" w:hAnsi="Times New Roman"/>
          <w:sz w:val="24"/>
          <w:szCs w:val="24"/>
        </w:rPr>
        <w:t>Любытино</w:t>
      </w:r>
      <w:proofErr w:type="spellEnd"/>
      <w:r w:rsidRPr="00A055A8">
        <w:rPr>
          <w:rFonts w:ascii="Times New Roman" w:hAnsi="Times New Roman"/>
          <w:sz w:val="24"/>
          <w:szCs w:val="24"/>
        </w:rPr>
        <w:t xml:space="preserve"> занесено в список исторических населенных мест России. На территории района выявлено, учтено и подлежит охране 183 памятника археологии, включая 399 объектов и 58 памятников архитектуры, садово-паркового искусства и истории, включая 109 объектов. Из 109 объектов  архитектуры, садово-паркового искусства и истории 48 находятся в удовлетворительном состоянии. </w:t>
      </w:r>
    </w:p>
    <w:p w:rsidR="00ED775F" w:rsidRDefault="00ED775F" w:rsidP="002567D2">
      <w:pPr>
        <w:spacing w:after="0" w:line="240" w:lineRule="auto"/>
        <w:ind w:firstLine="567"/>
        <w:jc w:val="both"/>
        <w:rPr>
          <w:rFonts w:ascii="Times New Roman" w:hAnsi="Times New Roman"/>
          <w:sz w:val="24"/>
          <w:szCs w:val="24"/>
        </w:rPr>
      </w:pPr>
      <w:r w:rsidRPr="0018653D">
        <w:rPr>
          <w:rFonts w:ascii="Times New Roman" w:hAnsi="Times New Roman"/>
          <w:sz w:val="24"/>
          <w:szCs w:val="24"/>
        </w:rPr>
        <w:t>Одной из приоритетных задач в 2011-2013 годах станет сохранение и возрождение  культурного наследия и народного художественного творчества в районе. Для решени</w:t>
      </w:r>
      <w:r>
        <w:rPr>
          <w:rFonts w:ascii="Times New Roman" w:hAnsi="Times New Roman"/>
          <w:sz w:val="24"/>
          <w:szCs w:val="24"/>
        </w:rPr>
        <w:t>я</w:t>
      </w:r>
      <w:r w:rsidRPr="0018653D">
        <w:rPr>
          <w:rFonts w:ascii="Times New Roman" w:hAnsi="Times New Roman"/>
          <w:sz w:val="24"/>
          <w:szCs w:val="24"/>
        </w:rPr>
        <w:t xml:space="preserve"> задачи будут осуществляться:</w:t>
      </w:r>
    </w:p>
    <w:p w:rsidR="00767EF0" w:rsidRPr="0018653D" w:rsidRDefault="00767EF0" w:rsidP="002567D2">
      <w:pPr>
        <w:spacing w:after="0" w:line="240" w:lineRule="auto"/>
        <w:ind w:firstLine="567"/>
        <w:jc w:val="both"/>
        <w:rPr>
          <w:rFonts w:ascii="Times New Roman" w:hAnsi="Times New Roman"/>
          <w:sz w:val="24"/>
          <w:szCs w:val="24"/>
        </w:rPr>
      </w:pPr>
    </w:p>
    <w:p w:rsidR="00ED775F" w:rsidRPr="0018653D" w:rsidRDefault="00ED775F" w:rsidP="00767EF0">
      <w:pPr>
        <w:pStyle w:val="a5"/>
        <w:numPr>
          <w:ilvl w:val="0"/>
          <w:numId w:val="9"/>
        </w:numPr>
        <w:tabs>
          <w:tab w:val="left" w:pos="993"/>
        </w:tabs>
        <w:spacing w:after="0" w:line="240" w:lineRule="auto"/>
        <w:ind w:firstLine="273"/>
        <w:jc w:val="both"/>
        <w:rPr>
          <w:rFonts w:ascii="Times New Roman" w:hAnsi="Times New Roman"/>
          <w:sz w:val="24"/>
          <w:szCs w:val="24"/>
        </w:rPr>
      </w:pPr>
      <w:r w:rsidRPr="0018653D">
        <w:rPr>
          <w:rFonts w:ascii="Times New Roman" w:hAnsi="Times New Roman"/>
          <w:sz w:val="24"/>
          <w:szCs w:val="24"/>
        </w:rPr>
        <w:t xml:space="preserve">мероприятия, обеспечивающие сохранение и развитие традиционной народной культуры и самодеятельного художественного творчества; </w:t>
      </w:r>
    </w:p>
    <w:p w:rsidR="00ED775F" w:rsidRPr="0018653D" w:rsidRDefault="00ED775F" w:rsidP="00767EF0">
      <w:pPr>
        <w:pStyle w:val="a5"/>
        <w:numPr>
          <w:ilvl w:val="0"/>
          <w:numId w:val="9"/>
        </w:numPr>
        <w:tabs>
          <w:tab w:val="left" w:pos="993"/>
        </w:tabs>
        <w:spacing w:after="0" w:line="240" w:lineRule="auto"/>
        <w:ind w:firstLine="273"/>
        <w:jc w:val="both"/>
        <w:rPr>
          <w:rFonts w:ascii="Times New Roman" w:hAnsi="Times New Roman"/>
          <w:sz w:val="24"/>
          <w:szCs w:val="24"/>
        </w:rPr>
      </w:pPr>
      <w:r w:rsidRPr="0018653D">
        <w:rPr>
          <w:rFonts w:ascii="Times New Roman" w:hAnsi="Times New Roman"/>
          <w:sz w:val="24"/>
          <w:szCs w:val="24"/>
        </w:rPr>
        <w:t xml:space="preserve">мероприятия по возрождению художественного промысла и ремесла; </w:t>
      </w:r>
    </w:p>
    <w:p w:rsidR="00ED775F" w:rsidRPr="0018653D" w:rsidRDefault="00ED775F" w:rsidP="00767EF0">
      <w:pPr>
        <w:pStyle w:val="a5"/>
        <w:numPr>
          <w:ilvl w:val="0"/>
          <w:numId w:val="9"/>
        </w:numPr>
        <w:tabs>
          <w:tab w:val="left" w:pos="993"/>
        </w:tabs>
        <w:spacing w:after="0" w:line="240" w:lineRule="auto"/>
        <w:ind w:firstLine="273"/>
        <w:jc w:val="both"/>
        <w:rPr>
          <w:rFonts w:ascii="Times New Roman" w:hAnsi="Times New Roman"/>
          <w:sz w:val="24"/>
          <w:szCs w:val="24"/>
        </w:rPr>
      </w:pPr>
      <w:r w:rsidRPr="0018653D">
        <w:rPr>
          <w:rFonts w:ascii="Times New Roman" w:hAnsi="Times New Roman"/>
          <w:sz w:val="24"/>
          <w:szCs w:val="24"/>
        </w:rPr>
        <w:t xml:space="preserve">проведение Дней поселков, деревень, ярмарок, фестивалей, праздников народного календаря. </w:t>
      </w:r>
    </w:p>
    <w:p w:rsidR="00767EF0" w:rsidRDefault="00767EF0" w:rsidP="002567D2">
      <w:pPr>
        <w:spacing w:after="0" w:line="240" w:lineRule="auto"/>
        <w:ind w:firstLine="567"/>
        <w:jc w:val="both"/>
        <w:rPr>
          <w:rFonts w:ascii="Times New Roman" w:hAnsi="Times New Roman"/>
          <w:sz w:val="24"/>
          <w:szCs w:val="24"/>
        </w:rPr>
      </w:pPr>
    </w:p>
    <w:p w:rsidR="0058085D" w:rsidRPr="0058085D" w:rsidRDefault="0058085D" w:rsidP="002567D2">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58085D">
        <w:rPr>
          <w:rFonts w:ascii="Times New Roman" w:hAnsi="Times New Roman"/>
          <w:sz w:val="24"/>
          <w:szCs w:val="24"/>
        </w:rPr>
        <w:t>ажны</w:t>
      </w:r>
      <w:r>
        <w:rPr>
          <w:rFonts w:ascii="Times New Roman" w:hAnsi="Times New Roman"/>
          <w:sz w:val="24"/>
          <w:szCs w:val="24"/>
        </w:rPr>
        <w:t xml:space="preserve">м направлением деятельности </w:t>
      </w:r>
      <w:r w:rsidRPr="0058085D">
        <w:rPr>
          <w:rFonts w:ascii="Times New Roman" w:hAnsi="Times New Roman"/>
          <w:sz w:val="24"/>
          <w:szCs w:val="24"/>
        </w:rPr>
        <w:t xml:space="preserve">станет пропаганда культурных и нравственных ценностей, исторических традиций </w:t>
      </w:r>
      <w:proofErr w:type="spellStart"/>
      <w:r w:rsidRPr="0058085D">
        <w:rPr>
          <w:rFonts w:ascii="Times New Roman" w:hAnsi="Times New Roman"/>
          <w:sz w:val="24"/>
          <w:szCs w:val="24"/>
        </w:rPr>
        <w:t>Любытинской</w:t>
      </w:r>
      <w:proofErr w:type="spellEnd"/>
      <w:r w:rsidRPr="0058085D">
        <w:rPr>
          <w:rFonts w:ascii="Times New Roman" w:hAnsi="Times New Roman"/>
          <w:sz w:val="24"/>
          <w:szCs w:val="24"/>
        </w:rPr>
        <w:t xml:space="preserve"> земли с использованием возможностей </w:t>
      </w:r>
      <w:proofErr w:type="spellStart"/>
      <w:r w:rsidRPr="0058085D">
        <w:rPr>
          <w:rFonts w:ascii="Times New Roman" w:hAnsi="Times New Roman"/>
          <w:sz w:val="24"/>
          <w:szCs w:val="24"/>
        </w:rPr>
        <w:t>культурно-досуговых</w:t>
      </w:r>
      <w:proofErr w:type="spellEnd"/>
      <w:r w:rsidRPr="0058085D">
        <w:rPr>
          <w:rFonts w:ascii="Times New Roman" w:hAnsi="Times New Roman"/>
          <w:sz w:val="24"/>
          <w:szCs w:val="24"/>
        </w:rPr>
        <w:t xml:space="preserve"> учреждений, средств массовой информации и массовых коммуникаций.</w:t>
      </w:r>
    </w:p>
    <w:p w:rsidR="00D973D8" w:rsidRPr="00767EF0" w:rsidRDefault="00D973D8" w:rsidP="002567D2">
      <w:pPr>
        <w:spacing w:after="0" w:line="240" w:lineRule="auto"/>
        <w:ind w:firstLine="567"/>
        <w:jc w:val="both"/>
        <w:rPr>
          <w:rFonts w:ascii="Times New Roman" w:hAnsi="Times New Roman"/>
          <w:sz w:val="24"/>
          <w:szCs w:val="24"/>
        </w:rPr>
      </w:pPr>
      <w:r w:rsidRPr="00767EF0">
        <w:rPr>
          <w:rFonts w:ascii="Times New Roman" w:hAnsi="Times New Roman"/>
          <w:sz w:val="24"/>
          <w:szCs w:val="24"/>
        </w:rPr>
        <w:t>На 201</w:t>
      </w:r>
      <w:r w:rsidR="007B53F4">
        <w:rPr>
          <w:rFonts w:ascii="Times New Roman" w:hAnsi="Times New Roman"/>
          <w:sz w:val="24"/>
          <w:szCs w:val="24"/>
        </w:rPr>
        <w:t>2</w:t>
      </w:r>
      <w:r w:rsidRPr="00767EF0">
        <w:rPr>
          <w:rFonts w:ascii="Times New Roman" w:hAnsi="Times New Roman"/>
          <w:sz w:val="24"/>
          <w:szCs w:val="24"/>
        </w:rPr>
        <w:t>-201</w:t>
      </w:r>
      <w:r w:rsidR="007B53F4">
        <w:rPr>
          <w:rFonts w:ascii="Times New Roman" w:hAnsi="Times New Roman"/>
          <w:sz w:val="24"/>
          <w:szCs w:val="24"/>
        </w:rPr>
        <w:t>5 и последующие годы</w:t>
      </w:r>
      <w:r w:rsidRPr="00767EF0">
        <w:rPr>
          <w:rFonts w:ascii="Times New Roman" w:hAnsi="Times New Roman"/>
          <w:sz w:val="24"/>
          <w:szCs w:val="24"/>
        </w:rPr>
        <w:t xml:space="preserve"> одним из основных направлений деятельности является развитие туризма.</w:t>
      </w:r>
    </w:p>
    <w:p w:rsidR="00D973D8" w:rsidRDefault="00D973D8" w:rsidP="002567D2">
      <w:pPr>
        <w:spacing w:after="0" w:line="240" w:lineRule="auto"/>
        <w:ind w:firstLine="567"/>
        <w:jc w:val="both"/>
        <w:rPr>
          <w:rFonts w:ascii="Times New Roman" w:hAnsi="Times New Roman"/>
          <w:sz w:val="24"/>
          <w:szCs w:val="24"/>
        </w:rPr>
      </w:pPr>
      <w:r w:rsidRPr="0018653D">
        <w:rPr>
          <w:rFonts w:ascii="Times New Roman" w:hAnsi="Times New Roman"/>
          <w:sz w:val="24"/>
          <w:szCs w:val="24"/>
        </w:rPr>
        <w:t>На территории Любытинского района предполагается создание полноценного туристического продукта, включающего в себя:</w:t>
      </w:r>
    </w:p>
    <w:p w:rsidR="00767EF0" w:rsidRPr="0018653D" w:rsidRDefault="00767EF0" w:rsidP="002567D2">
      <w:pPr>
        <w:spacing w:after="0" w:line="240" w:lineRule="auto"/>
        <w:ind w:firstLine="567"/>
        <w:jc w:val="both"/>
        <w:rPr>
          <w:rFonts w:ascii="Times New Roman" w:hAnsi="Times New Roman"/>
          <w:sz w:val="24"/>
          <w:szCs w:val="24"/>
        </w:rPr>
      </w:pPr>
    </w:p>
    <w:p w:rsidR="00D973D8" w:rsidRPr="0018653D" w:rsidRDefault="00D973D8" w:rsidP="00767EF0">
      <w:pPr>
        <w:pStyle w:val="a5"/>
        <w:numPr>
          <w:ilvl w:val="0"/>
          <w:numId w:val="10"/>
        </w:numPr>
        <w:tabs>
          <w:tab w:val="left" w:pos="993"/>
        </w:tabs>
        <w:spacing w:after="0" w:line="240" w:lineRule="auto"/>
        <w:ind w:firstLine="273"/>
        <w:jc w:val="both"/>
        <w:rPr>
          <w:rFonts w:ascii="Times New Roman" w:hAnsi="Times New Roman"/>
          <w:sz w:val="24"/>
          <w:szCs w:val="24"/>
        </w:rPr>
      </w:pPr>
      <w:r w:rsidRPr="0018653D">
        <w:rPr>
          <w:rFonts w:ascii="Times New Roman" w:hAnsi="Times New Roman"/>
          <w:sz w:val="24"/>
          <w:szCs w:val="24"/>
        </w:rPr>
        <w:t>объекты туристского показа;</w:t>
      </w:r>
    </w:p>
    <w:p w:rsidR="00D973D8" w:rsidRPr="0018653D" w:rsidRDefault="00D973D8" w:rsidP="00767EF0">
      <w:pPr>
        <w:pStyle w:val="a5"/>
        <w:numPr>
          <w:ilvl w:val="0"/>
          <w:numId w:val="10"/>
        </w:numPr>
        <w:tabs>
          <w:tab w:val="left" w:pos="993"/>
        </w:tabs>
        <w:spacing w:after="0" w:line="240" w:lineRule="auto"/>
        <w:ind w:firstLine="273"/>
        <w:jc w:val="both"/>
        <w:rPr>
          <w:rFonts w:ascii="Times New Roman" w:hAnsi="Times New Roman"/>
          <w:sz w:val="24"/>
          <w:szCs w:val="24"/>
        </w:rPr>
      </w:pPr>
      <w:r w:rsidRPr="0018653D">
        <w:rPr>
          <w:rFonts w:ascii="Times New Roman" w:hAnsi="Times New Roman"/>
          <w:sz w:val="24"/>
          <w:szCs w:val="24"/>
        </w:rPr>
        <w:t>экскурсионные маршруты;</w:t>
      </w:r>
    </w:p>
    <w:p w:rsidR="00D973D8" w:rsidRPr="0018653D" w:rsidRDefault="00D973D8" w:rsidP="00767EF0">
      <w:pPr>
        <w:pStyle w:val="a5"/>
        <w:numPr>
          <w:ilvl w:val="0"/>
          <w:numId w:val="10"/>
        </w:numPr>
        <w:tabs>
          <w:tab w:val="left" w:pos="993"/>
        </w:tabs>
        <w:spacing w:after="0" w:line="240" w:lineRule="auto"/>
        <w:ind w:firstLine="273"/>
        <w:jc w:val="both"/>
        <w:rPr>
          <w:rFonts w:ascii="Times New Roman" w:hAnsi="Times New Roman"/>
          <w:sz w:val="24"/>
          <w:szCs w:val="24"/>
        </w:rPr>
      </w:pPr>
      <w:r w:rsidRPr="0018653D">
        <w:rPr>
          <w:rFonts w:ascii="Times New Roman" w:hAnsi="Times New Roman"/>
          <w:sz w:val="24"/>
          <w:szCs w:val="24"/>
        </w:rPr>
        <w:t>места общественного питания;</w:t>
      </w:r>
    </w:p>
    <w:p w:rsidR="00D973D8" w:rsidRPr="0018653D" w:rsidRDefault="00D973D8" w:rsidP="00767EF0">
      <w:pPr>
        <w:pStyle w:val="a5"/>
        <w:numPr>
          <w:ilvl w:val="0"/>
          <w:numId w:val="10"/>
        </w:numPr>
        <w:tabs>
          <w:tab w:val="left" w:pos="993"/>
        </w:tabs>
        <w:spacing w:after="0" w:line="240" w:lineRule="auto"/>
        <w:ind w:firstLine="273"/>
        <w:jc w:val="both"/>
        <w:rPr>
          <w:rFonts w:ascii="Times New Roman" w:hAnsi="Times New Roman"/>
          <w:sz w:val="24"/>
          <w:szCs w:val="24"/>
        </w:rPr>
      </w:pPr>
      <w:r w:rsidRPr="0018653D">
        <w:rPr>
          <w:rFonts w:ascii="Times New Roman" w:hAnsi="Times New Roman"/>
          <w:sz w:val="24"/>
          <w:szCs w:val="24"/>
        </w:rPr>
        <w:t>проживания и развлечения;</w:t>
      </w:r>
    </w:p>
    <w:p w:rsidR="00D973D8" w:rsidRPr="0018653D" w:rsidRDefault="00D973D8" w:rsidP="00767EF0">
      <w:pPr>
        <w:pStyle w:val="a5"/>
        <w:numPr>
          <w:ilvl w:val="0"/>
          <w:numId w:val="10"/>
        </w:numPr>
        <w:tabs>
          <w:tab w:val="left" w:pos="993"/>
        </w:tabs>
        <w:spacing w:after="0" w:line="240" w:lineRule="auto"/>
        <w:ind w:firstLine="273"/>
        <w:jc w:val="both"/>
        <w:rPr>
          <w:rFonts w:ascii="Times New Roman" w:hAnsi="Times New Roman"/>
          <w:sz w:val="24"/>
          <w:szCs w:val="24"/>
        </w:rPr>
      </w:pPr>
      <w:r w:rsidRPr="0018653D">
        <w:rPr>
          <w:rFonts w:ascii="Times New Roman" w:hAnsi="Times New Roman"/>
          <w:sz w:val="24"/>
          <w:szCs w:val="24"/>
        </w:rPr>
        <w:t>сувенирную и рекламную продукцию.</w:t>
      </w:r>
    </w:p>
    <w:p w:rsidR="00767EF0" w:rsidRDefault="00767EF0" w:rsidP="002567D2">
      <w:pPr>
        <w:ind w:firstLine="567"/>
        <w:jc w:val="both"/>
        <w:rPr>
          <w:rFonts w:ascii="Times New Roman" w:hAnsi="Times New Roman"/>
          <w:sz w:val="24"/>
          <w:szCs w:val="24"/>
        </w:rPr>
      </w:pPr>
    </w:p>
    <w:p w:rsidR="00311148" w:rsidRDefault="00D973D8" w:rsidP="002567D2">
      <w:pPr>
        <w:ind w:firstLine="567"/>
        <w:jc w:val="both"/>
        <w:rPr>
          <w:rFonts w:ascii="Times New Roman" w:hAnsi="Times New Roman"/>
          <w:b/>
          <w:sz w:val="28"/>
          <w:szCs w:val="28"/>
        </w:rPr>
      </w:pPr>
      <w:r w:rsidRPr="0018653D">
        <w:rPr>
          <w:rFonts w:ascii="Times New Roman" w:hAnsi="Times New Roman"/>
          <w:sz w:val="24"/>
          <w:szCs w:val="24"/>
        </w:rPr>
        <w:t>Также в период  2011-2013 год</w:t>
      </w:r>
      <w:r w:rsidR="007B53F4">
        <w:rPr>
          <w:rFonts w:ascii="Times New Roman" w:hAnsi="Times New Roman"/>
          <w:sz w:val="24"/>
          <w:szCs w:val="24"/>
        </w:rPr>
        <w:t>ов</w:t>
      </w:r>
      <w:r w:rsidRPr="0018653D">
        <w:rPr>
          <w:rFonts w:ascii="Times New Roman" w:hAnsi="Times New Roman"/>
          <w:sz w:val="24"/>
          <w:szCs w:val="24"/>
        </w:rPr>
        <w:t xml:space="preserve"> будет продолжена реализация проекта </w:t>
      </w:r>
      <w:r w:rsidRPr="0018653D">
        <w:rPr>
          <w:rFonts w:ascii="Times New Roman" w:hAnsi="Times New Roman"/>
          <w:i/>
          <w:sz w:val="24"/>
          <w:szCs w:val="24"/>
        </w:rPr>
        <w:t>«Русь глубинная»</w:t>
      </w:r>
      <w:r w:rsidRPr="0018653D">
        <w:rPr>
          <w:rFonts w:ascii="Times New Roman" w:hAnsi="Times New Roman"/>
          <w:sz w:val="24"/>
          <w:szCs w:val="24"/>
        </w:rPr>
        <w:t>, по созданию историко-культурного, научно-просветительского музейного и туристского центра.</w:t>
      </w:r>
    </w:p>
    <w:p w:rsidR="00910D40" w:rsidRPr="00E73056" w:rsidRDefault="00910D40" w:rsidP="00E73056">
      <w:pPr>
        <w:jc w:val="center"/>
        <w:rPr>
          <w:rFonts w:ascii="Times New Roman" w:hAnsi="Times New Roman"/>
          <w:b/>
          <w:color w:val="215868"/>
          <w:sz w:val="28"/>
          <w:szCs w:val="28"/>
        </w:rPr>
      </w:pPr>
      <w:r w:rsidRPr="00E73056">
        <w:rPr>
          <w:rFonts w:ascii="Times New Roman" w:hAnsi="Times New Roman"/>
          <w:b/>
          <w:color w:val="215868"/>
          <w:sz w:val="28"/>
          <w:szCs w:val="28"/>
        </w:rPr>
        <w:t>1.2.5 Труд и занятость населения</w:t>
      </w:r>
    </w:p>
    <w:p w:rsidR="00766BFA" w:rsidRDefault="00910D40" w:rsidP="00CA7E66">
      <w:pPr>
        <w:spacing w:after="0" w:line="240" w:lineRule="auto"/>
        <w:ind w:firstLine="709"/>
        <w:jc w:val="both"/>
        <w:rPr>
          <w:rFonts w:ascii="Times New Roman" w:hAnsi="Times New Roman"/>
          <w:sz w:val="24"/>
          <w:szCs w:val="24"/>
        </w:rPr>
      </w:pPr>
      <w:r w:rsidRPr="00910D40">
        <w:rPr>
          <w:rFonts w:ascii="Times New Roman" w:hAnsi="Times New Roman"/>
          <w:sz w:val="24"/>
          <w:szCs w:val="24"/>
        </w:rPr>
        <w:t>На предприятиях, организациях района, в малом бизнесе трудится 3513 человек</w:t>
      </w:r>
      <w:r>
        <w:rPr>
          <w:rFonts w:ascii="Times New Roman" w:hAnsi="Times New Roman"/>
          <w:sz w:val="24"/>
          <w:szCs w:val="24"/>
        </w:rPr>
        <w:t>.</w:t>
      </w:r>
      <w:r w:rsidR="00766BFA">
        <w:rPr>
          <w:rFonts w:ascii="Times New Roman" w:hAnsi="Times New Roman"/>
          <w:sz w:val="24"/>
          <w:szCs w:val="24"/>
        </w:rPr>
        <w:t xml:space="preserve"> </w:t>
      </w:r>
      <w:r w:rsidR="00766BFA" w:rsidRPr="00766BFA">
        <w:rPr>
          <w:rFonts w:ascii="Times New Roman" w:hAnsi="Times New Roman"/>
          <w:sz w:val="24"/>
          <w:szCs w:val="24"/>
        </w:rPr>
        <w:t>Среднемесячная заработная плата за 2011 год с учетом субъектов малого предпринимательства составила 14170 рублей, что составляет 104% к показателю 2010 года.</w:t>
      </w:r>
    </w:p>
    <w:tbl>
      <w:tblPr>
        <w:tblW w:w="0" w:type="auto"/>
        <w:tblLayout w:type="fixed"/>
        <w:tblLook w:val="04A0"/>
      </w:tblPr>
      <w:tblGrid>
        <w:gridCol w:w="5070"/>
        <w:gridCol w:w="4501"/>
      </w:tblGrid>
      <w:tr w:rsidR="00766BFA" w:rsidRPr="002B09B3" w:rsidTr="002B09B3">
        <w:tc>
          <w:tcPr>
            <w:tcW w:w="5070" w:type="dxa"/>
          </w:tcPr>
          <w:p w:rsidR="00766BFA" w:rsidRPr="002B09B3" w:rsidRDefault="00041BEE" w:rsidP="002B09B3">
            <w:pPr>
              <w:spacing w:after="0" w:line="240" w:lineRule="auto"/>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2874010" cy="2220595"/>
                  <wp:effectExtent l="19050" t="0" r="254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10" cstate="print"/>
                          <a:srcRect/>
                          <a:stretch>
                            <a:fillRect/>
                          </a:stretch>
                        </pic:blipFill>
                        <pic:spPr bwMode="auto">
                          <a:xfrm>
                            <a:off x="0" y="0"/>
                            <a:ext cx="2874010" cy="2220595"/>
                          </a:xfrm>
                          <a:prstGeom prst="rect">
                            <a:avLst/>
                          </a:prstGeom>
                          <a:noFill/>
                          <a:ln w="9525">
                            <a:noFill/>
                            <a:miter lim="800000"/>
                            <a:headEnd/>
                            <a:tailEnd/>
                          </a:ln>
                        </pic:spPr>
                      </pic:pic>
                    </a:graphicData>
                  </a:graphic>
                </wp:inline>
              </w:drawing>
            </w:r>
          </w:p>
          <w:p w:rsidR="00766BFA" w:rsidRPr="002B09B3" w:rsidRDefault="00766BFA" w:rsidP="002B09B3">
            <w:pPr>
              <w:spacing w:after="0" w:line="240" w:lineRule="auto"/>
              <w:jc w:val="center"/>
              <w:rPr>
                <w:rFonts w:ascii="Times New Roman" w:hAnsi="Times New Roman"/>
                <w:b/>
                <w:color w:val="215868"/>
                <w:sz w:val="24"/>
                <w:szCs w:val="24"/>
              </w:rPr>
            </w:pPr>
            <w:r w:rsidRPr="002B09B3">
              <w:rPr>
                <w:rFonts w:ascii="Times New Roman" w:hAnsi="Times New Roman"/>
                <w:b/>
                <w:color w:val="215868"/>
                <w:sz w:val="18"/>
                <w:szCs w:val="18"/>
              </w:rPr>
              <w:t>Рисунок 2 – Трудовые ресурсы Любытинского муниципального района</w:t>
            </w:r>
            <w:r w:rsidR="00604F1C" w:rsidRPr="002B09B3">
              <w:rPr>
                <w:rFonts w:ascii="Times New Roman" w:hAnsi="Times New Roman"/>
                <w:b/>
                <w:color w:val="215868"/>
                <w:sz w:val="18"/>
                <w:szCs w:val="18"/>
              </w:rPr>
              <w:t xml:space="preserve"> (чел.)</w:t>
            </w:r>
          </w:p>
        </w:tc>
        <w:tc>
          <w:tcPr>
            <w:tcW w:w="4501" w:type="dxa"/>
          </w:tcPr>
          <w:p w:rsidR="00766BFA" w:rsidRPr="002B09B3" w:rsidRDefault="00041BEE" w:rsidP="002B09B3">
            <w:pPr>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783205" cy="2220595"/>
                  <wp:effectExtent l="19050" t="0" r="0" b="0"/>
                  <wp:docPr id="4"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pic:cNvPicPr>
                        </pic:nvPicPr>
                        <pic:blipFill>
                          <a:blip r:embed="rId11" cstate="print"/>
                          <a:srcRect/>
                          <a:stretch>
                            <a:fillRect/>
                          </a:stretch>
                        </pic:blipFill>
                        <pic:spPr bwMode="auto">
                          <a:xfrm>
                            <a:off x="0" y="0"/>
                            <a:ext cx="2783205" cy="2220595"/>
                          </a:xfrm>
                          <a:prstGeom prst="rect">
                            <a:avLst/>
                          </a:prstGeom>
                          <a:noFill/>
                          <a:ln w="9525">
                            <a:noFill/>
                            <a:miter lim="800000"/>
                            <a:headEnd/>
                            <a:tailEnd/>
                          </a:ln>
                        </pic:spPr>
                      </pic:pic>
                    </a:graphicData>
                  </a:graphic>
                </wp:inline>
              </w:drawing>
            </w:r>
          </w:p>
          <w:p w:rsidR="00766BFA" w:rsidRPr="002B09B3" w:rsidRDefault="00DF444E" w:rsidP="002B09B3">
            <w:pPr>
              <w:spacing w:after="0" w:line="240" w:lineRule="auto"/>
              <w:jc w:val="center"/>
              <w:rPr>
                <w:rFonts w:ascii="Times New Roman" w:hAnsi="Times New Roman"/>
                <w:b/>
                <w:color w:val="215868"/>
                <w:sz w:val="18"/>
                <w:szCs w:val="18"/>
              </w:rPr>
            </w:pPr>
            <w:r w:rsidRPr="002B09B3">
              <w:rPr>
                <w:rFonts w:ascii="Times New Roman" w:hAnsi="Times New Roman"/>
                <w:b/>
                <w:color w:val="215868"/>
                <w:sz w:val="18"/>
                <w:szCs w:val="18"/>
              </w:rPr>
              <w:t>Рисунок -3 Среднемесячная заработная плата (руб.)</w:t>
            </w:r>
          </w:p>
          <w:p w:rsidR="00766BFA" w:rsidRPr="002B09B3" w:rsidRDefault="00766BFA" w:rsidP="002B09B3">
            <w:pPr>
              <w:spacing w:after="0" w:line="240" w:lineRule="auto"/>
              <w:jc w:val="both"/>
              <w:rPr>
                <w:rFonts w:ascii="Times New Roman" w:hAnsi="Times New Roman"/>
                <w:sz w:val="24"/>
                <w:szCs w:val="24"/>
              </w:rPr>
            </w:pPr>
          </w:p>
        </w:tc>
      </w:tr>
    </w:tbl>
    <w:p w:rsidR="009032BE" w:rsidRDefault="009032BE" w:rsidP="00457555">
      <w:pPr>
        <w:spacing w:after="0" w:line="240" w:lineRule="auto"/>
        <w:ind w:firstLine="709"/>
        <w:jc w:val="both"/>
        <w:rPr>
          <w:rFonts w:ascii="Times New Roman" w:hAnsi="Times New Roman"/>
          <w:sz w:val="24"/>
          <w:szCs w:val="24"/>
        </w:rPr>
      </w:pPr>
    </w:p>
    <w:p w:rsidR="00457555" w:rsidRDefault="00090DC0" w:rsidP="00750F30">
      <w:pPr>
        <w:spacing w:after="0" w:line="240" w:lineRule="auto"/>
        <w:ind w:firstLine="567"/>
        <w:jc w:val="both"/>
        <w:rPr>
          <w:rFonts w:ascii="Times New Roman" w:hAnsi="Times New Roman"/>
          <w:sz w:val="24"/>
          <w:szCs w:val="24"/>
        </w:rPr>
      </w:pPr>
      <w:r w:rsidRPr="00090DC0">
        <w:rPr>
          <w:rFonts w:ascii="Times New Roman" w:hAnsi="Times New Roman"/>
          <w:sz w:val="24"/>
          <w:szCs w:val="24"/>
        </w:rPr>
        <w:t>Число пенсионеров сократилось на 97 человека по сравнению с 2010 годом, всего пенсионеров 3527 человек, это 36,9  % от общей  численности  населения. Всего выплачено пенсий за 2011 год 379,43 млн. рублей. Средний размер пенсии составляет 7842,73 рублей.</w:t>
      </w:r>
    </w:p>
    <w:p w:rsidR="00750F30" w:rsidRDefault="00750F30" w:rsidP="00457555">
      <w:pPr>
        <w:spacing w:after="0" w:line="240" w:lineRule="auto"/>
        <w:ind w:firstLine="709"/>
        <w:jc w:val="both"/>
        <w:rPr>
          <w:rFonts w:ascii="Times New Roman" w:hAnsi="Times New Roman"/>
          <w:sz w:val="24"/>
          <w:szCs w:val="24"/>
        </w:rPr>
      </w:pPr>
    </w:p>
    <w:p w:rsidR="00457555" w:rsidRDefault="00457555" w:rsidP="00750F30">
      <w:pPr>
        <w:spacing w:after="0" w:line="240" w:lineRule="auto"/>
        <w:ind w:firstLine="567"/>
        <w:jc w:val="both"/>
        <w:rPr>
          <w:rFonts w:ascii="Times New Roman" w:hAnsi="Times New Roman"/>
          <w:sz w:val="24"/>
          <w:szCs w:val="24"/>
        </w:rPr>
      </w:pPr>
      <w:r w:rsidRPr="00457555">
        <w:rPr>
          <w:rFonts w:ascii="Times New Roman" w:hAnsi="Times New Roman"/>
          <w:sz w:val="24"/>
          <w:szCs w:val="24"/>
        </w:rPr>
        <w:t xml:space="preserve">Несмотря на стабилизацию социально-экономической ситуации в </w:t>
      </w:r>
      <w:r>
        <w:rPr>
          <w:rFonts w:ascii="Times New Roman" w:hAnsi="Times New Roman"/>
          <w:sz w:val="24"/>
          <w:szCs w:val="24"/>
        </w:rPr>
        <w:t xml:space="preserve">Новгородском </w:t>
      </w:r>
      <w:r w:rsidRPr="00457555">
        <w:rPr>
          <w:rFonts w:ascii="Times New Roman" w:hAnsi="Times New Roman"/>
          <w:sz w:val="24"/>
          <w:szCs w:val="24"/>
        </w:rPr>
        <w:t xml:space="preserve">регионе, уровень жизни населения </w:t>
      </w:r>
      <w:r>
        <w:rPr>
          <w:rFonts w:ascii="Times New Roman" w:hAnsi="Times New Roman"/>
          <w:sz w:val="24"/>
          <w:szCs w:val="24"/>
        </w:rPr>
        <w:t>Любытинского</w:t>
      </w:r>
      <w:r w:rsidRPr="00457555">
        <w:rPr>
          <w:rFonts w:ascii="Times New Roman" w:hAnsi="Times New Roman"/>
          <w:sz w:val="24"/>
          <w:szCs w:val="24"/>
        </w:rPr>
        <w:t xml:space="preserve"> района остается достаточно низким.</w:t>
      </w:r>
    </w:p>
    <w:p w:rsidR="00750F30" w:rsidRDefault="00457555" w:rsidP="00750F30">
      <w:pPr>
        <w:spacing w:after="0" w:line="240" w:lineRule="auto"/>
        <w:ind w:firstLine="567"/>
        <w:jc w:val="both"/>
        <w:rPr>
          <w:rFonts w:ascii="Times New Roman" w:hAnsi="Times New Roman"/>
          <w:sz w:val="24"/>
          <w:szCs w:val="24"/>
        </w:rPr>
      </w:pPr>
      <w:r w:rsidRPr="00457555">
        <w:rPr>
          <w:rFonts w:ascii="Times New Roman" w:hAnsi="Times New Roman"/>
          <w:sz w:val="24"/>
          <w:szCs w:val="24"/>
        </w:rPr>
        <w:t xml:space="preserve">Администрацией района в целях социальной защиты граждан осуществляются:  </w:t>
      </w:r>
    </w:p>
    <w:p w:rsidR="00750F30" w:rsidRDefault="00750F30" w:rsidP="00750F30">
      <w:pPr>
        <w:spacing w:after="0" w:line="240" w:lineRule="auto"/>
        <w:ind w:firstLine="567"/>
        <w:jc w:val="both"/>
        <w:rPr>
          <w:rFonts w:ascii="Times New Roman" w:hAnsi="Times New Roman"/>
          <w:sz w:val="24"/>
          <w:szCs w:val="24"/>
        </w:rPr>
      </w:pPr>
    </w:p>
    <w:p w:rsidR="00750F30" w:rsidRDefault="00457555" w:rsidP="00750F30">
      <w:pPr>
        <w:pStyle w:val="a5"/>
        <w:numPr>
          <w:ilvl w:val="0"/>
          <w:numId w:val="51"/>
        </w:numPr>
        <w:spacing w:after="0" w:line="240" w:lineRule="auto"/>
        <w:jc w:val="both"/>
        <w:rPr>
          <w:rFonts w:ascii="Times New Roman" w:hAnsi="Times New Roman"/>
          <w:sz w:val="24"/>
          <w:szCs w:val="24"/>
        </w:rPr>
      </w:pPr>
      <w:r w:rsidRPr="00750F30">
        <w:rPr>
          <w:rFonts w:ascii="Times New Roman" w:hAnsi="Times New Roman"/>
          <w:sz w:val="24"/>
          <w:szCs w:val="24"/>
        </w:rPr>
        <w:t xml:space="preserve">мероприятия социально-бытовой и экономической помощи малообеспеченным гражданам и гражданам льготных категорий; </w:t>
      </w:r>
    </w:p>
    <w:p w:rsidR="00750F30" w:rsidRDefault="00457555" w:rsidP="00750F30">
      <w:pPr>
        <w:pStyle w:val="a5"/>
        <w:numPr>
          <w:ilvl w:val="0"/>
          <w:numId w:val="51"/>
        </w:numPr>
        <w:spacing w:after="0" w:line="240" w:lineRule="auto"/>
        <w:jc w:val="both"/>
        <w:rPr>
          <w:rFonts w:ascii="Times New Roman" w:hAnsi="Times New Roman"/>
          <w:sz w:val="24"/>
          <w:szCs w:val="24"/>
        </w:rPr>
      </w:pPr>
      <w:r w:rsidRPr="00750F30">
        <w:rPr>
          <w:rFonts w:ascii="Times New Roman" w:hAnsi="Times New Roman"/>
          <w:sz w:val="24"/>
          <w:szCs w:val="24"/>
        </w:rPr>
        <w:t xml:space="preserve">контроль над предоставлением установленных льгот. </w:t>
      </w:r>
    </w:p>
    <w:p w:rsidR="00750F30" w:rsidRDefault="00750F30" w:rsidP="00750F30">
      <w:pPr>
        <w:spacing w:after="0" w:line="240" w:lineRule="auto"/>
        <w:ind w:firstLine="567"/>
        <w:jc w:val="both"/>
        <w:rPr>
          <w:rFonts w:ascii="Times New Roman" w:hAnsi="Times New Roman"/>
          <w:sz w:val="24"/>
          <w:szCs w:val="24"/>
        </w:rPr>
      </w:pPr>
    </w:p>
    <w:p w:rsidR="00457555" w:rsidRPr="00750F30" w:rsidRDefault="00457555" w:rsidP="00750F30">
      <w:pPr>
        <w:spacing w:after="0" w:line="240" w:lineRule="auto"/>
        <w:ind w:firstLine="567"/>
        <w:jc w:val="both"/>
        <w:rPr>
          <w:rFonts w:ascii="Times New Roman" w:hAnsi="Times New Roman"/>
          <w:sz w:val="24"/>
          <w:szCs w:val="24"/>
        </w:rPr>
      </w:pPr>
      <w:r w:rsidRPr="00750F30">
        <w:rPr>
          <w:rFonts w:ascii="Times New Roman" w:hAnsi="Times New Roman"/>
          <w:sz w:val="24"/>
          <w:szCs w:val="24"/>
        </w:rPr>
        <w:t>Ежегодно разрабатываются и реализуются программы по социальной поддержке малообеспеченного населения.</w:t>
      </w:r>
    </w:p>
    <w:p w:rsidR="00CA7E66" w:rsidRPr="00457555" w:rsidRDefault="00CA7E66" w:rsidP="00CA7E66">
      <w:pPr>
        <w:spacing w:after="0" w:line="240" w:lineRule="auto"/>
        <w:jc w:val="both"/>
        <w:rPr>
          <w:lang w:eastAsia="ru-RU"/>
        </w:rPr>
      </w:pPr>
      <w:r>
        <w:rPr>
          <w:lang w:eastAsia="ru-RU"/>
        </w:rPr>
        <w:t xml:space="preserve"> </w:t>
      </w:r>
      <w:r w:rsidR="00541CDC">
        <w:rPr>
          <w:lang w:eastAsia="ru-RU"/>
        </w:rPr>
        <w:tab/>
      </w:r>
      <w:r w:rsidRPr="00CA7E66">
        <w:rPr>
          <w:rFonts w:ascii="Times New Roman" w:hAnsi="Times New Roman"/>
          <w:sz w:val="24"/>
          <w:szCs w:val="24"/>
          <w:lang w:eastAsia="ru-RU"/>
        </w:rPr>
        <w:t xml:space="preserve">Численность малообеспеченных граждан   в целом по району  1168 человек, это 12,1 % от числа всего населения района. Всего израсходовано средств на программу социальной поддержки малообеспеченных слоев населения 1542,4 тыс. рублей. Различные виды помощи получили 786 человек. ОБУСО «Центр социального обслуживания граждан пожилого возраста и инвалидов » оказывает регулярную помощь 332 </w:t>
      </w:r>
      <w:proofErr w:type="gramStart"/>
      <w:r w:rsidRPr="00CA7E66">
        <w:rPr>
          <w:rFonts w:ascii="Times New Roman" w:hAnsi="Times New Roman"/>
          <w:sz w:val="24"/>
          <w:szCs w:val="24"/>
          <w:lang w:eastAsia="ru-RU"/>
        </w:rPr>
        <w:t>гражданам</w:t>
      </w:r>
      <w:proofErr w:type="gramEnd"/>
      <w:r w:rsidRPr="00CA7E66">
        <w:rPr>
          <w:rFonts w:ascii="Times New Roman" w:hAnsi="Times New Roman"/>
          <w:sz w:val="24"/>
          <w:szCs w:val="24"/>
          <w:lang w:eastAsia="ru-RU"/>
        </w:rPr>
        <w:t xml:space="preserve"> нуждающимся  в обслуживании на дому. Регулярно выплачиваются  ежемесячные пособия на ребенка. В районе продолжают работу 4 учреждени</w:t>
      </w:r>
      <w:r w:rsidR="00471C30">
        <w:rPr>
          <w:rFonts w:ascii="Times New Roman" w:hAnsi="Times New Roman"/>
          <w:sz w:val="24"/>
          <w:szCs w:val="24"/>
          <w:lang w:eastAsia="ru-RU"/>
        </w:rPr>
        <w:t xml:space="preserve">я социального обслуживания. В  </w:t>
      </w:r>
      <w:r w:rsidRPr="00CA7E66">
        <w:rPr>
          <w:rFonts w:ascii="Times New Roman" w:hAnsi="Times New Roman"/>
          <w:sz w:val="24"/>
          <w:szCs w:val="24"/>
          <w:lang w:eastAsia="ru-RU"/>
        </w:rPr>
        <w:t>ОБУСО «</w:t>
      </w:r>
      <w:proofErr w:type="spellStart"/>
      <w:r w:rsidRPr="00CA7E66">
        <w:rPr>
          <w:rFonts w:ascii="Times New Roman" w:hAnsi="Times New Roman"/>
          <w:sz w:val="24"/>
          <w:szCs w:val="24"/>
          <w:lang w:eastAsia="ru-RU"/>
        </w:rPr>
        <w:t>Любытинский</w:t>
      </w:r>
      <w:proofErr w:type="spellEnd"/>
      <w:r w:rsidRPr="00CA7E66">
        <w:rPr>
          <w:rFonts w:ascii="Times New Roman" w:hAnsi="Times New Roman"/>
          <w:sz w:val="24"/>
          <w:szCs w:val="24"/>
          <w:lang w:eastAsia="ru-RU"/>
        </w:rPr>
        <w:t xml:space="preserve"> дом — интернат для престарелых и инвалидов» в 2011 году проживало 83 человека. </w:t>
      </w:r>
    </w:p>
    <w:p w:rsidR="00B75BC7" w:rsidRDefault="00B75BC7" w:rsidP="00541CDC">
      <w:pPr>
        <w:ind w:firstLine="567"/>
        <w:jc w:val="both"/>
        <w:rPr>
          <w:rFonts w:ascii="Times New Roman" w:hAnsi="Times New Roman"/>
          <w:sz w:val="24"/>
          <w:szCs w:val="24"/>
        </w:rPr>
      </w:pPr>
      <w:r w:rsidRPr="00B75BC7">
        <w:rPr>
          <w:rFonts w:ascii="Times New Roman" w:hAnsi="Times New Roman"/>
          <w:sz w:val="24"/>
          <w:szCs w:val="24"/>
        </w:rPr>
        <w:t xml:space="preserve">В районный отдел занятости за период с начала </w:t>
      </w:r>
      <w:r>
        <w:rPr>
          <w:rFonts w:ascii="Times New Roman" w:hAnsi="Times New Roman"/>
          <w:sz w:val="24"/>
          <w:szCs w:val="24"/>
        </w:rPr>
        <w:t xml:space="preserve">2011 </w:t>
      </w:r>
      <w:r w:rsidRPr="00B75BC7">
        <w:rPr>
          <w:rFonts w:ascii="Times New Roman" w:hAnsi="Times New Roman"/>
          <w:sz w:val="24"/>
          <w:szCs w:val="24"/>
        </w:rPr>
        <w:t>года</w:t>
      </w:r>
      <w:r w:rsidRPr="00B75BC7">
        <w:rPr>
          <w:rFonts w:ascii="Times New Roman" w:hAnsi="Times New Roman"/>
          <w:b/>
          <w:sz w:val="24"/>
          <w:szCs w:val="24"/>
        </w:rPr>
        <w:t xml:space="preserve"> </w:t>
      </w:r>
      <w:r w:rsidRPr="00B75BC7">
        <w:rPr>
          <w:rFonts w:ascii="Times New Roman" w:hAnsi="Times New Roman"/>
          <w:sz w:val="24"/>
          <w:szCs w:val="24"/>
        </w:rPr>
        <w:t xml:space="preserve">обратилось  с целью поиска работы 348 человек, признано безработными - 198 человек. Трудоустроено 249 человек, в том числе: </w:t>
      </w:r>
    </w:p>
    <w:p w:rsidR="00B75BC7" w:rsidRDefault="00B75BC7" w:rsidP="00B25954">
      <w:pPr>
        <w:pStyle w:val="a5"/>
        <w:numPr>
          <w:ilvl w:val="0"/>
          <w:numId w:val="11"/>
        </w:numPr>
        <w:jc w:val="both"/>
        <w:rPr>
          <w:rFonts w:ascii="Times New Roman" w:hAnsi="Times New Roman"/>
          <w:sz w:val="24"/>
          <w:szCs w:val="24"/>
        </w:rPr>
      </w:pPr>
      <w:r w:rsidRPr="00B75BC7">
        <w:rPr>
          <w:rFonts w:ascii="Times New Roman" w:hAnsi="Times New Roman"/>
          <w:sz w:val="24"/>
          <w:szCs w:val="24"/>
        </w:rPr>
        <w:t>на профессиональное обучение направлено 20</w:t>
      </w:r>
      <w:r>
        <w:rPr>
          <w:rFonts w:ascii="Times New Roman" w:hAnsi="Times New Roman"/>
          <w:sz w:val="24"/>
          <w:szCs w:val="24"/>
        </w:rPr>
        <w:t xml:space="preserve"> человек,</w:t>
      </w:r>
    </w:p>
    <w:p w:rsidR="00B75BC7" w:rsidRDefault="00B75BC7" w:rsidP="00B25954">
      <w:pPr>
        <w:pStyle w:val="a5"/>
        <w:numPr>
          <w:ilvl w:val="0"/>
          <w:numId w:val="11"/>
        </w:numPr>
        <w:jc w:val="both"/>
        <w:rPr>
          <w:rFonts w:ascii="Times New Roman" w:hAnsi="Times New Roman"/>
          <w:sz w:val="24"/>
          <w:szCs w:val="24"/>
        </w:rPr>
      </w:pPr>
      <w:r w:rsidRPr="00B75BC7">
        <w:rPr>
          <w:rFonts w:ascii="Times New Roman" w:hAnsi="Times New Roman"/>
          <w:sz w:val="24"/>
          <w:szCs w:val="24"/>
        </w:rPr>
        <w:t>на общественные работы 24 челов</w:t>
      </w:r>
      <w:r>
        <w:rPr>
          <w:rFonts w:ascii="Times New Roman" w:hAnsi="Times New Roman"/>
          <w:sz w:val="24"/>
          <w:szCs w:val="24"/>
        </w:rPr>
        <w:t>ек,</w:t>
      </w:r>
    </w:p>
    <w:p w:rsidR="00FF30DF" w:rsidRDefault="00B75BC7" w:rsidP="00B25954">
      <w:pPr>
        <w:pStyle w:val="a5"/>
        <w:numPr>
          <w:ilvl w:val="0"/>
          <w:numId w:val="11"/>
        </w:numPr>
        <w:jc w:val="both"/>
        <w:rPr>
          <w:rFonts w:ascii="Times New Roman" w:hAnsi="Times New Roman"/>
          <w:sz w:val="24"/>
          <w:szCs w:val="24"/>
        </w:rPr>
      </w:pPr>
      <w:r w:rsidRPr="00B75BC7">
        <w:rPr>
          <w:rFonts w:ascii="Times New Roman" w:hAnsi="Times New Roman"/>
          <w:sz w:val="24"/>
          <w:szCs w:val="24"/>
        </w:rPr>
        <w:t>на постоянную работу-  205 человек.</w:t>
      </w:r>
    </w:p>
    <w:tbl>
      <w:tblPr>
        <w:tblW w:w="0" w:type="auto"/>
        <w:tblLook w:val="04A0"/>
      </w:tblPr>
      <w:tblGrid>
        <w:gridCol w:w="4785"/>
        <w:gridCol w:w="4786"/>
      </w:tblGrid>
      <w:tr w:rsidR="002C15F8" w:rsidRPr="002B09B3" w:rsidTr="002B09B3">
        <w:tc>
          <w:tcPr>
            <w:tcW w:w="4785" w:type="dxa"/>
          </w:tcPr>
          <w:p w:rsidR="002C15F8" w:rsidRPr="002B09B3" w:rsidRDefault="002C15F8" w:rsidP="002B09B3">
            <w:pPr>
              <w:spacing w:after="0" w:line="240" w:lineRule="auto"/>
              <w:ind w:firstLine="567"/>
              <w:jc w:val="both"/>
              <w:rPr>
                <w:rFonts w:ascii="Times New Roman" w:hAnsi="Times New Roman"/>
                <w:sz w:val="24"/>
                <w:szCs w:val="24"/>
              </w:rPr>
            </w:pPr>
            <w:r w:rsidRPr="002B09B3">
              <w:rPr>
                <w:rFonts w:ascii="Times New Roman" w:hAnsi="Times New Roman"/>
                <w:sz w:val="24"/>
                <w:szCs w:val="24"/>
              </w:rPr>
              <w:lastRenderedPageBreak/>
              <w:t>Состоит на учете на 01.01.2012 г.- 72 человека.</w:t>
            </w:r>
          </w:p>
          <w:p w:rsidR="002C15F8" w:rsidRPr="002B09B3" w:rsidRDefault="002C15F8" w:rsidP="002B09B3">
            <w:pPr>
              <w:spacing w:after="0" w:line="240" w:lineRule="auto"/>
              <w:ind w:firstLine="567"/>
              <w:jc w:val="both"/>
              <w:rPr>
                <w:rFonts w:ascii="Times New Roman" w:hAnsi="Times New Roman"/>
                <w:sz w:val="24"/>
                <w:szCs w:val="24"/>
              </w:rPr>
            </w:pPr>
            <w:r w:rsidRPr="002B09B3">
              <w:rPr>
                <w:rFonts w:ascii="Times New Roman" w:hAnsi="Times New Roman"/>
                <w:sz w:val="24"/>
                <w:szCs w:val="24"/>
              </w:rPr>
              <w:t>Израсходовано  бюджетных средств  на выплату пособий, стипендий, досрочных пенсий, мат. помощи — 3243,4 тыс. рублей.</w:t>
            </w:r>
          </w:p>
          <w:p w:rsidR="002C15F8" w:rsidRPr="002B09B3" w:rsidRDefault="002C15F8" w:rsidP="002B09B3">
            <w:pPr>
              <w:spacing w:after="0" w:line="240" w:lineRule="auto"/>
              <w:ind w:firstLine="567"/>
              <w:jc w:val="both"/>
              <w:rPr>
                <w:rFonts w:ascii="Times New Roman" w:hAnsi="Times New Roman"/>
                <w:sz w:val="24"/>
                <w:szCs w:val="24"/>
              </w:rPr>
            </w:pPr>
            <w:r w:rsidRPr="002B09B3">
              <w:rPr>
                <w:rFonts w:ascii="Times New Roman" w:hAnsi="Times New Roman"/>
                <w:sz w:val="24"/>
                <w:szCs w:val="24"/>
              </w:rPr>
              <w:t xml:space="preserve">Вопрос о безработице остается острым. Сохраняется профессионально-квалификационное несоответствие между  требованиями работодателей и качеством рабочей силы. </w:t>
            </w:r>
          </w:p>
          <w:p w:rsidR="002C15F8" w:rsidRPr="002B09B3" w:rsidRDefault="002C15F8" w:rsidP="002B09B3">
            <w:pPr>
              <w:spacing w:after="0" w:line="240" w:lineRule="auto"/>
              <w:ind w:firstLine="567"/>
              <w:jc w:val="both"/>
              <w:rPr>
                <w:rFonts w:ascii="Times New Roman" w:hAnsi="Times New Roman"/>
                <w:sz w:val="24"/>
                <w:szCs w:val="24"/>
              </w:rPr>
            </w:pPr>
            <w:r w:rsidRPr="002B09B3">
              <w:rPr>
                <w:rFonts w:ascii="Times New Roman" w:hAnsi="Times New Roman"/>
                <w:sz w:val="24"/>
                <w:szCs w:val="24"/>
              </w:rPr>
              <w:t xml:space="preserve">Основными препятствиями при трудоустройстве остается </w:t>
            </w:r>
            <w:proofErr w:type="spellStart"/>
            <w:r w:rsidRPr="002B09B3">
              <w:rPr>
                <w:rFonts w:ascii="Times New Roman" w:hAnsi="Times New Roman"/>
                <w:sz w:val="24"/>
                <w:szCs w:val="24"/>
              </w:rPr>
              <w:t>предпенсионный</w:t>
            </w:r>
            <w:proofErr w:type="spellEnd"/>
            <w:r w:rsidRPr="002B09B3">
              <w:rPr>
                <w:rFonts w:ascii="Times New Roman" w:hAnsi="Times New Roman"/>
                <w:sz w:val="24"/>
                <w:szCs w:val="24"/>
              </w:rPr>
              <w:t xml:space="preserve"> возраст, отсутствие опыта работы у молодых специалистов, наличие маленьких детей, низкий уровень заработной платы.</w:t>
            </w:r>
          </w:p>
        </w:tc>
        <w:tc>
          <w:tcPr>
            <w:tcW w:w="4786" w:type="dxa"/>
          </w:tcPr>
          <w:p w:rsidR="002C15F8" w:rsidRPr="002B09B3" w:rsidRDefault="00041BEE" w:rsidP="002B09B3">
            <w:pPr>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783205" cy="2270760"/>
                  <wp:effectExtent l="19050" t="0" r="0" b="0"/>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2" cstate="print"/>
                          <a:srcRect/>
                          <a:stretch>
                            <a:fillRect/>
                          </a:stretch>
                        </pic:blipFill>
                        <pic:spPr bwMode="auto">
                          <a:xfrm>
                            <a:off x="0" y="0"/>
                            <a:ext cx="2783205" cy="2270760"/>
                          </a:xfrm>
                          <a:prstGeom prst="rect">
                            <a:avLst/>
                          </a:prstGeom>
                          <a:noFill/>
                          <a:ln w="9525">
                            <a:noFill/>
                            <a:miter lim="800000"/>
                            <a:headEnd/>
                            <a:tailEnd/>
                          </a:ln>
                        </pic:spPr>
                      </pic:pic>
                    </a:graphicData>
                  </a:graphic>
                </wp:inline>
              </w:drawing>
            </w:r>
          </w:p>
          <w:p w:rsidR="002C15F8" w:rsidRPr="002B09B3" w:rsidRDefault="002C15F8" w:rsidP="002B09B3">
            <w:pPr>
              <w:spacing w:after="0" w:line="240" w:lineRule="auto"/>
              <w:jc w:val="center"/>
              <w:rPr>
                <w:rFonts w:ascii="Times New Roman" w:hAnsi="Times New Roman"/>
                <w:b/>
                <w:color w:val="215868"/>
                <w:sz w:val="24"/>
                <w:szCs w:val="24"/>
              </w:rPr>
            </w:pPr>
            <w:r w:rsidRPr="002B09B3">
              <w:rPr>
                <w:rFonts w:ascii="Times New Roman" w:hAnsi="Times New Roman"/>
                <w:b/>
                <w:color w:val="215868"/>
                <w:sz w:val="18"/>
                <w:szCs w:val="18"/>
              </w:rPr>
              <w:t>Рисунок 4 – Количество человек, состоящих на учете в отделе занятости</w:t>
            </w:r>
          </w:p>
        </w:tc>
      </w:tr>
    </w:tbl>
    <w:p w:rsidR="002C15F8" w:rsidRDefault="002C15F8" w:rsidP="00223F96">
      <w:pPr>
        <w:ind w:firstLine="708"/>
        <w:jc w:val="both"/>
        <w:rPr>
          <w:rFonts w:ascii="Times New Roman" w:hAnsi="Times New Roman"/>
          <w:sz w:val="24"/>
          <w:szCs w:val="24"/>
        </w:rPr>
      </w:pPr>
    </w:p>
    <w:p w:rsidR="00A555AA" w:rsidRPr="00E73056" w:rsidRDefault="00A555AA" w:rsidP="00E73056">
      <w:pPr>
        <w:ind w:firstLine="708"/>
        <w:jc w:val="center"/>
        <w:rPr>
          <w:rFonts w:ascii="Times New Roman" w:hAnsi="Times New Roman"/>
          <w:b/>
          <w:color w:val="215868"/>
          <w:sz w:val="28"/>
          <w:szCs w:val="28"/>
        </w:rPr>
      </w:pPr>
      <w:r w:rsidRPr="00E73056">
        <w:rPr>
          <w:rFonts w:ascii="Times New Roman" w:hAnsi="Times New Roman"/>
          <w:b/>
          <w:color w:val="215868"/>
          <w:sz w:val="28"/>
          <w:szCs w:val="28"/>
        </w:rPr>
        <w:t>1.2.</w:t>
      </w:r>
      <w:r w:rsidR="003D6FB5">
        <w:rPr>
          <w:rFonts w:ascii="Times New Roman" w:hAnsi="Times New Roman"/>
          <w:b/>
          <w:color w:val="215868"/>
          <w:sz w:val="28"/>
          <w:szCs w:val="28"/>
        </w:rPr>
        <w:t>6</w:t>
      </w:r>
      <w:r w:rsidRPr="00E73056">
        <w:rPr>
          <w:rFonts w:ascii="Times New Roman" w:hAnsi="Times New Roman"/>
          <w:b/>
          <w:color w:val="215868"/>
          <w:sz w:val="28"/>
          <w:szCs w:val="28"/>
        </w:rPr>
        <w:t xml:space="preserve"> Жилищно-коммунальное  хозяйство</w:t>
      </w:r>
    </w:p>
    <w:p w:rsidR="00C45F89" w:rsidRDefault="0003710B" w:rsidP="0003710B">
      <w:pPr>
        <w:spacing w:after="0" w:line="240" w:lineRule="auto"/>
        <w:ind w:firstLine="709"/>
        <w:jc w:val="both"/>
        <w:rPr>
          <w:rFonts w:ascii="Times New Roman" w:hAnsi="Times New Roman"/>
          <w:sz w:val="24"/>
          <w:szCs w:val="24"/>
        </w:rPr>
      </w:pPr>
      <w:r w:rsidRPr="00A055A8">
        <w:rPr>
          <w:rFonts w:ascii="Times New Roman" w:hAnsi="Times New Roman"/>
          <w:sz w:val="24"/>
          <w:szCs w:val="24"/>
        </w:rPr>
        <w:t>Общее количество многоквартирных домов на территории му</w:t>
      </w:r>
      <w:r>
        <w:rPr>
          <w:rFonts w:ascii="Times New Roman" w:hAnsi="Times New Roman"/>
          <w:sz w:val="24"/>
          <w:szCs w:val="24"/>
        </w:rPr>
        <w:t xml:space="preserve">ниципального района </w:t>
      </w:r>
      <w:r w:rsidRPr="00A055A8">
        <w:rPr>
          <w:rFonts w:ascii="Times New Roman" w:hAnsi="Times New Roman"/>
          <w:sz w:val="24"/>
          <w:szCs w:val="24"/>
        </w:rPr>
        <w:t xml:space="preserve">составляет 166 домов, собственниками данных помещений выбраны и реализуются три способа управления многоквартирными домами (далее МКД): </w:t>
      </w:r>
    </w:p>
    <w:p w:rsidR="0003710B" w:rsidRPr="00A055A8" w:rsidRDefault="0003710B" w:rsidP="0003710B">
      <w:pPr>
        <w:spacing w:after="0" w:line="240" w:lineRule="auto"/>
        <w:ind w:firstLine="709"/>
        <w:jc w:val="both"/>
        <w:rPr>
          <w:rFonts w:ascii="Times New Roman" w:hAnsi="Times New Roman"/>
          <w:sz w:val="24"/>
          <w:szCs w:val="24"/>
        </w:rPr>
      </w:pPr>
      <w:r w:rsidRPr="00A055A8">
        <w:rPr>
          <w:rFonts w:ascii="Times New Roman" w:hAnsi="Times New Roman"/>
          <w:sz w:val="24"/>
          <w:szCs w:val="24"/>
        </w:rPr>
        <w:t xml:space="preserve"> </w:t>
      </w:r>
    </w:p>
    <w:p w:rsidR="0003710B" w:rsidRPr="00A055A8" w:rsidRDefault="0003710B" w:rsidP="00B25954">
      <w:pPr>
        <w:numPr>
          <w:ilvl w:val="0"/>
          <w:numId w:val="12"/>
        </w:numPr>
        <w:tabs>
          <w:tab w:val="left" w:pos="993"/>
        </w:tabs>
        <w:spacing w:after="0" w:line="240" w:lineRule="auto"/>
        <w:jc w:val="both"/>
        <w:rPr>
          <w:rFonts w:ascii="Times New Roman" w:hAnsi="Times New Roman"/>
          <w:sz w:val="24"/>
          <w:szCs w:val="24"/>
        </w:rPr>
      </w:pPr>
      <w:r w:rsidRPr="00A055A8">
        <w:rPr>
          <w:rFonts w:ascii="Times New Roman" w:hAnsi="Times New Roman"/>
          <w:sz w:val="24"/>
          <w:szCs w:val="24"/>
        </w:rPr>
        <w:t>непосредственное управление собственниками помещений в МКД осуществляется в 122 домах, что составляет 73,5% от общего количества МКД;</w:t>
      </w:r>
    </w:p>
    <w:p w:rsidR="0003710B" w:rsidRDefault="0003710B" w:rsidP="00B25954">
      <w:pPr>
        <w:numPr>
          <w:ilvl w:val="0"/>
          <w:numId w:val="12"/>
        </w:numPr>
        <w:tabs>
          <w:tab w:val="left" w:pos="993"/>
        </w:tabs>
        <w:spacing w:after="0" w:line="240" w:lineRule="auto"/>
        <w:jc w:val="both"/>
        <w:rPr>
          <w:rFonts w:ascii="Times New Roman" w:hAnsi="Times New Roman"/>
          <w:sz w:val="24"/>
          <w:szCs w:val="24"/>
        </w:rPr>
      </w:pPr>
      <w:r w:rsidRPr="00A055A8">
        <w:rPr>
          <w:rFonts w:ascii="Times New Roman" w:hAnsi="Times New Roman"/>
          <w:sz w:val="24"/>
          <w:szCs w:val="24"/>
        </w:rPr>
        <w:t xml:space="preserve">управление товариществом собственников жилья (далее ТСЖ) осуществляется в 23 домах, что составляет 13,9% от общего количества МКД. </w:t>
      </w:r>
    </w:p>
    <w:p w:rsidR="00C45F89" w:rsidRPr="00A055A8" w:rsidRDefault="00C45F89" w:rsidP="00C45F89">
      <w:pPr>
        <w:tabs>
          <w:tab w:val="left" w:pos="993"/>
        </w:tabs>
        <w:spacing w:after="0" w:line="240" w:lineRule="auto"/>
        <w:ind w:left="720"/>
        <w:jc w:val="both"/>
        <w:rPr>
          <w:rFonts w:ascii="Times New Roman" w:hAnsi="Times New Roman"/>
          <w:sz w:val="24"/>
          <w:szCs w:val="24"/>
        </w:rPr>
      </w:pPr>
    </w:p>
    <w:p w:rsidR="0003710B" w:rsidRPr="00A055A8" w:rsidRDefault="0003710B" w:rsidP="0003710B">
      <w:pPr>
        <w:spacing w:after="0" w:line="240" w:lineRule="auto"/>
        <w:ind w:firstLine="708"/>
        <w:jc w:val="both"/>
        <w:rPr>
          <w:rFonts w:ascii="Times New Roman" w:hAnsi="Times New Roman"/>
          <w:sz w:val="24"/>
          <w:szCs w:val="24"/>
        </w:rPr>
      </w:pPr>
      <w:r w:rsidRPr="00A055A8">
        <w:rPr>
          <w:rFonts w:ascii="Times New Roman" w:hAnsi="Times New Roman"/>
          <w:sz w:val="24"/>
          <w:szCs w:val="24"/>
        </w:rPr>
        <w:t xml:space="preserve">На территории Любытинского сельского поселения создается управляющая компания по обслуживанию жилищного фонда. В связи с этим, в 2011 году 113 домов, управление которыми осуществляют собственники помещений, </w:t>
      </w:r>
      <w:r w:rsidR="004E7790">
        <w:rPr>
          <w:rFonts w:ascii="Times New Roman" w:hAnsi="Times New Roman"/>
          <w:sz w:val="24"/>
          <w:szCs w:val="24"/>
        </w:rPr>
        <w:t>переведено</w:t>
      </w:r>
      <w:r w:rsidRPr="00A055A8">
        <w:rPr>
          <w:rFonts w:ascii="Times New Roman" w:hAnsi="Times New Roman"/>
          <w:sz w:val="24"/>
          <w:szCs w:val="24"/>
        </w:rPr>
        <w:t xml:space="preserve"> в управляющую компанию.</w:t>
      </w:r>
    </w:p>
    <w:p w:rsidR="002D79B8" w:rsidRPr="00A055A8" w:rsidRDefault="002D79B8" w:rsidP="002D79B8">
      <w:pPr>
        <w:spacing w:after="0" w:line="240" w:lineRule="auto"/>
        <w:ind w:firstLine="708"/>
        <w:jc w:val="both"/>
        <w:rPr>
          <w:rFonts w:ascii="Times New Roman" w:hAnsi="Times New Roman"/>
          <w:sz w:val="24"/>
          <w:szCs w:val="24"/>
        </w:rPr>
      </w:pPr>
      <w:r w:rsidRPr="00A055A8">
        <w:rPr>
          <w:rFonts w:ascii="Times New Roman" w:hAnsi="Times New Roman"/>
          <w:sz w:val="24"/>
          <w:szCs w:val="24"/>
        </w:rPr>
        <w:t>Производством и передачей тепловой энергии, обеспечением населения  и муниципальные учреждения питьевой водой и водоотведением занимается филиал   ООО «МП ЖКХ «</w:t>
      </w:r>
      <w:proofErr w:type="spellStart"/>
      <w:r w:rsidRPr="00A055A8">
        <w:rPr>
          <w:rFonts w:ascii="Times New Roman" w:hAnsi="Times New Roman"/>
          <w:sz w:val="24"/>
          <w:szCs w:val="24"/>
        </w:rPr>
        <w:t>Новжилкоммунсервис</w:t>
      </w:r>
      <w:proofErr w:type="spellEnd"/>
      <w:r w:rsidRPr="00A055A8">
        <w:rPr>
          <w:rFonts w:ascii="Times New Roman" w:hAnsi="Times New Roman"/>
          <w:sz w:val="24"/>
          <w:szCs w:val="24"/>
        </w:rPr>
        <w:t>», «ЖКХ Любытинского района».</w:t>
      </w:r>
    </w:p>
    <w:p w:rsidR="00D340B5" w:rsidRDefault="00D340B5" w:rsidP="00D340B5">
      <w:pPr>
        <w:spacing w:after="0" w:line="240" w:lineRule="auto"/>
        <w:ind w:firstLine="709"/>
        <w:jc w:val="both"/>
        <w:rPr>
          <w:rFonts w:ascii="Times New Roman" w:hAnsi="Times New Roman"/>
          <w:sz w:val="24"/>
          <w:szCs w:val="24"/>
        </w:rPr>
      </w:pPr>
      <w:r w:rsidRPr="0018653D">
        <w:rPr>
          <w:rFonts w:ascii="Times New Roman" w:hAnsi="Times New Roman"/>
          <w:sz w:val="24"/>
          <w:szCs w:val="24"/>
        </w:rPr>
        <w:t>В сфере жилищно-коммунального хозяйства будут осуществляться меры по стимулированию эффективного и рационального хозяйствования организаций жилищно-коммунального комплекса, обеспечивающих, в конечном итоге, благоприятные и безопасные условия проживания граждан, высокое качество содержания жилищного фонда и предоставления коммунальных услуг:</w:t>
      </w:r>
    </w:p>
    <w:p w:rsidR="00C45F89" w:rsidRPr="0018653D" w:rsidRDefault="00C45F89" w:rsidP="00D340B5">
      <w:pPr>
        <w:spacing w:after="0" w:line="240" w:lineRule="auto"/>
        <w:ind w:firstLine="709"/>
        <w:jc w:val="both"/>
        <w:rPr>
          <w:rFonts w:ascii="Times New Roman" w:hAnsi="Times New Roman"/>
          <w:sz w:val="24"/>
          <w:szCs w:val="24"/>
        </w:rPr>
      </w:pPr>
    </w:p>
    <w:p w:rsidR="00D340B5" w:rsidRPr="0018653D" w:rsidRDefault="00D340B5" w:rsidP="00B25954">
      <w:pPr>
        <w:pStyle w:val="a5"/>
        <w:numPr>
          <w:ilvl w:val="0"/>
          <w:numId w:val="13"/>
        </w:numPr>
        <w:tabs>
          <w:tab w:val="left" w:pos="851"/>
        </w:tabs>
        <w:spacing w:after="0" w:line="240" w:lineRule="auto"/>
        <w:jc w:val="both"/>
        <w:rPr>
          <w:rFonts w:ascii="Times New Roman" w:hAnsi="Times New Roman"/>
          <w:sz w:val="24"/>
          <w:szCs w:val="24"/>
        </w:rPr>
      </w:pPr>
      <w:r w:rsidRPr="0018653D">
        <w:rPr>
          <w:rFonts w:ascii="Times New Roman" w:hAnsi="Times New Roman"/>
          <w:sz w:val="24"/>
          <w:szCs w:val="24"/>
        </w:rPr>
        <w:t>создание рыночных отношений и добросовестной конкуренции в отрасли;</w:t>
      </w:r>
    </w:p>
    <w:p w:rsidR="00D340B5" w:rsidRPr="0018653D" w:rsidRDefault="00D340B5" w:rsidP="00B25954">
      <w:pPr>
        <w:pStyle w:val="a5"/>
        <w:numPr>
          <w:ilvl w:val="0"/>
          <w:numId w:val="13"/>
        </w:numPr>
        <w:tabs>
          <w:tab w:val="left" w:pos="851"/>
        </w:tabs>
        <w:spacing w:after="0" w:line="240" w:lineRule="auto"/>
        <w:jc w:val="both"/>
        <w:rPr>
          <w:rFonts w:ascii="Times New Roman" w:hAnsi="Times New Roman"/>
          <w:sz w:val="24"/>
          <w:szCs w:val="24"/>
        </w:rPr>
      </w:pPr>
      <w:r w:rsidRPr="0018653D">
        <w:rPr>
          <w:rFonts w:ascii="Times New Roman" w:hAnsi="Times New Roman"/>
          <w:sz w:val="24"/>
          <w:szCs w:val="24"/>
        </w:rPr>
        <w:t>реализация инвестиционных программ развития коммунального комплекса, региональных и муниципальных программ  по проведению   капитального ремонта многоквартирных домов;</w:t>
      </w:r>
    </w:p>
    <w:p w:rsidR="00D340B5" w:rsidRPr="0018653D" w:rsidRDefault="00D340B5" w:rsidP="00B25954">
      <w:pPr>
        <w:pStyle w:val="a5"/>
        <w:numPr>
          <w:ilvl w:val="0"/>
          <w:numId w:val="13"/>
        </w:numPr>
        <w:tabs>
          <w:tab w:val="left" w:pos="851"/>
        </w:tabs>
        <w:spacing w:after="0" w:line="240" w:lineRule="auto"/>
        <w:jc w:val="both"/>
        <w:rPr>
          <w:rFonts w:ascii="Times New Roman" w:hAnsi="Times New Roman"/>
          <w:sz w:val="24"/>
          <w:szCs w:val="24"/>
        </w:rPr>
      </w:pPr>
      <w:r w:rsidRPr="0018653D">
        <w:rPr>
          <w:rFonts w:ascii="Times New Roman" w:hAnsi="Times New Roman"/>
          <w:sz w:val="24"/>
          <w:szCs w:val="24"/>
        </w:rPr>
        <w:t>поэтапное прекращение субсидий организациям коммунального комплекса;</w:t>
      </w:r>
    </w:p>
    <w:p w:rsidR="00D340B5" w:rsidRPr="0018653D" w:rsidRDefault="00D340B5" w:rsidP="00B25954">
      <w:pPr>
        <w:pStyle w:val="a5"/>
        <w:numPr>
          <w:ilvl w:val="0"/>
          <w:numId w:val="13"/>
        </w:numPr>
        <w:tabs>
          <w:tab w:val="left" w:pos="851"/>
        </w:tabs>
        <w:spacing w:after="0" w:line="240" w:lineRule="auto"/>
        <w:jc w:val="both"/>
        <w:rPr>
          <w:rFonts w:ascii="Times New Roman" w:hAnsi="Times New Roman"/>
          <w:sz w:val="24"/>
          <w:szCs w:val="24"/>
        </w:rPr>
      </w:pPr>
      <w:r w:rsidRPr="0018653D">
        <w:rPr>
          <w:rFonts w:ascii="Times New Roman" w:hAnsi="Times New Roman"/>
          <w:sz w:val="24"/>
          <w:szCs w:val="24"/>
        </w:rPr>
        <w:t xml:space="preserve">реализация </w:t>
      </w:r>
      <w:proofErr w:type="spellStart"/>
      <w:r w:rsidRPr="0018653D">
        <w:rPr>
          <w:rFonts w:ascii="Times New Roman" w:hAnsi="Times New Roman"/>
          <w:sz w:val="24"/>
          <w:szCs w:val="24"/>
        </w:rPr>
        <w:t>пообъектного</w:t>
      </w:r>
      <w:proofErr w:type="spellEnd"/>
      <w:r w:rsidRPr="0018653D">
        <w:rPr>
          <w:rFonts w:ascii="Times New Roman" w:hAnsi="Times New Roman"/>
          <w:sz w:val="24"/>
          <w:szCs w:val="24"/>
        </w:rPr>
        <w:t xml:space="preserve"> управления многоквартирными домами.</w:t>
      </w:r>
    </w:p>
    <w:p w:rsidR="00C45F89" w:rsidRDefault="00C45F89" w:rsidP="0044625A">
      <w:pPr>
        <w:pStyle w:val="ConsPlusNormal0"/>
        <w:widowControl/>
        <w:ind w:firstLine="684"/>
        <w:jc w:val="both"/>
        <w:rPr>
          <w:rFonts w:ascii="Times New Roman" w:hAnsi="Times New Roman" w:cs="Times New Roman"/>
          <w:bCs/>
          <w:sz w:val="24"/>
          <w:szCs w:val="24"/>
        </w:rPr>
      </w:pPr>
    </w:p>
    <w:p w:rsidR="00541CDC" w:rsidRDefault="00541CDC" w:rsidP="0044625A">
      <w:pPr>
        <w:pStyle w:val="ConsPlusNormal0"/>
        <w:widowControl/>
        <w:ind w:firstLine="684"/>
        <w:jc w:val="both"/>
        <w:rPr>
          <w:rFonts w:ascii="Times New Roman" w:hAnsi="Times New Roman" w:cs="Times New Roman"/>
          <w:bCs/>
          <w:sz w:val="24"/>
          <w:szCs w:val="24"/>
        </w:rPr>
      </w:pPr>
    </w:p>
    <w:p w:rsidR="00541CDC" w:rsidRDefault="00541CDC" w:rsidP="0044625A">
      <w:pPr>
        <w:pStyle w:val="ConsPlusNormal0"/>
        <w:widowControl/>
        <w:ind w:firstLine="684"/>
        <w:jc w:val="both"/>
        <w:rPr>
          <w:rFonts w:ascii="Times New Roman" w:hAnsi="Times New Roman" w:cs="Times New Roman"/>
          <w:bCs/>
          <w:sz w:val="24"/>
          <w:szCs w:val="24"/>
        </w:rPr>
      </w:pPr>
    </w:p>
    <w:p w:rsidR="00541CDC" w:rsidRDefault="00541CDC" w:rsidP="0044625A">
      <w:pPr>
        <w:pStyle w:val="ConsPlusNormal0"/>
        <w:widowControl/>
        <w:ind w:firstLine="684"/>
        <w:jc w:val="both"/>
        <w:rPr>
          <w:rFonts w:ascii="Times New Roman" w:hAnsi="Times New Roman" w:cs="Times New Roman"/>
          <w:bCs/>
          <w:sz w:val="24"/>
          <w:szCs w:val="24"/>
        </w:rPr>
      </w:pPr>
    </w:p>
    <w:p w:rsidR="00541CDC" w:rsidRDefault="00541CDC" w:rsidP="0044625A">
      <w:pPr>
        <w:pStyle w:val="ConsPlusNormal0"/>
        <w:widowControl/>
        <w:ind w:firstLine="684"/>
        <w:jc w:val="both"/>
        <w:rPr>
          <w:rFonts w:ascii="Times New Roman" w:hAnsi="Times New Roman" w:cs="Times New Roman"/>
          <w:bCs/>
          <w:sz w:val="24"/>
          <w:szCs w:val="24"/>
        </w:rPr>
      </w:pPr>
    </w:p>
    <w:p w:rsidR="0044625A" w:rsidRPr="0018653D" w:rsidRDefault="0044625A" w:rsidP="00541CDC">
      <w:pPr>
        <w:pStyle w:val="ConsPlusNormal0"/>
        <w:widowControl/>
        <w:ind w:firstLine="567"/>
        <w:jc w:val="both"/>
        <w:rPr>
          <w:rFonts w:ascii="Times New Roman" w:hAnsi="Times New Roman" w:cs="Times New Roman"/>
          <w:bCs/>
          <w:sz w:val="24"/>
          <w:szCs w:val="24"/>
        </w:rPr>
      </w:pPr>
      <w:r w:rsidRPr="0018653D">
        <w:rPr>
          <w:rFonts w:ascii="Times New Roman" w:hAnsi="Times New Roman" w:cs="Times New Roman"/>
          <w:bCs/>
          <w:sz w:val="24"/>
          <w:szCs w:val="24"/>
        </w:rPr>
        <w:lastRenderedPageBreak/>
        <w:t xml:space="preserve">Администрацией Любытинского сельского поселения разработаны две среднесрочные программы: </w:t>
      </w:r>
    </w:p>
    <w:p w:rsidR="0044625A" w:rsidRPr="0018653D" w:rsidRDefault="0044625A" w:rsidP="00B25954">
      <w:pPr>
        <w:pStyle w:val="ConsPlusNormal0"/>
        <w:widowControl/>
        <w:numPr>
          <w:ilvl w:val="0"/>
          <w:numId w:val="14"/>
        </w:numPr>
        <w:tabs>
          <w:tab w:val="left" w:pos="993"/>
        </w:tabs>
        <w:jc w:val="both"/>
        <w:rPr>
          <w:rFonts w:ascii="Times New Roman" w:hAnsi="Times New Roman" w:cs="Times New Roman"/>
          <w:bCs/>
          <w:sz w:val="24"/>
          <w:szCs w:val="24"/>
        </w:rPr>
      </w:pPr>
      <w:r w:rsidRPr="00E73056">
        <w:rPr>
          <w:rFonts w:ascii="Times New Roman" w:hAnsi="Times New Roman" w:cs="Times New Roman"/>
          <w:b/>
          <w:bCs/>
          <w:color w:val="403152"/>
          <w:sz w:val="24"/>
          <w:szCs w:val="24"/>
        </w:rPr>
        <w:t>до 2013 года</w:t>
      </w:r>
      <w:r w:rsidRPr="0018653D">
        <w:rPr>
          <w:rFonts w:ascii="Times New Roman" w:hAnsi="Times New Roman" w:cs="Times New Roman"/>
          <w:bCs/>
          <w:sz w:val="24"/>
          <w:szCs w:val="24"/>
        </w:rPr>
        <w:t xml:space="preserve"> </w:t>
      </w:r>
      <w:r w:rsidRPr="00C45F89">
        <w:rPr>
          <w:rFonts w:ascii="Times New Roman" w:hAnsi="Times New Roman" w:cs="Times New Roman"/>
          <w:b/>
          <w:bCs/>
          <w:color w:val="403152"/>
          <w:sz w:val="24"/>
          <w:szCs w:val="24"/>
        </w:rPr>
        <w:t xml:space="preserve">- </w:t>
      </w:r>
      <w:r w:rsidRPr="00C45F89">
        <w:rPr>
          <w:rFonts w:ascii="Times New Roman" w:hAnsi="Times New Roman" w:cs="Times New Roman"/>
          <w:b/>
          <w:bCs/>
          <w:i/>
          <w:color w:val="403152"/>
          <w:sz w:val="24"/>
          <w:szCs w:val="24"/>
        </w:rPr>
        <w:t>по  капитальному ремонту  муниципального жилого фонда</w:t>
      </w:r>
      <w:r w:rsidRPr="0018653D">
        <w:rPr>
          <w:rFonts w:ascii="Times New Roman" w:hAnsi="Times New Roman" w:cs="Times New Roman"/>
          <w:bCs/>
          <w:sz w:val="24"/>
          <w:szCs w:val="24"/>
        </w:rPr>
        <w:t xml:space="preserve">, условием реализации которого будет </w:t>
      </w:r>
      <w:proofErr w:type="spellStart"/>
      <w:r w:rsidRPr="0018653D">
        <w:rPr>
          <w:rFonts w:ascii="Times New Roman" w:hAnsi="Times New Roman" w:cs="Times New Roman"/>
          <w:bCs/>
          <w:sz w:val="24"/>
          <w:szCs w:val="24"/>
        </w:rPr>
        <w:t>софинансирование</w:t>
      </w:r>
      <w:proofErr w:type="spellEnd"/>
      <w:r w:rsidRPr="0018653D">
        <w:rPr>
          <w:rFonts w:ascii="Times New Roman" w:hAnsi="Times New Roman" w:cs="Times New Roman"/>
          <w:bCs/>
          <w:sz w:val="24"/>
          <w:szCs w:val="24"/>
        </w:rPr>
        <w:t xml:space="preserve"> работ за счет бюджетных средств  поселения, регионального бюджета и средств ТСЖ;</w:t>
      </w:r>
    </w:p>
    <w:p w:rsidR="0044625A" w:rsidRPr="00C45F89" w:rsidRDefault="0044625A" w:rsidP="00B25954">
      <w:pPr>
        <w:pStyle w:val="ConsPlusNormal0"/>
        <w:widowControl/>
        <w:numPr>
          <w:ilvl w:val="0"/>
          <w:numId w:val="14"/>
        </w:numPr>
        <w:tabs>
          <w:tab w:val="left" w:pos="993"/>
        </w:tabs>
        <w:jc w:val="both"/>
        <w:rPr>
          <w:rFonts w:ascii="Times New Roman" w:hAnsi="Times New Roman" w:cs="Times New Roman"/>
          <w:b/>
          <w:i/>
          <w:color w:val="403152"/>
          <w:sz w:val="24"/>
          <w:szCs w:val="24"/>
        </w:rPr>
      </w:pPr>
      <w:r w:rsidRPr="00E73056">
        <w:rPr>
          <w:rFonts w:ascii="Times New Roman" w:hAnsi="Times New Roman" w:cs="Times New Roman"/>
          <w:b/>
          <w:bCs/>
          <w:color w:val="403152"/>
          <w:sz w:val="24"/>
          <w:szCs w:val="24"/>
        </w:rPr>
        <w:t>до 2015 года</w:t>
      </w:r>
      <w:r w:rsidRPr="0018653D">
        <w:rPr>
          <w:rFonts w:ascii="Times New Roman" w:hAnsi="Times New Roman" w:cs="Times New Roman"/>
          <w:bCs/>
          <w:sz w:val="24"/>
          <w:szCs w:val="24"/>
        </w:rPr>
        <w:t xml:space="preserve"> </w:t>
      </w:r>
      <w:r w:rsidRPr="00C45F89">
        <w:rPr>
          <w:rFonts w:ascii="Times New Roman" w:hAnsi="Times New Roman" w:cs="Times New Roman"/>
          <w:b/>
          <w:bCs/>
          <w:i/>
          <w:color w:val="403152"/>
          <w:sz w:val="24"/>
          <w:szCs w:val="24"/>
        </w:rPr>
        <w:t>– по капитальному ремонту систем водоснабжения и водоотведения.</w:t>
      </w:r>
    </w:p>
    <w:p w:rsidR="00025549" w:rsidRPr="00025549" w:rsidRDefault="00025549" w:rsidP="00541CDC">
      <w:pPr>
        <w:spacing w:after="0" w:line="240" w:lineRule="auto"/>
        <w:ind w:firstLine="567"/>
        <w:jc w:val="both"/>
        <w:rPr>
          <w:rFonts w:ascii="Times New Roman" w:hAnsi="Times New Roman"/>
          <w:sz w:val="24"/>
          <w:szCs w:val="24"/>
        </w:rPr>
      </w:pPr>
      <w:r w:rsidRPr="00025549">
        <w:rPr>
          <w:rFonts w:ascii="Times New Roman" w:hAnsi="Times New Roman"/>
          <w:sz w:val="24"/>
          <w:szCs w:val="24"/>
        </w:rPr>
        <w:t>В целях повышения финансовой устойчивости  организаций коммунального комплекса  предусматривается обеспечить 100%  финансирование  оплаты коммунальных услуг организациями бюджетной сферы.</w:t>
      </w:r>
    </w:p>
    <w:p w:rsidR="0003710B" w:rsidRDefault="0003710B" w:rsidP="00F90846">
      <w:pPr>
        <w:spacing w:after="0" w:line="240" w:lineRule="auto"/>
        <w:ind w:firstLine="709"/>
        <w:rPr>
          <w:rFonts w:ascii="Times New Roman" w:hAnsi="Times New Roman"/>
          <w:b/>
          <w:sz w:val="24"/>
          <w:szCs w:val="24"/>
        </w:rPr>
      </w:pPr>
    </w:p>
    <w:p w:rsidR="003D4C40" w:rsidRPr="00F90846" w:rsidRDefault="003D4C40" w:rsidP="00F90846">
      <w:pPr>
        <w:spacing w:after="0" w:line="240" w:lineRule="auto"/>
        <w:ind w:firstLine="709"/>
        <w:jc w:val="center"/>
        <w:rPr>
          <w:rFonts w:ascii="Times New Roman" w:hAnsi="Times New Roman"/>
          <w:b/>
          <w:color w:val="215868"/>
          <w:sz w:val="28"/>
          <w:szCs w:val="28"/>
        </w:rPr>
      </w:pPr>
      <w:r w:rsidRPr="00F90846">
        <w:rPr>
          <w:rFonts w:ascii="Times New Roman" w:hAnsi="Times New Roman"/>
          <w:b/>
          <w:color w:val="215868"/>
          <w:sz w:val="28"/>
          <w:szCs w:val="28"/>
        </w:rPr>
        <w:t>1.3 Экономический потенциал Любытинского района</w:t>
      </w:r>
    </w:p>
    <w:p w:rsidR="003D4C40" w:rsidRPr="00F90846" w:rsidRDefault="003D4C40" w:rsidP="00F90846">
      <w:pPr>
        <w:spacing w:after="0" w:line="240" w:lineRule="auto"/>
        <w:ind w:firstLine="709"/>
        <w:jc w:val="center"/>
        <w:rPr>
          <w:rFonts w:ascii="Times New Roman" w:hAnsi="Times New Roman"/>
          <w:b/>
          <w:color w:val="215868"/>
          <w:sz w:val="28"/>
          <w:szCs w:val="28"/>
        </w:rPr>
      </w:pPr>
      <w:r w:rsidRPr="00F90846">
        <w:rPr>
          <w:rFonts w:ascii="Times New Roman" w:hAnsi="Times New Roman"/>
          <w:b/>
          <w:color w:val="215868"/>
          <w:sz w:val="28"/>
          <w:szCs w:val="28"/>
        </w:rPr>
        <w:t>1.3.1 Промышленные предприятия</w:t>
      </w:r>
    </w:p>
    <w:p w:rsidR="00F90846" w:rsidRPr="00F90846" w:rsidRDefault="00F90846" w:rsidP="00F90846">
      <w:pPr>
        <w:pStyle w:val="Standard"/>
        <w:ind w:firstLine="709"/>
        <w:jc w:val="center"/>
        <w:rPr>
          <w:color w:val="215868"/>
          <w:sz w:val="28"/>
          <w:szCs w:val="28"/>
        </w:rPr>
      </w:pPr>
    </w:p>
    <w:p w:rsidR="00AC2A4A" w:rsidRPr="00A277D2" w:rsidRDefault="00AC2A4A" w:rsidP="00F90846">
      <w:pPr>
        <w:pStyle w:val="Standard"/>
        <w:ind w:firstLine="709"/>
        <w:jc w:val="both"/>
        <w:rPr>
          <w:sz w:val="24"/>
          <w:szCs w:val="24"/>
        </w:rPr>
      </w:pPr>
      <w:r w:rsidRPr="00A277D2">
        <w:rPr>
          <w:sz w:val="24"/>
          <w:szCs w:val="24"/>
        </w:rPr>
        <w:t xml:space="preserve">В структуре промышленного производства продукция лесной отрасли занимает ведущее место. Доля лесной отрасли, включая лесозаготовку и деревообработку, в общем объеме произведенной продукции составляет 76 %. </w:t>
      </w:r>
    </w:p>
    <w:p w:rsidR="00530EAE" w:rsidRPr="00A277D2" w:rsidRDefault="00530EAE" w:rsidP="00530EAE">
      <w:pPr>
        <w:pStyle w:val="Standard"/>
        <w:jc w:val="both"/>
        <w:rPr>
          <w:sz w:val="24"/>
          <w:szCs w:val="24"/>
        </w:rPr>
      </w:pPr>
    </w:p>
    <w:p w:rsidR="00530EAE" w:rsidRPr="00A055A8" w:rsidRDefault="00530EAE" w:rsidP="00530EAE">
      <w:pPr>
        <w:pStyle w:val="Standard"/>
        <w:jc w:val="both"/>
        <w:rPr>
          <w:sz w:val="24"/>
          <w:szCs w:val="24"/>
        </w:rPr>
      </w:pPr>
      <w:r w:rsidRPr="00A055A8">
        <w:rPr>
          <w:sz w:val="24"/>
          <w:szCs w:val="24"/>
        </w:rPr>
        <w:t xml:space="preserve">Таблица </w:t>
      </w:r>
      <w:r w:rsidR="00C45F89">
        <w:rPr>
          <w:sz w:val="24"/>
          <w:szCs w:val="24"/>
        </w:rPr>
        <w:t xml:space="preserve">2 </w:t>
      </w:r>
      <w:r w:rsidRPr="00A055A8">
        <w:rPr>
          <w:sz w:val="24"/>
          <w:szCs w:val="24"/>
        </w:rPr>
        <w:t>- Промышленные предприятия Любытинского муниципального района</w:t>
      </w:r>
    </w:p>
    <w:p w:rsidR="00530EAE" w:rsidRPr="00A055A8" w:rsidRDefault="00530EAE" w:rsidP="00530EAE">
      <w:pPr>
        <w:pStyle w:val="Standard"/>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686"/>
        <w:gridCol w:w="3685"/>
        <w:gridCol w:w="1409"/>
        <w:gridCol w:w="1671"/>
      </w:tblGrid>
      <w:tr w:rsidR="00530EAE" w:rsidRPr="002B09B3" w:rsidTr="00C45F89">
        <w:tc>
          <w:tcPr>
            <w:tcW w:w="2686" w:type="dxa"/>
            <w:shd w:val="clear" w:color="auto" w:fill="31849B"/>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b/>
                <w:bCs/>
                <w:color w:val="FFFFFF"/>
                <w:sz w:val="18"/>
                <w:szCs w:val="18"/>
                <w:lang w:eastAsia="ru-RU"/>
              </w:rPr>
            </w:pPr>
            <w:r w:rsidRPr="002B09B3">
              <w:rPr>
                <w:rFonts w:ascii="Times New Roman" w:eastAsia="Times New Roman" w:hAnsi="Times New Roman"/>
                <w:b/>
                <w:bCs/>
                <w:color w:val="FFFFFF"/>
                <w:sz w:val="18"/>
                <w:szCs w:val="18"/>
                <w:lang w:eastAsia="ru-RU"/>
              </w:rPr>
              <w:t>Предприятие</w:t>
            </w:r>
          </w:p>
        </w:tc>
        <w:tc>
          <w:tcPr>
            <w:tcW w:w="3685" w:type="dxa"/>
            <w:shd w:val="clear" w:color="auto" w:fill="31849B"/>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b/>
                <w:bCs/>
                <w:color w:val="FFFFFF"/>
                <w:sz w:val="18"/>
                <w:szCs w:val="18"/>
                <w:lang w:eastAsia="ru-RU"/>
              </w:rPr>
            </w:pPr>
            <w:r w:rsidRPr="002B09B3">
              <w:rPr>
                <w:rFonts w:ascii="Times New Roman" w:eastAsia="Times New Roman" w:hAnsi="Times New Roman"/>
                <w:b/>
                <w:bCs/>
                <w:color w:val="FFFFFF"/>
                <w:sz w:val="18"/>
                <w:szCs w:val="18"/>
                <w:lang w:eastAsia="ru-RU"/>
              </w:rPr>
              <w:t>Продукция</w:t>
            </w:r>
          </w:p>
        </w:tc>
        <w:tc>
          <w:tcPr>
            <w:tcW w:w="1409" w:type="dxa"/>
            <w:shd w:val="clear" w:color="auto" w:fill="31849B"/>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b/>
                <w:bCs/>
                <w:color w:val="FFFFFF"/>
                <w:sz w:val="18"/>
                <w:szCs w:val="18"/>
                <w:lang w:eastAsia="ru-RU"/>
              </w:rPr>
            </w:pPr>
            <w:r w:rsidRPr="002B09B3">
              <w:rPr>
                <w:rFonts w:ascii="Times New Roman" w:eastAsia="Times New Roman" w:hAnsi="Times New Roman"/>
                <w:b/>
                <w:bCs/>
                <w:color w:val="FFFFFF"/>
                <w:sz w:val="18"/>
                <w:szCs w:val="18"/>
                <w:lang w:eastAsia="ru-RU"/>
              </w:rPr>
              <w:t>Расположено в</w:t>
            </w:r>
          </w:p>
        </w:tc>
        <w:tc>
          <w:tcPr>
            <w:tcW w:w="1671" w:type="dxa"/>
            <w:shd w:val="clear" w:color="auto" w:fill="31849B"/>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b/>
                <w:bCs/>
                <w:color w:val="FFFFFF"/>
                <w:sz w:val="18"/>
                <w:szCs w:val="18"/>
                <w:lang w:eastAsia="ru-RU"/>
              </w:rPr>
            </w:pPr>
            <w:r w:rsidRPr="002B09B3">
              <w:rPr>
                <w:rFonts w:ascii="Times New Roman" w:eastAsia="Times New Roman" w:hAnsi="Times New Roman"/>
                <w:b/>
                <w:bCs/>
                <w:color w:val="FFFFFF"/>
                <w:sz w:val="18"/>
                <w:szCs w:val="18"/>
                <w:lang w:eastAsia="ru-RU"/>
              </w:rPr>
              <w:t xml:space="preserve">Численность </w:t>
            </w:r>
            <w:proofErr w:type="gramStart"/>
            <w:r w:rsidRPr="002B09B3">
              <w:rPr>
                <w:rFonts w:ascii="Times New Roman" w:eastAsia="Times New Roman" w:hAnsi="Times New Roman"/>
                <w:b/>
                <w:bCs/>
                <w:color w:val="FFFFFF"/>
                <w:sz w:val="18"/>
                <w:szCs w:val="18"/>
                <w:lang w:eastAsia="ru-RU"/>
              </w:rPr>
              <w:t>работающих</w:t>
            </w:r>
            <w:proofErr w:type="gramEnd"/>
          </w:p>
        </w:tc>
      </w:tr>
      <w:tr w:rsidR="00530EAE" w:rsidRPr="002B09B3" w:rsidTr="00C45F89">
        <w:tc>
          <w:tcPr>
            <w:tcW w:w="2686" w:type="dxa"/>
            <w:shd w:val="clear" w:color="auto" w:fill="B2A1C7"/>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b/>
                <w:bCs/>
                <w:color w:val="FFFFFF"/>
                <w:sz w:val="18"/>
                <w:szCs w:val="18"/>
                <w:lang w:eastAsia="ru-RU"/>
              </w:rPr>
            </w:pPr>
            <w:r w:rsidRPr="002B09B3">
              <w:rPr>
                <w:rFonts w:ascii="Times New Roman" w:eastAsia="Times New Roman" w:hAnsi="Times New Roman"/>
                <w:b/>
                <w:bCs/>
                <w:color w:val="FFFFFF"/>
                <w:sz w:val="18"/>
                <w:szCs w:val="18"/>
                <w:lang w:eastAsia="ru-RU"/>
              </w:rPr>
              <w:t>1</w:t>
            </w:r>
          </w:p>
        </w:tc>
        <w:tc>
          <w:tcPr>
            <w:tcW w:w="3685" w:type="dxa"/>
            <w:shd w:val="clear" w:color="auto" w:fill="B2A1C7"/>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b/>
                <w:bCs/>
                <w:color w:val="FFFFFF"/>
                <w:sz w:val="18"/>
                <w:szCs w:val="18"/>
                <w:lang w:eastAsia="ru-RU"/>
              </w:rPr>
            </w:pPr>
            <w:r w:rsidRPr="002B09B3">
              <w:rPr>
                <w:rFonts w:ascii="Times New Roman" w:eastAsia="Times New Roman" w:hAnsi="Times New Roman"/>
                <w:b/>
                <w:bCs/>
                <w:color w:val="FFFFFF"/>
                <w:sz w:val="18"/>
                <w:szCs w:val="18"/>
                <w:lang w:eastAsia="ru-RU"/>
              </w:rPr>
              <w:t>2</w:t>
            </w:r>
          </w:p>
        </w:tc>
        <w:tc>
          <w:tcPr>
            <w:tcW w:w="1409" w:type="dxa"/>
            <w:shd w:val="clear" w:color="auto" w:fill="B2A1C7"/>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b/>
                <w:bCs/>
                <w:color w:val="FFFFFF"/>
                <w:sz w:val="18"/>
                <w:szCs w:val="18"/>
                <w:lang w:eastAsia="ru-RU"/>
              </w:rPr>
            </w:pPr>
            <w:r w:rsidRPr="002B09B3">
              <w:rPr>
                <w:rFonts w:ascii="Times New Roman" w:eastAsia="Times New Roman" w:hAnsi="Times New Roman"/>
                <w:b/>
                <w:bCs/>
                <w:color w:val="FFFFFF"/>
                <w:sz w:val="18"/>
                <w:szCs w:val="18"/>
                <w:lang w:eastAsia="ru-RU"/>
              </w:rPr>
              <w:t>3</w:t>
            </w:r>
          </w:p>
        </w:tc>
        <w:tc>
          <w:tcPr>
            <w:tcW w:w="1671" w:type="dxa"/>
            <w:shd w:val="clear" w:color="auto" w:fill="B2A1C7"/>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b/>
                <w:bCs/>
                <w:color w:val="FFFFFF"/>
                <w:sz w:val="18"/>
                <w:szCs w:val="18"/>
                <w:lang w:eastAsia="ru-RU"/>
              </w:rPr>
            </w:pPr>
            <w:r w:rsidRPr="002B09B3">
              <w:rPr>
                <w:rFonts w:ascii="Times New Roman" w:eastAsia="Times New Roman" w:hAnsi="Times New Roman"/>
                <w:b/>
                <w:bCs/>
                <w:color w:val="FFFFFF"/>
                <w:sz w:val="18"/>
                <w:szCs w:val="18"/>
                <w:lang w:eastAsia="ru-RU"/>
              </w:rPr>
              <w:t>4</w:t>
            </w:r>
          </w:p>
        </w:tc>
      </w:tr>
      <w:tr w:rsidR="00530EAE" w:rsidRPr="002B09B3" w:rsidTr="00C45F89">
        <w:tc>
          <w:tcPr>
            <w:tcW w:w="2686" w:type="dxa"/>
            <w:shd w:val="clear" w:color="auto" w:fill="F2F2F2"/>
            <w:tcMar>
              <w:top w:w="15" w:type="dxa"/>
              <w:left w:w="48" w:type="dxa"/>
              <w:bottom w:w="15" w:type="dxa"/>
              <w:right w:w="48" w:type="dxa"/>
            </w:tcMar>
            <w:vAlign w:val="center"/>
          </w:tcPr>
          <w:p w:rsidR="00530EAE" w:rsidRPr="002B09B3" w:rsidRDefault="00530EAE" w:rsidP="00530EAE">
            <w:pPr>
              <w:spacing w:after="0" w:line="240" w:lineRule="auto"/>
              <w:jc w:val="center"/>
              <w:rPr>
                <w:rFonts w:ascii="Times New Roman" w:eastAsia="Times New Roman" w:hAnsi="Times New Roman"/>
                <w:b/>
                <w:color w:val="215868"/>
                <w:sz w:val="18"/>
                <w:szCs w:val="18"/>
                <w:lang w:eastAsia="ru-RU"/>
              </w:rPr>
            </w:pPr>
            <w:r w:rsidRPr="002B09B3">
              <w:rPr>
                <w:rFonts w:ascii="Times New Roman" w:eastAsia="Times New Roman" w:hAnsi="Times New Roman"/>
                <w:b/>
                <w:color w:val="215868"/>
                <w:sz w:val="18"/>
                <w:szCs w:val="18"/>
                <w:lang w:eastAsia="ru-RU"/>
              </w:rPr>
              <w:t>ООО «Новгородская Лесопромышленная компания “Содружество”»</w:t>
            </w:r>
          </w:p>
        </w:tc>
        <w:tc>
          <w:tcPr>
            <w:tcW w:w="3685"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r w:rsidRPr="002B09B3">
              <w:rPr>
                <w:rFonts w:ascii="Times New Roman" w:eastAsia="Times New Roman" w:hAnsi="Times New Roman"/>
                <w:color w:val="000000"/>
                <w:sz w:val="18"/>
                <w:szCs w:val="18"/>
                <w:lang w:eastAsia="ru-RU"/>
              </w:rPr>
              <w:t>Лесозаготовка и переработка древесины (заготовка древесины, производство пиломатериалов)</w:t>
            </w:r>
          </w:p>
        </w:tc>
        <w:tc>
          <w:tcPr>
            <w:tcW w:w="1409"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proofErr w:type="spellStart"/>
            <w:r w:rsidRPr="002B09B3">
              <w:rPr>
                <w:rFonts w:ascii="Times New Roman" w:eastAsia="Times New Roman" w:hAnsi="Times New Roman"/>
                <w:color w:val="000000"/>
                <w:sz w:val="18"/>
                <w:szCs w:val="18"/>
                <w:lang w:eastAsia="ru-RU"/>
              </w:rPr>
              <w:t>пгт</w:t>
            </w:r>
            <w:proofErr w:type="spellEnd"/>
            <w:r w:rsidRPr="002B09B3">
              <w:rPr>
                <w:rFonts w:ascii="Times New Roman" w:eastAsia="Times New Roman" w:hAnsi="Times New Roman"/>
                <w:color w:val="000000"/>
                <w:sz w:val="18"/>
                <w:szCs w:val="18"/>
                <w:lang w:eastAsia="ru-RU"/>
              </w:rPr>
              <w:t>. Неболчи</w:t>
            </w:r>
          </w:p>
        </w:tc>
        <w:tc>
          <w:tcPr>
            <w:tcW w:w="1671"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val="en-US" w:eastAsia="ru-RU"/>
              </w:rPr>
            </w:pPr>
            <w:r w:rsidRPr="002B09B3">
              <w:rPr>
                <w:rFonts w:ascii="Times New Roman" w:eastAsia="Times New Roman" w:hAnsi="Times New Roman"/>
                <w:color w:val="000000"/>
                <w:sz w:val="18"/>
                <w:szCs w:val="18"/>
                <w:lang w:val="en-US" w:eastAsia="ru-RU"/>
              </w:rPr>
              <w:t>256</w:t>
            </w:r>
          </w:p>
        </w:tc>
      </w:tr>
      <w:tr w:rsidR="00530EAE" w:rsidRPr="002B09B3" w:rsidTr="00C45F89">
        <w:tc>
          <w:tcPr>
            <w:tcW w:w="2686" w:type="dxa"/>
            <w:shd w:val="clear" w:color="auto" w:fill="F2F2F2"/>
            <w:tcMar>
              <w:top w:w="15" w:type="dxa"/>
              <w:left w:w="48" w:type="dxa"/>
              <w:bottom w:w="15" w:type="dxa"/>
              <w:right w:w="48" w:type="dxa"/>
            </w:tcMar>
            <w:vAlign w:val="center"/>
          </w:tcPr>
          <w:p w:rsidR="00530EAE" w:rsidRPr="002B09B3" w:rsidRDefault="00530EAE" w:rsidP="00530EAE">
            <w:pPr>
              <w:spacing w:after="0" w:line="240" w:lineRule="auto"/>
              <w:jc w:val="center"/>
              <w:rPr>
                <w:rFonts w:ascii="Times New Roman" w:eastAsia="Times New Roman" w:hAnsi="Times New Roman"/>
                <w:b/>
                <w:color w:val="215868"/>
                <w:sz w:val="18"/>
                <w:szCs w:val="18"/>
                <w:lang w:eastAsia="ru-RU"/>
              </w:rPr>
            </w:pPr>
            <w:r w:rsidRPr="002B09B3">
              <w:rPr>
                <w:rFonts w:ascii="Times New Roman" w:eastAsia="Times New Roman" w:hAnsi="Times New Roman"/>
                <w:b/>
                <w:color w:val="215868"/>
                <w:sz w:val="18"/>
                <w:szCs w:val="18"/>
                <w:lang w:eastAsia="ru-RU"/>
              </w:rPr>
              <w:t>ООО «</w:t>
            </w:r>
            <w:proofErr w:type="spellStart"/>
            <w:r w:rsidRPr="002B09B3">
              <w:rPr>
                <w:rFonts w:ascii="Times New Roman" w:eastAsia="Times New Roman" w:hAnsi="Times New Roman"/>
                <w:b/>
                <w:color w:val="215868"/>
                <w:sz w:val="18"/>
                <w:szCs w:val="18"/>
                <w:lang w:eastAsia="ru-RU"/>
              </w:rPr>
              <w:t>Сетново</w:t>
            </w:r>
            <w:proofErr w:type="spellEnd"/>
            <w:r w:rsidRPr="002B09B3">
              <w:rPr>
                <w:rFonts w:ascii="Times New Roman" w:eastAsia="Times New Roman" w:hAnsi="Times New Roman"/>
                <w:b/>
                <w:color w:val="215868"/>
                <w:sz w:val="18"/>
                <w:szCs w:val="18"/>
                <w:lang w:eastAsia="ru-RU"/>
              </w:rPr>
              <w:t>»</w:t>
            </w:r>
          </w:p>
        </w:tc>
        <w:tc>
          <w:tcPr>
            <w:tcW w:w="3685"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r w:rsidRPr="002B09B3">
              <w:rPr>
                <w:rFonts w:ascii="Times New Roman" w:eastAsia="Times New Roman" w:hAnsi="Times New Roman"/>
                <w:color w:val="000000"/>
                <w:sz w:val="18"/>
                <w:szCs w:val="18"/>
                <w:lang w:eastAsia="ru-RU"/>
              </w:rPr>
              <w:t>Производство пиломатериалов</w:t>
            </w:r>
          </w:p>
        </w:tc>
        <w:tc>
          <w:tcPr>
            <w:tcW w:w="1409"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proofErr w:type="spellStart"/>
            <w:r w:rsidRPr="002B09B3">
              <w:rPr>
                <w:rFonts w:ascii="Times New Roman" w:eastAsia="Times New Roman" w:hAnsi="Times New Roman"/>
                <w:color w:val="000000"/>
                <w:sz w:val="18"/>
                <w:szCs w:val="18"/>
                <w:lang w:eastAsia="ru-RU"/>
              </w:rPr>
              <w:t>пгт</w:t>
            </w:r>
            <w:proofErr w:type="spellEnd"/>
            <w:r w:rsidRPr="002B09B3">
              <w:rPr>
                <w:rFonts w:ascii="Times New Roman" w:eastAsia="Times New Roman" w:hAnsi="Times New Roman"/>
                <w:color w:val="000000"/>
                <w:sz w:val="18"/>
                <w:szCs w:val="18"/>
                <w:lang w:eastAsia="ru-RU"/>
              </w:rPr>
              <w:t>. Неболчи</w:t>
            </w:r>
          </w:p>
        </w:tc>
        <w:tc>
          <w:tcPr>
            <w:tcW w:w="1671"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val="en-US" w:eastAsia="ru-RU"/>
              </w:rPr>
            </w:pPr>
            <w:r w:rsidRPr="002B09B3">
              <w:rPr>
                <w:rFonts w:ascii="Times New Roman" w:eastAsia="Times New Roman" w:hAnsi="Times New Roman"/>
                <w:color w:val="000000"/>
                <w:sz w:val="18"/>
                <w:szCs w:val="18"/>
                <w:lang w:eastAsia="ru-RU"/>
              </w:rPr>
              <w:t>1</w:t>
            </w:r>
            <w:r w:rsidRPr="002B09B3">
              <w:rPr>
                <w:rFonts w:ascii="Times New Roman" w:eastAsia="Times New Roman" w:hAnsi="Times New Roman"/>
                <w:color w:val="000000"/>
                <w:sz w:val="18"/>
                <w:szCs w:val="18"/>
                <w:lang w:val="en-US" w:eastAsia="ru-RU"/>
              </w:rPr>
              <w:t>78</w:t>
            </w:r>
          </w:p>
        </w:tc>
      </w:tr>
      <w:tr w:rsidR="00530EAE" w:rsidRPr="002B09B3" w:rsidTr="00C45F89">
        <w:tc>
          <w:tcPr>
            <w:tcW w:w="2686" w:type="dxa"/>
            <w:shd w:val="clear" w:color="auto" w:fill="F2F2F2"/>
            <w:tcMar>
              <w:top w:w="15" w:type="dxa"/>
              <w:left w:w="48" w:type="dxa"/>
              <w:bottom w:w="15" w:type="dxa"/>
              <w:right w:w="48" w:type="dxa"/>
            </w:tcMar>
            <w:vAlign w:val="center"/>
          </w:tcPr>
          <w:p w:rsidR="00530EAE" w:rsidRPr="002B09B3" w:rsidRDefault="00530EAE" w:rsidP="00530EAE">
            <w:pPr>
              <w:spacing w:after="0" w:line="240" w:lineRule="auto"/>
              <w:jc w:val="center"/>
              <w:rPr>
                <w:rFonts w:ascii="Times New Roman" w:eastAsia="Times New Roman" w:hAnsi="Times New Roman"/>
                <w:b/>
                <w:color w:val="215868"/>
                <w:sz w:val="18"/>
                <w:szCs w:val="18"/>
                <w:lang w:eastAsia="ru-RU"/>
              </w:rPr>
            </w:pPr>
            <w:r w:rsidRPr="002B09B3">
              <w:rPr>
                <w:rFonts w:ascii="Times New Roman" w:eastAsia="Times New Roman" w:hAnsi="Times New Roman"/>
                <w:b/>
                <w:color w:val="215868"/>
                <w:sz w:val="18"/>
                <w:szCs w:val="18"/>
                <w:lang w:eastAsia="ru-RU"/>
              </w:rPr>
              <w:t>ООО «Ольга»</w:t>
            </w:r>
          </w:p>
        </w:tc>
        <w:tc>
          <w:tcPr>
            <w:tcW w:w="3685"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r w:rsidRPr="002B09B3">
              <w:rPr>
                <w:rFonts w:ascii="Times New Roman" w:eastAsia="Times New Roman" w:hAnsi="Times New Roman"/>
                <w:color w:val="000000"/>
                <w:sz w:val="18"/>
                <w:szCs w:val="18"/>
                <w:lang w:eastAsia="ru-RU"/>
              </w:rPr>
              <w:t>Лесозаготовка (деловая древесина: пиловочник, балансы</w:t>
            </w:r>
            <w:proofErr w:type="gramStart"/>
            <w:r w:rsidRPr="002B09B3">
              <w:rPr>
                <w:rFonts w:ascii="Times New Roman" w:eastAsia="Times New Roman" w:hAnsi="Times New Roman"/>
                <w:color w:val="000000"/>
                <w:sz w:val="18"/>
                <w:szCs w:val="18"/>
                <w:lang w:eastAsia="ru-RU"/>
              </w:rPr>
              <w:t xml:space="preserve"> )</w:t>
            </w:r>
            <w:proofErr w:type="gramEnd"/>
          </w:p>
        </w:tc>
        <w:tc>
          <w:tcPr>
            <w:tcW w:w="1409"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proofErr w:type="spellStart"/>
            <w:r w:rsidRPr="002B09B3">
              <w:rPr>
                <w:rFonts w:ascii="Times New Roman" w:eastAsia="Times New Roman" w:hAnsi="Times New Roman"/>
                <w:color w:val="000000"/>
                <w:sz w:val="18"/>
                <w:szCs w:val="18"/>
                <w:lang w:eastAsia="ru-RU"/>
              </w:rPr>
              <w:t>пгт</w:t>
            </w:r>
            <w:proofErr w:type="spellEnd"/>
            <w:r w:rsidRPr="002B09B3">
              <w:rPr>
                <w:rFonts w:ascii="Times New Roman" w:eastAsia="Times New Roman" w:hAnsi="Times New Roman"/>
                <w:color w:val="000000"/>
                <w:sz w:val="18"/>
                <w:szCs w:val="18"/>
                <w:lang w:eastAsia="ru-RU"/>
              </w:rPr>
              <w:t xml:space="preserve">. </w:t>
            </w:r>
            <w:proofErr w:type="spellStart"/>
            <w:r w:rsidRPr="002B09B3">
              <w:rPr>
                <w:rFonts w:ascii="Times New Roman" w:eastAsia="Times New Roman" w:hAnsi="Times New Roman"/>
                <w:color w:val="000000"/>
                <w:sz w:val="18"/>
                <w:szCs w:val="18"/>
                <w:lang w:eastAsia="ru-RU"/>
              </w:rPr>
              <w:t>Любытино</w:t>
            </w:r>
            <w:proofErr w:type="spellEnd"/>
          </w:p>
        </w:tc>
        <w:tc>
          <w:tcPr>
            <w:tcW w:w="1671"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r w:rsidRPr="002B09B3">
              <w:rPr>
                <w:rFonts w:ascii="Times New Roman" w:eastAsia="Times New Roman" w:hAnsi="Times New Roman"/>
                <w:color w:val="000000"/>
                <w:sz w:val="18"/>
                <w:szCs w:val="18"/>
                <w:lang w:eastAsia="ru-RU"/>
              </w:rPr>
              <w:t>18</w:t>
            </w:r>
          </w:p>
        </w:tc>
      </w:tr>
      <w:tr w:rsidR="00530EAE" w:rsidRPr="002B09B3" w:rsidTr="00C45F89">
        <w:tc>
          <w:tcPr>
            <w:tcW w:w="2686" w:type="dxa"/>
            <w:shd w:val="clear" w:color="auto" w:fill="F2F2F2"/>
            <w:tcMar>
              <w:top w:w="15" w:type="dxa"/>
              <w:left w:w="48" w:type="dxa"/>
              <w:bottom w:w="15" w:type="dxa"/>
              <w:right w:w="48" w:type="dxa"/>
            </w:tcMar>
            <w:vAlign w:val="center"/>
          </w:tcPr>
          <w:p w:rsidR="00530EAE" w:rsidRPr="002B09B3" w:rsidRDefault="00530EAE" w:rsidP="00530EAE">
            <w:pPr>
              <w:spacing w:after="0" w:line="240" w:lineRule="auto"/>
              <w:jc w:val="center"/>
              <w:rPr>
                <w:rFonts w:ascii="Times New Roman" w:eastAsia="Times New Roman" w:hAnsi="Times New Roman"/>
                <w:b/>
                <w:color w:val="215868"/>
                <w:sz w:val="18"/>
                <w:szCs w:val="18"/>
                <w:lang w:eastAsia="ru-RU"/>
              </w:rPr>
            </w:pPr>
            <w:r w:rsidRPr="002B09B3">
              <w:rPr>
                <w:rFonts w:ascii="Times New Roman" w:eastAsia="Times New Roman" w:hAnsi="Times New Roman"/>
                <w:b/>
                <w:color w:val="215868"/>
                <w:sz w:val="18"/>
                <w:szCs w:val="18"/>
                <w:lang w:eastAsia="ru-RU"/>
              </w:rPr>
              <w:t>ООО «</w:t>
            </w:r>
            <w:proofErr w:type="spellStart"/>
            <w:r w:rsidRPr="002B09B3">
              <w:rPr>
                <w:rFonts w:ascii="Times New Roman" w:eastAsia="Times New Roman" w:hAnsi="Times New Roman"/>
                <w:b/>
                <w:color w:val="215868"/>
                <w:sz w:val="18"/>
                <w:szCs w:val="18"/>
                <w:lang w:eastAsia="ru-RU"/>
              </w:rPr>
              <w:t>Любытинский</w:t>
            </w:r>
            <w:proofErr w:type="spellEnd"/>
            <w:r w:rsidRPr="002B09B3">
              <w:rPr>
                <w:rFonts w:ascii="Times New Roman" w:eastAsia="Times New Roman" w:hAnsi="Times New Roman"/>
                <w:b/>
                <w:color w:val="215868"/>
                <w:sz w:val="18"/>
                <w:szCs w:val="18"/>
                <w:lang w:eastAsia="ru-RU"/>
              </w:rPr>
              <w:t xml:space="preserve"> завод минеральных красок»</w:t>
            </w:r>
          </w:p>
        </w:tc>
        <w:tc>
          <w:tcPr>
            <w:tcW w:w="3685"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r w:rsidRPr="002B09B3">
              <w:rPr>
                <w:rFonts w:ascii="Times New Roman" w:eastAsia="Times New Roman" w:hAnsi="Times New Roman"/>
                <w:color w:val="000000"/>
                <w:sz w:val="18"/>
                <w:szCs w:val="18"/>
                <w:lang w:eastAsia="ru-RU"/>
              </w:rPr>
              <w:t>Товары бытовой химии (пигменты сухие — белила, краски)</w:t>
            </w:r>
          </w:p>
        </w:tc>
        <w:tc>
          <w:tcPr>
            <w:tcW w:w="1409"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proofErr w:type="spellStart"/>
            <w:r w:rsidRPr="002B09B3">
              <w:rPr>
                <w:rFonts w:ascii="Times New Roman" w:eastAsia="Times New Roman" w:hAnsi="Times New Roman"/>
                <w:color w:val="000000"/>
                <w:sz w:val="18"/>
                <w:szCs w:val="18"/>
                <w:lang w:eastAsia="ru-RU"/>
              </w:rPr>
              <w:t>пгт</w:t>
            </w:r>
            <w:proofErr w:type="spellEnd"/>
            <w:r w:rsidRPr="002B09B3">
              <w:rPr>
                <w:rFonts w:ascii="Times New Roman" w:eastAsia="Times New Roman" w:hAnsi="Times New Roman"/>
                <w:color w:val="000000"/>
                <w:sz w:val="18"/>
                <w:szCs w:val="18"/>
                <w:lang w:eastAsia="ru-RU"/>
              </w:rPr>
              <w:t xml:space="preserve">. </w:t>
            </w:r>
            <w:proofErr w:type="spellStart"/>
            <w:r w:rsidRPr="002B09B3">
              <w:rPr>
                <w:rFonts w:ascii="Times New Roman" w:eastAsia="Times New Roman" w:hAnsi="Times New Roman"/>
                <w:color w:val="000000"/>
                <w:sz w:val="18"/>
                <w:szCs w:val="18"/>
                <w:lang w:eastAsia="ru-RU"/>
              </w:rPr>
              <w:t>Любытино</w:t>
            </w:r>
            <w:proofErr w:type="spellEnd"/>
          </w:p>
        </w:tc>
        <w:tc>
          <w:tcPr>
            <w:tcW w:w="1671"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r w:rsidRPr="002B09B3">
              <w:rPr>
                <w:rFonts w:ascii="Times New Roman" w:eastAsia="Times New Roman" w:hAnsi="Times New Roman"/>
                <w:color w:val="000000"/>
                <w:sz w:val="18"/>
                <w:szCs w:val="18"/>
                <w:lang w:eastAsia="ru-RU"/>
              </w:rPr>
              <w:t>25</w:t>
            </w:r>
          </w:p>
        </w:tc>
      </w:tr>
      <w:tr w:rsidR="00530EAE" w:rsidRPr="002B09B3" w:rsidTr="00C45F89">
        <w:tc>
          <w:tcPr>
            <w:tcW w:w="2686" w:type="dxa"/>
            <w:shd w:val="clear" w:color="auto" w:fill="F2F2F2"/>
            <w:tcMar>
              <w:top w:w="15" w:type="dxa"/>
              <w:left w:w="48" w:type="dxa"/>
              <w:bottom w:w="15" w:type="dxa"/>
              <w:right w:w="48" w:type="dxa"/>
            </w:tcMar>
            <w:vAlign w:val="center"/>
          </w:tcPr>
          <w:p w:rsidR="00530EAE" w:rsidRPr="002B09B3" w:rsidRDefault="00530EAE" w:rsidP="00530EAE">
            <w:pPr>
              <w:spacing w:after="0" w:line="240" w:lineRule="auto"/>
              <w:jc w:val="center"/>
              <w:rPr>
                <w:rFonts w:ascii="Times New Roman" w:eastAsia="Times New Roman" w:hAnsi="Times New Roman"/>
                <w:b/>
                <w:color w:val="215868"/>
                <w:sz w:val="18"/>
                <w:szCs w:val="18"/>
                <w:lang w:eastAsia="ru-RU"/>
              </w:rPr>
            </w:pPr>
            <w:r w:rsidRPr="002B09B3">
              <w:rPr>
                <w:rFonts w:ascii="Times New Roman" w:eastAsia="Times New Roman" w:hAnsi="Times New Roman"/>
                <w:b/>
                <w:color w:val="215868"/>
                <w:sz w:val="18"/>
                <w:szCs w:val="18"/>
                <w:lang w:eastAsia="ru-RU"/>
              </w:rPr>
              <w:t>ЗАО «</w:t>
            </w:r>
            <w:proofErr w:type="spellStart"/>
            <w:r w:rsidRPr="002B09B3">
              <w:rPr>
                <w:rFonts w:ascii="Times New Roman" w:eastAsia="Times New Roman" w:hAnsi="Times New Roman"/>
                <w:b/>
                <w:color w:val="215868"/>
                <w:sz w:val="18"/>
                <w:szCs w:val="18"/>
                <w:lang w:eastAsia="ru-RU"/>
              </w:rPr>
              <w:t>Неболчинское</w:t>
            </w:r>
            <w:proofErr w:type="spellEnd"/>
            <w:r w:rsidRPr="002B09B3">
              <w:rPr>
                <w:rFonts w:ascii="Times New Roman" w:eastAsia="Times New Roman" w:hAnsi="Times New Roman"/>
                <w:b/>
                <w:color w:val="215868"/>
                <w:sz w:val="18"/>
                <w:szCs w:val="18"/>
                <w:lang w:eastAsia="ru-RU"/>
              </w:rPr>
              <w:t xml:space="preserve"> </w:t>
            </w:r>
            <w:proofErr w:type="spellStart"/>
            <w:r w:rsidRPr="002B09B3">
              <w:rPr>
                <w:rFonts w:ascii="Times New Roman" w:eastAsia="Times New Roman" w:hAnsi="Times New Roman"/>
                <w:b/>
                <w:color w:val="215868"/>
                <w:sz w:val="18"/>
                <w:szCs w:val="18"/>
                <w:lang w:eastAsia="ru-RU"/>
              </w:rPr>
              <w:t>карьероуправление</w:t>
            </w:r>
            <w:proofErr w:type="spellEnd"/>
            <w:r w:rsidRPr="002B09B3">
              <w:rPr>
                <w:rFonts w:ascii="Times New Roman" w:eastAsia="Times New Roman" w:hAnsi="Times New Roman"/>
                <w:b/>
                <w:color w:val="215868"/>
                <w:sz w:val="18"/>
                <w:szCs w:val="18"/>
                <w:lang w:eastAsia="ru-RU"/>
              </w:rPr>
              <w:t>»</w:t>
            </w:r>
          </w:p>
        </w:tc>
        <w:tc>
          <w:tcPr>
            <w:tcW w:w="3685"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r w:rsidRPr="002B09B3">
              <w:rPr>
                <w:rFonts w:ascii="Times New Roman" w:eastAsia="Times New Roman" w:hAnsi="Times New Roman"/>
                <w:color w:val="000000"/>
                <w:sz w:val="18"/>
                <w:szCs w:val="18"/>
                <w:lang w:eastAsia="ru-RU"/>
              </w:rPr>
              <w:t>Добыча и обогащение кварцевого песка</w:t>
            </w:r>
          </w:p>
        </w:tc>
        <w:tc>
          <w:tcPr>
            <w:tcW w:w="1409"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proofErr w:type="spellStart"/>
            <w:r w:rsidRPr="002B09B3">
              <w:rPr>
                <w:rFonts w:ascii="Times New Roman" w:eastAsia="Times New Roman" w:hAnsi="Times New Roman"/>
                <w:color w:val="000000"/>
                <w:sz w:val="18"/>
                <w:szCs w:val="18"/>
                <w:lang w:eastAsia="ru-RU"/>
              </w:rPr>
              <w:t>пгт</w:t>
            </w:r>
            <w:proofErr w:type="spellEnd"/>
            <w:r w:rsidRPr="002B09B3">
              <w:rPr>
                <w:rFonts w:ascii="Times New Roman" w:eastAsia="Times New Roman" w:hAnsi="Times New Roman"/>
                <w:color w:val="000000"/>
                <w:sz w:val="18"/>
                <w:szCs w:val="18"/>
                <w:lang w:eastAsia="ru-RU"/>
              </w:rPr>
              <w:t>. Неболчи</w:t>
            </w:r>
          </w:p>
        </w:tc>
        <w:tc>
          <w:tcPr>
            <w:tcW w:w="1671"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r w:rsidRPr="002B09B3">
              <w:rPr>
                <w:rFonts w:ascii="Times New Roman" w:eastAsia="Times New Roman" w:hAnsi="Times New Roman"/>
                <w:color w:val="000000"/>
                <w:sz w:val="18"/>
                <w:szCs w:val="18"/>
                <w:lang w:eastAsia="ru-RU"/>
              </w:rPr>
              <w:t>77</w:t>
            </w:r>
          </w:p>
        </w:tc>
      </w:tr>
      <w:tr w:rsidR="00530EAE" w:rsidRPr="002B09B3" w:rsidTr="00C45F89">
        <w:tc>
          <w:tcPr>
            <w:tcW w:w="2686" w:type="dxa"/>
            <w:shd w:val="clear" w:color="auto" w:fill="F2F2F2"/>
            <w:tcMar>
              <w:top w:w="15" w:type="dxa"/>
              <w:left w:w="48" w:type="dxa"/>
              <w:bottom w:w="15" w:type="dxa"/>
              <w:right w:w="48" w:type="dxa"/>
            </w:tcMar>
            <w:vAlign w:val="center"/>
          </w:tcPr>
          <w:p w:rsidR="00530EAE" w:rsidRPr="002B09B3" w:rsidRDefault="00530EAE" w:rsidP="00530EAE">
            <w:pPr>
              <w:spacing w:after="0" w:line="240" w:lineRule="auto"/>
              <w:jc w:val="center"/>
              <w:rPr>
                <w:rFonts w:ascii="Times New Roman" w:eastAsia="Times New Roman" w:hAnsi="Times New Roman"/>
                <w:b/>
                <w:color w:val="215868"/>
                <w:sz w:val="18"/>
                <w:szCs w:val="18"/>
                <w:lang w:eastAsia="ru-RU"/>
              </w:rPr>
            </w:pPr>
            <w:r w:rsidRPr="002B09B3">
              <w:rPr>
                <w:rFonts w:ascii="Times New Roman" w:eastAsia="Times New Roman" w:hAnsi="Times New Roman"/>
                <w:b/>
                <w:color w:val="215868"/>
                <w:sz w:val="18"/>
                <w:szCs w:val="18"/>
                <w:lang w:eastAsia="ru-RU"/>
              </w:rPr>
              <w:t>ООО «</w:t>
            </w:r>
            <w:proofErr w:type="spellStart"/>
            <w:r w:rsidRPr="002B09B3">
              <w:rPr>
                <w:rFonts w:ascii="Times New Roman" w:eastAsia="Times New Roman" w:hAnsi="Times New Roman"/>
                <w:b/>
                <w:color w:val="215868"/>
                <w:sz w:val="18"/>
                <w:szCs w:val="18"/>
                <w:lang w:eastAsia="ru-RU"/>
              </w:rPr>
              <w:t>Любытинский</w:t>
            </w:r>
            <w:proofErr w:type="spellEnd"/>
            <w:r w:rsidRPr="002B09B3">
              <w:rPr>
                <w:rFonts w:ascii="Times New Roman" w:eastAsia="Times New Roman" w:hAnsi="Times New Roman"/>
                <w:b/>
                <w:color w:val="215868"/>
                <w:sz w:val="18"/>
                <w:szCs w:val="18"/>
                <w:lang w:eastAsia="ru-RU"/>
              </w:rPr>
              <w:t xml:space="preserve"> комплексный леспромхоз»</w:t>
            </w:r>
          </w:p>
        </w:tc>
        <w:tc>
          <w:tcPr>
            <w:tcW w:w="3685"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r w:rsidRPr="002B09B3">
              <w:rPr>
                <w:rFonts w:ascii="Times New Roman" w:eastAsia="Times New Roman" w:hAnsi="Times New Roman"/>
                <w:color w:val="000000"/>
                <w:sz w:val="18"/>
                <w:szCs w:val="18"/>
                <w:lang w:eastAsia="ru-RU"/>
              </w:rPr>
              <w:t>Лесозаготовка (деловая древесина: балансы, пиловочник)</w:t>
            </w:r>
          </w:p>
        </w:tc>
        <w:tc>
          <w:tcPr>
            <w:tcW w:w="1409"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proofErr w:type="spellStart"/>
            <w:r w:rsidRPr="002B09B3">
              <w:rPr>
                <w:rFonts w:ascii="Times New Roman" w:eastAsia="Times New Roman" w:hAnsi="Times New Roman"/>
                <w:color w:val="000000"/>
                <w:sz w:val="18"/>
                <w:szCs w:val="18"/>
                <w:lang w:eastAsia="ru-RU"/>
              </w:rPr>
              <w:t>пгт</w:t>
            </w:r>
            <w:proofErr w:type="spellEnd"/>
            <w:r w:rsidRPr="002B09B3">
              <w:rPr>
                <w:rFonts w:ascii="Times New Roman" w:eastAsia="Times New Roman" w:hAnsi="Times New Roman"/>
                <w:color w:val="000000"/>
                <w:sz w:val="18"/>
                <w:szCs w:val="18"/>
                <w:lang w:eastAsia="ru-RU"/>
              </w:rPr>
              <w:t xml:space="preserve">. </w:t>
            </w:r>
            <w:proofErr w:type="spellStart"/>
            <w:r w:rsidRPr="002B09B3">
              <w:rPr>
                <w:rFonts w:ascii="Times New Roman" w:eastAsia="Times New Roman" w:hAnsi="Times New Roman"/>
                <w:color w:val="000000"/>
                <w:sz w:val="18"/>
                <w:szCs w:val="18"/>
                <w:lang w:eastAsia="ru-RU"/>
              </w:rPr>
              <w:t>Любытино</w:t>
            </w:r>
            <w:proofErr w:type="spellEnd"/>
          </w:p>
        </w:tc>
        <w:tc>
          <w:tcPr>
            <w:tcW w:w="1671"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r w:rsidRPr="002B09B3">
              <w:rPr>
                <w:rFonts w:ascii="Times New Roman" w:eastAsia="Times New Roman" w:hAnsi="Times New Roman"/>
                <w:color w:val="000000"/>
                <w:sz w:val="18"/>
                <w:szCs w:val="18"/>
                <w:lang w:eastAsia="ru-RU"/>
              </w:rPr>
              <w:t>18</w:t>
            </w:r>
          </w:p>
        </w:tc>
      </w:tr>
      <w:tr w:rsidR="00530EAE" w:rsidRPr="002B09B3" w:rsidTr="00C45F89">
        <w:tc>
          <w:tcPr>
            <w:tcW w:w="2686" w:type="dxa"/>
            <w:shd w:val="clear" w:color="auto" w:fill="F2F2F2"/>
            <w:tcMar>
              <w:top w:w="15" w:type="dxa"/>
              <w:left w:w="48" w:type="dxa"/>
              <w:bottom w:w="15" w:type="dxa"/>
              <w:right w:w="48" w:type="dxa"/>
            </w:tcMar>
            <w:vAlign w:val="center"/>
          </w:tcPr>
          <w:p w:rsidR="00530EAE" w:rsidRPr="002B09B3" w:rsidRDefault="00530EAE" w:rsidP="00530EAE">
            <w:pPr>
              <w:spacing w:after="0" w:line="240" w:lineRule="auto"/>
              <w:jc w:val="center"/>
              <w:rPr>
                <w:rFonts w:ascii="Times New Roman" w:eastAsia="Times New Roman" w:hAnsi="Times New Roman"/>
                <w:b/>
                <w:color w:val="215868"/>
                <w:sz w:val="18"/>
                <w:szCs w:val="18"/>
                <w:lang w:eastAsia="ru-RU"/>
              </w:rPr>
            </w:pPr>
            <w:r w:rsidRPr="002B09B3">
              <w:rPr>
                <w:rFonts w:ascii="Times New Roman" w:eastAsia="Times New Roman" w:hAnsi="Times New Roman"/>
                <w:b/>
                <w:color w:val="215868"/>
                <w:sz w:val="18"/>
                <w:szCs w:val="18"/>
                <w:lang w:eastAsia="ru-RU"/>
              </w:rPr>
              <w:t>ООО «Тихий Плес»</w:t>
            </w:r>
          </w:p>
        </w:tc>
        <w:tc>
          <w:tcPr>
            <w:tcW w:w="3685"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r w:rsidRPr="002B09B3">
              <w:rPr>
                <w:rFonts w:ascii="Times New Roman" w:eastAsia="Times New Roman" w:hAnsi="Times New Roman"/>
                <w:color w:val="000000"/>
                <w:sz w:val="18"/>
                <w:szCs w:val="18"/>
                <w:lang w:eastAsia="ru-RU"/>
              </w:rPr>
              <w:t>Лесозаготовка (деловая древесина: балансы, пиловочник)</w:t>
            </w:r>
          </w:p>
        </w:tc>
        <w:tc>
          <w:tcPr>
            <w:tcW w:w="1409"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proofErr w:type="spellStart"/>
            <w:r w:rsidRPr="002B09B3">
              <w:rPr>
                <w:rFonts w:ascii="Times New Roman" w:eastAsia="Times New Roman" w:hAnsi="Times New Roman"/>
                <w:color w:val="000000"/>
                <w:sz w:val="18"/>
                <w:szCs w:val="18"/>
                <w:lang w:eastAsia="ru-RU"/>
              </w:rPr>
              <w:t>пгт</w:t>
            </w:r>
            <w:proofErr w:type="spellEnd"/>
            <w:r w:rsidRPr="002B09B3">
              <w:rPr>
                <w:rFonts w:ascii="Times New Roman" w:eastAsia="Times New Roman" w:hAnsi="Times New Roman"/>
                <w:color w:val="000000"/>
                <w:sz w:val="18"/>
                <w:szCs w:val="18"/>
                <w:lang w:eastAsia="ru-RU"/>
              </w:rPr>
              <w:t>. Неболчи</w:t>
            </w:r>
          </w:p>
        </w:tc>
        <w:tc>
          <w:tcPr>
            <w:tcW w:w="1671"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r w:rsidRPr="002B09B3">
              <w:rPr>
                <w:rFonts w:ascii="Times New Roman" w:eastAsia="Times New Roman" w:hAnsi="Times New Roman"/>
                <w:color w:val="000000"/>
                <w:sz w:val="18"/>
                <w:szCs w:val="18"/>
                <w:lang w:eastAsia="ru-RU"/>
              </w:rPr>
              <w:t>23</w:t>
            </w:r>
          </w:p>
        </w:tc>
      </w:tr>
      <w:tr w:rsidR="00530EAE" w:rsidRPr="002B09B3" w:rsidTr="00C45F89">
        <w:tc>
          <w:tcPr>
            <w:tcW w:w="2686" w:type="dxa"/>
            <w:shd w:val="clear" w:color="auto" w:fill="F2F2F2"/>
            <w:tcMar>
              <w:top w:w="15" w:type="dxa"/>
              <w:left w:w="48" w:type="dxa"/>
              <w:bottom w:w="15" w:type="dxa"/>
              <w:right w:w="48" w:type="dxa"/>
            </w:tcMar>
            <w:vAlign w:val="center"/>
          </w:tcPr>
          <w:p w:rsidR="00530EAE" w:rsidRPr="002B09B3" w:rsidRDefault="00530EAE" w:rsidP="00530EAE">
            <w:pPr>
              <w:spacing w:after="0" w:line="240" w:lineRule="auto"/>
              <w:jc w:val="center"/>
              <w:rPr>
                <w:rFonts w:ascii="Times New Roman" w:eastAsia="Times New Roman" w:hAnsi="Times New Roman"/>
                <w:b/>
                <w:color w:val="215868"/>
                <w:sz w:val="18"/>
                <w:szCs w:val="18"/>
                <w:lang w:eastAsia="ru-RU"/>
              </w:rPr>
            </w:pPr>
            <w:r w:rsidRPr="002B09B3">
              <w:rPr>
                <w:rFonts w:ascii="Times New Roman" w:eastAsia="Times New Roman" w:hAnsi="Times New Roman"/>
                <w:b/>
                <w:color w:val="215868"/>
                <w:sz w:val="18"/>
                <w:szCs w:val="18"/>
                <w:lang w:eastAsia="ru-RU"/>
              </w:rPr>
              <w:t>ООО «</w:t>
            </w:r>
            <w:proofErr w:type="spellStart"/>
            <w:r w:rsidRPr="002B09B3">
              <w:rPr>
                <w:rFonts w:ascii="Times New Roman" w:eastAsia="Times New Roman" w:hAnsi="Times New Roman"/>
                <w:b/>
                <w:color w:val="215868"/>
                <w:sz w:val="18"/>
                <w:szCs w:val="18"/>
                <w:lang w:eastAsia="ru-RU"/>
              </w:rPr>
              <w:t>Сормоль</w:t>
            </w:r>
            <w:proofErr w:type="spellEnd"/>
            <w:r w:rsidRPr="002B09B3">
              <w:rPr>
                <w:rFonts w:ascii="Times New Roman" w:eastAsia="Times New Roman" w:hAnsi="Times New Roman"/>
                <w:b/>
                <w:color w:val="215868"/>
                <w:sz w:val="18"/>
                <w:szCs w:val="18"/>
                <w:lang w:eastAsia="ru-RU"/>
              </w:rPr>
              <w:t>»</w:t>
            </w:r>
          </w:p>
        </w:tc>
        <w:tc>
          <w:tcPr>
            <w:tcW w:w="3685"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r w:rsidRPr="002B09B3">
              <w:rPr>
                <w:rFonts w:ascii="Times New Roman" w:eastAsia="Times New Roman" w:hAnsi="Times New Roman"/>
                <w:color w:val="000000"/>
                <w:sz w:val="18"/>
                <w:szCs w:val="18"/>
                <w:lang w:eastAsia="ru-RU"/>
              </w:rPr>
              <w:t>Добыча валунно-гравийной смеси</w:t>
            </w:r>
          </w:p>
        </w:tc>
        <w:tc>
          <w:tcPr>
            <w:tcW w:w="1409"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r w:rsidRPr="002B09B3">
              <w:rPr>
                <w:rFonts w:ascii="Times New Roman" w:eastAsia="Times New Roman" w:hAnsi="Times New Roman"/>
                <w:color w:val="000000"/>
                <w:sz w:val="18"/>
                <w:szCs w:val="18"/>
                <w:lang w:eastAsia="ru-RU"/>
              </w:rPr>
              <w:t>деревня </w:t>
            </w:r>
            <w:proofErr w:type="spellStart"/>
            <w:r w:rsidR="007804C9">
              <w:fldChar w:fldCharType="begin"/>
            </w:r>
            <w:r w:rsidR="007804C9">
              <w:instrText>HYPERLINK "http://ru.wikipedia.org/wiki/%D0%97%D1%83%D0%B1%D0%BE%D0%B2%D0%BE_(%D0%9B%D1%8E%D0%B1%D1%8B%D1%82%D0%B8%D0%BD%D1%81%D0%BA%D0%B8%D0%B9_%D1%80%D0%B0%D0%B9%D0%BE%D0%BD)" \o "Зубово (Любытинский район)"</w:instrText>
            </w:r>
            <w:r w:rsidR="007804C9">
              <w:fldChar w:fldCharType="separate"/>
            </w:r>
            <w:r w:rsidRPr="002B09B3">
              <w:rPr>
                <w:rFonts w:ascii="Times New Roman" w:eastAsia="Times New Roman" w:hAnsi="Times New Roman"/>
                <w:sz w:val="18"/>
                <w:szCs w:val="18"/>
                <w:u w:val="single"/>
                <w:lang w:eastAsia="ru-RU"/>
              </w:rPr>
              <w:t>Зубово</w:t>
            </w:r>
            <w:proofErr w:type="spellEnd"/>
            <w:r w:rsidR="007804C9">
              <w:fldChar w:fldCharType="end"/>
            </w:r>
          </w:p>
        </w:tc>
        <w:tc>
          <w:tcPr>
            <w:tcW w:w="1671"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r w:rsidRPr="002B09B3">
              <w:rPr>
                <w:rFonts w:ascii="Times New Roman" w:eastAsia="Times New Roman" w:hAnsi="Times New Roman"/>
                <w:color w:val="000000"/>
                <w:sz w:val="18"/>
                <w:szCs w:val="18"/>
                <w:lang w:eastAsia="ru-RU"/>
              </w:rPr>
              <w:t>18</w:t>
            </w:r>
          </w:p>
        </w:tc>
      </w:tr>
      <w:tr w:rsidR="00530EAE" w:rsidRPr="002B09B3" w:rsidTr="00C45F89">
        <w:tc>
          <w:tcPr>
            <w:tcW w:w="2686" w:type="dxa"/>
            <w:shd w:val="clear" w:color="auto" w:fill="F2F2F2"/>
            <w:tcMar>
              <w:top w:w="15" w:type="dxa"/>
              <w:left w:w="48" w:type="dxa"/>
              <w:bottom w:w="15" w:type="dxa"/>
              <w:right w:w="48" w:type="dxa"/>
            </w:tcMar>
            <w:vAlign w:val="center"/>
          </w:tcPr>
          <w:p w:rsidR="00530EAE" w:rsidRPr="002B09B3" w:rsidRDefault="00530EAE" w:rsidP="00530EAE">
            <w:pPr>
              <w:spacing w:after="0" w:line="240" w:lineRule="auto"/>
              <w:jc w:val="center"/>
              <w:rPr>
                <w:rFonts w:ascii="Times New Roman" w:eastAsia="Times New Roman" w:hAnsi="Times New Roman"/>
                <w:b/>
                <w:color w:val="215868"/>
                <w:sz w:val="18"/>
                <w:szCs w:val="18"/>
                <w:lang w:eastAsia="ru-RU"/>
              </w:rPr>
            </w:pPr>
            <w:r w:rsidRPr="002B09B3">
              <w:rPr>
                <w:rFonts w:ascii="Times New Roman" w:eastAsia="Times New Roman" w:hAnsi="Times New Roman"/>
                <w:b/>
                <w:color w:val="215868"/>
                <w:sz w:val="18"/>
                <w:szCs w:val="18"/>
                <w:lang w:eastAsia="ru-RU"/>
              </w:rPr>
              <w:t>ООО «Мста»</w:t>
            </w:r>
          </w:p>
        </w:tc>
        <w:tc>
          <w:tcPr>
            <w:tcW w:w="3685"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r w:rsidRPr="002B09B3">
              <w:rPr>
                <w:rFonts w:ascii="Times New Roman" w:eastAsia="Times New Roman" w:hAnsi="Times New Roman"/>
                <w:color w:val="000000"/>
                <w:sz w:val="18"/>
                <w:szCs w:val="18"/>
                <w:lang w:eastAsia="ru-RU"/>
              </w:rPr>
              <w:t>Производство пиломатериалов, строительных материалов</w:t>
            </w:r>
          </w:p>
        </w:tc>
        <w:tc>
          <w:tcPr>
            <w:tcW w:w="1409"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proofErr w:type="spellStart"/>
            <w:r w:rsidRPr="002B09B3">
              <w:rPr>
                <w:rFonts w:ascii="Times New Roman" w:eastAsia="Times New Roman" w:hAnsi="Times New Roman"/>
                <w:color w:val="000000"/>
                <w:sz w:val="18"/>
                <w:szCs w:val="18"/>
                <w:lang w:eastAsia="ru-RU"/>
              </w:rPr>
              <w:t>пгт</w:t>
            </w:r>
            <w:proofErr w:type="spellEnd"/>
            <w:r w:rsidRPr="002B09B3">
              <w:rPr>
                <w:rFonts w:ascii="Times New Roman" w:eastAsia="Times New Roman" w:hAnsi="Times New Roman"/>
                <w:color w:val="000000"/>
                <w:sz w:val="18"/>
                <w:szCs w:val="18"/>
                <w:lang w:eastAsia="ru-RU"/>
              </w:rPr>
              <w:t xml:space="preserve">. </w:t>
            </w:r>
            <w:proofErr w:type="spellStart"/>
            <w:r w:rsidRPr="002B09B3">
              <w:rPr>
                <w:rFonts w:ascii="Times New Roman" w:eastAsia="Times New Roman" w:hAnsi="Times New Roman"/>
                <w:color w:val="000000"/>
                <w:sz w:val="18"/>
                <w:szCs w:val="18"/>
                <w:lang w:eastAsia="ru-RU"/>
              </w:rPr>
              <w:t>Любытино</w:t>
            </w:r>
            <w:proofErr w:type="spellEnd"/>
          </w:p>
        </w:tc>
        <w:tc>
          <w:tcPr>
            <w:tcW w:w="1671" w:type="dxa"/>
            <w:tcMar>
              <w:top w:w="15" w:type="dxa"/>
              <w:left w:w="48" w:type="dxa"/>
              <w:bottom w:w="15" w:type="dxa"/>
              <w:right w:w="48" w:type="dxa"/>
            </w:tcMar>
            <w:vAlign w:val="center"/>
          </w:tcPr>
          <w:p w:rsidR="00530EAE" w:rsidRPr="002B09B3" w:rsidRDefault="00530EAE" w:rsidP="00BB6CFC">
            <w:pPr>
              <w:spacing w:after="0" w:line="240" w:lineRule="auto"/>
              <w:jc w:val="center"/>
              <w:rPr>
                <w:rFonts w:ascii="Times New Roman" w:eastAsia="Times New Roman" w:hAnsi="Times New Roman"/>
                <w:color w:val="000000"/>
                <w:sz w:val="18"/>
                <w:szCs w:val="18"/>
                <w:lang w:eastAsia="ru-RU"/>
              </w:rPr>
            </w:pPr>
            <w:r w:rsidRPr="002B09B3">
              <w:rPr>
                <w:rFonts w:ascii="Times New Roman" w:eastAsia="Times New Roman" w:hAnsi="Times New Roman"/>
                <w:color w:val="000000"/>
                <w:sz w:val="18"/>
                <w:szCs w:val="18"/>
                <w:lang w:eastAsia="ru-RU"/>
              </w:rPr>
              <w:t>33</w:t>
            </w:r>
          </w:p>
        </w:tc>
      </w:tr>
    </w:tbl>
    <w:p w:rsidR="00A277D2" w:rsidRDefault="00A277D2" w:rsidP="00AC2A4A">
      <w:pPr>
        <w:pStyle w:val="Standard"/>
        <w:ind w:firstLine="708"/>
        <w:jc w:val="both"/>
        <w:rPr>
          <w:sz w:val="24"/>
          <w:szCs w:val="24"/>
        </w:rPr>
      </w:pPr>
    </w:p>
    <w:p w:rsidR="00AC2A4A" w:rsidRPr="00A277D2" w:rsidRDefault="00AC2A4A" w:rsidP="00541CDC">
      <w:pPr>
        <w:pStyle w:val="Standard"/>
        <w:ind w:firstLine="567"/>
        <w:jc w:val="both"/>
        <w:rPr>
          <w:sz w:val="24"/>
          <w:szCs w:val="24"/>
        </w:rPr>
      </w:pPr>
      <w:r w:rsidRPr="00A277D2">
        <w:rPr>
          <w:sz w:val="24"/>
          <w:szCs w:val="24"/>
        </w:rPr>
        <w:t>В обрабатывающих производствах объем отгрузки продукции собственного производства с учетом субъектов малого предпринимательства за отчетный период составил 1519,9 млн. рублей с темпом роста к 2010 году 111,7%. Наибольший удельный вес в обрабатывающих производствах приходится  на долю ООО «</w:t>
      </w:r>
      <w:proofErr w:type="spellStart"/>
      <w:r w:rsidRPr="00A277D2">
        <w:rPr>
          <w:sz w:val="24"/>
          <w:szCs w:val="24"/>
        </w:rPr>
        <w:t>Сетново</w:t>
      </w:r>
      <w:proofErr w:type="spellEnd"/>
      <w:r w:rsidRPr="00A277D2">
        <w:rPr>
          <w:sz w:val="24"/>
          <w:szCs w:val="24"/>
        </w:rPr>
        <w:t>». Объем отгруженных товаров собственного производства на предприятии за отчетный период составил 1317,2 млн. рублей с темпом роста 112% к уровню 2010 года.</w:t>
      </w:r>
    </w:p>
    <w:p w:rsidR="00AC2A4A" w:rsidRPr="00A277D2" w:rsidRDefault="00AC2A4A" w:rsidP="00541CDC">
      <w:pPr>
        <w:spacing w:after="0" w:line="240" w:lineRule="auto"/>
        <w:ind w:firstLine="567"/>
        <w:jc w:val="both"/>
        <w:rPr>
          <w:rFonts w:ascii="Times New Roman" w:hAnsi="Times New Roman"/>
          <w:sz w:val="24"/>
          <w:szCs w:val="24"/>
        </w:rPr>
      </w:pPr>
      <w:r w:rsidRPr="00A277D2">
        <w:rPr>
          <w:rFonts w:ascii="Times New Roman" w:hAnsi="Times New Roman"/>
          <w:sz w:val="24"/>
          <w:szCs w:val="24"/>
        </w:rPr>
        <w:t>Рост промышленного производства по полному кругу предприятий за 2011 год составил — 128,0 %. Столь динамичный рост объемов промышленной отгрузки обеспечен прогрессивным ростом добычи полезных ископаемых, а именно добычей, обогащением и отгрузкой кварцевого песка на ЗАО «</w:t>
      </w:r>
      <w:proofErr w:type="spellStart"/>
      <w:r w:rsidRPr="00A277D2">
        <w:rPr>
          <w:rFonts w:ascii="Times New Roman" w:hAnsi="Times New Roman"/>
          <w:sz w:val="24"/>
          <w:szCs w:val="24"/>
        </w:rPr>
        <w:t>Неболчинское</w:t>
      </w:r>
      <w:proofErr w:type="spellEnd"/>
      <w:r w:rsidRPr="00A277D2">
        <w:rPr>
          <w:rFonts w:ascii="Times New Roman" w:hAnsi="Times New Roman"/>
          <w:sz w:val="24"/>
          <w:szCs w:val="24"/>
        </w:rPr>
        <w:t xml:space="preserve"> </w:t>
      </w:r>
      <w:proofErr w:type="spellStart"/>
      <w:r w:rsidRPr="00A277D2">
        <w:rPr>
          <w:rFonts w:ascii="Times New Roman" w:hAnsi="Times New Roman"/>
          <w:sz w:val="24"/>
          <w:szCs w:val="24"/>
        </w:rPr>
        <w:t>карьероуправление</w:t>
      </w:r>
      <w:proofErr w:type="spellEnd"/>
      <w:r w:rsidRPr="00A277D2">
        <w:rPr>
          <w:rFonts w:ascii="Times New Roman" w:hAnsi="Times New Roman"/>
          <w:sz w:val="24"/>
          <w:szCs w:val="24"/>
        </w:rPr>
        <w:t xml:space="preserve">» и ЗАО «Русская горная компания». Объем отгруженной продукции по отрасли в целом составил 571,9 млн. рублей, что почти в 2 раза (192,6%) превышает аналогичный показатель 2010 года. Добыча кварцевого песка за 2011 год составила 775,4 тыс. тонн, отгрузка 1,09 млн. тонн. </w:t>
      </w:r>
    </w:p>
    <w:p w:rsidR="00293548" w:rsidRPr="00A277D2" w:rsidRDefault="00AC2A4A" w:rsidP="00293548">
      <w:pPr>
        <w:spacing w:after="0" w:line="240" w:lineRule="auto"/>
        <w:jc w:val="both"/>
        <w:rPr>
          <w:rFonts w:ascii="Times New Roman" w:hAnsi="Times New Roman"/>
          <w:sz w:val="24"/>
          <w:szCs w:val="24"/>
        </w:rPr>
      </w:pPr>
      <w:r w:rsidRPr="00A277D2">
        <w:rPr>
          <w:rFonts w:ascii="Times New Roman" w:hAnsi="Times New Roman"/>
          <w:sz w:val="24"/>
          <w:szCs w:val="24"/>
        </w:rPr>
        <w:lastRenderedPageBreak/>
        <w:t xml:space="preserve">          В химической отрасли на заводе Минеральных красок объем отгруженной продукции составил 3,8 млн. рублей, что ниже уровня 2010 года на  316 тыс. руб., или 91,8%.  </w:t>
      </w:r>
    </w:p>
    <w:p w:rsidR="003D4C40" w:rsidRPr="00A277D2" w:rsidRDefault="00293548" w:rsidP="00596458">
      <w:pPr>
        <w:spacing w:after="0" w:line="240" w:lineRule="auto"/>
        <w:ind w:firstLine="567"/>
        <w:jc w:val="both"/>
        <w:rPr>
          <w:rFonts w:ascii="Times New Roman" w:hAnsi="Times New Roman"/>
          <w:sz w:val="24"/>
          <w:szCs w:val="24"/>
        </w:rPr>
      </w:pPr>
      <w:r w:rsidRPr="00A277D2">
        <w:rPr>
          <w:rFonts w:ascii="Times New Roman" w:hAnsi="Times New Roman"/>
          <w:sz w:val="24"/>
          <w:szCs w:val="24"/>
        </w:rPr>
        <w:t xml:space="preserve">Внешнеэкономическая деятельность связана с экспортом продукции лесной отрасли. Экспортом </w:t>
      </w:r>
      <w:proofErr w:type="spellStart"/>
      <w:r w:rsidRPr="00A277D2">
        <w:rPr>
          <w:rFonts w:ascii="Times New Roman" w:hAnsi="Times New Roman"/>
          <w:sz w:val="24"/>
          <w:szCs w:val="24"/>
        </w:rPr>
        <w:t>лесопродукции</w:t>
      </w:r>
      <w:proofErr w:type="spellEnd"/>
      <w:r w:rsidRPr="00A277D2">
        <w:rPr>
          <w:rFonts w:ascii="Times New Roman" w:hAnsi="Times New Roman"/>
          <w:sz w:val="24"/>
          <w:szCs w:val="24"/>
        </w:rPr>
        <w:t xml:space="preserve">  на территории района занимались  два предприятия ООО «</w:t>
      </w:r>
      <w:proofErr w:type="spellStart"/>
      <w:r w:rsidRPr="00A277D2">
        <w:rPr>
          <w:rFonts w:ascii="Times New Roman" w:hAnsi="Times New Roman"/>
          <w:sz w:val="24"/>
          <w:szCs w:val="24"/>
        </w:rPr>
        <w:t>Сетново</w:t>
      </w:r>
      <w:proofErr w:type="spellEnd"/>
      <w:r w:rsidRPr="00A277D2">
        <w:rPr>
          <w:rFonts w:ascii="Times New Roman" w:hAnsi="Times New Roman"/>
          <w:sz w:val="24"/>
          <w:szCs w:val="24"/>
        </w:rPr>
        <w:t xml:space="preserve">» </w:t>
      </w:r>
      <w:proofErr w:type="gramStart"/>
      <w:r w:rsidRPr="00A277D2">
        <w:rPr>
          <w:rFonts w:ascii="Times New Roman" w:hAnsi="Times New Roman"/>
          <w:sz w:val="24"/>
          <w:szCs w:val="24"/>
        </w:rPr>
        <w:t>и ООО</w:t>
      </w:r>
      <w:proofErr w:type="gramEnd"/>
      <w:r w:rsidRPr="00A277D2">
        <w:rPr>
          <w:rFonts w:ascii="Times New Roman" w:hAnsi="Times New Roman"/>
          <w:sz w:val="24"/>
          <w:szCs w:val="24"/>
        </w:rPr>
        <w:t xml:space="preserve"> «Новгородская Лесопромышленная Компания «Содружество». Основным потребителем является Финляндия, Эстония, Германия, Голландия и другие.</w:t>
      </w:r>
    </w:p>
    <w:p w:rsidR="00E623B0" w:rsidRDefault="00E623B0" w:rsidP="00293548">
      <w:pPr>
        <w:spacing w:after="0" w:line="240" w:lineRule="auto"/>
        <w:ind w:firstLine="708"/>
        <w:jc w:val="both"/>
        <w:rPr>
          <w:rFonts w:ascii="Times New Roman" w:hAnsi="Times New Roman"/>
        </w:rPr>
      </w:pPr>
    </w:p>
    <w:p w:rsidR="00E623B0" w:rsidRPr="00596458" w:rsidRDefault="00E623B0" w:rsidP="00596458">
      <w:pPr>
        <w:spacing w:after="0" w:line="240" w:lineRule="auto"/>
        <w:ind w:firstLine="708"/>
        <w:jc w:val="center"/>
        <w:rPr>
          <w:rFonts w:ascii="Times New Roman" w:hAnsi="Times New Roman"/>
          <w:b/>
          <w:color w:val="215868"/>
          <w:sz w:val="28"/>
          <w:szCs w:val="28"/>
        </w:rPr>
      </w:pPr>
      <w:r w:rsidRPr="00596458">
        <w:rPr>
          <w:rFonts w:ascii="Times New Roman" w:hAnsi="Times New Roman"/>
          <w:b/>
          <w:color w:val="215868"/>
          <w:sz w:val="28"/>
          <w:szCs w:val="28"/>
        </w:rPr>
        <w:t>1.3.2 Сельское хозяйство</w:t>
      </w:r>
    </w:p>
    <w:p w:rsidR="00E623B0" w:rsidRPr="00596458" w:rsidRDefault="00E623B0" w:rsidP="00596458">
      <w:pPr>
        <w:spacing w:after="0" w:line="240" w:lineRule="auto"/>
        <w:ind w:firstLine="708"/>
        <w:jc w:val="center"/>
        <w:rPr>
          <w:rFonts w:ascii="Times New Roman" w:hAnsi="Times New Roman"/>
          <w:b/>
          <w:sz w:val="28"/>
          <w:szCs w:val="28"/>
        </w:rPr>
      </w:pPr>
    </w:p>
    <w:p w:rsidR="00E623B0" w:rsidRPr="00A277D2" w:rsidRDefault="00E623B0" w:rsidP="00E623B0">
      <w:pPr>
        <w:spacing w:after="0" w:line="240" w:lineRule="auto"/>
        <w:ind w:firstLine="708"/>
        <w:jc w:val="both"/>
        <w:rPr>
          <w:rFonts w:ascii="Times New Roman" w:hAnsi="Times New Roman"/>
          <w:sz w:val="24"/>
          <w:szCs w:val="24"/>
        </w:rPr>
      </w:pPr>
      <w:r w:rsidRPr="00A277D2">
        <w:rPr>
          <w:rFonts w:ascii="Times New Roman" w:hAnsi="Times New Roman"/>
          <w:sz w:val="24"/>
          <w:szCs w:val="24"/>
        </w:rPr>
        <w:t xml:space="preserve"> На территории Любытинского района в 2011 году функционируют 5 сельхозпредприятий различных организационно-правовых форм, 15 крестьянских хозяйств и более 3479 личных подсобных хозяйств.</w:t>
      </w:r>
    </w:p>
    <w:p w:rsidR="00AE1D79" w:rsidRPr="00A277D2" w:rsidRDefault="00AE1D79" w:rsidP="00AE1D79">
      <w:pPr>
        <w:pStyle w:val="Standard"/>
        <w:ind w:right="-345"/>
        <w:jc w:val="both"/>
        <w:rPr>
          <w:sz w:val="24"/>
          <w:szCs w:val="24"/>
        </w:rPr>
      </w:pPr>
    </w:p>
    <w:p w:rsidR="00AE1D79" w:rsidRPr="00A277D2" w:rsidRDefault="00C45F89" w:rsidP="00AE1D79">
      <w:pPr>
        <w:pStyle w:val="Standard"/>
        <w:ind w:right="-345"/>
        <w:jc w:val="both"/>
        <w:rPr>
          <w:sz w:val="24"/>
          <w:szCs w:val="24"/>
        </w:rPr>
      </w:pPr>
      <w:r>
        <w:rPr>
          <w:sz w:val="24"/>
          <w:szCs w:val="24"/>
        </w:rPr>
        <w:t>Таблица 3</w:t>
      </w:r>
      <w:r w:rsidR="00AE1D79" w:rsidRPr="00A277D2">
        <w:rPr>
          <w:sz w:val="24"/>
          <w:szCs w:val="24"/>
        </w:rPr>
        <w:t xml:space="preserve"> - Предприятия сельского хозяйства</w:t>
      </w:r>
      <w:r w:rsidR="00A277D2">
        <w:rPr>
          <w:sz w:val="24"/>
          <w:szCs w:val="24"/>
        </w:rPr>
        <w:t xml:space="preserve"> Любытинского района</w:t>
      </w:r>
    </w:p>
    <w:p w:rsidR="00AE1D79" w:rsidRPr="00A055A8" w:rsidRDefault="00AE1D79" w:rsidP="00AE1D79">
      <w:pPr>
        <w:pStyle w:val="a5"/>
        <w:spacing w:after="0" w:line="240" w:lineRule="auto"/>
        <w:ind w:left="0" w:firstLine="708"/>
        <w:jc w:val="both"/>
        <w:rPr>
          <w:rFonts w:ascii="Times New Roman" w:hAnsi="Times New Roman"/>
          <w:b/>
          <w:sz w:val="24"/>
          <w:szCs w:val="24"/>
        </w:rPr>
      </w:pPr>
    </w:p>
    <w:tbl>
      <w:tblPr>
        <w:tblW w:w="0" w:type="auto"/>
        <w:jc w:val="center"/>
        <w:tblInd w:w="-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3569"/>
      </w:tblGrid>
      <w:tr w:rsidR="00AE1D79" w:rsidRPr="002B09B3" w:rsidTr="00C45F89">
        <w:trPr>
          <w:trHeight w:val="244"/>
          <w:jc w:val="center"/>
        </w:trPr>
        <w:tc>
          <w:tcPr>
            <w:tcW w:w="5670" w:type="dxa"/>
            <w:shd w:val="clear" w:color="auto" w:fill="215868"/>
          </w:tcPr>
          <w:p w:rsidR="00AE1D79" w:rsidRPr="002B09B3" w:rsidRDefault="00AE1D79" w:rsidP="00BB6CFC">
            <w:pPr>
              <w:snapToGrid w:val="0"/>
              <w:spacing w:after="0" w:line="240" w:lineRule="auto"/>
              <w:jc w:val="center"/>
              <w:rPr>
                <w:rFonts w:ascii="Times New Roman" w:hAnsi="Times New Roman"/>
                <w:b/>
                <w:color w:val="FFFFFF"/>
                <w:sz w:val="18"/>
                <w:szCs w:val="18"/>
              </w:rPr>
            </w:pPr>
            <w:r w:rsidRPr="002B09B3">
              <w:rPr>
                <w:rFonts w:ascii="Times New Roman" w:hAnsi="Times New Roman"/>
                <w:b/>
                <w:color w:val="FFFFFF"/>
                <w:sz w:val="18"/>
                <w:szCs w:val="18"/>
              </w:rPr>
              <w:t>Наименование предприятия</w:t>
            </w:r>
          </w:p>
        </w:tc>
        <w:tc>
          <w:tcPr>
            <w:tcW w:w="3569" w:type="dxa"/>
            <w:shd w:val="clear" w:color="auto" w:fill="215868"/>
          </w:tcPr>
          <w:p w:rsidR="00AE1D79" w:rsidRPr="002B09B3" w:rsidRDefault="00AE1D79" w:rsidP="00BB6CFC">
            <w:pPr>
              <w:snapToGrid w:val="0"/>
              <w:spacing w:after="0" w:line="240" w:lineRule="auto"/>
              <w:jc w:val="center"/>
              <w:rPr>
                <w:rFonts w:ascii="Times New Roman" w:hAnsi="Times New Roman"/>
                <w:b/>
                <w:color w:val="FFFFFF"/>
                <w:sz w:val="18"/>
                <w:szCs w:val="18"/>
              </w:rPr>
            </w:pPr>
            <w:r w:rsidRPr="002B09B3">
              <w:rPr>
                <w:rFonts w:ascii="Times New Roman" w:hAnsi="Times New Roman"/>
                <w:b/>
                <w:color w:val="FFFFFF"/>
                <w:sz w:val="18"/>
                <w:szCs w:val="18"/>
              </w:rPr>
              <w:t>Численность</w:t>
            </w:r>
          </w:p>
        </w:tc>
      </w:tr>
      <w:tr w:rsidR="00AE1D79" w:rsidRPr="002B09B3" w:rsidTr="00C45F89">
        <w:trPr>
          <w:trHeight w:val="244"/>
          <w:jc w:val="center"/>
        </w:trPr>
        <w:tc>
          <w:tcPr>
            <w:tcW w:w="5670" w:type="dxa"/>
            <w:shd w:val="clear" w:color="auto" w:fill="B2A1C7"/>
          </w:tcPr>
          <w:p w:rsidR="00AE1D79" w:rsidRPr="002B09B3" w:rsidRDefault="00AE1D79" w:rsidP="00BB6CFC">
            <w:pPr>
              <w:snapToGrid w:val="0"/>
              <w:spacing w:after="0" w:line="240" w:lineRule="auto"/>
              <w:jc w:val="center"/>
              <w:rPr>
                <w:rFonts w:ascii="Times New Roman" w:hAnsi="Times New Roman"/>
                <w:b/>
                <w:color w:val="FFFFFF"/>
                <w:sz w:val="18"/>
                <w:szCs w:val="18"/>
              </w:rPr>
            </w:pPr>
            <w:r w:rsidRPr="002B09B3">
              <w:rPr>
                <w:rFonts w:ascii="Times New Roman" w:hAnsi="Times New Roman"/>
                <w:b/>
                <w:color w:val="FFFFFF"/>
                <w:sz w:val="18"/>
                <w:szCs w:val="18"/>
              </w:rPr>
              <w:t>1</w:t>
            </w:r>
          </w:p>
        </w:tc>
        <w:tc>
          <w:tcPr>
            <w:tcW w:w="3569" w:type="dxa"/>
            <w:shd w:val="clear" w:color="auto" w:fill="B2A1C7"/>
          </w:tcPr>
          <w:p w:rsidR="00AE1D79" w:rsidRPr="002B09B3" w:rsidRDefault="00AE1D79" w:rsidP="00BB6CFC">
            <w:pPr>
              <w:snapToGrid w:val="0"/>
              <w:spacing w:after="0" w:line="240" w:lineRule="auto"/>
              <w:jc w:val="center"/>
              <w:rPr>
                <w:rFonts w:ascii="Times New Roman" w:hAnsi="Times New Roman"/>
                <w:b/>
                <w:color w:val="FFFFFF"/>
                <w:sz w:val="18"/>
                <w:szCs w:val="18"/>
              </w:rPr>
            </w:pPr>
            <w:r w:rsidRPr="002B09B3">
              <w:rPr>
                <w:rFonts w:ascii="Times New Roman" w:hAnsi="Times New Roman"/>
                <w:b/>
                <w:color w:val="FFFFFF"/>
                <w:sz w:val="18"/>
                <w:szCs w:val="18"/>
              </w:rPr>
              <w:t>2</w:t>
            </w:r>
          </w:p>
        </w:tc>
      </w:tr>
      <w:tr w:rsidR="00AE1D79" w:rsidRPr="002B09B3" w:rsidTr="00C45F89">
        <w:trPr>
          <w:trHeight w:val="244"/>
          <w:jc w:val="center"/>
        </w:trPr>
        <w:tc>
          <w:tcPr>
            <w:tcW w:w="5670" w:type="dxa"/>
            <w:shd w:val="clear" w:color="auto" w:fill="F2F2F2"/>
          </w:tcPr>
          <w:p w:rsidR="00AE1D79" w:rsidRPr="002B09B3" w:rsidRDefault="00AE1D79" w:rsidP="00BB6CFC">
            <w:pPr>
              <w:snapToGrid w:val="0"/>
              <w:spacing w:after="0" w:line="240" w:lineRule="auto"/>
              <w:rPr>
                <w:rFonts w:ascii="Times New Roman" w:hAnsi="Times New Roman"/>
                <w:b/>
                <w:color w:val="215868"/>
                <w:sz w:val="18"/>
                <w:szCs w:val="18"/>
              </w:rPr>
            </w:pPr>
            <w:r w:rsidRPr="002B09B3">
              <w:rPr>
                <w:rFonts w:ascii="Times New Roman" w:hAnsi="Times New Roman"/>
                <w:b/>
                <w:color w:val="215868"/>
                <w:sz w:val="18"/>
                <w:szCs w:val="18"/>
              </w:rPr>
              <w:t>СХПК «Жуково»</w:t>
            </w:r>
          </w:p>
        </w:tc>
        <w:tc>
          <w:tcPr>
            <w:tcW w:w="3569" w:type="dxa"/>
            <w:shd w:val="clear" w:color="auto" w:fill="auto"/>
          </w:tcPr>
          <w:p w:rsidR="00AE1D79" w:rsidRPr="002B09B3" w:rsidRDefault="00AE1D79" w:rsidP="00BB6CFC">
            <w:pPr>
              <w:snapToGrid w:val="0"/>
              <w:spacing w:after="0" w:line="240" w:lineRule="auto"/>
              <w:jc w:val="center"/>
              <w:rPr>
                <w:rFonts w:ascii="Times New Roman" w:hAnsi="Times New Roman"/>
                <w:sz w:val="18"/>
                <w:szCs w:val="18"/>
              </w:rPr>
            </w:pPr>
            <w:r w:rsidRPr="002B09B3">
              <w:rPr>
                <w:rFonts w:ascii="Times New Roman" w:hAnsi="Times New Roman"/>
                <w:sz w:val="18"/>
                <w:szCs w:val="18"/>
              </w:rPr>
              <w:t>20</w:t>
            </w:r>
          </w:p>
        </w:tc>
      </w:tr>
      <w:tr w:rsidR="00AE1D79" w:rsidRPr="002B09B3" w:rsidTr="00C45F89">
        <w:trPr>
          <w:jc w:val="center"/>
        </w:trPr>
        <w:tc>
          <w:tcPr>
            <w:tcW w:w="5670" w:type="dxa"/>
            <w:shd w:val="clear" w:color="auto" w:fill="F2F2F2"/>
          </w:tcPr>
          <w:p w:rsidR="00AE1D79" w:rsidRPr="002B09B3" w:rsidRDefault="00AE1D79" w:rsidP="00BB6CFC">
            <w:pPr>
              <w:snapToGrid w:val="0"/>
              <w:spacing w:after="0" w:line="240" w:lineRule="auto"/>
              <w:rPr>
                <w:rFonts w:ascii="Times New Roman" w:hAnsi="Times New Roman"/>
                <w:b/>
                <w:color w:val="215868"/>
                <w:sz w:val="18"/>
                <w:szCs w:val="18"/>
              </w:rPr>
            </w:pPr>
            <w:r w:rsidRPr="002B09B3">
              <w:rPr>
                <w:rFonts w:ascii="Times New Roman" w:hAnsi="Times New Roman"/>
                <w:b/>
                <w:color w:val="215868"/>
                <w:sz w:val="18"/>
                <w:szCs w:val="18"/>
              </w:rPr>
              <w:t>ЗАО «Роса»</w:t>
            </w:r>
          </w:p>
        </w:tc>
        <w:tc>
          <w:tcPr>
            <w:tcW w:w="3569" w:type="dxa"/>
            <w:shd w:val="clear" w:color="auto" w:fill="auto"/>
          </w:tcPr>
          <w:p w:rsidR="00AE1D79" w:rsidRPr="002B09B3" w:rsidRDefault="00AE1D79" w:rsidP="00BB6CFC">
            <w:pPr>
              <w:snapToGrid w:val="0"/>
              <w:spacing w:after="0" w:line="240" w:lineRule="auto"/>
              <w:jc w:val="center"/>
              <w:rPr>
                <w:rFonts w:ascii="Times New Roman" w:hAnsi="Times New Roman"/>
                <w:sz w:val="18"/>
                <w:szCs w:val="18"/>
              </w:rPr>
            </w:pPr>
            <w:r w:rsidRPr="002B09B3">
              <w:rPr>
                <w:rFonts w:ascii="Times New Roman" w:hAnsi="Times New Roman"/>
                <w:sz w:val="18"/>
                <w:szCs w:val="18"/>
              </w:rPr>
              <w:t>12</w:t>
            </w:r>
          </w:p>
        </w:tc>
      </w:tr>
      <w:tr w:rsidR="00AE1D79" w:rsidRPr="002B09B3" w:rsidTr="00C45F89">
        <w:trPr>
          <w:jc w:val="center"/>
        </w:trPr>
        <w:tc>
          <w:tcPr>
            <w:tcW w:w="5670" w:type="dxa"/>
            <w:shd w:val="clear" w:color="auto" w:fill="F2F2F2"/>
          </w:tcPr>
          <w:p w:rsidR="00AE1D79" w:rsidRPr="002B09B3" w:rsidRDefault="00AE1D79" w:rsidP="00BB6CFC">
            <w:pPr>
              <w:snapToGrid w:val="0"/>
              <w:spacing w:after="0" w:line="240" w:lineRule="auto"/>
              <w:rPr>
                <w:rFonts w:ascii="Times New Roman" w:hAnsi="Times New Roman"/>
                <w:b/>
                <w:color w:val="215868"/>
                <w:sz w:val="18"/>
                <w:szCs w:val="18"/>
              </w:rPr>
            </w:pPr>
            <w:r w:rsidRPr="002B09B3">
              <w:rPr>
                <w:rFonts w:ascii="Times New Roman" w:hAnsi="Times New Roman"/>
                <w:b/>
                <w:color w:val="215868"/>
                <w:sz w:val="18"/>
                <w:szCs w:val="18"/>
              </w:rPr>
              <w:t>ЗАО «</w:t>
            </w:r>
            <w:proofErr w:type="spellStart"/>
            <w:r w:rsidRPr="002B09B3">
              <w:rPr>
                <w:rFonts w:ascii="Times New Roman" w:hAnsi="Times New Roman"/>
                <w:b/>
                <w:color w:val="215868"/>
                <w:sz w:val="18"/>
                <w:szCs w:val="18"/>
              </w:rPr>
              <w:t>Агро</w:t>
            </w:r>
            <w:proofErr w:type="spellEnd"/>
            <w:r w:rsidRPr="002B09B3">
              <w:rPr>
                <w:rFonts w:ascii="Times New Roman" w:hAnsi="Times New Roman"/>
                <w:b/>
                <w:color w:val="215868"/>
                <w:sz w:val="18"/>
                <w:szCs w:val="18"/>
              </w:rPr>
              <w:t>»</w:t>
            </w:r>
          </w:p>
        </w:tc>
        <w:tc>
          <w:tcPr>
            <w:tcW w:w="3569" w:type="dxa"/>
            <w:shd w:val="clear" w:color="auto" w:fill="auto"/>
          </w:tcPr>
          <w:p w:rsidR="00AE1D79" w:rsidRPr="002B09B3" w:rsidRDefault="00AE1D79" w:rsidP="00BB6CFC">
            <w:pPr>
              <w:snapToGrid w:val="0"/>
              <w:spacing w:after="0" w:line="240" w:lineRule="auto"/>
              <w:jc w:val="center"/>
              <w:rPr>
                <w:rFonts w:ascii="Times New Roman" w:hAnsi="Times New Roman"/>
                <w:sz w:val="18"/>
                <w:szCs w:val="18"/>
              </w:rPr>
            </w:pPr>
            <w:r w:rsidRPr="002B09B3">
              <w:rPr>
                <w:rFonts w:ascii="Times New Roman" w:hAnsi="Times New Roman"/>
                <w:sz w:val="18"/>
                <w:szCs w:val="18"/>
              </w:rPr>
              <w:t>16</w:t>
            </w:r>
          </w:p>
        </w:tc>
      </w:tr>
      <w:tr w:rsidR="00AE1D79" w:rsidRPr="002B09B3" w:rsidTr="00C45F89">
        <w:trPr>
          <w:jc w:val="center"/>
        </w:trPr>
        <w:tc>
          <w:tcPr>
            <w:tcW w:w="5670" w:type="dxa"/>
            <w:shd w:val="clear" w:color="auto" w:fill="F2F2F2"/>
          </w:tcPr>
          <w:p w:rsidR="00AE1D79" w:rsidRPr="002B09B3" w:rsidRDefault="00AE1D79" w:rsidP="00BB6CFC">
            <w:pPr>
              <w:snapToGrid w:val="0"/>
              <w:spacing w:after="0" w:line="240" w:lineRule="auto"/>
              <w:rPr>
                <w:rFonts w:ascii="Times New Roman" w:hAnsi="Times New Roman"/>
                <w:b/>
                <w:color w:val="215868"/>
                <w:sz w:val="18"/>
                <w:szCs w:val="18"/>
              </w:rPr>
            </w:pPr>
            <w:r w:rsidRPr="002B09B3">
              <w:rPr>
                <w:rFonts w:ascii="Times New Roman" w:hAnsi="Times New Roman"/>
                <w:b/>
                <w:color w:val="215868"/>
                <w:sz w:val="18"/>
                <w:szCs w:val="18"/>
              </w:rPr>
              <w:t>«Государь»</w:t>
            </w:r>
          </w:p>
        </w:tc>
        <w:tc>
          <w:tcPr>
            <w:tcW w:w="3569" w:type="dxa"/>
            <w:shd w:val="clear" w:color="auto" w:fill="auto"/>
          </w:tcPr>
          <w:p w:rsidR="00AE1D79" w:rsidRPr="002B09B3" w:rsidRDefault="00AE1D79" w:rsidP="00BB6CFC">
            <w:pPr>
              <w:snapToGrid w:val="0"/>
              <w:spacing w:after="0" w:line="240" w:lineRule="auto"/>
              <w:jc w:val="center"/>
              <w:rPr>
                <w:rFonts w:ascii="Times New Roman" w:hAnsi="Times New Roman"/>
                <w:sz w:val="18"/>
                <w:szCs w:val="18"/>
              </w:rPr>
            </w:pPr>
            <w:r w:rsidRPr="002B09B3">
              <w:rPr>
                <w:rFonts w:ascii="Times New Roman" w:hAnsi="Times New Roman"/>
                <w:sz w:val="18"/>
                <w:szCs w:val="18"/>
              </w:rPr>
              <w:t>5</w:t>
            </w:r>
          </w:p>
        </w:tc>
      </w:tr>
      <w:tr w:rsidR="00AE1D79" w:rsidRPr="002B09B3" w:rsidTr="00C45F89">
        <w:trPr>
          <w:jc w:val="center"/>
        </w:trPr>
        <w:tc>
          <w:tcPr>
            <w:tcW w:w="5670" w:type="dxa"/>
            <w:shd w:val="clear" w:color="auto" w:fill="F2F2F2"/>
          </w:tcPr>
          <w:p w:rsidR="00AE1D79" w:rsidRPr="002B09B3" w:rsidRDefault="00AE1D79" w:rsidP="00BB6CFC">
            <w:pPr>
              <w:snapToGrid w:val="0"/>
              <w:spacing w:after="0" w:line="240" w:lineRule="auto"/>
              <w:rPr>
                <w:rFonts w:ascii="Times New Roman" w:hAnsi="Times New Roman"/>
                <w:b/>
                <w:color w:val="215868"/>
                <w:sz w:val="18"/>
                <w:szCs w:val="18"/>
              </w:rPr>
            </w:pPr>
            <w:r w:rsidRPr="002B09B3">
              <w:rPr>
                <w:rFonts w:ascii="Times New Roman" w:hAnsi="Times New Roman"/>
                <w:b/>
                <w:color w:val="215868"/>
                <w:sz w:val="18"/>
                <w:szCs w:val="18"/>
              </w:rPr>
              <w:t>СПК «Восход»</w:t>
            </w:r>
          </w:p>
        </w:tc>
        <w:tc>
          <w:tcPr>
            <w:tcW w:w="3569" w:type="dxa"/>
            <w:shd w:val="clear" w:color="auto" w:fill="auto"/>
          </w:tcPr>
          <w:p w:rsidR="00AE1D79" w:rsidRPr="002B09B3" w:rsidRDefault="00AE1D79" w:rsidP="00BB6CFC">
            <w:pPr>
              <w:snapToGrid w:val="0"/>
              <w:spacing w:after="0" w:line="240" w:lineRule="auto"/>
              <w:jc w:val="center"/>
              <w:rPr>
                <w:rFonts w:ascii="Times New Roman" w:hAnsi="Times New Roman"/>
                <w:sz w:val="18"/>
                <w:szCs w:val="18"/>
              </w:rPr>
            </w:pPr>
            <w:r w:rsidRPr="002B09B3">
              <w:rPr>
                <w:rFonts w:ascii="Times New Roman" w:hAnsi="Times New Roman"/>
                <w:sz w:val="18"/>
                <w:szCs w:val="18"/>
              </w:rPr>
              <w:t>20</w:t>
            </w:r>
          </w:p>
        </w:tc>
      </w:tr>
      <w:tr w:rsidR="00AE1D79" w:rsidRPr="002B09B3" w:rsidTr="00C45F89">
        <w:trPr>
          <w:jc w:val="center"/>
        </w:trPr>
        <w:tc>
          <w:tcPr>
            <w:tcW w:w="5670" w:type="dxa"/>
            <w:shd w:val="clear" w:color="auto" w:fill="F2F2F2"/>
          </w:tcPr>
          <w:p w:rsidR="00AE1D79" w:rsidRPr="002B09B3" w:rsidRDefault="00AE1D79" w:rsidP="00AE1D79">
            <w:pPr>
              <w:snapToGrid w:val="0"/>
              <w:spacing w:after="0" w:line="240" w:lineRule="auto"/>
              <w:jc w:val="right"/>
              <w:rPr>
                <w:rFonts w:ascii="Times New Roman" w:hAnsi="Times New Roman"/>
                <w:b/>
                <w:bCs/>
                <w:color w:val="215868"/>
                <w:sz w:val="18"/>
                <w:szCs w:val="18"/>
                <w:lang w:val="en-US"/>
              </w:rPr>
            </w:pPr>
            <w:r w:rsidRPr="002B09B3">
              <w:rPr>
                <w:rFonts w:ascii="Times New Roman" w:hAnsi="Times New Roman"/>
                <w:b/>
                <w:bCs/>
                <w:color w:val="215868"/>
                <w:sz w:val="18"/>
                <w:szCs w:val="18"/>
              </w:rPr>
              <w:t>Итого сельское хозяйство</w:t>
            </w:r>
            <w:r w:rsidRPr="002B09B3">
              <w:rPr>
                <w:rFonts w:ascii="Times New Roman" w:hAnsi="Times New Roman"/>
                <w:b/>
                <w:bCs/>
                <w:color w:val="215868"/>
                <w:sz w:val="18"/>
                <w:szCs w:val="18"/>
                <w:lang w:val="en-US"/>
              </w:rPr>
              <w:t>:</w:t>
            </w:r>
          </w:p>
        </w:tc>
        <w:tc>
          <w:tcPr>
            <w:tcW w:w="3569" w:type="dxa"/>
            <w:shd w:val="clear" w:color="auto" w:fill="auto"/>
          </w:tcPr>
          <w:p w:rsidR="00AE1D79" w:rsidRPr="002B09B3" w:rsidRDefault="00AE1D79" w:rsidP="00BB6CFC">
            <w:pPr>
              <w:snapToGrid w:val="0"/>
              <w:spacing w:after="0" w:line="240" w:lineRule="auto"/>
              <w:jc w:val="center"/>
              <w:rPr>
                <w:rFonts w:ascii="Times New Roman" w:hAnsi="Times New Roman"/>
                <w:b/>
                <w:bCs/>
                <w:sz w:val="18"/>
                <w:szCs w:val="18"/>
              </w:rPr>
            </w:pPr>
            <w:r w:rsidRPr="002B09B3">
              <w:rPr>
                <w:rFonts w:ascii="Times New Roman" w:hAnsi="Times New Roman"/>
                <w:b/>
                <w:bCs/>
                <w:sz w:val="18"/>
                <w:szCs w:val="18"/>
              </w:rPr>
              <w:t>74</w:t>
            </w:r>
          </w:p>
        </w:tc>
      </w:tr>
    </w:tbl>
    <w:p w:rsidR="00AE1D79" w:rsidRPr="00A277D2" w:rsidRDefault="00AE1D79" w:rsidP="00E623B0">
      <w:pPr>
        <w:spacing w:after="0" w:line="240" w:lineRule="auto"/>
        <w:ind w:firstLine="708"/>
        <w:jc w:val="both"/>
        <w:rPr>
          <w:rFonts w:ascii="Times New Roman" w:hAnsi="Times New Roman"/>
          <w:sz w:val="24"/>
          <w:szCs w:val="24"/>
        </w:rPr>
      </w:pPr>
    </w:p>
    <w:p w:rsidR="00E623B0" w:rsidRPr="00A277D2" w:rsidRDefault="00E623B0" w:rsidP="00C45F89">
      <w:pPr>
        <w:spacing w:after="0" w:line="240" w:lineRule="auto"/>
        <w:ind w:firstLine="567"/>
        <w:jc w:val="both"/>
        <w:rPr>
          <w:rFonts w:ascii="Times New Roman" w:hAnsi="Times New Roman"/>
          <w:sz w:val="24"/>
          <w:szCs w:val="24"/>
        </w:rPr>
      </w:pPr>
      <w:r w:rsidRPr="00A277D2">
        <w:rPr>
          <w:rFonts w:ascii="Times New Roman" w:hAnsi="Times New Roman"/>
          <w:sz w:val="24"/>
          <w:szCs w:val="24"/>
        </w:rPr>
        <w:t xml:space="preserve">Ведущей отраслью в сельскохозяйственных организациях муниципального района является </w:t>
      </w:r>
      <w:r w:rsidR="004B2753">
        <w:rPr>
          <w:rFonts w:ascii="Times New Roman" w:hAnsi="Times New Roman"/>
          <w:sz w:val="24"/>
          <w:szCs w:val="24"/>
        </w:rPr>
        <w:t>растениеводство</w:t>
      </w:r>
      <w:r w:rsidRPr="00A277D2">
        <w:rPr>
          <w:rFonts w:ascii="Times New Roman" w:hAnsi="Times New Roman"/>
          <w:sz w:val="24"/>
          <w:szCs w:val="24"/>
        </w:rPr>
        <w:t>. В трех хозяйствах из пяти занимаются молочным скотоводством.</w:t>
      </w:r>
    </w:p>
    <w:p w:rsidR="00E623B0" w:rsidRPr="00A277D2" w:rsidRDefault="00E623B0" w:rsidP="00C45F89">
      <w:pPr>
        <w:spacing w:after="0" w:line="240" w:lineRule="auto"/>
        <w:ind w:firstLine="567"/>
        <w:jc w:val="both"/>
        <w:rPr>
          <w:rFonts w:ascii="Times New Roman" w:hAnsi="Times New Roman"/>
          <w:sz w:val="24"/>
          <w:szCs w:val="24"/>
        </w:rPr>
      </w:pPr>
      <w:r w:rsidRPr="00A277D2">
        <w:rPr>
          <w:rFonts w:ascii="Times New Roman" w:hAnsi="Times New Roman"/>
          <w:sz w:val="24"/>
          <w:szCs w:val="24"/>
        </w:rPr>
        <w:t xml:space="preserve">В </w:t>
      </w:r>
      <w:proofErr w:type="spellStart"/>
      <w:r w:rsidRPr="00A277D2">
        <w:rPr>
          <w:rFonts w:ascii="Times New Roman" w:hAnsi="Times New Roman"/>
          <w:sz w:val="24"/>
          <w:szCs w:val="24"/>
        </w:rPr>
        <w:t>Любытинском</w:t>
      </w:r>
      <w:proofErr w:type="spellEnd"/>
      <w:r w:rsidRPr="00A277D2">
        <w:rPr>
          <w:rFonts w:ascii="Times New Roman" w:hAnsi="Times New Roman"/>
          <w:sz w:val="24"/>
          <w:szCs w:val="24"/>
        </w:rPr>
        <w:t xml:space="preserve"> муниципальном районе есть  необходимые земельные угодья для производства кормов и пастбища для развития отрасли. </w:t>
      </w:r>
    </w:p>
    <w:p w:rsidR="00E623B0" w:rsidRPr="00A277D2" w:rsidRDefault="00E623B0" w:rsidP="00C45F89">
      <w:pPr>
        <w:spacing w:after="0" w:line="240" w:lineRule="auto"/>
        <w:ind w:firstLine="567"/>
        <w:jc w:val="both"/>
        <w:rPr>
          <w:rFonts w:ascii="Times New Roman" w:hAnsi="Times New Roman"/>
          <w:sz w:val="24"/>
          <w:szCs w:val="24"/>
        </w:rPr>
      </w:pPr>
      <w:r w:rsidRPr="00A277D2">
        <w:rPr>
          <w:rFonts w:ascii="Times New Roman" w:hAnsi="Times New Roman"/>
          <w:sz w:val="24"/>
          <w:szCs w:val="24"/>
        </w:rPr>
        <w:t>По производству молока произошло снижение  на 11,2% по сравнению с аналогичным периодом 2010</w:t>
      </w:r>
      <w:r w:rsidR="002E0111" w:rsidRPr="00A277D2">
        <w:rPr>
          <w:rFonts w:ascii="Times New Roman" w:hAnsi="Times New Roman"/>
          <w:sz w:val="24"/>
          <w:szCs w:val="24"/>
        </w:rPr>
        <w:t xml:space="preserve"> года</w:t>
      </w:r>
      <w:r w:rsidRPr="00A277D2">
        <w:rPr>
          <w:rFonts w:ascii="Times New Roman" w:hAnsi="Times New Roman"/>
          <w:sz w:val="24"/>
          <w:szCs w:val="24"/>
        </w:rPr>
        <w:t>. Всего произведено 9339</w:t>
      </w:r>
      <w:r w:rsidR="002E0111" w:rsidRPr="00A277D2">
        <w:rPr>
          <w:rFonts w:ascii="Times New Roman" w:hAnsi="Times New Roman"/>
          <w:sz w:val="24"/>
          <w:szCs w:val="24"/>
        </w:rPr>
        <w:t xml:space="preserve"> центнеров молока (</w:t>
      </w:r>
      <w:smartTag w:uri="urn:schemas-microsoft-com:office:smarttags" w:element="metricconverter">
        <w:smartTagPr>
          <w:attr w:name="ProductID" w:val="2010 г"/>
        </w:smartTagPr>
        <w:r w:rsidRPr="00A277D2">
          <w:rPr>
            <w:rFonts w:ascii="Times New Roman" w:hAnsi="Times New Roman"/>
            <w:sz w:val="24"/>
            <w:szCs w:val="24"/>
          </w:rPr>
          <w:t>2010 г</w:t>
        </w:r>
      </w:smartTag>
      <w:r w:rsidRPr="00A277D2">
        <w:rPr>
          <w:rFonts w:ascii="Times New Roman" w:hAnsi="Times New Roman"/>
          <w:sz w:val="24"/>
          <w:szCs w:val="24"/>
        </w:rPr>
        <w:t>. - 10401 центнер). В сельхозпредприятиях района произведено молока 1615 центнеров, снижение к  2010 году 21%, в хозяйствах населения снижение -</w:t>
      </w:r>
      <w:r w:rsidR="002E0111" w:rsidRPr="00A277D2">
        <w:rPr>
          <w:rFonts w:ascii="Times New Roman" w:hAnsi="Times New Roman"/>
          <w:sz w:val="24"/>
          <w:szCs w:val="24"/>
        </w:rPr>
        <w:t xml:space="preserve"> </w:t>
      </w:r>
      <w:r w:rsidRPr="00A277D2">
        <w:rPr>
          <w:rFonts w:ascii="Times New Roman" w:hAnsi="Times New Roman"/>
          <w:sz w:val="24"/>
          <w:szCs w:val="24"/>
        </w:rPr>
        <w:t>9%  (произведено 7098 центнеров), в крестьянских хозяйствах отмечен рост производства молока в 112,4% к уровню 2010 года, произведено 626 центнеров молока.</w:t>
      </w:r>
    </w:p>
    <w:p w:rsidR="0017424F" w:rsidRDefault="0017424F" w:rsidP="00C45F89">
      <w:pPr>
        <w:spacing w:after="0" w:line="240" w:lineRule="auto"/>
        <w:ind w:firstLine="567"/>
        <w:jc w:val="both"/>
        <w:rPr>
          <w:rFonts w:ascii="Times New Roman" w:hAnsi="Times New Roman"/>
          <w:sz w:val="24"/>
          <w:szCs w:val="24"/>
        </w:rPr>
      </w:pPr>
      <w:r w:rsidRPr="00A277D2">
        <w:rPr>
          <w:rFonts w:ascii="Times New Roman" w:hAnsi="Times New Roman"/>
          <w:sz w:val="24"/>
          <w:szCs w:val="24"/>
        </w:rPr>
        <w:t>Факторами, сдерживающими устойчивое развитие молочного скотоводства в районе, являются:</w:t>
      </w:r>
    </w:p>
    <w:p w:rsidR="00C45F89" w:rsidRPr="00A277D2" w:rsidRDefault="00C45F89" w:rsidP="0017424F">
      <w:pPr>
        <w:spacing w:after="0" w:line="240" w:lineRule="auto"/>
        <w:jc w:val="both"/>
        <w:rPr>
          <w:rFonts w:ascii="Times New Roman" w:hAnsi="Times New Roman"/>
          <w:sz w:val="24"/>
          <w:szCs w:val="24"/>
        </w:rPr>
      </w:pPr>
    </w:p>
    <w:p w:rsidR="0017424F" w:rsidRPr="00A277D2" w:rsidRDefault="0017424F" w:rsidP="00B25954">
      <w:pPr>
        <w:numPr>
          <w:ilvl w:val="0"/>
          <w:numId w:val="15"/>
        </w:numPr>
        <w:tabs>
          <w:tab w:val="left" w:pos="1134"/>
        </w:tabs>
        <w:spacing w:after="0" w:line="240" w:lineRule="auto"/>
        <w:jc w:val="both"/>
        <w:rPr>
          <w:rFonts w:ascii="Times New Roman" w:hAnsi="Times New Roman"/>
          <w:sz w:val="24"/>
          <w:szCs w:val="24"/>
        </w:rPr>
      </w:pPr>
      <w:r w:rsidRPr="00A277D2">
        <w:rPr>
          <w:rFonts w:ascii="Times New Roman" w:hAnsi="Times New Roman"/>
          <w:sz w:val="24"/>
          <w:szCs w:val="24"/>
        </w:rPr>
        <w:t xml:space="preserve">нестабильное финансовое положение сельскохозяйственных товаропроизводителей; </w:t>
      </w:r>
    </w:p>
    <w:p w:rsidR="0017424F" w:rsidRPr="00A277D2" w:rsidRDefault="0017424F" w:rsidP="00B25954">
      <w:pPr>
        <w:numPr>
          <w:ilvl w:val="0"/>
          <w:numId w:val="15"/>
        </w:numPr>
        <w:tabs>
          <w:tab w:val="left" w:pos="1134"/>
        </w:tabs>
        <w:spacing w:after="0" w:line="240" w:lineRule="auto"/>
        <w:jc w:val="both"/>
        <w:rPr>
          <w:rFonts w:ascii="Times New Roman" w:hAnsi="Times New Roman"/>
          <w:sz w:val="24"/>
          <w:szCs w:val="24"/>
        </w:rPr>
      </w:pPr>
      <w:r w:rsidRPr="00A277D2">
        <w:rPr>
          <w:rFonts w:ascii="Times New Roman" w:hAnsi="Times New Roman"/>
          <w:sz w:val="24"/>
          <w:szCs w:val="24"/>
        </w:rPr>
        <w:t xml:space="preserve">недостаток рабочих кадров и специалистов; </w:t>
      </w:r>
    </w:p>
    <w:p w:rsidR="0017424F" w:rsidRPr="00A277D2" w:rsidRDefault="0017424F" w:rsidP="00B25954">
      <w:pPr>
        <w:numPr>
          <w:ilvl w:val="0"/>
          <w:numId w:val="15"/>
        </w:numPr>
        <w:tabs>
          <w:tab w:val="left" w:pos="1134"/>
        </w:tabs>
        <w:spacing w:after="0" w:line="240" w:lineRule="auto"/>
        <w:jc w:val="both"/>
        <w:rPr>
          <w:rFonts w:ascii="Times New Roman" w:hAnsi="Times New Roman"/>
          <w:sz w:val="24"/>
          <w:szCs w:val="24"/>
        </w:rPr>
      </w:pPr>
      <w:r w:rsidRPr="00A277D2">
        <w:rPr>
          <w:rFonts w:ascii="Times New Roman" w:hAnsi="Times New Roman"/>
          <w:sz w:val="24"/>
          <w:szCs w:val="24"/>
        </w:rPr>
        <w:t>низкое техническое обеспечение сельскохозяйственных предприятий, отсутствие современных технологий, позволяющих заготовить качественные корма, отсутствие современного фермерского оборудования;</w:t>
      </w:r>
    </w:p>
    <w:p w:rsidR="0017424F" w:rsidRPr="00A277D2" w:rsidRDefault="0017424F" w:rsidP="00B25954">
      <w:pPr>
        <w:numPr>
          <w:ilvl w:val="0"/>
          <w:numId w:val="15"/>
        </w:numPr>
        <w:tabs>
          <w:tab w:val="left" w:pos="1134"/>
        </w:tabs>
        <w:spacing w:after="0" w:line="240" w:lineRule="auto"/>
        <w:jc w:val="both"/>
        <w:rPr>
          <w:rFonts w:ascii="Times New Roman" w:hAnsi="Times New Roman"/>
          <w:sz w:val="24"/>
          <w:szCs w:val="24"/>
        </w:rPr>
      </w:pPr>
      <w:proofErr w:type="spellStart"/>
      <w:r w:rsidRPr="00A277D2">
        <w:rPr>
          <w:rFonts w:ascii="Times New Roman" w:hAnsi="Times New Roman"/>
          <w:sz w:val="24"/>
          <w:szCs w:val="24"/>
        </w:rPr>
        <w:t>неурегулированность</w:t>
      </w:r>
      <w:proofErr w:type="spellEnd"/>
      <w:r w:rsidRPr="00A277D2">
        <w:rPr>
          <w:rFonts w:ascii="Times New Roman" w:hAnsi="Times New Roman"/>
          <w:sz w:val="24"/>
          <w:szCs w:val="24"/>
        </w:rPr>
        <w:t xml:space="preserve"> экономических отношений в цепочке «сельскохозяйственный производитель - молокоперерабатывающая промышленность   - оптовая розничная торговля»;</w:t>
      </w:r>
    </w:p>
    <w:p w:rsidR="0017424F" w:rsidRPr="00A277D2" w:rsidRDefault="0017424F" w:rsidP="00B25954">
      <w:pPr>
        <w:numPr>
          <w:ilvl w:val="0"/>
          <w:numId w:val="15"/>
        </w:numPr>
        <w:tabs>
          <w:tab w:val="left" w:pos="1134"/>
        </w:tabs>
        <w:spacing w:after="0" w:line="240" w:lineRule="auto"/>
        <w:jc w:val="both"/>
        <w:rPr>
          <w:rFonts w:ascii="Times New Roman" w:hAnsi="Times New Roman"/>
          <w:sz w:val="24"/>
          <w:szCs w:val="24"/>
        </w:rPr>
      </w:pPr>
      <w:r w:rsidRPr="00A277D2">
        <w:rPr>
          <w:rFonts w:ascii="Times New Roman" w:hAnsi="Times New Roman"/>
          <w:sz w:val="24"/>
          <w:szCs w:val="24"/>
        </w:rPr>
        <w:t>недостаточная государственная поддержка  отрасли.</w:t>
      </w:r>
    </w:p>
    <w:p w:rsidR="00C45F89" w:rsidRDefault="0017424F" w:rsidP="0017424F">
      <w:pPr>
        <w:spacing w:after="0" w:line="240" w:lineRule="auto"/>
        <w:jc w:val="both"/>
        <w:rPr>
          <w:rFonts w:ascii="Times New Roman" w:hAnsi="Times New Roman"/>
          <w:sz w:val="24"/>
          <w:szCs w:val="24"/>
        </w:rPr>
      </w:pPr>
      <w:r w:rsidRPr="00A277D2">
        <w:rPr>
          <w:rFonts w:ascii="Times New Roman" w:hAnsi="Times New Roman"/>
          <w:sz w:val="24"/>
          <w:szCs w:val="24"/>
        </w:rPr>
        <w:tab/>
      </w:r>
    </w:p>
    <w:p w:rsidR="0017424F" w:rsidRPr="00A277D2" w:rsidRDefault="0017424F" w:rsidP="00C45F89">
      <w:pPr>
        <w:spacing w:after="0" w:line="240" w:lineRule="auto"/>
        <w:ind w:firstLine="567"/>
        <w:jc w:val="both"/>
        <w:rPr>
          <w:sz w:val="24"/>
          <w:szCs w:val="24"/>
        </w:rPr>
      </w:pPr>
      <w:r w:rsidRPr="00A277D2">
        <w:rPr>
          <w:rFonts w:ascii="Times New Roman" w:hAnsi="Times New Roman"/>
          <w:sz w:val="24"/>
          <w:szCs w:val="24"/>
        </w:rPr>
        <w:t xml:space="preserve">Таким образом, существующие на сегодняшний день в отрасли молочного животноводства проблемы затрагивают все сферы сельскохозяйственного производства, включая и </w:t>
      </w:r>
      <w:proofErr w:type="gramStart"/>
      <w:r w:rsidRPr="00A277D2">
        <w:rPr>
          <w:rFonts w:ascii="Times New Roman" w:hAnsi="Times New Roman"/>
          <w:sz w:val="24"/>
          <w:szCs w:val="24"/>
        </w:rPr>
        <w:t>социальную</w:t>
      </w:r>
      <w:proofErr w:type="gramEnd"/>
      <w:r w:rsidRPr="00A277D2">
        <w:rPr>
          <w:rFonts w:ascii="Times New Roman" w:hAnsi="Times New Roman"/>
          <w:sz w:val="24"/>
          <w:szCs w:val="24"/>
        </w:rPr>
        <w:t>, следовательно, и решаться они должны в системе с применением программно-целевого метода.</w:t>
      </w:r>
    </w:p>
    <w:p w:rsidR="0017424F" w:rsidRPr="00A277D2" w:rsidRDefault="0017424F" w:rsidP="00C45F89">
      <w:pPr>
        <w:spacing w:after="0" w:line="240" w:lineRule="auto"/>
        <w:ind w:firstLine="567"/>
        <w:jc w:val="both"/>
        <w:rPr>
          <w:rFonts w:ascii="Times New Roman" w:hAnsi="Times New Roman"/>
          <w:sz w:val="24"/>
          <w:szCs w:val="24"/>
        </w:rPr>
      </w:pPr>
      <w:r w:rsidRPr="00A277D2">
        <w:rPr>
          <w:rFonts w:ascii="Times New Roman" w:hAnsi="Times New Roman"/>
          <w:sz w:val="24"/>
          <w:szCs w:val="24"/>
        </w:rPr>
        <w:lastRenderedPageBreak/>
        <w:t>Качество ресурсного потенциала земли Любытинского муниципального района продолжает ухудшаться, так как тот уровень внесения органических и минеральных удобрений, также как и известкования кислых почв, до которого опустился аграрный сектор района к 1998 году, практически, остался неизменным. В связи с этим, повышения плодородия почв земель сельскохозяйственного назначения не происходит и, напротив, сохраняется процесс их деградации.</w:t>
      </w:r>
    </w:p>
    <w:p w:rsidR="0017424F" w:rsidRPr="00A277D2" w:rsidRDefault="0017424F" w:rsidP="00C45F89">
      <w:pPr>
        <w:pStyle w:val="Standard"/>
        <w:ind w:firstLine="567"/>
        <w:jc w:val="both"/>
        <w:rPr>
          <w:sz w:val="24"/>
          <w:szCs w:val="24"/>
        </w:rPr>
      </w:pPr>
      <w:r w:rsidRPr="00DE53A7">
        <w:rPr>
          <w:sz w:val="24"/>
          <w:szCs w:val="24"/>
        </w:rPr>
        <w:t>Острой проблемой, сдерживающей эффективное использование земель сельскохозяйственного назначения, является незавершенность закрепления прав собственности на землю основных сельских товаропроизводителей.</w:t>
      </w:r>
    </w:p>
    <w:p w:rsidR="00E623B0" w:rsidRPr="00ED4ECB" w:rsidRDefault="00E623B0" w:rsidP="00E623B0">
      <w:pPr>
        <w:spacing w:after="0" w:line="240" w:lineRule="auto"/>
        <w:ind w:firstLine="708"/>
        <w:jc w:val="both"/>
        <w:rPr>
          <w:rFonts w:ascii="Times New Roman" w:hAnsi="Times New Roman"/>
          <w:b/>
          <w:sz w:val="24"/>
          <w:szCs w:val="24"/>
        </w:rPr>
      </w:pPr>
    </w:p>
    <w:p w:rsidR="00885D27" w:rsidRPr="00596458" w:rsidRDefault="00885D27" w:rsidP="00596458">
      <w:pPr>
        <w:spacing w:after="0" w:line="240" w:lineRule="auto"/>
        <w:ind w:firstLine="708"/>
        <w:jc w:val="center"/>
        <w:rPr>
          <w:rFonts w:ascii="Times New Roman" w:hAnsi="Times New Roman"/>
          <w:b/>
          <w:color w:val="215868"/>
          <w:sz w:val="28"/>
          <w:szCs w:val="28"/>
        </w:rPr>
      </w:pPr>
      <w:r w:rsidRPr="00596458">
        <w:rPr>
          <w:rFonts w:ascii="Times New Roman" w:hAnsi="Times New Roman"/>
          <w:b/>
          <w:color w:val="215868"/>
          <w:sz w:val="28"/>
          <w:szCs w:val="28"/>
        </w:rPr>
        <w:t>1.3.3 Малое и среднее предпринимательство</w:t>
      </w:r>
    </w:p>
    <w:p w:rsidR="004117B0" w:rsidRPr="00ED4ECB" w:rsidRDefault="004117B0" w:rsidP="00FD67B5">
      <w:pPr>
        <w:spacing w:after="0" w:line="240" w:lineRule="auto"/>
        <w:ind w:firstLine="708"/>
        <w:jc w:val="center"/>
        <w:rPr>
          <w:rFonts w:ascii="Times New Roman" w:hAnsi="Times New Roman"/>
          <w:sz w:val="24"/>
          <w:szCs w:val="24"/>
        </w:rPr>
      </w:pPr>
    </w:p>
    <w:p w:rsidR="004117B0" w:rsidRPr="00ED4ECB" w:rsidRDefault="004117B0" w:rsidP="00D644B6">
      <w:pPr>
        <w:spacing w:after="0" w:line="240" w:lineRule="auto"/>
        <w:ind w:firstLine="567"/>
        <w:jc w:val="both"/>
        <w:rPr>
          <w:rFonts w:ascii="Times New Roman" w:hAnsi="Times New Roman"/>
          <w:sz w:val="24"/>
          <w:szCs w:val="24"/>
        </w:rPr>
      </w:pPr>
      <w:r w:rsidRPr="00ED4ECB">
        <w:rPr>
          <w:rFonts w:ascii="Times New Roman" w:hAnsi="Times New Roman"/>
          <w:sz w:val="24"/>
          <w:szCs w:val="24"/>
        </w:rPr>
        <w:t>Малое предпринимательство в районе представлено, в основном,  в лесозаготовительной, деревообрабатывающей отраслях промышленности, добыче полезных ископаемых, а также в сфере торговли, общественного питания и предоставления бытовых услуг.</w:t>
      </w:r>
    </w:p>
    <w:p w:rsidR="004117B0" w:rsidRPr="00ED4ECB" w:rsidRDefault="004117B0" w:rsidP="00D644B6">
      <w:pPr>
        <w:spacing w:after="0" w:line="240" w:lineRule="auto"/>
        <w:ind w:firstLine="567"/>
        <w:jc w:val="both"/>
        <w:rPr>
          <w:rFonts w:ascii="Times New Roman" w:hAnsi="Times New Roman"/>
          <w:sz w:val="24"/>
          <w:szCs w:val="24"/>
        </w:rPr>
      </w:pPr>
      <w:r w:rsidRPr="00ED4ECB">
        <w:rPr>
          <w:rFonts w:ascii="Times New Roman" w:hAnsi="Times New Roman"/>
          <w:sz w:val="24"/>
          <w:szCs w:val="24"/>
        </w:rPr>
        <w:t>Количество занятых в  малом бизнесе составляет 1250 человек – 34,3 % от общей численности занятых в экономике. Малые предприятия за период 2011 года  продемонстрировали снижение объемов  отгрузки промышленной продукции.</w:t>
      </w:r>
    </w:p>
    <w:p w:rsidR="004117B0" w:rsidRPr="00ED4ECB" w:rsidRDefault="004117B0" w:rsidP="00D644B6">
      <w:pPr>
        <w:spacing w:after="0" w:line="240" w:lineRule="auto"/>
        <w:ind w:firstLine="567"/>
        <w:jc w:val="both"/>
        <w:rPr>
          <w:rFonts w:ascii="Times New Roman" w:hAnsi="Times New Roman"/>
          <w:sz w:val="24"/>
          <w:szCs w:val="24"/>
        </w:rPr>
      </w:pPr>
      <w:r w:rsidRPr="00ED4ECB">
        <w:rPr>
          <w:rFonts w:ascii="Times New Roman" w:hAnsi="Times New Roman"/>
          <w:sz w:val="24"/>
          <w:szCs w:val="24"/>
        </w:rPr>
        <w:t>Администрация муниципального района оказывает постоянное содействие развитию малого предпринимательства в районе. Разработана программа поддержки малого и среднего бизнеса, создан Совет предпринимателей при Главе района, осуществляются постоянные контакты по всем проблемным вопросам.</w:t>
      </w:r>
    </w:p>
    <w:p w:rsidR="009C4F3C" w:rsidRPr="00ED4ECB" w:rsidRDefault="009C4F3C" w:rsidP="00D644B6">
      <w:pPr>
        <w:spacing w:after="0" w:line="240" w:lineRule="auto"/>
        <w:ind w:firstLine="567"/>
        <w:jc w:val="both"/>
        <w:rPr>
          <w:rFonts w:ascii="Times New Roman" w:hAnsi="Times New Roman"/>
          <w:sz w:val="24"/>
          <w:szCs w:val="24"/>
        </w:rPr>
      </w:pPr>
      <w:r w:rsidRPr="00ED4ECB">
        <w:rPr>
          <w:rFonts w:ascii="Times New Roman" w:hAnsi="Times New Roman"/>
          <w:sz w:val="24"/>
          <w:szCs w:val="24"/>
        </w:rPr>
        <w:t>Экономическим отделом Администрации района осуществляется ежеквартальный сплошной анализ деятельности субъектов малого и среднего предпринимательства. Анализ осуществляется по целому ряду показателей, основными из которых являются: объем отгруженных товаров собственного производства, среднесписочная численность работающих, объем инвестиций, объем экспортируемых товаров, прибыль (убытки), кредиторская и дебиторская задолженность, задолженность по заработной плате.</w:t>
      </w:r>
    </w:p>
    <w:p w:rsidR="00885D27" w:rsidRPr="00ED4ECB" w:rsidRDefault="00885D27" w:rsidP="00E623B0">
      <w:pPr>
        <w:spacing w:after="0" w:line="240" w:lineRule="auto"/>
        <w:ind w:firstLine="708"/>
        <w:jc w:val="both"/>
        <w:rPr>
          <w:rFonts w:ascii="Times New Roman" w:hAnsi="Times New Roman"/>
          <w:b/>
          <w:sz w:val="24"/>
          <w:szCs w:val="24"/>
        </w:rPr>
      </w:pPr>
    </w:p>
    <w:p w:rsidR="00455B7B" w:rsidRPr="00596458" w:rsidRDefault="00455B7B" w:rsidP="00596458">
      <w:pPr>
        <w:spacing w:after="0" w:line="240" w:lineRule="auto"/>
        <w:ind w:firstLine="708"/>
        <w:jc w:val="center"/>
        <w:rPr>
          <w:rFonts w:ascii="Times New Roman" w:hAnsi="Times New Roman"/>
          <w:b/>
          <w:color w:val="215868"/>
          <w:sz w:val="28"/>
          <w:szCs w:val="28"/>
        </w:rPr>
      </w:pPr>
      <w:r w:rsidRPr="00596458">
        <w:rPr>
          <w:rFonts w:ascii="Times New Roman" w:hAnsi="Times New Roman"/>
          <w:b/>
          <w:color w:val="215868"/>
          <w:sz w:val="28"/>
          <w:szCs w:val="28"/>
        </w:rPr>
        <w:t>1.4 Бюджетный потенциал</w:t>
      </w:r>
    </w:p>
    <w:p w:rsidR="00ED4ECB" w:rsidRDefault="00ED4ECB" w:rsidP="00ED4ECB">
      <w:pPr>
        <w:spacing w:after="0" w:line="240" w:lineRule="auto"/>
        <w:ind w:firstLine="567"/>
        <w:jc w:val="both"/>
        <w:rPr>
          <w:rFonts w:ascii="Times New Roman" w:hAnsi="Times New Roman"/>
          <w:sz w:val="24"/>
          <w:szCs w:val="24"/>
        </w:rPr>
      </w:pPr>
    </w:p>
    <w:p w:rsidR="00ED4ECB" w:rsidRPr="00ED4ECB" w:rsidRDefault="00ED4ECB" w:rsidP="00ED4ECB">
      <w:pPr>
        <w:spacing w:after="0" w:line="240" w:lineRule="auto"/>
        <w:ind w:firstLine="567"/>
        <w:jc w:val="both"/>
        <w:rPr>
          <w:rFonts w:ascii="Times New Roman" w:hAnsi="Times New Roman"/>
          <w:sz w:val="24"/>
          <w:szCs w:val="24"/>
        </w:rPr>
      </w:pPr>
      <w:r w:rsidRPr="00ED4ECB">
        <w:rPr>
          <w:rFonts w:ascii="Times New Roman" w:hAnsi="Times New Roman"/>
          <w:sz w:val="24"/>
          <w:szCs w:val="24"/>
        </w:rPr>
        <w:t>Проводимая бюджетная политик</w:t>
      </w:r>
      <w:r>
        <w:rPr>
          <w:rFonts w:ascii="Times New Roman" w:hAnsi="Times New Roman"/>
          <w:sz w:val="24"/>
          <w:szCs w:val="24"/>
        </w:rPr>
        <w:t>а муниципального района</w:t>
      </w:r>
      <w:r w:rsidRPr="00ED4ECB">
        <w:rPr>
          <w:rFonts w:ascii="Times New Roman" w:hAnsi="Times New Roman"/>
          <w:sz w:val="24"/>
          <w:szCs w:val="24"/>
        </w:rPr>
        <w:t xml:space="preserve"> в целом соответствует стратегическим целям развития района и повышению качества жизни граждан. </w:t>
      </w:r>
    </w:p>
    <w:p w:rsidR="00455B7B" w:rsidRPr="00ED4ECB" w:rsidRDefault="00455B7B" w:rsidP="00ED4ECB">
      <w:pPr>
        <w:spacing w:after="0" w:line="240" w:lineRule="auto"/>
        <w:ind w:firstLine="567"/>
        <w:jc w:val="both"/>
        <w:rPr>
          <w:rFonts w:ascii="Times New Roman" w:hAnsi="Times New Roman"/>
          <w:sz w:val="24"/>
          <w:szCs w:val="24"/>
        </w:rPr>
      </w:pPr>
      <w:r w:rsidRPr="00ED4ECB">
        <w:rPr>
          <w:rFonts w:ascii="Times New Roman" w:hAnsi="Times New Roman"/>
          <w:sz w:val="24"/>
          <w:szCs w:val="24"/>
        </w:rPr>
        <w:t xml:space="preserve">За </w:t>
      </w:r>
      <w:r w:rsidR="00457555" w:rsidRPr="00ED4ECB">
        <w:rPr>
          <w:rFonts w:ascii="Times New Roman" w:hAnsi="Times New Roman"/>
          <w:sz w:val="24"/>
          <w:szCs w:val="24"/>
        </w:rPr>
        <w:t>2011 год</w:t>
      </w:r>
      <w:r w:rsidRPr="00ED4ECB">
        <w:rPr>
          <w:rFonts w:ascii="Times New Roman" w:hAnsi="Times New Roman"/>
          <w:sz w:val="24"/>
          <w:szCs w:val="24"/>
        </w:rPr>
        <w:t xml:space="preserve"> в консолидированный бюджет муниципального района  поступило 309,57 млн. рублей, что составляет 100,3 %  к плану и 116,0% к уровню прошлого года. Собственные доходы поступили в сумме 67,54 млн.</w:t>
      </w:r>
      <w:r w:rsidR="00DE53A7">
        <w:rPr>
          <w:rFonts w:ascii="Times New Roman" w:hAnsi="Times New Roman"/>
          <w:sz w:val="24"/>
          <w:szCs w:val="24"/>
        </w:rPr>
        <w:t xml:space="preserve"> </w:t>
      </w:r>
      <w:r w:rsidRPr="00ED4ECB">
        <w:rPr>
          <w:rFonts w:ascii="Times New Roman" w:hAnsi="Times New Roman"/>
          <w:sz w:val="24"/>
          <w:szCs w:val="24"/>
        </w:rPr>
        <w:t>рублей,  что составляет 102,6% к плану. Удельный вес собственных доходов в общем объеме доходов составил  25,8%.</w:t>
      </w:r>
    </w:p>
    <w:p w:rsidR="00455B7B" w:rsidRPr="00ED4ECB" w:rsidRDefault="00455B7B" w:rsidP="00455B7B">
      <w:pPr>
        <w:spacing w:after="0" w:line="240" w:lineRule="auto"/>
        <w:ind w:firstLine="567"/>
        <w:rPr>
          <w:rFonts w:ascii="Times New Roman" w:hAnsi="Times New Roman"/>
          <w:sz w:val="24"/>
          <w:szCs w:val="24"/>
        </w:rPr>
      </w:pPr>
      <w:r w:rsidRPr="00ED4ECB">
        <w:rPr>
          <w:rFonts w:ascii="Times New Roman" w:hAnsi="Times New Roman"/>
          <w:sz w:val="24"/>
          <w:szCs w:val="24"/>
        </w:rPr>
        <w:t>Расходная часть бюджета района исполнена в сумме 307,1 млн. рублей или 114,9% к  уровню 2010 года.</w:t>
      </w:r>
    </w:p>
    <w:p w:rsidR="00455B7B" w:rsidRPr="00ED4ECB" w:rsidRDefault="00457555" w:rsidP="00F91560">
      <w:pPr>
        <w:spacing w:after="0" w:line="240" w:lineRule="auto"/>
        <w:ind w:firstLine="567"/>
        <w:jc w:val="both"/>
        <w:rPr>
          <w:rFonts w:ascii="Times New Roman" w:hAnsi="Times New Roman"/>
          <w:sz w:val="24"/>
          <w:szCs w:val="24"/>
        </w:rPr>
      </w:pPr>
      <w:r w:rsidRPr="00ED4ECB">
        <w:rPr>
          <w:rFonts w:ascii="Times New Roman" w:hAnsi="Times New Roman"/>
          <w:sz w:val="24"/>
          <w:szCs w:val="24"/>
        </w:rPr>
        <w:t xml:space="preserve">За 2011 год проведено  7  аукционов на право заключения  договоров аренды муниципального имущества, земельных участков, по продаже муниципального имущества и земельных участков.  </w:t>
      </w:r>
    </w:p>
    <w:p w:rsidR="00523A54" w:rsidRPr="00ED4ECB" w:rsidRDefault="00523A54" w:rsidP="00FD67B5">
      <w:pPr>
        <w:spacing w:after="0" w:line="240" w:lineRule="auto"/>
        <w:ind w:firstLine="708"/>
        <w:jc w:val="center"/>
        <w:rPr>
          <w:rFonts w:ascii="Times New Roman" w:hAnsi="Times New Roman"/>
          <w:sz w:val="24"/>
          <w:szCs w:val="24"/>
        </w:rPr>
      </w:pPr>
    </w:p>
    <w:p w:rsidR="00523A54" w:rsidRPr="00596458" w:rsidRDefault="00523A54" w:rsidP="00596458">
      <w:pPr>
        <w:spacing w:after="0" w:line="240" w:lineRule="auto"/>
        <w:ind w:firstLine="708"/>
        <w:jc w:val="center"/>
        <w:rPr>
          <w:rFonts w:ascii="Times New Roman" w:hAnsi="Times New Roman"/>
          <w:b/>
          <w:color w:val="215868"/>
          <w:sz w:val="28"/>
          <w:szCs w:val="28"/>
        </w:rPr>
      </w:pPr>
      <w:r w:rsidRPr="00596458">
        <w:rPr>
          <w:rFonts w:ascii="Times New Roman" w:hAnsi="Times New Roman"/>
          <w:b/>
          <w:color w:val="215868"/>
          <w:sz w:val="28"/>
          <w:szCs w:val="28"/>
        </w:rPr>
        <w:t>1.5 Инвестиционная деятельность</w:t>
      </w:r>
    </w:p>
    <w:p w:rsidR="00F716AF" w:rsidRPr="00ED4ECB" w:rsidRDefault="00F716AF" w:rsidP="00E623B0">
      <w:pPr>
        <w:spacing w:after="0" w:line="240" w:lineRule="auto"/>
        <w:ind w:firstLine="708"/>
        <w:jc w:val="both"/>
        <w:rPr>
          <w:rFonts w:ascii="Times New Roman" w:hAnsi="Times New Roman"/>
          <w:b/>
          <w:sz w:val="24"/>
          <w:szCs w:val="24"/>
        </w:rPr>
      </w:pPr>
    </w:p>
    <w:p w:rsidR="00523A54" w:rsidRPr="0018653D" w:rsidRDefault="00523A54" w:rsidP="00523A54">
      <w:pPr>
        <w:spacing w:after="0" w:line="240" w:lineRule="auto"/>
        <w:ind w:firstLine="627"/>
        <w:jc w:val="both"/>
        <w:rPr>
          <w:rFonts w:ascii="Times New Roman" w:hAnsi="Times New Roman"/>
          <w:sz w:val="24"/>
          <w:szCs w:val="24"/>
        </w:rPr>
      </w:pPr>
      <w:r w:rsidRPr="0018653D">
        <w:rPr>
          <w:rFonts w:ascii="Times New Roman" w:hAnsi="Times New Roman"/>
          <w:sz w:val="24"/>
          <w:szCs w:val="24"/>
        </w:rPr>
        <w:t>Основными задачами инвестиционной политики является создание условий для развития инвестиционной деятельности, мобилизация имеющихся и привлечение новых инвестиционных ресурсов в реальный сектор экономики.</w:t>
      </w:r>
    </w:p>
    <w:p w:rsidR="00523A54" w:rsidRDefault="00523A54" w:rsidP="00523A54">
      <w:pPr>
        <w:spacing w:after="0" w:line="240" w:lineRule="auto"/>
        <w:ind w:firstLine="627"/>
        <w:jc w:val="both"/>
        <w:rPr>
          <w:rFonts w:ascii="Times New Roman" w:hAnsi="Times New Roman"/>
          <w:sz w:val="24"/>
          <w:szCs w:val="24"/>
        </w:rPr>
      </w:pPr>
      <w:r w:rsidRPr="0018653D">
        <w:rPr>
          <w:rFonts w:ascii="Times New Roman" w:hAnsi="Times New Roman"/>
          <w:sz w:val="24"/>
          <w:szCs w:val="24"/>
        </w:rPr>
        <w:t>Приоритетными сферами вложения инвестиций на среднесрочную перспективу определены:</w:t>
      </w:r>
    </w:p>
    <w:p w:rsidR="00541CDC" w:rsidRPr="0018653D" w:rsidRDefault="00541CDC" w:rsidP="00523A54">
      <w:pPr>
        <w:spacing w:after="0" w:line="240" w:lineRule="auto"/>
        <w:ind w:firstLine="627"/>
        <w:jc w:val="both"/>
        <w:rPr>
          <w:rFonts w:ascii="Times New Roman" w:hAnsi="Times New Roman"/>
          <w:sz w:val="24"/>
          <w:szCs w:val="24"/>
        </w:rPr>
      </w:pPr>
    </w:p>
    <w:p w:rsidR="00523A54" w:rsidRPr="0018653D" w:rsidRDefault="00523A54" w:rsidP="00B25954">
      <w:pPr>
        <w:pStyle w:val="a5"/>
        <w:numPr>
          <w:ilvl w:val="0"/>
          <w:numId w:val="16"/>
        </w:numPr>
        <w:spacing w:after="0" w:line="240" w:lineRule="auto"/>
        <w:jc w:val="both"/>
        <w:rPr>
          <w:rFonts w:ascii="Times New Roman" w:hAnsi="Times New Roman"/>
          <w:sz w:val="24"/>
          <w:szCs w:val="24"/>
        </w:rPr>
      </w:pPr>
      <w:r w:rsidRPr="0018653D">
        <w:rPr>
          <w:rFonts w:ascii="Times New Roman" w:hAnsi="Times New Roman"/>
          <w:sz w:val="24"/>
          <w:szCs w:val="24"/>
        </w:rPr>
        <w:lastRenderedPageBreak/>
        <w:t>агропромышленный комплекс;</w:t>
      </w:r>
    </w:p>
    <w:p w:rsidR="00523A54" w:rsidRPr="0018653D" w:rsidRDefault="00523A54" w:rsidP="00B25954">
      <w:pPr>
        <w:pStyle w:val="a5"/>
        <w:numPr>
          <w:ilvl w:val="0"/>
          <w:numId w:val="16"/>
        </w:numPr>
        <w:spacing w:after="0" w:line="240" w:lineRule="auto"/>
        <w:jc w:val="both"/>
        <w:rPr>
          <w:rFonts w:ascii="Times New Roman" w:hAnsi="Times New Roman"/>
          <w:sz w:val="24"/>
          <w:szCs w:val="24"/>
        </w:rPr>
      </w:pPr>
      <w:r w:rsidRPr="0018653D">
        <w:rPr>
          <w:rFonts w:ascii="Times New Roman" w:hAnsi="Times New Roman"/>
          <w:sz w:val="24"/>
          <w:szCs w:val="24"/>
        </w:rPr>
        <w:t>жилищное строительство;</w:t>
      </w:r>
    </w:p>
    <w:p w:rsidR="00523A54" w:rsidRPr="0018653D" w:rsidRDefault="00523A54" w:rsidP="00B25954">
      <w:pPr>
        <w:pStyle w:val="a5"/>
        <w:numPr>
          <w:ilvl w:val="0"/>
          <w:numId w:val="16"/>
        </w:numPr>
        <w:spacing w:after="0" w:line="240" w:lineRule="auto"/>
        <w:jc w:val="both"/>
        <w:rPr>
          <w:rFonts w:ascii="Times New Roman" w:hAnsi="Times New Roman"/>
          <w:sz w:val="24"/>
          <w:szCs w:val="24"/>
        </w:rPr>
      </w:pPr>
      <w:r w:rsidRPr="0018653D">
        <w:rPr>
          <w:rFonts w:ascii="Times New Roman" w:hAnsi="Times New Roman"/>
          <w:sz w:val="24"/>
          <w:szCs w:val="24"/>
        </w:rPr>
        <w:t>туристическая индустрия.</w:t>
      </w:r>
    </w:p>
    <w:p w:rsidR="00F75553" w:rsidRDefault="00F75553" w:rsidP="00523A54">
      <w:pPr>
        <w:spacing w:after="0" w:line="240" w:lineRule="auto"/>
        <w:ind w:firstLine="627"/>
        <w:jc w:val="both"/>
        <w:rPr>
          <w:rFonts w:ascii="Times New Roman" w:hAnsi="Times New Roman"/>
          <w:sz w:val="24"/>
          <w:szCs w:val="24"/>
        </w:rPr>
      </w:pPr>
    </w:p>
    <w:p w:rsidR="00523A54" w:rsidRDefault="00523A54" w:rsidP="00523A54">
      <w:pPr>
        <w:spacing w:after="0" w:line="240" w:lineRule="auto"/>
        <w:ind w:firstLine="627"/>
        <w:jc w:val="both"/>
        <w:rPr>
          <w:rFonts w:ascii="Times New Roman" w:hAnsi="Times New Roman"/>
          <w:sz w:val="24"/>
          <w:szCs w:val="24"/>
        </w:rPr>
      </w:pPr>
      <w:r w:rsidRPr="0018653D">
        <w:rPr>
          <w:rFonts w:ascii="Times New Roman" w:hAnsi="Times New Roman"/>
          <w:sz w:val="24"/>
          <w:szCs w:val="24"/>
        </w:rPr>
        <w:t>Для повышения инвестиционной активности, придания устойчивого характера позитивным сдвигам в динамике инвестиций в основной капитал и снижения влияния финансового кризиса планируется:</w:t>
      </w:r>
    </w:p>
    <w:p w:rsidR="00D644B6" w:rsidRPr="0018653D" w:rsidRDefault="00D644B6" w:rsidP="00523A54">
      <w:pPr>
        <w:spacing w:after="0" w:line="240" w:lineRule="auto"/>
        <w:ind w:firstLine="627"/>
        <w:jc w:val="both"/>
        <w:rPr>
          <w:rFonts w:ascii="Times New Roman" w:hAnsi="Times New Roman"/>
          <w:sz w:val="24"/>
          <w:szCs w:val="24"/>
        </w:rPr>
      </w:pPr>
    </w:p>
    <w:p w:rsidR="00523A54" w:rsidRPr="0018653D" w:rsidRDefault="00523A54" w:rsidP="00541CDC">
      <w:pPr>
        <w:pStyle w:val="a5"/>
        <w:numPr>
          <w:ilvl w:val="0"/>
          <w:numId w:val="52"/>
        </w:numPr>
        <w:tabs>
          <w:tab w:val="left" w:pos="993"/>
        </w:tabs>
        <w:spacing w:after="0" w:line="240" w:lineRule="auto"/>
        <w:ind w:firstLine="273"/>
        <w:jc w:val="both"/>
        <w:rPr>
          <w:rFonts w:ascii="Times New Roman" w:hAnsi="Times New Roman"/>
          <w:sz w:val="24"/>
          <w:szCs w:val="24"/>
        </w:rPr>
      </w:pPr>
      <w:r w:rsidRPr="0018653D">
        <w:rPr>
          <w:rFonts w:ascii="Times New Roman" w:hAnsi="Times New Roman"/>
          <w:sz w:val="24"/>
          <w:szCs w:val="24"/>
        </w:rPr>
        <w:t>совершенствование стимулирования притока средств частного капитала, а также поиск новых форм совместного (государственного и частного) инвестирования в перспективные проекты;</w:t>
      </w:r>
    </w:p>
    <w:p w:rsidR="00523A54" w:rsidRPr="0018653D" w:rsidRDefault="00523A54" w:rsidP="00541CDC">
      <w:pPr>
        <w:pStyle w:val="a5"/>
        <w:numPr>
          <w:ilvl w:val="0"/>
          <w:numId w:val="52"/>
        </w:numPr>
        <w:tabs>
          <w:tab w:val="left" w:pos="993"/>
        </w:tabs>
        <w:spacing w:after="0" w:line="240" w:lineRule="auto"/>
        <w:ind w:firstLine="273"/>
        <w:jc w:val="both"/>
        <w:rPr>
          <w:rFonts w:ascii="Times New Roman" w:hAnsi="Times New Roman"/>
          <w:sz w:val="24"/>
          <w:szCs w:val="24"/>
        </w:rPr>
      </w:pPr>
      <w:r w:rsidRPr="0018653D">
        <w:rPr>
          <w:rFonts w:ascii="Times New Roman" w:hAnsi="Times New Roman"/>
          <w:sz w:val="24"/>
          <w:szCs w:val="24"/>
        </w:rPr>
        <w:t>привлечение финансовых ресурсов для реализации значимых инвестиционных проектов, развитие деловых контактов с финансово-кредитными институтами;</w:t>
      </w:r>
    </w:p>
    <w:p w:rsidR="00523A54" w:rsidRPr="0018653D" w:rsidRDefault="00523A54" w:rsidP="00541CDC">
      <w:pPr>
        <w:pStyle w:val="a5"/>
        <w:numPr>
          <w:ilvl w:val="0"/>
          <w:numId w:val="52"/>
        </w:numPr>
        <w:tabs>
          <w:tab w:val="left" w:pos="993"/>
        </w:tabs>
        <w:spacing w:after="0" w:line="240" w:lineRule="auto"/>
        <w:ind w:firstLine="273"/>
        <w:jc w:val="both"/>
        <w:rPr>
          <w:rFonts w:ascii="Times New Roman" w:hAnsi="Times New Roman"/>
          <w:sz w:val="24"/>
          <w:szCs w:val="24"/>
        </w:rPr>
      </w:pPr>
      <w:r w:rsidRPr="0018653D">
        <w:rPr>
          <w:rFonts w:ascii="Times New Roman" w:hAnsi="Times New Roman"/>
          <w:sz w:val="24"/>
          <w:szCs w:val="24"/>
        </w:rPr>
        <w:t>развитие взаимодействия органов местного самоуправления для оказания содействия инвесторам в реализации инвестиционных намерений, сопровождение и мониторинг значимых для экономики области и района инвестиционных проектов;</w:t>
      </w:r>
    </w:p>
    <w:p w:rsidR="00523A54" w:rsidRPr="0018653D" w:rsidRDefault="00523A54" w:rsidP="00541CDC">
      <w:pPr>
        <w:pStyle w:val="a5"/>
        <w:numPr>
          <w:ilvl w:val="0"/>
          <w:numId w:val="52"/>
        </w:numPr>
        <w:tabs>
          <w:tab w:val="left" w:pos="993"/>
        </w:tabs>
        <w:spacing w:after="0" w:line="240" w:lineRule="auto"/>
        <w:ind w:firstLine="273"/>
        <w:jc w:val="both"/>
        <w:rPr>
          <w:rFonts w:ascii="Times New Roman" w:hAnsi="Times New Roman"/>
          <w:sz w:val="24"/>
          <w:szCs w:val="24"/>
        </w:rPr>
      </w:pPr>
      <w:r w:rsidRPr="0018653D">
        <w:rPr>
          <w:rFonts w:ascii="Times New Roman" w:hAnsi="Times New Roman"/>
          <w:sz w:val="24"/>
          <w:szCs w:val="24"/>
        </w:rPr>
        <w:t>проведение работы по формированию и размещению на официальном сайте Администрации области индустриальных площадок района, пригодных для размещения новых производств, с целью обеспечения условий рационального использования земельных ресурсов при размещении производительных сил и строительстве объектов недвижимости.</w:t>
      </w:r>
    </w:p>
    <w:p w:rsidR="00D1590A" w:rsidRDefault="00D1590A" w:rsidP="00D1590A">
      <w:pPr>
        <w:jc w:val="center"/>
        <w:rPr>
          <w:rFonts w:ascii="Times New Roman" w:hAnsi="Times New Roman"/>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4A7D07" w:rsidRDefault="004A7D07" w:rsidP="00596458">
      <w:pPr>
        <w:spacing w:after="0" w:line="240" w:lineRule="auto"/>
        <w:jc w:val="center"/>
        <w:rPr>
          <w:rFonts w:ascii="Times New Roman" w:hAnsi="Times New Roman"/>
          <w:b/>
          <w:color w:val="215868"/>
          <w:sz w:val="28"/>
          <w:szCs w:val="28"/>
        </w:rPr>
      </w:pPr>
    </w:p>
    <w:p w:rsidR="00D1590A" w:rsidRPr="00596458" w:rsidRDefault="00541CDC" w:rsidP="00596458">
      <w:pPr>
        <w:spacing w:after="0" w:line="240" w:lineRule="auto"/>
        <w:jc w:val="center"/>
        <w:rPr>
          <w:rFonts w:ascii="Times New Roman" w:hAnsi="Times New Roman"/>
          <w:b/>
          <w:color w:val="215868"/>
          <w:sz w:val="28"/>
          <w:szCs w:val="28"/>
        </w:rPr>
      </w:pPr>
      <w:r>
        <w:rPr>
          <w:rFonts w:ascii="Times New Roman" w:hAnsi="Times New Roman"/>
          <w:b/>
          <w:color w:val="215868"/>
          <w:sz w:val="28"/>
          <w:szCs w:val="28"/>
        </w:rPr>
        <w:lastRenderedPageBreak/>
        <w:t xml:space="preserve">2  </w:t>
      </w:r>
      <w:r w:rsidR="00D1590A" w:rsidRPr="00596458">
        <w:rPr>
          <w:rFonts w:ascii="Times New Roman" w:hAnsi="Times New Roman"/>
          <w:b/>
          <w:color w:val="215868"/>
          <w:sz w:val="28"/>
          <w:szCs w:val="28"/>
        </w:rPr>
        <w:t>Стартовые условия для разработки стратегии Любытинского муниципального района</w:t>
      </w:r>
    </w:p>
    <w:p w:rsidR="00D1590A" w:rsidRDefault="00D1590A" w:rsidP="00541CDC">
      <w:pPr>
        <w:spacing w:after="0" w:line="240" w:lineRule="auto"/>
        <w:jc w:val="center"/>
        <w:rPr>
          <w:rFonts w:ascii="Times New Roman" w:hAnsi="Times New Roman"/>
          <w:b/>
          <w:bCs/>
          <w:iCs/>
          <w:color w:val="215868"/>
          <w:sz w:val="28"/>
          <w:szCs w:val="28"/>
        </w:rPr>
      </w:pPr>
      <w:r w:rsidRPr="00596458">
        <w:rPr>
          <w:rFonts w:ascii="Times New Roman" w:hAnsi="Times New Roman"/>
          <w:b/>
          <w:bCs/>
          <w:iCs/>
          <w:color w:val="215868"/>
          <w:sz w:val="28"/>
          <w:szCs w:val="28"/>
        </w:rPr>
        <w:t>2.1 Внешние и внутренние факторы</w:t>
      </w:r>
    </w:p>
    <w:p w:rsidR="00596458" w:rsidRPr="00596458" w:rsidRDefault="00596458" w:rsidP="00541CDC">
      <w:pPr>
        <w:spacing w:after="0" w:line="240" w:lineRule="auto"/>
        <w:jc w:val="center"/>
        <w:rPr>
          <w:rFonts w:ascii="Times New Roman" w:hAnsi="Times New Roman"/>
          <w:b/>
          <w:bCs/>
          <w:iCs/>
          <w:color w:val="215868"/>
          <w:sz w:val="28"/>
          <w:szCs w:val="28"/>
          <w:highlight w:val="lightGray"/>
        </w:rPr>
      </w:pPr>
    </w:p>
    <w:p w:rsidR="00CE199A" w:rsidRDefault="00D1590A" w:rsidP="00541CDC">
      <w:pPr>
        <w:spacing w:after="0" w:line="240" w:lineRule="auto"/>
        <w:ind w:firstLine="567"/>
        <w:jc w:val="both"/>
        <w:rPr>
          <w:rFonts w:ascii="Times New Roman" w:hAnsi="Times New Roman"/>
          <w:sz w:val="24"/>
          <w:szCs w:val="24"/>
        </w:rPr>
      </w:pPr>
      <w:r w:rsidRPr="00D1590A">
        <w:rPr>
          <w:rFonts w:ascii="Times New Roman" w:hAnsi="Times New Roman"/>
          <w:sz w:val="24"/>
          <w:szCs w:val="24"/>
        </w:rPr>
        <w:t xml:space="preserve">Для более четкого и системного представления о процессе развития Любытинского муниципального района следует выделить основные факторы, оказывающие влияние на его развитие. Целесообразно разделить эти факторы </w:t>
      </w:r>
      <w:proofErr w:type="gramStart"/>
      <w:r w:rsidRPr="00D1590A">
        <w:rPr>
          <w:rFonts w:ascii="Times New Roman" w:hAnsi="Times New Roman"/>
          <w:sz w:val="24"/>
          <w:szCs w:val="24"/>
        </w:rPr>
        <w:t>на</w:t>
      </w:r>
      <w:proofErr w:type="gramEnd"/>
      <w:r w:rsidRPr="00D1590A">
        <w:rPr>
          <w:rFonts w:ascii="Times New Roman" w:hAnsi="Times New Roman"/>
          <w:sz w:val="24"/>
          <w:szCs w:val="24"/>
        </w:rPr>
        <w:t xml:space="preserve"> </w:t>
      </w:r>
      <w:r w:rsidRPr="00B343DE">
        <w:rPr>
          <w:rFonts w:ascii="Times New Roman" w:hAnsi="Times New Roman"/>
          <w:b/>
          <w:color w:val="215868"/>
          <w:sz w:val="24"/>
          <w:szCs w:val="24"/>
        </w:rPr>
        <w:t>внутренние и внешние</w:t>
      </w:r>
      <w:r w:rsidRPr="00D1590A">
        <w:rPr>
          <w:rFonts w:ascii="Times New Roman" w:hAnsi="Times New Roman"/>
          <w:sz w:val="24"/>
          <w:szCs w:val="24"/>
        </w:rPr>
        <w:t>.</w:t>
      </w:r>
    </w:p>
    <w:p w:rsidR="00D1590A" w:rsidRDefault="00D1590A" w:rsidP="00541CDC">
      <w:pPr>
        <w:spacing w:after="0" w:line="240" w:lineRule="auto"/>
        <w:jc w:val="both"/>
        <w:rPr>
          <w:rFonts w:ascii="Times New Roman" w:hAnsi="Times New Roman"/>
          <w:sz w:val="24"/>
          <w:szCs w:val="24"/>
        </w:rPr>
      </w:pPr>
      <w:r w:rsidRPr="00D1590A">
        <w:rPr>
          <w:rFonts w:ascii="Times New Roman" w:hAnsi="Times New Roman"/>
          <w:sz w:val="24"/>
          <w:szCs w:val="24"/>
        </w:rPr>
        <w:t xml:space="preserve">Таблица </w:t>
      </w:r>
      <w:r w:rsidR="00D644B6">
        <w:rPr>
          <w:rFonts w:ascii="Times New Roman" w:hAnsi="Times New Roman"/>
          <w:sz w:val="24"/>
          <w:szCs w:val="24"/>
        </w:rPr>
        <w:t>5</w:t>
      </w:r>
      <w:r w:rsidRPr="00D1590A">
        <w:rPr>
          <w:rFonts w:ascii="Times New Roman" w:hAnsi="Times New Roman"/>
          <w:i/>
          <w:sz w:val="24"/>
          <w:szCs w:val="24"/>
        </w:rPr>
        <w:t xml:space="preserve"> - </w:t>
      </w:r>
      <w:r w:rsidRPr="00D1590A">
        <w:rPr>
          <w:rFonts w:ascii="Times New Roman" w:hAnsi="Times New Roman"/>
          <w:sz w:val="24"/>
          <w:szCs w:val="24"/>
        </w:rPr>
        <w:t>Внутренние и внешние факторы, оказывающие влияние на развитие Любытинского муниципального района</w:t>
      </w:r>
    </w:p>
    <w:p w:rsidR="00541CDC" w:rsidRDefault="00541CDC" w:rsidP="00CE199A">
      <w:pPr>
        <w:spacing w:after="0" w:line="240" w:lineRule="auto"/>
        <w:ind w:firstLine="567"/>
        <w:jc w:val="both"/>
        <w:rPr>
          <w:rFonts w:ascii="Times New Roman" w:hAnsi="Times New Roman"/>
          <w:sz w:val="24"/>
          <w:szCs w:val="24"/>
        </w:rPr>
      </w:pPr>
    </w:p>
    <w:tbl>
      <w:tblPr>
        <w:tblW w:w="0" w:type="auto"/>
        <w:jc w:val="right"/>
        <w:tblInd w:w="1" w:type="dxa"/>
        <w:tblLook w:val="01E0"/>
      </w:tblPr>
      <w:tblGrid>
        <w:gridCol w:w="4450"/>
        <w:gridCol w:w="5013"/>
      </w:tblGrid>
      <w:tr w:rsidR="00D1590A" w:rsidRPr="002B09B3" w:rsidTr="002B09B3">
        <w:trPr>
          <w:jc w:val="right"/>
        </w:trPr>
        <w:tc>
          <w:tcPr>
            <w:tcW w:w="4450" w:type="dxa"/>
            <w:shd w:val="clear" w:color="auto" w:fill="215868"/>
          </w:tcPr>
          <w:p w:rsidR="00D1590A" w:rsidRPr="002B09B3" w:rsidRDefault="00D1590A" w:rsidP="002B09B3">
            <w:pPr>
              <w:spacing w:after="0" w:line="240" w:lineRule="auto"/>
              <w:jc w:val="center"/>
              <w:rPr>
                <w:rFonts w:ascii="Times New Roman" w:hAnsi="Times New Roman"/>
                <w:b/>
                <w:color w:val="FFFFFF"/>
                <w:sz w:val="24"/>
                <w:szCs w:val="24"/>
              </w:rPr>
            </w:pPr>
            <w:r w:rsidRPr="002B09B3">
              <w:rPr>
                <w:rFonts w:ascii="Times New Roman" w:hAnsi="Times New Roman"/>
                <w:b/>
                <w:color w:val="FFFFFF"/>
                <w:sz w:val="24"/>
                <w:szCs w:val="24"/>
              </w:rPr>
              <w:t>Внутренние факторы</w:t>
            </w:r>
          </w:p>
        </w:tc>
        <w:tc>
          <w:tcPr>
            <w:tcW w:w="5013" w:type="dxa"/>
            <w:shd w:val="clear" w:color="auto" w:fill="5F497A"/>
          </w:tcPr>
          <w:p w:rsidR="00D1590A" w:rsidRPr="002B09B3" w:rsidRDefault="00D1590A" w:rsidP="002B09B3">
            <w:pPr>
              <w:spacing w:after="0" w:line="240" w:lineRule="auto"/>
              <w:jc w:val="center"/>
              <w:rPr>
                <w:rFonts w:ascii="Times New Roman" w:hAnsi="Times New Roman"/>
                <w:b/>
                <w:color w:val="FFFFFF"/>
                <w:sz w:val="24"/>
                <w:szCs w:val="24"/>
              </w:rPr>
            </w:pPr>
            <w:r w:rsidRPr="002B09B3">
              <w:rPr>
                <w:rFonts w:ascii="Times New Roman" w:hAnsi="Times New Roman"/>
                <w:b/>
                <w:color w:val="FFFFFF"/>
                <w:sz w:val="24"/>
                <w:szCs w:val="24"/>
              </w:rPr>
              <w:t>Внешние факторы</w:t>
            </w:r>
          </w:p>
        </w:tc>
      </w:tr>
      <w:tr w:rsidR="00D1590A" w:rsidRPr="002B09B3" w:rsidTr="002B09B3">
        <w:trPr>
          <w:jc w:val="right"/>
        </w:trPr>
        <w:tc>
          <w:tcPr>
            <w:tcW w:w="4450" w:type="dxa"/>
            <w:shd w:val="clear" w:color="auto" w:fill="F2F2F2"/>
          </w:tcPr>
          <w:p w:rsidR="00D1590A" w:rsidRPr="002B09B3" w:rsidRDefault="00D1590A"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1.</w:t>
            </w:r>
            <w:r w:rsidRPr="002B09B3">
              <w:rPr>
                <w:rFonts w:ascii="Times New Roman" w:hAnsi="Times New Roman"/>
                <w:color w:val="215868"/>
                <w:sz w:val="20"/>
                <w:szCs w:val="20"/>
              </w:rPr>
              <w:t>Политика органов местного самоуправления муниципального района</w:t>
            </w:r>
          </w:p>
        </w:tc>
        <w:tc>
          <w:tcPr>
            <w:tcW w:w="5013" w:type="dxa"/>
            <w:shd w:val="clear" w:color="auto" w:fill="F2F2F2"/>
          </w:tcPr>
          <w:p w:rsidR="00D1590A" w:rsidRPr="002B09B3" w:rsidRDefault="00D1590A"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1.</w:t>
            </w:r>
            <w:r w:rsidRPr="002B09B3">
              <w:rPr>
                <w:rFonts w:ascii="Times New Roman" w:hAnsi="Times New Roman"/>
                <w:color w:val="215868"/>
                <w:sz w:val="20"/>
                <w:szCs w:val="20"/>
              </w:rPr>
              <w:t xml:space="preserve"> Федеральное и региональное законодательство влияющие на жизнедеятельность и перспективы развития муниципального района</w:t>
            </w:r>
          </w:p>
          <w:p w:rsidR="00B202A1" w:rsidRPr="002B09B3" w:rsidRDefault="00B202A1" w:rsidP="002B09B3">
            <w:pPr>
              <w:spacing w:after="0" w:line="240" w:lineRule="auto"/>
              <w:rPr>
                <w:rFonts w:ascii="Times New Roman" w:hAnsi="Times New Roman"/>
                <w:color w:val="215868"/>
                <w:sz w:val="20"/>
                <w:szCs w:val="20"/>
              </w:rPr>
            </w:pPr>
          </w:p>
        </w:tc>
      </w:tr>
      <w:tr w:rsidR="00D1590A" w:rsidRPr="002B09B3" w:rsidTr="002B09B3">
        <w:trPr>
          <w:jc w:val="right"/>
        </w:trPr>
        <w:tc>
          <w:tcPr>
            <w:tcW w:w="4450" w:type="dxa"/>
            <w:shd w:val="clear" w:color="auto" w:fill="F2F2F2"/>
          </w:tcPr>
          <w:p w:rsidR="00D1590A" w:rsidRPr="002B09B3" w:rsidRDefault="00D1590A"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2.</w:t>
            </w:r>
            <w:r w:rsidRPr="002B09B3">
              <w:rPr>
                <w:rFonts w:ascii="Times New Roman" w:hAnsi="Times New Roman"/>
                <w:color w:val="215868"/>
                <w:sz w:val="20"/>
                <w:szCs w:val="20"/>
              </w:rPr>
              <w:t xml:space="preserve"> Деловая активность </w:t>
            </w:r>
          </w:p>
        </w:tc>
        <w:tc>
          <w:tcPr>
            <w:tcW w:w="5013" w:type="dxa"/>
            <w:shd w:val="clear" w:color="auto" w:fill="F2F2F2"/>
          </w:tcPr>
          <w:p w:rsidR="00D1590A" w:rsidRPr="002B09B3" w:rsidRDefault="00D1590A"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2.</w:t>
            </w:r>
            <w:r w:rsidRPr="002B09B3">
              <w:rPr>
                <w:rFonts w:ascii="Times New Roman" w:hAnsi="Times New Roman"/>
                <w:color w:val="215868"/>
                <w:sz w:val="20"/>
                <w:szCs w:val="20"/>
              </w:rPr>
              <w:t xml:space="preserve"> Ценовая и тарифная политика естественных монополий</w:t>
            </w:r>
          </w:p>
          <w:p w:rsidR="00B202A1" w:rsidRPr="002B09B3" w:rsidRDefault="00B202A1" w:rsidP="002B09B3">
            <w:pPr>
              <w:spacing w:after="0" w:line="240" w:lineRule="auto"/>
              <w:rPr>
                <w:rFonts w:ascii="Times New Roman" w:hAnsi="Times New Roman"/>
                <w:color w:val="215868"/>
                <w:sz w:val="20"/>
                <w:szCs w:val="20"/>
              </w:rPr>
            </w:pPr>
          </w:p>
        </w:tc>
      </w:tr>
      <w:tr w:rsidR="00D1590A" w:rsidRPr="002B09B3" w:rsidTr="002B09B3">
        <w:trPr>
          <w:jc w:val="right"/>
        </w:trPr>
        <w:tc>
          <w:tcPr>
            <w:tcW w:w="4450" w:type="dxa"/>
            <w:shd w:val="clear" w:color="auto" w:fill="F2F2F2"/>
          </w:tcPr>
          <w:p w:rsidR="00D1590A" w:rsidRPr="002B09B3" w:rsidRDefault="00D1590A"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3.</w:t>
            </w:r>
            <w:r w:rsidRPr="002B09B3">
              <w:rPr>
                <w:rFonts w:ascii="Times New Roman" w:hAnsi="Times New Roman"/>
                <w:color w:val="215868"/>
                <w:sz w:val="20"/>
                <w:szCs w:val="20"/>
              </w:rPr>
              <w:t>Значительный экономический потенциал муниципального района</w:t>
            </w:r>
          </w:p>
        </w:tc>
        <w:tc>
          <w:tcPr>
            <w:tcW w:w="5013" w:type="dxa"/>
            <w:shd w:val="clear" w:color="auto" w:fill="F2F2F2"/>
          </w:tcPr>
          <w:p w:rsidR="00D1590A" w:rsidRPr="002B09B3" w:rsidRDefault="00D1590A"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3.</w:t>
            </w:r>
            <w:r w:rsidRPr="002B09B3">
              <w:rPr>
                <w:rFonts w:ascii="Times New Roman" w:hAnsi="Times New Roman"/>
                <w:color w:val="215868"/>
                <w:sz w:val="20"/>
                <w:szCs w:val="20"/>
              </w:rPr>
              <w:t xml:space="preserve"> </w:t>
            </w:r>
            <w:proofErr w:type="spellStart"/>
            <w:r w:rsidRPr="002B09B3">
              <w:rPr>
                <w:rFonts w:ascii="Times New Roman" w:hAnsi="Times New Roman"/>
                <w:color w:val="215868"/>
                <w:sz w:val="20"/>
                <w:szCs w:val="20"/>
              </w:rPr>
              <w:t>Диспаритет</w:t>
            </w:r>
            <w:proofErr w:type="spellEnd"/>
            <w:r w:rsidRPr="002B09B3">
              <w:rPr>
                <w:rFonts w:ascii="Times New Roman" w:hAnsi="Times New Roman"/>
                <w:color w:val="215868"/>
                <w:sz w:val="20"/>
                <w:szCs w:val="20"/>
              </w:rPr>
              <w:t xml:space="preserve"> цен на готовую сельскохозяйственную продукцию</w:t>
            </w:r>
          </w:p>
          <w:p w:rsidR="00B202A1" w:rsidRPr="002B09B3" w:rsidRDefault="00B202A1" w:rsidP="002B09B3">
            <w:pPr>
              <w:spacing w:after="0" w:line="240" w:lineRule="auto"/>
              <w:rPr>
                <w:rFonts w:ascii="Times New Roman" w:hAnsi="Times New Roman"/>
                <w:color w:val="215868"/>
                <w:sz w:val="20"/>
                <w:szCs w:val="20"/>
              </w:rPr>
            </w:pPr>
          </w:p>
        </w:tc>
      </w:tr>
      <w:tr w:rsidR="00D1590A" w:rsidRPr="002B09B3" w:rsidTr="002B09B3">
        <w:trPr>
          <w:jc w:val="right"/>
        </w:trPr>
        <w:tc>
          <w:tcPr>
            <w:tcW w:w="4450" w:type="dxa"/>
            <w:shd w:val="clear" w:color="auto" w:fill="F2F2F2"/>
          </w:tcPr>
          <w:p w:rsidR="00D1590A" w:rsidRPr="002B09B3" w:rsidRDefault="00D1590A"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4.</w:t>
            </w:r>
            <w:r w:rsidRPr="002B09B3">
              <w:rPr>
                <w:rFonts w:ascii="Times New Roman" w:hAnsi="Times New Roman"/>
                <w:color w:val="215868"/>
                <w:sz w:val="20"/>
                <w:szCs w:val="20"/>
              </w:rPr>
              <w:t xml:space="preserve"> Наличие сырьевой базы </w:t>
            </w:r>
          </w:p>
        </w:tc>
        <w:tc>
          <w:tcPr>
            <w:tcW w:w="5013" w:type="dxa"/>
            <w:shd w:val="clear" w:color="auto" w:fill="F2F2F2"/>
          </w:tcPr>
          <w:p w:rsidR="00D1590A" w:rsidRPr="002B09B3" w:rsidRDefault="00D1590A"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4.</w:t>
            </w:r>
            <w:r w:rsidRPr="002B09B3">
              <w:rPr>
                <w:rFonts w:ascii="Times New Roman" w:hAnsi="Times New Roman"/>
                <w:color w:val="215868"/>
                <w:sz w:val="20"/>
                <w:szCs w:val="20"/>
              </w:rPr>
              <w:t xml:space="preserve"> Государственная поддержка развития отдельных секторов экономики и социальной сферы</w:t>
            </w:r>
          </w:p>
          <w:p w:rsidR="00B202A1" w:rsidRPr="002B09B3" w:rsidRDefault="00B202A1" w:rsidP="002B09B3">
            <w:pPr>
              <w:spacing w:after="0" w:line="240" w:lineRule="auto"/>
              <w:rPr>
                <w:rFonts w:ascii="Times New Roman" w:hAnsi="Times New Roman"/>
                <w:color w:val="215868"/>
                <w:sz w:val="20"/>
                <w:szCs w:val="20"/>
              </w:rPr>
            </w:pPr>
          </w:p>
        </w:tc>
      </w:tr>
      <w:tr w:rsidR="00D1590A" w:rsidRPr="002B09B3" w:rsidTr="002B09B3">
        <w:trPr>
          <w:jc w:val="right"/>
        </w:trPr>
        <w:tc>
          <w:tcPr>
            <w:tcW w:w="4450" w:type="dxa"/>
            <w:shd w:val="clear" w:color="auto" w:fill="F2F2F2"/>
          </w:tcPr>
          <w:p w:rsidR="00D1590A" w:rsidRPr="002B09B3" w:rsidRDefault="00D1590A"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5.</w:t>
            </w:r>
            <w:r w:rsidRPr="002B09B3">
              <w:rPr>
                <w:rFonts w:ascii="Times New Roman" w:hAnsi="Times New Roman"/>
                <w:color w:val="215868"/>
                <w:sz w:val="20"/>
                <w:szCs w:val="20"/>
              </w:rPr>
              <w:t xml:space="preserve"> Функционирование различных видов экономической деятельности </w:t>
            </w:r>
          </w:p>
        </w:tc>
        <w:tc>
          <w:tcPr>
            <w:tcW w:w="5013" w:type="dxa"/>
            <w:shd w:val="clear" w:color="auto" w:fill="F2F2F2"/>
          </w:tcPr>
          <w:p w:rsidR="00D1590A" w:rsidRPr="002B09B3" w:rsidRDefault="00D1590A"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5.</w:t>
            </w:r>
            <w:r w:rsidRPr="002B09B3">
              <w:rPr>
                <w:rFonts w:ascii="Times New Roman" w:hAnsi="Times New Roman"/>
                <w:color w:val="215868"/>
                <w:sz w:val="20"/>
                <w:szCs w:val="20"/>
              </w:rPr>
              <w:t xml:space="preserve"> Изменение конъюнктуры сырьевых и товарных рынков</w:t>
            </w:r>
          </w:p>
          <w:p w:rsidR="00B202A1" w:rsidRPr="002B09B3" w:rsidRDefault="00B202A1" w:rsidP="002B09B3">
            <w:pPr>
              <w:spacing w:after="0" w:line="240" w:lineRule="auto"/>
              <w:rPr>
                <w:rFonts w:ascii="Times New Roman" w:hAnsi="Times New Roman"/>
                <w:color w:val="215868"/>
                <w:sz w:val="20"/>
                <w:szCs w:val="20"/>
              </w:rPr>
            </w:pPr>
          </w:p>
        </w:tc>
      </w:tr>
      <w:tr w:rsidR="00D1590A" w:rsidRPr="002B09B3" w:rsidTr="002B09B3">
        <w:trPr>
          <w:jc w:val="right"/>
        </w:trPr>
        <w:tc>
          <w:tcPr>
            <w:tcW w:w="4450" w:type="dxa"/>
            <w:shd w:val="clear" w:color="auto" w:fill="F2F2F2"/>
          </w:tcPr>
          <w:p w:rsidR="00D1590A" w:rsidRPr="002B09B3" w:rsidRDefault="00D1590A"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6.</w:t>
            </w:r>
            <w:r w:rsidRPr="002B09B3">
              <w:rPr>
                <w:rFonts w:ascii="Times New Roman" w:hAnsi="Times New Roman"/>
                <w:color w:val="215868"/>
                <w:sz w:val="20"/>
                <w:szCs w:val="20"/>
              </w:rPr>
              <w:t xml:space="preserve"> Состояние и уровень развития социальной инфраструктуры </w:t>
            </w:r>
          </w:p>
          <w:p w:rsidR="00FF04D6" w:rsidRPr="002B09B3" w:rsidRDefault="00FF04D6" w:rsidP="002B09B3">
            <w:pPr>
              <w:spacing w:after="0" w:line="240" w:lineRule="auto"/>
              <w:rPr>
                <w:rFonts w:ascii="Times New Roman" w:hAnsi="Times New Roman"/>
                <w:color w:val="215868"/>
                <w:sz w:val="20"/>
                <w:szCs w:val="20"/>
              </w:rPr>
            </w:pPr>
          </w:p>
        </w:tc>
        <w:tc>
          <w:tcPr>
            <w:tcW w:w="5013" w:type="dxa"/>
            <w:shd w:val="clear" w:color="auto" w:fill="F2F2F2"/>
          </w:tcPr>
          <w:p w:rsidR="00D1590A" w:rsidRPr="002B09B3" w:rsidRDefault="00D1590A"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6.</w:t>
            </w:r>
            <w:r w:rsidRPr="002B09B3">
              <w:rPr>
                <w:rFonts w:ascii="Times New Roman" w:hAnsi="Times New Roman"/>
                <w:color w:val="215868"/>
                <w:sz w:val="20"/>
                <w:szCs w:val="20"/>
              </w:rPr>
              <w:t xml:space="preserve"> Потенциальная заинтересованность инвесторов</w:t>
            </w:r>
          </w:p>
          <w:p w:rsidR="00B202A1" w:rsidRPr="002B09B3" w:rsidRDefault="00B202A1" w:rsidP="002B09B3">
            <w:pPr>
              <w:spacing w:after="0" w:line="240" w:lineRule="auto"/>
              <w:rPr>
                <w:rFonts w:ascii="Times New Roman" w:hAnsi="Times New Roman"/>
                <w:color w:val="215868"/>
                <w:sz w:val="20"/>
                <w:szCs w:val="20"/>
              </w:rPr>
            </w:pPr>
          </w:p>
        </w:tc>
      </w:tr>
      <w:tr w:rsidR="00D1590A" w:rsidRPr="002B09B3" w:rsidTr="002B09B3">
        <w:trPr>
          <w:jc w:val="right"/>
        </w:trPr>
        <w:tc>
          <w:tcPr>
            <w:tcW w:w="4450" w:type="dxa"/>
            <w:shd w:val="clear" w:color="auto" w:fill="F2F2F2"/>
          </w:tcPr>
          <w:p w:rsidR="00D1590A" w:rsidRPr="002B09B3" w:rsidRDefault="00D1590A"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7.</w:t>
            </w:r>
            <w:r w:rsidRPr="002B09B3">
              <w:rPr>
                <w:rFonts w:ascii="Times New Roman" w:hAnsi="Times New Roman"/>
                <w:color w:val="215868"/>
                <w:sz w:val="20"/>
                <w:szCs w:val="20"/>
              </w:rPr>
              <w:t xml:space="preserve">Уровень духовного, интеллектуального и культурного развития населения </w:t>
            </w:r>
          </w:p>
          <w:p w:rsidR="00B202A1" w:rsidRPr="002B09B3" w:rsidRDefault="00B202A1" w:rsidP="002B09B3">
            <w:pPr>
              <w:spacing w:after="0" w:line="240" w:lineRule="auto"/>
              <w:rPr>
                <w:rFonts w:ascii="Times New Roman" w:hAnsi="Times New Roman"/>
                <w:color w:val="215868"/>
                <w:sz w:val="20"/>
                <w:szCs w:val="20"/>
              </w:rPr>
            </w:pPr>
          </w:p>
        </w:tc>
        <w:tc>
          <w:tcPr>
            <w:tcW w:w="5013" w:type="dxa"/>
            <w:shd w:val="clear" w:color="auto" w:fill="F2F2F2"/>
          </w:tcPr>
          <w:p w:rsidR="00D1590A" w:rsidRPr="002B09B3" w:rsidRDefault="00D1590A"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7.</w:t>
            </w:r>
            <w:r w:rsidRPr="002B09B3">
              <w:rPr>
                <w:rFonts w:ascii="Times New Roman" w:hAnsi="Times New Roman"/>
                <w:color w:val="215868"/>
                <w:sz w:val="20"/>
                <w:szCs w:val="20"/>
              </w:rPr>
              <w:t xml:space="preserve"> Межбюджетные отношения</w:t>
            </w:r>
          </w:p>
        </w:tc>
      </w:tr>
      <w:tr w:rsidR="00D1590A" w:rsidRPr="002B09B3" w:rsidTr="002B09B3">
        <w:trPr>
          <w:jc w:val="right"/>
        </w:trPr>
        <w:tc>
          <w:tcPr>
            <w:tcW w:w="4450" w:type="dxa"/>
            <w:shd w:val="clear" w:color="auto" w:fill="F2F2F2"/>
          </w:tcPr>
          <w:p w:rsidR="00D1590A" w:rsidRPr="002B09B3" w:rsidRDefault="00D1590A"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8.</w:t>
            </w:r>
            <w:r w:rsidRPr="002B09B3">
              <w:rPr>
                <w:rFonts w:ascii="Times New Roman" w:hAnsi="Times New Roman"/>
                <w:color w:val="215868"/>
                <w:sz w:val="20"/>
                <w:szCs w:val="20"/>
              </w:rPr>
              <w:t xml:space="preserve"> Стратегическая и территориальная значимость</w:t>
            </w:r>
          </w:p>
          <w:p w:rsidR="00B202A1" w:rsidRPr="002B09B3" w:rsidRDefault="00B202A1" w:rsidP="002B09B3">
            <w:pPr>
              <w:spacing w:after="0" w:line="240" w:lineRule="auto"/>
              <w:rPr>
                <w:rFonts w:ascii="Times New Roman" w:hAnsi="Times New Roman"/>
                <w:color w:val="215868"/>
                <w:sz w:val="20"/>
                <w:szCs w:val="20"/>
              </w:rPr>
            </w:pPr>
          </w:p>
        </w:tc>
        <w:tc>
          <w:tcPr>
            <w:tcW w:w="5013" w:type="dxa"/>
            <w:shd w:val="clear" w:color="auto" w:fill="F2F2F2"/>
          </w:tcPr>
          <w:p w:rsidR="00D1590A" w:rsidRPr="002B09B3" w:rsidRDefault="00D1590A"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8.</w:t>
            </w:r>
            <w:r w:rsidRPr="002B09B3">
              <w:rPr>
                <w:rFonts w:ascii="Times New Roman" w:hAnsi="Times New Roman"/>
                <w:color w:val="215868"/>
                <w:sz w:val="20"/>
                <w:szCs w:val="20"/>
              </w:rPr>
              <w:t xml:space="preserve"> </w:t>
            </w:r>
            <w:proofErr w:type="spellStart"/>
            <w:r w:rsidRPr="002B09B3">
              <w:rPr>
                <w:rFonts w:ascii="Times New Roman" w:hAnsi="Times New Roman"/>
                <w:color w:val="215868"/>
                <w:sz w:val="20"/>
                <w:szCs w:val="20"/>
              </w:rPr>
              <w:t>Востребованность</w:t>
            </w:r>
            <w:proofErr w:type="spellEnd"/>
            <w:r w:rsidRPr="002B09B3">
              <w:rPr>
                <w:rFonts w:ascii="Times New Roman" w:hAnsi="Times New Roman"/>
                <w:color w:val="215868"/>
                <w:sz w:val="20"/>
                <w:szCs w:val="20"/>
              </w:rPr>
              <w:t xml:space="preserve"> ресурсов</w:t>
            </w:r>
          </w:p>
        </w:tc>
      </w:tr>
      <w:tr w:rsidR="006D27BE" w:rsidRPr="002B09B3" w:rsidTr="002B09B3">
        <w:trPr>
          <w:jc w:val="right"/>
        </w:trPr>
        <w:tc>
          <w:tcPr>
            <w:tcW w:w="4450" w:type="dxa"/>
            <w:shd w:val="clear" w:color="auto" w:fill="F2F2F2"/>
          </w:tcPr>
          <w:p w:rsidR="006D27BE" w:rsidRPr="002B09B3" w:rsidRDefault="006D27BE"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9.</w:t>
            </w:r>
            <w:r w:rsidRPr="002B09B3">
              <w:rPr>
                <w:rFonts w:ascii="Times New Roman" w:hAnsi="Times New Roman"/>
                <w:color w:val="215868"/>
                <w:sz w:val="20"/>
                <w:szCs w:val="20"/>
              </w:rPr>
              <w:t xml:space="preserve"> Качество жизни населения</w:t>
            </w:r>
          </w:p>
        </w:tc>
        <w:tc>
          <w:tcPr>
            <w:tcW w:w="5013" w:type="dxa"/>
            <w:shd w:val="clear" w:color="auto" w:fill="F2F2F2"/>
          </w:tcPr>
          <w:p w:rsidR="006D27BE" w:rsidRPr="002B09B3" w:rsidRDefault="006D27BE"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9.</w:t>
            </w:r>
            <w:r w:rsidRPr="002B09B3">
              <w:rPr>
                <w:rFonts w:ascii="Times New Roman" w:hAnsi="Times New Roman"/>
                <w:color w:val="215868"/>
                <w:sz w:val="20"/>
                <w:szCs w:val="20"/>
              </w:rPr>
              <w:t xml:space="preserve"> Индекс физического объема инвестиций</w:t>
            </w:r>
          </w:p>
          <w:p w:rsidR="00B202A1" w:rsidRPr="002B09B3" w:rsidRDefault="00B202A1" w:rsidP="002B09B3">
            <w:pPr>
              <w:spacing w:after="0" w:line="240" w:lineRule="auto"/>
              <w:rPr>
                <w:rFonts w:ascii="Times New Roman" w:hAnsi="Times New Roman"/>
                <w:color w:val="215868"/>
                <w:sz w:val="20"/>
                <w:szCs w:val="20"/>
              </w:rPr>
            </w:pPr>
          </w:p>
        </w:tc>
      </w:tr>
      <w:tr w:rsidR="006D27BE" w:rsidRPr="002B09B3" w:rsidTr="002B09B3">
        <w:trPr>
          <w:jc w:val="right"/>
        </w:trPr>
        <w:tc>
          <w:tcPr>
            <w:tcW w:w="4450" w:type="dxa"/>
            <w:shd w:val="clear" w:color="auto" w:fill="F2F2F2"/>
          </w:tcPr>
          <w:p w:rsidR="006D27BE" w:rsidRPr="002B09B3" w:rsidRDefault="006D27BE"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10.</w:t>
            </w:r>
            <w:r w:rsidRPr="002B09B3">
              <w:rPr>
                <w:rFonts w:ascii="Times New Roman" w:hAnsi="Times New Roman"/>
                <w:color w:val="215868"/>
                <w:sz w:val="20"/>
                <w:szCs w:val="20"/>
              </w:rPr>
              <w:t xml:space="preserve"> Уровень развития экономики</w:t>
            </w:r>
          </w:p>
        </w:tc>
        <w:tc>
          <w:tcPr>
            <w:tcW w:w="5013" w:type="dxa"/>
            <w:shd w:val="clear" w:color="auto" w:fill="F2F2F2"/>
          </w:tcPr>
          <w:p w:rsidR="006D27BE" w:rsidRPr="002B09B3" w:rsidRDefault="006D27BE" w:rsidP="002B09B3">
            <w:pPr>
              <w:spacing w:after="0" w:line="240" w:lineRule="auto"/>
              <w:rPr>
                <w:rFonts w:ascii="Times New Roman" w:hAnsi="Times New Roman"/>
                <w:color w:val="215868"/>
                <w:sz w:val="20"/>
                <w:szCs w:val="20"/>
              </w:rPr>
            </w:pPr>
            <w:r w:rsidRPr="002B09B3">
              <w:rPr>
                <w:rFonts w:ascii="Times New Roman" w:hAnsi="Times New Roman"/>
                <w:b/>
                <w:color w:val="215868"/>
                <w:sz w:val="20"/>
                <w:szCs w:val="20"/>
              </w:rPr>
              <w:t>10.</w:t>
            </w:r>
            <w:r w:rsidRPr="002B09B3">
              <w:rPr>
                <w:rFonts w:ascii="Times New Roman" w:hAnsi="Times New Roman"/>
                <w:color w:val="215868"/>
                <w:sz w:val="20"/>
                <w:szCs w:val="20"/>
              </w:rPr>
              <w:t xml:space="preserve"> Индекс потребительских цен</w:t>
            </w:r>
          </w:p>
        </w:tc>
      </w:tr>
    </w:tbl>
    <w:p w:rsidR="00D1590A" w:rsidRPr="00D1590A" w:rsidRDefault="00D1590A" w:rsidP="00D1590A">
      <w:pPr>
        <w:spacing w:after="0" w:line="240" w:lineRule="auto"/>
        <w:ind w:firstLine="708"/>
        <w:jc w:val="both"/>
        <w:rPr>
          <w:rFonts w:ascii="Times New Roman" w:hAnsi="Times New Roman"/>
          <w:sz w:val="24"/>
          <w:szCs w:val="24"/>
        </w:rPr>
      </w:pPr>
    </w:p>
    <w:p w:rsidR="00D1590A" w:rsidRPr="00D1590A" w:rsidRDefault="00D1590A" w:rsidP="00541CDC">
      <w:pPr>
        <w:spacing w:after="0" w:line="240" w:lineRule="auto"/>
        <w:ind w:firstLine="567"/>
        <w:jc w:val="both"/>
        <w:rPr>
          <w:rFonts w:ascii="Times New Roman" w:hAnsi="Times New Roman"/>
          <w:sz w:val="24"/>
          <w:szCs w:val="24"/>
        </w:rPr>
      </w:pPr>
      <w:proofErr w:type="gramStart"/>
      <w:r w:rsidRPr="00D1590A">
        <w:rPr>
          <w:rFonts w:ascii="Times New Roman" w:hAnsi="Times New Roman"/>
          <w:sz w:val="24"/>
          <w:szCs w:val="24"/>
        </w:rPr>
        <w:t>Внутренние факторы в большей степени связаны с существующим, в настоящее время, положением в экономической и социальной сферах муниципального района.</w:t>
      </w:r>
      <w:proofErr w:type="gramEnd"/>
      <w:r w:rsidRPr="00D1590A">
        <w:rPr>
          <w:rFonts w:ascii="Times New Roman" w:hAnsi="Times New Roman"/>
          <w:sz w:val="24"/>
          <w:szCs w:val="24"/>
        </w:rPr>
        <w:t xml:space="preserve">  При реализации Стратегии </w:t>
      </w:r>
      <w:r>
        <w:rPr>
          <w:rFonts w:ascii="Times New Roman" w:hAnsi="Times New Roman"/>
          <w:sz w:val="24"/>
          <w:szCs w:val="24"/>
        </w:rPr>
        <w:t xml:space="preserve">Любытинского района </w:t>
      </w:r>
      <w:r w:rsidRPr="00D1590A">
        <w:rPr>
          <w:rFonts w:ascii="Times New Roman" w:hAnsi="Times New Roman"/>
          <w:sz w:val="24"/>
          <w:szCs w:val="24"/>
        </w:rPr>
        <w:t xml:space="preserve">на них могут влиять как субъекты, так и объекты Стратегии, следовательно, можно сформировать методы воздействия на эти факторы и учитывать их в дальнейшем. </w:t>
      </w:r>
    </w:p>
    <w:p w:rsidR="00D1590A" w:rsidRPr="00D1590A" w:rsidRDefault="00D1590A" w:rsidP="00B343DE">
      <w:pPr>
        <w:spacing w:after="0" w:line="240" w:lineRule="auto"/>
        <w:ind w:firstLine="567"/>
        <w:jc w:val="both"/>
        <w:rPr>
          <w:rFonts w:ascii="Times New Roman" w:hAnsi="Times New Roman"/>
          <w:sz w:val="24"/>
          <w:szCs w:val="24"/>
        </w:rPr>
      </w:pPr>
      <w:r w:rsidRPr="00D1590A">
        <w:rPr>
          <w:rFonts w:ascii="Times New Roman" w:hAnsi="Times New Roman"/>
          <w:sz w:val="24"/>
          <w:szCs w:val="24"/>
        </w:rPr>
        <w:t xml:space="preserve">Внешние факторы по своей природе возникновения не имеют отношения к социально-экономической системе муниципального района, однако они взаимосвязаны и оказывают определяющее воздействие на формирование внутренних факторов. Влиять на них со стороны муниципального района зачастую бывает либо невозможно, либо довольно трудно и неэффективно, поэтому их влияние следует учитывать при реализации Стратегии, как некоторые заданные условия с учетом прогноза их изменения и воздействия на систему муниципального района.  </w:t>
      </w:r>
    </w:p>
    <w:p w:rsidR="00D1590A" w:rsidRPr="00D1590A" w:rsidRDefault="00D1590A" w:rsidP="00B343DE">
      <w:pPr>
        <w:spacing w:after="0" w:line="240" w:lineRule="auto"/>
        <w:ind w:firstLine="567"/>
        <w:jc w:val="both"/>
        <w:rPr>
          <w:rFonts w:ascii="Times New Roman" w:hAnsi="Times New Roman"/>
          <w:sz w:val="24"/>
          <w:szCs w:val="24"/>
        </w:rPr>
      </w:pPr>
      <w:r w:rsidRPr="00D1590A">
        <w:rPr>
          <w:rFonts w:ascii="Times New Roman" w:hAnsi="Times New Roman"/>
          <w:sz w:val="24"/>
          <w:szCs w:val="24"/>
        </w:rPr>
        <w:t>Таким образом, основной особенностью реализации процесса социально-экономического развития Любытинского муниципального района является его прямая зависимость от внешних факторов,  которые определяются в основном процессом реализации стратегии социально-экономического развития Новгородской области</w:t>
      </w:r>
      <w:r>
        <w:rPr>
          <w:rFonts w:ascii="Times New Roman" w:hAnsi="Times New Roman"/>
          <w:sz w:val="24"/>
          <w:szCs w:val="24"/>
        </w:rPr>
        <w:t xml:space="preserve"> до 2030 года</w:t>
      </w:r>
      <w:r w:rsidRPr="00D1590A">
        <w:rPr>
          <w:rFonts w:ascii="Times New Roman" w:hAnsi="Times New Roman"/>
          <w:sz w:val="24"/>
          <w:szCs w:val="24"/>
        </w:rPr>
        <w:t>.</w:t>
      </w:r>
    </w:p>
    <w:p w:rsidR="00B343DE" w:rsidRDefault="00B343DE" w:rsidP="00D1590A">
      <w:pPr>
        <w:spacing w:after="0" w:line="240" w:lineRule="auto"/>
        <w:jc w:val="both"/>
        <w:rPr>
          <w:rFonts w:ascii="Times New Roman" w:hAnsi="Times New Roman"/>
          <w:b/>
          <w:bCs/>
          <w:iCs/>
          <w:sz w:val="24"/>
          <w:szCs w:val="24"/>
        </w:rPr>
      </w:pPr>
    </w:p>
    <w:p w:rsidR="00D1590A" w:rsidRPr="00B343DE" w:rsidRDefault="00D1590A" w:rsidP="00B343DE">
      <w:pPr>
        <w:spacing w:after="0" w:line="240" w:lineRule="auto"/>
        <w:jc w:val="center"/>
        <w:rPr>
          <w:rFonts w:ascii="Times New Roman" w:hAnsi="Times New Roman"/>
          <w:b/>
          <w:bCs/>
          <w:iCs/>
          <w:color w:val="215868"/>
          <w:sz w:val="28"/>
          <w:szCs w:val="28"/>
        </w:rPr>
      </w:pPr>
      <w:r w:rsidRPr="00B343DE">
        <w:rPr>
          <w:rFonts w:ascii="Times New Roman" w:hAnsi="Times New Roman"/>
          <w:b/>
          <w:bCs/>
          <w:iCs/>
          <w:color w:val="215868"/>
          <w:sz w:val="28"/>
          <w:szCs w:val="28"/>
        </w:rPr>
        <w:lastRenderedPageBreak/>
        <w:t>2.2</w:t>
      </w:r>
      <w:r w:rsidR="00B343DE">
        <w:rPr>
          <w:rFonts w:ascii="Times New Roman" w:hAnsi="Times New Roman"/>
          <w:b/>
          <w:bCs/>
          <w:iCs/>
          <w:color w:val="215868"/>
          <w:sz w:val="28"/>
          <w:szCs w:val="28"/>
        </w:rPr>
        <w:t xml:space="preserve"> </w:t>
      </w:r>
      <w:r w:rsidRPr="00B343DE">
        <w:rPr>
          <w:rFonts w:ascii="Times New Roman" w:hAnsi="Times New Roman"/>
          <w:b/>
          <w:bCs/>
          <w:iCs/>
          <w:color w:val="215868"/>
          <w:sz w:val="28"/>
          <w:szCs w:val="28"/>
        </w:rPr>
        <w:t xml:space="preserve"> SWOT-анализ социально-экономического развития Любытинского муниципального района</w:t>
      </w:r>
    </w:p>
    <w:p w:rsidR="00D1590A" w:rsidRPr="00D1590A" w:rsidRDefault="00D1590A" w:rsidP="00D1590A">
      <w:pPr>
        <w:spacing w:after="0" w:line="240" w:lineRule="auto"/>
        <w:ind w:firstLine="720"/>
        <w:jc w:val="both"/>
        <w:rPr>
          <w:rFonts w:ascii="Times New Roman" w:hAnsi="Times New Roman"/>
          <w:b/>
          <w:sz w:val="24"/>
          <w:szCs w:val="24"/>
          <w:highlight w:val="lightGray"/>
        </w:rPr>
      </w:pPr>
    </w:p>
    <w:p w:rsidR="00D1590A" w:rsidRPr="00D1590A" w:rsidRDefault="00D1590A" w:rsidP="00D1590A">
      <w:pPr>
        <w:spacing w:after="0" w:line="240" w:lineRule="auto"/>
        <w:ind w:firstLine="540"/>
        <w:jc w:val="both"/>
        <w:rPr>
          <w:rFonts w:ascii="Times New Roman" w:hAnsi="Times New Roman"/>
          <w:sz w:val="24"/>
          <w:szCs w:val="24"/>
        </w:rPr>
      </w:pPr>
      <w:r w:rsidRPr="00D1590A">
        <w:rPr>
          <w:rFonts w:ascii="Times New Roman" w:hAnsi="Times New Roman"/>
          <w:sz w:val="24"/>
          <w:szCs w:val="24"/>
        </w:rPr>
        <w:t xml:space="preserve">На основе оценки исходной социально-экономической ситуации Любытинского района для обеспечения всестороннего учета местной специфики, анализа внутренних и внешних факторов, определяющих развитие муниципального района, определения конкурентных преимуществ и проблем, тормозящих прогрессивное движение, негативных моментов и тенденций, проведен </w:t>
      </w:r>
      <w:r w:rsidRPr="00D1590A">
        <w:rPr>
          <w:rFonts w:ascii="Times New Roman" w:hAnsi="Times New Roman"/>
          <w:sz w:val="24"/>
          <w:szCs w:val="24"/>
          <w:lang w:val="en-US"/>
        </w:rPr>
        <w:t>SWOT</w:t>
      </w:r>
      <w:r w:rsidRPr="00D1590A">
        <w:rPr>
          <w:rFonts w:ascii="Times New Roman" w:hAnsi="Times New Roman"/>
          <w:sz w:val="24"/>
          <w:szCs w:val="24"/>
        </w:rPr>
        <w:t>-анализ социально-экономического развития Любытинского муниципального района.</w:t>
      </w:r>
    </w:p>
    <w:p w:rsidR="00D1590A" w:rsidRPr="00D1590A" w:rsidRDefault="00D1590A" w:rsidP="00D1590A">
      <w:pPr>
        <w:spacing w:after="0" w:line="240" w:lineRule="auto"/>
        <w:ind w:firstLine="720"/>
        <w:jc w:val="both"/>
        <w:rPr>
          <w:rFonts w:ascii="Times New Roman" w:hAnsi="Times New Roman"/>
          <w:sz w:val="24"/>
          <w:szCs w:val="24"/>
          <w:highlight w:val="lightGray"/>
        </w:rPr>
      </w:pPr>
    </w:p>
    <w:p w:rsidR="00D1590A" w:rsidRPr="00B343DE" w:rsidRDefault="00D1590A" w:rsidP="00B343DE">
      <w:pPr>
        <w:spacing w:after="0" w:line="240" w:lineRule="auto"/>
        <w:jc w:val="center"/>
        <w:rPr>
          <w:rFonts w:ascii="Times New Roman" w:hAnsi="Times New Roman"/>
          <w:b/>
          <w:color w:val="215868"/>
          <w:sz w:val="28"/>
          <w:szCs w:val="28"/>
        </w:rPr>
      </w:pPr>
      <w:r w:rsidRPr="00B343DE">
        <w:rPr>
          <w:rFonts w:ascii="Times New Roman" w:hAnsi="Times New Roman"/>
          <w:b/>
          <w:color w:val="215868"/>
          <w:sz w:val="28"/>
          <w:szCs w:val="28"/>
        </w:rPr>
        <w:t>2.2.1 Уникальность, конкурентные преимущества и ключевые проблемы Любытинского района</w:t>
      </w:r>
    </w:p>
    <w:p w:rsidR="00D1590A" w:rsidRPr="00B343DE" w:rsidRDefault="00D1590A" w:rsidP="00B343DE">
      <w:pPr>
        <w:spacing w:after="0" w:line="240" w:lineRule="auto"/>
        <w:ind w:firstLine="720"/>
        <w:jc w:val="center"/>
        <w:rPr>
          <w:rFonts w:ascii="Times New Roman" w:hAnsi="Times New Roman"/>
          <w:b/>
          <w:color w:val="215868"/>
          <w:sz w:val="28"/>
          <w:szCs w:val="28"/>
          <w:u w:val="single"/>
        </w:rPr>
      </w:pPr>
    </w:p>
    <w:p w:rsidR="00D1590A" w:rsidRPr="00D1590A" w:rsidRDefault="00D1590A" w:rsidP="00D1590A">
      <w:pPr>
        <w:spacing w:after="0" w:line="240" w:lineRule="auto"/>
        <w:ind w:firstLine="567"/>
        <w:jc w:val="both"/>
        <w:rPr>
          <w:rFonts w:ascii="Times New Roman" w:hAnsi="Times New Roman"/>
          <w:sz w:val="24"/>
          <w:szCs w:val="24"/>
        </w:rPr>
      </w:pPr>
      <w:r w:rsidRPr="00D1590A">
        <w:rPr>
          <w:rFonts w:ascii="Times New Roman" w:hAnsi="Times New Roman"/>
          <w:sz w:val="24"/>
          <w:szCs w:val="24"/>
        </w:rPr>
        <w:t>Уникальность, конкурентные преимущества, которые должны быть использованы для перспективного развития района, и ключевые проблемы, требующие решения для достижения высокого уровня развития, и на ре</w:t>
      </w:r>
      <w:r>
        <w:rPr>
          <w:rFonts w:ascii="Times New Roman" w:hAnsi="Times New Roman"/>
          <w:sz w:val="24"/>
          <w:szCs w:val="24"/>
        </w:rPr>
        <w:t xml:space="preserve">шение которых будет </w:t>
      </w:r>
      <w:proofErr w:type="gramStart"/>
      <w:r>
        <w:rPr>
          <w:rFonts w:ascii="Times New Roman" w:hAnsi="Times New Roman"/>
          <w:sz w:val="24"/>
          <w:szCs w:val="24"/>
        </w:rPr>
        <w:t>направлена С</w:t>
      </w:r>
      <w:r w:rsidRPr="00D1590A">
        <w:rPr>
          <w:rFonts w:ascii="Times New Roman" w:hAnsi="Times New Roman"/>
          <w:sz w:val="24"/>
          <w:szCs w:val="24"/>
        </w:rPr>
        <w:t>тратегия социально-экономического развития Любытинского муниципального района  представлены</w:t>
      </w:r>
      <w:proofErr w:type="gramEnd"/>
      <w:r w:rsidRPr="00D1590A">
        <w:rPr>
          <w:rFonts w:ascii="Times New Roman" w:hAnsi="Times New Roman"/>
          <w:sz w:val="24"/>
          <w:szCs w:val="24"/>
        </w:rPr>
        <w:t xml:space="preserve"> в таблице </w:t>
      </w:r>
      <w:r w:rsidR="00D644B6">
        <w:rPr>
          <w:rFonts w:ascii="Times New Roman" w:hAnsi="Times New Roman"/>
          <w:sz w:val="24"/>
          <w:szCs w:val="24"/>
        </w:rPr>
        <w:t>6.</w:t>
      </w:r>
    </w:p>
    <w:p w:rsidR="00B202A1" w:rsidRDefault="00B202A1" w:rsidP="00F716AF">
      <w:pPr>
        <w:spacing w:after="0" w:line="240" w:lineRule="auto"/>
        <w:ind w:firstLine="567"/>
        <w:jc w:val="both"/>
        <w:rPr>
          <w:rFonts w:ascii="Times New Roman" w:hAnsi="Times New Roman"/>
          <w:sz w:val="24"/>
          <w:szCs w:val="24"/>
        </w:rPr>
      </w:pPr>
    </w:p>
    <w:p w:rsidR="00D1590A" w:rsidRPr="00D1590A" w:rsidRDefault="00D1590A" w:rsidP="00541CDC">
      <w:pPr>
        <w:spacing w:after="0" w:line="240" w:lineRule="auto"/>
        <w:jc w:val="both"/>
        <w:rPr>
          <w:rFonts w:ascii="Times New Roman" w:hAnsi="Times New Roman"/>
          <w:sz w:val="24"/>
          <w:szCs w:val="24"/>
        </w:rPr>
      </w:pPr>
      <w:r w:rsidRPr="00D1590A">
        <w:rPr>
          <w:rFonts w:ascii="Times New Roman" w:hAnsi="Times New Roman"/>
          <w:sz w:val="24"/>
          <w:szCs w:val="24"/>
        </w:rPr>
        <w:t xml:space="preserve">Таблица </w:t>
      </w:r>
      <w:r w:rsidR="00D644B6">
        <w:rPr>
          <w:rFonts w:ascii="Times New Roman" w:hAnsi="Times New Roman"/>
          <w:sz w:val="24"/>
          <w:szCs w:val="24"/>
        </w:rPr>
        <w:t>6</w:t>
      </w:r>
      <w:r w:rsidR="00F716AF">
        <w:rPr>
          <w:rFonts w:ascii="Times New Roman" w:hAnsi="Times New Roman"/>
          <w:sz w:val="24"/>
          <w:szCs w:val="24"/>
        </w:rPr>
        <w:t xml:space="preserve"> - </w:t>
      </w:r>
      <w:r w:rsidRPr="00D1590A">
        <w:rPr>
          <w:rFonts w:ascii="Times New Roman" w:hAnsi="Times New Roman"/>
          <w:sz w:val="24"/>
          <w:szCs w:val="24"/>
        </w:rPr>
        <w:t>Уникальность, конкурентные преимущества и ключевые проблемы Любытинского района</w:t>
      </w:r>
    </w:p>
    <w:p w:rsidR="00D1590A" w:rsidRDefault="00D1590A" w:rsidP="00D1590A">
      <w:pPr>
        <w:spacing w:after="0" w:line="240" w:lineRule="auto"/>
        <w:ind w:firstLine="567"/>
        <w:jc w:val="both"/>
        <w:rPr>
          <w:rFonts w:ascii="Times New Roman" w:hAnsi="Times New Roman"/>
          <w:sz w:val="28"/>
          <w:szCs w:val="28"/>
        </w:rPr>
      </w:pPr>
    </w:p>
    <w:tbl>
      <w:tblPr>
        <w:tblW w:w="9356" w:type="dxa"/>
        <w:tblInd w:w="108" w:type="dxa"/>
        <w:tblLayout w:type="fixed"/>
        <w:tblLook w:val="01E0"/>
      </w:tblPr>
      <w:tblGrid>
        <w:gridCol w:w="2340"/>
        <w:gridCol w:w="3600"/>
        <w:gridCol w:w="3416"/>
      </w:tblGrid>
      <w:tr w:rsidR="00D1590A" w:rsidRPr="002B09B3" w:rsidTr="002B09B3">
        <w:trPr>
          <w:trHeight w:val="548"/>
          <w:tblHeader/>
        </w:trPr>
        <w:tc>
          <w:tcPr>
            <w:tcW w:w="2340" w:type="dxa"/>
            <w:shd w:val="clear" w:color="auto" w:fill="215868"/>
          </w:tcPr>
          <w:p w:rsidR="00D1590A" w:rsidRPr="002B09B3" w:rsidRDefault="00D1590A" w:rsidP="002B09B3">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Сферы</w:t>
            </w:r>
          </w:p>
        </w:tc>
        <w:tc>
          <w:tcPr>
            <w:tcW w:w="3600" w:type="dxa"/>
            <w:shd w:val="clear" w:color="auto" w:fill="215868"/>
          </w:tcPr>
          <w:p w:rsidR="00D1590A" w:rsidRPr="002B09B3" w:rsidRDefault="00D1590A" w:rsidP="002B09B3">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Уникальность, конкурентные преимущества</w:t>
            </w:r>
          </w:p>
        </w:tc>
        <w:tc>
          <w:tcPr>
            <w:tcW w:w="3416" w:type="dxa"/>
            <w:shd w:val="clear" w:color="auto" w:fill="215868"/>
          </w:tcPr>
          <w:p w:rsidR="00D1590A" w:rsidRPr="002B09B3" w:rsidRDefault="00D1590A" w:rsidP="002B09B3">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Ключевые проблемы</w:t>
            </w:r>
          </w:p>
        </w:tc>
      </w:tr>
      <w:tr w:rsidR="00D1590A" w:rsidRPr="002B09B3" w:rsidTr="002B09B3">
        <w:tc>
          <w:tcPr>
            <w:tcW w:w="9356" w:type="dxa"/>
            <w:gridSpan w:val="3"/>
            <w:shd w:val="clear" w:color="auto" w:fill="5F497A"/>
          </w:tcPr>
          <w:p w:rsidR="00D1590A" w:rsidRPr="002B09B3" w:rsidRDefault="00D1590A" w:rsidP="002B09B3">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1. Ресурсный потенциал</w:t>
            </w:r>
          </w:p>
        </w:tc>
      </w:tr>
      <w:tr w:rsidR="00D1590A" w:rsidRPr="002B09B3" w:rsidTr="002B09B3">
        <w:trPr>
          <w:trHeight w:val="67"/>
        </w:trPr>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rPr>
            </w:pPr>
            <w:r w:rsidRPr="002B09B3">
              <w:rPr>
                <w:rFonts w:ascii="Times New Roman" w:hAnsi="Times New Roman"/>
                <w:b/>
                <w:color w:val="215868"/>
                <w:sz w:val="20"/>
                <w:szCs w:val="20"/>
              </w:rPr>
              <w:t>1.1. Географическое положение</w:t>
            </w:r>
          </w:p>
        </w:tc>
        <w:tc>
          <w:tcPr>
            <w:tcW w:w="3600" w:type="dxa"/>
          </w:tcPr>
          <w:p w:rsidR="00D1590A" w:rsidRPr="002B09B3" w:rsidRDefault="00D1590A" w:rsidP="002B09B3">
            <w:pPr>
              <w:numPr>
                <w:ilvl w:val="0"/>
                <w:numId w:val="18"/>
              </w:numPr>
              <w:tabs>
                <w:tab w:val="clear" w:pos="720"/>
                <w:tab w:val="num" w:pos="387"/>
              </w:tabs>
              <w:spacing w:after="0" w:line="240" w:lineRule="auto"/>
              <w:ind w:left="387" w:hanging="283"/>
              <w:rPr>
                <w:rFonts w:ascii="Times New Roman" w:hAnsi="Times New Roman"/>
                <w:sz w:val="18"/>
                <w:szCs w:val="18"/>
              </w:rPr>
            </w:pPr>
            <w:proofErr w:type="spellStart"/>
            <w:r w:rsidRPr="002B09B3">
              <w:rPr>
                <w:rFonts w:ascii="Times New Roman" w:hAnsi="Times New Roman"/>
                <w:sz w:val="18"/>
                <w:szCs w:val="18"/>
              </w:rPr>
              <w:t>Любытинский</w:t>
            </w:r>
            <w:proofErr w:type="spellEnd"/>
            <w:r w:rsidRPr="002B09B3">
              <w:rPr>
                <w:rFonts w:ascii="Times New Roman" w:hAnsi="Times New Roman"/>
                <w:sz w:val="18"/>
                <w:szCs w:val="18"/>
              </w:rPr>
              <w:t xml:space="preserve"> район находится в </w:t>
            </w:r>
            <w:smartTag w:uri="urn:schemas-microsoft-com:office:smarttags" w:element="metricconverter">
              <w:smartTagPr>
                <w:attr w:name="ProductID" w:val="180 км"/>
              </w:smartTagPr>
              <w:r w:rsidRPr="002B09B3">
                <w:rPr>
                  <w:rFonts w:ascii="Times New Roman" w:hAnsi="Times New Roman"/>
                  <w:sz w:val="18"/>
                  <w:szCs w:val="18"/>
                </w:rPr>
                <w:t>180 км</w:t>
              </w:r>
            </w:smartTag>
            <w:r w:rsidRPr="002B09B3">
              <w:rPr>
                <w:rFonts w:ascii="Times New Roman" w:hAnsi="Times New Roman"/>
                <w:sz w:val="18"/>
                <w:szCs w:val="18"/>
              </w:rPr>
              <w:t xml:space="preserve"> от областного центра (г. Великий Новгород).</w:t>
            </w:r>
          </w:p>
          <w:p w:rsidR="00D1590A" w:rsidRPr="002B09B3" w:rsidRDefault="00D1590A" w:rsidP="002B09B3">
            <w:pPr>
              <w:numPr>
                <w:ilvl w:val="0"/>
                <w:numId w:val="18"/>
              </w:numPr>
              <w:tabs>
                <w:tab w:val="clear" w:pos="720"/>
                <w:tab w:val="num" w:pos="387"/>
              </w:tabs>
              <w:spacing w:after="0" w:line="240" w:lineRule="auto"/>
              <w:ind w:left="387" w:hanging="283"/>
              <w:rPr>
                <w:rStyle w:val="apple-style-span"/>
                <w:rFonts w:ascii="Times New Roman" w:hAnsi="Times New Roman"/>
                <w:sz w:val="18"/>
                <w:szCs w:val="18"/>
              </w:rPr>
            </w:pPr>
            <w:proofErr w:type="spellStart"/>
            <w:r w:rsidRPr="002B09B3">
              <w:rPr>
                <w:rStyle w:val="apple-style-span"/>
                <w:rFonts w:ascii="Times New Roman" w:hAnsi="Times New Roman"/>
                <w:color w:val="000000"/>
                <w:sz w:val="18"/>
                <w:szCs w:val="18"/>
              </w:rPr>
              <w:t>Любытинский</w:t>
            </w:r>
            <w:proofErr w:type="spellEnd"/>
            <w:r w:rsidRPr="002B09B3">
              <w:rPr>
                <w:rStyle w:val="apple-style-span"/>
                <w:rFonts w:ascii="Times New Roman" w:hAnsi="Times New Roman"/>
                <w:color w:val="000000"/>
                <w:sz w:val="18"/>
                <w:szCs w:val="18"/>
              </w:rPr>
              <w:t xml:space="preserve"> район находится рядом с экономически развитыми областями (Москва, Санкт-Петербург).</w:t>
            </w:r>
          </w:p>
          <w:p w:rsidR="00D1590A" w:rsidRPr="002B09B3" w:rsidRDefault="00D1590A" w:rsidP="002B09B3">
            <w:pPr>
              <w:numPr>
                <w:ilvl w:val="0"/>
                <w:numId w:val="18"/>
              </w:numPr>
              <w:tabs>
                <w:tab w:val="clear" w:pos="720"/>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Район занимает площадь в 448,6 тыс. га и является самым крупным по занимаемой территории в Новгородской области.</w:t>
            </w:r>
          </w:p>
          <w:p w:rsidR="00D1590A" w:rsidRPr="002B09B3" w:rsidRDefault="00D1590A" w:rsidP="002B09B3">
            <w:pPr>
              <w:numPr>
                <w:ilvl w:val="0"/>
                <w:numId w:val="18"/>
              </w:numPr>
              <w:tabs>
                <w:tab w:val="clear" w:pos="720"/>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Приближенность к федеральной трассе (М10) Москва-Санкт-Петербург.</w:t>
            </w:r>
          </w:p>
          <w:p w:rsidR="00315C3E" w:rsidRPr="002B09B3" w:rsidRDefault="00315C3E" w:rsidP="002B09B3">
            <w:pPr>
              <w:spacing w:after="0" w:line="240" w:lineRule="auto"/>
              <w:ind w:left="387"/>
              <w:rPr>
                <w:rFonts w:ascii="Times New Roman" w:hAnsi="Times New Roman"/>
                <w:sz w:val="18"/>
                <w:szCs w:val="18"/>
              </w:rPr>
            </w:pPr>
          </w:p>
        </w:tc>
        <w:tc>
          <w:tcPr>
            <w:tcW w:w="3416" w:type="dxa"/>
            <w:shd w:val="clear" w:color="auto" w:fill="FFFFFF"/>
          </w:tcPr>
          <w:p w:rsidR="00CC07B2" w:rsidRPr="002B09B3" w:rsidRDefault="00D1590A" w:rsidP="002B09B3">
            <w:pPr>
              <w:pStyle w:val="a5"/>
              <w:numPr>
                <w:ilvl w:val="0"/>
                <w:numId w:val="19"/>
              </w:numPr>
              <w:tabs>
                <w:tab w:val="clear" w:pos="720"/>
                <w:tab w:val="num" w:pos="331"/>
                <w:tab w:val="num" w:pos="387"/>
              </w:tabs>
              <w:spacing w:after="0" w:line="240" w:lineRule="auto"/>
              <w:ind w:left="387" w:hanging="283"/>
              <w:jc w:val="both"/>
              <w:rPr>
                <w:rFonts w:ascii="Times New Roman" w:hAnsi="Times New Roman"/>
                <w:sz w:val="18"/>
                <w:szCs w:val="18"/>
                <w:highlight w:val="lightGray"/>
              </w:rPr>
            </w:pPr>
            <w:r w:rsidRPr="002B09B3">
              <w:rPr>
                <w:rFonts w:ascii="Times New Roman" w:hAnsi="Times New Roman"/>
                <w:sz w:val="18"/>
                <w:szCs w:val="18"/>
                <w:shd w:val="clear" w:color="auto" w:fill="FFFFFF"/>
              </w:rPr>
              <w:t>Малонаселенный</w:t>
            </w:r>
            <w:r w:rsidRPr="002B09B3">
              <w:rPr>
                <w:rFonts w:ascii="Times New Roman" w:hAnsi="Times New Roman"/>
                <w:sz w:val="18"/>
                <w:szCs w:val="18"/>
              </w:rPr>
              <w:t xml:space="preserve"> район с плотностью населения менее 3 человек на 1 кв. км.</w:t>
            </w:r>
          </w:p>
          <w:p w:rsidR="00D1590A" w:rsidRPr="002B09B3" w:rsidRDefault="00D1590A" w:rsidP="002B09B3">
            <w:pPr>
              <w:tabs>
                <w:tab w:val="num" w:pos="387"/>
              </w:tabs>
              <w:spacing w:after="0" w:line="240" w:lineRule="auto"/>
              <w:ind w:left="387" w:hanging="283"/>
              <w:jc w:val="both"/>
              <w:rPr>
                <w:rFonts w:ascii="Times New Roman" w:hAnsi="Times New Roman"/>
                <w:sz w:val="18"/>
                <w:szCs w:val="18"/>
                <w:highlight w:val="lightGray"/>
              </w:rPr>
            </w:pPr>
          </w:p>
        </w:tc>
      </w:tr>
      <w:tr w:rsidR="00D1590A" w:rsidRPr="002B09B3" w:rsidTr="002B09B3">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rPr>
            </w:pPr>
            <w:r w:rsidRPr="002B09B3">
              <w:rPr>
                <w:rFonts w:ascii="Times New Roman" w:hAnsi="Times New Roman"/>
                <w:b/>
                <w:color w:val="215868"/>
                <w:sz w:val="20"/>
                <w:szCs w:val="20"/>
              </w:rPr>
              <w:t>1.2. Природно-ресурсный потенциал</w:t>
            </w:r>
          </w:p>
        </w:tc>
        <w:tc>
          <w:tcPr>
            <w:tcW w:w="3600" w:type="dxa"/>
          </w:tcPr>
          <w:p w:rsidR="00D1590A" w:rsidRPr="002B09B3" w:rsidRDefault="00D1590A" w:rsidP="002B09B3">
            <w:pPr>
              <w:numPr>
                <w:ilvl w:val="0"/>
                <w:numId w:val="20"/>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 xml:space="preserve">Благоприятный климат. </w:t>
            </w:r>
          </w:p>
          <w:p w:rsidR="00D1590A" w:rsidRPr="002B09B3" w:rsidRDefault="00D1590A" w:rsidP="002B09B3">
            <w:pPr>
              <w:numPr>
                <w:ilvl w:val="0"/>
                <w:numId w:val="20"/>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Наличие богатой расчетной лесосеки.</w:t>
            </w:r>
          </w:p>
          <w:p w:rsidR="00D1590A" w:rsidRPr="002B09B3" w:rsidRDefault="00D1590A" w:rsidP="002B09B3">
            <w:pPr>
              <w:numPr>
                <w:ilvl w:val="0"/>
                <w:numId w:val="20"/>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Наличие месторождений сырья для производства строительных материалов (глина, песок).</w:t>
            </w:r>
          </w:p>
          <w:p w:rsidR="00D1590A" w:rsidRPr="002B09B3" w:rsidRDefault="00D1590A" w:rsidP="002B09B3">
            <w:pPr>
              <w:numPr>
                <w:ilvl w:val="0"/>
                <w:numId w:val="20"/>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Наличие водных объектов.</w:t>
            </w:r>
          </w:p>
          <w:p w:rsidR="00D1590A" w:rsidRPr="002B09B3" w:rsidRDefault="00D1590A" w:rsidP="002B09B3">
            <w:pPr>
              <w:numPr>
                <w:ilvl w:val="0"/>
                <w:numId w:val="20"/>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Наличие свободных территорий для расширения хозяйственной деятельности.</w:t>
            </w:r>
          </w:p>
          <w:p w:rsidR="00541CDC" w:rsidRPr="002B09B3" w:rsidRDefault="00541CDC" w:rsidP="002B09B3">
            <w:pPr>
              <w:spacing w:after="0" w:line="240" w:lineRule="auto"/>
              <w:ind w:left="387"/>
              <w:rPr>
                <w:rFonts w:ascii="Times New Roman" w:hAnsi="Times New Roman"/>
                <w:sz w:val="18"/>
                <w:szCs w:val="18"/>
              </w:rPr>
            </w:pPr>
          </w:p>
        </w:tc>
        <w:tc>
          <w:tcPr>
            <w:tcW w:w="3416" w:type="dxa"/>
          </w:tcPr>
          <w:p w:rsidR="00D1590A" w:rsidRPr="002B09B3" w:rsidRDefault="00D1590A" w:rsidP="002B09B3">
            <w:pPr>
              <w:numPr>
                <w:ilvl w:val="0"/>
                <w:numId w:val="20"/>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Ухудшение качества ресурсного потенциала земли.</w:t>
            </w:r>
          </w:p>
          <w:p w:rsidR="00D1590A" w:rsidRPr="002B09B3" w:rsidRDefault="00D1590A" w:rsidP="002B09B3">
            <w:pPr>
              <w:numPr>
                <w:ilvl w:val="0"/>
                <w:numId w:val="20"/>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Деградация плодородия почв.</w:t>
            </w:r>
          </w:p>
          <w:p w:rsidR="00D1590A" w:rsidRPr="002B09B3" w:rsidRDefault="00D1590A" w:rsidP="002B09B3">
            <w:pPr>
              <w:tabs>
                <w:tab w:val="num" w:pos="387"/>
              </w:tabs>
              <w:spacing w:after="0" w:line="240" w:lineRule="auto"/>
              <w:ind w:left="387" w:hanging="283"/>
              <w:jc w:val="both"/>
              <w:rPr>
                <w:rFonts w:ascii="Times New Roman" w:hAnsi="Times New Roman"/>
                <w:sz w:val="18"/>
                <w:szCs w:val="18"/>
              </w:rPr>
            </w:pPr>
          </w:p>
        </w:tc>
      </w:tr>
      <w:tr w:rsidR="00D1590A" w:rsidRPr="002B09B3" w:rsidTr="002B09B3">
        <w:tc>
          <w:tcPr>
            <w:tcW w:w="9356" w:type="dxa"/>
            <w:gridSpan w:val="3"/>
            <w:shd w:val="clear" w:color="auto" w:fill="5F497A"/>
          </w:tcPr>
          <w:p w:rsidR="00D1590A" w:rsidRPr="002B09B3" w:rsidRDefault="00D1590A" w:rsidP="002B09B3">
            <w:pPr>
              <w:tabs>
                <w:tab w:val="num" w:pos="387"/>
              </w:tabs>
              <w:spacing w:after="0" w:line="240" w:lineRule="auto"/>
              <w:ind w:left="387" w:hanging="283"/>
              <w:jc w:val="center"/>
              <w:rPr>
                <w:rFonts w:ascii="Times New Roman" w:hAnsi="Times New Roman"/>
                <w:b/>
                <w:color w:val="FFFFFF"/>
                <w:sz w:val="20"/>
                <w:szCs w:val="20"/>
              </w:rPr>
            </w:pPr>
            <w:r w:rsidRPr="002B09B3">
              <w:rPr>
                <w:rFonts w:ascii="Times New Roman" w:hAnsi="Times New Roman"/>
                <w:b/>
                <w:color w:val="FFFFFF"/>
                <w:sz w:val="20"/>
                <w:szCs w:val="20"/>
              </w:rPr>
              <w:t>2. Качество жизни населения</w:t>
            </w:r>
          </w:p>
        </w:tc>
      </w:tr>
      <w:tr w:rsidR="00D1590A" w:rsidRPr="002B09B3" w:rsidTr="002B09B3">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rPr>
            </w:pPr>
            <w:r w:rsidRPr="002B09B3">
              <w:rPr>
                <w:rFonts w:ascii="Times New Roman" w:hAnsi="Times New Roman"/>
                <w:b/>
                <w:color w:val="215868"/>
                <w:sz w:val="20"/>
                <w:szCs w:val="20"/>
              </w:rPr>
              <w:t>2.1. Демография</w:t>
            </w:r>
          </w:p>
        </w:tc>
        <w:tc>
          <w:tcPr>
            <w:tcW w:w="3600"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Увеличение в дальнейшем численности населения за счет миграционного прироста, роста уровня рождаемости.</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Снижение уровня детской смертности.</w:t>
            </w:r>
          </w:p>
        </w:tc>
        <w:tc>
          <w:tcPr>
            <w:tcW w:w="3416"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Высокий уровень смертности населения.</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Превышение смертности над рождаемостью.</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Высокий удельный вес населения пенсионного возраста.</w:t>
            </w:r>
          </w:p>
        </w:tc>
      </w:tr>
      <w:tr w:rsidR="00D1590A" w:rsidRPr="002B09B3" w:rsidTr="002B09B3">
        <w:trPr>
          <w:trHeight w:val="2996"/>
        </w:trPr>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rPr>
            </w:pPr>
            <w:r w:rsidRPr="002B09B3">
              <w:rPr>
                <w:rFonts w:ascii="Times New Roman" w:hAnsi="Times New Roman"/>
                <w:b/>
                <w:color w:val="215868"/>
                <w:sz w:val="20"/>
                <w:szCs w:val="20"/>
              </w:rPr>
              <w:lastRenderedPageBreak/>
              <w:t>2.2. Уровень жизни населения. Заработная плата</w:t>
            </w:r>
          </w:p>
        </w:tc>
        <w:tc>
          <w:tcPr>
            <w:tcW w:w="3600"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 xml:space="preserve">Рост номинальной заработной платы. </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Рост уровня покупательной способности населения.</w:t>
            </w:r>
          </w:p>
        </w:tc>
        <w:tc>
          <w:tcPr>
            <w:tcW w:w="3416"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 xml:space="preserve">Отставание уровня средней заработной платы от </w:t>
            </w:r>
            <w:proofErr w:type="spellStart"/>
            <w:r w:rsidRPr="002B09B3">
              <w:rPr>
                <w:rFonts w:ascii="Times New Roman" w:hAnsi="Times New Roman"/>
                <w:sz w:val="18"/>
                <w:szCs w:val="18"/>
              </w:rPr>
              <w:t>среднеобластного</w:t>
            </w:r>
            <w:proofErr w:type="spellEnd"/>
            <w:r w:rsidRPr="002B09B3">
              <w:rPr>
                <w:rFonts w:ascii="Times New Roman" w:hAnsi="Times New Roman"/>
                <w:sz w:val="18"/>
                <w:szCs w:val="18"/>
              </w:rPr>
              <w:t xml:space="preserve"> показателя и отток высококвалифицированных специалистов в </w:t>
            </w:r>
            <w:proofErr w:type="gramStart"/>
            <w:r w:rsidRPr="002B09B3">
              <w:rPr>
                <w:rFonts w:ascii="Times New Roman" w:hAnsi="Times New Roman"/>
                <w:sz w:val="18"/>
                <w:szCs w:val="18"/>
              </w:rPr>
              <w:t>г</w:t>
            </w:r>
            <w:proofErr w:type="gramEnd"/>
            <w:r w:rsidRPr="002B09B3">
              <w:rPr>
                <w:rFonts w:ascii="Times New Roman" w:hAnsi="Times New Roman"/>
                <w:sz w:val="18"/>
                <w:szCs w:val="18"/>
              </w:rPr>
              <w:t xml:space="preserve">. В. Новгород и г. Санкт-Петербург. </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 xml:space="preserve">Высокий уровень межотраслевой дифференциации среднемесячной номинальной заработной платы. </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Низкий уровень заработной платы в бюджетной сфере.</w:t>
            </w:r>
          </w:p>
        </w:tc>
      </w:tr>
      <w:tr w:rsidR="00D1590A" w:rsidRPr="002B09B3" w:rsidTr="002B09B3">
        <w:trPr>
          <w:trHeight w:val="869"/>
        </w:trPr>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rPr>
            </w:pPr>
            <w:r w:rsidRPr="002B09B3">
              <w:rPr>
                <w:rFonts w:ascii="Times New Roman" w:hAnsi="Times New Roman"/>
                <w:b/>
                <w:color w:val="215868"/>
                <w:sz w:val="20"/>
                <w:szCs w:val="20"/>
              </w:rPr>
              <w:t>2.3. Социальная защита населения</w:t>
            </w:r>
          </w:p>
        </w:tc>
        <w:tc>
          <w:tcPr>
            <w:tcW w:w="3600"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Высокая эффективность работы органов социальной защиты населения.</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Наличие и реализация муниципальной программы по социальной поддержке малообеспеченного населения Любытинского района.</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Наличие постоянной помощи от ОБУСО «Центр социального обслуживания граждан пожилого возраста и инвалидов».</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Регулярно выплачиваются  ежемесячные пособия на ребенка.</w:t>
            </w:r>
          </w:p>
          <w:p w:rsidR="00315C3E" w:rsidRPr="002B09B3" w:rsidRDefault="00315C3E" w:rsidP="002B09B3">
            <w:pPr>
              <w:spacing w:after="0" w:line="240" w:lineRule="auto"/>
              <w:ind w:left="387"/>
              <w:rPr>
                <w:rFonts w:ascii="Times New Roman" w:hAnsi="Times New Roman"/>
                <w:sz w:val="18"/>
                <w:szCs w:val="18"/>
              </w:rPr>
            </w:pPr>
          </w:p>
        </w:tc>
        <w:tc>
          <w:tcPr>
            <w:tcW w:w="3416"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Значительная доля пенсионеров, малообеспеченных граждан и семей в общей численности населения района.</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Недостаточно разработана система адресной помощи семьям, попавшим в трудную жизненную ситуацию.</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Отсутствие центра подготовки приемных родителей и опекунов.</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Проблема выделения денежных средств на ремонт жилья для детей-сирот.</w:t>
            </w:r>
          </w:p>
        </w:tc>
      </w:tr>
      <w:tr w:rsidR="00D1590A" w:rsidRPr="002B09B3" w:rsidTr="002B09B3">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rPr>
            </w:pPr>
            <w:r w:rsidRPr="002B09B3">
              <w:rPr>
                <w:rFonts w:ascii="Times New Roman" w:hAnsi="Times New Roman"/>
                <w:b/>
                <w:color w:val="215868"/>
                <w:sz w:val="20"/>
                <w:szCs w:val="20"/>
              </w:rPr>
              <w:t>2.4.Жилищно-коммунальная сфера и благоустройство</w:t>
            </w:r>
          </w:p>
        </w:tc>
        <w:tc>
          <w:tcPr>
            <w:tcW w:w="3600"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Регулярно проводятся работы по ремонту и реконструкции линий электропередач, трансформаторных подстанций.</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Выполнение целевых программ по ЖКХ.</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Реформирование и модернизация жилищно-коммунального комплекса.</w:t>
            </w:r>
          </w:p>
          <w:p w:rsidR="00D1590A" w:rsidRPr="002B09B3" w:rsidRDefault="00D1590A" w:rsidP="002B09B3">
            <w:pPr>
              <w:tabs>
                <w:tab w:val="num" w:pos="387"/>
              </w:tabs>
              <w:spacing w:after="0" w:line="240" w:lineRule="auto"/>
              <w:ind w:left="387" w:hanging="283"/>
              <w:jc w:val="both"/>
              <w:rPr>
                <w:rFonts w:ascii="Times New Roman" w:hAnsi="Times New Roman"/>
                <w:sz w:val="18"/>
                <w:szCs w:val="18"/>
                <w:highlight w:val="lightGray"/>
              </w:rPr>
            </w:pPr>
          </w:p>
        </w:tc>
        <w:tc>
          <w:tcPr>
            <w:tcW w:w="3416"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Рост стоимости услуг ЖКХ.</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Отсутствие квалифицированных специалистов для ЖКХ.</w:t>
            </w:r>
          </w:p>
          <w:p w:rsidR="00D1590A" w:rsidRPr="002B09B3" w:rsidRDefault="00D1590A" w:rsidP="002B09B3">
            <w:pPr>
              <w:numPr>
                <w:ilvl w:val="0"/>
                <w:numId w:val="21"/>
              </w:numPr>
              <w:tabs>
                <w:tab w:val="num" w:pos="387"/>
                <w:tab w:val="left" w:pos="540"/>
              </w:tabs>
              <w:spacing w:after="0" w:line="240" w:lineRule="auto"/>
              <w:ind w:left="387" w:hanging="283"/>
              <w:rPr>
                <w:rFonts w:ascii="Times New Roman" w:hAnsi="Times New Roman"/>
                <w:sz w:val="18"/>
                <w:szCs w:val="18"/>
              </w:rPr>
            </w:pPr>
            <w:r w:rsidRPr="002B09B3">
              <w:rPr>
                <w:rFonts w:ascii="Times New Roman" w:hAnsi="Times New Roman"/>
                <w:sz w:val="18"/>
                <w:szCs w:val="18"/>
              </w:rPr>
              <w:t>Значительный износ коммуникаций (теплотрасс, канализации, водопроводов, электрических сетей).</w:t>
            </w:r>
          </w:p>
          <w:p w:rsidR="00D1590A" w:rsidRPr="002B09B3" w:rsidRDefault="00D1590A" w:rsidP="002B09B3">
            <w:pPr>
              <w:numPr>
                <w:ilvl w:val="0"/>
                <w:numId w:val="21"/>
              </w:numPr>
              <w:tabs>
                <w:tab w:val="num" w:pos="387"/>
                <w:tab w:val="left" w:pos="540"/>
              </w:tabs>
              <w:spacing w:after="0" w:line="240" w:lineRule="auto"/>
              <w:ind w:left="387" w:hanging="283"/>
              <w:rPr>
                <w:rFonts w:ascii="Times New Roman" w:hAnsi="Times New Roman"/>
                <w:sz w:val="18"/>
                <w:szCs w:val="18"/>
              </w:rPr>
            </w:pPr>
            <w:r w:rsidRPr="002B09B3">
              <w:rPr>
                <w:rFonts w:ascii="Times New Roman" w:hAnsi="Times New Roman"/>
                <w:sz w:val="18"/>
                <w:szCs w:val="18"/>
              </w:rPr>
              <w:t xml:space="preserve">Низкая эффективность работы коммунального хозяйства. Слабое внедрение </w:t>
            </w:r>
            <w:proofErr w:type="spellStart"/>
            <w:r w:rsidRPr="002B09B3">
              <w:rPr>
                <w:rFonts w:ascii="Times New Roman" w:hAnsi="Times New Roman"/>
                <w:sz w:val="18"/>
                <w:szCs w:val="18"/>
              </w:rPr>
              <w:t>энерго</w:t>
            </w:r>
            <w:proofErr w:type="spellEnd"/>
            <w:r w:rsidRPr="002B09B3">
              <w:rPr>
                <w:rFonts w:ascii="Times New Roman" w:hAnsi="Times New Roman"/>
                <w:sz w:val="18"/>
                <w:szCs w:val="18"/>
              </w:rPr>
              <w:t xml:space="preserve"> и ресурсосберегающих технологий.</w:t>
            </w:r>
          </w:p>
          <w:p w:rsidR="00D1590A" w:rsidRPr="002B09B3" w:rsidRDefault="00D1590A" w:rsidP="002B09B3">
            <w:pPr>
              <w:numPr>
                <w:ilvl w:val="0"/>
                <w:numId w:val="21"/>
              </w:numPr>
              <w:tabs>
                <w:tab w:val="num" w:pos="387"/>
                <w:tab w:val="left" w:pos="540"/>
              </w:tabs>
              <w:spacing w:after="0" w:line="240" w:lineRule="auto"/>
              <w:ind w:left="387" w:hanging="283"/>
              <w:rPr>
                <w:rFonts w:ascii="Times New Roman" w:hAnsi="Times New Roman"/>
                <w:sz w:val="18"/>
                <w:szCs w:val="18"/>
              </w:rPr>
            </w:pPr>
            <w:r w:rsidRPr="002B09B3">
              <w:rPr>
                <w:rFonts w:ascii="Times New Roman" w:hAnsi="Times New Roman"/>
                <w:sz w:val="18"/>
                <w:szCs w:val="18"/>
              </w:rPr>
              <w:t>Высокая степень износа части жилого фонда.</w:t>
            </w:r>
          </w:p>
          <w:p w:rsidR="00D1590A" w:rsidRPr="002B09B3" w:rsidRDefault="00D1590A" w:rsidP="002B09B3">
            <w:pPr>
              <w:numPr>
                <w:ilvl w:val="0"/>
                <w:numId w:val="21"/>
              </w:numPr>
              <w:tabs>
                <w:tab w:val="num" w:pos="387"/>
                <w:tab w:val="left" w:pos="540"/>
              </w:tabs>
              <w:spacing w:after="0" w:line="240" w:lineRule="auto"/>
              <w:ind w:left="387" w:hanging="283"/>
              <w:rPr>
                <w:rFonts w:ascii="Times New Roman" w:hAnsi="Times New Roman"/>
                <w:sz w:val="18"/>
                <w:szCs w:val="18"/>
              </w:rPr>
            </w:pPr>
            <w:r w:rsidRPr="002B09B3">
              <w:rPr>
                <w:rFonts w:ascii="Times New Roman" w:hAnsi="Times New Roman"/>
                <w:sz w:val="18"/>
                <w:szCs w:val="18"/>
              </w:rPr>
              <w:t>Недостаток сре</w:t>
            </w:r>
            <w:proofErr w:type="gramStart"/>
            <w:r w:rsidRPr="002B09B3">
              <w:rPr>
                <w:rFonts w:ascii="Times New Roman" w:hAnsi="Times New Roman"/>
                <w:sz w:val="18"/>
                <w:szCs w:val="18"/>
              </w:rPr>
              <w:t>дств дл</w:t>
            </w:r>
            <w:proofErr w:type="gramEnd"/>
            <w:r w:rsidRPr="002B09B3">
              <w:rPr>
                <w:rFonts w:ascii="Times New Roman" w:hAnsi="Times New Roman"/>
                <w:sz w:val="18"/>
                <w:szCs w:val="18"/>
              </w:rPr>
              <w:t>я проведения текущего и ка</w:t>
            </w:r>
            <w:r w:rsidR="00315C3E" w:rsidRPr="002B09B3">
              <w:rPr>
                <w:rFonts w:ascii="Times New Roman" w:hAnsi="Times New Roman"/>
                <w:sz w:val="18"/>
                <w:szCs w:val="18"/>
              </w:rPr>
              <w:t>питального ремонта жилого фонда.</w:t>
            </w:r>
          </w:p>
          <w:p w:rsidR="00315C3E" w:rsidRPr="002B09B3" w:rsidRDefault="00315C3E" w:rsidP="002B09B3">
            <w:pPr>
              <w:tabs>
                <w:tab w:val="left" w:pos="540"/>
              </w:tabs>
              <w:spacing w:after="0" w:line="240" w:lineRule="auto"/>
              <w:ind w:left="387"/>
              <w:rPr>
                <w:rFonts w:ascii="Times New Roman" w:hAnsi="Times New Roman"/>
                <w:sz w:val="18"/>
                <w:szCs w:val="18"/>
              </w:rPr>
            </w:pPr>
          </w:p>
        </w:tc>
      </w:tr>
      <w:tr w:rsidR="00D1590A" w:rsidRPr="002B09B3" w:rsidTr="002B09B3">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rPr>
            </w:pPr>
            <w:r w:rsidRPr="002B09B3">
              <w:rPr>
                <w:rFonts w:ascii="Times New Roman" w:hAnsi="Times New Roman"/>
                <w:b/>
                <w:color w:val="215868"/>
                <w:sz w:val="20"/>
                <w:szCs w:val="20"/>
              </w:rPr>
              <w:t>2.5. Строительство жилья</w:t>
            </w:r>
          </w:p>
        </w:tc>
        <w:tc>
          <w:tcPr>
            <w:tcW w:w="3600" w:type="dxa"/>
          </w:tcPr>
          <w:p w:rsidR="00D1590A" w:rsidRPr="002B09B3" w:rsidRDefault="00D1590A" w:rsidP="002B09B3">
            <w:pPr>
              <w:numPr>
                <w:ilvl w:val="0"/>
                <w:numId w:val="21"/>
              </w:numPr>
              <w:tabs>
                <w:tab w:val="num" w:pos="387"/>
              </w:tabs>
              <w:spacing w:after="0" w:line="240" w:lineRule="auto"/>
              <w:ind w:left="387" w:hanging="283"/>
              <w:jc w:val="both"/>
              <w:rPr>
                <w:rFonts w:ascii="Times New Roman" w:hAnsi="Times New Roman"/>
                <w:sz w:val="18"/>
                <w:szCs w:val="18"/>
              </w:rPr>
            </w:pPr>
            <w:r w:rsidRPr="002B09B3">
              <w:rPr>
                <w:rFonts w:ascii="Times New Roman" w:hAnsi="Times New Roman"/>
                <w:sz w:val="18"/>
                <w:szCs w:val="18"/>
              </w:rPr>
              <w:t>Наличие территорий, пригодных для жилищной застройки.</w:t>
            </w:r>
          </w:p>
          <w:p w:rsidR="00D1590A" w:rsidRPr="002B09B3" w:rsidRDefault="00D1590A" w:rsidP="002B09B3">
            <w:pPr>
              <w:tabs>
                <w:tab w:val="num" w:pos="387"/>
              </w:tabs>
              <w:spacing w:after="0" w:line="240" w:lineRule="auto"/>
              <w:ind w:left="387" w:hanging="283"/>
              <w:jc w:val="both"/>
              <w:rPr>
                <w:rFonts w:ascii="Times New Roman" w:hAnsi="Times New Roman"/>
                <w:sz w:val="18"/>
                <w:szCs w:val="18"/>
              </w:rPr>
            </w:pPr>
          </w:p>
        </w:tc>
        <w:tc>
          <w:tcPr>
            <w:tcW w:w="3416"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Недостаточное развитие инженерной инфраструктуры для строительства жилья.</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Высокая стоимость строительных материалов.</w:t>
            </w:r>
          </w:p>
          <w:p w:rsidR="00D1590A" w:rsidRPr="002B09B3" w:rsidRDefault="00D1590A" w:rsidP="002B09B3">
            <w:pPr>
              <w:numPr>
                <w:ilvl w:val="0"/>
                <w:numId w:val="21"/>
              </w:numPr>
              <w:tabs>
                <w:tab w:val="num" w:pos="387"/>
                <w:tab w:val="left" w:pos="540"/>
              </w:tabs>
              <w:spacing w:after="0" w:line="240" w:lineRule="auto"/>
              <w:ind w:left="387" w:hanging="283"/>
              <w:rPr>
                <w:rFonts w:ascii="Times New Roman" w:hAnsi="Times New Roman"/>
                <w:sz w:val="18"/>
                <w:szCs w:val="18"/>
              </w:rPr>
            </w:pPr>
            <w:r w:rsidRPr="002B09B3">
              <w:rPr>
                <w:rFonts w:ascii="Times New Roman" w:hAnsi="Times New Roman"/>
                <w:sz w:val="18"/>
                <w:szCs w:val="18"/>
              </w:rPr>
              <w:t>Высокая рыночная стоимость жилья.</w:t>
            </w:r>
          </w:p>
          <w:p w:rsidR="00315C3E" w:rsidRPr="002B09B3" w:rsidRDefault="00315C3E" w:rsidP="002B09B3">
            <w:pPr>
              <w:tabs>
                <w:tab w:val="left" w:pos="540"/>
              </w:tabs>
              <w:spacing w:after="0" w:line="240" w:lineRule="auto"/>
              <w:ind w:left="387"/>
              <w:rPr>
                <w:rFonts w:ascii="Times New Roman" w:hAnsi="Times New Roman"/>
                <w:sz w:val="18"/>
                <w:szCs w:val="18"/>
              </w:rPr>
            </w:pPr>
          </w:p>
        </w:tc>
      </w:tr>
      <w:tr w:rsidR="00D1590A" w:rsidRPr="002B09B3" w:rsidTr="002B09B3">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highlight w:val="lightGray"/>
              </w:rPr>
            </w:pPr>
            <w:r w:rsidRPr="002B09B3">
              <w:rPr>
                <w:rFonts w:ascii="Times New Roman" w:hAnsi="Times New Roman"/>
                <w:b/>
                <w:color w:val="215868"/>
                <w:sz w:val="20"/>
                <w:szCs w:val="20"/>
              </w:rPr>
              <w:t>2.6. Здравоохранение</w:t>
            </w:r>
          </w:p>
        </w:tc>
        <w:tc>
          <w:tcPr>
            <w:tcW w:w="3600"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Наличие и реализация целевых программ, направленных на снижение заболеваемости.</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Достаточно развитая сеть лечебных учреждений.</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Совершенствование лекарственного обеспечения населения, в первую очередь льготных категорий граждан.</w:t>
            </w:r>
          </w:p>
          <w:p w:rsidR="00D1590A" w:rsidRPr="002B09B3" w:rsidRDefault="00D1590A" w:rsidP="002B09B3">
            <w:pPr>
              <w:tabs>
                <w:tab w:val="num" w:pos="387"/>
              </w:tabs>
              <w:spacing w:after="0" w:line="240" w:lineRule="auto"/>
              <w:ind w:left="387" w:hanging="283"/>
              <w:jc w:val="both"/>
              <w:rPr>
                <w:rFonts w:ascii="Times New Roman" w:hAnsi="Times New Roman"/>
                <w:sz w:val="18"/>
                <w:szCs w:val="18"/>
                <w:highlight w:val="lightGray"/>
              </w:rPr>
            </w:pPr>
          </w:p>
        </w:tc>
        <w:tc>
          <w:tcPr>
            <w:tcW w:w="3416"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Относительный дефицит квалифицированных врачебных кадров.</w:t>
            </w:r>
          </w:p>
          <w:p w:rsidR="00D1590A" w:rsidRPr="002B09B3" w:rsidRDefault="00D1590A" w:rsidP="002B09B3">
            <w:pPr>
              <w:numPr>
                <w:ilvl w:val="0"/>
                <w:numId w:val="21"/>
              </w:numPr>
              <w:tabs>
                <w:tab w:val="num" w:pos="387"/>
                <w:tab w:val="left" w:pos="540"/>
              </w:tabs>
              <w:spacing w:after="0" w:line="240" w:lineRule="auto"/>
              <w:ind w:left="387" w:hanging="283"/>
              <w:rPr>
                <w:rFonts w:ascii="Times New Roman" w:hAnsi="Times New Roman"/>
                <w:sz w:val="18"/>
                <w:szCs w:val="18"/>
              </w:rPr>
            </w:pPr>
            <w:r w:rsidRPr="002B09B3">
              <w:rPr>
                <w:rFonts w:ascii="Times New Roman" w:hAnsi="Times New Roman"/>
                <w:sz w:val="18"/>
                <w:szCs w:val="18"/>
              </w:rPr>
              <w:t>Недостаточное материально-техническое обеспечение лечебных учреждений района современным медицинским оборудованием и оргтехникой.</w:t>
            </w:r>
          </w:p>
          <w:p w:rsidR="00D1590A" w:rsidRPr="002B09B3" w:rsidRDefault="00D1590A" w:rsidP="002B09B3">
            <w:pPr>
              <w:tabs>
                <w:tab w:val="num" w:pos="387"/>
              </w:tabs>
              <w:spacing w:after="0" w:line="240" w:lineRule="auto"/>
              <w:jc w:val="both"/>
              <w:rPr>
                <w:rFonts w:ascii="Times New Roman" w:hAnsi="Times New Roman"/>
                <w:sz w:val="18"/>
                <w:szCs w:val="18"/>
                <w:highlight w:val="lightGray"/>
              </w:rPr>
            </w:pPr>
          </w:p>
        </w:tc>
      </w:tr>
      <w:tr w:rsidR="00D1590A" w:rsidRPr="002B09B3" w:rsidTr="002B09B3">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highlight w:val="lightGray"/>
              </w:rPr>
            </w:pPr>
            <w:r w:rsidRPr="002B09B3">
              <w:rPr>
                <w:rFonts w:ascii="Times New Roman" w:hAnsi="Times New Roman"/>
                <w:b/>
                <w:color w:val="215868"/>
                <w:sz w:val="20"/>
                <w:szCs w:val="20"/>
              </w:rPr>
              <w:t>2.7. Образование</w:t>
            </w:r>
          </w:p>
        </w:tc>
        <w:tc>
          <w:tcPr>
            <w:tcW w:w="3600"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Рост числа школ района, имеющих выход в Интернет.</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Высокая степень охвата детей кружковой работой.</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lastRenderedPageBreak/>
              <w:t>Деятельность  профильных классов.</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Привлечение молодых педагогов.</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Реализация районной Программы развития образования Любытинского муниципального района.</w:t>
            </w:r>
          </w:p>
          <w:p w:rsidR="00D1590A" w:rsidRPr="002B09B3" w:rsidRDefault="00D1590A" w:rsidP="002B09B3">
            <w:pPr>
              <w:tabs>
                <w:tab w:val="num" w:pos="387"/>
              </w:tabs>
              <w:spacing w:after="0" w:line="240" w:lineRule="auto"/>
              <w:ind w:left="387" w:hanging="283"/>
              <w:rPr>
                <w:rFonts w:ascii="Times New Roman" w:hAnsi="Times New Roman"/>
                <w:sz w:val="18"/>
                <w:szCs w:val="18"/>
              </w:rPr>
            </w:pPr>
          </w:p>
        </w:tc>
        <w:tc>
          <w:tcPr>
            <w:tcW w:w="3416"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pacing w:val="-4"/>
                <w:sz w:val="18"/>
                <w:szCs w:val="18"/>
              </w:rPr>
              <w:lastRenderedPageBreak/>
              <w:t>Низкая динамика кадрового обновления в системе образования.</w:t>
            </w:r>
            <w:r w:rsidRPr="002B09B3">
              <w:rPr>
                <w:rFonts w:ascii="Times New Roman" w:hAnsi="Times New Roman"/>
                <w:sz w:val="18"/>
                <w:szCs w:val="18"/>
              </w:rPr>
              <w:t xml:space="preserve"> </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Недостаток в школьных автобусах.</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 xml:space="preserve">Неудовлетворенность учителей, </w:t>
            </w:r>
            <w:r w:rsidRPr="002B09B3">
              <w:rPr>
                <w:rFonts w:ascii="Times New Roman" w:hAnsi="Times New Roman"/>
                <w:sz w:val="18"/>
                <w:szCs w:val="18"/>
              </w:rPr>
              <w:lastRenderedPageBreak/>
              <w:t>работников системы дошкольного и дополнительного образования  размерами заработной платы.</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Недостаточное использование современных образовательных технологий.</w:t>
            </w:r>
          </w:p>
          <w:p w:rsidR="00315C3E" w:rsidRPr="002B09B3" w:rsidRDefault="00315C3E" w:rsidP="002B09B3">
            <w:pPr>
              <w:spacing w:after="0" w:line="240" w:lineRule="auto"/>
              <w:ind w:left="387"/>
              <w:rPr>
                <w:rFonts w:ascii="Times New Roman" w:hAnsi="Times New Roman"/>
                <w:sz w:val="18"/>
                <w:szCs w:val="18"/>
              </w:rPr>
            </w:pPr>
          </w:p>
        </w:tc>
      </w:tr>
      <w:tr w:rsidR="00D1590A" w:rsidRPr="002B09B3" w:rsidTr="002B09B3">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highlight w:val="lightGray"/>
              </w:rPr>
            </w:pPr>
            <w:r w:rsidRPr="002B09B3">
              <w:rPr>
                <w:rFonts w:ascii="Times New Roman" w:hAnsi="Times New Roman"/>
                <w:b/>
                <w:color w:val="215868"/>
                <w:sz w:val="20"/>
                <w:szCs w:val="20"/>
              </w:rPr>
              <w:lastRenderedPageBreak/>
              <w:t>2.8. Культура, физкультура и спорт</w:t>
            </w:r>
          </w:p>
        </w:tc>
        <w:tc>
          <w:tcPr>
            <w:tcW w:w="3600"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 xml:space="preserve">Высокий уровень </w:t>
            </w:r>
            <w:proofErr w:type="spellStart"/>
            <w:r w:rsidRPr="002B09B3">
              <w:rPr>
                <w:rFonts w:ascii="Times New Roman" w:hAnsi="Times New Roman"/>
                <w:sz w:val="18"/>
                <w:szCs w:val="18"/>
              </w:rPr>
              <w:t>культурно-досуговой</w:t>
            </w:r>
            <w:proofErr w:type="spellEnd"/>
            <w:r w:rsidRPr="002B09B3">
              <w:rPr>
                <w:rFonts w:ascii="Times New Roman" w:hAnsi="Times New Roman"/>
                <w:sz w:val="18"/>
                <w:szCs w:val="18"/>
              </w:rPr>
              <w:t xml:space="preserve"> и спортивно-массовой работы в районе.</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Наличие молодежного центра.</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Наличие исторических памятников.</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Сохранение и развитие национальных традиций территорий.</w:t>
            </w:r>
          </w:p>
        </w:tc>
        <w:tc>
          <w:tcPr>
            <w:tcW w:w="3416"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Недостаточное развитие материально-технической базы спортивных сооружений и  учреждений культуры.</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Недостаточное количество специалистов для проведения спортивной работы в районе.</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Недостаточное количество обустроенных мест отдыха граждан.</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Низкая доля населения, регулярно занимающегося физкультурой и спортом.</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Отсутствие сов</w:t>
            </w:r>
            <w:r w:rsidR="00315C3E" w:rsidRPr="002B09B3">
              <w:rPr>
                <w:rFonts w:ascii="Times New Roman" w:hAnsi="Times New Roman"/>
                <w:sz w:val="18"/>
                <w:szCs w:val="18"/>
              </w:rPr>
              <w:t>ременного спортивного комплекса.</w:t>
            </w:r>
          </w:p>
          <w:p w:rsidR="00315C3E" w:rsidRPr="002B09B3" w:rsidRDefault="00315C3E" w:rsidP="002B09B3">
            <w:pPr>
              <w:spacing w:after="0" w:line="240" w:lineRule="auto"/>
              <w:ind w:left="387"/>
              <w:rPr>
                <w:rFonts w:ascii="Times New Roman" w:hAnsi="Times New Roman"/>
                <w:sz w:val="18"/>
                <w:szCs w:val="18"/>
              </w:rPr>
            </w:pPr>
          </w:p>
        </w:tc>
      </w:tr>
      <w:tr w:rsidR="00D1590A" w:rsidRPr="002B09B3" w:rsidTr="002B09B3">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rPr>
            </w:pPr>
            <w:r w:rsidRPr="002B09B3">
              <w:rPr>
                <w:rFonts w:ascii="Times New Roman" w:hAnsi="Times New Roman"/>
                <w:b/>
                <w:color w:val="215868"/>
                <w:sz w:val="20"/>
                <w:szCs w:val="20"/>
              </w:rPr>
              <w:t>2.9. Потребительский рынок</w:t>
            </w:r>
          </w:p>
        </w:tc>
        <w:tc>
          <w:tcPr>
            <w:tcW w:w="3600"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Рост оборота розничной торговли.</w:t>
            </w:r>
          </w:p>
          <w:p w:rsidR="00D1590A" w:rsidRPr="002B09B3" w:rsidRDefault="00D1590A" w:rsidP="002B09B3">
            <w:pPr>
              <w:tabs>
                <w:tab w:val="num" w:pos="387"/>
              </w:tabs>
              <w:spacing w:after="0" w:line="240" w:lineRule="auto"/>
              <w:ind w:left="387" w:hanging="283"/>
              <w:rPr>
                <w:rFonts w:ascii="Times New Roman" w:hAnsi="Times New Roman"/>
                <w:sz w:val="18"/>
                <w:szCs w:val="18"/>
                <w:highlight w:val="lightGray"/>
              </w:rPr>
            </w:pPr>
          </w:p>
        </w:tc>
        <w:tc>
          <w:tcPr>
            <w:tcW w:w="3416"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Недостаток предприятий общественного питания и бытового обслуживания.</w:t>
            </w:r>
          </w:p>
          <w:p w:rsidR="00D1590A" w:rsidRPr="002B09B3" w:rsidRDefault="00CC07B2"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Недостаток квалифицированных кадров.</w:t>
            </w:r>
          </w:p>
          <w:p w:rsidR="00315C3E" w:rsidRPr="002B09B3" w:rsidRDefault="00315C3E" w:rsidP="002B09B3">
            <w:pPr>
              <w:spacing w:after="0" w:line="240" w:lineRule="auto"/>
              <w:ind w:left="387"/>
              <w:rPr>
                <w:rFonts w:ascii="Times New Roman" w:hAnsi="Times New Roman"/>
                <w:sz w:val="18"/>
                <w:szCs w:val="18"/>
              </w:rPr>
            </w:pPr>
          </w:p>
        </w:tc>
      </w:tr>
      <w:tr w:rsidR="00D1590A" w:rsidRPr="002B09B3" w:rsidTr="002B09B3">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rPr>
            </w:pPr>
            <w:r w:rsidRPr="002B09B3">
              <w:rPr>
                <w:rFonts w:ascii="Times New Roman" w:hAnsi="Times New Roman"/>
                <w:b/>
                <w:color w:val="215868"/>
                <w:sz w:val="20"/>
                <w:szCs w:val="20"/>
              </w:rPr>
              <w:t>2.10. Защита жизни и имущества граждан</w:t>
            </w:r>
          </w:p>
        </w:tc>
        <w:tc>
          <w:tcPr>
            <w:tcW w:w="3600" w:type="dxa"/>
          </w:tcPr>
          <w:p w:rsidR="00D1590A" w:rsidRPr="002B09B3" w:rsidRDefault="00D1590A" w:rsidP="002B09B3">
            <w:pPr>
              <w:numPr>
                <w:ilvl w:val="0"/>
                <w:numId w:val="21"/>
              </w:numPr>
              <w:tabs>
                <w:tab w:val="num" w:pos="387"/>
              </w:tabs>
              <w:spacing w:after="0" w:line="240" w:lineRule="auto"/>
              <w:ind w:left="387" w:hanging="283"/>
              <w:jc w:val="both"/>
              <w:rPr>
                <w:rFonts w:ascii="Times New Roman" w:hAnsi="Times New Roman"/>
                <w:sz w:val="18"/>
                <w:szCs w:val="18"/>
              </w:rPr>
            </w:pPr>
            <w:r w:rsidRPr="002B09B3">
              <w:rPr>
                <w:rFonts w:ascii="Times New Roman" w:hAnsi="Times New Roman"/>
                <w:sz w:val="18"/>
                <w:szCs w:val="18"/>
              </w:rPr>
              <w:t>Совершенствование системы оказания социальной помощи, повышение доступности и качества социальных услуг.</w:t>
            </w:r>
          </w:p>
          <w:p w:rsidR="00D1590A" w:rsidRPr="002B09B3" w:rsidRDefault="00D1590A" w:rsidP="002B09B3">
            <w:pPr>
              <w:numPr>
                <w:ilvl w:val="0"/>
                <w:numId w:val="21"/>
              </w:numPr>
              <w:tabs>
                <w:tab w:val="num" w:pos="387"/>
              </w:tabs>
              <w:spacing w:after="0" w:line="240" w:lineRule="auto"/>
              <w:ind w:left="387" w:hanging="283"/>
              <w:jc w:val="both"/>
              <w:rPr>
                <w:rFonts w:ascii="Times New Roman" w:hAnsi="Times New Roman"/>
                <w:sz w:val="18"/>
                <w:szCs w:val="18"/>
              </w:rPr>
            </w:pPr>
            <w:r w:rsidRPr="002B09B3">
              <w:rPr>
                <w:rFonts w:ascii="Times New Roman" w:hAnsi="Times New Roman"/>
                <w:sz w:val="18"/>
                <w:szCs w:val="18"/>
              </w:rPr>
              <w:t>Оказание адресной социальной поддержки.</w:t>
            </w:r>
          </w:p>
          <w:p w:rsidR="00D1590A" w:rsidRPr="002B09B3" w:rsidRDefault="00D1590A" w:rsidP="002B09B3">
            <w:pPr>
              <w:numPr>
                <w:ilvl w:val="0"/>
                <w:numId w:val="21"/>
              </w:numPr>
              <w:tabs>
                <w:tab w:val="num" w:pos="387"/>
              </w:tabs>
              <w:spacing w:after="0" w:line="240" w:lineRule="auto"/>
              <w:ind w:left="387" w:hanging="283"/>
              <w:jc w:val="both"/>
              <w:rPr>
                <w:rFonts w:ascii="Times New Roman" w:hAnsi="Times New Roman"/>
                <w:sz w:val="18"/>
                <w:szCs w:val="18"/>
              </w:rPr>
            </w:pPr>
            <w:r w:rsidRPr="002B09B3">
              <w:rPr>
                <w:rFonts w:ascii="Times New Roman" w:hAnsi="Times New Roman"/>
                <w:sz w:val="18"/>
                <w:szCs w:val="18"/>
              </w:rPr>
              <w:t>Социальное обслуживание на дому одиноких граждан пожилого возраста и инвалидов.</w:t>
            </w:r>
          </w:p>
          <w:p w:rsidR="00315C3E" w:rsidRPr="002B09B3" w:rsidRDefault="00315C3E" w:rsidP="002B09B3">
            <w:pPr>
              <w:spacing w:after="0" w:line="240" w:lineRule="auto"/>
              <w:ind w:left="387"/>
              <w:jc w:val="both"/>
              <w:rPr>
                <w:rFonts w:ascii="Times New Roman" w:hAnsi="Times New Roman"/>
                <w:sz w:val="18"/>
                <w:szCs w:val="18"/>
              </w:rPr>
            </w:pPr>
          </w:p>
        </w:tc>
        <w:tc>
          <w:tcPr>
            <w:tcW w:w="3416" w:type="dxa"/>
          </w:tcPr>
          <w:p w:rsidR="00D1590A" w:rsidRPr="002B09B3" w:rsidRDefault="00D1590A" w:rsidP="002B09B3">
            <w:pPr>
              <w:numPr>
                <w:ilvl w:val="0"/>
                <w:numId w:val="21"/>
              </w:numPr>
              <w:tabs>
                <w:tab w:val="num" w:pos="387"/>
              </w:tabs>
              <w:spacing w:after="0" w:line="240" w:lineRule="auto"/>
              <w:ind w:left="387" w:hanging="283"/>
              <w:jc w:val="both"/>
              <w:rPr>
                <w:rFonts w:ascii="Times New Roman" w:hAnsi="Times New Roman"/>
                <w:sz w:val="18"/>
                <w:szCs w:val="18"/>
              </w:rPr>
            </w:pPr>
            <w:r w:rsidRPr="002B09B3">
              <w:rPr>
                <w:rFonts w:ascii="Times New Roman" w:hAnsi="Times New Roman"/>
                <w:sz w:val="18"/>
                <w:szCs w:val="18"/>
              </w:rPr>
              <w:t>Рост уровня преступности несовершеннолетних.</w:t>
            </w:r>
          </w:p>
          <w:p w:rsidR="00D1590A" w:rsidRPr="002B09B3" w:rsidRDefault="00D1590A" w:rsidP="002B09B3">
            <w:pPr>
              <w:numPr>
                <w:ilvl w:val="0"/>
                <w:numId w:val="21"/>
              </w:numPr>
              <w:tabs>
                <w:tab w:val="num" w:pos="387"/>
              </w:tabs>
              <w:spacing w:after="0" w:line="240" w:lineRule="auto"/>
              <w:ind w:left="387" w:hanging="283"/>
              <w:jc w:val="both"/>
              <w:rPr>
                <w:rFonts w:ascii="Times New Roman" w:hAnsi="Times New Roman"/>
                <w:sz w:val="18"/>
                <w:szCs w:val="18"/>
              </w:rPr>
            </w:pPr>
            <w:r w:rsidRPr="002B09B3">
              <w:rPr>
                <w:rFonts w:ascii="Times New Roman" w:hAnsi="Times New Roman"/>
                <w:sz w:val="18"/>
                <w:szCs w:val="18"/>
              </w:rPr>
              <w:t>Недостаточная материально-техническая база органов внутренних дел.</w:t>
            </w:r>
          </w:p>
          <w:p w:rsidR="00CC07B2" w:rsidRPr="002B09B3" w:rsidRDefault="00CC07B2" w:rsidP="002B09B3">
            <w:pPr>
              <w:numPr>
                <w:ilvl w:val="0"/>
                <w:numId w:val="21"/>
              </w:numPr>
              <w:tabs>
                <w:tab w:val="num" w:pos="387"/>
              </w:tabs>
              <w:spacing w:after="0" w:line="240" w:lineRule="auto"/>
              <w:ind w:left="387" w:hanging="283"/>
              <w:jc w:val="both"/>
              <w:rPr>
                <w:rFonts w:ascii="Times New Roman" w:hAnsi="Times New Roman"/>
                <w:sz w:val="18"/>
                <w:szCs w:val="18"/>
              </w:rPr>
            </w:pPr>
            <w:r w:rsidRPr="002B09B3">
              <w:rPr>
                <w:rFonts w:ascii="Times New Roman" w:hAnsi="Times New Roman"/>
                <w:sz w:val="18"/>
                <w:szCs w:val="18"/>
              </w:rPr>
              <w:t>Высокий уровень дорожно-транспортных происшествий</w:t>
            </w:r>
          </w:p>
          <w:p w:rsidR="00CC07B2" w:rsidRPr="002B09B3" w:rsidRDefault="00CC07B2" w:rsidP="002B09B3">
            <w:pPr>
              <w:tabs>
                <w:tab w:val="num" w:pos="387"/>
              </w:tabs>
              <w:spacing w:after="0" w:line="240" w:lineRule="auto"/>
              <w:ind w:left="387" w:hanging="283"/>
              <w:jc w:val="both"/>
              <w:rPr>
                <w:rFonts w:ascii="Times New Roman" w:hAnsi="Times New Roman"/>
                <w:sz w:val="18"/>
                <w:szCs w:val="18"/>
                <w:highlight w:val="lightGray"/>
              </w:rPr>
            </w:pPr>
          </w:p>
        </w:tc>
      </w:tr>
      <w:tr w:rsidR="00D1590A" w:rsidRPr="002B09B3" w:rsidTr="002B09B3">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rPr>
            </w:pPr>
            <w:r w:rsidRPr="002B09B3">
              <w:rPr>
                <w:rFonts w:ascii="Times New Roman" w:hAnsi="Times New Roman"/>
                <w:b/>
                <w:color w:val="215868"/>
                <w:sz w:val="20"/>
                <w:szCs w:val="20"/>
              </w:rPr>
              <w:t>2.11. Молодежная политика</w:t>
            </w:r>
          </w:p>
        </w:tc>
        <w:tc>
          <w:tcPr>
            <w:tcW w:w="3600"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color w:val="000000"/>
                <w:sz w:val="18"/>
                <w:szCs w:val="18"/>
              </w:rPr>
              <w:t>Содействие в организации летнего отдыха, здорового образа жизни</w:t>
            </w:r>
            <w:r w:rsidRPr="002B09B3">
              <w:rPr>
                <w:rFonts w:ascii="Times New Roman" w:hAnsi="Times New Roman"/>
                <w:sz w:val="18"/>
                <w:szCs w:val="18"/>
              </w:rPr>
              <w:t xml:space="preserve"> молодёжи.</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Реализация молодежной политики органами местного самоуправления.</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 xml:space="preserve">Активная деятельность </w:t>
            </w:r>
            <w:r w:rsidRPr="002B09B3">
              <w:rPr>
                <w:rFonts w:ascii="Times New Roman" w:hAnsi="Times New Roman"/>
                <w:color w:val="000000"/>
                <w:sz w:val="18"/>
                <w:szCs w:val="18"/>
              </w:rPr>
              <w:t>Молодежного совета при Думе Любытинского муниципального района.</w:t>
            </w:r>
          </w:p>
        </w:tc>
        <w:tc>
          <w:tcPr>
            <w:tcW w:w="3416"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Недостаточно развитый досуг для молодежи.</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Трудности при трудоустройстве молодежи и в решении жилищных проблем.</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 xml:space="preserve">Низкие темпы развития материально-технической базы муниципальных спортивных и </w:t>
            </w:r>
            <w:proofErr w:type="spellStart"/>
            <w:r w:rsidRPr="002B09B3">
              <w:rPr>
                <w:rFonts w:ascii="Times New Roman" w:hAnsi="Times New Roman"/>
                <w:sz w:val="18"/>
                <w:szCs w:val="18"/>
              </w:rPr>
              <w:t>досуговых</w:t>
            </w:r>
            <w:proofErr w:type="spellEnd"/>
            <w:r w:rsidRPr="002B09B3">
              <w:rPr>
                <w:rFonts w:ascii="Times New Roman" w:hAnsi="Times New Roman"/>
                <w:sz w:val="18"/>
                <w:szCs w:val="18"/>
              </w:rPr>
              <w:t xml:space="preserve"> учреждений. </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Отсутствие системного подхода в организации работы с молодыми семьями.</w:t>
            </w:r>
          </w:p>
          <w:p w:rsidR="00D1590A" w:rsidRPr="002B09B3" w:rsidRDefault="00D1590A" w:rsidP="002B09B3">
            <w:pPr>
              <w:tabs>
                <w:tab w:val="num" w:pos="387"/>
              </w:tabs>
              <w:spacing w:after="0" w:line="240" w:lineRule="auto"/>
              <w:ind w:left="387" w:hanging="283"/>
              <w:rPr>
                <w:rFonts w:ascii="Times New Roman" w:hAnsi="Times New Roman"/>
                <w:sz w:val="18"/>
                <w:szCs w:val="18"/>
              </w:rPr>
            </w:pPr>
          </w:p>
        </w:tc>
      </w:tr>
      <w:tr w:rsidR="00D1590A" w:rsidRPr="002B09B3" w:rsidTr="002B09B3">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rPr>
            </w:pPr>
            <w:r w:rsidRPr="002B09B3">
              <w:rPr>
                <w:rFonts w:ascii="Times New Roman" w:hAnsi="Times New Roman"/>
                <w:b/>
                <w:color w:val="215868"/>
                <w:sz w:val="20"/>
                <w:szCs w:val="20"/>
              </w:rPr>
              <w:t>2.12. Пассажирский транспорт</w:t>
            </w:r>
          </w:p>
        </w:tc>
        <w:tc>
          <w:tcPr>
            <w:tcW w:w="3600"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Наличие внутрирайонных автобусных маршрутов.</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Организация перевозок населения маршрутными такси.</w:t>
            </w:r>
          </w:p>
        </w:tc>
        <w:tc>
          <w:tcPr>
            <w:tcW w:w="3416" w:type="dxa"/>
          </w:tcPr>
          <w:p w:rsidR="00D057E1" w:rsidRPr="002B09B3" w:rsidRDefault="00D057E1"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Отсутствие автотранспортного предприятия</w:t>
            </w:r>
          </w:p>
          <w:p w:rsidR="00D057E1" w:rsidRPr="002B09B3" w:rsidRDefault="00D057E1"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Отсутствие транспортного сообщения между отдельными сельскими населенными пунктами муниципального образования.</w:t>
            </w:r>
          </w:p>
          <w:p w:rsidR="00D057E1" w:rsidRPr="002B09B3" w:rsidRDefault="00D057E1"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Недостаточное  финансирование.</w:t>
            </w:r>
          </w:p>
          <w:p w:rsidR="00315C3E" w:rsidRPr="002B09B3" w:rsidRDefault="00315C3E" w:rsidP="002B09B3">
            <w:pPr>
              <w:spacing w:after="0" w:line="240" w:lineRule="auto"/>
              <w:ind w:left="387"/>
              <w:rPr>
                <w:rFonts w:ascii="Times New Roman" w:hAnsi="Times New Roman"/>
                <w:sz w:val="18"/>
                <w:szCs w:val="18"/>
              </w:rPr>
            </w:pPr>
          </w:p>
        </w:tc>
      </w:tr>
      <w:tr w:rsidR="00D1590A" w:rsidRPr="002B09B3" w:rsidTr="002B09B3">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rPr>
            </w:pPr>
            <w:r w:rsidRPr="002B09B3">
              <w:rPr>
                <w:rFonts w:ascii="Times New Roman" w:hAnsi="Times New Roman"/>
                <w:b/>
                <w:color w:val="215868"/>
                <w:sz w:val="20"/>
                <w:szCs w:val="20"/>
              </w:rPr>
              <w:t>2.13. Финансово-кредитная сфера, страхование</w:t>
            </w:r>
          </w:p>
        </w:tc>
        <w:tc>
          <w:tcPr>
            <w:tcW w:w="3600"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Наличие отделений банков.</w:t>
            </w:r>
          </w:p>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Наличие филиалов страховых компаний.</w:t>
            </w:r>
          </w:p>
          <w:p w:rsidR="00D057E1" w:rsidRPr="002B09B3" w:rsidRDefault="00D057E1" w:rsidP="002B09B3">
            <w:pPr>
              <w:spacing w:after="0" w:line="240" w:lineRule="auto"/>
              <w:rPr>
                <w:rFonts w:ascii="Times New Roman" w:hAnsi="Times New Roman"/>
                <w:sz w:val="18"/>
                <w:szCs w:val="18"/>
              </w:rPr>
            </w:pPr>
          </w:p>
          <w:p w:rsidR="00D057E1" w:rsidRPr="002B09B3" w:rsidRDefault="00D057E1" w:rsidP="002B09B3">
            <w:pPr>
              <w:spacing w:after="0" w:line="240" w:lineRule="auto"/>
              <w:rPr>
                <w:rFonts w:ascii="Times New Roman" w:hAnsi="Times New Roman"/>
                <w:sz w:val="18"/>
                <w:szCs w:val="18"/>
              </w:rPr>
            </w:pPr>
          </w:p>
          <w:p w:rsidR="00D057E1" w:rsidRPr="002B09B3" w:rsidRDefault="00D057E1" w:rsidP="002B09B3">
            <w:pPr>
              <w:spacing w:after="0" w:line="240" w:lineRule="auto"/>
              <w:rPr>
                <w:rFonts w:ascii="Times New Roman" w:hAnsi="Times New Roman"/>
                <w:sz w:val="18"/>
                <w:szCs w:val="18"/>
              </w:rPr>
            </w:pPr>
          </w:p>
        </w:tc>
        <w:tc>
          <w:tcPr>
            <w:tcW w:w="3416" w:type="dxa"/>
          </w:tcPr>
          <w:p w:rsidR="00D1590A" w:rsidRPr="002B09B3" w:rsidRDefault="00D1590A" w:rsidP="002B09B3">
            <w:pPr>
              <w:numPr>
                <w:ilvl w:val="0"/>
                <w:numId w:val="21"/>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Недостаточно высокий уровень развития банковских услуг.</w:t>
            </w:r>
          </w:p>
          <w:p w:rsidR="00D1590A" w:rsidRPr="002B09B3" w:rsidRDefault="00D1590A" w:rsidP="002B09B3">
            <w:pPr>
              <w:tabs>
                <w:tab w:val="num" w:pos="387"/>
              </w:tabs>
              <w:spacing w:after="0" w:line="240" w:lineRule="auto"/>
              <w:ind w:left="387" w:hanging="283"/>
              <w:rPr>
                <w:rFonts w:ascii="Times New Roman" w:hAnsi="Times New Roman"/>
                <w:sz w:val="18"/>
                <w:szCs w:val="18"/>
              </w:rPr>
            </w:pPr>
          </w:p>
        </w:tc>
      </w:tr>
      <w:tr w:rsidR="00D1590A" w:rsidRPr="002B09B3" w:rsidTr="002B09B3">
        <w:tc>
          <w:tcPr>
            <w:tcW w:w="9356" w:type="dxa"/>
            <w:gridSpan w:val="3"/>
            <w:shd w:val="clear" w:color="auto" w:fill="5F497A"/>
          </w:tcPr>
          <w:p w:rsidR="00D1590A" w:rsidRPr="002B09B3" w:rsidRDefault="00D1590A" w:rsidP="002B09B3">
            <w:pPr>
              <w:tabs>
                <w:tab w:val="num" w:pos="387"/>
              </w:tabs>
              <w:spacing w:after="0" w:line="240" w:lineRule="auto"/>
              <w:ind w:left="387" w:hanging="283"/>
              <w:jc w:val="center"/>
              <w:rPr>
                <w:rFonts w:ascii="Times New Roman" w:hAnsi="Times New Roman"/>
                <w:b/>
                <w:color w:val="FFFFFF"/>
                <w:sz w:val="20"/>
                <w:szCs w:val="20"/>
              </w:rPr>
            </w:pPr>
            <w:r w:rsidRPr="002B09B3">
              <w:rPr>
                <w:rFonts w:ascii="Times New Roman" w:hAnsi="Times New Roman"/>
                <w:b/>
                <w:color w:val="FFFFFF"/>
                <w:sz w:val="20"/>
                <w:szCs w:val="20"/>
              </w:rPr>
              <w:t>3. Экономический потенциал</w:t>
            </w:r>
          </w:p>
        </w:tc>
      </w:tr>
      <w:tr w:rsidR="00D1590A" w:rsidRPr="002B09B3" w:rsidTr="002B09B3">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rPr>
            </w:pPr>
            <w:r w:rsidRPr="002B09B3">
              <w:rPr>
                <w:rFonts w:ascii="Times New Roman" w:hAnsi="Times New Roman"/>
                <w:b/>
                <w:color w:val="215868"/>
                <w:sz w:val="20"/>
                <w:szCs w:val="20"/>
              </w:rPr>
              <w:t>3.1. Промышленность</w:t>
            </w:r>
          </w:p>
        </w:tc>
        <w:tc>
          <w:tcPr>
            <w:tcW w:w="3600" w:type="dxa"/>
          </w:tcPr>
          <w:p w:rsidR="00D1590A" w:rsidRPr="002B09B3" w:rsidRDefault="00D1590A" w:rsidP="002B09B3">
            <w:pPr>
              <w:numPr>
                <w:ilvl w:val="1"/>
                <w:numId w:val="26"/>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Рост промышленного производства.</w:t>
            </w:r>
          </w:p>
          <w:p w:rsidR="00D1590A" w:rsidRPr="002B09B3" w:rsidRDefault="00D1590A" w:rsidP="002B09B3">
            <w:pPr>
              <w:numPr>
                <w:ilvl w:val="1"/>
                <w:numId w:val="26"/>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lastRenderedPageBreak/>
              <w:t>Наличие стабильно работающих промышленных предприятий малого и среднего бизнеса.</w:t>
            </w:r>
          </w:p>
          <w:p w:rsidR="00D1590A" w:rsidRPr="002B09B3" w:rsidRDefault="00D1590A" w:rsidP="002B09B3">
            <w:pPr>
              <w:numPr>
                <w:ilvl w:val="1"/>
                <w:numId w:val="26"/>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Наличие на территории муниципального района предприятий по лесозаготовке и переработке древесины, а так же предприятий по добыче кварцевого песка.</w:t>
            </w:r>
          </w:p>
          <w:p w:rsidR="00D1590A" w:rsidRPr="002B09B3" w:rsidRDefault="00D1590A" w:rsidP="002B09B3">
            <w:pPr>
              <w:numPr>
                <w:ilvl w:val="1"/>
                <w:numId w:val="26"/>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Высокое качество и конкурентоспособность производимой продукции.</w:t>
            </w:r>
          </w:p>
          <w:p w:rsidR="00D1590A" w:rsidRPr="002B09B3" w:rsidRDefault="00D1590A" w:rsidP="002B09B3">
            <w:pPr>
              <w:numPr>
                <w:ilvl w:val="1"/>
                <w:numId w:val="26"/>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Экспорт продукции лесной отрасли за границу.</w:t>
            </w:r>
          </w:p>
          <w:p w:rsidR="00315C3E" w:rsidRPr="002B09B3" w:rsidRDefault="00315C3E" w:rsidP="002B09B3">
            <w:pPr>
              <w:tabs>
                <w:tab w:val="num" w:pos="1080"/>
              </w:tabs>
              <w:spacing w:after="0" w:line="240" w:lineRule="auto"/>
              <w:ind w:left="387"/>
              <w:rPr>
                <w:rFonts w:ascii="Times New Roman" w:hAnsi="Times New Roman"/>
                <w:sz w:val="18"/>
                <w:szCs w:val="18"/>
              </w:rPr>
            </w:pPr>
          </w:p>
        </w:tc>
        <w:tc>
          <w:tcPr>
            <w:tcW w:w="3416" w:type="dxa"/>
          </w:tcPr>
          <w:p w:rsidR="00D1590A" w:rsidRPr="002B09B3" w:rsidRDefault="00D1590A" w:rsidP="002B09B3">
            <w:pPr>
              <w:numPr>
                <w:ilvl w:val="1"/>
                <w:numId w:val="27"/>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lastRenderedPageBreak/>
              <w:t>Низкая инновационная активность.</w:t>
            </w:r>
          </w:p>
          <w:p w:rsidR="00D1590A" w:rsidRPr="002B09B3" w:rsidRDefault="00D1590A" w:rsidP="002B09B3">
            <w:pPr>
              <w:numPr>
                <w:ilvl w:val="1"/>
                <w:numId w:val="27"/>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lastRenderedPageBreak/>
              <w:t xml:space="preserve">Неполное использование возможностей существующих основных производственных фондов. </w:t>
            </w:r>
          </w:p>
          <w:p w:rsidR="00D1590A" w:rsidRPr="002B09B3" w:rsidRDefault="00D1590A" w:rsidP="002B09B3">
            <w:pPr>
              <w:tabs>
                <w:tab w:val="num" w:pos="387"/>
              </w:tabs>
              <w:spacing w:after="0" w:line="240" w:lineRule="auto"/>
              <w:ind w:left="387" w:hanging="283"/>
              <w:rPr>
                <w:rFonts w:ascii="Times New Roman" w:hAnsi="Times New Roman"/>
                <w:sz w:val="18"/>
                <w:szCs w:val="18"/>
              </w:rPr>
            </w:pPr>
          </w:p>
        </w:tc>
      </w:tr>
      <w:tr w:rsidR="00D1590A" w:rsidRPr="002B09B3" w:rsidTr="002B09B3">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rPr>
            </w:pPr>
            <w:r w:rsidRPr="002B09B3">
              <w:rPr>
                <w:rFonts w:ascii="Times New Roman" w:hAnsi="Times New Roman"/>
                <w:b/>
                <w:color w:val="215868"/>
                <w:sz w:val="20"/>
                <w:szCs w:val="20"/>
              </w:rPr>
              <w:lastRenderedPageBreak/>
              <w:t>3.2. Сельское хозяйство</w:t>
            </w:r>
          </w:p>
        </w:tc>
        <w:tc>
          <w:tcPr>
            <w:tcW w:w="3600" w:type="dxa"/>
          </w:tcPr>
          <w:p w:rsidR="00D1590A" w:rsidRPr="002B09B3" w:rsidRDefault="00D1590A" w:rsidP="002B09B3">
            <w:pPr>
              <w:numPr>
                <w:ilvl w:val="1"/>
                <w:numId w:val="25"/>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 xml:space="preserve">Ведущей отраслью в </w:t>
            </w:r>
            <w:proofErr w:type="spellStart"/>
            <w:r w:rsidRPr="002B09B3">
              <w:rPr>
                <w:rFonts w:ascii="Times New Roman" w:hAnsi="Times New Roman"/>
                <w:sz w:val="18"/>
                <w:szCs w:val="18"/>
              </w:rPr>
              <w:t>Любытинском</w:t>
            </w:r>
            <w:proofErr w:type="spellEnd"/>
            <w:r w:rsidRPr="002B09B3">
              <w:rPr>
                <w:rFonts w:ascii="Times New Roman" w:hAnsi="Times New Roman"/>
                <w:sz w:val="18"/>
                <w:szCs w:val="18"/>
              </w:rPr>
              <w:t xml:space="preserve"> районе является </w:t>
            </w:r>
            <w:r w:rsidR="008E02C8">
              <w:rPr>
                <w:rFonts w:ascii="Times New Roman" w:hAnsi="Times New Roman"/>
                <w:sz w:val="18"/>
                <w:szCs w:val="18"/>
              </w:rPr>
              <w:t>растение</w:t>
            </w:r>
            <w:r w:rsidRPr="002B09B3">
              <w:rPr>
                <w:rFonts w:ascii="Times New Roman" w:hAnsi="Times New Roman"/>
                <w:sz w:val="18"/>
                <w:szCs w:val="18"/>
              </w:rPr>
              <w:t xml:space="preserve">водство. </w:t>
            </w:r>
          </w:p>
          <w:p w:rsidR="00D1590A" w:rsidRPr="002B09B3" w:rsidRDefault="00D1590A" w:rsidP="002B09B3">
            <w:pPr>
              <w:numPr>
                <w:ilvl w:val="1"/>
                <w:numId w:val="25"/>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Участие в областных и федеральных программах поддержки сельхозпредприятий.</w:t>
            </w:r>
          </w:p>
          <w:p w:rsidR="00D1590A" w:rsidRPr="002B09B3" w:rsidRDefault="00D1590A" w:rsidP="002B09B3">
            <w:pPr>
              <w:tabs>
                <w:tab w:val="num" w:pos="387"/>
                <w:tab w:val="num" w:pos="432"/>
              </w:tabs>
              <w:spacing w:after="0" w:line="240" w:lineRule="auto"/>
              <w:ind w:left="387" w:hanging="283"/>
              <w:rPr>
                <w:rFonts w:ascii="Times New Roman" w:hAnsi="Times New Roman"/>
                <w:sz w:val="18"/>
                <w:szCs w:val="18"/>
              </w:rPr>
            </w:pPr>
          </w:p>
        </w:tc>
        <w:tc>
          <w:tcPr>
            <w:tcW w:w="3416" w:type="dxa"/>
          </w:tcPr>
          <w:p w:rsidR="00D23C71" w:rsidRPr="002B09B3" w:rsidRDefault="00D23C71" w:rsidP="002B09B3">
            <w:pPr>
              <w:numPr>
                <w:ilvl w:val="1"/>
                <w:numId w:val="24"/>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Необходимость проведения строительства новых и модернизации имеющихся животноводческих комплексов.</w:t>
            </w:r>
          </w:p>
          <w:p w:rsidR="00D23C71" w:rsidRPr="002B09B3" w:rsidRDefault="00D23C71" w:rsidP="002B09B3">
            <w:pPr>
              <w:numPr>
                <w:ilvl w:val="1"/>
                <w:numId w:val="24"/>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Спад в производстве молока.</w:t>
            </w:r>
          </w:p>
          <w:p w:rsidR="00D23C71" w:rsidRPr="002B09B3" w:rsidRDefault="00D23C71" w:rsidP="002B09B3">
            <w:pPr>
              <w:numPr>
                <w:ilvl w:val="1"/>
                <w:numId w:val="24"/>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Нестабильное финансовое положение сельскохозяйственных товаропроизводителей.</w:t>
            </w:r>
          </w:p>
          <w:p w:rsidR="00D23C71" w:rsidRPr="002B09B3" w:rsidRDefault="00D23C71" w:rsidP="002B09B3">
            <w:pPr>
              <w:numPr>
                <w:ilvl w:val="1"/>
                <w:numId w:val="24"/>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 xml:space="preserve">Неиспользование либо неэффективное использование земель </w:t>
            </w:r>
            <w:proofErr w:type="spellStart"/>
            <w:r w:rsidRPr="002B09B3">
              <w:rPr>
                <w:rFonts w:ascii="Times New Roman" w:hAnsi="Times New Roman"/>
                <w:sz w:val="18"/>
                <w:szCs w:val="18"/>
              </w:rPr>
              <w:t>сельхознаначения</w:t>
            </w:r>
            <w:proofErr w:type="spellEnd"/>
            <w:r w:rsidR="00E57F13" w:rsidRPr="002B09B3">
              <w:rPr>
                <w:rFonts w:ascii="Times New Roman" w:hAnsi="Times New Roman"/>
                <w:sz w:val="18"/>
                <w:szCs w:val="18"/>
              </w:rPr>
              <w:t>.</w:t>
            </w:r>
          </w:p>
          <w:p w:rsidR="00D23C71" w:rsidRPr="002B09B3" w:rsidRDefault="00D23C71" w:rsidP="002B09B3">
            <w:pPr>
              <w:numPr>
                <w:ilvl w:val="1"/>
                <w:numId w:val="24"/>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Устаревшая материально-техническая база сельскохозяйственных предприятий.</w:t>
            </w:r>
          </w:p>
          <w:p w:rsidR="00D23C71" w:rsidRPr="002B09B3" w:rsidRDefault="00D23C71" w:rsidP="002B09B3">
            <w:pPr>
              <w:numPr>
                <w:ilvl w:val="1"/>
                <w:numId w:val="24"/>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Отсутствие современных технологий, позволяющих заготовить качественные корма.</w:t>
            </w:r>
          </w:p>
          <w:p w:rsidR="00D23C71" w:rsidRPr="002B09B3" w:rsidRDefault="00D23C71" w:rsidP="002B09B3">
            <w:pPr>
              <w:numPr>
                <w:ilvl w:val="1"/>
                <w:numId w:val="24"/>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Недостаток рабочих кадров и специалистов.</w:t>
            </w:r>
          </w:p>
          <w:p w:rsidR="00D23C71" w:rsidRPr="002B09B3" w:rsidRDefault="00D23C71" w:rsidP="002B09B3">
            <w:pPr>
              <w:numPr>
                <w:ilvl w:val="1"/>
                <w:numId w:val="24"/>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Недостаточная государственная поддержка  отрасли.</w:t>
            </w:r>
          </w:p>
          <w:p w:rsidR="00315C3E" w:rsidRPr="002B09B3" w:rsidRDefault="00315C3E" w:rsidP="002B09B3">
            <w:pPr>
              <w:tabs>
                <w:tab w:val="num" w:pos="1080"/>
              </w:tabs>
              <w:spacing w:after="0" w:line="240" w:lineRule="auto"/>
              <w:ind w:left="387"/>
              <w:rPr>
                <w:rFonts w:ascii="Times New Roman" w:hAnsi="Times New Roman"/>
                <w:sz w:val="18"/>
                <w:szCs w:val="18"/>
              </w:rPr>
            </w:pPr>
          </w:p>
        </w:tc>
      </w:tr>
      <w:tr w:rsidR="00D1590A" w:rsidRPr="002B09B3" w:rsidTr="002B09B3">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rPr>
            </w:pPr>
            <w:r w:rsidRPr="002B09B3">
              <w:rPr>
                <w:rFonts w:ascii="Times New Roman" w:hAnsi="Times New Roman"/>
                <w:b/>
                <w:color w:val="215868"/>
                <w:sz w:val="20"/>
                <w:szCs w:val="20"/>
              </w:rPr>
              <w:t>3.3. Предпринимательская деятельность</w:t>
            </w:r>
          </w:p>
        </w:tc>
        <w:tc>
          <w:tcPr>
            <w:tcW w:w="3600" w:type="dxa"/>
          </w:tcPr>
          <w:p w:rsidR="00D1590A" w:rsidRPr="002B09B3" w:rsidRDefault="00D1590A" w:rsidP="002B09B3">
            <w:pPr>
              <w:numPr>
                <w:ilvl w:val="1"/>
                <w:numId w:val="22"/>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Разработана программа  поддержки малого и среднего предпринимательства.</w:t>
            </w:r>
          </w:p>
          <w:p w:rsidR="00D1590A" w:rsidRPr="002B09B3" w:rsidRDefault="00D1590A" w:rsidP="002B09B3">
            <w:pPr>
              <w:numPr>
                <w:ilvl w:val="1"/>
                <w:numId w:val="22"/>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Создание Совета предпринимателей при Главе Любытинского района.</w:t>
            </w:r>
          </w:p>
          <w:p w:rsidR="00D1590A" w:rsidRPr="002B09B3" w:rsidRDefault="00D1590A" w:rsidP="002B09B3">
            <w:pPr>
              <w:numPr>
                <w:ilvl w:val="1"/>
                <w:numId w:val="22"/>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Экономическим отделом осуществляется анализ деятельности субъектов малого и среднего предпринимательства.</w:t>
            </w:r>
          </w:p>
          <w:p w:rsidR="00D1590A" w:rsidRPr="002B09B3" w:rsidRDefault="00D1590A" w:rsidP="002B09B3">
            <w:pPr>
              <w:numPr>
                <w:ilvl w:val="1"/>
                <w:numId w:val="22"/>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 xml:space="preserve">Ежегодное проведение </w:t>
            </w:r>
            <w:r w:rsidR="005D661F" w:rsidRPr="002B09B3">
              <w:rPr>
                <w:rFonts w:ascii="Times New Roman" w:hAnsi="Times New Roman"/>
                <w:sz w:val="18"/>
                <w:szCs w:val="18"/>
              </w:rPr>
              <w:t>конкурса «Предприниматель года»</w:t>
            </w:r>
          </w:p>
          <w:p w:rsidR="005D661F" w:rsidRPr="002B09B3" w:rsidRDefault="005D661F" w:rsidP="002B09B3">
            <w:pPr>
              <w:tabs>
                <w:tab w:val="num" w:pos="1080"/>
              </w:tabs>
              <w:spacing w:after="0" w:line="240" w:lineRule="auto"/>
              <w:ind w:left="387"/>
              <w:rPr>
                <w:rFonts w:ascii="Times New Roman" w:hAnsi="Times New Roman"/>
                <w:sz w:val="18"/>
                <w:szCs w:val="18"/>
              </w:rPr>
            </w:pPr>
          </w:p>
        </w:tc>
        <w:tc>
          <w:tcPr>
            <w:tcW w:w="3416" w:type="dxa"/>
          </w:tcPr>
          <w:p w:rsidR="00D1590A" w:rsidRPr="002B09B3" w:rsidRDefault="00D1590A" w:rsidP="002B09B3">
            <w:pPr>
              <w:numPr>
                <w:ilvl w:val="1"/>
                <w:numId w:val="23"/>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Узкий профиль услуг малого и среднего бизнеса.</w:t>
            </w:r>
          </w:p>
          <w:p w:rsidR="00D1590A" w:rsidRPr="002B09B3" w:rsidRDefault="00D1590A" w:rsidP="002B09B3">
            <w:pPr>
              <w:numPr>
                <w:ilvl w:val="1"/>
                <w:numId w:val="23"/>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Обеспечение доступа субъектов малого и среднего предпринимательства муниципального района к финансово-кредитным ресурсам.</w:t>
            </w:r>
          </w:p>
          <w:p w:rsidR="00D1590A" w:rsidRPr="002B09B3" w:rsidRDefault="00D1590A" w:rsidP="002B09B3">
            <w:pPr>
              <w:tabs>
                <w:tab w:val="num" w:pos="387"/>
              </w:tabs>
              <w:spacing w:after="0" w:line="240" w:lineRule="auto"/>
              <w:ind w:left="387" w:hanging="283"/>
              <w:rPr>
                <w:rFonts w:ascii="Times New Roman" w:hAnsi="Times New Roman"/>
                <w:sz w:val="18"/>
                <w:szCs w:val="18"/>
              </w:rPr>
            </w:pPr>
          </w:p>
        </w:tc>
      </w:tr>
      <w:tr w:rsidR="00D1590A" w:rsidRPr="002B09B3" w:rsidTr="002B09B3">
        <w:tc>
          <w:tcPr>
            <w:tcW w:w="9356" w:type="dxa"/>
            <w:gridSpan w:val="3"/>
            <w:shd w:val="clear" w:color="auto" w:fill="5F497A"/>
          </w:tcPr>
          <w:p w:rsidR="00D1590A" w:rsidRPr="002B09B3" w:rsidRDefault="00D1590A" w:rsidP="002B09B3">
            <w:pPr>
              <w:tabs>
                <w:tab w:val="num" w:pos="387"/>
              </w:tabs>
              <w:spacing w:after="0" w:line="240" w:lineRule="auto"/>
              <w:ind w:left="387" w:hanging="283"/>
              <w:jc w:val="center"/>
              <w:rPr>
                <w:rFonts w:ascii="Times New Roman" w:hAnsi="Times New Roman"/>
                <w:b/>
                <w:color w:val="FFFFFF"/>
                <w:sz w:val="20"/>
                <w:szCs w:val="20"/>
              </w:rPr>
            </w:pPr>
            <w:r w:rsidRPr="002B09B3">
              <w:rPr>
                <w:rFonts w:ascii="Times New Roman" w:hAnsi="Times New Roman"/>
                <w:b/>
                <w:color w:val="FFFFFF"/>
                <w:sz w:val="20"/>
                <w:szCs w:val="20"/>
              </w:rPr>
              <w:t>4. Кадровый потенциал</w:t>
            </w:r>
          </w:p>
        </w:tc>
      </w:tr>
      <w:tr w:rsidR="00D1590A" w:rsidRPr="002B09B3" w:rsidTr="002B09B3">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rPr>
            </w:pPr>
            <w:r w:rsidRPr="002B09B3">
              <w:rPr>
                <w:rFonts w:ascii="Times New Roman" w:hAnsi="Times New Roman"/>
                <w:b/>
                <w:color w:val="215868"/>
                <w:sz w:val="20"/>
                <w:szCs w:val="20"/>
              </w:rPr>
              <w:t>4.1. Занятость населения</w:t>
            </w:r>
          </w:p>
        </w:tc>
        <w:tc>
          <w:tcPr>
            <w:tcW w:w="3600" w:type="dxa"/>
          </w:tcPr>
          <w:p w:rsidR="00D1590A" w:rsidRPr="002B09B3" w:rsidRDefault="00D1590A" w:rsidP="002B09B3">
            <w:pPr>
              <w:numPr>
                <w:ilvl w:val="0"/>
                <w:numId w:val="28"/>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Наличие потенциально свободной рабочей силы.</w:t>
            </w:r>
          </w:p>
          <w:p w:rsidR="00D1590A" w:rsidRPr="002B09B3" w:rsidRDefault="00D1590A" w:rsidP="002B09B3">
            <w:pPr>
              <w:numPr>
                <w:ilvl w:val="0"/>
                <w:numId w:val="28"/>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Высокая мобильность кадров.</w:t>
            </w:r>
          </w:p>
          <w:p w:rsidR="00D1590A" w:rsidRPr="002B09B3" w:rsidRDefault="00D1590A" w:rsidP="002B09B3">
            <w:pPr>
              <w:numPr>
                <w:ilvl w:val="0"/>
                <w:numId w:val="28"/>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Интенсивная работа службы занятости с безработными.</w:t>
            </w:r>
          </w:p>
        </w:tc>
        <w:tc>
          <w:tcPr>
            <w:tcW w:w="3416" w:type="dxa"/>
          </w:tcPr>
          <w:p w:rsidR="00D1590A" w:rsidRPr="002B09B3" w:rsidRDefault="00D1590A" w:rsidP="002B09B3">
            <w:pPr>
              <w:numPr>
                <w:ilvl w:val="0"/>
                <w:numId w:val="28"/>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Дефицит квалифицированных кадров современных рабочих профессий.</w:t>
            </w:r>
          </w:p>
          <w:p w:rsidR="00D1590A" w:rsidRPr="002B09B3" w:rsidRDefault="00D1590A" w:rsidP="002B09B3">
            <w:pPr>
              <w:numPr>
                <w:ilvl w:val="0"/>
                <w:numId w:val="28"/>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Низкая заработная плата вакантных профессий.</w:t>
            </w:r>
          </w:p>
          <w:p w:rsidR="00D1590A" w:rsidRPr="002B09B3" w:rsidRDefault="00D1590A" w:rsidP="002B09B3">
            <w:pPr>
              <w:numPr>
                <w:ilvl w:val="0"/>
                <w:numId w:val="28"/>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Маятниковая миграция экономически активного населения.</w:t>
            </w:r>
          </w:p>
          <w:p w:rsidR="00AB4058" w:rsidRPr="002B09B3" w:rsidRDefault="00AB4058" w:rsidP="002B09B3">
            <w:pPr>
              <w:spacing w:after="0" w:line="240" w:lineRule="auto"/>
              <w:ind w:left="387"/>
              <w:rPr>
                <w:rFonts w:ascii="Times New Roman" w:hAnsi="Times New Roman"/>
                <w:sz w:val="18"/>
                <w:szCs w:val="18"/>
              </w:rPr>
            </w:pPr>
          </w:p>
        </w:tc>
      </w:tr>
      <w:tr w:rsidR="00D1590A" w:rsidRPr="002B09B3" w:rsidTr="002B09B3">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rPr>
            </w:pPr>
            <w:r w:rsidRPr="002B09B3">
              <w:rPr>
                <w:rFonts w:ascii="Times New Roman" w:hAnsi="Times New Roman"/>
                <w:b/>
                <w:color w:val="215868"/>
                <w:sz w:val="20"/>
                <w:szCs w:val="20"/>
              </w:rPr>
              <w:t>4.2. Система управления муниципального района и местное самоуправление</w:t>
            </w:r>
          </w:p>
        </w:tc>
        <w:tc>
          <w:tcPr>
            <w:tcW w:w="3600" w:type="dxa"/>
          </w:tcPr>
          <w:p w:rsidR="00D1590A" w:rsidRPr="002B09B3" w:rsidRDefault="00D1590A" w:rsidP="002B09B3">
            <w:pPr>
              <w:numPr>
                <w:ilvl w:val="0"/>
                <w:numId w:val="28"/>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Организационная структура, в основном, соответствует задачам и полномочиям, определенным законодательством и Уставом муниципального образования.</w:t>
            </w:r>
          </w:p>
          <w:p w:rsidR="00D1590A" w:rsidRPr="002B09B3" w:rsidRDefault="00D1590A" w:rsidP="002B09B3">
            <w:pPr>
              <w:numPr>
                <w:ilvl w:val="0"/>
                <w:numId w:val="28"/>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 xml:space="preserve">Проводится работа по внесению и корректировке  данных в областную информационную систему «Портал государственных и муниципальных </w:t>
            </w:r>
            <w:r w:rsidRPr="002B09B3">
              <w:rPr>
                <w:rFonts w:ascii="Times New Roman" w:hAnsi="Times New Roman"/>
                <w:sz w:val="18"/>
                <w:szCs w:val="18"/>
              </w:rPr>
              <w:lastRenderedPageBreak/>
              <w:t>услуг (функций) Новгородской области».</w:t>
            </w:r>
          </w:p>
          <w:p w:rsidR="00D1590A" w:rsidRPr="002B09B3" w:rsidRDefault="00D1590A" w:rsidP="002B09B3">
            <w:pPr>
              <w:numPr>
                <w:ilvl w:val="0"/>
                <w:numId w:val="28"/>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Проводится ежегодный анализ информационного обеспечения отраслевых и структурных подразделений Администрации муниципального района, Администраций сельских поселений.</w:t>
            </w:r>
          </w:p>
          <w:p w:rsidR="00D1590A" w:rsidRPr="002B09B3" w:rsidRDefault="00D1590A" w:rsidP="002B09B3">
            <w:pPr>
              <w:numPr>
                <w:ilvl w:val="0"/>
                <w:numId w:val="28"/>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Проводится анализ кадрового резерва для замещения должностей муниципальной службы Администрации муниципального района.</w:t>
            </w:r>
          </w:p>
          <w:p w:rsidR="005D661F" w:rsidRPr="002B09B3" w:rsidRDefault="005D661F" w:rsidP="002B09B3">
            <w:pPr>
              <w:spacing w:after="0" w:line="240" w:lineRule="auto"/>
              <w:ind w:left="387"/>
              <w:rPr>
                <w:rFonts w:ascii="Times New Roman" w:hAnsi="Times New Roman"/>
                <w:sz w:val="18"/>
                <w:szCs w:val="18"/>
              </w:rPr>
            </w:pPr>
          </w:p>
        </w:tc>
        <w:tc>
          <w:tcPr>
            <w:tcW w:w="3416" w:type="dxa"/>
          </w:tcPr>
          <w:p w:rsidR="00D1590A" w:rsidRPr="002B09B3" w:rsidRDefault="00D1590A" w:rsidP="002B09B3">
            <w:pPr>
              <w:pStyle w:val="a5"/>
              <w:numPr>
                <w:ilvl w:val="0"/>
                <w:numId w:val="28"/>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lastRenderedPageBreak/>
              <w:t xml:space="preserve">Своевременное совершенствование организации функционирования муниципальной службы в </w:t>
            </w:r>
            <w:proofErr w:type="spellStart"/>
            <w:r w:rsidRPr="002B09B3">
              <w:rPr>
                <w:rFonts w:ascii="Times New Roman" w:hAnsi="Times New Roman"/>
                <w:sz w:val="18"/>
                <w:szCs w:val="18"/>
              </w:rPr>
              <w:t>Любытинском</w:t>
            </w:r>
            <w:proofErr w:type="spellEnd"/>
            <w:r w:rsidRPr="002B09B3">
              <w:rPr>
                <w:rFonts w:ascii="Times New Roman" w:hAnsi="Times New Roman"/>
                <w:sz w:val="18"/>
                <w:szCs w:val="18"/>
              </w:rPr>
              <w:t xml:space="preserve"> муниципальном районе.</w:t>
            </w:r>
          </w:p>
          <w:p w:rsidR="00D1590A" w:rsidRPr="002B09B3" w:rsidRDefault="00D1590A" w:rsidP="002B09B3">
            <w:pPr>
              <w:pStyle w:val="a5"/>
              <w:numPr>
                <w:ilvl w:val="0"/>
                <w:numId w:val="28"/>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Регулярное повышение профессиональной компетентности и мотивации муниципальных служащих муниципального района.</w:t>
            </w:r>
          </w:p>
        </w:tc>
      </w:tr>
      <w:tr w:rsidR="00D1590A" w:rsidRPr="002B09B3" w:rsidTr="002B09B3">
        <w:tc>
          <w:tcPr>
            <w:tcW w:w="9356" w:type="dxa"/>
            <w:gridSpan w:val="3"/>
            <w:shd w:val="clear" w:color="auto" w:fill="5F497A"/>
          </w:tcPr>
          <w:p w:rsidR="00D1590A" w:rsidRPr="002B09B3" w:rsidRDefault="00D1590A" w:rsidP="002B09B3">
            <w:pPr>
              <w:tabs>
                <w:tab w:val="num" w:pos="387"/>
              </w:tabs>
              <w:spacing w:after="0" w:line="240" w:lineRule="auto"/>
              <w:ind w:left="387" w:hanging="283"/>
              <w:jc w:val="center"/>
              <w:rPr>
                <w:rFonts w:ascii="Times New Roman" w:hAnsi="Times New Roman"/>
                <w:b/>
                <w:color w:val="FFFFFF"/>
                <w:sz w:val="20"/>
                <w:szCs w:val="20"/>
              </w:rPr>
            </w:pPr>
            <w:r w:rsidRPr="002B09B3">
              <w:rPr>
                <w:rFonts w:ascii="Times New Roman" w:hAnsi="Times New Roman"/>
                <w:b/>
                <w:color w:val="FFFFFF"/>
                <w:sz w:val="20"/>
                <w:szCs w:val="20"/>
              </w:rPr>
              <w:lastRenderedPageBreak/>
              <w:t>5.  Бюджет района</w:t>
            </w:r>
          </w:p>
        </w:tc>
      </w:tr>
      <w:tr w:rsidR="00D1590A" w:rsidRPr="002B09B3" w:rsidTr="002B09B3">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rPr>
            </w:pPr>
            <w:r w:rsidRPr="002B09B3">
              <w:rPr>
                <w:rFonts w:ascii="Times New Roman" w:hAnsi="Times New Roman"/>
                <w:b/>
                <w:color w:val="215868"/>
                <w:sz w:val="20"/>
                <w:szCs w:val="20"/>
              </w:rPr>
              <w:t>5. Бюджетный потенциал</w:t>
            </w:r>
          </w:p>
        </w:tc>
        <w:tc>
          <w:tcPr>
            <w:tcW w:w="3600" w:type="dxa"/>
          </w:tcPr>
          <w:p w:rsidR="00D1590A" w:rsidRPr="002B09B3" w:rsidRDefault="00D1590A" w:rsidP="002B09B3">
            <w:pPr>
              <w:numPr>
                <w:ilvl w:val="0"/>
                <w:numId w:val="29"/>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Рост бюджетных поступлений от аренды муниципального имущества.</w:t>
            </w:r>
          </w:p>
          <w:p w:rsidR="00D1590A" w:rsidRPr="002B09B3" w:rsidRDefault="00D1590A" w:rsidP="002B09B3">
            <w:pPr>
              <w:numPr>
                <w:ilvl w:val="0"/>
                <w:numId w:val="29"/>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Рост налоговых поступлений от предприятий, в том числе от малого бизнеса.</w:t>
            </w:r>
          </w:p>
        </w:tc>
        <w:tc>
          <w:tcPr>
            <w:tcW w:w="3416" w:type="dxa"/>
          </w:tcPr>
          <w:p w:rsidR="00D1590A" w:rsidRPr="002B09B3" w:rsidRDefault="00D1590A" w:rsidP="002B09B3">
            <w:pPr>
              <w:numPr>
                <w:ilvl w:val="0"/>
                <w:numId w:val="29"/>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Низкая эффективность использования муниципальной собственности.</w:t>
            </w:r>
          </w:p>
          <w:p w:rsidR="00D1590A" w:rsidRPr="002B09B3" w:rsidRDefault="00D1590A" w:rsidP="002B09B3">
            <w:pPr>
              <w:numPr>
                <w:ilvl w:val="0"/>
                <w:numId w:val="29"/>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Низкая доля собственных доходов в бюджете.</w:t>
            </w:r>
          </w:p>
          <w:p w:rsidR="00D1590A" w:rsidRPr="002B09B3" w:rsidRDefault="00D1590A" w:rsidP="002B09B3">
            <w:pPr>
              <w:numPr>
                <w:ilvl w:val="0"/>
                <w:numId w:val="29"/>
              </w:numPr>
              <w:tabs>
                <w:tab w:val="num" w:pos="387"/>
              </w:tabs>
              <w:spacing w:after="0" w:line="240" w:lineRule="auto"/>
              <w:ind w:left="387" w:hanging="283"/>
              <w:rPr>
                <w:rFonts w:ascii="Times New Roman" w:hAnsi="Times New Roman"/>
                <w:sz w:val="18"/>
                <w:szCs w:val="18"/>
              </w:rPr>
            </w:pPr>
            <w:r w:rsidRPr="002B09B3">
              <w:rPr>
                <w:rFonts w:ascii="Times New Roman" w:hAnsi="Times New Roman"/>
                <w:color w:val="000000"/>
                <w:spacing w:val="-1"/>
                <w:sz w:val="18"/>
                <w:szCs w:val="18"/>
              </w:rPr>
              <w:t>Зависимость бюджета муниципального района  от финансовой помощи региона.</w:t>
            </w:r>
          </w:p>
          <w:p w:rsidR="005D661F" w:rsidRPr="002B09B3" w:rsidRDefault="005D661F" w:rsidP="002B09B3">
            <w:pPr>
              <w:spacing w:after="0" w:line="240" w:lineRule="auto"/>
              <w:ind w:left="387"/>
              <w:rPr>
                <w:rFonts w:ascii="Times New Roman" w:hAnsi="Times New Roman"/>
                <w:sz w:val="18"/>
                <w:szCs w:val="18"/>
              </w:rPr>
            </w:pPr>
          </w:p>
        </w:tc>
      </w:tr>
      <w:tr w:rsidR="00D1590A" w:rsidRPr="002B09B3" w:rsidTr="002B09B3">
        <w:tc>
          <w:tcPr>
            <w:tcW w:w="9356" w:type="dxa"/>
            <w:gridSpan w:val="3"/>
            <w:shd w:val="clear" w:color="auto" w:fill="5F497A"/>
          </w:tcPr>
          <w:p w:rsidR="00D1590A" w:rsidRPr="002B09B3" w:rsidRDefault="00D1590A" w:rsidP="002B09B3">
            <w:pPr>
              <w:tabs>
                <w:tab w:val="num" w:pos="387"/>
              </w:tabs>
              <w:spacing w:after="0" w:line="240" w:lineRule="auto"/>
              <w:ind w:left="387" w:hanging="283"/>
              <w:jc w:val="center"/>
              <w:rPr>
                <w:rFonts w:ascii="Times New Roman" w:hAnsi="Times New Roman"/>
                <w:b/>
                <w:color w:val="FFFFFF"/>
                <w:sz w:val="20"/>
                <w:szCs w:val="20"/>
              </w:rPr>
            </w:pPr>
            <w:r w:rsidRPr="002B09B3">
              <w:rPr>
                <w:rFonts w:ascii="Times New Roman" w:hAnsi="Times New Roman"/>
                <w:b/>
                <w:color w:val="FFFFFF"/>
                <w:sz w:val="20"/>
                <w:szCs w:val="20"/>
              </w:rPr>
              <w:t>6. Инвестиционная деятельность</w:t>
            </w:r>
          </w:p>
        </w:tc>
      </w:tr>
      <w:tr w:rsidR="00D1590A" w:rsidRPr="002B09B3" w:rsidTr="002B09B3">
        <w:tc>
          <w:tcPr>
            <w:tcW w:w="2340" w:type="dxa"/>
            <w:shd w:val="clear" w:color="auto" w:fill="F2F2F2"/>
          </w:tcPr>
          <w:p w:rsidR="00D1590A" w:rsidRPr="002B09B3" w:rsidRDefault="00D1590A" w:rsidP="002B09B3">
            <w:pPr>
              <w:spacing w:after="0" w:line="240" w:lineRule="auto"/>
              <w:jc w:val="center"/>
              <w:rPr>
                <w:rFonts w:ascii="Times New Roman" w:hAnsi="Times New Roman"/>
                <w:b/>
                <w:color w:val="215868"/>
                <w:sz w:val="20"/>
                <w:szCs w:val="20"/>
              </w:rPr>
            </w:pPr>
            <w:r w:rsidRPr="002B09B3">
              <w:rPr>
                <w:rFonts w:ascii="Times New Roman" w:hAnsi="Times New Roman"/>
                <w:b/>
                <w:color w:val="215868"/>
                <w:sz w:val="20"/>
                <w:szCs w:val="20"/>
              </w:rPr>
              <w:t>6. Инвестиционный потенциал</w:t>
            </w:r>
          </w:p>
        </w:tc>
        <w:tc>
          <w:tcPr>
            <w:tcW w:w="3600" w:type="dxa"/>
          </w:tcPr>
          <w:p w:rsidR="00D1590A" w:rsidRPr="002B09B3" w:rsidRDefault="00D1590A" w:rsidP="002B09B3">
            <w:pPr>
              <w:numPr>
                <w:ilvl w:val="0"/>
                <w:numId w:val="30"/>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 xml:space="preserve">Благоприятное географическое положение. </w:t>
            </w:r>
          </w:p>
          <w:p w:rsidR="00D1590A" w:rsidRPr="002B09B3" w:rsidRDefault="00D1590A" w:rsidP="002B09B3">
            <w:pPr>
              <w:numPr>
                <w:ilvl w:val="0"/>
                <w:numId w:val="30"/>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 xml:space="preserve">Наличие земельных ресурсов и свободных площадок для сельскохозяйственного, промышленного и иного использования. </w:t>
            </w:r>
          </w:p>
          <w:p w:rsidR="00D1590A" w:rsidRPr="002B09B3" w:rsidRDefault="00D1590A" w:rsidP="002B09B3">
            <w:pPr>
              <w:numPr>
                <w:ilvl w:val="0"/>
                <w:numId w:val="30"/>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Наличие транспортной и инженерной инфраструктуры, способствующей развитию промышленности и предпринимательства.</w:t>
            </w:r>
          </w:p>
          <w:p w:rsidR="00D1590A" w:rsidRPr="002B09B3" w:rsidRDefault="00D1590A" w:rsidP="002B09B3">
            <w:pPr>
              <w:tabs>
                <w:tab w:val="num" w:pos="387"/>
              </w:tabs>
              <w:spacing w:after="0" w:line="240" w:lineRule="auto"/>
              <w:ind w:left="387" w:hanging="283"/>
              <w:rPr>
                <w:rFonts w:ascii="Times New Roman" w:hAnsi="Times New Roman"/>
                <w:sz w:val="18"/>
                <w:szCs w:val="18"/>
              </w:rPr>
            </w:pPr>
          </w:p>
        </w:tc>
        <w:tc>
          <w:tcPr>
            <w:tcW w:w="3416" w:type="dxa"/>
          </w:tcPr>
          <w:p w:rsidR="00D1590A" w:rsidRPr="002B09B3" w:rsidRDefault="00D1590A" w:rsidP="002B09B3">
            <w:pPr>
              <w:numPr>
                <w:ilvl w:val="0"/>
                <w:numId w:val="30"/>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Отсутствие четкого правового поля для инвесторов.</w:t>
            </w:r>
          </w:p>
          <w:p w:rsidR="00D1590A" w:rsidRPr="002B09B3" w:rsidRDefault="00D1590A" w:rsidP="002B09B3">
            <w:pPr>
              <w:numPr>
                <w:ilvl w:val="0"/>
                <w:numId w:val="30"/>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 xml:space="preserve">Отсутствие </w:t>
            </w:r>
            <w:r w:rsidRPr="002B09B3">
              <w:rPr>
                <w:rFonts w:ascii="Times New Roman" w:hAnsi="Times New Roman"/>
                <w:sz w:val="18"/>
                <w:szCs w:val="18"/>
                <w:lang w:val="en-US"/>
              </w:rPr>
              <w:t>PR</w:t>
            </w:r>
            <w:r w:rsidRPr="002B09B3">
              <w:rPr>
                <w:rFonts w:ascii="Times New Roman" w:hAnsi="Times New Roman"/>
                <w:sz w:val="18"/>
                <w:szCs w:val="18"/>
              </w:rPr>
              <w:t xml:space="preserve">-компании по созданию </w:t>
            </w:r>
            <w:proofErr w:type="spellStart"/>
            <w:r w:rsidRPr="002B09B3">
              <w:rPr>
                <w:rFonts w:ascii="Times New Roman" w:hAnsi="Times New Roman"/>
                <w:sz w:val="18"/>
                <w:szCs w:val="18"/>
              </w:rPr>
              <w:t>инвестиционно-привлекательного</w:t>
            </w:r>
            <w:proofErr w:type="spellEnd"/>
            <w:r w:rsidRPr="002B09B3">
              <w:rPr>
                <w:rFonts w:ascii="Times New Roman" w:hAnsi="Times New Roman"/>
                <w:sz w:val="18"/>
                <w:szCs w:val="18"/>
              </w:rPr>
              <w:t xml:space="preserve"> имиджа муниципального района.</w:t>
            </w:r>
          </w:p>
          <w:p w:rsidR="00D1590A" w:rsidRPr="002B09B3" w:rsidRDefault="00D1590A" w:rsidP="002B09B3">
            <w:pPr>
              <w:numPr>
                <w:ilvl w:val="0"/>
                <w:numId w:val="30"/>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Отсутствие структурного подразделения в администрации района по привлечению инвестиций.</w:t>
            </w:r>
          </w:p>
          <w:p w:rsidR="00D1590A" w:rsidRPr="002B09B3" w:rsidRDefault="00D1590A" w:rsidP="002B09B3">
            <w:pPr>
              <w:numPr>
                <w:ilvl w:val="0"/>
                <w:numId w:val="30"/>
              </w:numPr>
              <w:tabs>
                <w:tab w:val="num" w:pos="387"/>
              </w:tabs>
              <w:spacing w:after="0" w:line="240" w:lineRule="auto"/>
              <w:ind w:left="387" w:hanging="283"/>
              <w:rPr>
                <w:rFonts w:ascii="Times New Roman" w:hAnsi="Times New Roman"/>
                <w:sz w:val="18"/>
                <w:szCs w:val="18"/>
              </w:rPr>
            </w:pPr>
            <w:r w:rsidRPr="002B09B3">
              <w:rPr>
                <w:rFonts w:ascii="Times New Roman" w:hAnsi="Times New Roman"/>
                <w:sz w:val="18"/>
                <w:szCs w:val="18"/>
              </w:rPr>
              <w:t>Поиск новых форм совместного (государственного и частного) инвестирования в перспективные проекты.</w:t>
            </w:r>
          </w:p>
        </w:tc>
      </w:tr>
    </w:tbl>
    <w:p w:rsidR="0014517F" w:rsidRDefault="0014517F" w:rsidP="00750EEF">
      <w:pPr>
        <w:spacing w:after="0" w:line="240" w:lineRule="auto"/>
        <w:jc w:val="center"/>
        <w:rPr>
          <w:rFonts w:ascii="Times New Roman" w:hAnsi="Times New Roman"/>
          <w:b/>
          <w:color w:val="215868"/>
          <w:sz w:val="28"/>
          <w:szCs w:val="28"/>
        </w:rPr>
      </w:pPr>
    </w:p>
    <w:p w:rsidR="004E0327" w:rsidRDefault="004E0327" w:rsidP="00750EEF">
      <w:pPr>
        <w:spacing w:after="0" w:line="240" w:lineRule="auto"/>
        <w:jc w:val="center"/>
        <w:rPr>
          <w:rFonts w:ascii="Times New Roman" w:hAnsi="Times New Roman"/>
          <w:b/>
          <w:color w:val="215868"/>
          <w:sz w:val="28"/>
          <w:szCs w:val="28"/>
        </w:rPr>
      </w:pPr>
    </w:p>
    <w:p w:rsidR="00D1590A" w:rsidRPr="00750EEF" w:rsidRDefault="002B11B1" w:rsidP="00750EEF">
      <w:pPr>
        <w:spacing w:after="0" w:line="240" w:lineRule="auto"/>
        <w:jc w:val="center"/>
        <w:rPr>
          <w:rFonts w:ascii="Times New Roman" w:hAnsi="Times New Roman"/>
          <w:b/>
          <w:color w:val="215868"/>
          <w:sz w:val="28"/>
          <w:szCs w:val="28"/>
        </w:rPr>
      </w:pPr>
      <w:r>
        <w:rPr>
          <w:rFonts w:ascii="Times New Roman" w:hAnsi="Times New Roman"/>
          <w:b/>
          <w:color w:val="215868"/>
          <w:sz w:val="28"/>
          <w:szCs w:val="28"/>
        </w:rPr>
        <w:t xml:space="preserve">2.2.2 </w:t>
      </w:r>
      <w:r w:rsidR="00D1590A" w:rsidRPr="00750EEF">
        <w:rPr>
          <w:rFonts w:ascii="Times New Roman" w:hAnsi="Times New Roman"/>
          <w:b/>
          <w:color w:val="215868"/>
          <w:sz w:val="28"/>
          <w:szCs w:val="28"/>
        </w:rPr>
        <w:t xml:space="preserve"> Возможности и угрозы</w:t>
      </w:r>
    </w:p>
    <w:p w:rsidR="00D1590A" w:rsidRPr="00D1590A" w:rsidRDefault="00FD67B5" w:rsidP="00FD67B5">
      <w:pPr>
        <w:tabs>
          <w:tab w:val="left" w:pos="5860"/>
        </w:tabs>
        <w:spacing w:after="0" w:line="240" w:lineRule="auto"/>
        <w:ind w:firstLine="720"/>
        <w:jc w:val="both"/>
        <w:rPr>
          <w:rFonts w:ascii="Times New Roman" w:hAnsi="Times New Roman"/>
          <w:sz w:val="24"/>
          <w:szCs w:val="24"/>
        </w:rPr>
      </w:pPr>
      <w:r>
        <w:rPr>
          <w:rFonts w:ascii="Times New Roman" w:hAnsi="Times New Roman"/>
          <w:sz w:val="24"/>
          <w:szCs w:val="24"/>
        </w:rPr>
        <w:tab/>
      </w:r>
    </w:p>
    <w:p w:rsidR="00D1590A" w:rsidRPr="00D1590A" w:rsidRDefault="00D1590A" w:rsidP="00D1590A">
      <w:pPr>
        <w:spacing w:after="0" w:line="240" w:lineRule="auto"/>
        <w:ind w:firstLine="540"/>
        <w:jc w:val="both"/>
        <w:rPr>
          <w:rFonts w:ascii="Times New Roman" w:hAnsi="Times New Roman"/>
          <w:sz w:val="24"/>
          <w:szCs w:val="24"/>
        </w:rPr>
      </w:pPr>
      <w:r w:rsidRPr="00D1590A">
        <w:rPr>
          <w:rFonts w:ascii="Times New Roman" w:hAnsi="Times New Roman"/>
          <w:sz w:val="24"/>
          <w:szCs w:val="24"/>
        </w:rPr>
        <w:t xml:space="preserve">На следующем этапе </w:t>
      </w:r>
      <w:r w:rsidRPr="00D1590A">
        <w:rPr>
          <w:rFonts w:ascii="Times New Roman" w:hAnsi="Times New Roman"/>
          <w:sz w:val="24"/>
          <w:szCs w:val="24"/>
          <w:lang w:val="en-US"/>
        </w:rPr>
        <w:t>SWOT</w:t>
      </w:r>
      <w:r w:rsidRPr="00D1590A">
        <w:rPr>
          <w:rFonts w:ascii="Times New Roman" w:hAnsi="Times New Roman"/>
          <w:sz w:val="24"/>
          <w:szCs w:val="24"/>
        </w:rPr>
        <w:t xml:space="preserve"> - анализа определены возможности социально-экономического развития Любытинского муниципального района, а также угрозы, которые могут препятствовать дальнейшему развитию.</w:t>
      </w:r>
    </w:p>
    <w:p w:rsidR="002A1195" w:rsidRPr="00EE109F" w:rsidRDefault="002A1195" w:rsidP="002A1195">
      <w:pPr>
        <w:tabs>
          <w:tab w:val="left" w:pos="2640"/>
        </w:tabs>
        <w:spacing w:after="0" w:line="240" w:lineRule="auto"/>
        <w:ind w:firstLine="567"/>
        <w:jc w:val="both"/>
        <w:rPr>
          <w:rFonts w:ascii="Times New Roman" w:hAnsi="Times New Roman"/>
          <w:sz w:val="24"/>
          <w:szCs w:val="24"/>
        </w:rPr>
      </w:pPr>
      <w:r w:rsidRPr="00EE109F">
        <w:rPr>
          <w:rFonts w:ascii="Times New Roman" w:hAnsi="Times New Roman"/>
          <w:sz w:val="24"/>
          <w:szCs w:val="24"/>
        </w:rPr>
        <w:t xml:space="preserve">При </w:t>
      </w:r>
      <w:r>
        <w:rPr>
          <w:rFonts w:ascii="Times New Roman" w:hAnsi="Times New Roman"/>
          <w:sz w:val="24"/>
          <w:szCs w:val="24"/>
          <w:lang w:val="en-US"/>
        </w:rPr>
        <w:t>SWOT</w:t>
      </w:r>
      <w:r w:rsidRPr="00EE109F">
        <w:rPr>
          <w:rFonts w:ascii="Times New Roman" w:hAnsi="Times New Roman"/>
          <w:sz w:val="24"/>
          <w:szCs w:val="24"/>
        </w:rPr>
        <w:t>-</w:t>
      </w:r>
      <w:r>
        <w:rPr>
          <w:rFonts w:ascii="Times New Roman" w:hAnsi="Times New Roman"/>
          <w:sz w:val="24"/>
          <w:szCs w:val="24"/>
        </w:rPr>
        <w:t xml:space="preserve"> анализе </w:t>
      </w:r>
      <w:r w:rsidRPr="00EE109F">
        <w:rPr>
          <w:rFonts w:ascii="Times New Roman" w:hAnsi="Times New Roman"/>
          <w:sz w:val="24"/>
          <w:szCs w:val="24"/>
        </w:rPr>
        <w:t xml:space="preserve">необходимо учитывать, что сильные стороны являются залогом успеха развития </w:t>
      </w:r>
      <w:r>
        <w:rPr>
          <w:rFonts w:ascii="Times New Roman" w:hAnsi="Times New Roman"/>
          <w:sz w:val="24"/>
          <w:szCs w:val="24"/>
        </w:rPr>
        <w:t xml:space="preserve">Любытинского </w:t>
      </w:r>
      <w:r w:rsidRPr="00EE109F">
        <w:rPr>
          <w:rFonts w:ascii="Times New Roman" w:hAnsi="Times New Roman"/>
          <w:sz w:val="24"/>
          <w:szCs w:val="24"/>
        </w:rPr>
        <w:t>района, слабые стороны обнаруживают уязвимые участки, а возможности и угрозы дают представления о влиянии на него внешнего окружения. Сопоставление внешних и внутренних факторов позволяет выявить те направления, отрасли и виды деятельности, где район обладает значительным потенциалом развития, а также сформулировать конкретные задачи и меры, которые должны быть выполнены для реализации этого потенциала.</w:t>
      </w:r>
    </w:p>
    <w:p w:rsidR="004E0327" w:rsidRDefault="004E0327" w:rsidP="00D1590A">
      <w:pPr>
        <w:spacing w:after="0" w:line="240" w:lineRule="auto"/>
        <w:ind w:firstLine="567"/>
        <w:jc w:val="both"/>
        <w:rPr>
          <w:rFonts w:ascii="Times New Roman" w:hAnsi="Times New Roman"/>
          <w:sz w:val="24"/>
          <w:szCs w:val="24"/>
        </w:rPr>
      </w:pPr>
    </w:p>
    <w:p w:rsidR="004E0327" w:rsidRDefault="004E0327" w:rsidP="00D1590A">
      <w:pPr>
        <w:spacing w:after="0" w:line="240" w:lineRule="auto"/>
        <w:ind w:firstLine="567"/>
        <w:jc w:val="both"/>
        <w:rPr>
          <w:rFonts w:ascii="Times New Roman" w:hAnsi="Times New Roman"/>
          <w:sz w:val="24"/>
          <w:szCs w:val="24"/>
        </w:rPr>
      </w:pPr>
    </w:p>
    <w:p w:rsidR="00CD0E7A" w:rsidRDefault="00CD0E7A" w:rsidP="002B11B1">
      <w:pPr>
        <w:spacing w:after="0" w:line="240" w:lineRule="auto"/>
        <w:jc w:val="both"/>
        <w:rPr>
          <w:rFonts w:ascii="Times New Roman" w:hAnsi="Times New Roman"/>
          <w:sz w:val="24"/>
          <w:szCs w:val="24"/>
        </w:rPr>
      </w:pPr>
    </w:p>
    <w:p w:rsidR="00D1590A" w:rsidRDefault="00D1590A" w:rsidP="002B11B1">
      <w:pPr>
        <w:spacing w:after="0" w:line="240" w:lineRule="auto"/>
        <w:jc w:val="both"/>
        <w:rPr>
          <w:rFonts w:ascii="Times New Roman" w:hAnsi="Times New Roman"/>
          <w:sz w:val="24"/>
          <w:szCs w:val="24"/>
        </w:rPr>
      </w:pPr>
      <w:r w:rsidRPr="00D1590A">
        <w:rPr>
          <w:rFonts w:ascii="Times New Roman" w:hAnsi="Times New Roman"/>
          <w:sz w:val="24"/>
          <w:szCs w:val="24"/>
        </w:rPr>
        <w:t>Таблица</w:t>
      </w:r>
      <w:r w:rsidR="000B7364">
        <w:rPr>
          <w:rFonts w:ascii="Times New Roman" w:hAnsi="Times New Roman"/>
          <w:sz w:val="24"/>
          <w:szCs w:val="24"/>
        </w:rPr>
        <w:t xml:space="preserve"> 7</w:t>
      </w:r>
      <w:r w:rsidRPr="00D1590A">
        <w:rPr>
          <w:rFonts w:ascii="Times New Roman" w:hAnsi="Times New Roman"/>
          <w:sz w:val="24"/>
          <w:szCs w:val="24"/>
        </w:rPr>
        <w:t xml:space="preserve"> - Перечень возможностей и угроз Любытинского муниципального района</w:t>
      </w:r>
    </w:p>
    <w:p w:rsidR="000B7364" w:rsidRPr="00D1590A" w:rsidRDefault="000B7364" w:rsidP="00D1590A">
      <w:pPr>
        <w:spacing w:after="0" w:line="240" w:lineRule="auto"/>
        <w:ind w:firstLine="567"/>
        <w:jc w:val="both"/>
        <w:rPr>
          <w:rFonts w:ascii="Times New Roman" w:hAnsi="Times New Roman"/>
          <w:sz w:val="24"/>
          <w:szCs w:val="24"/>
        </w:rPr>
      </w:pPr>
    </w:p>
    <w:tbl>
      <w:tblPr>
        <w:tblW w:w="0" w:type="auto"/>
        <w:tblInd w:w="108" w:type="dxa"/>
        <w:tblLook w:val="01E0"/>
      </w:tblPr>
      <w:tblGrid>
        <w:gridCol w:w="4501"/>
        <w:gridCol w:w="4855"/>
      </w:tblGrid>
      <w:tr w:rsidR="00D1590A" w:rsidRPr="002B09B3" w:rsidTr="002B09B3">
        <w:trPr>
          <w:tblHeader/>
        </w:trPr>
        <w:tc>
          <w:tcPr>
            <w:tcW w:w="4501" w:type="dxa"/>
            <w:shd w:val="clear" w:color="auto" w:fill="215868"/>
          </w:tcPr>
          <w:p w:rsidR="00D1590A" w:rsidRPr="002B09B3" w:rsidRDefault="00D1590A" w:rsidP="002B09B3">
            <w:pPr>
              <w:spacing w:after="0" w:line="240" w:lineRule="auto"/>
              <w:ind w:firstLine="567"/>
              <w:jc w:val="center"/>
              <w:rPr>
                <w:rFonts w:ascii="Times New Roman" w:hAnsi="Times New Roman"/>
                <w:b/>
                <w:color w:val="FFFFFF"/>
                <w:sz w:val="20"/>
                <w:szCs w:val="20"/>
              </w:rPr>
            </w:pPr>
            <w:r w:rsidRPr="002B09B3">
              <w:rPr>
                <w:rFonts w:ascii="Times New Roman" w:hAnsi="Times New Roman"/>
                <w:b/>
                <w:color w:val="FFFFFF"/>
                <w:sz w:val="20"/>
                <w:szCs w:val="20"/>
              </w:rPr>
              <w:t>Возможности</w:t>
            </w:r>
          </w:p>
        </w:tc>
        <w:tc>
          <w:tcPr>
            <w:tcW w:w="4855" w:type="dxa"/>
            <w:shd w:val="clear" w:color="auto" w:fill="5F497A"/>
          </w:tcPr>
          <w:p w:rsidR="00D1590A" w:rsidRPr="002B09B3" w:rsidRDefault="00D1590A" w:rsidP="002B09B3">
            <w:pPr>
              <w:spacing w:after="0" w:line="240" w:lineRule="auto"/>
              <w:ind w:firstLine="567"/>
              <w:jc w:val="center"/>
              <w:rPr>
                <w:rFonts w:ascii="Times New Roman" w:hAnsi="Times New Roman"/>
                <w:b/>
                <w:color w:val="FFFFFF"/>
                <w:sz w:val="20"/>
                <w:szCs w:val="20"/>
              </w:rPr>
            </w:pPr>
            <w:r w:rsidRPr="002B09B3">
              <w:rPr>
                <w:rFonts w:ascii="Times New Roman" w:hAnsi="Times New Roman"/>
                <w:b/>
                <w:color w:val="FFFFFF"/>
                <w:sz w:val="20"/>
                <w:szCs w:val="20"/>
              </w:rPr>
              <w:t>Угрозы</w:t>
            </w:r>
          </w:p>
        </w:tc>
      </w:tr>
      <w:tr w:rsidR="00D1590A" w:rsidRPr="002B09B3" w:rsidTr="002B09B3">
        <w:tc>
          <w:tcPr>
            <w:tcW w:w="9356" w:type="dxa"/>
            <w:gridSpan w:val="2"/>
            <w:shd w:val="clear" w:color="auto" w:fill="DAEEF3"/>
          </w:tcPr>
          <w:p w:rsidR="00D1590A" w:rsidRPr="002B09B3" w:rsidRDefault="00D1590A" w:rsidP="002B09B3">
            <w:pPr>
              <w:spacing w:after="0" w:line="240" w:lineRule="auto"/>
              <w:jc w:val="center"/>
              <w:rPr>
                <w:rFonts w:ascii="Times New Roman" w:hAnsi="Times New Roman"/>
                <w:b/>
                <w:sz w:val="20"/>
                <w:szCs w:val="20"/>
              </w:rPr>
            </w:pPr>
            <w:r w:rsidRPr="002B09B3">
              <w:rPr>
                <w:rFonts w:ascii="Times New Roman" w:hAnsi="Times New Roman"/>
                <w:b/>
                <w:sz w:val="20"/>
                <w:szCs w:val="20"/>
              </w:rPr>
              <w:t>Экономические</w:t>
            </w:r>
          </w:p>
        </w:tc>
      </w:tr>
      <w:tr w:rsidR="00D1590A" w:rsidRPr="002B09B3" w:rsidTr="002B09B3">
        <w:trPr>
          <w:trHeight w:val="2870"/>
        </w:trPr>
        <w:tc>
          <w:tcPr>
            <w:tcW w:w="4501" w:type="dxa"/>
          </w:tcPr>
          <w:p w:rsidR="00D1590A" w:rsidRPr="002B09B3" w:rsidRDefault="00D1590A" w:rsidP="002B09B3">
            <w:pPr>
              <w:pStyle w:val="a5"/>
              <w:numPr>
                <w:ilvl w:val="0"/>
                <w:numId w:val="31"/>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lastRenderedPageBreak/>
              <w:t>Повышение роли муниципального района в социально-экономическом развитии области;</w:t>
            </w:r>
          </w:p>
          <w:p w:rsidR="00D1590A" w:rsidRPr="002B09B3" w:rsidRDefault="00D1590A" w:rsidP="002B09B3">
            <w:pPr>
              <w:pStyle w:val="a5"/>
              <w:numPr>
                <w:ilvl w:val="0"/>
                <w:numId w:val="31"/>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привлечение инвестиций в расширение, техническое перевооружение существующих производств, создание новых производств, новых видов продукции;</w:t>
            </w:r>
          </w:p>
          <w:p w:rsidR="00D1590A" w:rsidRPr="002B09B3" w:rsidRDefault="00D1590A" w:rsidP="002B09B3">
            <w:pPr>
              <w:pStyle w:val="a5"/>
              <w:numPr>
                <w:ilvl w:val="0"/>
                <w:numId w:val="31"/>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 xml:space="preserve">увеличение объемов промышленного производства за счет развития лесозаготовок, добычи кварцевого песка и товаров бытовой химии </w:t>
            </w:r>
            <w:r w:rsidRPr="002B09B3">
              <w:rPr>
                <w:rFonts w:ascii="Times New Roman" w:hAnsi="Times New Roman"/>
                <w:color w:val="000000"/>
                <w:sz w:val="18"/>
                <w:szCs w:val="18"/>
              </w:rPr>
              <w:t>(пигменты сухие — белила, краски)</w:t>
            </w:r>
            <w:r w:rsidRPr="002B09B3">
              <w:rPr>
                <w:rFonts w:ascii="Times New Roman" w:hAnsi="Times New Roman"/>
                <w:sz w:val="18"/>
                <w:szCs w:val="18"/>
              </w:rPr>
              <w:t>;</w:t>
            </w:r>
          </w:p>
          <w:p w:rsidR="00D1590A" w:rsidRPr="002B09B3" w:rsidRDefault="00D1590A" w:rsidP="002B09B3">
            <w:pPr>
              <w:pStyle w:val="a5"/>
              <w:numPr>
                <w:ilvl w:val="0"/>
                <w:numId w:val="31"/>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увеличение объемов сельскохозяйственного производства;</w:t>
            </w:r>
          </w:p>
          <w:p w:rsidR="00D1590A" w:rsidRPr="002B09B3" w:rsidRDefault="00D1590A" w:rsidP="002B09B3">
            <w:pPr>
              <w:pStyle w:val="a5"/>
              <w:numPr>
                <w:ilvl w:val="0"/>
                <w:numId w:val="31"/>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развитие малого бизнеса в сферах, не занятых средним и крупным бизнесом;</w:t>
            </w:r>
          </w:p>
          <w:p w:rsidR="00D1590A" w:rsidRPr="002B09B3" w:rsidRDefault="00D1590A" w:rsidP="002B09B3">
            <w:pPr>
              <w:pStyle w:val="a5"/>
              <w:numPr>
                <w:ilvl w:val="0"/>
                <w:numId w:val="31"/>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расширение сферы сбыта и повышение качества производимой продукции;</w:t>
            </w:r>
          </w:p>
          <w:p w:rsidR="00D1590A" w:rsidRPr="002B09B3" w:rsidRDefault="00D1590A" w:rsidP="002B09B3">
            <w:pPr>
              <w:pStyle w:val="a5"/>
              <w:numPr>
                <w:ilvl w:val="0"/>
                <w:numId w:val="31"/>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развитие транспортной инфраструктуры;</w:t>
            </w:r>
          </w:p>
          <w:p w:rsidR="00D1590A" w:rsidRPr="002B09B3" w:rsidRDefault="00D1590A" w:rsidP="002B09B3">
            <w:pPr>
              <w:pStyle w:val="a5"/>
              <w:numPr>
                <w:ilvl w:val="0"/>
                <w:numId w:val="31"/>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увеличение доли собственных доходов бюджета, минимизация доли безвозмездных и безвозвратных перечислений в общих доходах бюджета;</w:t>
            </w:r>
          </w:p>
          <w:p w:rsidR="00D1590A" w:rsidRPr="002B09B3" w:rsidRDefault="00D1590A" w:rsidP="002B09B3">
            <w:pPr>
              <w:pStyle w:val="a5"/>
              <w:numPr>
                <w:ilvl w:val="0"/>
                <w:numId w:val="31"/>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достижение максимально возможного уровня занятости населения, эффективного использования трудовых ресурсов, минимизация уровня безработицы, увеличение доли занятых в малом бизнесе;</w:t>
            </w:r>
          </w:p>
          <w:p w:rsidR="00D1590A" w:rsidRPr="002B09B3" w:rsidRDefault="00D1590A" w:rsidP="002B09B3">
            <w:pPr>
              <w:pStyle w:val="a5"/>
              <w:numPr>
                <w:ilvl w:val="0"/>
                <w:numId w:val="31"/>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осуществление эффективного управление муниципального района, наличие квалифицированных управленческих кадров в органах местного самоуправления;</w:t>
            </w:r>
          </w:p>
          <w:p w:rsidR="00D1590A" w:rsidRPr="002B09B3" w:rsidRDefault="00D1590A" w:rsidP="002B09B3">
            <w:pPr>
              <w:pStyle w:val="a5"/>
              <w:numPr>
                <w:ilvl w:val="0"/>
                <w:numId w:val="31"/>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туристический потенциал Любытинского района.</w:t>
            </w:r>
          </w:p>
        </w:tc>
        <w:tc>
          <w:tcPr>
            <w:tcW w:w="4855" w:type="dxa"/>
          </w:tcPr>
          <w:p w:rsidR="00D1590A" w:rsidRPr="002B09B3" w:rsidRDefault="00D1590A" w:rsidP="002B09B3">
            <w:pPr>
              <w:pStyle w:val="a5"/>
              <w:numPr>
                <w:ilvl w:val="0"/>
                <w:numId w:val="34"/>
              </w:numPr>
              <w:spacing w:after="0" w:line="240" w:lineRule="auto"/>
              <w:ind w:left="353" w:hanging="284"/>
              <w:jc w:val="both"/>
              <w:rPr>
                <w:rFonts w:ascii="Times New Roman" w:hAnsi="Times New Roman"/>
                <w:sz w:val="18"/>
                <w:szCs w:val="18"/>
              </w:rPr>
            </w:pPr>
            <w:r w:rsidRPr="002B09B3">
              <w:rPr>
                <w:rFonts w:ascii="Times New Roman" w:hAnsi="Times New Roman"/>
                <w:sz w:val="18"/>
                <w:szCs w:val="18"/>
              </w:rPr>
              <w:t>Истощение природных ресурсов;</w:t>
            </w:r>
          </w:p>
          <w:p w:rsidR="00D1590A" w:rsidRPr="002B09B3" w:rsidRDefault="00D1590A" w:rsidP="002B09B3">
            <w:pPr>
              <w:pStyle w:val="a5"/>
              <w:numPr>
                <w:ilvl w:val="0"/>
                <w:numId w:val="34"/>
              </w:numPr>
              <w:spacing w:after="0" w:line="240" w:lineRule="auto"/>
              <w:ind w:left="353" w:hanging="284"/>
              <w:jc w:val="both"/>
              <w:rPr>
                <w:rFonts w:ascii="Times New Roman" w:hAnsi="Times New Roman"/>
                <w:sz w:val="18"/>
                <w:szCs w:val="18"/>
              </w:rPr>
            </w:pPr>
            <w:r w:rsidRPr="002B09B3">
              <w:rPr>
                <w:rFonts w:ascii="Times New Roman" w:hAnsi="Times New Roman"/>
                <w:sz w:val="18"/>
                <w:szCs w:val="18"/>
              </w:rPr>
              <w:t>нестабильность федерального и регионального законодательства;</w:t>
            </w:r>
          </w:p>
          <w:p w:rsidR="00D1590A" w:rsidRPr="002B09B3" w:rsidRDefault="00D1590A" w:rsidP="002B09B3">
            <w:pPr>
              <w:pStyle w:val="a5"/>
              <w:numPr>
                <w:ilvl w:val="0"/>
                <w:numId w:val="34"/>
              </w:numPr>
              <w:spacing w:after="0" w:line="240" w:lineRule="auto"/>
              <w:ind w:left="353" w:hanging="284"/>
              <w:jc w:val="both"/>
              <w:rPr>
                <w:rFonts w:ascii="Times New Roman" w:hAnsi="Times New Roman"/>
                <w:sz w:val="18"/>
                <w:szCs w:val="18"/>
              </w:rPr>
            </w:pPr>
            <w:r w:rsidRPr="002B09B3">
              <w:rPr>
                <w:rFonts w:ascii="Times New Roman" w:hAnsi="Times New Roman"/>
                <w:sz w:val="18"/>
                <w:szCs w:val="18"/>
              </w:rPr>
              <w:t>отсутствие притока инвестиций в экономику Любытинского района;</w:t>
            </w:r>
          </w:p>
          <w:p w:rsidR="00D1590A" w:rsidRPr="002B09B3" w:rsidRDefault="00D1590A" w:rsidP="002B09B3">
            <w:pPr>
              <w:pStyle w:val="a5"/>
              <w:numPr>
                <w:ilvl w:val="0"/>
                <w:numId w:val="34"/>
              </w:numPr>
              <w:spacing w:after="0" w:line="240" w:lineRule="auto"/>
              <w:ind w:left="353" w:hanging="284"/>
              <w:jc w:val="both"/>
              <w:rPr>
                <w:rFonts w:ascii="Times New Roman" w:hAnsi="Times New Roman"/>
                <w:sz w:val="18"/>
                <w:szCs w:val="18"/>
              </w:rPr>
            </w:pPr>
            <w:r w:rsidRPr="002B09B3">
              <w:rPr>
                <w:rFonts w:ascii="Times New Roman" w:hAnsi="Times New Roman"/>
                <w:sz w:val="18"/>
                <w:szCs w:val="18"/>
              </w:rPr>
              <w:t>снижение темпов развития промышленности;</w:t>
            </w:r>
          </w:p>
          <w:p w:rsidR="00D1590A" w:rsidRPr="002B09B3" w:rsidRDefault="00D1590A" w:rsidP="002B09B3">
            <w:pPr>
              <w:pStyle w:val="a5"/>
              <w:numPr>
                <w:ilvl w:val="0"/>
                <w:numId w:val="34"/>
              </w:numPr>
              <w:spacing w:after="0" w:line="240" w:lineRule="auto"/>
              <w:ind w:left="353" w:hanging="284"/>
              <w:jc w:val="both"/>
              <w:rPr>
                <w:rFonts w:ascii="Times New Roman" w:hAnsi="Times New Roman"/>
                <w:sz w:val="18"/>
                <w:szCs w:val="18"/>
              </w:rPr>
            </w:pPr>
            <w:r w:rsidRPr="002B09B3">
              <w:rPr>
                <w:rFonts w:ascii="Times New Roman" w:hAnsi="Times New Roman"/>
                <w:sz w:val="18"/>
                <w:szCs w:val="18"/>
              </w:rPr>
              <w:t>неэффективное сельскохозяйственное производство;</w:t>
            </w:r>
          </w:p>
          <w:p w:rsidR="00D1590A" w:rsidRPr="002B09B3" w:rsidRDefault="00D1590A" w:rsidP="002B09B3">
            <w:pPr>
              <w:pStyle w:val="a5"/>
              <w:numPr>
                <w:ilvl w:val="0"/>
                <w:numId w:val="34"/>
              </w:numPr>
              <w:spacing w:after="0" w:line="240" w:lineRule="auto"/>
              <w:ind w:left="353" w:hanging="284"/>
              <w:jc w:val="both"/>
              <w:rPr>
                <w:rFonts w:ascii="Times New Roman" w:hAnsi="Times New Roman"/>
                <w:sz w:val="18"/>
                <w:szCs w:val="18"/>
              </w:rPr>
            </w:pPr>
            <w:r w:rsidRPr="002B09B3">
              <w:rPr>
                <w:rFonts w:ascii="Times New Roman" w:hAnsi="Times New Roman"/>
                <w:sz w:val="18"/>
                <w:szCs w:val="18"/>
              </w:rPr>
              <w:t xml:space="preserve">недостаточная поддержка </w:t>
            </w:r>
            <w:proofErr w:type="spellStart"/>
            <w:r w:rsidRPr="002B09B3">
              <w:rPr>
                <w:rFonts w:ascii="Times New Roman" w:hAnsi="Times New Roman"/>
                <w:sz w:val="18"/>
                <w:szCs w:val="18"/>
              </w:rPr>
              <w:t>сельхозтоваропроизводителей</w:t>
            </w:r>
            <w:proofErr w:type="spellEnd"/>
            <w:r w:rsidRPr="002B09B3">
              <w:rPr>
                <w:rFonts w:ascii="Times New Roman" w:hAnsi="Times New Roman"/>
                <w:sz w:val="18"/>
                <w:szCs w:val="18"/>
              </w:rPr>
              <w:t xml:space="preserve"> со стороны государства и органов местного самоуправления;</w:t>
            </w:r>
          </w:p>
          <w:p w:rsidR="00D1590A" w:rsidRPr="002B09B3" w:rsidRDefault="00D1590A" w:rsidP="002B09B3">
            <w:pPr>
              <w:pStyle w:val="a5"/>
              <w:numPr>
                <w:ilvl w:val="0"/>
                <w:numId w:val="34"/>
              </w:numPr>
              <w:spacing w:after="0" w:line="240" w:lineRule="auto"/>
              <w:ind w:left="353" w:hanging="284"/>
              <w:jc w:val="both"/>
              <w:rPr>
                <w:rFonts w:ascii="Times New Roman" w:hAnsi="Times New Roman"/>
                <w:sz w:val="18"/>
                <w:szCs w:val="18"/>
              </w:rPr>
            </w:pPr>
            <w:r w:rsidRPr="002B09B3">
              <w:rPr>
                <w:rFonts w:ascii="Times New Roman" w:hAnsi="Times New Roman"/>
                <w:sz w:val="18"/>
                <w:szCs w:val="18"/>
              </w:rPr>
              <w:t>недобросовестная конкуренция и демпинг со стороны крупного бизнеса;</w:t>
            </w:r>
          </w:p>
          <w:p w:rsidR="00D1590A" w:rsidRPr="002B09B3" w:rsidRDefault="00D1590A" w:rsidP="002B09B3">
            <w:pPr>
              <w:pStyle w:val="a5"/>
              <w:numPr>
                <w:ilvl w:val="0"/>
                <w:numId w:val="34"/>
              </w:numPr>
              <w:spacing w:after="0" w:line="240" w:lineRule="auto"/>
              <w:ind w:left="353" w:hanging="284"/>
              <w:jc w:val="both"/>
              <w:rPr>
                <w:rFonts w:ascii="Times New Roman" w:hAnsi="Times New Roman"/>
                <w:sz w:val="18"/>
                <w:szCs w:val="18"/>
              </w:rPr>
            </w:pPr>
            <w:proofErr w:type="spellStart"/>
            <w:r w:rsidRPr="002B09B3">
              <w:rPr>
                <w:rFonts w:ascii="Times New Roman" w:hAnsi="Times New Roman"/>
                <w:sz w:val="18"/>
                <w:szCs w:val="18"/>
              </w:rPr>
              <w:t>моноотраслевая</w:t>
            </w:r>
            <w:proofErr w:type="spellEnd"/>
            <w:r w:rsidRPr="002B09B3">
              <w:rPr>
                <w:rFonts w:ascii="Times New Roman" w:hAnsi="Times New Roman"/>
                <w:sz w:val="18"/>
                <w:szCs w:val="18"/>
              </w:rPr>
              <w:t xml:space="preserve"> экономика;</w:t>
            </w:r>
          </w:p>
          <w:p w:rsidR="00D1590A" w:rsidRPr="002B09B3" w:rsidRDefault="00D1590A" w:rsidP="002B09B3">
            <w:pPr>
              <w:pStyle w:val="a5"/>
              <w:numPr>
                <w:ilvl w:val="0"/>
                <w:numId w:val="34"/>
              </w:numPr>
              <w:spacing w:after="0" w:line="240" w:lineRule="auto"/>
              <w:ind w:left="353" w:hanging="284"/>
              <w:jc w:val="both"/>
              <w:rPr>
                <w:rFonts w:ascii="Times New Roman" w:hAnsi="Times New Roman"/>
                <w:sz w:val="18"/>
                <w:szCs w:val="18"/>
              </w:rPr>
            </w:pPr>
            <w:r w:rsidRPr="002B09B3">
              <w:rPr>
                <w:rFonts w:ascii="Times New Roman" w:hAnsi="Times New Roman"/>
                <w:sz w:val="18"/>
                <w:szCs w:val="18"/>
              </w:rPr>
              <w:t>неразвитость малого бизнеса вследствие отсутствия поддержки со стороны государства и органов местного самоуправления;</w:t>
            </w:r>
          </w:p>
          <w:p w:rsidR="00D1590A" w:rsidRPr="002B09B3" w:rsidRDefault="00D1590A" w:rsidP="002B09B3">
            <w:pPr>
              <w:pStyle w:val="a5"/>
              <w:numPr>
                <w:ilvl w:val="0"/>
                <w:numId w:val="34"/>
              </w:numPr>
              <w:spacing w:after="0" w:line="240" w:lineRule="auto"/>
              <w:ind w:left="353" w:hanging="284"/>
              <w:jc w:val="both"/>
              <w:rPr>
                <w:rFonts w:ascii="Times New Roman" w:hAnsi="Times New Roman"/>
                <w:sz w:val="18"/>
                <w:szCs w:val="18"/>
              </w:rPr>
            </w:pPr>
            <w:r w:rsidRPr="002B09B3">
              <w:rPr>
                <w:rFonts w:ascii="Times New Roman" w:hAnsi="Times New Roman"/>
                <w:sz w:val="18"/>
                <w:szCs w:val="18"/>
              </w:rPr>
              <w:t>сокращение собственных доходов бюджета, неэффективное расходование бюджета, увеличение дефицита;</w:t>
            </w:r>
          </w:p>
          <w:p w:rsidR="00D1590A" w:rsidRPr="002B09B3" w:rsidRDefault="00D1590A" w:rsidP="002B09B3">
            <w:pPr>
              <w:pStyle w:val="Standard"/>
              <w:numPr>
                <w:ilvl w:val="0"/>
                <w:numId w:val="34"/>
              </w:numPr>
              <w:ind w:left="353" w:hanging="284"/>
              <w:jc w:val="both"/>
              <w:rPr>
                <w:b/>
                <w:sz w:val="18"/>
                <w:szCs w:val="18"/>
              </w:rPr>
            </w:pPr>
            <w:r w:rsidRPr="002B09B3">
              <w:rPr>
                <w:sz w:val="18"/>
                <w:szCs w:val="18"/>
              </w:rPr>
              <w:t>увеличение производственных и финансовых рисков для предпринимательской деятельности;</w:t>
            </w:r>
          </w:p>
          <w:p w:rsidR="00D1590A" w:rsidRPr="002B09B3" w:rsidRDefault="00D1590A" w:rsidP="002B09B3">
            <w:pPr>
              <w:pStyle w:val="a5"/>
              <w:numPr>
                <w:ilvl w:val="0"/>
                <w:numId w:val="34"/>
              </w:numPr>
              <w:spacing w:after="0" w:line="240" w:lineRule="auto"/>
              <w:ind w:left="353" w:hanging="284"/>
              <w:jc w:val="both"/>
              <w:rPr>
                <w:rFonts w:ascii="Times New Roman" w:hAnsi="Times New Roman"/>
                <w:sz w:val="18"/>
                <w:szCs w:val="18"/>
              </w:rPr>
            </w:pPr>
            <w:r w:rsidRPr="002B09B3">
              <w:rPr>
                <w:rFonts w:ascii="Times New Roman" w:hAnsi="Times New Roman"/>
                <w:sz w:val="18"/>
                <w:szCs w:val="18"/>
              </w:rPr>
              <w:t>рост уровня безработицы населения, нехватка квалифицированных кадров;</w:t>
            </w:r>
          </w:p>
          <w:p w:rsidR="00D1590A" w:rsidRPr="002B09B3" w:rsidRDefault="00D1590A" w:rsidP="002B09B3">
            <w:pPr>
              <w:pStyle w:val="a5"/>
              <w:numPr>
                <w:ilvl w:val="0"/>
                <w:numId w:val="34"/>
              </w:numPr>
              <w:spacing w:after="0" w:line="240" w:lineRule="auto"/>
              <w:ind w:left="353" w:hanging="284"/>
              <w:jc w:val="both"/>
              <w:rPr>
                <w:rFonts w:ascii="Times New Roman" w:hAnsi="Times New Roman"/>
                <w:b/>
                <w:sz w:val="18"/>
                <w:szCs w:val="18"/>
              </w:rPr>
            </w:pPr>
            <w:r w:rsidRPr="002B09B3">
              <w:rPr>
                <w:rFonts w:ascii="Times New Roman" w:hAnsi="Times New Roman"/>
                <w:sz w:val="18"/>
                <w:szCs w:val="18"/>
              </w:rPr>
              <w:t>низкий уровень сервиса и организации туризма.</w:t>
            </w:r>
          </w:p>
          <w:p w:rsidR="00D1590A" w:rsidRPr="002B09B3" w:rsidRDefault="00D1590A" w:rsidP="002B09B3">
            <w:pPr>
              <w:pStyle w:val="a5"/>
              <w:spacing w:after="0" w:line="240" w:lineRule="auto"/>
              <w:jc w:val="both"/>
              <w:rPr>
                <w:rFonts w:ascii="Times New Roman" w:hAnsi="Times New Roman"/>
                <w:b/>
                <w:sz w:val="18"/>
                <w:szCs w:val="18"/>
              </w:rPr>
            </w:pPr>
          </w:p>
          <w:p w:rsidR="00D1590A" w:rsidRPr="002B09B3" w:rsidRDefault="00D1590A" w:rsidP="002B09B3">
            <w:pPr>
              <w:pStyle w:val="a5"/>
              <w:spacing w:after="0" w:line="240" w:lineRule="auto"/>
              <w:jc w:val="both"/>
              <w:rPr>
                <w:rFonts w:ascii="Times New Roman" w:hAnsi="Times New Roman"/>
                <w:b/>
                <w:sz w:val="18"/>
                <w:szCs w:val="18"/>
              </w:rPr>
            </w:pPr>
          </w:p>
          <w:p w:rsidR="00D1590A" w:rsidRPr="002B09B3" w:rsidRDefault="00D1590A" w:rsidP="002B09B3">
            <w:pPr>
              <w:pStyle w:val="a5"/>
              <w:spacing w:after="0" w:line="240" w:lineRule="auto"/>
              <w:jc w:val="both"/>
              <w:rPr>
                <w:rFonts w:ascii="Times New Roman" w:hAnsi="Times New Roman"/>
                <w:b/>
                <w:sz w:val="18"/>
                <w:szCs w:val="18"/>
              </w:rPr>
            </w:pPr>
          </w:p>
          <w:p w:rsidR="00D1590A" w:rsidRPr="002B09B3" w:rsidRDefault="00D1590A" w:rsidP="002B09B3">
            <w:pPr>
              <w:pStyle w:val="a5"/>
              <w:spacing w:after="0" w:line="240" w:lineRule="auto"/>
              <w:jc w:val="both"/>
              <w:rPr>
                <w:rFonts w:ascii="Times New Roman" w:hAnsi="Times New Roman"/>
                <w:b/>
                <w:sz w:val="18"/>
                <w:szCs w:val="18"/>
              </w:rPr>
            </w:pPr>
          </w:p>
          <w:p w:rsidR="00D1590A" w:rsidRPr="002B09B3" w:rsidRDefault="00D1590A" w:rsidP="002B09B3">
            <w:pPr>
              <w:pStyle w:val="a5"/>
              <w:spacing w:after="0" w:line="240" w:lineRule="auto"/>
              <w:jc w:val="both"/>
              <w:rPr>
                <w:rFonts w:ascii="Times New Roman" w:hAnsi="Times New Roman"/>
                <w:b/>
                <w:sz w:val="18"/>
                <w:szCs w:val="18"/>
              </w:rPr>
            </w:pPr>
          </w:p>
          <w:p w:rsidR="00D1590A" w:rsidRPr="002B09B3" w:rsidRDefault="00D1590A" w:rsidP="002B09B3">
            <w:pPr>
              <w:pStyle w:val="a5"/>
              <w:spacing w:after="0" w:line="240" w:lineRule="auto"/>
              <w:jc w:val="both"/>
              <w:rPr>
                <w:rFonts w:ascii="Times New Roman" w:hAnsi="Times New Roman"/>
                <w:b/>
                <w:sz w:val="18"/>
                <w:szCs w:val="18"/>
              </w:rPr>
            </w:pPr>
          </w:p>
          <w:p w:rsidR="00D1590A" w:rsidRPr="002B09B3" w:rsidRDefault="00D1590A" w:rsidP="002B09B3">
            <w:pPr>
              <w:pStyle w:val="a5"/>
              <w:spacing w:after="0" w:line="240" w:lineRule="auto"/>
              <w:jc w:val="both"/>
              <w:rPr>
                <w:rFonts w:ascii="Times New Roman" w:hAnsi="Times New Roman"/>
                <w:b/>
                <w:sz w:val="18"/>
                <w:szCs w:val="18"/>
              </w:rPr>
            </w:pPr>
          </w:p>
        </w:tc>
      </w:tr>
      <w:tr w:rsidR="00D1590A" w:rsidRPr="002B09B3" w:rsidTr="002B09B3">
        <w:tc>
          <w:tcPr>
            <w:tcW w:w="9356" w:type="dxa"/>
            <w:gridSpan w:val="2"/>
            <w:shd w:val="clear" w:color="auto" w:fill="CCC0D9"/>
          </w:tcPr>
          <w:p w:rsidR="00D1590A" w:rsidRPr="002B09B3" w:rsidRDefault="00D1590A" w:rsidP="002B09B3">
            <w:pPr>
              <w:spacing w:after="0" w:line="240" w:lineRule="auto"/>
              <w:ind w:firstLine="203"/>
              <w:jc w:val="center"/>
              <w:rPr>
                <w:rFonts w:ascii="Times New Roman" w:hAnsi="Times New Roman"/>
                <w:b/>
                <w:sz w:val="20"/>
                <w:szCs w:val="20"/>
              </w:rPr>
            </w:pPr>
            <w:r w:rsidRPr="002B09B3">
              <w:rPr>
                <w:rFonts w:ascii="Times New Roman" w:hAnsi="Times New Roman"/>
                <w:b/>
                <w:sz w:val="20"/>
                <w:szCs w:val="20"/>
              </w:rPr>
              <w:t>Социальные</w:t>
            </w:r>
          </w:p>
        </w:tc>
      </w:tr>
      <w:tr w:rsidR="00D1590A" w:rsidRPr="002B09B3" w:rsidTr="002B09B3">
        <w:tc>
          <w:tcPr>
            <w:tcW w:w="4501" w:type="dxa"/>
          </w:tcPr>
          <w:p w:rsidR="00D1590A" w:rsidRPr="002B09B3" w:rsidRDefault="00D1590A" w:rsidP="002B09B3">
            <w:pPr>
              <w:pStyle w:val="a5"/>
              <w:numPr>
                <w:ilvl w:val="0"/>
                <w:numId w:val="32"/>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Стабилизация и улучшение демографической ситуации (увеличение численности населения, рост рождаемости, снижение смертности, в том числе детской, миграционный прирост населения за счет притока экономически активного населения, рост продолжительности жизни);</w:t>
            </w:r>
          </w:p>
          <w:p w:rsidR="00D1590A" w:rsidRPr="002B09B3" w:rsidRDefault="00D1590A" w:rsidP="002B09B3">
            <w:pPr>
              <w:pStyle w:val="a5"/>
              <w:numPr>
                <w:ilvl w:val="0"/>
                <w:numId w:val="32"/>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значительный рост покупательной способности и заработной платы во всех социально-экономических сферах;</w:t>
            </w:r>
          </w:p>
          <w:p w:rsidR="00D1590A" w:rsidRPr="002B09B3" w:rsidRDefault="00D1590A" w:rsidP="002B09B3">
            <w:pPr>
              <w:pStyle w:val="a5"/>
              <w:numPr>
                <w:ilvl w:val="0"/>
                <w:numId w:val="32"/>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высокий уровень развития сферы услуг, высокое качество услуг;</w:t>
            </w:r>
          </w:p>
          <w:p w:rsidR="00D1590A" w:rsidRPr="002B09B3" w:rsidRDefault="00D1590A" w:rsidP="002B09B3">
            <w:pPr>
              <w:pStyle w:val="a5"/>
              <w:numPr>
                <w:ilvl w:val="0"/>
                <w:numId w:val="32"/>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 xml:space="preserve">завершение реформирования ЖКХ, достижение высокого качества </w:t>
            </w:r>
            <w:proofErr w:type="spellStart"/>
            <w:r w:rsidRPr="002B09B3">
              <w:rPr>
                <w:rFonts w:ascii="Times New Roman" w:hAnsi="Times New Roman"/>
                <w:sz w:val="18"/>
                <w:szCs w:val="18"/>
              </w:rPr>
              <w:t>жилишно-коммунальных</w:t>
            </w:r>
            <w:proofErr w:type="spellEnd"/>
            <w:r w:rsidRPr="002B09B3">
              <w:rPr>
                <w:rFonts w:ascii="Times New Roman" w:hAnsi="Times New Roman"/>
                <w:sz w:val="18"/>
                <w:szCs w:val="18"/>
              </w:rPr>
              <w:t xml:space="preserve"> услуг и благоустройства;</w:t>
            </w:r>
          </w:p>
          <w:p w:rsidR="00D1590A" w:rsidRPr="002B09B3" w:rsidRDefault="00D1590A" w:rsidP="002B09B3">
            <w:pPr>
              <w:pStyle w:val="a5"/>
              <w:numPr>
                <w:ilvl w:val="0"/>
                <w:numId w:val="32"/>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формирование современной эффективной системы здравоохранения, развитие спорта, укрепление здоровья населения, снижение заболеваемости населения;</w:t>
            </w:r>
          </w:p>
          <w:p w:rsidR="00D1590A" w:rsidRPr="002B09B3" w:rsidRDefault="00D1590A" w:rsidP="002B09B3">
            <w:pPr>
              <w:pStyle w:val="a5"/>
              <w:numPr>
                <w:ilvl w:val="0"/>
                <w:numId w:val="32"/>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формирование современной эффективной системы образования, повышения уровня образованности населения;</w:t>
            </w:r>
          </w:p>
          <w:p w:rsidR="00D1590A" w:rsidRPr="002B09B3" w:rsidRDefault="00D1590A" w:rsidP="002B09B3">
            <w:pPr>
              <w:pStyle w:val="a5"/>
              <w:numPr>
                <w:ilvl w:val="0"/>
                <w:numId w:val="32"/>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повышение уровня культуры, организации досуга населения;</w:t>
            </w:r>
          </w:p>
          <w:p w:rsidR="00D1590A" w:rsidRPr="002B09B3" w:rsidRDefault="00D1590A" w:rsidP="002B09B3">
            <w:pPr>
              <w:pStyle w:val="a5"/>
              <w:numPr>
                <w:ilvl w:val="0"/>
                <w:numId w:val="32"/>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укрепление правопорядка;</w:t>
            </w:r>
          </w:p>
          <w:p w:rsidR="00D1590A" w:rsidRPr="002B09B3" w:rsidRDefault="00D1590A" w:rsidP="002B09B3">
            <w:pPr>
              <w:pStyle w:val="a5"/>
              <w:numPr>
                <w:ilvl w:val="0"/>
                <w:numId w:val="32"/>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благоприятная экологическая обстановка;</w:t>
            </w:r>
          </w:p>
          <w:p w:rsidR="00D1590A" w:rsidRPr="002B09B3" w:rsidRDefault="00D1590A" w:rsidP="002B09B3">
            <w:pPr>
              <w:pStyle w:val="a5"/>
              <w:numPr>
                <w:ilvl w:val="0"/>
                <w:numId w:val="32"/>
              </w:numPr>
              <w:spacing w:after="0" w:line="240" w:lineRule="auto"/>
              <w:ind w:left="284" w:hanging="284"/>
              <w:jc w:val="both"/>
              <w:rPr>
                <w:rFonts w:ascii="Times New Roman" w:hAnsi="Times New Roman"/>
                <w:sz w:val="18"/>
                <w:szCs w:val="18"/>
              </w:rPr>
            </w:pPr>
            <w:r w:rsidRPr="002B09B3">
              <w:rPr>
                <w:rFonts w:ascii="Times New Roman" w:hAnsi="Times New Roman"/>
                <w:sz w:val="18"/>
                <w:szCs w:val="18"/>
              </w:rPr>
              <w:t>здоровое, образованное, культурное, занятое в трудовой деятельности молодое поколение.</w:t>
            </w:r>
          </w:p>
        </w:tc>
        <w:tc>
          <w:tcPr>
            <w:tcW w:w="4855" w:type="dxa"/>
          </w:tcPr>
          <w:p w:rsidR="00D1590A" w:rsidRPr="002B09B3" w:rsidRDefault="00D1590A" w:rsidP="002B09B3">
            <w:pPr>
              <w:pStyle w:val="a5"/>
              <w:numPr>
                <w:ilvl w:val="0"/>
                <w:numId w:val="33"/>
              </w:numPr>
              <w:spacing w:after="0" w:line="240" w:lineRule="auto"/>
              <w:ind w:left="353" w:hanging="284"/>
              <w:jc w:val="both"/>
              <w:rPr>
                <w:rFonts w:ascii="Times New Roman" w:hAnsi="Times New Roman"/>
                <w:sz w:val="18"/>
                <w:szCs w:val="18"/>
              </w:rPr>
            </w:pPr>
            <w:r w:rsidRPr="002B09B3">
              <w:rPr>
                <w:rFonts w:ascii="Times New Roman" w:hAnsi="Times New Roman"/>
                <w:sz w:val="18"/>
                <w:szCs w:val="18"/>
              </w:rPr>
              <w:t>Ухудшение демографической ситуации (снижение уровня рождаемости, повышение уровня смертности, «старение» населения, значительный отток активной части населения);</w:t>
            </w:r>
          </w:p>
          <w:p w:rsidR="00D1590A" w:rsidRPr="002B09B3" w:rsidRDefault="00D1590A" w:rsidP="002B09B3">
            <w:pPr>
              <w:pStyle w:val="a5"/>
              <w:numPr>
                <w:ilvl w:val="0"/>
                <w:numId w:val="33"/>
              </w:numPr>
              <w:spacing w:after="0" w:line="240" w:lineRule="auto"/>
              <w:ind w:left="353" w:hanging="284"/>
              <w:jc w:val="both"/>
              <w:rPr>
                <w:rFonts w:ascii="Times New Roman" w:hAnsi="Times New Roman"/>
                <w:sz w:val="18"/>
                <w:szCs w:val="18"/>
              </w:rPr>
            </w:pPr>
            <w:r w:rsidRPr="002B09B3">
              <w:rPr>
                <w:rFonts w:ascii="Times New Roman" w:hAnsi="Times New Roman"/>
                <w:sz w:val="18"/>
                <w:szCs w:val="18"/>
              </w:rPr>
              <w:t>снижение уровня доходов населения, обнищание населения;</w:t>
            </w:r>
          </w:p>
          <w:p w:rsidR="00D1590A" w:rsidRPr="002B09B3" w:rsidRDefault="00D1590A" w:rsidP="002B09B3">
            <w:pPr>
              <w:pStyle w:val="a5"/>
              <w:numPr>
                <w:ilvl w:val="0"/>
                <w:numId w:val="33"/>
              </w:numPr>
              <w:spacing w:after="0" w:line="240" w:lineRule="auto"/>
              <w:ind w:left="353" w:hanging="284"/>
              <w:jc w:val="both"/>
              <w:rPr>
                <w:rFonts w:ascii="Times New Roman" w:hAnsi="Times New Roman"/>
                <w:sz w:val="18"/>
                <w:szCs w:val="18"/>
              </w:rPr>
            </w:pPr>
            <w:r w:rsidRPr="002B09B3">
              <w:rPr>
                <w:rFonts w:ascii="Times New Roman" w:hAnsi="Times New Roman"/>
                <w:sz w:val="18"/>
                <w:szCs w:val="18"/>
              </w:rPr>
              <w:t>увеличение степени износа инженерных сетей, неплатежи за жилищно-коммунальные услуги;</w:t>
            </w:r>
          </w:p>
          <w:p w:rsidR="00D1590A" w:rsidRPr="002B09B3" w:rsidRDefault="00D1590A" w:rsidP="002B09B3">
            <w:pPr>
              <w:pStyle w:val="a5"/>
              <w:numPr>
                <w:ilvl w:val="0"/>
                <w:numId w:val="33"/>
              </w:numPr>
              <w:spacing w:after="0" w:line="240" w:lineRule="auto"/>
              <w:ind w:left="353" w:hanging="284"/>
              <w:jc w:val="both"/>
              <w:rPr>
                <w:rFonts w:ascii="Times New Roman" w:hAnsi="Times New Roman"/>
                <w:sz w:val="18"/>
                <w:szCs w:val="18"/>
              </w:rPr>
            </w:pPr>
            <w:r w:rsidRPr="002B09B3">
              <w:rPr>
                <w:rFonts w:ascii="Times New Roman" w:hAnsi="Times New Roman"/>
                <w:sz w:val="18"/>
                <w:szCs w:val="18"/>
              </w:rPr>
              <w:t>снижение качества услуг здравоохранения, ухудшение здоровья населения;</w:t>
            </w:r>
          </w:p>
          <w:p w:rsidR="00D1590A" w:rsidRPr="002B09B3" w:rsidRDefault="00D1590A" w:rsidP="002B09B3">
            <w:pPr>
              <w:pStyle w:val="a5"/>
              <w:numPr>
                <w:ilvl w:val="0"/>
                <w:numId w:val="33"/>
              </w:numPr>
              <w:spacing w:after="0" w:line="240" w:lineRule="auto"/>
              <w:ind w:left="353" w:hanging="284"/>
              <w:jc w:val="both"/>
              <w:rPr>
                <w:rFonts w:ascii="Times New Roman" w:hAnsi="Times New Roman"/>
                <w:sz w:val="18"/>
                <w:szCs w:val="18"/>
              </w:rPr>
            </w:pPr>
            <w:r w:rsidRPr="002B09B3">
              <w:rPr>
                <w:rFonts w:ascii="Times New Roman" w:hAnsi="Times New Roman"/>
                <w:sz w:val="18"/>
                <w:szCs w:val="18"/>
              </w:rPr>
              <w:t>снижение уровня образованности и культуры населения;</w:t>
            </w:r>
          </w:p>
          <w:p w:rsidR="00D1590A" w:rsidRPr="002B09B3" w:rsidRDefault="00D1590A" w:rsidP="002B09B3">
            <w:pPr>
              <w:pStyle w:val="a5"/>
              <w:numPr>
                <w:ilvl w:val="0"/>
                <w:numId w:val="33"/>
              </w:numPr>
              <w:spacing w:after="0" w:line="240" w:lineRule="auto"/>
              <w:ind w:left="353" w:hanging="284"/>
              <w:jc w:val="both"/>
              <w:rPr>
                <w:rFonts w:ascii="Times New Roman" w:hAnsi="Times New Roman"/>
                <w:sz w:val="18"/>
                <w:szCs w:val="18"/>
              </w:rPr>
            </w:pPr>
            <w:r w:rsidRPr="002B09B3">
              <w:rPr>
                <w:rFonts w:ascii="Times New Roman" w:hAnsi="Times New Roman"/>
                <w:sz w:val="18"/>
                <w:szCs w:val="18"/>
              </w:rPr>
              <w:t>неразвитость торгового и бытового обслуживания в районе;</w:t>
            </w:r>
          </w:p>
          <w:p w:rsidR="00D1590A" w:rsidRPr="002B09B3" w:rsidRDefault="00D1590A" w:rsidP="002B09B3">
            <w:pPr>
              <w:pStyle w:val="a5"/>
              <w:numPr>
                <w:ilvl w:val="0"/>
                <w:numId w:val="33"/>
              </w:numPr>
              <w:spacing w:after="0" w:line="240" w:lineRule="auto"/>
              <w:ind w:left="353" w:hanging="284"/>
              <w:jc w:val="both"/>
              <w:rPr>
                <w:rFonts w:ascii="Times New Roman" w:hAnsi="Times New Roman"/>
                <w:sz w:val="18"/>
                <w:szCs w:val="18"/>
              </w:rPr>
            </w:pPr>
            <w:r w:rsidRPr="002B09B3">
              <w:rPr>
                <w:rFonts w:ascii="Times New Roman" w:hAnsi="Times New Roman"/>
                <w:sz w:val="18"/>
                <w:szCs w:val="18"/>
              </w:rPr>
              <w:t xml:space="preserve"> рост преступности;</w:t>
            </w:r>
          </w:p>
          <w:p w:rsidR="00D1590A" w:rsidRPr="002B09B3" w:rsidRDefault="00D1590A" w:rsidP="002B09B3">
            <w:pPr>
              <w:pStyle w:val="a5"/>
              <w:numPr>
                <w:ilvl w:val="0"/>
                <w:numId w:val="33"/>
              </w:numPr>
              <w:spacing w:after="0" w:line="240" w:lineRule="auto"/>
              <w:ind w:left="353" w:hanging="284"/>
              <w:jc w:val="both"/>
              <w:rPr>
                <w:rFonts w:ascii="Times New Roman" w:hAnsi="Times New Roman"/>
                <w:sz w:val="18"/>
                <w:szCs w:val="18"/>
              </w:rPr>
            </w:pPr>
            <w:r w:rsidRPr="002B09B3">
              <w:rPr>
                <w:rFonts w:ascii="Times New Roman" w:hAnsi="Times New Roman"/>
                <w:sz w:val="18"/>
                <w:szCs w:val="18"/>
              </w:rPr>
              <w:t>экологический кризис;</w:t>
            </w:r>
          </w:p>
          <w:p w:rsidR="00D1590A" w:rsidRPr="002B09B3" w:rsidRDefault="00D1590A" w:rsidP="002B09B3">
            <w:pPr>
              <w:pStyle w:val="a5"/>
              <w:numPr>
                <w:ilvl w:val="0"/>
                <w:numId w:val="33"/>
              </w:numPr>
              <w:spacing w:after="0" w:line="240" w:lineRule="auto"/>
              <w:ind w:left="353" w:hanging="284"/>
              <w:jc w:val="both"/>
              <w:rPr>
                <w:rFonts w:ascii="Times New Roman" w:hAnsi="Times New Roman"/>
                <w:sz w:val="18"/>
                <w:szCs w:val="18"/>
              </w:rPr>
            </w:pPr>
            <w:r w:rsidRPr="002B09B3">
              <w:rPr>
                <w:rFonts w:ascii="Times New Roman" w:hAnsi="Times New Roman"/>
                <w:sz w:val="18"/>
                <w:szCs w:val="18"/>
              </w:rPr>
              <w:t>низкий уровень политической активности населения, утрата органами местного самоуправления доверия населения.</w:t>
            </w:r>
          </w:p>
          <w:p w:rsidR="00D1590A" w:rsidRPr="002B09B3" w:rsidRDefault="00D1590A" w:rsidP="002B09B3">
            <w:pPr>
              <w:spacing w:after="0" w:line="240" w:lineRule="auto"/>
              <w:ind w:firstLine="203"/>
              <w:jc w:val="both"/>
              <w:rPr>
                <w:rFonts w:ascii="Times New Roman" w:hAnsi="Times New Roman"/>
                <w:sz w:val="18"/>
                <w:szCs w:val="18"/>
              </w:rPr>
            </w:pPr>
          </w:p>
          <w:p w:rsidR="00D1590A" w:rsidRPr="002B09B3" w:rsidRDefault="00D1590A" w:rsidP="002B09B3">
            <w:pPr>
              <w:spacing w:after="0" w:line="240" w:lineRule="auto"/>
              <w:ind w:firstLine="203"/>
              <w:jc w:val="both"/>
              <w:rPr>
                <w:rFonts w:ascii="Times New Roman" w:hAnsi="Times New Roman"/>
                <w:sz w:val="18"/>
                <w:szCs w:val="18"/>
              </w:rPr>
            </w:pPr>
          </w:p>
          <w:p w:rsidR="00D1590A" w:rsidRPr="002B09B3" w:rsidRDefault="00D1590A" w:rsidP="002B09B3">
            <w:pPr>
              <w:spacing w:after="0" w:line="240" w:lineRule="auto"/>
              <w:ind w:firstLine="203"/>
              <w:jc w:val="both"/>
              <w:rPr>
                <w:rFonts w:ascii="Times New Roman" w:hAnsi="Times New Roman"/>
                <w:sz w:val="18"/>
                <w:szCs w:val="18"/>
              </w:rPr>
            </w:pPr>
          </w:p>
          <w:p w:rsidR="00D1590A" w:rsidRPr="002B09B3" w:rsidRDefault="00D1590A" w:rsidP="002B09B3">
            <w:pPr>
              <w:spacing w:after="0" w:line="240" w:lineRule="auto"/>
              <w:ind w:firstLine="203"/>
              <w:jc w:val="both"/>
              <w:rPr>
                <w:rFonts w:ascii="Times New Roman" w:hAnsi="Times New Roman"/>
                <w:sz w:val="18"/>
                <w:szCs w:val="18"/>
              </w:rPr>
            </w:pPr>
          </w:p>
          <w:p w:rsidR="00D1590A" w:rsidRPr="002B09B3" w:rsidRDefault="00D1590A" w:rsidP="002B09B3">
            <w:pPr>
              <w:spacing w:after="0" w:line="240" w:lineRule="auto"/>
              <w:ind w:firstLine="203"/>
              <w:jc w:val="both"/>
              <w:rPr>
                <w:rFonts w:ascii="Times New Roman" w:hAnsi="Times New Roman"/>
                <w:sz w:val="18"/>
                <w:szCs w:val="18"/>
              </w:rPr>
            </w:pPr>
          </w:p>
        </w:tc>
      </w:tr>
    </w:tbl>
    <w:p w:rsidR="00EE109F" w:rsidRDefault="00EE109F" w:rsidP="00D1590A">
      <w:pPr>
        <w:tabs>
          <w:tab w:val="left" w:pos="2640"/>
        </w:tabs>
        <w:spacing w:after="0" w:line="240" w:lineRule="auto"/>
        <w:jc w:val="both"/>
        <w:rPr>
          <w:rFonts w:ascii="Times New Roman" w:hAnsi="Times New Roman"/>
          <w:sz w:val="24"/>
          <w:szCs w:val="24"/>
        </w:rPr>
      </w:pPr>
    </w:p>
    <w:p w:rsidR="00D1590A" w:rsidRDefault="00D1590A" w:rsidP="00D1590A">
      <w:pPr>
        <w:tabs>
          <w:tab w:val="left" w:pos="2640"/>
        </w:tabs>
        <w:rPr>
          <w:rFonts w:ascii="Times New Roman" w:hAnsi="Times New Roman"/>
          <w:sz w:val="28"/>
          <w:szCs w:val="28"/>
        </w:rPr>
      </w:pPr>
    </w:p>
    <w:p w:rsidR="00D1590A" w:rsidRPr="001A39F0" w:rsidRDefault="00F716AF" w:rsidP="001A39F0">
      <w:pPr>
        <w:spacing w:after="0" w:line="240" w:lineRule="auto"/>
        <w:jc w:val="center"/>
        <w:rPr>
          <w:rFonts w:ascii="Times New Roman" w:hAnsi="Times New Roman"/>
          <w:b/>
          <w:bCs/>
          <w:iCs/>
          <w:color w:val="215868"/>
          <w:sz w:val="28"/>
          <w:szCs w:val="28"/>
        </w:rPr>
      </w:pPr>
      <w:r w:rsidRPr="001A39F0">
        <w:rPr>
          <w:rFonts w:ascii="Times New Roman" w:hAnsi="Times New Roman"/>
          <w:b/>
          <w:bCs/>
          <w:iCs/>
          <w:color w:val="215868"/>
          <w:sz w:val="28"/>
          <w:szCs w:val="28"/>
        </w:rPr>
        <w:t>3</w:t>
      </w:r>
      <w:r w:rsidR="00181B25" w:rsidRPr="001A39F0">
        <w:rPr>
          <w:rFonts w:ascii="Times New Roman" w:hAnsi="Times New Roman"/>
          <w:b/>
          <w:bCs/>
          <w:iCs/>
          <w:color w:val="215868"/>
          <w:sz w:val="28"/>
          <w:szCs w:val="28"/>
        </w:rPr>
        <w:t xml:space="preserve"> </w:t>
      </w:r>
      <w:r w:rsidR="00D1590A" w:rsidRPr="001A39F0">
        <w:rPr>
          <w:rFonts w:ascii="Times New Roman" w:hAnsi="Times New Roman"/>
          <w:b/>
          <w:bCs/>
          <w:iCs/>
          <w:color w:val="215868"/>
          <w:sz w:val="28"/>
          <w:szCs w:val="28"/>
        </w:rPr>
        <w:t>Стратегическое направление развития Любытинского муниципального района</w:t>
      </w:r>
    </w:p>
    <w:p w:rsidR="00475FAC" w:rsidRPr="001A39F0" w:rsidRDefault="00475FAC" w:rsidP="001A39F0">
      <w:pPr>
        <w:spacing w:after="0" w:line="240" w:lineRule="auto"/>
        <w:jc w:val="center"/>
        <w:rPr>
          <w:rFonts w:ascii="Times New Roman" w:hAnsi="Times New Roman"/>
          <w:b/>
          <w:bCs/>
          <w:iCs/>
          <w:color w:val="215868"/>
          <w:sz w:val="28"/>
          <w:szCs w:val="28"/>
        </w:rPr>
      </w:pPr>
      <w:r w:rsidRPr="001A39F0">
        <w:rPr>
          <w:rFonts w:ascii="Times New Roman" w:hAnsi="Times New Roman"/>
          <w:b/>
          <w:bCs/>
          <w:iCs/>
          <w:color w:val="215868"/>
          <w:sz w:val="28"/>
          <w:szCs w:val="28"/>
        </w:rPr>
        <w:t xml:space="preserve">3.1 Выбор сценариев </w:t>
      </w:r>
      <w:r w:rsidR="00045E0C" w:rsidRPr="001A39F0">
        <w:rPr>
          <w:rFonts w:ascii="Times New Roman" w:hAnsi="Times New Roman"/>
          <w:b/>
          <w:bCs/>
          <w:iCs/>
          <w:color w:val="215868"/>
          <w:sz w:val="28"/>
          <w:szCs w:val="28"/>
        </w:rPr>
        <w:t xml:space="preserve">экономического </w:t>
      </w:r>
      <w:r w:rsidRPr="001A39F0">
        <w:rPr>
          <w:rFonts w:ascii="Times New Roman" w:hAnsi="Times New Roman"/>
          <w:b/>
          <w:bCs/>
          <w:iCs/>
          <w:color w:val="215868"/>
          <w:sz w:val="28"/>
          <w:szCs w:val="28"/>
        </w:rPr>
        <w:t>развития</w:t>
      </w:r>
      <w:r w:rsidR="002E4CB5" w:rsidRPr="001A39F0">
        <w:rPr>
          <w:rFonts w:ascii="Times New Roman" w:hAnsi="Times New Roman"/>
          <w:b/>
          <w:bCs/>
          <w:iCs/>
          <w:color w:val="215868"/>
          <w:sz w:val="28"/>
          <w:szCs w:val="28"/>
        </w:rPr>
        <w:t xml:space="preserve"> Любытинского района</w:t>
      </w:r>
    </w:p>
    <w:p w:rsidR="00475FAC" w:rsidRPr="001A39F0" w:rsidRDefault="00475FAC" w:rsidP="001A39F0">
      <w:pPr>
        <w:spacing w:after="0" w:line="240" w:lineRule="auto"/>
        <w:jc w:val="both"/>
        <w:rPr>
          <w:rFonts w:ascii="Times New Roman" w:hAnsi="Times New Roman"/>
          <w:b/>
          <w:bCs/>
          <w:iCs/>
          <w:color w:val="215868"/>
          <w:sz w:val="28"/>
          <w:szCs w:val="28"/>
        </w:rPr>
      </w:pPr>
    </w:p>
    <w:p w:rsidR="00045E0C" w:rsidRPr="00045E0C" w:rsidRDefault="00045E0C" w:rsidP="00074345">
      <w:pPr>
        <w:spacing w:after="0" w:line="240" w:lineRule="auto"/>
        <w:ind w:firstLine="567"/>
        <w:jc w:val="both"/>
        <w:rPr>
          <w:rFonts w:ascii="Times New Roman" w:hAnsi="Times New Roman"/>
          <w:sz w:val="24"/>
          <w:szCs w:val="24"/>
        </w:rPr>
      </w:pPr>
      <w:r w:rsidRPr="00045E0C">
        <w:rPr>
          <w:rFonts w:ascii="Times New Roman" w:hAnsi="Times New Roman"/>
          <w:sz w:val="24"/>
          <w:szCs w:val="24"/>
        </w:rPr>
        <w:t xml:space="preserve">Среднесрочные и долгосрочные перспективы развития </w:t>
      </w:r>
      <w:r>
        <w:rPr>
          <w:rFonts w:ascii="Times New Roman" w:hAnsi="Times New Roman"/>
          <w:sz w:val="24"/>
          <w:szCs w:val="24"/>
        </w:rPr>
        <w:t>Любытинского</w:t>
      </w:r>
      <w:r w:rsidRPr="00045E0C">
        <w:rPr>
          <w:rFonts w:ascii="Times New Roman" w:hAnsi="Times New Roman"/>
          <w:sz w:val="24"/>
          <w:szCs w:val="24"/>
        </w:rPr>
        <w:t xml:space="preserve"> муниципального района будут определяться на фоне развития социально-экономических процессов, тенденций и ограничений, как в регионе, так и в целом по Российской Федерации.</w:t>
      </w:r>
    </w:p>
    <w:p w:rsidR="00045E0C" w:rsidRPr="00045E0C" w:rsidRDefault="00045E0C" w:rsidP="00074345">
      <w:pPr>
        <w:spacing w:after="0" w:line="240" w:lineRule="auto"/>
        <w:ind w:firstLine="567"/>
        <w:jc w:val="both"/>
        <w:rPr>
          <w:rFonts w:ascii="Times New Roman" w:hAnsi="Times New Roman"/>
          <w:sz w:val="24"/>
          <w:szCs w:val="24"/>
        </w:rPr>
      </w:pPr>
      <w:r w:rsidRPr="00045E0C">
        <w:rPr>
          <w:rFonts w:ascii="Times New Roman" w:hAnsi="Times New Roman"/>
          <w:sz w:val="24"/>
          <w:szCs w:val="24"/>
        </w:rPr>
        <w:t>В ходе разрабо</w:t>
      </w:r>
      <w:r w:rsidR="00B37C00">
        <w:rPr>
          <w:rFonts w:ascii="Times New Roman" w:hAnsi="Times New Roman"/>
          <w:sz w:val="24"/>
          <w:szCs w:val="24"/>
        </w:rPr>
        <w:t>тки Стратегии предполагается два сценария</w:t>
      </w:r>
      <w:r w:rsidRPr="00045E0C">
        <w:rPr>
          <w:rFonts w:ascii="Times New Roman" w:hAnsi="Times New Roman"/>
          <w:sz w:val="24"/>
          <w:szCs w:val="24"/>
        </w:rPr>
        <w:t xml:space="preserve"> социально-экономического разви</w:t>
      </w:r>
      <w:r w:rsidR="00B37C00">
        <w:rPr>
          <w:rFonts w:ascii="Times New Roman" w:hAnsi="Times New Roman"/>
          <w:sz w:val="24"/>
          <w:szCs w:val="24"/>
        </w:rPr>
        <w:t xml:space="preserve">тия </w:t>
      </w:r>
      <w:r w:rsidR="005A0649">
        <w:rPr>
          <w:rFonts w:ascii="Times New Roman" w:hAnsi="Times New Roman"/>
          <w:sz w:val="24"/>
          <w:szCs w:val="24"/>
        </w:rPr>
        <w:t xml:space="preserve">Любытинского </w:t>
      </w:r>
      <w:r w:rsidR="00B37C00">
        <w:rPr>
          <w:rFonts w:ascii="Times New Roman" w:hAnsi="Times New Roman"/>
          <w:sz w:val="24"/>
          <w:szCs w:val="24"/>
        </w:rPr>
        <w:t>района по всем направлениям</w:t>
      </w:r>
      <w:r w:rsidRPr="00B37C00">
        <w:rPr>
          <w:rFonts w:ascii="Times New Roman" w:hAnsi="Times New Roman"/>
          <w:sz w:val="24"/>
          <w:szCs w:val="24"/>
        </w:rPr>
        <w:t>.</w:t>
      </w:r>
    </w:p>
    <w:p w:rsidR="00475FAC" w:rsidRDefault="00041BEE" w:rsidP="002D6175">
      <w:pPr>
        <w:spacing w:after="0" w:line="240" w:lineRule="auto"/>
        <w:jc w:val="both"/>
        <w:rPr>
          <w:rFonts w:ascii="Times New Roman" w:hAnsi="Times New Roman"/>
          <w:b/>
          <w:bCs/>
          <w:iCs/>
          <w:sz w:val="24"/>
          <w:szCs w:val="24"/>
        </w:rPr>
      </w:pPr>
      <w:r>
        <w:rPr>
          <w:rFonts w:ascii="Times New Roman" w:hAnsi="Times New Roman"/>
          <w:b/>
          <w:noProof/>
          <w:sz w:val="24"/>
          <w:szCs w:val="24"/>
          <w:lang w:eastAsia="ru-RU"/>
        </w:rPr>
        <w:drawing>
          <wp:inline distT="0" distB="0" distL="0" distR="0">
            <wp:extent cx="5576570" cy="3336290"/>
            <wp:effectExtent l="19050" t="0" r="5080" b="0"/>
            <wp:docPr id="6" name="Схе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13" cstate="print"/>
                    <a:srcRect t="-7216" b="-5777"/>
                    <a:stretch>
                      <a:fillRect/>
                    </a:stretch>
                  </pic:blipFill>
                  <pic:spPr bwMode="auto">
                    <a:xfrm>
                      <a:off x="0" y="0"/>
                      <a:ext cx="5576570" cy="3336290"/>
                    </a:xfrm>
                    <a:prstGeom prst="rect">
                      <a:avLst/>
                    </a:prstGeom>
                    <a:noFill/>
                    <a:ln w="9525">
                      <a:noFill/>
                      <a:miter lim="800000"/>
                      <a:headEnd/>
                      <a:tailEnd/>
                    </a:ln>
                  </pic:spPr>
                </pic:pic>
              </a:graphicData>
            </a:graphic>
          </wp:inline>
        </w:drawing>
      </w:r>
    </w:p>
    <w:tbl>
      <w:tblPr>
        <w:tblW w:w="0" w:type="auto"/>
        <w:shd w:val="clear" w:color="auto" w:fill="5F497A"/>
        <w:tblLook w:val="04A0"/>
      </w:tblPr>
      <w:tblGrid>
        <w:gridCol w:w="9464"/>
      </w:tblGrid>
      <w:tr w:rsidR="009304A5" w:rsidRPr="002B09B3" w:rsidTr="002B09B3">
        <w:tc>
          <w:tcPr>
            <w:tcW w:w="9464" w:type="dxa"/>
            <w:shd w:val="clear" w:color="auto" w:fill="5F497A"/>
          </w:tcPr>
          <w:p w:rsidR="009304A5" w:rsidRPr="002B09B3" w:rsidRDefault="009304A5" w:rsidP="002B09B3">
            <w:pPr>
              <w:spacing w:after="0" w:line="240" w:lineRule="auto"/>
              <w:jc w:val="both"/>
              <w:rPr>
                <w:rFonts w:ascii="Times New Roman" w:hAnsi="Times New Roman"/>
                <w:b/>
                <w:bCs/>
                <w:iCs/>
                <w:color w:val="FFFFFF"/>
                <w:sz w:val="24"/>
                <w:szCs w:val="24"/>
              </w:rPr>
            </w:pPr>
            <w:r w:rsidRPr="002B09B3">
              <w:rPr>
                <w:rFonts w:ascii="Times New Roman" w:hAnsi="Times New Roman"/>
                <w:b/>
                <w:bCs/>
                <w:iCs/>
                <w:color w:val="FFFFFF"/>
                <w:sz w:val="24"/>
                <w:szCs w:val="24"/>
              </w:rPr>
              <w:t>Инерционный сценарий</w:t>
            </w:r>
            <w:r w:rsidRPr="002B09B3">
              <w:rPr>
                <w:rFonts w:ascii="Times New Roman" w:hAnsi="Times New Roman"/>
                <w:b/>
                <w:bCs/>
                <w:iCs/>
                <w:color w:val="FFFFFF"/>
                <w:sz w:val="24"/>
                <w:szCs w:val="24"/>
                <w:lang w:val="en-US"/>
              </w:rPr>
              <w:t>:</w:t>
            </w:r>
          </w:p>
        </w:tc>
      </w:tr>
    </w:tbl>
    <w:p w:rsidR="00475FAC" w:rsidRDefault="00475FAC" w:rsidP="002D6175">
      <w:pPr>
        <w:spacing w:after="0" w:line="240" w:lineRule="auto"/>
        <w:jc w:val="both"/>
        <w:rPr>
          <w:rFonts w:ascii="Times New Roman" w:hAnsi="Times New Roman"/>
          <w:b/>
          <w:bCs/>
          <w:iCs/>
          <w:sz w:val="24"/>
          <w:szCs w:val="24"/>
        </w:rPr>
      </w:pPr>
    </w:p>
    <w:p w:rsidR="008B25A7" w:rsidRPr="008B25A7" w:rsidRDefault="008B25A7" w:rsidP="008B25A7">
      <w:pPr>
        <w:spacing w:after="0" w:line="240" w:lineRule="auto"/>
        <w:ind w:firstLine="567"/>
        <w:jc w:val="both"/>
        <w:rPr>
          <w:rFonts w:ascii="Times New Roman" w:hAnsi="Times New Roman"/>
          <w:sz w:val="24"/>
          <w:szCs w:val="24"/>
        </w:rPr>
      </w:pPr>
      <w:r w:rsidRPr="008B25A7">
        <w:rPr>
          <w:rFonts w:ascii="Times New Roman" w:hAnsi="Times New Roman"/>
          <w:sz w:val="24"/>
          <w:szCs w:val="24"/>
        </w:rPr>
        <w:t xml:space="preserve">Основные факторы экономического роста останутся прежними: развитие промышленного производства, сельского хозяйства, ориентированного на удовлетворение потребностей населения </w:t>
      </w:r>
      <w:r>
        <w:rPr>
          <w:rFonts w:ascii="Times New Roman" w:hAnsi="Times New Roman"/>
          <w:sz w:val="24"/>
          <w:szCs w:val="24"/>
        </w:rPr>
        <w:t xml:space="preserve">Любытинского </w:t>
      </w:r>
      <w:r w:rsidRPr="008B25A7">
        <w:rPr>
          <w:rFonts w:ascii="Times New Roman" w:hAnsi="Times New Roman"/>
          <w:sz w:val="24"/>
          <w:szCs w:val="24"/>
        </w:rPr>
        <w:t xml:space="preserve">района, транспорта и связи, торговли, динамика которых  будет зависеть от динамики доходов населения, а также отраслей социальных услуг, развитие которых будет обеспечиваться за счет расходов бюджетов. </w:t>
      </w:r>
    </w:p>
    <w:p w:rsidR="008B25A7" w:rsidRPr="008B25A7" w:rsidRDefault="008B25A7" w:rsidP="002D6175">
      <w:pPr>
        <w:spacing w:after="0" w:line="240" w:lineRule="auto"/>
        <w:jc w:val="both"/>
        <w:rPr>
          <w:rFonts w:ascii="Times New Roman" w:hAnsi="Times New Roman"/>
          <w:b/>
          <w:bCs/>
          <w:iCs/>
          <w:sz w:val="24"/>
          <w:szCs w:val="24"/>
        </w:rPr>
      </w:pPr>
    </w:p>
    <w:tbl>
      <w:tblPr>
        <w:tblW w:w="0" w:type="auto"/>
        <w:shd w:val="clear" w:color="auto" w:fill="31849B"/>
        <w:tblLook w:val="04A0"/>
      </w:tblPr>
      <w:tblGrid>
        <w:gridCol w:w="9571"/>
      </w:tblGrid>
      <w:tr w:rsidR="009304A5" w:rsidRPr="002B09B3" w:rsidTr="002B09B3">
        <w:tc>
          <w:tcPr>
            <w:tcW w:w="9571" w:type="dxa"/>
            <w:shd w:val="clear" w:color="auto" w:fill="31849B"/>
          </w:tcPr>
          <w:p w:rsidR="009304A5" w:rsidRPr="002B09B3" w:rsidRDefault="009304A5" w:rsidP="002B09B3">
            <w:pPr>
              <w:spacing w:after="0" w:line="240" w:lineRule="auto"/>
              <w:jc w:val="both"/>
              <w:rPr>
                <w:rFonts w:ascii="Times New Roman" w:hAnsi="Times New Roman"/>
                <w:b/>
                <w:bCs/>
                <w:iCs/>
                <w:color w:val="FFFFFF"/>
                <w:sz w:val="24"/>
                <w:szCs w:val="24"/>
              </w:rPr>
            </w:pPr>
            <w:r w:rsidRPr="002B09B3">
              <w:rPr>
                <w:rFonts w:ascii="Times New Roman" w:hAnsi="Times New Roman"/>
                <w:b/>
                <w:bCs/>
                <w:iCs/>
                <w:color w:val="FFFFFF"/>
                <w:sz w:val="24"/>
                <w:szCs w:val="24"/>
              </w:rPr>
              <w:t>Инновационный сценарий</w:t>
            </w:r>
            <w:r w:rsidRPr="002B09B3">
              <w:rPr>
                <w:rFonts w:ascii="Times New Roman" w:hAnsi="Times New Roman"/>
                <w:b/>
                <w:bCs/>
                <w:iCs/>
                <w:color w:val="FFFFFF"/>
                <w:sz w:val="24"/>
                <w:szCs w:val="24"/>
                <w:lang w:val="en-US"/>
              </w:rPr>
              <w:t>:</w:t>
            </w:r>
          </w:p>
        </w:tc>
      </w:tr>
    </w:tbl>
    <w:p w:rsidR="009304A5" w:rsidRDefault="009304A5" w:rsidP="002D6175">
      <w:pPr>
        <w:spacing w:after="0" w:line="240" w:lineRule="auto"/>
        <w:jc w:val="both"/>
        <w:rPr>
          <w:rFonts w:ascii="Times New Roman" w:hAnsi="Times New Roman"/>
          <w:b/>
          <w:bCs/>
          <w:iCs/>
          <w:sz w:val="24"/>
          <w:szCs w:val="24"/>
        </w:rPr>
      </w:pPr>
    </w:p>
    <w:p w:rsidR="003E166F" w:rsidRDefault="009304A5" w:rsidP="003E166F">
      <w:pPr>
        <w:spacing w:after="0" w:line="240" w:lineRule="auto"/>
        <w:ind w:firstLine="567"/>
        <w:jc w:val="both"/>
        <w:rPr>
          <w:rFonts w:ascii="Times New Roman" w:hAnsi="Times New Roman"/>
          <w:sz w:val="24"/>
          <w:szCs w:val="24"/>
        </w:rPr>
      </w:pPr>
      <w:r w:rsidRPr="009304A5">
        <w:rPr>
          <w:rFonts w:ascii="Times New Roman" w:hAnsi="Times New Roman"/>
          <w:sz w:val="24"/>
          <w:szCs w:val="24"/>
        </w:rPr>
        <w:t>В рамках инновационного сценария предполагается</w:t>
      </w:r>
      <w:r w:rsidR="003E166F" w:rsidRPr="003E166F">
        <w:rPr>
          <w:rFonts w:ascii="Times New Roman" w:hAnsi="Times New Roman"/>
          <w:sz w:val="24"/>
          <w:szCs w:val="24"/>
        </w:rPr>
        <w:t>:</w:t>
      </w:r>
      <w:r w:rsidRPr="009304A5">
        <w:rPr>
          <w:rFonts w:ascii="Times New Roman" w:hAnsi="Times New Roman"/>
          <w:sz w:val="24"/>
          <w:szCs w:val="24"/>
        </w:rPr>
        <w:t xml:space="preserve"> </w:t>
      </w:r>
    </w:p>
    <w:p w:rsidR="00074345" w:rsidRDefault="00074345" w:rsidP="003E166F">
      <w:pPr>
        <w:spacing w:after="0" w:line="240" w:lineRule="auto"/>
        <w:ind w:firstLine="567"/>
        <w:jc w:val="both"/>
        <w:rPr>
          <w:rFonts w:ascii="Times New Roman" w:hAnsi="Times New Roman"/>
          <w:sz w:val="24"/>
          <w:szCs w:val="24"/>
        </w:rPr>
      </w:pPr>
    </w:p>
    <w:p w:rsidR="003E166F" w:rsidRDefault="009304A5" w:rsidP="00B25954">
      <w:pPr>
        <w:pStyle w:val="a5"/>
        <w:numPr>
          <w:ilvl w:val="0"/>
          <w:numId w:val="6"/>
        </w:numPr>
        <w:spacing w:after="0" w:line="240" w:lineRule="auto"/>
        <w:jc w:val="both"/>
        <w:rPr>
          <w:rFonts w:ascii="Times New Roman" w:hAnsi="Times New Roman"/>
          <w:sz w:val="24"/>
          <w:szCs w:val="24"/>
        </w:rPr>
      </w:pPr>
      <w:r w:rsidRPr="003E166F">
        <w:rPr>
          <w:rFonts w:ascii="Times New Roman" w:hAnsi="Times New Roman"/>
          <w:sz w:val="24"/>
          <w:szCs w:val="24"/>
        </w:rPr>
        <w:t xml:space="preserve">рост и повышение экономической  устойчивости </w:t>
      </w:r>
      <w:r w:rsidR="003E166F" w:rsidRPr="003E166F">
        <w:rPr>
          <w:rFonts w:ascii="Times New Roman" w:hAnsi="Times New Roman"/>
          <w:sz w:val="24"/>
          <w:szCs w:val="24"/>
        </w:rPr>
        <w:t xml:space="preserve">промышленности, </w:t>
      </w:r>
      <w:r w:rsidRPr="003E166F">
        <w:rPr>
          <w:rFonts w:ascii="Times New Roman" w:hAnsi="Times New Roman"/>
          <w:sz w:val="24"/>
          <w:szCs w:val="24"/>
        </w:rPr>
        <w:t>агропромышленного комплекса</w:t>
      </w:r>
      <w:r w:rsidR="003E166F">
        <w:rPr>
          <w:rFonts w:ascii="Times New Roman" w:hAnsi="Times New Roman"/>
          <w:sz w:val="24"/>
          <w:szCs w:val="24"/>
        </w:rPr>
        <w:t xml:space="preserve"> и уровня доходов населения</w:t>
      </w:r>
      <w:r w:rsidR="003E166F" w:rsidRPr="003E166F">
        <w:rPr>
          <w:rFonts w:ascii="Times New Roman" w:hAnsi="Times New Roman"/>
          <w:sz w:val="24"/>
          <w:szCs w:val="24"/>
        </w:rPr>
        <w:t>;</w:t>
      </w:r>
    </w:p>
    <w:p w:rsidR="003E166F" w:rsidRDefault="009304A5" w:rsidP="00B25954">
      <w:pPr>
        <w:pStyle w:val="a5"/>
        <w:numPr>
          <w:ilvl w:val="0"/>
          <w:numId w:val="6"/>
        </w:numPr>
        <w:spacing w:after="0" w:line="240" w:lineRule="auto"/>
        <w:jc w:val="both"/>
        <w:rPr>
          <w:rFonts w:ascii="Times New Roman" w:hAnsi="Times New Roman"/>
          <w:sz w:val="24"/>
          <w:szCs w:val="24"/>
        </w:rPr>
      </w:pPr>
      <w:r w:rsidRPr="003E166F">
        <w:rPr>
          <w:rFonts w:ascii="Times New Roman" w:hAnsi="Times New Roman"/>
          <w:sz w:val="24"/>
          <w:szCs w:val="24"/>
        </w:rPr>
        <w:t>создание условий для формирования конкурентоспособных хозяйствующих суб</w:t>
      </w:r>
      <w:r w:rsidR="003E166F">
        <w:rPr>
          <w:rFonts w:ascii="Times New Roman" w:hAnsi="Times New Roman"/>
          <w:sz w:val="24"/>
          <w:szCs w:val="24"/>
        </w:rPr>
        <w:t>ъектов</w:t>
      </w:r>
      <w:r w:rsidR="003E166F" w:rsidRPr="003E166F">
        <w:rPr>
          <w:rFonts w:ascii="Times New Roman" w:hAnsi="Times New Roman"/>
          <w:sz w:val="24"/>
          <w:szCs w:val="24"/>
        </w:rPr>
        <w:t>;</w:t>
      </w:r>
    </w:p>
    <w:p w:rsidR="008F0FE7" w:rsidRPr="0018653D" w:rsidRDefault="008F0FE7" w:rsidP="00B25954">
      <w:pPr>
        <w:pStyle w:val="a5"/>
        <w:numPr>
          <w:ilvl w:val="0"/>
          <w:numId w:val="6"/>
        </w:numPr>
        <w:tabs>
          <w:tab w:val="left" w:pos="993"/>
        </w:tabs>
        <w:spacing w:after="0" w:line="240" w:lineRule="auto"/>
        <w:jc w:val="both"/>
        <w:rPr>
          <w:rFonts w:ascii="Times New Roman" w:hAnsi="Times New Roman"/>
          <w:sz w:val="24"/>
          <w:szCs w:val="24"/>
        </w:rPr>
      </w:pPr>
      <w:r w:rsidRPr="0018653D">
        <w:rPr>
          <w:rFonts w:ascii="Times New Roman" w:hAnsi="Times New Roman"/>
          <w:sz w:val="24"/>
          <w:szCs w:val="24"/>
        </w:rPr>
        <w:t>диверсификация производства;</w:t>
      </w:r>
    </w:p>
    <w:p w:rsidR="003E166F" w:rsidRDefault="009304A5" w:rsidP="00B25954">
      <w:pPr>
        <w:pStyle w:val="a5"/>
        <w:numPr>
          <w:ilvl w:val="0"/>
          <w:numId w:val="6"/>
        </w:numPr>
        <w:spacing w:after="0" w:line="240" w:lineRule="auto"/>
        <w:jc w:val="both"/>
        <w:rPr>
          <w:rFonts w:ascii="Times New Roman" w:hAnsi="Times New Roman"/>
          <w:sz w:val="24"/>
          <w:szCs w:val="24"/>
        </w:rPr>
      </w:pPr>
      <w:r w:rsidRPr="003E166F">
        <w:rPr>
          <w:rFonts w:ascii="Times New Roman" w:hAnsi="Times New Roman"/>
          <w:sz w:val="24"/>
          <w:szCs w:val="24"/>
        </w:rPr>
        <w:t xml:space="preserve">рост инвестиций в </w:t>
      </w:r>
      <w:r w:rsidR="003E166F">
        <w:rPr>
          <w:rFonts w:ascii="Times New Roman" w:hAnsi="Times New Roman"/>
          <w:sz w:val="24"/>
          <w:szCs w:val="24"/>
        </w:rPr>
        <w:t xml:space="preserve">промышленность </w:t>
      </w:r>
      <w:r w:rsidRPr="003E166F">
        <w:rPr>
          <w:rFonts w:ascii="Times New Roman" w:hAnsi="Times New Roman"/>
          <w:sz w:val="24"/>
          <w:szCs w:val="24"/>
        </w:rPr>
        <w:t>и сельское хозяйство путем привлечения средств ф</w:t>
      </w:r>
      <w:r w:rsidR="003E166F">
        <w:rPr>
          <w:rFonts w:ascii="Times New Roman" w:hAnsi="Times New Roman"/>
          <w:sz w:val="24"/>
          <w:szCs w:val="24"/>
        </w:rPr>
        <w:t>инансово-промышленных структур</w:t>
      </w:r>
      <w:r w:rsidR="003E166F" w:rsidRPr="003E166F">
        <w:rPr>
          <w:rFonts w:ascii="Times New Roman" w:hAnsi="Times New Roman"/>
          <w:sz w:val="24"/>
          <w:szCs w:val="24"/>
        </w:rPr>
        <w:t>;</w:t>
      </w:r>
    </w:p>
    <w:p w:rsidR="003E166F" w:rsidRDefault="009304A5" w:rsidP="00B25954">
      <w:pPr>
        <w:pStyle w:val="a5"/>
        <w:numPr>
          <w:ilvl w:val="0"/>
          <w:numId w:val="6"/>
        </w:numPr>
        <w:spacing w:after="0" w:line="240" w:lineRule="auto"/>
        <w:jc w:val="both"/>
        <w:rPr>
          <w:rFonts w:ascii="Times New Roman" w:hAnsi="Times New Roman"/>
          <w:sz w:val="24"/>
          <w:szCs w:val="24"/>
        </w:rPr>
      </w:pPr>
      <w:r w:rsidRPr="003E166F">
        <w:rPr>
          <w:rFonts w:ascii="Times New Roman" w:hAnsi="Times New Roman"/>
          <w:sz w:val="24"/>
          <w:szCs w:val="24"/>
        </w:rPr>
        <w:t>укрепление сотрудничества сельскохозяйственных товаропроизводителей с заготовительными, перерабатывающими и торговыми структурами;</w:t>
      </w:r>
    </w:p>
    <w:p w:rsidR="003E166F" w:rsidRDefault="009304A5" w:rsidP="00B25954">
      <w:pPr>
        <w:pStyle w:val="a5"/>
        <w:numPr>
          <w:ilvl w:val="0"/>
          <w:numId w:val="6"/>
        </w:numPr>
        <w:spacing w:after="0" w:line="240" w:lineRule="auto"/>
        <w:jc w:val="both"/>
        <w:rPr>
          <w:rFonts w:ascii="Times New Roman" w:hAnsi="Times New Roman"/>
          <w:sz w:val="24"/>
          <w:szCs w:val="24"/>
        </w:rPr>
      </w:pPr>
      <w:r w:rsidRPr="003E166F">
        <w:rPr>
          <w:rFonts w:ascii="Times New Roman" w:hAnsi="Times New Roman"/>
          <w:sz w:val="24"/>
          <w:szCs w:val="24"/>
        </w:rPr>
        <w:t>увеличение темпов роста производ</w:t>
      </w:r>
      <w:r w:rsidR="003E166F">
        <w:rPr>
          <w:rFonts w:ascii="Times New Roman" w:hAnsi="Times New Roman"/>
          <w:sz w:val="24"/>
          <w:szCs w:val="24"/>
        </w:rPr>
        <w:t>ства продукции в промышленности</w:t>
      </w:r>
      <w:r w:rsidR="003E166F" w:rsidRPr="003E166F">
        <w:rPr>
          <w:rFonts w:ascii="Times New Roman" w:hAnsi="Times New Roman"/>
          <w:sz w:val="24"/>
          <w:szCs w:val="24"/>
        </w:rPr>
        <w:t>;</w:t>
      </w:r>
    </w:p>
    <w:p w:rsidR="008F0FE7" w:rsidRDefault="008F0FE7" w:rsidP="00B25954">
      <w:pPr>
        <w:pStyle w:val="a5"/>
        <w:numPr>
          <w:ilvl w:val="0"/>
          <w:numId w:val="6"/>
        </w:numPr>
        <w:spacing w:after="0" w:line="240" w:lineRule="auto"/>
        <w:jc w:val="both"/>
        <w:rPr>
          <w:rFonts w:ascii="Times New Roman" w:hAnsi="Times New Roman"/>
          <w:sz w:val="24"/>
          <w:szCs w:val="24"/>
        </w:rPr>
      </w:pPr>
      <w:r w:rsidRPr="0018653D">
        <w:rPr>
          <w:rFonts w:ascii="Times New Roman" w:hAnsi="Times New Roman"/>
          <w:sz w:val="24"/>
          <w:szCs w:val="24"/>
        </w:rPr>
        <w:t>обеспечение стабильного развития обрабатывающих производств, производящих конкурентоспособную продукцию с более высокой долей добавленной стоимости;</w:t>
      </w:r>
    </w:p>
    <w:p w:rsidR="003E166F" w:rsidRDefault="009304A5" w:rsidP="00B25954">
      <w:pPr>
        <w:pStyle w:val="a5"/>
        <w:numPr>
          <w:ilvl w:val="0"/>
          <w:numId w:val="6"/>
        </w:numPr>
        <w:spacing w:after="0" w:line="240" w:lineRule="auto"/>
        <w:jc w:val="both"/>
        <w:rPr>
          <w:rFonts w:ascii="Times New Roman" w:hAnsi="Times New Roman"/>
          <w:sz w:val="24"/>
          <w:szCs w:val="24"/>
        </w:rPr>
      </w:pPr>
      <w:r w:rsidRPr="003E166F">
        <w:rPr>
          <w:rFonts w:ascii="Times New Roman" w:hAnsi="Times New Roman"/>
          <w:sz w:val="24"/>
          <w:szCs w:val="24"/>
        </w:rPr>
        <w:t>внедрение инновационн</w:t>
      </w:r>
      <w:r w:rsidR="003E166F">
        <w:rPr>
          <w:rFonts w:ascii="Times New Roman" w:hAnsi="Times New Roman"/>
          <w:sz w:val="24"/>
          <w:szCs w:val="24"/>
        </w:rPr>
        <w:t>ых технологий в промышленные предприятия</w:t>
      </w:r>
      <w:r w:rsidR="003E166F" w:rsidRPr="003E166F">
        <w:rPr>
          <w:rFonts w:ascii="Times New Roman" w:hAnsi="Times New Roman"/>
          <w:sz w:val="24"/>
          <w:szCs w:val="24"/>
        </w:rPr>
        <w:t>;</w:t>
      </w:r>
      <w:r w:rsidRPr="003E166F">
        <w:rPr>
          <w:rFonts w:ascii="Times New Roman" w:hAnsi="Times New Roman"/>
          <w:sz w:val="24"/>
          <w:szCs w:val="24"/>
        </w:rPr>
        <w:t xml:space="preserve"> </w:t>
      </w:r>
    </w:p>
    <w:p w:rsidR="003E166F" w:rsidRDefault="009304A5" w:rsidP="00B25954">
      <w:pPr>
        <w:pStyle w:val="a5"/>
        <w:numPr>
          <w:ilvl w:val="0"/>
          <w:numId w:val="6"/>
        </w:numPr>
        <w:spacing w:after="0" w:line="240" w:lineRule="auto"/>
        <w:jc w:val="both"/>
        <w:rPr>
          <w:rFonts w:ascii="Times New Roman" w:hAnsi="Times New Roman"/>
          <w:sz w:val="24"/>
          <w:szCs w:val="24"/>
        </w:rPr>
      </w:pPr>
      <w:r w:rsidRPr="003E166F">
        <w:rPr>
          <w:rFonts w:ascii="Times New Roman" w:hAnsi="Times New Roman"/>
          <w:sz w:val="24"/>
          <w:szCs w:val="24"/>
        </w:rPr>
        <w:t>модернизация и техническ</w:t>
      </w:r>
      <w:r w:rsidR="003E166F">
        <w:rPr>
          <w:rFonts w:ascii="Times New Roman" w:hAnsi="Times New Roman"/>
          <w:sz w:val="24"/>
          <w:szCs w:val="24"/>
        </w:rPr>
        <w:t>ое перевооружение организаций</w:t>
      </w:r>
      <w:r w:rsidR="003E166F" w:rsidRPr="003E166F">
        <w:rPr>
          <w:rFonts w:ascii="Times New Roman" w:hAnsi="Times New Roman"/>
          <w:sz w:val="24"/>
          <w:szCs w:val="24"/>
        </w:rPr>
        <w:t>;</w:t>
      </w:r>
    </w:p>
    <w:p w:rsidR="008F0FE7" w:rsidRDefault="008F0FE7" w:rsidP="00B25954">
      <w:pPr>
        <w:pStyle w:val="a5"/>
        <w:numPr>
          <w:ilvl w:val="0"/>
          <w:numId w:val="6"/>
        </w:numPr>
        <w:spacing w:after="0" w:line="240" w:lineRule="auto"/>
        <w:jc w:val="both"/>
        <w:rPr>
          <w:rFonts w:ascii="Times New Roman" w:hAnsi="Times New Roman"/>
          <w:sz w:val="24"/>
          <w:szCs w:val="24"/>
        </w:rPr>
      </w:pPr>
      <w:r w:rsidRPr="0018653D">
        <w:rPr>
          <w:rFonts w:ascii="Times New Roman" w:hAnsi="Times New Roman"/>
          <w:sz w:val="24"/>
          <w:szCs w:val="24"/>
        </w:rPr>
        <w:lastRenderedPageBreak/>
        <w:t>увеличение заработной платы работников предприятий</w:t>
      </w:r>
      <w:r w:rsidRPr="008F0FE7">
        <w:rPr>
          <w:rFonts w:ascii="Times New Roman" w:hAnsi="Times New Roman"/>
          <w:sz w:val="24"/>
          <w:szCs w:val="24"/>
        </w:rPr>
        <w:t>;</w:t>
      </w:r>
    </w:p>
    <w:p w:rsidR="009304A5" w:rsidRPr="003E166F" w:rsidRDefault="009304A5" w:rsidP="00B25954">
      <w:pPr>
        <w:pStyle w:val="a5"/>
        <w:numPr>
          <w:ilvl w:val="0"/>
          <w:numId w:val="6"/>
        </w:numPr>
        <w:spacing w:after="0" w:line="240" w:lineRule="auto"/>
        <w:jc w:val="both"/>
        <w:rPr>
          <w:rFonts w:ascii="Times New Roman" w:hAnsi="Times New Roman"/>
          <w:sz w:val="24"/>
          <w:szCs w:val="24"/>
        </w:rPr>
      </w:pPr>
      <w:r w:rsidRPr="003E166F">
        <w:rPr>
          <w:rFonts w:ascii="Times New Roman" w:hAnsi="Times New Roman"/>
          <w:sz w:val="24"/>
          <w:szCs w:val="24"/>
        </w:rPr>
        <w:t xml:space="preserve">продвижение </w:t>
      </w:r>
      <w:r w:rsidR="003E166F">
        <w:rPr>
          <w:rFonts w:ascii="Times New Roman" w:hAnsi="Times New Roman"/>
          <w:sz w:val="24"/>
          <w:szCs w:val="24"/>
        </w:rPr>
        <w:t xml:space="preserve">Любытинского района </w:t>
      </w:r>
      <w:r w:rsidRPr="003E166F">
        <w:rPr>
          <w:rFonts w:ascii="Times New Roman" w:hAnsi="Times New Roman"/>
          <w:sz w:val="24"/>
          <w:szCs w:val="24"/>
        </w:rPr>
        <w:t>на рынки других регионов.</w:t>
      </w:r>
    </w:p>
    <w:p w:rsidR="008F0FE7" w:rsidRDefault="008F0FE7" w:rsidP="0091765A">
      <w:pPr>
        <w:spacing w:after="0" w:line="240" w:lineRule="auto"/>
        <w:ind w:firstLine="567"/>
        <w:jc w:val="both"/>
        <w:rPr>
          <w:rFonts w:ascii="Times New Roman" w:hAnsi="Times New Roman"/>
          <w:sz w:val="24"/>
          <w:szCs w:val="24"/>
        </w:rPr>
      </w:pPr>
    </w:p>
    <w:p w:rsidR="009304A5" w:rsidRPr="009304A5" w:rsidRDefault="009304A5" w:rsidP="0091765A">
      <w:pPr>
        <w:spacing w:after="0" w:line="240" w:lineRule="auto"/>
        <w:ind w:firstLine="567"/>
        <w:jc w:val="both"/>
        <w:rPr>
          <w:rFonts w:ascii="Times New Roman" w:hAnsi="Times New Roman"/>
          <w:sz w:val="24"/>
          <w:szCs w:val="24"/>
        </w:rPr>
      </w:pPr>
      <w:r w:rsidRPr="009304A5">
        <w:rPr>
          <w:rFonts w:ascii="Times New Roman" w:hAnsi="Times New Roman"/>
          <w:sz w:val="24"/>
          <w:szCs w:val="24"/>
        </w:rPr>
        <w:t xml:space="preserve">Ведущая роль в экономике района принадлежит </w:t>
      </w:r>
      <w:r w:rsidRPr="0091765A">
        <w:rPr>
          <w:rFonts w:ascii="Times New Roman" w:hAnsi="Times New Roman"/>
          <w:sz w:val="24"/>
          <w:szCs w:val="24"/>
        </w:rPr>
        <w:t>промышленному комплексу</w:t>
      </w:r>
      <w:r w:rsidRPr="009304A5">
        <w:rPr>
          <w:rFonts w:ascii="Times New Roman" w:hAnsi="Times New Roman"/>
          <w:sz w:val="24"/>
          <w:szCs w:val="24"/>
        </w:rPr>
        <w:t xml:space="preserve">, который определяет динамику развития реального сектора экономики, </w:t>
      </w:r>
      <w:r w:rsidRPr="009304A5">
        <w:rPr>
          <w:rFonts w:ascii="Times New Roman" w:hAnsi="Times New Roman"/>
          <w:color w:val="000000"/>
          <w:sz w:val="24"/>
          <w:szCs w:val="24"/>
        </w:rPr>
        <w:t xml:space="preserve">формируя основную часть доходов бюджетов всех уровней. </w:t>
      </w:r>
      <w:r w:rsidRPr="009304A5">
        <w:rPr>
          <w:rFonts w:ascii="Times New Roman" w:hAnsi="Times New Roman"/>
          <w:sz w:val="24"/>
          <w:szCs w:val="24"/>
        </w:rPr>
        <w:t xml:space="preserve">Дальнейшему росту промышленного производства будет способствовать реализация  инвестиционных проектов на территории </w:t>
      </w:r>
      <w:r w:rsidR="0091765A">
        <w:rPr>
          <w:rFonts w:ascii="Times New Roman" w:hAnsi="Times New Roman"/>
          <w:sz w:val="24"/>
          <w:szCs w:val="24"/>
        </w:rPr>
        <w:t xml:space="preserve">Любытинского </w:t>
      </w:r>
      <w:r w:rsidRPr="009304A5">
        <w:rPr>
          <w:rFonts w:ascii="Times New Roman" w:hAnsi="Times New Roman"/>
          <w:sz w:val="24"/>
          <w:szCs w:val="24"/>
        </w:rPr>
        <w:t>муниципального района.</w:t>
      </w:r>
    </w:p>
    <w:p w:rsidR="009304A5" w:rsidRDefault="008F0FE7" w:rsidP="008F0FE7">
      <w:pPr>
        <w:spacing w:after="0" w:line="240" w:lineRule="auto"/>
        <w:ind w:firstLine="567"/>
        <w:jc w:val="both"/>
        <w:rPr>
          <w:rFonts w:ascii="Times New Roman" w:hAnsi="Times New Roman"/>
          <w:sz w:val="24"/>
          <w:szCs w:val="24"/>
        </w:rPr>
      </w:pPr>
      <w:r w:rsidRPr="008F0FE7">
        <w:rPr>
          <w:rFonts w:ascii="Times New Roman" w:hAnsi="Times New Roman"/>
          <w:sz w:val="24"/>
          <w:szCs w:val="24"/>
        </w:rPr>
        <w:t>Развитие промышленности будет неуклонно</w:t>
      </w:r>
      <w:r>
        <w:rPr>
          <w:rFonts w:ascii="Times New Roman" w:hAnsi="Times New Roman"/>
          <w:sz w:val="24"/>
          <w:szCs w:val="24"/>
        </w:rPr>
        <w:t xml:space="preserve"> связанно с развитием крупных</w:t>
      </w:r>
      <w:r w:rsidRPr="008F0FE7">
        <w:rPr>
          <w:rFonts w:ascii="Times New Roman" w:hAnsi="Times New Roman"/>
          <w:sz w:val="24"/>
          <w:szCs w:val="24"/>
        </w:rPr>
        <w:t xml:space="preserve"> предприятий</w:t>
      </w:r>
      <w:r>
        <w:rPr>
          <w:rFonts w:ascii="Times New Roman" w:hAnsi="Times New Roman"/>
          <w:sz w:val="24"/>
          <w:szCs w:val="24"/>
        </w:rPr>
        <w:t xml:space="preserve"> района</w:t>
      </w:r>
      <w:r w:rsidRPr="008F0FE7">
        <w:rPr>
          <w:rFonts w:ascii="Times New Roman" w:hAnsi="Times New Roman"/>
          <w:sz w:val="24"/>
          <w:szCs w:val="24"/>
        </w:rPr>
        <w:t>:</w:t>
      </w:r>
    </w:p>
    <w:p w:rsidR="00074345" w:rsidRDefault="00074345" w:rsidP="008F0FE7">
      <w:pPr>
        <w:spacing w:after="0" w:line="240" w:lineRule="auto"/>
        <w:ind w:firstLine="567"/>
        <w:jc w:val="both"/>
        <w:rPr>
          <w:rFonts w:ascii="Times New Roman" w:hAnsi="Times New Roman"/>
          <w:sz w:val="24"/>
          <w:szCs w:val="24"/>
        </w:rPr>
      </w:pPr>
    </w:p>
    <w:p w:rsidR="00F068FA" w:rsidRPr="001F52EE" w:rsidRDefault="00F068FA" w:rsidP="00B25954">
      <w:pPr>
        <w:pStyle w:val="a5"/>
        <w:numPr>
          <w:ilvl w:val="0"/>
          <w:numId w:val="7"/>
        </w:numPr>
        <w:spacing w:after="0" w:line="240" w:lineRule="auto"/>
        <w:ind w:left="0" w:firstLine="927"/>
        <w:jc w:val="both"/>
        <w:rPr>
          <w:rFonts w:ascii="Times New Roman" w:hAnsi="Times New Roman"/>
          <w:sz w:val="24"/>
          <w:szCs w:val="24"/>
        </w:rPr>
      </w:pPr>
      <w:r w:rsidRPr="001F52EE">
        <w:rPr>
          <w:rFonts w:ascii="Times New Roman" w:hAnsi="Times New Roman"/>
          <w:sz w:val="24"/>
          <w:szCs w:val="24"/>
        </w:rPr>
        <w:t>ЗАО «</w:t>
      </w:r>
      <w:proofErr w:type="spellStart"/>
      <w:r w:rsidRPr="001F52EE">
        <w:rPr>
          <w:rFonts w:ascii="Times New Roman" w:hAnsi="Times New Roman"/>
          <w:sz w:val="24"/>
          <w:szCs w:val="24"/>
        </w:rPr>
        <w:t>Неболчинское</w:t>
      </w:r>
      <w:proofErr w:type="spellEnd"/>
      <w:r w:rsidRPr="001F52EE">
        <w:rPr>
          <w:rFonts w:ascii="Times New Roman" w:hAnsi="Times New Roman"/>
          <w:sz w:val="24"/>
          <w:szCs w:val="24"/>
        </w:rPr>
        <w:t xml:space="preserve"> </w:t>
      </w:r>
      <w:proofErr w:type="spellStart"/>
      <w:r w:rsidRPr="001F52EE">
        <w:rPr>
          <w:rFonts w:ascii="Times New Roman" w:hAnsi="Times New Roman"/>
          <w:sz w:val="24"/>
          <w:szCs w:val="24"/>
        </w:rPr>
        <w:t>карьероуправление</w:t>
      </w:r>
      <w:proofErr w:type="spellEnd"/>
      <w:r w:rsidRPr="001F52EE">
        <w:rPr>
          <w:rFonts w:ascii="Times New Roman" w:hAnsi="Times New Roman"/>
          <w:sz w:val="24"/>
          <w:szCs w:val="24"/>
        </w:rPr>
        <w:t>» и ЗАО «Русская горная компания»</w:t>
      </w:r>
      <w:r w:rsidRPr="001F52EE">
        <w:rPr>
          <w:sz w:val="28"/>
          <w:szCs w:val="28"/>
        </w:rPr>
        <w:t xml:space="preserve">       </w:t>
      </w:r>
      <w:r w:rsidRPr="001F52EE">
        <w:rPr>
          <w:rFonts w:ascii="Times New Roman" w:hAnsi="Times New Roman"/>
          <w:sz w:val="24"/>
          <w:szCs w:val="24"/>
        </w:rPr>
        <w:t>обеспечивают прогрессивный и динамичный рост объемов промышленной отгрузки кварцевого песка.</w:t>
      </w:r>
      <w:r w:rsidR="00824420" w:rsidRPr="001F52EE">
        <w:rPr>
          <w:sz w:val="28"/>
          <w:szCs w:val="28"/>
        </w:rPr>
        <w:t xml:space="preserve"> </w:t>
      </w:r>
      <w:r w:rsidR="00824420" w:rsidRPr="001F52EE">
        <w:rPr>
          <w:rFonts w:ascii="Times New Roman" w:hAnsi="Times New Roman"/>
          <w:sz w:val="24"/>
          <w:szCs w:val="24"/>
        </w:rPr>
        <w:t>По крупным и средним предприятиям района объем промышленной отгрузки за 2011 год составил 2109,3 млн. рублей, или 128,7%  к уровню 2010 года.</w:t>
      </w:r>
      <w:r w:rsidR="00824420" w:rsidRPr="001F52EE">
        <w:rPr>
          <w:sz w:val="28"/>
          <w:szCs w:val="28"/>
        </w:rPr>
        <w:t xml:space="preserve"> </w:t>
      </w:r>
      <w:r w:rsidR="00824420" w:rsidRPr="001F52EE">
        <w:rPr>
          <w:rFonts w:ascii="Times New Roman" w:hAnsi="Times New Roman"/>
          <w:sz w:val="24"/>
          <w:szCs w:val="24"/>
        </w:rPr>
        <w:t>Значительный рост в этой категории обусловлен попаданием в статистическую базу ЗАО «</w:t>
      </w:r>
      <w:proofErr w:type="spellStart"/>
      <w:r w:rsidR="00824420" w:rsidRPr="001F52EE">
        <w:rPr>
          <w:rFonts w:ascii="Times New Roman" w:hAnsi="Times New Roman"/>
          <w:sz w:val="24"/>
          <w:szCs w:val="24"/>
        </w:rPr>
        <w:t>Неболчинское</w:t>
      </w:r>
      <w:proofErr w:type="spellEnd"/>
      <w:r w:rsidR="00824420" w:rsidRPr="001F52EE">
        <w:rPr>
          <w:rFonts w:ascii="Times New Roman" w:hAnsi="Times New Roman"/>
          <w:sz w:val="24"/>
          <w:szCs w:val="24"/>
        </w:rPr>
        <w:t xml:space="preserve"> </w:t>
      </w:r>
      <w:proofErr w:type="spellStart"/>
      <w:r w:rsidR="00824420" w:rsidRPr="001F52EE">
        <w:rPr>
          <w:rFonts w:ascii="Times New Roman" w:hAnsi="Times New Roman"/>
          <w:sz w:val="24"/>
          <w:szCs w:val="24"/>
        </w:rPr>
        <w:t>карьероуправление</w:t>
      </w:r>
      <w:proofErr w:type="spellEnd"/>
      <w:r w:rsidR="00824420" w:rsidRPr="001F52EE">
        <w:rPr>
          <w:rFonts w:ascii="Times New Roman" w:hAnsi="Times New Roman"/>
          <w:sz w:val="24"/>
          <w:szCs w:val="24"/>
        </w:rPr>
        <w:t>».</w:t>
      </w:r>
      <w:r w:rsidR="000F2596" w:rsidRPr="008C1749">
        <w:rPr>
          <w:rFonts w:ascii="Times New Roman" w:hAnsi="Times New Roman"/>
          <w:sz w:val="24"/>
          <w:szCs w:val="24"/>
        </w:rPr>
        <w:t xml:space="preserve"> </w:t>
      </w:r>
      <w:r w:rsidR="008C1749" w:rsidRPr="008C1749">
        <w:rPr>
          <w:rFonts w:ascii="Times New Roman" w:hAnsi="Times New Roman"/>
          <w:sz w:val="24"/>
          <w:szCs w:val="24"/>
        </w:rPr>
        <w:t xml:space="preserve">В инвестиционной деятельности </w:t>
      </w:r>
      <w:r w:rsidR="000F2596" w:rsidRPr="008C1749">
        <w:rPr>
          <w:rFonts w:ascii="Times New Roman" w:hAnsi="Times New Roman"/>
          <w:sz w:val="24"/>
          <w:szCs w:val="24"/>
        </w:rPr>
        <w:t xml:space="preserve">ЗАО </w:t>
      </w:r>
      <w:r w:rsidR="000F2596" w:rsidRPr="001F52EE">
        <w:rPr>
          <w:rFonts w:ascii="Times New Roman" w:hAnsi="Times New Roman"/>
          <w:sz w:val="24"/>
          <w:szCs w:val="24"/>
        </w:rPr>
        <w:t>"</w:t>
      </w:r>
      <w:proofErr w:type="spellStart"/>
      <w:r w:rsidR="000F2596" w:rsidRPr="001F52EE">
        <w:rPr>
          <w:rFonts w:ascii="Times New Roman" w:hAnsi="Times New Roman"/>
          <w:sz w:val="24"/>
          <w:szCs w:val="24"/>
        </w:rPr>
        <w:t>Неболчинское</w:t>
      </w:r>
      <w:proofErr w:type="spellEnd"/>
      <w:r w:rsidR="000F2596" w:rsidRPr="001F52EE">
        <w:rPr>
          <w:rFonts w:ascii="Times New Roman" w:hAnsi="Times New Roman"/>
          <w:sz w:val="24"/>
          <w:szCs w:val="24"/>
        </w:rPr>
        <w:t xml:space="preserve"> </w:t>
      </w:r>
      <w:proofErr w:type="spellStart"/>
      <w:r w:rsidR="000F2596" w:rsidRPr="001F52EE">
        <w:rPr>
          <w:rFonts w:ascii="Times New Roman" w:hAnsi="Times New Roman"/>
          <w:sz w:val="24"/>
          <w:szCs w:val="24"/>
        </w:rPr>
        <w:t>карьероуправление</w:t>
      </w:r>
      <w:proofErr w:type="spellEnd"/>
      <w:r w:rsidR="000F2596" w:rsidRPr="001F52EE">
        <w:rPr>
          <w:rFonts w:ascii="Times New Roman" w:hAnsi="Times New Roman"/>
          <w:sz w:val="24"/>
          <w:szCs w:val="24"/>
        </w:rPr>
        <w:t>" 9,46 млн. рублей вложили в строительство подъездной дороги.</w:t>
      </w:r>
    </w:p>
    <w:p w:rsidR="00E601E0" w:rsidRPr="001F52EE" w:rsidRDefault="00E601E0" w:rsidP="00B25954">
      <w:pPr>
        <w:pStyle w:val="a5"/>
        <w:numPr>
          <w:ilvl w:val="0"/>
          <w:numId w:val="7"/>
        </w:numPr>
        <w:spacing w:after="0" w:line="240" w:lineRule="auto"/>
        <w:ind w:left="0" w:firstLine="927"/>
        <w:jc w:val="both"/>
        <w:rPr>
          <w:rFonts w:ascii="Times New Roman" w:hAnsi="Times New Roman"/>
          <w:sz w:val="24"/>
          <w:szCs w:val="24"/>
        </w:rPr>
      </w:pPr>
      <w:r w:rsidRPr="001F52EE">
        <w:rPr>
          <w:rFonts w:ascii="Times New Roman" w:hAnsi="Times New Roman"/>
          <w:sz w:val="24"/>
          <w:szCs w:val="24"/>
        </w:rPr>
        <w:t>В структуре промышленного производства продукция лесной отрасли занимает ведущее место. Наибольший удельный вес в обрабатывающих производствах приходится  на долю ООО «</w:t>
      </w:r>
      <w:proofErr w:type="spellStart"/>
      <w:r w:rsidRPr="001F52EE">
        <w:rPr>
          <w:rFonts w:ascii="Times New Roman" w:hAnsi="Times New Roman"/>
          <w:sz w:val="24"/>
          <w:szCs w:val="24"/>
        </w:rPr>
        <w:t>Сетново</w:t>
      </w:r>
      <w:proofErr w:type="spellEnd"/>
      <w:r w:rsidRPr="001F52EE">
        <w:rPr>
          <w:rFonts w:ascii="Times New Roman" w:hAnsi="Times New Roman"/>
          <w:sz w:val="24"/>
          <w:szCs w:val="24"/>
        </w:rPr>
        <w:t>». Объем отгруженных товаров собственного производства на предприятии за 2011 год составил 1317,2 млн. рублей с темпом роста 112% к уровню 2010 года.</w:t>
      </w:r>
      <w:r w:rsidR="000F2596" w:rsidRPr="001F52EE">
        <w:rPr>
          <w:rFonts w:ascii="Times New Roman" w:hAnsi="Times New Roman"/>
          <w:sz w:val="24"/>
          <w:szCs w:val="24"/>
        </w:rPr>
        <w:t xml:space="preserve"> В ООО «</w:t>
      </w:r>
      <w:proofErr w:type="spellStart"/>
      <w:r w:rsidR="000F2596" w:rsidRPr="001F52EE">
        <w:rPr>
          <w:rFonts w:ascii="Times New Roman" w:hAnsi="Times New Roman"/>
          <w:sz w:val="24"/>
          <w:szCs w:val="24"/>
        </w:rPr>
        <w:t>Сетново</w:t>
      </w:r>
      <w:proofErr w:type="spellEnd"/>
      <w:r w:rsidR="000F2596" w:rsidRPr="001F52EE">
        <w:rPr>
          <w:rFonts w:ascii="Times New Roman" w:hAnsi="Times New Roman"/>
          <w:sz w:val="24"/>
          <w:szCs w:val="24"/>
        </w:rPr>
        <w:t xml:space="preserve">» финской компании </w:t>
      </w:r>
      <w:proofErr w:type="spellStart"/>
      <w:r w:rsidR="000F2596" w:rsidRPr="001F52EE">
        <w:rPr>
          <w:rFonts w:ascii="Times New Roman" w:hAnsi="Times New Roman"/>
          <w:sz w:val="24"/>
          <w:szCs w:val="24"/>
        </w:rPr>
        <w:t>Стора</w:t>
      </w:r>
      <w:proofErr w:type="spellEnd"/>
      <w:r w:rsidR="000F2596" w:rsidRPr="001F52EE">
        <w:rPr>
          <w:rFonts w:ascii="Times New Roman" w:hAnsi="Times New Roman"/>
          <w:sz w:val="24"/>
          <w:szCs w:val="24"/>
        </w:rPr>
        <w:t xml:space="preserve"> </w:t>
      </w:r>
      <w:proofErr w:type="spellStart"/>
      <w:r w:rsidR="000F2596" w:rsidRPr="001F52EE">
        <w:rPr>
          <w:rFonts w:ascii="Times New Roman" w:hAnsi="Times New Roman"/>
          <w:sz w:val="24"/>
          <w:szCs w:val="24"/>
        </w:rPr>
        <w:t>Энсо</w:t>
      </w:r>
      <w:proofErr w:type="spellEnd"/>
      <w:r w:rsidR="000F2596" w:rsidRPr="001F52EE">
        <w:rPr>
          <w:rFonts w:ascii="Times New Roman" w:hAnsi="Times New Roman"/>
          <w:sz w:val="24"/>
          <w:szCs w:val="24"/>
        </w:rPr>
        <w:t xml:space="preserve"> </w:t>
      </w:r>
      <w:proofErr w:type="spellStart"/>
      <w:r w:rsidR="000F2596" w:rsidRPr="001F52EE">
        <w:rPr>
          <w:rFonts w:ascii="Times New Roman" w:hAnsi="Times New Roman"/>
          <w:sz w:val="24"/>
          <w:szCs w:val="24"/>
        </w:rPr>
        <w:t>Тимбео</w:t>
      </w:r>
      <w:proofErr w:type="spellEnd"/>
      <w:r w:rsidR="000F2596" w:rsidRPr="001F52EE">
        <w:rPr>
          <w:rFonts w:ascii="Times New Roman" w:hAnsi="Times New Roman"/>
          <w:sz w:val="24"/>
          <w:szCs w:val="24"/>
        </w:rPr>
        <w:t xml:space="preserve"> Л.Т.Д. вложено на монтаж оборудования 9,4 млн. рублей. </w:t>
      </w:r>
      <w:r w:rsidRPr="001F52EE">
        <w:rPr>
          <w:rFonts w:ascii="Times New Roman" w:hAnsi="Times New Roman"/>
          <w:sz w:val="24"/>
          <w:szCs w:val="24"/>
        </w:rPr>
        <w:t>Н</w:t>
      </w:r>
      <w:proofErr w:type="gramStart"/>
      <w:r w:rsidRPr="001F52EE">
        <w:rPr>
          <w:rFonts w:ascii="Times New Roman" w:hAnsi="Times New Roman"/>
          <w:sz w:val="24"/>
          <w:szCs w:val="24"/>
        </w:rPr>
        <w:t>а ООО</w:t>
      </w:r>
      <w:proofErr w:type="gramEnd"/>
      <w:r w:rsidRPr="001F52EE">
        <w:rPr>
          <w:rFonts w:ascii="Times New Roman" w:hAnsi="Times New Roman"/>
          <w:sz w:val="24"/>
          <w:szCs w:val="24"/>
        </w:rPr>
        <w:t xml:space="preserve"> «Новгородская лесопромышленная компания «Содружество» объем промышленной отгрузки составил 359,1 млн. руб., или 86,7% к аналогичному показателю 2010 года.</w:t>
      </w:r>
      <w:r w:rsidR="000F2596" w:rsidRPr="001F52EE">
        <w:rPr>
          <w:rFonts w:ascii="Times New Roman" w:hAnsi="Times New Roman"/>
          <w:sz w:val="24"/>
          <w:szCs w:val="24"/>
        </w:rPr>
        <w:t xml:space="preserve"> </w:t>
      </w:r>
      <w:r w:rsidR="008C1749">
        <w:rPr>
          <w:rFonts w:ascii="Times New Roman" w:hAnsi="Times New Roman"/>
          <w:sz w:val="24"/>
          <w:szCs w:val="24"/>
        </w:rPr>
        <w:t>В инвестиционной деятельност</w:t>
      </w:r>
      <w:proofErr w:type="gramStart"/>
      <w:r w:rsidR="008C1749">
        <w:rPr>
          <w:rFonts w:ascii="Times New Roman" w:hAnsi="Times New Roman"/>
          <w:sz w:val="24"/>
          <w:szCs w:val="24"/>
        </w:rPr>
        <w:t xml:space="preserve">и </w:t>
      </w:r>
      <w:r w:rsidR="000F2596" w:rsidRPr="001F52EE">
        <w:rPr>
          <w:rFonts w:ascii="Times New Roman" w:hAnsi="Times New Roman"/>
          <w:sz w:val="24"/>
          <w:szCs w:val="24"/>
        </w:rPr>
        <w:t>ООО</w:t>
      </w:r>
      <w:proofErr w:type="gramEnd"/>
      <w:r w:rsidR="000F2596" w:rsidRPr="001F52EE">
        <w:rPr>
          <w:rFonts w:ascii="Times New Roman" w:hAnsi="Times New Roman"/>
          <w:sz w:val="24"/>
          <w:szCs w:val="24"/>
        </w:rPr>
        <w:t xml:space="preserve"> «Новгородская Лесопромышленная Компания «Содружество» - 46,6 млн. руб. вложили в строительство подъездной дороги.</w:t>
      </w:r>
    </w:p>
    <w:p w:rsidR="00DB566D" w:rsidRDefault="001F52EE" w:rsidP="00B25954">
      <w:pPr>
        <w:pStyle w:val="a5"/>
        <w:numPr>
          <w:ilvl w:val="0"/>
          <w:numId w:val="7"/>
        </w:numPr>
        <w:spacing w:after="0" w:line="240" w:lineRule="auto"/>
        <w:ind w:left="0" w:firstLine="927"/>
        <w:jc w:val="both"/>
        <w:rPr>
          <w:rFonts w:ascii="Times New Roman" w:hAnsi="Times New Roman"/>
          <w:sz w:val="24"/>
          <w:szCs w:val="24"/>
        </w:rPr>
      </w:pPr>
      <w:r w:rsidRPr="001F52EE">
        <w:rPr>
          <w:rFonts w:ascii="Times New Roman" w:hAnsi="Times New Roman"/>
          <w:sz w:val="24"/>
          <w:szCs w:val="24"/>
        </w:rPr>
        <w:t xml:space="preserve">Субъектами малого предпринимательства в строительство объектов, приобретение оборудования вложено 39,52 млн. рублей, в том числе ООО "Ольга" в реализацию инвестиционного проекта по строительству деревообрабатывающего производства вложило 35,6 млн. рублей. </w:t>
      </w:r>
    </w:p>
    <w:p w:rsidR="00DB566D" w:rsidRDefault="00DB566D" w:rsidP="00DB566D">
      <w:pPr>
        <w:spacing w:after="0" w:line="240" w:lineRule="auto"/>
        <w:ind w:left="284" w:firstLine="424"/>
        <w:jc w:val="both"/>
        <w:rPr>
          <w:rFonts w:ascii="Times New Roman" w:hAnsi="Times New Roman"/>
          <w:sz w:val="24"/>
          <w:szCs w:val="24"/>
        </w:rPr>
      </w:pPr>
    </w:p>
    <w:p w:rsidR="00DE5E65" w:rsidRPr="00DE5E65" w:rsidRDefault="00DE5E65" w:rsidP="00DA48D0">
      <w:pPr>
        <w:pStyle w:val="Default"/>
        <w:ind w:firstLine="567"/>
        <w:jc w:val="both"/>
      </w:pPr>
      <w:r w:rsidRPr="00DE5E65">
        <w:t>Таким образом, при данном сценарии развития предусматривается диверсификация экономики за счет структурных сдвигов в пользу высок</w:t>
      </w:r>
      <w:r>
        <w:t xml:space="preserve">отехнологичных </w:t>
      </w:r>
      <w:r w:rsidRPr="00DE5E65">
        <w:t xml:space="preserve">производств. </w:t>
      </w:r>
    </w:p>
    <w:p w:rsidR="00DB566D" w:rsidRPr="00DB566D" w:rsidRDefault="00DB566D" w:rsidP="00DA48D0">
      <w:pPr>
        <w:spacing w:after="0" w:line="240" w:lineRule="auto"/>
        <w:ind w:firstLine="567"/>
        <w:jc w:val="both"/>
        <w:rPr>
          <w:rFonts w:ascii="Times New Roman" w:hAnsi="Times New Roman"/>
          <w:sz w:val="24"/>
          <w:szCs w:val="24"/>
        </w:rPr>
      </w:pPr>
      <w:r w:rsidRPr="00DB566D">
        <w:rPr>
          <w:rFonts w:ascii="Times New Roman" w:hAnsi="Times New Roman"/>
          <w:sz w:val="24"/>
          <w:szCs w:val="24"/>
        </w:rPr>
        <w:t>Результатом инновационного пути развития н</w:t>
      </w:r>
      <w:r w:rsidR="00DA48D0">
        <w:rPr>
          <w:rFonts w:ascii="Times New Roman" w:hAnsi="Times New Roman"/>
          <w:sz w:val="24"/>
          <w:szCs w:val="24"/>
        </w:rPr>
        <w:t xml:space="preserve">аряду с усилением инновационной </w:t>
      </w:r>
      <w:r w:rsidRPr="00DB566D">
        <w:rPr>
          <w:rFonts w:ascii="Times New Roman" w:hAnsi="Times New Roman"/>
          <w:sz w:val="24"/>
          <w:szCs w:val="24"/>
        </w:rPr>
        <w:t xml:space="preserve">составляющей являются высокие темпы роста привлечения инвестиций. </w:t>
      </w:r>
      <w:proofErr w:type="gramStart"/>
      <w:r w:rsidRPr="00DB566D">
        <w:rPr>
          <w:rFonts w:ascii="Times New Roman" w:hAnsi="Times New Roman"/>
          <w:sz w:val="24"/>
          <w:szCs w:val="24"/>
        </w:rPr>
        <w:t xml:space="preserve">Последние позволяют обеспечить прорыв в ведущих видах экономической деятельности и секторах услуг, что обеспечит устойчивый рост производительности, развитие конкурентоспособных территориально-производственных комплексов и, как следствие, положительные сдвиги в достижении новых стандартов качества жизни населения. </w:t>
      </w:r>
      <w:proofErr w:type="gramEnd"/>
    </w:p>
    <w:p w:rsidR="001F52EE" w:rsidRPr="000F2596" w:rsidRDefault="001F52EE" w:rsidP="008F0FE7">
      <w:pPr>
        <w:spacing w:after="0" w:line="240" w:lineRule="auto"/>
        <w:ind w:firstLine="567"/>
        <w:jc w:val="both"/>
        <w:rPr>
          <w:rFonts w:ascii="Times New Roman" w:hAnsi="Times New Roman"/>
          <w:b/>
          <w:bCs/>
          <w:iCs/>
          <w:sz w:val="24"/>
          <w:szCs w:val="24"/>
        </w:rPr>
      </w:pPr>
    </w:p>
    <w:p w:rsidR="00C14634" w:rsidRPr="00F068FA" w:rsidRDefault="00C14634" w:rsidP="002D6175">
      <w:pPr>
        <w:spacing w:after="0" w:line="240" w:lineRule="auto"/>
        <w:jc w:val="both"/>
        <w:rPr>
          <w:rFonts w:ascii="Times New Roman" w:hAnsi="Times New Roman"/>
          <w:b/>
          <w:bCs/>
          <w:iCs/>
          <w:sz w:val="24"/>
          <w:szCs w:val="24"/>
        </w:rPr>
      </w:pPr>
    </w:p>
    <w:p w:rsidR="00C14634" w:rsidRDefault="00C14634" w:rsidP="002D6175">
      <w:pPr>
        <w:spacing w:after="0" w:line="240" w:lineRule="auto"/>
        <w:jc w:val="both"/>
        <w:rPr>
          <w:rFonts w:ascii="Times New Roman" w:hAnsi="Times New Roman"/>
          <w:b/>
          <w:bCs/>
          <w:iCs/>
          <w:sz w:val="24"/>
          <w:szCs w:val="24"/>
        </w:rPr>
      </w:pPr>
    </w:p>
    <w:p w:rsidR="00715D38" w:rsidRDefault="00715D38" w:rsidP="002D6175">
      <w:pPr>
        <w:spacing w:after="0" w:line="240" w:lineRule="auto"/>
        <w:jc w:val="both"/>
        <w:rPr>
          <w:rFonts w:ascii="Times New Roman" w:hAnsi="Times New Roman"/>
          <w:b/>
          <w:bCs/>
          <w:iCs/>
          <w:sz w:val="24"/>
          <w:szCs w:val="24"/>
        </w:rPr>
      </w:pPr>
    </w:p>
    <w:p w:rsidR="00C14634" w:rsidRDefault="00C14634" w:rsidP="002D6175">
      <w:pPr>
        <w:spacing w:after="0" w:line="240" w:lineRule="auto"/>
        <w:jc w:val="both"/>
        <w:rPr>
          <w:rFonts w:ascii="Times New Roman" w:hAnsi="Times New Roman"/>
          <w:b/>
          <w:bCs/>
          <w:iCs/>
          <w:sz w:val="24"/>
          <w:szCs w:val="24"/>
        </w:rPr>
      </w:pPr>
    </w:p>
    <w:p w:rsidR="00C14634" w:rsidRDefault="00C14634" w:rsidP="002D6175">
      <w:pPr>
        <w:spacing w:after="0" w:line="240" w:lineRule="auto"/>
        <w:jc w:val="both"/>
        <w:rPr>
          <w:rFonts w:ascii="Times New Roman" w:hAnsi="Times New Roman"/>
          <w:b/>
          <w:bCs/>
          <w:iCs/>
          <w:sz w:val="24"/>
          <w:szCs w:val="24"/>
        </w:rPr>
      </w:pPr>
    </w:p>
    <w:p w:rsidR="00D1590A" w:rsidRPr="001A39F0" w:rsidRDefault="00D1590A" w:rsidP="008F14E1">
      <w:pPr>
        <w:spacing w:after="0" w:line="240" w:lineRule="auto"/>
        <w:jc w:val="center"/>
        <w:rPr>
          <w:rFonts w:ascii="Times New Roman" w:hAnsi="Times New Roman"/>
          <w:b/>
          <w:bCs/>
          <w:iCs/>
          <w:color w:val="215868"/>
          <w:sz w:val="28"/>
          <w:szCs w:val="28"/>
        </w:rPr>
      </w:pPr>
      <w:r w:rsidRPr="001A39F0">
        <w:rPr>
          <w:rFonts w:ascii="Times New Roman" w:hAnsi="Times New Roman"/>
          <w:b/>
          <w:bCs/>
          <w:iCs/>
          <w:color w:val="215868"/>
          <w:sz w:val="28"/>
          <w:szCs w:val="28"/>
        </w:rPr>
        <w:t>3.</w:t>
      </w:r>
      <w:r w:rsidR="00475FAC" w:rsidRPr="001A39F0">
        <w:rPr>
          <w:rFonts w:ascii="Times New Roman" w:hAnsi="Times New Roman"/>
          <w:b/>
          <w:bCs/>
          <w:iCs/>
          <w:color w:val="215868"/>
          <w:sz w:val="28"/>
          <w:szCs w:val="28"/>
        </w:rPr>
        <w:t>2</w:t>
      </w:r>
      <w:r w:rsidRPr="001A39F0">
        <w:rPr>
          <w:rFonts w:ascii="Times New Roman" w:hAnsi="Times New Roman"/>
          <w:b/>
          <w:bCs/>
          <w:iCs/>
          <w:color w:val="215868"/>
          <w:sz w:val="28"/>
          <w:szCs w:val="28"/>
        </w:rPr>
        <w:t xml:space="preserve"> Миссия Любытинского муниципального района</w:t>
      </w:r>
    </w:p>
    <w:p w:rsidR="003517B1" w:rsidRDefault="003517B1" w:rsidP="002D6175">
      <w:pPr>
        <w:spacing w:after="0" w:line="240" w:lineRule="auto"/>
        <w:ind w:firstLine="540"/>
        <w:jc w:val="both"/>
        <w:rPr>
          <w:rFonts w:ascii="Times New Roman" w:hAnsi="Times New Roman"/>
          <w:sz w:val="24"/>
          <w:szCs w:val="24"/>
        </w:rPr>
      </w:pPr>
    </w:p>
    <w:p w:rsidR="00D1590A" w:rsidRPr="003E7ED1" w:rsidRDefault="00D1590A" w:rsidP="002D6175">
      <w:pPr>
        <w:spacing w:after="0" w:line="240" w:lineRule="auto"/>
        <w:ind w:firstLine="540"/>
        <w:jc w:val="both"/>
        <w:rPr>
          <w:rFonts w:ascii="Times New Roman" w:hAnsi="Times New Roman"/>
          <w:sz w:val="24"/>
          <w:szCs w:val="24"/>
        </w:rPr>
      </w:pPr>
      <w:r w:rsidRPr="001A39F0">
        <w:rPr>
          <w:rFonts w:ascii="Times New Roman" w:hAnsi="Times New Roman"/>
          <w:b/>
          <w:color w:val="215868"/>
          <w:sz w:val="24"/>
          <w:szCs w:val="24"/>
        </w:rPr>
        <w:t>Миссия</w:t>
      </w:r>
      <w:r w:rsidRPr="003E7ED1">
        <w:rPr>
          <w:rFonts w:ascii="Times New Roman" w:hAnsi="Times New Roman"/>
          <w:sz w:val="24"/>
          <w:szCs w:val="24"/>
        </w:rPr>
        <w:t xml:space="preserve"> - это описание видения района, которое содержит основные плоскости для деятельности в будущем, и представляющее собой  общую цель Любытинского района.</w:t>
      </w:r>
    </w:p>
    <w:p w:rsidR="00D1590A" w:rsidRDefault="00181B25" w:rsidP="002D6175">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Миссия формулируется с</w:t>
      </w:r>
      <w:r w:rsidR="00D1590A" w:rsidRPr="003E7ED1">
        <w:rPr>
          <w:rFonts w:ascii="Times New Roman" w:hAnsi="Times New Roman"/>
          <w:sz w:val="24"/>
          <w:szCs w:val="24"/>
        </w:rPr>
        <w:t xml:space="preserve"> учетом выявленных конкурентных преимуществ, исторически сложившейся ситуации, природных особенностей, географического положения, а также основных потенциальных возможностей муниципального района, выяв</w:t>
      </w:r>
      <w:r>
        <w:rPr>
          <w:rFonts w:ascii="Times New Roman" w:hAnsi="Times New Roman"/>
          <w:sz w:val="24"/>
          <w:szCs w:val="24"/>
        </w:rPr>
        <w:t>ленных в процессе формирования С</w:t>
      </w:r>
      <w:r w:rsidR="00D1590A" w:rsidRPr="003E7ED1">
        <w:rPr>
          <w:rFonts w:ascii="Times New Roman" w:hAnsi="Times New Roman"/>
          <w:sz w:val="24"/>
          <w:szCs w:val="24"/>
        </w:rPr>
        <w:t>тратегии развития Любытинского района.</w:t>
      </w:r>
    </w:p>
    <w:p w:rsidR="00E8600F" w:rsidRDefault="00E8600F" w:rsidP="00036A0F">
      <w:pPr>
        <w:spacing w:after="0" w:line="240" w:lineRule="auto"/>
        <w:ind w:firstLine="540"/>
        <w:jc w:val="both"/>
        <w:rPr>
          <w:rFonts w:ascii="Times New Roman" w:hAnsi="Times New Roman"/>
          <w:sz w:val="24"/>
          <w:szCs w:val="24"/>
        </w:rPr>
      </w:pPr>
    </w:p>
    <w:p w:rsidR="00036A0F" w:rsidRPr="003E7ED1" w:rsidRDefault="00036A0F" w:rsidP="00036A0F">
      <w:pPr>
        <w:spacing w:after="0" w:line="240" w:lineRule="auto"/>
        <w:ind w:firstLine="540"/>
        <w:jc w:val="both"/>
        <w:rPr>
          <w:rFonts w:ascii="Times New Roman" w:hAnsi="Times New Roman"/>
          <w:sz w:val="24"/>
          <w:szCs w:val="24"/>
        </w:rPr>
      </w:pPr>
      <w:r w:rsidRPr="003E7ED1">
        <w:rPr>
          <w:rFonts w:ascii="Times New Roman" w:hAnsi="Times New Roman"/>
          <w:sz w:val="24"/>
          <w:szCs w:val="24"/>
        </w:rPr>
        <w:t>Миссия Любытинского района сформулирована на перспективу до 2030 года.</w:t>
      </w:r>
    </w:p>
    <w:p w:rsidR="00036A0F" w:rsidRDefault="00036A0F" w:rsidP="002D6175">
      <w:pPr>
        <w:spacing w:after="0" w:line="240" w:lineRule="auto"/>
        <w:ind w:firstLine="540"/>
        <w:jc w:val="both"/>
        <w:rPr>
          <w:rFonts w:ascii="Times New Roman" w:hAnsi="Times New Roman"/>
          <w:sz w:val="24"/>
          <w:szCs w:val="24"/>
        </w:rPr>
      </w:pPr>
    </w:p>
    <w:p w:rsidR="00D1590A" w:rsidRPr="003E7ED1" w:rsidRDefault="00041BEE" w:rsidP="002D6175">
      <w:pPr>
        <w:spacing w:after="0" w:line="240" w:lineRule="auto"/>
        <w:ind w:firstLine="54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576570" cy="1326515"/>
            <wp:effectExtent l="19050" t="0" r="5080" b="0"/>
            <wp:docPr id="7" name="Схема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3"/>
                    <pic:cNvPicPr>
                      <a:picLocks noChangeArrowheads="1"/>
                    </pic:cNvPicPr>
                  </pic:nvPicPr>
                  <pic:blipFill>
                    <a:blip r:embed="rId14" cstate="print"/>
                    <a:srcRect/>
                    <a:stretch>
                      <a:fillRect/>
                    </a:stretch>
                  </pic:blipFill>
                  <pic:spPr bwMode="auto">
                    <a:xfrm>
                      <a:off x="0" y="0"/>
                      <a:ext cx="5576570" cy="1326515"/>
                    </a:xfrm>
                    <a:prstGeom prst="rect">
                      <a:avLst/>
                    </a:prstGeom>
                    <a:noFill/>
                    <a:ln w="9525">
                      <a:noFill/>
                      <a:miter lim="800000"/>
                      <a:headEnd/>
                      <a:tailEnd/>
                    </a:ln>
                  </pic:spPr>
                </pic:pic>
              </a:graphicData>
            </a:graphic>
          </wp:inline>
        </w:drawing>
      </w:r>
    </w:p>
    <w:p w:rsidR="00EE5D1B" w:rsidRDefault="00EE5D1B" w:rsidP="00EE5D1B">
      <w:pPr>
        <w:spacing w:after="0" w:line="240" w:lineRule="auto"/>
        <w:ind w:firstLine="709"/>
        <w:jc w:val="both"/>
        <w:rPr>
          <w:rFonts w:ascii="Times New Roman" w:hAnsi="Times New Roman"/>
          <w:sz w:val="24"/>
          <w:szCs w:val="24"/>
        </w:rPr>
      </w:pPr>
    </w:p>
    <w:p w:rsidR="000779B9" w:rsidRDefault="000779B9" w:rsidP="000779B9">
      <w:pPr>
        <w:pStyle w:val="a5"/>
        <w:spacing w:after="0" w:line="240" w:lineRule="auto"/>
        <w:ind w:left="1429"/>
        <w:jc w:val="both"/>
        <w:rPr>
          <w:rFonts w:ascii="Times New Roman" w:hAnsi="Times New Roman"/>
          <w:sz w:val="24"/>
          <w:szCs w:val="24"/>
        </w:rPr>
      </w:pPr>
    </w:p>
    <w:p w:rsidR="00D1590A" w:rsidRPr="001A39F0" w:rsidRDefault="00D1590A" w:rsidP="008F14E1">
      <w:pPr>
        <w:tabs>
          <w:tab w:val="left" w:pos="2640"/>
        </w:tabs>
        <w:spacing w:after="0" w:line="240" w:lineRule="auto"/>
        <w:jc w:val="center"/>
        <w:rPr>
          <w:rFonts w:ascii="Times New Roman" w:hAnsi="Times New Roman"/>
          <w:b/>
          <w:color w:val="215868"/>
          <w:sz w:val="28"/>
          <w:szCs w:val="28"/>
        </w:rPr>
      </w:pPr>
      <w:r w:rsidRPr="001A39F0">
        <w:rPr>
          <w:rFonts w:ascii="Times New Roman" w:hAnsi="Times New Roman"/>
          <w:b/>
          <w:color w:val="215868"/>
          <w:sz w:val="28"/>
          <w:szCs w:val="28"/>
        </w:rPr>
        <w:t>3.</w:t>
      </w:r>
      <w:r w:rsidR="00475FAC" w:rsidRPr="001A39F0">
        <w:rPr>
          <w:rFonts w:ascii="Times New Roman" w:hAnsi="Times New Roman"/>
          <w:b/>
          <w:color w:val="215868"/>
          <w:sz w:val="28"/>
          <w:szCs w:val="28"/>
        </w:rPr>
        <w:t>3</w:t>
      </w:r>
      <w:r w:rsidRPr="001A39F0">
        <w:rPr>
          <w:rFonts w:ascii="Times New Roman" w:hAnsi="Times New Roman"/>
          <w:b/>
          <w:color w:val="215868"/>
          <w:sz w:val="28"/>
          <w:szCs w:val="28"/>
        </w:rPr>
        <w:t xml:space="preserve"> Стратегические цели Любытинского района</w:t>
      </w:r>
    </w:p>
    <w:p w:rsidR="00CA117D" w:rsidRDefault="00D1590A" w:rsidP="002D6175">
      <w:pPr>
        <w:tabs>
          <w:tab w:val="left" w:pos="567"/>
        </w:tabs>
        <w:spacing w:after="0" w:line="240" w:lineRule="auto"/>
        <w:jc w:val="both"/>
        <w:rPr>
          <w:rFonts w:ascii="Times New Roman" w:hAnsi="Times New Roman"/>
          <w:sz w:val="24"/>
          <w:szCs w:val="24"/>
        </w:rPr>
      </w:pPr>
      <w:r w:rsidRPr="003E7ED1">
        <w:rPr>
          <w:rFonts w:ascii="Times New Roman" w:hAnsi="Times New Roman"/>
          <w:sz w:val="24"/>
          <w:szCs w:val="24"/>
        </w:rPr>
        <w:tab/>
      </w:r>
    </w:p>
    <w:p w:rsidR="001B52C7" w:rsidRDefault="00CA117D" w:rsidP="002D6175">
      <w:pPr>
        <w:tabs>
          <w:tab w:val="left" w:pos="567"/>
        </w:tabs>
        <w:spacing w:after="0" w:line="240" w:lineRule="auto"/>
        <w:jc w:val="both"/>
        <w:rPr>
          <w:rFonts w:ascii="Times New Roman" w:hAnsi="Times New Roman"/>
          <w:b/>
          <w:color w:val="215868"/>
          <w:sz w:val="24"/>
          <w:szCs w:val="24"/>
        </w:rPr>
      </w:pPr>
      <w:r>
        <w:rPr>
          <w:rFonts w:ascii="Times New Roman" w:hAnsi="Times New Roman"/>
          <w:sz w:val="24"/>
          <w:szCs w:val="24"/>
        </w:rPr>
        <w:tab/>
      </w:r>
      <w:r w:rsidR="00D1590A" w:rsidRPr="001A39F0">
        <w:rPr>
          <w:rFonts w:ascii="Times New Roman" w:hAnsi="Times New Roman"/>
          <w:b/>
          <w:color w:val="215868"/>
          <w:sz w:val="24"/>
          <w:szCs w:val="24"/>
        </w:rPr>
        <w:t>Цель</w:t>
      </w:r>
      <w:r w:rsidR="00D1590A" w:rsidRPr="001A39F0">
        <w:rPr>
          <w:rFonts w:ascii="Times New Roman" w:hAnsi="Times New Roman"/>
          <w:color w:val="215868"/>
          <w:sz w:val="24"/>
          <w:szCs w:val="24"/>
        </w:rPr>
        <w:t xml:space="preserve"> </w:t>
      </w:r>
      <w:r w:rsidR="001A39F0" w:rsidRPr="001B52C7">
        <w:rPr>
          <w:rFonts w:ascii="Times New Roman" w:hAnsi="Times New Roman"/>
          <w:b/>
          <w:color w:val="215868"/>
          <w:sz w:val="24"/>
          <w:szCs w:val="24"/>
        </w:rPr>
        <w:t xml:space="preserve">- </w:t>
      </w:r>
      <w:r w:rsidR="00D1590A" w:rsidRPr="001B52C7">
        <w:rPr>
          <w:rFonts w:ascii="Times New Roman" w:hAnsi="Times New Roman"/>
          <w:b/>
          <w:color w:val="215868"/>
          <w:sz w:val="24"/>
          <w:szCs w:val="24"/>
        </w:rPr>
        <w:t xml:space="preserve">это состояние,  которого мы желаем достичь в будущем. </w:t>
      </w:r>
    </w:p>
    <w:p w:rsidR="00D1590A" w:rsidRPr="001B52C7" w:rsidRDefault="001B52C7" w:rsidP="002D6175">
      <w:pPr>
        <w:tabs>
          <w:tab w:val="left" w:pos="567"/>
        </w:tabs>
        <w:spacing w:after="0" w:line="240" w:lineRule="auto"/>
        <w:jc w:val="both"/>
        <w:rPr>
          <w:rFonts w:ascii="Times New Roman" w:hAnsi="Times New Roman"/>
          <w:b/>
          <w:color w:val="215868"/>
          <w:sz w:val="24"/>
          <w:szCs w:val="24"/>
        </w:rPr>
      </w:pPr>
      <w:r>
        <w:rPr>
          <w:rFonts w:ascii="Times New Roman" w:hAnsi="Times New Roman"/>
          <w:b/>
          <w:color w:val="215868"/>
          <w:sz w:val="24"/>
          <w:szCs w:val="24"/>
        </w:rPr>
        <w:tab/>
      </w:r>
      <w:r w:rsidR="00D1590A" w:rsidRPr="001B52C7">
        <w:rPr>
          <w:rFonts w:ascii="Times New Roman" w:hAnsi="Times New Roman"/>
          <w:b/>
          <w:color w:val="215868"/>
          <w:sz w:val="24"/>
          <w:szCs w:val="24"/>
        </w:rPr>
        <w:t>Стратегические цели определены до 2030 года и служат достижению миссии района.</w:t>
      </w:r>
    </w:p>
    <w:p w:rsidR="00D1590A" w:rsidRPr="003E7ED1" w:rsidRDefault="00D1590A" w:rsidP="002D6175">
      <w:pPr>
        <w:tabs>
          <w:tab w:val="left" w:pos="567"/>
        </w:tabs>
        <w:spacing w:after="0" w:line="240" w:lineRule="auto"/>
        <w:jc w:val="both"/>
        <w:rPr>
          <w:rFonts w:ascii="Times New Roman" w:hAnsi="Times New Roman"/>
          <w:sz w:val="24"/>
          <w:szCs w:val="24"/>
        </w:rPr>
      </w:pPr>
      <w:r w:rsidRPr="003E7ED1">
        <w:rPr>
          <w:rFonts w:ascii="Times New Roman" w:hAnsi="Times New Roman"/>
          <w:sz w:val="24"/>
          <w:szCs w:val="24"/>
        </w:rPr>
        <w:tab/>
        <w:t>Стратегические цели определяют результаты, которые имеют фундаментальное значение в долгосрочной перспективе, и  направляют действия на вещи, имеющие отношение к концепции развития Любытинского района. Стратегические цели связаны с решениями в отношении технического обслуживания или модификации использования ресурсов района.</w:t>
      </w:r>
    </w:p>
    <w:p w:rsidR="00D1590A" w:rsidRPr="003E7ED1" w:rsidRDefault="00D1590A" w:rsidP="002D6175">
      <w:pPr>
        <w:tabs>
          <w:tab w:val="left" w:pos="567"/>
        </w:tabs>
        <w:spacing w:after="0" w:line="240" w:lineRule="auto"/>
        <w:jc w:val="both"/>
        <w:rPr>
          <w:rFonts w:ascii="Times New Roman" w:hAnsi="Times New Roman"/>
          <w:color w:val="000000"/>
          <w:sz w:val="24"/>
          <w:szCs w:val="24"/>
        </w:rPr>
      </w:pPr>
      <w:r w:rsidRPr="003E7ED1">
        <w:rPr>
          <w:rFonts w:ascii="Times New Roman" w:hAnsi="Times New Roman"/>
          <w:color w:val="000000"/>
          <w:sz w:val="24"/>
          <w:szCs w:val="24"/>
        </w:rPr>
        <w:tab/>
        <w:t>Стратегические цели Любытинского района разработаны на основе текущей ситуации, с учетом анализа возможных направлений развития. Необходимо выделить наиболее перспективные из них, которые могут быть реально осуществимы с учетом сложившейся ситуации, тенденций и имеющихся или привлеченных ресурсов, дать дополнительный позитивный социально-экономический эффект и способствовать дальнейшему развитию.</w:t>
      </w:r>
    </w:p>
    <w:p w:rsidR="00D1590A" w:rsidRPr="003E7ED1" w:rsidRDefault="00D1590A" w:rsidP="00D1590A">
      <w:pPr>
        <w:tabs>
          <w:tab w:val="left" w:pos="567"/>
        </w:tabs>
        <w:spacing w:after="0" w:line="240" w:lineRule="auto"/>
        <w:jc w:val="both"/>
        <w:rPr>
          <w:rFonts w:ascii="Times New Roman" w:hAnsi="Times New Roman"/>
          <w:color w:val="000000"/>
          <w:sz w:val="24"/>
          <w:szCs w:val="24"/>
        </w:rPr>
      </w:pPr>
      <w:r w:rsidRPr="003E7ED1">
        <w:rPr>
          <w:rFonts w:ascii="Times New Roman" w:hAnsi="Times New Roman"/>
          <w:color w:val="000000"/>
          <w:sz w:val="24"/>
          <w:szCs w:val="24"/>
        </w:rPr>
        <w:tab/>
        <w:t>При разработке Стратегии развития Любытинского района использован принцип соответствия стратегической цели и направлений развития района целям и приоритетам,  определенным в Стратег</w:t>
      </w:r>
      <w:r w:rsidR="00E76B88">
        <w:rPr>
          <w:rFonts w:ascii="Times New Roman" w:hAnsi="Times New Roman"/>
          <w:color w:val="000000"/>
          <w:sz w:val="24"/>
          <w:szCs w:val="24"/>
        </w:rPr>
        <w:t>ии развития Новгородской области</w:t>
      </w:r>
      <w:r w:rsidRPr="003E7ED1">
        <w:rPr>
          <w:rFonts w:ascii="Times New Roman" w:hAnsi="Times New Roman"/>
          <w:color w:val="000000"/>
          <w:sz w:val="24"/>
          <w:szCs w:val="24"/>
        </w:rPr>
        <w:t xml:space="preserve"> до 2030  года.</w:t>
      </w:r>
    </w:p>
    <w:p w:rsidR="00FF6DAE" w:rsidRDefault="00D1590A" w:rsidP="00D1590A">
      <w:pPr>
        <w:tabs>
          <w:tab w:val="left" w:pos="567"/>
        </w:tabs>
        <w:jc w:val="both"/>
        <w:rPr>
          <w:rFonts w:ascii="Times New Roman" w:hAnsi="Times New Roman"/>
          <w:color w:val="000000"/>
          <w:sz w:val="24"/>
          <w:szCs w:val="24"/>
        </w:rPr>
      </w:pPr>
      <w:r w:rsidRPr="003E7ED1">
        <w:rPr>
          <w:rFonts w:ascii="Times New Roman" w:hAnsi="Times New Roman"/>
          <w:color w:val="000000"/>
          <w:sz w:val="24"/>
          <w:szCs w:val="24"/>
        </w:rPr>
        <w:tab/>
      </w:r>
    </w:p>
    <w:p w:rsidR="00D1590A" w:rsidRDefault="00FF6DAE" w:rsidP="00D1590A">
      <w:pPr>
        <w:tabs>
          <w:tab w:val="left" w:pos="567"/>
        </w:tabs>
        <w:jc w:val="both"/>
        <w:rPr>
          <w:rFonts w:ascii="Times New Roman" w:hAnsi="Times New Roman"/>
          <w:sz w:val="24"/>
          <w:szCs w:val="24"/>
        </w:rPr>
      </w:pPr>
      <w:r>
        <w:rPr>
          <w:rFonts w:ascii="Times New Roman" w:hAnsi="Times New Roman"/>
          <w:color w:val="000000"/>
          <w:sz w:val="24"/>
          <w:szCs w:val="24"/>
        </w:rPr>
        <w:tab/>
      </w:r>
      <w:r w:rsidR="00D1590A" w:rsidRPr="001A39F0">
        <w:rPr>
          <w:rFonts w:ascii="Times New Roman" w:hAnsi="Times New Roman"/>
          <w:b/>
          <w:bCs/>
          <w:color w:val="215868"/>
          <w:sz w:val="24"/>
          <w:szCs w:val="24"/>
        </w:rPr>
        <w:t>Цель Стратегии социально-экономического развития Новгородской области до 2030 года</w:t>
      </w:r>
      <w:r w:rsidR="00D1590A" w:rsidRPr="003E7ED1">
        <w:rPr>
          <w:rFonts w:ascii="Times New Roman" w:hAnsi="Times New Roman"/>
          <w:b/>
          <w:bCs/>
          <w:sz w:val="24"/>
          <w:szCs w:val="24"/>
        </w:rPr>
        <w:t xml:space="preserve"> </w:t>
      </w:r>
      <w:r w:rsidR="00D1590A" w:rsidRPr="003E7ED1">
        <w:rPr>
          <w:rFonts w:ascii="Times New Roman" w:hAnsi="Times New Roman"/>
          <w:sz w:val="24"/>
          <w:szCs w:val="24"/>
        </w:rPr>
        <w:t>– формирование модели экономики области, ориентированной на повышение уровня и качества жизни населения в регионе.</w:t>
      </w:r>
    </w:p>
    <w:p w:rsidR="00FF6DAE" w:rsidRDefault="00041BEE" w:rsidP="00D1590A">
      <w:pPr>
        <w:tabs>
          <w:tab w:val="left" w:pos="567"/>
        </w:tabs>
        <w:jc w:val="both"/>
        <w:rPr>
          <w:rFonts w:ascii="Times New Roman" w:hAnsi="Times New Roman"/>
          <w:color w:val="000000"/>
          <w:sz w:val="24"/>
          <w:szCs w:val="24"/>
        </w:rPr>
      </w:pPr>
      <w:r>
        <w:rPr>
          <w:rFonts w:ascii="Times New Roman" w:hAnsi="Times New Roman"/>
          <w:noProof/>
          <w:color w:val="000000"/>
          <w:sz w:val="24"/>
          <w:szCs w:val="24"/>
          <w:lang w:eastAsia="ru-RU"/>
        </w:rPr>
        <w:lastRenderedPageBreak/>
        <w:drawing>
          <wp:inline distT="0" distB="0" distL="0" distR="0">
            <wp:extent cx="5596890" cy="2903855"/>
            <wp:effectExtent l="19050" t="0" r="3810" b="0"/>
            <wp:docPr id="8" name="Схема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9"/>
                    <pic:cNvPicPr>
                      <a:picLocks noChangeArrowheads="1"/>
                    </pic:cNvPicPr>
                  </pic:nvPicPr>
                  <pic:blipFill>
                    <a:blip r:embed="rId15" cstate="print"/>
                    <a:srcRect t="-5762" b="-4082"/>
                    <a:stretch>
                      <a:fillRect/>
                    </a:stretch>
                  </pic:blipFill>
                  <pic:spPr bwMode="auto">
                    <a:xfrm>
                      <a:off x="0" y="0"/>
                      <a:ext cx="5596890" cy="2903855"/>
                    </a:xfrm>
                    <a:prstGeom prst="rect">
                      <a:avLst/>
                    </a:prstGeom>
                    <a:noFill/>
                    <a:ln w="9525">
                      <a:noFill/>
                      <a:miter lim="800000"/>
                      <a:headEnd/>
                      <a:tailEnd/>
                    </a:ln>
                  </pic:spPr>
                </pic:pic>
              </a:graphicData>
            </a:graphic>
          </wp:inline>
        </w:drawing>
      </w:r>
    </w:p>
    <w:p w:rsidR="00222394" w:rsidRDefault="00222394" w:rsidP="00222394">
      <w:pPr>
        <w:tabs>
          <w:tab w:val="left" w:pos="567"/>
        </w:tabs>
        <w:spacing w:after="0" w:line="240" w:lineRule="auto"/>
        <w:jc w:val="center"/>
        <w:rPr>
          <w:rFonts w:ascii="Times New Roman" w:hAnsi="Times New Roman"/>
          <w:b/>
          <w:color w:val="215868"/>
          <w:sz w:val="20"/>
          <w:szCs w:val="20"/>
        </w:rPr>
      </w:pPr>
      <w:r w:rsidRPr="00222394">
        <w:rPr>
          <w:rFonts w:ascii="Times New Roman" w:hAnsi="Times New Roman"/>
          <w:b/>
          <w:color w:val="215868"/>
          <w:sz w:val="20"/>
          <w:szCs w:val="20"/>
        </w:rPr>
        <w:t xml:space="preserve">Рисунок </w:t>
      </w:r>
      <w:r w:rsidR="00FB4031">
        <w:rPr>
          <w:rFonts w:ascii="Times New Roman" w:hAnsi="Times New Roman"/>
          <w:b/>
          <w:color w:val="215868"/>
          <w:sz w:val="20"/>
          <w:szCs w:val="20"/>
        </w:rPr>
        <w:t xml:space="preserve">5 </w:t>
      </w:r>
      <w:r w:rsidRPr="00222394">
        <w:rPr>
          <w:rFonts w:ascii="Times New Roman" w:hAnsi="Times New Roman"/>
          <w:b/>
          <w:color w:val="215868"/>
          <w:sz w:val="20"/>
          <w:szCs w:val="20"/>
        </w:rPr>
        <w:t xml:space="preserve">- Стратегические направления развития Любытинского муниципального района </w:t>
      </w:r>
    </w:p>
    <w:p w:rsidR="00222394" w:rsidRPr="00222394" w:rsidRDefault="00222394" w:rsidP="00222394">
      <w:pPr>
        <w:tabs>
          <w:tab w:val="left" w:pos="567"/>
        </w:tabs>
        <w:spacing w:after="0" w:line="240" w:lineRule="auto"/>
        <w:jc w:val="center"/>
        <w:rPr>
          <w:rFonts w:ascii="Times New Roman" w:hAnsi="Times New Roman"/>
          <w:b/>
          <w:color w:val="215868"/>
          <w:sz w:val="20"/>
          <w:szCs w:val="20"/>
        </w:rPr>
      </w:pPr>
      <w:r w:rsidRPr="00222394">
        <w:rPr>
          <w:rFonts w:ascii="Times New Roman" w:hAnsi="Times New Roman"/>
          <w:b/>
          <w:color w:val="215868"/>
          <w:sz w:val="20"/>
          <w:szCs w:val="20"/>
        </w:rPr>
        <w:t>до 2030 года</w:t>
      </w:r>
    </w:p>
    <w:p w:rsidR="00D1590A" w:rsidRPr="00FF6DAE" w:rsidRDefault="002D6175" w:rsidP="00FF6DAE">
      <w:pPr>
        <w:tabs>
          <w:tab w:val="left" w:pos="567"/>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026F49">
        <w:rPr>
          <w:rFonts w:ascii="Times New Roman" w:hAnsi="Times New Roman"/>
          <w:sz w:val="24"/>
          <w:szCs w:val="24"/>
        </w:rPr>
        <w:tab/>
      </w:r>
      <w:r w:rsidR="00D1590A" w:rsidRPr="00FF6DAE">
        <w:rPr>
          <w:rFonts w:ascii="Times New Roman" w:hAnsi="Times New Roman"/>
          <w:color w:val="000000"/>
          <w:sz w:val="24"/>
          <w:szCs w:val="24"/>
        </w:rPr>
        <w:t>Сформулированные стратегические направления социально-экономического развития Любытинского района, ориентированные на решение ключевых проблем социально-экономического развития  реализуются через систему целевых программ.</w:t>
      </w:r>
    </w:p>
    <w:p w:rsidR="00FB4031" w:rsidRDefault="00FB4031" w:rsidP="00D30159">
      <w:pPr>
        <w:tabs>
          <w:tab w:val="left" w:pos="567"/>
        </w:tabs>
        <w:spacing w:after="0" w:line="240" w:lineRule="auto"/>
        <w:ind w:left="357"/>
        <w:jc w:val="center"/>
        <w:rPr>
          <w:rFonts w:ascii="Times New Roman" w:hAnsi="Times New Roman"/>
          <w:b/>
          <w:color w:val="215868"/>
          <w:sz w:val="28"/>
          <w:szCs w:val="28"/>
        </w:rPr>
      </w:pPr>
    </w:p>
    <w:p w:rsidR="00D30159" w:rsidRDefault="00702E2C" w:rsidP="00D30159">
      <w:pPr>
        <w:tabs>
          <w:tab w:val="left" w:pos="567"/>
        </w:tabs>
        <w:spacing w:after="0" w:line="240" w:lineRule="auto"/>
        <w:ind w:left="357"/>
        <w:jc w:val="center"/>
        <w:rPr>
          <w:rFonts w:ascii="Times New Roman" w:hAnsi="Times New Roman"/>
          <w:b/>
          <w:color w:val="215868"/>
          <w:sz w:val="28"/>
          <w:szCs w:val="28"/>
        </w:rPr>
      </w:pPr>
      <w:r w:rsidRPr="00D30159">
        <w:rPr>
          <w:rFonts w:ascii="Times New Roman" w:hAnsi="Times New Roman"/>
          <w:b/>
          <w:color w:val="215868"/>
          <w:sz w:val="28"/>
          <w:szCs w:val="28"/>
        </w:rPr>
        <w:t xml:space="preserve">3.3.1 Стратегическое направление </w:t>
      </w:r>
    </w:p>
    <w:p w:rsidR="00702E2C" w:rsidRPr="00D30159" w:rsidRDefault="00702E2C" w:rsidP="00D30159">
      <w:pPr>
        <w:tabs>
          <w:tab w:val="left" w:pos="567"/>
        </w:tabs>
        <w:spacing w:after="0" w:line="240" w:lineRule="auto"/>
        <w:ind w:left="357"/>
        <w:jc w:val="center"/>
        <w:rPr>
          <w:rFonts w:ascii="Times New Roman" w:hAnsi="Times New Roman"/>
          <w:b/>
          <w:color w:val="215868"/>
          <w:sz w:val="28"/>
          <w:szCs w:val="28"/>
        </w:rPr>
      </w:pPr>
      <w:r w:rsidRPr="00D30159">
        <w:rPr>
          <w:rFonts w:ascii="Times New Roman" w:hAnsi="Times New Roman"/>
          <w:b/>
          <w:color w:val="215868"/>
          <w:sz w:val="28"/>
          <w:szCs w:val="28"/>
        </w:rPr>
        <w:t>«</w:t>
      </w:r>
      <w:r w:rsidR="009B2572" w:rsidRPr="00D30159">
        <w:rPr>
          <w:rFonts w:ascii="Times New Roman" w:hAnsi="Times New Roman"/>
          <w:b/>
          <w:color w:val="215868"/>
          <w:sz w:val="28"/>
          <w:szCs w:val="28"/>
        </w:rPr>
        <w:t>Развитие агропромышленного комплекса</w:t>
      </w:r>
      <w:r w:rsidRPr="00D30159">
        <w:rPr>
          <w:rFonts w:ascii="Times New Roman" w:hAnsi="Times New Roman"/>
          <w:b/>
          <w:color w:val="215868"/>
          <w:sz w:val="28"/>
          <w:szCs w:val="28"/>
        </w:rPr>
        <w:t>»</w:t>
      </w:r>
    </w:p>
    <w:p w:rsidR="00BE03CF" w:rsidRDefault="00BE03CF" w:rsidP="00F248BE">
      <w:pPr>
        <w:tabs>
          <w:tab w:val="left" w:pos="567"/>
        </w:tabs>
        <w:jc w:val="both"/>
        <w:rPr>
          <w:rFonts w:ascii="Times New Roman" w:hAnsi="Times New Roman"/>
          <w:b/>
          <w:color w:val="403152"/>
          <w:sz w:val="24"/>
          <w:szCs w:val="24"/>
        </w:rPr>
      </w:pPr>
    </w:p>
    <w:p w:rsidR="00D1590A" w:rsidRPr="00FB4031" w:rsidRDefault="008C7EC8" w:rsidP="00F248BE">
      <w:pPr>
        <w:tabs>
          <w:tab w:val="left" w:pos="567"/>
        </w:tabs>
        <w:jc w:val="both"/>
        <w:rPr>
          <w:rFonts w:ascii="Times New Roman" w:hAnsi="Times New Roman"/>
          <w:b/>
          <w:color w:val="403152"/>
          <w:sz w:val="24"/>
          <w:szCs w:val="24"/>
        </w:rPr>
      </w:pPr>
      <w:r w:rsidRPr="00FB4031">
        <w:rPr>
          <w:rFonts w:ascii="Times New Roman" w:hAnsi="Times New Roman"/>
          <w:b/>
          <w:color w:val="403152"/>
          <w:sz w:val="24"/>
          <w:szCs w:val="24"/>
        </w:rPr>
        <w:t>Девиз Стратегического направления</w:t>
      </w:r>
      <w:r w:rsidR="00F248BE" w:rsidRPr="00FB4031">
        <w:rPr>
          <w:rFonts w:ascii="Times New Roman" w:hAnsi="Times New Roman"/>
          <w:b/>
          <w:color w:val="403152"/>
          <w:sz w:val="24"/>
          <w:szCs w:val="24"/>
        </w:rPr>
        <w:t>:</w:t>
      </w:r>
      <w:r w:rsidR="00290A59" w:rsidRPr="00FB4031">
        <w:rPr>
          <w:rFonts w:ascii="Times New Roman" w:hAnsi="Times New Roman"/>
          <w:b/>
          <w:color w:val="403152"/>
          <w:sz w:val="24"/>
          <w:szCs w:val="24"/>
        </w:rPr>
        <w:t xml:space="preserve"> «Повысим качество сельскохозяйственной продукции в нашем районе!»</w:t>
      </w:r>
    </w:p>
    <w:p w:rsidR="00F248BE" w:rsidRDefault="00F248BE" w:rsidP="00462506">
      <w:pPr>
        <w:tabs>
          <w:tab w:val="left" w:pos="567"/>
        </w:tabs>
        <w:spacing w:after="0" w:line="240" w:lineRule="auto"/>
        <w:jc w:val="both"/>
        <w:rPr>
          <w:rFonts w:ascii="Times New Roman" w:hAnsi="Times New Roman"/>
          <w:sz w:val="24"/>
          <w:szCs w:val="24"/>
        </w:rPr>
      </w:pPr>
      <w:r w:rsidRPr="00FB4031">
        <w:rPr>
          <w:rFonts w:ascii="Times New Roman" w:hAnsi="Times New Roman"/>
          <w:b/>
          <w:color w:val="403152"/>
          <w:sz w:val="24"/>
          <w:szCs w:val="24"/>
        </w:rPr>
        <w:t>Цель Стратеги</w:t>
      </w:r>
      <w:r w:rsidR="008C7EC8" w:rsidRPr="00FB4031">
        <w:rPr>
          <w:rFonts w:ascii="Times New Roman" w:hAnsi="Times New Roman"/>
          <w:b/>
          <w:color w:val="403152"/>
          <w:sz w:val="24"/>
          <w:szCs w:val="24"/>
        </w:rPr>
        <w:t>ческого направления</w:t>
      </w:r>
      <w:r w:rsidR="008C7EC8">
        <w:rPr>
          <w:rFonts w:ascii="Times New Roman" w:hAnsi="Times New Roman"/>
          <w:b/>
          <w:color w:val="000000"/>
          <w:sz w:val="24"/>
          <w:szCs w:val="24"/>
        </w:rPr>
        <w:t xml:space="preserve"> </w:t>
      </w:r>
      <w:r w:rsidRPr="00D30159">
        <w:rPr>
          <w:rFonts w:ascii="Times New Roman" w:hAnsi="Times New Roman"/>
          <w:color w:val="000000"/>
          <w:sz w:val="24"/>
          <w:szCs w:val="24"/>
        </w:rPr>
        <w:t>–</w:t>
      </w:r>
      <w:r w:rsidR="00D30159" w:rsidRPr="00D30159">
        <w:rPr>
          <w:rFonts w:ascii="Times New Roman" w:hAnsi="Times New Roman"/>
          <w:color w:val="000000"/>
          <w:sz w:val="24"/>
          <w:szCs w:val="24"/>
        </w:rPr>
        <w:t xml:space="preserve"> </w:t>
      </w:r>
      <w:r w:rsidR="00D30159" w:rsidRPr="00D30159">
        <w:rPr>
          <w:rFonts w:ascii="Times New Roman" w:hAnsi="Times New Roman"/>
          <w:sz w:val="24"/>
          <w:szCs w:val="24"/>
        </w:rPr>
        <w:t>обеспечение устойчивого развития сельских территорий, повышение уровня жизни сельского населения, повышения уровня самообеспеченности населения Любытинского района основными видами продовольствия.</w:t>
      </w:r>
    </w:p>
    <w:p w:rsidR="00462506" w:rsidRDefault="00462506" w:rsidP="00462506">
      <w:pPr>
        <w:spacing w:after="0" w:line="240" w:lineRule="auto"/>
        <w:jc w:val="both"/>
        <w:rPr>
          <w:rFonts w:ascii="Times New Roman" w:hAnsi="Times New Roman"/>
          <w:sz w:val="24"/>
          <w:szCs w:val="24"/>
        </w:rPr>
      </w:pPr>
      <w:r w:rsidRPr="00462506">
        <w:rPr>
          <w:rFonts w:ascii="Times New Roman" w:hAnsi="Times New Roman"/>
          <w:sz w:val="24"/>
          <w:szCs w:val="24"/>
        </w:rPr>
        <w:t xml:space="preserve">          </w:t>
      </w:r>
    </w:p>
    <w:p w:rsidR="00462506" w:rsidRDefault="00462506" w:rsidP="00462506">
      <w:pPr>
        <w:spacing w:after="0" w:line="240" w:lineRule="auto"/>
        <w:ind w:firstLine="567"/>
        <w:jc w:val="both"/>
        <w:rPr>
          <w:rFonts w:ascii="Times New Roman" w:hAnsi="Times New Roman"/>
          <w:sz w:val="24"/>
          <w:szCs w:val="24"/>
        </w:rPr>
      </w:pPr>
      <w:r w:rsidRPr="00462506">
        <w:rPr>
          <w:rFonts w:ascii="Times New Roman" w:hAnsi="Times New Roman"/>
          <w:sz w:val="24"/>
          <w:szCs w:val="24"/>
        </w:rPr>
        <w:t xml:space="preserve">Развитие  сельскохозяйственного производства </w:t>
      </w:r>
      <w:r>
        <w:rPr>
          <w:rFonts w:ascii="Times New Roman" w:hAnsi="Times New Roman"/>
          <w:sz w:val="24"/>
          <w:szCs w:val="24"/>
        </w:rPr>
        <w:t xml:space="preserve">Любытинского </w:t>
      </w:r>
      <w:r w:rsidRPr="00462506">
        <w:rPr>
          <w:rFonts w:ascii="Times New Roman" w:hAnsi="Times New Roman"/>
          <w:sz w:val="24"/>
          <w:szCs w:val="24"/>
        </w:rPr>
        <w:t xml:space="preserve">района </w:t>
      </w:r>
      <w:r w:rsidR="00EF1EBE">
        <w:rPr>
          <w:rFonts w:ascii="Times New Roman" w:hAnsi="Times New Roman"/>
          <w:sz w:val="24"/>
          <w:szCs w:val="24"/>
        </w:rPr>
        <w:t xml:space="preserve">с 2012 по 2030 годы </w:t>
      </w:r>
      <w:r w:rsidRPr="00462506">
        <w:rPr>
          <w:rFonts w:ascii="Times New Roman" w:hAnsi="Times New Roman"/>
          <w:sz w:val="24"/>
          <w:szCs w:val="24"/>
        </w:rPr>
        <w:t>может быть достигнуто только при условии ликвидации существующих недостатков, создании материально-производственной базы, наличии инвестиций, вливания больших финансовых средств,</w:t>
      </w:r>
      <w:r>
        <w:rPr>
          <w:rFonts w:ascii="Times New Roman" w:hAnsi="Times New Roman"/>
          <w:sz w:val="24"/>
          <w:szCs w:val="24"/>
        </w:rPr>
        <w:t xml:space="preserve"> а так же  строительство</w:t>
      </w:r>
      <w:r w:rsidRPr="00462506">
        <w:rPr>
          <w:rFonts w:ascii="Times New Roman" w:hAnsi="Times New Roman"/>
          <w:sz w:val="24"/>
          <w:szCs w:val="24"/>
        </w:rPr>
        <w:t xml:space="preserve">  </w:t>
      </w:r>
      <w:proofErr w:type="spellStart"/>
      <w:r w:rsidRPr="00462506">
        <w:rPr>
          <w:rFonts w:ascii="Times New Roman" w:hAnsi="Times New Roman"/>
          <w:sz w:val="24"/>
          <w:szCs w:val="24"/>
        </w:rPr>
        <w:t>агрогородков</w:t>
      </w:r>
      <w:proofErr w:type="spellEnd"/>
      <w:r w:rsidRPr="00462506">
        <w:rPr>
          <w:rFonts w:ascii="Times New Roman" w:hAnsi="Times New Roman"/>
          <w:sz w:val="24"/>
          <w:szCs w:val="24"/>
        </w:rPr>
        <w:t>.</w:t>
      </w:r>
    </w:p>
    <w:p w:rsidR="00604B40" w:rsidRDefault="00604B40" w:rsidP="00462506">
      <w:pPr>
        <w:spacing w:after="0" w:line="240" w:lineRule="auto"/>
        <w:ind w:firstLine="567"/>
        <w:jc w:val="both"/>
        <w:rPr>
          <w:rFonts w:ascii="Times New Roman" w:hAnsi="Times New Roman"/>
          <w:sz w:val="24"/>
          <w:szCs w:val="24"/>
        </w:rPr>
      </w:pPr>
    </w:p>
    <w:p w:rsidR="00F248BE" w:rsidRDefault="00041BEE" w:rsidP="00F248BE">
      <w:pPr>
        <w:tabs>
          <w:tab w:val="left" w:pos="567"/>
        </w:tabs>
        <w:jc w:val="both"/>
        <w:rPr>
          <w:rFonts w:ascii="Times New Roman" w:hAnsi="Times New Roman"/>
          <w:color w:val="000000"/>
          <w:sz w:val="24"/>
          <w:szCs w:val="24"/>
        </w:rPr>
      </w:pPr>
      <w:r>
        <w:rPr>
          <w:rFonts w:ascii="Times New Roman" w:hAnsi="Times New Roman"/>
          <w:noProof/>
          <w:color w:val="000000"/>
          <w:sz w:val="24"/>
          <w:szCs w:val="24"/>
          <w:lang w:eastAsia="ru-RU"/>
        </w:rPr>
        <w:lastRenderedPageBreak/>
        <w:drawing>
          <wp:inline distT="0" distB="0" distL="0" distR="0">
            <wp:extent cx="5848350" cy="3978910"/>
            <wp:effectExtent l="19050" t="0" r="0" b="0"/>
            <wp:docPr id="9" name="Схема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1"/>
                    <pic:cNvPicPr>
                      <a:picLocks noChangeArrowheads="1"/>
                    </pic:cNvPicPr>
                  </pic:nvPicPr>
                  <pic:blipFill>
                    <a:blip r:embed="rId16" cstate="print"/>
                    <a:srcRect t="-1082" b="-226"/>
                    <a:stretch>
                      <a:fillRect/>
                    </a:stretch>
                  </pic:blipFill>
                  <pic:spPr bwMode="auto">
                    <a:xfrm>
                      <a:off x="0" y="0"/>
                      <a:ext cx="5848350" cy="3978910"/>
                    </a:xfrm>
                    <a:prstGeom prst="rect">
                      <a:avLst/>
                    </a:prstGeom>
                    <a:noFill/>
                    <a:ln w="9525">
                      <a:noFill/>
                      <a:miter lim="800000"/>
                      <a:headEnd/>
                      <a:tailEnd/>
                    </a:ln>
                  </pic:spPr>
                </pic:pic>
              </a:graphicData>
            </a:graphic>
          </wp:inline>
        </w:drawing>
      </w:r>
    </w:p>
    <w:p w:rsidR="00E444DA" w:rsidRPr="00E444DA" w:rsidRDefault="00FB4031" w:rsidP="00E444DA">
      <w:pPr>
        <w:tabs>
          <w:tab w:val="left" w:pos="567"/>
        </w:tabs>
        <w:jc w:val="center"/>
        <w:rPr>
          <w:rFonts w:ascii="Times New Roman" w:hAnsi="Times New Roman"/>
          <w:b/>
          <w:color w:val="215868"/>
          <w:sz w:val="20"/>
          <w:szCs w:val="20"/>
        </w:rPr>
      </w:pPr>
      <w:r>
        <w:rPr>
          <w:rFonts w:ascii="Times New Roman" w:hAnsi="Times New Roman"/>
          <w:b/>
          <w:color w:val="215868"/>
          <w:sz w:val="20"/>
          <w:szCs w:val="20"/>
        </w:rPr>
        <w:t>Рисунок 6</w:t>
      </w:r>
      <w:r w:rsidR="00E444DA" w:rsidRPr="00E444DA">
        <w:rPr>
          <w:rFonts w:ascii="Times New Roman" w:hAnsi="Times New Roman"/>
          <w:b/>
          <w:color w:val="215868"/>
          <w:sz w:val="20"/>
          <w:szCs w:val="20"/>
        </w:rPr>
        <w:t xml:space="preserve"> - Дерево целей «Развитие агропромышленного комплекса» Любытинского </w:t>
      </w:r>
      <w:r w:rsidR="009A7CA0">
        <w:rPr>
          <w:rFonts w:ascii="Times New Roman" w:hAnsi="Times New Roman"/>
          <w:b/>
          <w:color w:val="215868"/>
          <w:sz w:val="20"/>
          <w:szCs w:val="20"/>
        </w:rPr>
        <w:t xml:space="preserve">муниципального </w:t>
      </w:r>
      <w:r w:rsidR="00E444DA" w:rsidRPr="00E444DA">
        <w:rPr>
          <w:rFonts w:ascii="Times New Roman" w:hAnsi="Times New Roman"/>
          <w:b/>
          <w:color w:val="215868"/>
          <w:sz w:val="20"/>
          <w:szCs w:val="20"/>
        </w:rPr>
        <w:t>района</w:t>
      </w:r>
    </w:p>
    <w:p w:rsidR="00BF1DC4" w:rsidRDefault="00DE524C" w:rsidP="00F248BE">
      <w:pPr>
        <w:tabs>
          <w:tab w:val="left" w:pos="567"/>
        </w:tabs>
        <w:jc w:val="both"/>
        <w:rPr>
          <w:rFonts w:ascii="Times New Roman" w:hAnsi="Times New Roman"/>
          <w:color w:val="000000"/>
          <w:sz w:val="24"/>
          <w:szCs w:val="24"/>
        </w:rPr>
      </w:pPr>
      <w:r>
        <w:rPr>
          <w:rFonts w:ascii="Times New Roman" w:hAnsi="Times New Roman"/>
          <w:color w:val="000000"/>
          <w:sz w:val="24"/>
          <w:szCs w:val="24"/>
        </w:rPr>
        <w:t xml:space="preserve">Таблица 8 </w:t>
      </w:r>
      <w:r w:rsidR="00EF1EBE">
        <w:rPr>
          <w:rFonts w:ascii="Times New Roman" w:hAnsi="Times New Roman"/>
          <w:color w:val="000000"/>
          <w:sz w:val="24"/>
          <w:szCs w:val="24"/>
        </w:rPr>
        <w:t xml:space="preserve">- Задачи Стратегического направления «Развитие агропромышленного комплекса» в </w:t>
      </w:r>
      <w:proofErr w:type="spellStart"/>
      <w:r w:rsidR="00EF1EBE">
        <w:rPr>
          <w:rFonts w:ascii="Times New Roman" w:hAnsi="Times New Roman"/>
          <w:color w:val="000000"/>
          <w:sz w:val="24"/>
          <w:szCs w:val="24"/>
        </w:rPr>
        <w:t>Любытинском</w:t>
      </w:r>
      <w:proofErr w:type="spellEnd"/>
      <w:r w:rsidR="00EF1EBE">
        <w:rPr>
          <w:rFonts w:ascii="Times New Roman" w:hAnsi="Times New Roman"/>
          <w:color w:val="000000"/>
          <w:sz w:val="24"/>
          <w:szCs w:val="24"/>
        </w:rPr>
        <w:t xml:space="preserve"> муниципальном районе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3411"/>
        <w:gridCol w:w="2267"/>
        <w:gridCol w:w="1495"/>
      </w:tblGrid>
      <w:tr w:rsidR="00FC15F5" w:rsidRPr="002B09B3" w:rsidTr="002B09B3">
        <w:tc>
          <w:tcPr>
            <w:tcW w:w="2290" w:type="dxa"/>
            <w:shd w:val="clear" w:color="auto" w:fill="31849B"/>
          </w:tcPr>
          <w:p w:rsidR="00FC15F5" w:rsidRPr="002B09B3" w:rsidRDefault="00FC15F5" w:rsidP="002B09B3">
            <w:pPr>
              <w:tabs>
                <w:tab w:val="left" w:pos="567"/>
              </w:tabs>
              <w:spacing w:after="0" w:line="240" w:lineRule="auto"/>
              <w:jc w:val="center"/>
              <w:rPr>
                <w:rFonts w:ascii="Times New Roman" w:hAnsi="Times New Roman"/>
                <w:color w:val="FFFFFF"/>
                <w:sz w:val="24"/>
                <w:szCs w:val="24"/>
              </w:rPr>
            </w:pPr>
            <w:r w:rsidRPr="002B09B3">
              <w:rPr>
                <w:rFonts w:ascii="Times New Roman" w:hAnsi="Times New Roman"/>
                <w:b/>
                <w:bCs/>
                <w:color w:val="FFFFFF"/>
                <w:sz w:val="20"/>
                <w:szCs w:val="20"/>
              </w:rPr>
              <w:t>Наименование комплекса мероприятий для реализации задачи</w:t>
            </w:r>
          </w:p>
        </w:tc>
        <w:tc>
          <w:tcPr>
            <w:tcW w:w="3411" w:type="dxa"/>
            <w:shd w:val="clear" w:color="auto" w:fill="31849B"/>
          </w:tcPr>
          <w:p w:rsidR="00FC15F5" w:rsidRPr="002B09B3" w:rsidRDefault="00FC15F5" w:rsidP="002B09B3">
            <w:pPr>
              <w:tabs>
                <w:tab w:val="left" w:pos="567"/>
              </w:tabs>
              <w:spacing w:after="0" w:line="240" w:lineRule="auto"/>
              <w:jc w:val="center"/>
              <w:rPr>
                <w:rFonts w:ascii="Times New Roman" w:hAnsi="Times New Roman"/>
                <w:color w:val="FFFFFF"/>
                <w:sz w:val="24"/>
                <w:szCs w:val="24"/>
              </w:rPr>
            </w:pPr>
            <w:r w:rsidRPr="002B09B3">
              <w:rPr>
                <w:rFonts w:ascii="Times New Roman" w:hAnsi="Times New Roman"/>
                <w:b/>
                <w:bCs/>
                <w:color w:val="FFFFFF"/>
                <w:sz w:val="20"/>
                <w:szCs w:val="20"/>
              </w:rPr>
              <w:t>Мероприятия на долгосрочную и среднесрочную перспективы</w:t>
            </w:r>
          </w:p>
        </w:tc>
        <w:tc>
          <w:tcPr>
            <w:tcW w:w="2267" w:type="dxa"/>
            <w:shd w:val="clear" w:color="auto" w:fill="31849B"/>
          </w:tcPr>
          <w:p w:rsidR="00FC15F5" w:rsidRPr="002B09B3" w:rsidRDefault="00FC15F5" w:rsidP="002B09B3">
            <w:pPr>
              <w:tabs>
                <w:tab w:val="left" w:pos="567"/>
              </w:tabs>
              <w:spacing w:after="0" w:line="240" w:lineRule="auto"/>
              <w:jc w:val="center"/>
              <w:rPr>
                <w:rFonts w:ascii="Times New Roman" w:hAnsi="Times New Roman"/>
                <w:color w:val="FFFFFF"/>
                <w:sz w:val="24"/>
                <w:szCs w:val="24"/>
              </w:rPr>
            </w:pPr>
            <w:r w:rsidRPr="002B09B3">
              <w:rPr>
                <w:rFonts w:ascii="Times New Roman" w:hAnsi="Times New Roman"/>
                <w:b/>
                <w:bCs/>
                <w:color w:val="FFFFFF"/>
                <w:sz w:val="20"/>
                <w:szCs w:val="20"/>
              </w:rPr>
              <w:t>Ответственные от органов местного самоуправления</w:t>
            </w:r>
          </w:p>
        </w:tc>
        <w:tc>
          <w:tcPr>
            <w:tcW w:w="1495" w:type="dxa"/>
            <w:shd w:val="clear" w:color="auto" w:fill="31849B"/>
          </w:tcPr>
          <w:p w:rsidR="00FC15F5" w:rsidRPr="002B09B3" w:rsidRDefault="00FC15F5" w:rsidP="002B09B3">
            <w:pPr>
              <w:tabs>
                <w:tab w:val="left" w:pos="567"/>
              </w:tabs>
              <w:spacing w:after="0" w:line="240" w:lineRule="auto"/>
              <w:jc w:val="center"/>
              <w:rPr>
                <w:rFonts w:ascii="Times New Roman" w:hAnsi="Times New Roman"/>
                <w:color w:val="FFFFFF"/>
                <w:sz w:val="24"/>
                <w:szCs w:val="24"/>
              </w:rPr>
            </w:pPr>
            <w:r w:rsidRPr="002B09B3">
              <w:rPr>
                <w:rFonts w:ascii="Times New Roman" w:hAnsi="Times New Roman"/>
                <w:b/>
                <w:bCs/>
                <w:color w:val="FFFFFF"/>
                <w:sz w:val="20"/>
                <w:szCs w:val="20"/>
              </w:rPr>
              <w:t>Срок реализации мероприятий</w:t>
            </w:r>
          </w:p>
        </w:tc>
      </w:tr>
      <w:tr w:rsidR="00FC15F5" w:rsidRPr="002B09B3" w:rsidTr="002B09B3">
        <w:trPr>
          <w:trHeight w:val="1007"/>
        </w:trPr>
        <w:tc>
          <w:tcPr>
            <w:tcW w:w="9463" w:type="dxa"/>
            <w:gridSpan w:val="4"/>
            <w:shd w:val="clear" w:color="auto" w:fill="F2F2F2"/>
          </w:tcPr>
          <w:p w:rsidR="00FC15F5" w:rsidRPr="002B09B3" w:rsidRDefault="00FC15F5" w:rsidP="002B09B3">
            <w:pPr>
              <w:spacing w:after="0" w:line="240" w:lineRule="auto"/>
              <w:rPr>
                <w:rFonts w:ascii="Times New Roman" w:hAnsi="Times New Roman"/>
                <w:b/>
                <w:sz w:val="20"/>
                <w:szCs w:val="20"/>
              </w:rPr>
            </w:pPr>
            <w:r w:rsidRPr="002B09B3">
              <w:rPr>
                <w:rFonts w:ascii="Times New Roman" w:hAnsi="Times New Roman"/>
                <w:b/>
                <w:sz w:val="20"/>
                <w:szCs w:val="20"/>
              </w:rPr>
              <w:t xml:space="preserve">Задача 1 – </w:t>
            </w:r>
            <w:r w:rsidRPr="002B09B3">
              <w:rPr>
                <w:rFonts w:ascii="Times New Roman" w:hAnsi="Times New Roman"/>
                <w:sz w:val="20"/>
                <w:szCs w:val="20"/>
              </w:rPr>
              <w:t>Развитие растениеводства</w:t>
            </w:r>
          </w:p>
          <w:p w:rsidR="00FC15F5" w:rsidRPr="002B09B3" w:rsidRDefault="00FC15F5" w:rsidP="002B09B3">
            <w:pPr>
              <w:spacing w:after="0" w:line="240" w:lineRule="auto"/>
              <w:rPr>
                <w:rFonts w:ascii="Times New Roman" w:hAnsi="Times New Roman"/>
                <w:b/>
                <w:sz w:val="20"/>
                <w:szCs w:val="20"/>
              </w:rPr>
            </w:pPr>
            <w:r w:rsidRPr="002B09B3">
              <w:rPr>
                <w:rFonts w:ascii="Times New Roman" w:hAnsi="Times New Roman"/>
                <w:b/>
                <w:sz w:val="20"/>
                <w:szCs w:val="20"/>
              </w:rPr>
              <w:t xml:space="preserve">Задача 2 – </w:t>
            </w:r>
            <w:r w:rsidRPr="002B09B3">
              <w:rPr>
                <w:rFonts w:ascii="Times New Roman" w:hAnsi="Times New Roman"/>
                <w:sz w:val="20"/>
                <w:szCs w:val="20"/>
              </w:rPr>
              <w:t>Развитие животноводства</w:t>
            </w:r>
          </w:p>
          <w:p w:rsidR="00FC15F5" w:rsidRPr="002B09B3" w:rsidRDefault="00FC15F5" w:rsidP="002B09B3">
            <w:pPr>
              <w:spacing w:after="0" w:line="240" w:lineRule="auto"/>
              <w:rPr>
                <w:rFonts w:ascii="Times New Roman" w:hAnsi="Times New Roman"/>
                <w:b/>
                <w:sz w:val="20"/>
                <w:szCs w:val="20"/>
              </w:rPr>
            </w:pPr>
            <w:r w:rsidRPr="002B09B3">
              <w:rPr>
                <w:rFonts w:ascii="Times New Roman" w:hAnsi="Times New Roman"/>
                <w:b/>
                <w:sz w:val="20"/>
                <w:szCs w:val="20"/>
              </w:rPr>
              <w:t xml:space="preserve">Задача 3 – </w:t>
            </w:r>
            <w:r w:rsidRPr="002B09B3">
              <w:rPr>
                <w:rFonts w:ascii="Times New Roman" w:hAnsi="Times New Roman"/>
                <w:bCs/>
                <w:sz w:val="20"/>
                <w:szCs w:val="20"/>
              </w:rPr>
              <w:t>Улучшение профессиональной подготовки кадров в АПК</w:t>
            </w:r>
          </w:p>
          <w:p w:rsidR="00FC15F5" w:rsidRPr="002B09B3" w:rsidRDefault="00FC15F5" w:rsidP="002B09B3">
            <w:pPr>
              <w:spacing w:after="0" w:line="240" w:lineRule="auto"/>
              <w:rPr>
                <w:rFonts w:ascii="Times New Roman" w:hAnsi="Times New Roman"/>
                <w:b/>
                <w:sz w:val="20"/>
                <w:szCs w:val="20"/>
              </w:rPr>
            </w:pPr>
            <w:r w:rsidRPr="002B09B3">
              <w:rPr>
                <w:rFonts w:ascii="Times New Roman" w:hAnsi="Times New Roman"/>
                <w:b/>
                <w:sz w:val="20"/>
                <w:szCs w:val="20"/>
              </w:rPr>
              <w:t xml:space="preserve">Задача 4 - </w:t>
            </w:r>
            <w:r w:rsidRPr="002B09B3">
              <w:rPr>
                <w:rFonts w:ascii="Times New Roman" w:hAnsi="Times New Roman"/>
                <w:sz w:val="20"/>
                <w:szCs w:val="20"/>
              </w:rPr>
              <w:t>Создание благоприятного инвестиционного климата</w:t>
            </w:r>
          </w:p>
          <w:p w:rsidR="00FC15F5" w:rsidRPr="002B09B3" w:rsidRDefault="00FC15F5" w:rsidP="002B09B3">
            <w:pPr>
              <w:spacing w:after="0" w:line="240" w:lineRule="auto"/>
              <w:rPr>
                <w:rFonts w:ascii="Times New Roman" w:hAnsi="Times New Roman"/>
                <w:b/>
                <w:sz w:val="20"/>
                <w:szCs w:val="20"/>
              </w:rPr>
            </w:pPr>
            <w:r w:rsidRPr="002B09B3">
              <w:rPr>
                <w:rFonts w:ascii="Times New Roman" w:hAnsi="Times New Roman"/>
                <w:b/>
                <w:sz w:val="20"/>
                <w:szCs w:val="20"/>
              </w:rPr>
              <w:t xml:space="preserve">Задача 5 - </w:t>
            </w:r>
            <w:r w:rsidRPr="002B09B3">
              <w:rPr>
                <w:rFonts w:ascii="Times New Roman" w:hAnsi="Times New Roman"/>
                <w:sz w:val="20"/>
                <w:szCs w:val="20"/>
              </w:rPr>
              <w:t>Создание инфраструктуры сбыта продукции</w:t>
            </w:r>
          </w:p>
          <w:p w:rsidR="00FC15F5" w:rsidRPr="002B09B3" w:rsidRDefault="00FC15F5" w:rsidP="002B09B3">
            <w:pPr>
              <w:spacing w:after="0" w:line="240" w:lineRule="auto"/>
              <w:rPr>
                <w:rFonts w:ascii="Times New Roman" w:hAnsi="Times New Roman"/>
                <w:b/>
                <w:bCs/>
                <w:sz w:val="20"/>
                <w:szCs w:val="20"/>
              </w:rPr>
            </w:pPr>
            <w:r w:rsidRPr="002B09B3">
              <w:rPr>
                <w:rFonts w:ascii="Times New Roman" w:hAnsi="Times New Roman"/>
                <w:b/>
                <w:sz w:val="20"/>
                <w:szCs w:val="20"/>
              </w:rPr>
              <w:t xml:space="preserve">Задача 6 - </w:t>
            </w:r>
            <w:r w:rsidRPr="002B09B3">
              <w:rPr>
                <w:rFonts w:ascii="Times New Roman" w:hAnsi="Times New Roman"/>
                <w:sz w:val="20"/>
                <w:szCs w:val="20"/>
              </w:rPr>
              <w:t>Производство экологически чистой продукции</w:t>
            </w:r>
            <w:r w:rsidRPr="002B09B3">
              <w:rPr>
                <w:sz w:val="28"/>
              </w:rPr>
              <w:t xml:space="preserve">  </w:t>
            </w:r>
            <w:r w:rsidRPr="002B09B3">
              <w:rPr>
                <w:b/>
                <w:sz w:val="28"/>
              </w:rPr>
              <w:t xml:space="preserve">   </w:t>
            </w:r>
          </w:p>
        </w:tc>
      </w:tr>
      <w:tr w:rsidR="00FC15F5" w:rsidRPr="002B09B3" w:rsidTr="002B09B3">
        <w:tc>
          <w:tcPr>
            <w:tcW w:w="9463" w:type="dxa"/>
            <w:gridSpan w:val="4"/>
            <w:shd w:val="clear" w:color="auto" w:fill="DAEEF3"/>
          </w:tcPr>
          <w:p w:rsidR="00FC15F5" w:rsidRPr="002B09B3" w:rsidRDefault="00FC15F5"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i/>
                <w:sz w:val="20"/>
                <w:szCs w:val="20"/>
              </w:rPr>
              <w:t xml:space="preserve">Задача 1 – </w:t>
            </w:r>
            <w:r w:rsidRPr="002B09B3">
              <w:rPr>
                <w:rFonts w:ascii="Times New Roman" w:hAnsi="Times New Roman"/>
                <w:b/>
                <w:i/>
                <w:sz w:val="20"/>
                <w:szCs w:val="20"/>
              </w:rPr>
              <w:t>Развитие растениеводства</w:t>
            </w:r>
          </w:p>
        </w:tc>
      </w:tr>
      <w:tr w:rsidR="00E22485" w:rsidRPr="002B09B3" w:rsidTr="002B09B3">
        <w:tc>
          <w:tcPr>
            <w:tcW w:w="2290" w:type="dxa"/>
            <w:vMerge w:val="restart"/>
            <w:shd w:val="clear" w:color="auto" w:fill="F2F2F2"/>
          </w:tcPr>
          <w:p w:rsidR="00E22485" w:rsidRPr="002B09B3" w:rsidRDefault="00E22485"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sz w:val="20"/>
                <w:szCs w:val="20"/>
              </w:rPr>
              <w:t>Улучшение  сельскохозяйственных угодий</w:t>
            </w:r>
          </w:p>
        </w:tc>
        <w:tc>
          <w:tcPr>
            <w:tcW w:w="3411" w:type="dxa"/>
            <w:shd w:val="clear" w:color="auto" w:fill="auto"/>
          </w:tcPr>
          <w:p w:rsidR="00E22485" w:rsidRPr="002B09B3" w:rsidRDefault="00E22485" w:rsidP="002B09B3">
            <w:pPr>
              <w:tabs>
                <w:tab w:val="left" w:pos="567"/>
              </w:tabs>
              <w:spacing w:after="0" w:line="240" w:lineRule="auto"/>
              <w:rPr>
                <w:rFonts w:ascii="Times New Roman" w:hAnsi="Times New Roman"/>
                <w:bCs/>
                <w:sz w:val="20"/>
                <w:szCs w:val="20"/>
              </w:rPr>
            </w:pPr>
            <w:r w:rsidRPr="002B09B3">
              <w:rPr>
                <w:rFonts w:ascii="Times New Roman" w:hAnsi="Times New Roman"/>
                <w:bCs/>
                <w:sz w:val="20"/>
                <w:szCs w:val="20"/>
              </w:rPr>
              <w:t>Внедрение и развитие систем орошения и мелиоративных систем по восстановлению почвы</w:t>
            </w:r>
          </w:p>
        </w:tc>
        <w:tc>
          <w:tcPr>
            <w:tcW w:w="2267" w:type="dxa"/>
            <w:shd w:val="clear" w:color="auto" w:fill="auto"/>
          </w:tcPr>
          <w:p w:rsidR="00E22485" w:rsidRPr="002B09B3" w:rsidRDefault="00E22485" w:rsidP="002B09B3">
            <w:pPr>
              <w:spacing w:after="0" w:line="240" w:lineRule="auto"/>
              <w:jc w:val="cente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E22485" w:rsidRPr="002B09B3" w:rsidRDefault="00E22485"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E22485" w:rsidRPr="002B09B3" w:rsidTr="002B09B3">
        <w:tc>
          <w:tcPr>
            <w:tcW w:w="2290" w:type="dxa"/>
            <w:vMerge/>
            <w:shd w:val="clear" w:color="auto" w:fill="F2F2F2"/>
          </w:tcPr>
          <w:p w:rsidR="00E22485" w:rsidRPr="002B09B3" w:rsidRDefault="00E22485" w:rsidP="002B09B3">
            <w:pPr>
              <w:tabs>
                <w:tab w:val="left" w:pos="567"/>
              </w:tabs>
              <w:spacing w:after="0" w:line="240" w:lineRule="auto"/>
              <w:jc w:val="center"/>
              <w:rPr>
                <w:rFonts w:ascii="Times New Roman" w:hAnsi="Times New Roman"/>
                <w:b/>
                <w:sz w:val="20"/>
                <w:szCs w:val="20"/>
              </w:rPr>
            </w:pPr>
          </w:p>
        </w:tc>
        <w:tc>
          <w:tcPr>
            <w:tcW w:w="3411" w:type="dxa"/>
            <w:shd w:val="clear" w:color="auto" w:fill="auto"/>
          </w:tcPr>
          <w:p w:rsidR="00E22485" w:rsidRPr="002B09B3" w:rsidRDefault="00E22485" w:rsidP="002B09B3">
            <w:pPr>
              <w:tabs>
                <w:tab w:val="left" w:pos="567"/>
              </w:tabs>
              <w:spacing w:after="0" w:line="240" w:lineRule="auto"/>
              <w:rPr>
                <w:rFonts w:ascii="Times New Roman" w:hAnsi="Times New Roman"/>
                <w:bCs/>
                <w:sz w:val="20"/>
                <w:szCs w:val="20"/>
              </w:rPr>
            </w:pPr>
            <w:r w:rsidRPr="002B09B3">
              <w:rPr>
                <w:rFonts w:ascii="Times New Roman" w:hAnsi="Times New Roman"/>
                <w:color w:val="222222"/>
                <w:sz w:val="20"/>
                <w:szCs w:val="20"/>
                <w:shd w:val="clear" w:color="auto" w:fill="FFFFFF"/>
              </w:rPr>
              <w:t xml:space="preserve">Формирование системы региональных нормативных актов и стандартов на ведение </w:t>
            </w:r>
            <w:proofErr w:type="spellStart"/>
            <w:r w:rsidRPr="002B09B3">
              <w:rPr>
                <w:rFonts w:ascii="Times New Roman" w:hAnsi="Times New Roman"/>
                <w:color w:val="222222"/>
                <w:sz w:val="20"/>
                <w:szCs w:val="20"/>
                <w:shd w:val="clear" w:color="auto" w:fill="FFFFFF"/>
              </w:rPr>
              <w:t>биологизированного</w:t>
            </w:r>
            <w:proofErr w:type="spellEnd"/>
            <w:r w:rsidRPr="002B09B3">
              <w:rPr>
                <w:rFonts w:ascii="Times New Roman" w:hAnsi="Times New Roman"/>
                <w:color w:val="222222"/>
                <w:sz w:val="20"/>
                <w:szCs w:val="20"/>
                <w:shd w:val="clear" w:color="auto" w:fill="FFFFFF"/>
              </w:rPr>
              <w:t xml:space="preserve"> земледелия</w:t>
            </w:r>
          </w:p>
        </w:tc>
        <w:tc>
          <w:tcPr>
            <w:tcW w:w="2267" w:type="dxa"/>
            <w:shd w:val="clear" w:color="auto" w:fill="auto"/>
          </w:tcPr>
          <w:p w:rsidR="00E22485" w:rsidRPr="002B09B3" w:rsidRDefault="00E22485" w:rsidP="002B09B3">
            <w:pPr>
              <w:spacing w:after="0" w:line="240" w:lineRule="auto"/>
              <w:jc w:val="cente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E22485" w:rsidRPr="002B09B3" w:rsidRDefault="00E22485"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bl>
    <w:p w:rsidR="00900686" w:rsidRDefault="00900686">
      <w:r>
        <w:br w:type="page"/>
      </w:r>
    </w:p>
    <w:p w:rsidR="00900686" w:rsidRDefault="00900686" w:rsidP="00900686">
      <w:pPr>
        <w:tabs>
          <w:tab w:val="left" w:pos="567"/>
        </w:tabs>
        <w:jc w:val="both"/>
        <w:rPr>
          <w:rFonts w:ascii="Times New Roman" w:hAnsi="Times New Roman"/>
          <w:color w:val="000000"/>
          <w:sz w:val="24"/>
          <w:szCs w:val="24"/>
        </w:rPr>
      </w:pPr>
      <w:r>
        <w:rPr>
          <w:rFonts w:ascii="Times New Roman" w:hAnsi="Times New Roman"/>
          <w:color w:val="000000"/>
          <w:sz w:val="24"/>
          <w:szCs w:val="24"/>
        </w:rPr>
        <w:lastRenderedPageBreak/>
        <w:t xml:space="preserve">Продолжение таблицы 8 - Задачи Стратегического направления «Развитие агропромышленного комплекса» в </w:t>
      </w:r>
      <w:proofErr w:type="spellStart"/>
      <w:r>
        <w:rPr>
          <w:rFonts w:ascii="Times New Roman" w:hAnsi="Times New Roman"/>
          <w:color w:val="000000"/>
          <w:sz w:val="24"/>
          <w:szCs w:val="24"/>
        </w:rPr>
        <w:t>Любытинском</w:t>
      </w:r>
      <w:proofErr w:type="spellEnd"/>
      <w:r>
        <w:rPr>
          <w:rFonts w:ascii="Times New Roman" w:hAnsi="Times New Roman"/>
          <w:color w:val="000000"/>
          <w:sz w:val="24"/>
          <w:szCs w:val="24"/>
        </w:rPr>
        <w:t xml:space="preserve"> муниципальном районе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3411"/>
        <w:gridCol w:w="2267"/>
        <w:gridCol w:w="1495"/>
      </w:tblGrid>
      <w:tr w:rsidR="00E22485" w:rsidRPr="002B09B3" w:rsidTr="002B09B3">
        <w:tc>
          <w:tcPr>
            <w:tcW w:w="2290" w:type="dxa"/>
            <w:vMerge w:val="restart"/>
            <w:shd w:val="clear" w:color="auto" w:fill="F2F2F2"/>
          </w:tcPr>
          <w:p w:rsidR="00E22485" w:rsidRPr="002B09B3" w:rsidRDefault="00E22485" w:rsidP="002B09B3">
            <w:pPr>
              <w:tabs>
                <w:tab w:val="left" w:pos="567"/>
              </w:tabs>
              <w:spacing w:after="0" w:line="240" w:lineRule="auto"/>
              <w:jc w:val="center"/>
              <w:rPr>
                <w:rFonts w:ascii="Times New Roman" w:hAnsi="Times New Roman"/>
                <w:b/>
                <w:sz w:val="20"/>
                <w:szCs w:val="20"/>
              </w:rPr>
            </w:pPr>
          </w:p>
        </w:tc>
        <w:tc>
          <w:tcPr>
            <w:tcW w:w="3411" w:type="dxa"/>
            <w:shd w:val="clear" w:color="auto" w:fill="auto"/>
          </w:tcPr>
          <w:p w:rsidR="00E22485" w:rsidRPr="002B09B3" w:rsidRDefault="00E22485" w:rsidP="002B09B3">
            <w:pPr>
              <w:tabs>
                <w:tab w:val="left" w:pos="567"/>
              </w:tabs>
              <w:spacing w:after="0" w:line="240" w:lineRule="auto"/>
              <w:rPr>
                <w:rFonts w:ascii="Times New Roman" w:hAnsi="Times New Roman"/>
                <w:color w:val="222222"/>
                <w:sz w:val="20"/>
                <w:szCs w:val="20"/>
                <w:shd w:val="clear" w:color="auto" w:fill="FFFFFF"/>
              </w:rPr>
            </w:pPr>
            <w:r w:rsidRPr="002B09B3">
              <w:rPr>
                <w:rFonts w:ascii="Times New Roman" w:hAnsi="Times New Roman"/>
                <w:color w:val="222222"/>
                <w:sz w:val="20"/>
                <w:szCs w:val="20"/>
                <w:shd w:val="clear" w:color="auto" w:fill="FFFFFF"/>
              </w:rPr>
              <w:t>Организация  работы центров (отделов) мониторинга состояния сельскохозяйственных угодий и методов ведения аграрного производства</w:t>
            </w:r>
          </w:p>
        </w:tc>
        <w:tc>
          <w:tcPr>
            <w:tcW w:w="2267" w:type="dxa"/>
            <w:shd w:val="clear" w:color="auto" w:fill="auto"/>
          </w:tcPr>
          <w:p w:rsidR="00E22485" w:rsidRPr="002B09B3" w:rsidRDefault="00E22485" w:rsidP="002B09B3">
            <w:pPr>
              <w:spacing w:after="0" w:line="240" w:lineRule="auto"/>
              <w:jc w:val="cente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E22485" w:rsidRPr="002B09B3" w:rsidRDefault="00E22485"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E22485" w:rsidRPr="002B09B3" w:rsidTr="002B09B3">
        <w:tc>
          <w:tcPr>
            <w:tcW w:w="2290" w:type="dxa"/>
            <w:vMerge/>
            <w:shd w:val="clear" w:color="auto" w:fill="F2F2F2"/>
          </w:tcPr>
          <w:p w:rsidR="00E22485" w:rsidRPr="002B09B3" w:rsidRDefault="00E22485"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E22485" w:rsidRPr="002B09B3" w:rsidRDefault="00E22485" w:rsidP="002B09B3">
            <w:pPr>
              <w:tabs>
                <w:tab w:val="left" w:pos="567"/>
              </w:tabs>
              <w:spacing w:after="0" w:line="240" w:lineRule="auto"/>
              <w:rPr>
                <w:rFonts w:ascii="Times New Roman" w:hAnsi="Times New Roman"/>
                <w:bCs/>
                <w:sz w:val="20"/>
                <w:szCs w:val="20"/>
              </w:rPr>
            </w:pPr>
            <w:r w:rsidRPr="002B09B3">
              <w:rPr>
                <w:rFonts w:ascii="Times New Roman" w:hAnsi="Times New Roman"/>
                <w:bCs/>
                <w:sz w:val="20"/>
                <w:szCs w:val="20"/>
              </w:rPr>
              <w:t>Обновление машинотракторного парка</w:t>
            </w:r>
          </w:p>
        </w:tc>
        <w:tc>
          <w:tcPr>
            <w:tcW w:w="2267" w:type="dxa"/>
            <w:shd w:val="clear" w:color="auto" w:fill="auto"/>
          </w:tcPr>
          <w:p w:rsidR="00E22485" w:rsidRPr="002B09B3" w:rsidRDefault="00E22485" w:rsidP="002B09B3">
            <w:pPr>
              <w:spacing w:after="0" w:line="240" w:lineRule="auto"/>
              <w:jc w:val="cente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E22485" w:rsidRPr="002B09B3" w:rsidRDefault="00E22485"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2012-2014</w:t>
            </w:r>
          </w:p>
        </w:tc>
      </w:tr>
      <w:tr w:rsidR="00E22485" w:rsidRPr="002B09B3" w:rsidTr="002B09B3">
        <w:tc>
          <w:tcPr>
            <w:tcW w:w="2290" w:type="dxa"/>
            <w:vMerge/>
            <w:shd w:val="clear" w:color="auto" w:fill="F2F2F2"/>
          </w:tcPr>
          <w:p w:rsidR="00E22485" w:rsidRPr="002B09B3" w:rsidRDefault="00E22485"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E22485" w:rsidRPr="002B09B3" w:rsidRDefault="00E22485" w:rsidP="002B09B3">
            <w:pPr>
              <w:tabs>
                <w:tab w:val="left" w:pos="567"/>
              </w:tabs>
              <w:spacing w:after="0" w:line="240" w:lineRule="auto"/>
              <w:rPr>
                <w:rFonts w:ascii="Times New Roman" w:hAnsi="Times New Roman"/>
                <w:bCs/>
                <w:sz w:val="20"/>
                <w:szCs w:val="20"/>
              </w:rPr>
            </w:pPr>
            <w:r w:rsidRPr="002B09B3">
              <w:rPr>
                <w:rFonts w:ascii="Times New Roman" w:hAnsi="Times New Roman"/>
                <w:sz w:val="20"/>
                <w:szCs w:val="20"/>
              </w:rPr>
              <w:t>Вовлечение в оборот неиспользуемые и неэффективно используемые земельные участки</w:t>
            </w:r>
          </w:p>
        </w:tc>
        <w:tc>
          <w:tcPr>
            <w:tcW w:w="2267" w:type="dxa"/>
            <w:shd w:val="clear" w:color="auto" w:fill="auto"/>
          </w:tcPr>
          <w:p w:rsidR="00E22485" w:rsidRPr="002B09B3" w:rsidRDefault="00E22485"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отдел по управлению муниципальным имуществом Администрации муниципального района</w:t>
            </w:r>
          </w:p>
        </w:tc>
        <w:tc>
          <w:tcPr>
            <w:tcW w:w="1495" w:type="dxa"/>
            <w:shd w:val="clear" w:color="auto" w:fill="auto"/>
          </w:tcPr>
          <w:p w:rsidR="00E22485" w:rsidRPr="002B09B3" w:rsidRDefault="00E22485"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E22485" w:rsidRPr="002B09B3" w:rsidTr="002B09B3">
        <w:tc>
          <w:tcPr>
            <w:tcW w:w="2290" w:type="dxa"/>
            <w:vMerge/>
            <w:shd w:val="clear" w:color="auto" w:fill="F2F2F2"/>
          </w:tcPr>
          <w:p w:rsidR="00E22485" w:rsidRPr="002B09B3" w:rsidRDefault="00E22485"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E22485" w:rsidRPr="002B09B3" w:rsidRDefault="00E22485" w:rsidP="002B09B3">
            <w:pPr>
              <w:tabs>
                <w:tab w:val="left" w:pos="567"/>
              </w:tabs>
              <w:spacing w:after="0" w:line="240" w:lineRule="auto"/>
              <w:rPr>
                <w:rFonts w:ascii="Times New Roman" w:hAnsi="Times New Roman"/>
                <w:bCs/>
                <w:sz w:val="20"/>
                <w:szCs w:val="20"/>
              </w:rPr>
            </w:pPr>
            <w:r w:rsidRPr="002B09B3">
              <w:rPr>
                <w:rFonts w:ascii="Times New Roman" w:hAnsi="Times New Roman"/>
                <w:sz w:val="20"/>
                <w:szCs w:val="20"/>
              </w:rPr>
              <w:t>Создание условий для оформления прав на земельные участки из земель сельскохозяйственного назначения и включения их в эффективный хозяйственный оборот</w:t>
            </w:r>
          </w:p>
        </w:tc>
        <w:tc>
          <w:tcPr>
            <w:tcW w:w="2267" w:type="dxa"/>
            <w:shd w:val="clear" w:color="auto" w:fill="auto"/>
          </w:tcPr>
          <w:p w:rsidR="00E22485" w:rsidRPr="002B09B3" w:rsidRDefault="00E22485"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отдел по управлению муниципальным имуществом Администрации муниципального района</w:t>
            </w:r>
          </w:p>
        </w:tc>
        <w:tc>
          <w:tcPr>
            <w:tcW w:w="1495" w:type="dxa"/>
            <w:shd w:val="clear" w:color="auto" w:fill="auto"/>
          </w:tcPr>
          <w:p w:rsidR="00E22485" w:rsidRPr="002B09B3" w:rsidRDefault="00E22485"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w:t>
            </w:r>
          </w:p>
        </w:tc>
      </w:tr>
      <w:tr w:rsidR="00FC15F5" w:rsidRPr="002B09B3" w:rsidTr="002B09B3">
        <w:tc>
          <w:tcPr>
            <w:tcW w:w="9463" w:type="dxa"/>
            <w:gridSpan w:val="4"/>
            <w:shd w:val="clear" w:color="auto" w:fill="DAEEF3"/>
          </w:tcPr>
          <w:p w:rsidR="00FC15F5" w:rsidRPr="002B09B3" w:rsidRDefault="00FC15F5" w:rsidP="002B09B3">
            <w:pPr>
              <w:tabs>
                <w:tab w:val="left" w:pos="567"/>
              </w:tabs>
              <w:spacing w:after="0" w:line="240" w:lineRule="auto"/>
              <w:jc w:val="center"/>
              <w:rPr>
                <w:rFonts w:ascii="Times New Roman" w:hAnsi="Times New Roman"/>
                <w:b/>
                <w:bCs/>
                <w:i/>
                <w:sz w:val="20"/>
                <w:szCs w:val="20"/>
              </w:rPr>
            </w:pPr>
            <w:r w:rsidRPr="002B09B3">
              <w:rPr>
                <w:rFonts w:ascii="Times New Roman" w:hAnsi="Times New Roman"/>
                <w:b/>
                <w:bCs/>
                <w:i/>
                <w:sz w:val="20"/>
                <w:szCs w:val="20"/>
              </w:rPr>
              <w:t>Задача 2 – Развитие животноводства</w:t>
            </w:r>
          </w:p>
        </w:tc>
      </w:tr>
      <w:tr w:rsidR="00E57F13" w:rsidRPr="002B09B3" w:rsidTr="002B09B3">
        <w:tc>
          <w:tcPr>
            <w:tcW w:w="2290" w:type="dxa"/>
            <w:vMerge w:val="restart"/>
            <w:shd w:val="clear" w:color="auto" w:fill="F2F2F2"/>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Улучшение продукции животноводства</w:t>
            </w:r>
          </w:p>
        </w:tc>
        <w:tc>
          <w:tcPr>
            <w:tcW w:w="3411" w:type="dxa"/>
            <w:shd w:val="clear" w:color="auto" w:fill="auto"/>
          </w:tcPr>
          <w:p w:rsidR="00E57F13" w:rsidRPr="002B09B3" w:rsidRDefault="00E57F13" w:rsidP="002B09B3">
            <w:pPr>
              <w:tabs>
                <w:tab w:val="left" w:pos="567"/>
              </w:tabs>
              <w:spacing w:after="0" w:line="240" w:lineRule="auto"/>
              <w:rPr>
                <w:rFonts w:ascii="Times New Roman" w:hAnsi="Times New Roman"/>
                <w:b/>
                <w:bCs/>
                <w:sz w:val="20"/>
                <w:szCs w:val="20"/>
                <w:highlight w:val="yellow"/>
              </w:rPr>
            </w:pPr>
            <w:r w:rsidRPr="002B09B3">
              <w:rPr>
                <w:rFonts w:ascii="Times New Roman" w:hAnsi="Times New Roman"/>
                <w:sz w:val="20"/>
                <w:szCs w:val="20"/>
              </w:rPr>
              <w:t xml:space="preserve">Развитие </w:t>
            </w:r>
            <w:proofErr w:type="spellStart"/>
            <w:r w:rsidRPr="002B09B3">
              <w:rPr>
                <w:rFonts w:ascii="Times New Roman" w:hAnsi="Times New Roman"/>
                <w:sz w:val="20"/>
                <w:szCs w:val="20"/>
              </w:rPr>
              <w:t>молочно-мяснова</w:t>
            </w:r>
            <w:proofErr w:type="spellEnd"/>
            <w:r w:rsidRPr="002B09B3">
              <w:rPr>
                <w:rFonts w:ascii="Times New Roman" w:hAnsi="Times New Roman"/>
                <w:sz w:val="20"/>
                <w:szCs w:val="20"/>
              </w:rPr>
              <w:t xml:space="preserve"> скотоводства, овцеводства, кролиководства, разведение рыбы</w:t>
            </w:r>
          </w:p>
        </w:tc>
        <w:tc>
          <w:tcPr>
            <w:tcW w:w="2267"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E57F13" w:rsidRPr="002B09B3" w:rsidTr="002B09B3">
        <w:tc>
          <w:tcPr>
            <w:tcW w:w="2290" w:type="dxa"/>
            <w:vMerge/>
            <w:shd w:val="clear" w:color="auto" w:fill="F2F2F2"/>
          </w:tcPr>
          <w:p w:rsidR="00E57F13" w:rsidRPr="002B09B3" w:rsidRDefault="00E57F13"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E57F13" w:rsidRPr="002B09B3" w:rsidRDefault="00E57F13" w:rsidP="002B09B3">
            <w:pPr>
              <w:tabs>
                <w:tab w:val="left" w:pos="567"/>
              </w:tabs>
              <w:spacing w:after="0" w:line="240" w:lineRule="auto"/>
              <w:rPr>
                <w:rFonts w:ascii="Times New Roman" w:hAnsi="Times New Roman"/>
                <w:b/>
                <w:bCs/>
                <w:sz w:val="20"/>
                <w:szCs w:val="20"/>
                <w:highlight w:val="yellow"/>
              </w:rPr>
            </w:pPr>
            <w:r w:rsidRPr="002B09B3">
              <w:rPr>
                <w:rFonts w:ascii="Times New Roman" w:hAnsi="Times New Roman"/>
                <w:sz w:val="20"/>
                <w:szCs w:val="20"/>
              </w:rPr>
              <w:t>Закуп племенных нетелей</w:t>
            </w:r>
          </w:p>
        </w:tc>
        <w:tc>
          <w:tcPr>
            <w:tcW w:w="2267"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w:t>
            </w:r>
          </w:p>
        </w:tc>
      </w:tr>
      <w:tr w:rsidR="00E57F13" w:rsidRPr="002B09B3" w:rsidTr="002B09B3">
        <w:tc>
          <w:tcPr>
            <w:tcW w:w="2290" w:type="dxa"/>
            <w:vMerge/>
            <w:shd w:val="clear" w:color="auto" w:fill="F2F2F2"/>
          </w:tcPr>
          <w:p w:rsidR="00E57F13" w:rsidRPr="002B09B3" w:rsidRDefault="00E57F13"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E57F13" w:rsidRPr="002B09B3" w:rsidRDefault="00E57F13" w:rsidP="002B09B3">
            <w:pPr>
              <w:tabs>
                <w:tab w:val="left" w:pos="567"/>
              </w:tabs>
              <w:spacing w:after="0" w:line="240" w:lineRule="auto"/>
              <w:rPr>
                <w:rFonts w:ascii="Times New Roman" w:hAnsi="Times New Roman"/>
                <w:sz w:val="20"/>
                <w:szCs w:val="20"/>
              </w:rPr>
            </w:pPr>
            <w:r w:rsidRPr="002B09B3">
              <w:rPr>
                <w:rFonts w:ascii="Times New Roman" w:hAnsi="Times New Roman"/>
                <w:sz w:val="20"/>
                <w:szCs w:val="20"/>
              </w:rPr>
              <w:t>Создание условий для развития племенной базы  молочного скотоводства</w:t>
            </w:r>
          </w:p>
        </w:tc>
        <w:tc>
          <w:tcPr>
            <w:tcW w:w="2267"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w:t>
            </w:r>
          </w:p>
        </w:tc>
      </w:tr>
      <w:tr w:rsidR="00E57F13" w:rsidRPr="002B09B3" w:rsidTr="002B09B3">
        <w:tc>
          <w:tcPr>
            <w:tcW w:w="2290" w:type="dxa"/>
            <w:vMerge/>
            <w:shd w:val="clear" w:color="auto" w:fill="F2F2F2"/>
          </w:tcPr>
          <w:p w:rsidR="00E57F13" w:rsidRPr="002B09B3" w:rsidRDefault="00E57F13"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E57F13" w:rsidRPr="002B09B3" w:rsidRDefault="00E57F13" w:rsidP="002B09B3">
            <w:pPr>
              <w:tabs>
                <w:tab w:val="left" w:pos="567"/>
              </w:tabs>
              <w:spacing w:after="0" w:line="240" w:lineRule="auto"/>
              <w:rPr>
                <w:rFonts w:ascii="Times New Roman" w:hAnsi="Times New Roman"/>
                <w:b/>
                <w:bCs/>
                <w:sz w:val="20"/>
                <w:szCs w:val="20"/>
                <w:highlight w:val="yellow"/>
              </w:rPr>
            </w:pPr>
            <w:r w:rsidRPr="002B09B3">
              <w:rPr>
                <w:rFonts w:ascii="Times New Roman" w:hAnsi="Times New Roman"/>
                <w:sz w:val="20"/>
                <w:szCs w:val="20"/>
              </w:rPr>
              <w:t>Постановка на откорм молодняка КРС в ООО Агрофирма «Государь»</w:t>
            </w:r>
          </w:p>
        </w:tc>
        <w:tc>
          <w:tcPr>
            <w:tcW w:w="2267"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2012-2014</w:t>
            </w:r>
          </w:p>
        </w:tc>
      </w:tr>
      <w:tr w:rsidR="00E57F13" w:rsidRPr="002B09B3" w:rsidTr="002B09B3">
        <w:tc>
          <w:tcPr>
            <w:tcW w:w="2290" w:type="dxa"/>
            <w:vMerge/>
            <w:shd w:val="clear" w:color="auto" w:fill="F2F2F2"/>
          </w:tcPr>
          <w:p w:rsidR="00E57F13" w:rsidRPr="002B09B3" w:rsidRDefault="00E57F13"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E57F13" w:rsidRPr="002B09B3" w:rsidRDefault="00E57F13" w:rsidP="002B09B3">
            <w:pPr>
              <w:tabs>
                <w:tab w:val="left" w:pos="567"/>
              </w:tabs>
              <w:spacing w:after="0" w:line="240" w:lineRule="auto"/>
              <w:rPr>
                <w:rFonts w:ascii="Times New Roman" w:hAnsi="Times New Roman"/>
                <w:b/>
                <w:bCs/>
                <w:sz w:val="20"/>
                <w:szCs w:val="20"/>
                <w:highlight w:val="yellow"/>
              </w:rPr>
            </w:pPr>
            <w:r w:rsidRPr="002B09B3">
              <w:rPr>
                <w:rFonts w:ascii="Times New Roman" w:hAnsi="Times New Roman"/>
                <w:sz w:val="20"/>
                <w:szCs w:val="20"/>
              </w:rPr>
              <w:t>Обновление маточного поголовья скота</w:t>
            </w:r>
          </w:p>
        </w:tc>
        <w:tc>
          <w:tcPr>
            <w:tcW w:w="2267"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E57F13" w:rsidRPr="002B09B3" w:rsidTr="002B09B3">
        <w:tc>
          <w:tcPr>
            <w:tcW w:w="2290" w:type="dxa"/>
            <w:vMerge/>
            <w:shd w:val="clear" w:color="auto" w:fill="F2F2F2"/>
          </w:tcPr>
          <w:p w:rsidR="00E57F13" w:rsidRPr="002B09B3" w:rsidRDefault="00E57F13"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E57F13" w:rsidRPr="002B09B3" w:rsidRDefault="00E57F13" w:rsidP="002B09B3">
            <w:pPr>
              <w:tabs>
                <w:tab w:val="left" w:pos="567"/>
              </w:tabs>
              <w:spacing w:after="0" w:line="240" w:lineRule="auto"/>
              <w:rPr>
                <w:rFonts w:ascii="Times New Roman" w:hAnsi="Times New Roman"/>
                <w:b/>
                <w:bCs/>
                <w:sz w:val="20"/>
                <w:szCs w:val="20"/>
                <w:highlight w:val="yellow"/>
              </w:rPr>
            </w:pPr>
            <w:r w:rsidRPr="002B09B3">
              <w:rPr>
                <w:rFonts w:ascii="Times New Roman" w:hAnsi="Times New Roman"/>
                <w:sz w:val="20"/>
                <w:szCs w:val="20"/>
              </w:rPr>
              <w:t xml:space="preserve">Повышение продуктивности молочного стада в среднем во всех категориях хозяйств до </w:t>
            </w:r>
            <w:smartTag w:uri="urn:schemas-microsoft-com:office:smarttags" w:element="metricconverter">
              <w:smartTagPr>
                <w:attr w:name="ProductID" w:val="4500 кг"/>
              </w:smartTagPr>
              <w:r w:rsidRPr="002B09B3">
                <w:rPr>
                  <w:rFonts w:ascii="Times New Roman" w:hAnsi="Times New Roman"/>
                  <w:sz w:val="20"/>
                  <w:szCs w:val="20"/>
                </w:rPr>
                <w:t>4500 кг</w:t>
              </w:r>
            </w:smartTag>
          </w:p>
        </w:tc>
        <w:tc>
          <w:tcPr>
            <w:tcW w:w="2267"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bl>
    <w:p w:rsidR="00900686" w:rsidRDefault="00900686">
      <w:r>
        <w:br w:type="page"/>
      </w:r>
    </w:p>
    <w:p w:rsidR="00900686" w:rsidRDefault="00900686" w:rsidP="00900686">
      <w:pPr>
        <w:tabs>
          <w:tab w:val="left" w:pos="567"/>
        </w:tabs>
        <w:jc w:val="both"/>
        <w:rPr>
          <w:rFonts w:ascii="Times New Roman" w:hAnsi="Times New Roman"/>
          <w:color w:val="000000"/>
          <w:sz w:val="24"/>
          <w:szCs w:val="24"/>
        </w:rPr>
      </w:pPr>
      <w:r>
        <w:rPr>
          <w:rFonts w:ascii="Times New Roman" w:hAnsi="Times New Roman"/>
          <w:color w:val="000000"/>
          <w:sz w:val="24"/>
          <w:szCs w:val="24"/>
        </w:rPr>
        <w:lastRenderedPageBreak/>
        <w:t xml:space="preserve">Продолжение таблицы 8 - Задачи Стратегического направления «Развитие агропромышленного комплекса» в </w:t>
      </w:r>
      <w:proofErr w:type="spellStart"/>
      <w:r>
        <w:rPr>
          <w:rFonts w:ascii="Times New Roman" w:hAnsi="Times New Roman"/>
          <w:color w:val="000000"/>
          <w:sz w:val="24"/>
          <w:szCs w:val="24"/>
        </w:rPr>
        <w:t>Любытинском</w:t>
      </w:r>
      <w:proofErr w:type="spellEnd"/>
      <w:r>
        <w:rPr>
          <w:rFonts w:ascii="Times New Roman" w:hAnsi="Times New Roman"/>
          <w:color w:val="000000"/>
          <w:sz w:val="24"/>
          <w:szCs w:val="24"/>
        </w:rPr>
        <w:t xml:space="preserve"> муниципальном районе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3411"/>
        <w:gridCol w:w="2267"/>
        <w:gridCol w:w="1495"/>
      </w:tblGrid>
      <w:tr w:rsidR="00E57F13" w:rsidRPr="002B09B3" w:rsidTr="002B09B3">
        <w:tc>
          <w:tcPr>
            <w:tcW w:w="2290" w:type="dxa"/>
            <w:vMerge w:val="restart"/>
            <w:shd w:val="clear" w:color="auto" w:fill="F2F2F2"/>
          </w:tcPr>
          <w:p w:rsidR="00E57F13" w:rsidRPr="002B09B3" w:rsidRDefault="00E57F13"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E57F13" w:rsidRPr="002B09B3" w:rsidRDefault="00E57F13" w:rsidP="002B09B3">
            <w:pPr>
              <w:tabs>
                <w:tab w:val="left" w:pos="567"/>
              </w:tabs>
              <w:spacing w:after="0" w:line="240" w:lineRule="auto"/>
              <w:rPr>
                <w:rFonts w:ascii="Times New Roman" w:hAnsi="Times New Roman"/>
                <w:b/>
                <w:bCs/>
                <w:sz w:val="20"/>
                <w:szCs w:val="20"/>
                <w:highlight w:val="yellow"/>
              </w:rPr>
            </w:pPr>
            <w:r w:rsidRPr="002B09B3">
              <w:rPr>
                <w:rFonts w:ascii="Times New Roman" w:hAnsi="Times New Roman"/>
                <w:sz w:val="20"/>
                <w:szCs w:val="20"/>
              </w:rPr>
              <w:t>Увеличение поголовья свиней на личных подворьях населения</w:t>
            </w:r>
          </w:p>
        </w:tc>
        <w:tc>
          <w:tcPr>
            <w:tcW w:w="2267"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w:t>
            </w:r>
          </w:p>
        </w:tc>
      </w:tr>
      <w:tr w:rsidR="00E57F13" w:rsidRPr="002B09B3" w:rsidTr="002B09B3">
        <w:tc>
          <w:tcPr>
            <w:tcW w:w="2290" w:type="dxa"/>
            <w:vMerge/>
            <w:shd w:val="clear" w:color="auto" w:fill="F2F2F2"/>
          </w:tcPr>
          <w:p w:rsidR="00E57F13" w:rsidRPr="002B09B3" w:rsidRDefault="00E57F13"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E57F13" w:rsidRPr="002B09B3" w:rsidRDefault="00E57F13" w:rsidP="002B09B3">
            <w:pPr>
              <w:tabs>
                <w:tab w:val="left" w:pos="567"/>
              </w:tabs>
              <w:spacing w:after="0" w:line="240" w:lineRule="auto"/>
              <w:rPr>
                <w:rFonts w:ascii="Times New Roman" w:hAnsi="Times New Roman"/>
                <w:sz w:val="20"/>
                <w:szCs w:val="20"/>
              </w:rPr>
            </w:pPr>
            <w:r w:rsidRPr="002B09B3">
              <w:rPr>
                <w:rFonts w:ascii="Times New Roman" w:hAnsi="Times New Roman"/>
                <w:sz w:val="20"/>
                <w:szCs w:val="20"/>
              </w:rPr>
              <w:t>Улучшение качества кормовой базы и сбалансированности рационов кормления крупного рогатого скота</w:t>
            </w:r>
          </w:p>
        </w:tc>
        <w:tc>
          <w:tcPr>
            <w:tcW w:w="2267"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w:t>
            </w:r>
          </w:p>
        </w:tc>
      </w:tr>
      <w:tr w:rsidR="00E57F13" w:rsidRPr="002B09B3" w:rsidTr="002B09B3">
        <w:tc>
          <w:tcPr>
            <w:tcW w:w="2290" w:type="dxa"/>
            <w:vMerge/>
            <w:shd w:val="clear" w:color="auto" w:fill="F2F2F2"/>
          </w:tcPr>
          <w:p w:rsidR="00E57F13" w:rsidRPr="002B09B3" w:rsidRDefault="00E57F13"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E57F13" w:rsidRPr="002B09B3" w:rsidRDefault="00E57F13" w:rsidP="002B09B3">
            <w:pPr>
              <w:tabs>
                <w:tab w:val="left" w:pos="567"/>
              </w:tabs>
              <w:spacing w:after="0" w:line="240" w:lineRule="auto"/>
              <w:rPr>
                <w:rFonts w:ascii="Times New Roman" w:hAnsi="Times New Roman"/>
                <w:sz w:val="20"/>
                <w:szCs w:val="20"/>
              </w:rPr>
            </w:pPr>
            <w:r w:rsidRPr="002B09B3">
              <w:rPr>
                <w:rFonts w:ascii="Times New Roman" w:hAnsi="Times New Roman"/>
                <w:sz w:val="20"/>
                <w:szCs w:val="20"/>
              </w:rPr>
              <w:t>Недопущение инфицирования ВЛКРС крупного рогатого скота в сельхозпредприятиях и индивидуальных хозяйствах граждан</w:t>
            </w:r>
          </w:p>
        </w:tc>
        <w:tc>
          <w:tcPr>
            <w:tcW w:w="2267"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w:t>
            </w:r>
          </w:p>
        </w:tc>
      </w:tr>
      <w:tr w:rsidR="00E57F13" w:rsidRPr="002B09B3" w:rsidTr="002B09B3">
        <w:tc>
          <w:tcPr>
            <w:tcW w:w="2290" w:type="dxa"/>
            <w:vMerge/>
            <w:shd w:val="clear" w:color="auto" w:fill="F2F2F2"/>
          </w:tcPr>
          <w:p w:rsidR="00E57F13" w:rsidRPr="002B09B3" w:rsidRDefault="00E57F13"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E57F13" w:rsidRPr="002B09B3" w:rsidRDefault="00E57F13" w:rsidP="002B09B3">
            <w:pPr>
              <w:tabs>
                <w:tab w:val="left" w:pos="567"/>
              </w:tabs>
              <w:spacing w:after="0" w:line="240" w:lineRule="auto"/>
              <w:rPr>
                <w:rFonts w:ascii="Times New Roman" w:hAnsi="Times New Roman"/>
                <w:sz w:val="20"/>
                <w:szCs w:val="20"/>
              </w:rPr>
            </w:pPr>
            <w:r w:rsidRPr="002B09B3">
              <w:rPr>
                <w:rFonts w:ascii="Times New Roman" w:hAnsi="Times New Roman"/>
                <w:sz w:val="20"/>
                <w:szCs w:val="20"/>
              </w:rPr>
              <w:t>Эпизоотический мониторинг по лейкозу крупного рогатого скота</w:t>
            </w:r>
          </w:p>
        </w:tc>
        <w:tc>
          <w:tcPr>
            <w:tcW w:w="2267"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E57F13" w:rsidRPr="002B09B3" w:rsidRDefault="00E57F1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w:t>
            </w:r>
          </w:p>
        </w:tc>
      </w:tr>
      <w:tr w:rsidR="00FC15F5" w:rsidRPr="002B09B3" w:rsidTr="002B09B3">
        <w:tc>
          <w:tcPr>
            <w:tcW w:w="9463" w:type="dxa"/>
            <w:gridSpan w:val="4"/>
            <w:shd w:val="clear" w:color="auto" w:fill="DAEEF3"/>
          </w:tcPr>
          <w:p w:rsidR="00FC15F5" w:rsidRPr="002B09B3" w:rsidRDefault="00FC15F5" w:rsidP="002B09B3">
            <w:pPr>
              <w:tabs>
                <w:tab w:val="left" w:pos="567"/>
              </w:tabs>
              <w:spacing w:after="0" w:line="240" w:lineRule="auto"/>
              <w:jc w:val="center"/>
              <w:rPr>
                <w:rFonts w:ascii="Times New Roman" w:hAnsi="Times New Roman"/>
                <w:b/>
                <w:bCs/>
                <w:i/>
                <w:sz w:val="20"/>
                <w:szCs w:val="20"/>
              </w:rPr>
            </w:pPr>
            <w:r w:rsidRPr="002B09B3">
              <w:rPr>
                <w:rFonts w:ascii="Times New Roman" w:hAnsi="Times New Roman"/>
                <w:b/>
                <w:bCs/>
                <w:i/>
                <w:sz w:val="20"/>
                <w:szCs w:val="20"/>
              </w:rPr>
              <w:t>Задача 3 – Улучшение профессиональной подготовки кадров в АПК</w:t>
            </w:r>
          </w:p>
        </w:tc>
      </w:tr>
      <w:tr w:rsidR="00134583" w:rsidRPr="002B09B3" w:rsidTr="002B09B3">
        <w:tc>
          <w:tcPr>
            <w:tcW w:w="2290" w:type="dxa"/>
            <w:vMerge w:val="restart"/>
            <w:shd w:val="clear" w:color="auto" w:fill="F2F2F2"/>
          </w:tcPr>
          <w:p w:rsidR="00134583" w:rsidRPr="002B09B3" w:rsidRDefault="0013458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Повышение кадрового потенциала</w:t>
            </w:r>
          </w:p>
        </w:tc>
        <w:tc>
          <w:tcPr>
            <w:tcW w:w="3411" w:type="dxa"/>
            <w:shd w:val="clear" w:color="auto" w:fill="auto"/>
          </w:tcPr>
          <w:p w:rsidR="00134583" w:rsidRPr="002B09B3" w:rsidRDefault="00134583" w:rsidP="002B09B3">
            <w:pPr>
              <w:tabs>
                <w:tab w:val="left" w:pos="567"/>
              </w:tabs>
              <w:spacing w:after="0" w:line="240" w:lineRule="auto"/>
              <w:rPr>
                <w:rFonts w:ascii="Times New Roman" w:hAnsi="Times New Roman"/>
                <w:bCs/>
                <w:sz w:val="20"/>
                <w:szCs w:val="20"/>
              </w:rPr>
            </w:pPr>
            <w:r w:rsidRPr="002B09B3">
              <w:rPr>
                <w:rFonts w:ascii="Times New Roman" w:hAnsi="Times New Roman"/>
                <w:bCs/>
                <w:sz w:val="20"/>
                <w:szCs w:val="20"/>
              </w:rPr>
              <w:t>Проведение профессиональных консультаций, тренингов по направлениям сельскохозяйственного производства</w:t>
            </w:r>
          </w:p>
        </w:tc>
        <w:tc>
          <w:tcPr>
            <w:tcW w:w="2267" w:type="dxa"/>
            <w:shd w:val="clear" w:color="auto" w:fill="auto"/>
          </w:tcPr>
          <w:p w:rsidR="00134583" w:rsidRPr="002B09B3" w:rsidRDefault="0013458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организационный отдел Администрации муниципального района</w:t>
            </w:r>
          </w:p>
        </w:tc>
        <w:tc>
          <w:tcPr>
            <w:tcW w:w="1495" w:type="dxa"/>
            <w:shd w:val="clear" w:color="auto" w:fill="auto"/>
          </w:tcPr>
          <w:p w:rsidR="00134583" w:rsidRPr="002B09B3" w:rsidRDefault="0013458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134583" w:rsidRPr="002B09B3" w:rsidTr="002B09B3">
        <w:tc>
          <w:tcPr>
            <w:tcW w:w="2290" w:type="dxa"/>
            <w:vMerge/>
            <w:shd w:val="clear" w:color="auto" w:fill="F2F2F2"/>
          </w:tcPr>
          <w:p w:rsidR="00134583" w:rsidRPr="002B09B3" w:rsidRDefault="00134583"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134583" w:rsidRPr="002B09B3" w:rsidRDefault="00134583" w:rsidP="002B09B3">
            <w:pPr>
              <w:tabs>
                <w:tab w:val="left" w:pos="567"/>
              </w:tabs>
              <w:spacing w:after="0" w:line="240" w:lineRule="auto"/>
              <w:rPr>
                <w:rFonts w:ascii="Times New Roman" w:hAnsi="Times New Roman"/>
                <w:bCs/>
                <w:sz w:val="20"/>
                <w:szCs w:val="20"/>
              </w:rPr>
            </w:pPr>
            <w:r w:rsidRPr="002B09B3">
              <w:rPr>
                <w:rFonts w:ascii="Times New Roman" w:hAnsi="Times New Roman"/>
                <w:sz w:val="20"/>
                <w:szCs w:val="20"/>
              </w:rPr>
              <w:t>Расширение доступа сельского населения к государственным информационным ресурсам и консультационным услугам</w:t>
            </w:r>
          </w:p>
        </w:tc>
        <w:tc>
          <w:tcPr>
            <w:tcW w:w="2267" w:type="dxa"/>
            <w:shd w:val="clear" w:color="auto" w:fill="auto"/>
          </w:tcPr>
          <w:p w:rsidR="00134583" w:rsidRPr="002B09B3" w:rsidRDefault="0013458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 организационный отдел Администрации муниципального района</w:t>
            </w:r>
          </w:p>
        </w:tc>
        <w:tc>
          <w:tcPr>
            <w:tcW w:w="1495" w:type="dxa"/>
            <w:shd w:val="clear" w:color="auto" w:fill="auto"/>
          </w:tcPr>
          <w:p w:rsidR="00134583" w:rsidRPr="002B09B3" w:rsidRDefault="0013458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134583" w:rsidRPr="002B09B3" w:rsidTr="002B09B3">
        <w:tc>
          <w:tcPr>
            <w:tcW w:w="2290" w:type="dxa"/>
            <w:vMerge/>
            <w:shd w:val="clear" w:color="auto" w:fill="F2F2F2"/>
          </w:tcPr>
          <w:p w:rsidR="00134583" w:rsidRPr="002B09B3" w:rsidRDefault="00134583"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134583" w:rsidRPr="002B09B3" w:rsidRDefault="00134583" w:rsidP="002B09B3">
            <w:pPr>
              <w:tabs>
                <w:tab w:val="left" w:pos="567"/>
              </w:tabs>
              <w:spacing w:after="0" w:line="240" w:lineRule="auto"/>
              <w:rPr>
                <w:rFonts w:ascii="Times New Roman" w:hAnsi="Times New Roman"/>
                <w:bCs/>
                <w:sz w:val="20"/>
                <w:szCs w:val="20"/>
              </w:rPr>
            </w:pPr>
            <w:r w:rsidRPr="002B09B3">
              <w:rPr>
                <w:rFonts w:ascii="Times New Roman" w:hAnsi="Times New Roman"/>
                <w:sz w:val="20"/>
                <w:szCs w:val="20"/>
              </w:rPr>
              <w:t>Укрепление трудового потенциала  АПК района путем улучшения профессиональной переподготовки и повышения квалификации  руководителей  и специалистов  агропромышленного комплекса</w:t>
            </w:r>
          </w:p>
        </w:tc>
        <w:tc>
          <w:tcPr>
            <w:tcW w:w="2267" w:type="dxa"/>
            <w:shd w:val="clear" w:color="auto" w:fill="auto"/>
          </w:tcPr>
          <w:p w:rsidR="00134583" w:rsidRPr="002B09B3" w:rsidRDefault="0013458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организационный отдел Администрации муниципального района</w:t>
            </w:r>
          </w:p>
        </w:tc>
        <w:tc>
          <w:tcPr>
            <w:tcW w:w="1495" w:type="dxa"/>
            <w:shd w:val="clear" w:color="auto" w:fill="auto"/>
          </w:tcPr>
          <w:p w:rsidR="00134583" w:rsidRPr="002B09B3" w:rsidRDefault="0013458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134583" w:rsidRPr="002B09B3" w:rsidTr="002B09B3">
        <w:tc>
          <w:tcPr>
            <w:tcW w:w="2290" w:type="dxa"/>
            <w:vMerge/>
            <w:shd w:val="clear" w:color="auto" w:fill="F2F2F2"/>
          </w:tcPr>
          <w:p w:rsidR="00134583" w:rsidRPr="002B09B3" w:rsidRDefault="00134583"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134583" w:rsidRPr="002B09B3" w:rsidRDefault="00134583" w:rsidP="002B09B3">
            <w:pPr>
              <w:tabs>
                <w:tab w:val="left" w:pos="567"/>
              </w:tabs>
              <w:spacing w:after="0" w:line="240" w:lineRule="auto"/>
              <w:rPr>
                <w:rFonts w:ascii="Times New Roman" w:hAnsi="Times New Roman"/>
                <w:bCs/>
                <w:sz w:val="20"/>
                <w:szCs w:val="20"/>
              </w:rPr>
            </w:pPr>
            <w:r w:rsidRPr="002B09B3">
              <w:rPr>
                <w:rFonts w:ascii="Times New Roman" w:hAnsi="Times New Roman"/>
                <w:sz w:val="20"/>
                <w:szCs w:val="20"/>
              </w:rPr>
              <w:t xml:space="preserve">Формирование кадрового резерва руководителей и </w:t>
            </w:r>
            <w:proofErr w:type="gramStart"/>
            <w:r w:rsidRPr="002B09B3">
              <w:rPr>
                <w:rFonts w:ascii="Times New Roman" w:hAnsi="Times New Roman"/>
                <w:sz w:val="20"/>
                <w:szCs w:val="20"/>
              </w:rPr>
              <w:t>обучение по</w:t>
            </w:r>
            <w:proofErr w:type="gramEnd"/>
            <w:r w:rsidRPr="002B09B3">
              <w:rPr>
                <w:rFonts w:ascii="Times New Roman" w:hAnsi="Times New Roman"/>
                <w:sz w:val="20"/>
                <w:szCs w:val="20"/>
              </w:rPr>
              <w:t xml:space="preserve"> альтернативным видам занятости</w:t>
            </w:r>
          </w:p>
        </w:tc>
        <w:tc>
          <w:tcPr>
            <w:tcW w:w="2267" w:type="dxa"/>
            <w:shd w:val="clear" w:color="auto" w:fill="auto"/>
          </w:tcPr>
          <w:p w:rsidR="00134583" w:rsidRPr="002B09B3" w:rsidRDefault="0013458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организационный отдел Администрации муниципального района</w:t>
            </w:r>
          </w:p>
        </w:tc>
        <w:tc>
          <w:tcPr>
            <w:tcW w:w="1495" w:type="dxa"/>
            <w:shd w:val="clear" w:color="auto" w:fill="auto"/>
          </w:tcPr>
          <w:p w:rsidR="00134583" w:rsidRPr="002B09B3" w:rsidRDefault="0013458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134583" w:rsidRPr="002B09B3" w:rsidTr="002B09B3">
        <w:tc>
          <w:tcPr>
            <w:tcW w:w="2290" w:type="dxa"/>
            <w:vMerge/>
            <w:shd w:val="clear" w:color="auto" w:fill="F2F2F2"/>
          </w:tcPr>
          <w:p w:rsidR="00134583" w:rsidRPr="002B09B3" w:rsidRDefault="00134583"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134583" w:rsidRPr="002B09B3" w:rsidRDefault="00134583" w:rsidP="002B09B3">
            <w:pPr>
              <w:tabs>
                <w:tab w:val="left" w:pos="567"/>
              </w:tabs>
              <w:spacing w:after="0" w:line="240" w:lineRule="auto"/>
              <w:rPr>
                <w:rFonts w:ascii="Times New Roman" w:hAnsi="Times New Roman"/>
                <w:sz w:val="20"/>
                <w:szCs w:val="20"/>
              </w:rPr>
            </w:pPr>
            <w:r w:rsidRPr="002B09B3">
              <w:rPr>
                <w:rFonts w:ascii="Times New Roman" w:hAnsi="Times New Roman"/>
                <w:sz w:val="20"/>
                <w:szCs w:val="20"/>
              </w:rPr>
              <w:t>Увеличение средней заработной платы работникам АПК</w:t>
            </w:r>
          </w:p>
        </w:tc>
        <w:tc>
          <w:tcPr>
            <w:tcW w:w="2267" w:type="dxa"/>
            <w:shd w:val="clear" w:color="auto" w:fill="auto"/>
          </w:tcPr>
          <w:p w:rsidR="00134583" w:rsidRPr="002B09B3" w:rsidRDefault="0013458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134583" w:rsidRPr="002B09B3" w:rsidRDefault="0013458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134583" w:rsidRPr="002B09B3" w:rsidTr="002B09B3">
        <w:tc>
          <w:tcPr>
            <w:tcW w:w="2290" w:type="dxa"/>
            <w:vMerge/>
            <w:shd w:val="clear" w:color="auto" w:fill="F2F2F2"/>
          </w:tcPr>
          <w:p w:rsidR="00134583" w:rsidRPr="002B09B3" w:rsidRDefault="00134583" w:rsidP="002B09B3">
            <w:pPr>
              <w:tabs>
                <w:tab w:val="left" w:pos="567"/>
              </w:tabs>
              <w:spacing w:after="0" w:line="240" w:lineRule="auto"/>
              <w:jc w:val="center"/>
              <w:rPr>
                <w:rFonts w:ascii="Times New Roman" w:hAnsi="Times New Roman"/>
                <w:b/>
                <w:bCs/>
                <w:sz w:val="20"/>
                <w:szCs w:val="20"/>
                <w:highlight w:val="yellow"/>
              </w:rPr>
            </w:pPr>
          </w:p>
        </w:tc>
        <w:tc>
          <w:tcPr>
            <w:tcW w:w="3411" w:type="dxa"/>
            <w:shd w:val="clear" w:color="auto" w:fill="auto"/>
          </w:tcPr>
          <w:p w:rsidR="00134583" w:rsidRPr="002B09B3" w:rsidRDefault="00134583" w:rsidP="002B09B3">
            <w:pPr>
              <w:tabs>
                <w:tab w:val="left" w:pos="567"/>
              </w:tabs>
              <w:spacing w:after="0" w:line="240" w:lineRule="auto"/>
              <w:rPr>
                <w:rFonts w:ascii="Times New Roman" w:hAnsi="Times New Roman"/>
                <w:sz w:val="20"/>
                <w:szCs w:val="20"/>
                <w:shd w:val="clear" w:color="auto" w:fill="FFFFFF"/>
              </w:rPr>
            </w:pPr>
            <w:r w:rsidRPr="002B09B3">
              <w:rPr>
                <w:rFonts w:ascii="Times New Roman" w:hAnsi="Times New Roman"/>
                <w:sz w:val="20"/>
                <w:szCs w:val="20"/>
                <w:shd w:val="clear" w:color="auto" w:fill="FFFFFF"/>
              </w:rPr>
              <w:t>Организация подготовки кадров района в области сохранения плодородия почв</w:t>
            </w:r>
          </w:p>
        </w:tc>
        <w:tc>
          <w:tcPr>
            <w:tcW w:w="2267" w:type="dxa"/>
            <w:shd w:val="clear" w:color="auto" w:fill="auto"/>
          </w:tcPr>
          <w:p w:rsidR="00134583" w:rsidRPr="002B09B3" w:rsidRDefault="0013458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организационный отдел Администрации муниципального района</w:t>
            </w:r>
          </w:p>
        </w:tc>
        <w:tc>
          <w:tcPr>
            <w:tcW w:w="1495" w:type="dxa"/>
            <w:shd w:val="clear" w:color="auto" w:fill="auto"/>
          </w:tcPr>
          <w:p w:rsidR="00134583" w:rsidRPr="002B09B3" w:rsidRDefault="0013458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bl>
    <w:p w:rsidR="00900686" w:rsidRDefault="00900686">
      <w:r>
        <w:br w:type="page"/>
      </w:r>
    </w:p>
    <w:p w:rsidR="00900686" w:rsidRDefault="00900686" w:rsidP="00900686">
      <w:pPr>
        <w:tabs>
          <w:tab w:val="left" w:pos="567"/>
        </w:tabs>
        <w:jc w:val="both"/>
        <w:rPr>
          <w:rFonts w:ascii="Times New Roman" w:hAnsi="Times New Roman"/>
          <w:color w:val="000000"/>
          <w:sz w:val="24"/>
          <w:szCs w:val="24"/>
        </w:rPr>
      </w:pPr>
      <w:r>
        <w:rPr>
          <w:rFonts w:ascii="Times New Roman" w:hAnsi="Times New Roman"/>
          <w:color w:val="000000"/>
          <w:sz w:val="24"/>
          <w:szCs w:val="24"/>
        </w:rPr>
        <w:lastRenderedPageBreak/>
        <w:t xml:space="preserve">Продолжение таблицы 8 - Задачи Стратегического направления «Развитие агропромышленного комплекса» в </w:t>
      </w:r>
      <w:proofErr w:type="spellStart"/>
      <w:r>
        <w:rPr>
          <w:rFonts w:ascii="Times New Roman" w:hAnsi="Times New Roman"/>
          <w:color w:val="000000"/>
          <w:sz w:val="24"/>
          <w:szCs w:val="24"/>
        </w:rPr>
        <w:t>Любытинском</w:t>
      </w:r>
      <w:proofErr w:type="spellEnd"/>
      <w:r>
        <w:rPr>
          <w:rFonts w:ascii="Times New Roman" w:hAnsi="Times New Roman"/>
          <w:color w:val="000000"/>
          <w:sz w:val="24"/>
          <w:szCs w:val="24"/>
        </w:rPr>
        <w:t xml:space="preserve"> муниципальном районе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3411"/>
        <w:gridCol w:w="2267"/>
        <w:gridCol w:w="1495"/>
      </w:tblGrid>
      <w:tr w:rsidR="00134583" w:rsidRPr="002B09B3" w:rsidTr="002B09B3">
        <w:tc>
          <w:tcPr>
            <w:tcW w:w="2290" w:type="dxa"/>
            <w:shd w:val="clear" w:color="auto" w:fill="F2F2F2"/>
          </w:tcPr>
          <w:p w:rsidR="00134583" w:rsidRPr="002B09B3" w:rsidRDefault="00134583"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134583" w:rsidRPr="002B09B3" w:rsidRDefault="00134583" w:rsidP="002B09B3">
            <w:pPr>
              <w:tabs>
                <w:tab w:val="left" w:pos="567"/>
              </w:tabs>
              <w:spacing w:after="0" w:line="240" w:lineRule="auto"/>
              <w:rPr>
                <w:rFonts w:ascii="Times New Roman" w:hAnsi="Times New Roman"/>
                <w:bCs/>
                <w:sz w:val="20"/>
                <w:szCs w:val="20"/>
              </w:rPr>
            </w:pPr>
            <w:r w:rsidRPr="002B09B3">
              <w:rPr>
                <w:rFonts w:ascii="Times New Roman" w:hAnsi="Times New Roman"/>
                <w:bCs/>
                <w:sz w:val="20"/>
                <w:szCs w:val="20"/>
              </w:rPr>
              <w:t>Привлечение молодёжи на село</w:t>
            </w:r>
          </w:p>
        </w:tc>
        <w:tc>
          <w:tcPr>
            <w:tcW w:w="2267" w:type="dxa"/>
            <w:shd w:val="clear" w:color="auto" w:fill="auto"/>
          </w:tcPr>
          <w:p w:rsidR="00134583" w:rsidRPr="002B09B3" w:rsidRDefault="00134583" w:rsidP="002B09B3">
            <w:pPr>
              <w:tabs>
                <w:tab w:val="left" w:pos="567"/>
              </w:tabs>
              <w:spacing w:after="0" w:line="240" w:lineRule="auto"/>
              <w:jc w:val="center"/>
              <w:rPr>
                <w:rFonts w:ascii="Times New Roman" w:hAnsi="Times New Roman"/>
                <w:bCs/>
                <w:sz w:val="20"/>
                <w:szCs w:val="20"/>
              </w:rPr>
            </w:pPr>
            <w:r w:rsidRPr="002B09B3">
              <w:rPr>
                <w:rFonts w:ascii="Times New Roman" w:hAnsi="Times New Roman"/>
                <w:bCs/>
                <w:sz w:val="20"/>
                <w:szCs w:val="20"/>
              </w:rPr>
              <w:t>Комитет культуры, молодежной политики, спорта и туризма</w:t>
            </w:r>
          </w:p>
        </w:tc>
        <w:tc>
          <w:tcPr>
            <w:tcW w:w="1495" w:type="dxa"/>
            <w:shd w:val="clear" w:color="auto" w:fill="auto"/>
          </w:tcPr>
          <w:p w:rsidR="00134583" w:rsidRPr="002B09B3" w:rsidRDefault="0013458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FC15F5" w:rsidRPr="002B09B3" w:rsidTr="002B09B3">
        <w:tc>
          <w:tcPr>
            <w:tcW w:w="9463" w:type="dxa"/>
            <w:gridSpan w:val="4"/>
            <w:shd w:val="clear" w:color="auto" w:fill="DAEEF3"/>
          </w:tcPr>
          <w:p w:rsidR="00FC15F5" w:rsidRPr="002B09B3" w:rsidRDefault="00FC15F5"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i/>
                <w:sz w:val="20"/>
                <w:szCs w:val="20"/>
              </w:rPr>
              <w:t>Задача 4 - Создание благоприятного инвестиционного климата</w:t>
            </w:r>
          </w:p>
        </w:tc>
      </w:tr>
      <w:tr w:rsidR="00937663" w:rsidRPr="002B09B3" w:rsidTr="002B09B3">
        <w:tc>
          <w:tcPr>
            <w:tcW w:w="2290" w:type="dxa"/>
            <w:vMerge w:val="restart"/>
            <w:shd w:val="clear" w:color="auto" w:fill="F2F2F2"/>
          </w:tcPr>
          <w:p w:rsidR="00937663" w:rsidRPr="002B09B3" w:rsidRDefault="0093766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 xml:space="preserve">Строительство и модернизация инфраструктуры в </w:t>
            </w:r>
            <w:proofErr w:type="spellStart"/>
            <w:r w:rsidRPr="002B09B3">
              <w:rPr>
                <w:rFonts w:ascii="Times New Roman" w:hAnsi="Times New Roman"/>
                <w:b/>
                <w:bCs/>
                <w:sz w:val="20"/>
                <w:szCs w:val="20"/>
              </w:rPr>
              <w:t>растениводстве</w:t>
            </w:r>
            <w:proofErr w:type="spellEnd"/>
          </w:p>
        </w:tc>
        <w:tc>
          <w:tcPr>
            <w:tcW w:w="3411" w:type="dxa"/>
            <w:shd w:val="clear" w:color="auto" w:fill="auto"/>
          </w:tcPr>
          <w:p w:rsidR="00937663" w:rsidRPr="002B09B3" w:rsidRDefault="00937663" w:rsidP="002B09B3">
            <w:pPr>
              <w:tabs>
                <w:tab w:val="left" w:pos="567"/>
              </w:tabs>
              <w:spacing w:after="0" w:line="240" w:lineRule="auto"/>
              <w:rPr>
                <w:rFonts w:ascii="Times New Roman" w:hAnsi="Times New Roman"/>
                <w:sz w:val="20"/>
                <w:szCs w:val="20"/>
              </w:rPr>
            </w:pPr>
            <w:r w:rsidRPr="002B09B3">
              <w:rPr>
                <w:rFonts w:ascii="Times New Roman" w:hAnsi="Times New Roman"/>
                <w:sz w:val="20"/>
                <w:szCs w:val="20"/>
              </w:rPr>
              <w:t xml:space="preserve">Строительство </w:t>
            </w:r>
            <w:proofErr w:type="spellStart"/>
            <w:r w:rsidRPr="002B09B3">
              <w:rPr>
                <w:rFonts w:ascii="Times New Roman" w:hAnsi="Times New Roman"/>
                <w:sz w:val="20"/>
                <w:szCs w:val="20"/>
              </w:rPr>
              <w:t>минизавода</w:t>
            </w:r>
            <w:proofErr w:type="spellEnd"/>
            <w:r w:rsidRPr="002B09B3">
              <w:rPr>
                <w:rFonts w:ascii="Times New Roman" w:hAnsi="Times New Roman"/>
                <w:sz w:val="20"/>
                <w:szCs w:val="20"/>
              </w:rPr>
              <w:t xml:space="preserve"> по переработке овощей и ягод </w:t>
            </w:r>
            <w:proofErr w:type="gramStart"/>
            <w:r w:rsidRPr="002B09B3">
              <w:rPr>
                <w:rFonts w:ascii="Times New Roman" w:hAnsi="Times New Roman"/>
                <w:sz w:val="20"/>
                <w:szCs w:val="20"/>
              </w:rPr>
              <w:t>в</w:t>
            </w:r>
            <w:proofErr w:type="gramEnd"/>
            <w:r w:rsidRPr="002B09B3">
              <w:rPr>
                <w:rFonts w:ascii="Times New Roman" w:hAnsi="Times New Roman"/>
                <w:sz w:val="20"/>
                <w:szCs w:val="20"/>
              </w:rPr>
              <w:t xml:space="preserve"> </w:t>
            </w:r>
          </w:p>
          <w:p w:rsidR="00937663" w:rsidRPr="002B09B3" w:rsidRDefault="00937663" w:rsidP="002B09B3">
            <w:pPr>
              <w:tabs>
                <w:tab w:val="left" w:pos="567"/>
              </w:tabs>
              <w:spacing w:after="0" w:line="240" w:lineRule="auto"/>
              <w:rPr>
                <w:rFonts w:ascii="Times New Roman" w:hAnsi="Times New Roman"/>
                <w:b/>
                <w:bCs/>
                <w:sz w:val="20"/>
                <w:szCs w:val="20"/>
              </w:rPr>
            </w:pPr>
            <w:r w:rsidRPr="002B09B3">
              <w:rPr>
                <w:rFonts w:ascii="Times New Roman" w:hAnsi="Times New Roman"/>
                <w:sz w:val="20"/>
                <w:szCs w:val="20"/>
              </w:rPr>
              <w:t>д. Чисть</w:t>
            </w:r>
          </w:p>
        </w:tc>
        <w:tc>
          <w:tcPr>
            <w:tcW w:w="2267" w:type="dxa"/>
            <w:vMerge w:val="restart"/>
            <w:shd w:val="clear" w:color="auto" w:fill="auto"/>
          </w:tcPr>
          <w:p w:rsidR="00937663" w:rsidRPr="002B09B3" w:rsidRDefault="00937663" w:rsidP="002B09B3">
            <w:pPr>
              <w:tabs>
                <w:tab w:val="left" w:pos="567"/>
              </w:tabs>
              <w:spacing w:after="0" w:line="240" w:lineRule="auto"/>
              <w:jc w:val="center"/>
              <w:rPr>
                <w:rFonts w:ascii="Times New Roman" w:hAnsi="Times New Roman"/>
                <w:b/>
                <w:bCs/>
                <w:sz w:val="20"/>
                <w:szCs w:val="20"/>
              </w:rPr>
            </w:pPr>
          </w:p>
        </w:tc>
        <w:tc>
          <w:tcPr>
            <w:tcW w:w="1495" w:type="dxa"/>
            <w:shd w:val="clear" w:color="auto" w:fill="auto"/>
          </w:tcPr>
          <w:p w:rsidR="00937663" w:rsidRPr="002B09B3" w:rsidRDefault="0093766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2012-2014</w:t>
            </w:r>
          </w:p>
        </w:tc>
      </w:tr>
      <w:tr w:rsidR="00937663" w:rsidRPr="002B09B3" w:rsidTr="002B09B3">
        <w:tc>
          <w:tcPr>
            <w:tcW w:w="2290" w:type="dxa"/>
            <w:vMerge/>
            <w:shd w:val="clear" w:color="auto" w:fill="F2F2F2"/>
          </w:tcPr>
          <w:p w:rsidR="00937663" w:rsidRPr="002B09B3" w:rsidRDefault="00937663"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937663" w:rsidRPr="002B09B3" w:rsidRDefault="00937663" w:rsidP="002B09B3">
            <w:pPr>
              <w:tabs>
                <w:tab w:val="left" w:pos="567"/>
              </w:tabs>
              <w:spacing w:after="0" w:line="240" w:lineRule="auto"/>
              <w:rPr>
                <w:rFonts w:ascii="Times New Roman" w:hAnsi="Times New Roman"/>
                <w:sz w:val="20"/>
                <w:szCs w:val="20"/>
              </w:rPr>
            </w:pPr>
            <w:r w:rsidRPr="002B09B3">
              <w:rPr>
                <w:rFonts w:ascii="Times New Roman" w:hAnsi="Times New Roman"/>
                <w:sz w:val="20"/>
                <w:szCs w:val="20"/>
              </w:rPr>
              <w:t xml:space="preserve">Производство, хранение и переработка картофеля и овощей </w:t>
            </w:r>
            <w:proofErr w:type="gramStart"/>
            <w:r w:rsidRPr="002B09B3">
              <w:rPr>
                <w:rFonts w:ascii="Times New Roman" w:hAnsi="Times New Roman"/>
                <w:sz w:val="20"/>
                <w:szCs w:val="20"/>
              </w:rPr>
              <w:t>в</w:t>
            </w:r>
            <w:proofErr w:type="gramEnd"/>
            <w:r w:rsidRPr="002B09B3">
              <w:rPr>
                <w:rFonts w:ascii="Times New Roman" w:hAnsi="Times New Roman"/>
                <w:sz w:val="20"/>
                <w:szCs w:val="20"/>
              </w:rPr>
              <w:t xml:space="preserve"> </w:t>
            </w:r>
          </w:p>
          <w:p w:rsidR="00937663" w:rsidRPr="002B09B3" w:rsidRDefault="00937663" w:rsidP="002B09B3">
            <w:pPr>
              <w:tabs>
                <w:tab w:val="left" w:pos="567"/>
              </w:tabs>
              <w:spacing w:after="0" w:line="240" w:lineRule="auto"/>
              <w:rPr>
                <w:rFonts w:ascii="Times New Roman" w:hAnsi="Times New Roman"/>
                <w:b/>
                <w:bCs/>
                <w:sz w:val="20"/>
                <w:szCs w:val="20"/>
              </w:rPr>
            </w:pPr>
            <w:r w:rsidRPr="002B09B3">
              <w:rPr>
                <w:rFonts w:ascii="Times New Roman" w:hAnsi="Times New Roman"/>
                <w:sz w:val="20"/>
                <w:szCs w:val="20"/>
              </w:rPr>
              <w:t>д. Заполье</w:t>
            </w:r>
          </w:p>
        </w:tc>
        <w:tc>
          <w:tcPr>
            <w:tcW w:w="2267" w:type="dxa"/>
            <w:vMerge/>
            <w:shd w:val="clear" w:color="auto" w:fill="auto"/>
          </w:tcPr>
          <w:p w:rsidR="00937663" w:rsidRPr="002B09B3" w:rsidRDefault="00937663" w:rsidP="002B09B3">
            <w:pPr>
              <w:tabs>
                <w:tab w:val="left" w:pos="567"/>
              </w:tabs>
              <w:spacing w:after="0" w:line="240" w:lineRule="auto"/>
              <w:jc w:val="center"/>
              <w:rPr>
                <w:rFonts w:ascii="Times New Roman" w:hAnsi="Times New Roman"/>
                <w:b/>
                <w:bCs/>
                <w:sz w:val="20"/>
                <w:szCs w:val="20"/>
              </w:rPr>
            </w:pPr>
          </w:p>
        </w:tc>
        <w:tc>
          <w:tcPr>
            <w:tcW w:w="1495" w:type="dxa"/>
            <w:shd w:val="clear" w:color="auto" w:fill="auto"/>
          </w:tcPr>
          <w:p w:rsidR="00937663" w:rsidRPr="002B09B3" w:rsidRDefault="0093766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2012-2014</w:t>
            </w:r>
          </w:p>
        </w:tc>
      </w:tr>
      <w:tr w:rsidR="00937663" w:rsidRPr="002B09B3" w:rsidTr="002B09B3">
        <w:tc>
          <w:tcPr>
            <w:tcW w:w="2290" w:type="dxa"/>
            <w:vMerge/>
            <w:shd w:val="clear" w:color="auto" w:fill="F2F2F2"/>
          </w:tcPr>
          <w:p w:rsidR="00937663" w:rsidRPr="002B09B3" w:rsidRDefault="00937663"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937663" w:rsidRPr="002B09B3" w:rsidRDefault="00937663" w:rsidP="002B09B3">
            <w:pPr>
              <w:tabs>
                <w:tab w:val="left" w:pos="567"/>
              </w:tabs>
              <w:spacing w:after="0" w:line="240" w:lineRule="auto"/>
              <w:rPr>
                <w:rFonts w:ascii="Times New Roman" w:hAnsi="Times New Roman"/>
                <w:bCs/>
                <w:sz w:val="20"/>
                <w:szCs w:val="20"/>
              </w:rPr>
            </w:pPr>
            <w:r w:rsidRPr="002B09B3">
              <w:rPr>
                <w:rFonts w:ascii="Times New Roman" w:hAnsi="Times New Roman"/>
                <w:sz w:val="20"/>
                <w:szCs w:val="20"/>
              </w:rPr>
              <w:t xml:space="preserve">Внедрение в производство </w:t>
            </w:r>
            <w:proofErr w:type="spellStart"/>
            <w:r w:rsidRPr="002B09B3">
              <w:rPr>
                <w:rFonts w:ascii="Times New Roman" w:hAnsi="Times New Roman"/>
                <w:sz w:val="20"/>
                <w:szCs w:val="20"/>
              </w:rPr>
              <w:t>зерносенажа</w:t>
            </w:r>
            <w:proofErr w:type="spellEnd"/>
          </w:p>
        </w:tc>
        <w:tc>
          <w:tcPr>
            <w:tcW w:w="2267" w:type="dxa"/>
            <w:vMerge/>
            <w:shd w:val="clear" w:color="auto" w:fill="auto"/>
          </w:tcPr>
          <w:p w:rsidR="00937663" w:rsidRPr="002B09B3" w:rsidRDefault="00937663" w:rsidP="002B09B3">
            <w:pPr>
              <w:tabs>
                <w:tab w:val="left" w:pos="567"/>
              </w:tabs>
              <w:spacing w:after="0" w:line="240" w:lineRule="auto"/>
              <w:jc w:val="center"/>
              <w:rPr>
                <w:rFonts w:ascii="Times New Roman" w:hAnsi="Times New Roman"/>
                <w:b/>
                <w:bCs/>
                <w:sz w:val="20"/>
                <w:szCs w:val="20"/>
              </w:rPr>
            </w:pPr>
          </w:p>
        </w:tc>
        <w:tc>
          <w:tcPr>
            <w:tcW w:w="1495" w:type="dxa"/>
            <w:shd w:val="clear" w:color="auto" w:fill="auto"/>
          </w:tcPr>
          <w:p w:rsidR="00937663" w:rsidRPr="002B09B3" w:rsidRDefault="0093766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w:t>
            </w:r>
          </w:p>
        </w:tc>
      </w:tr>
      <w:tr w:rsidR="00937663" w:rsidRPr="002B09B3" w:rsidTr="002B09B3">
        <w:tc>
          <w:tcPr>
            <w:tcW w:w="2290" w:type="dxa"/>
            <w:vMerge/>
            <w:shd w:val="clear" w:color="auto" w:fill="F2F2F2"/>
          </w:tcPr>
          <w:p w:rsidR="00937663" w:rsidRPr="002B09B3" w:rsidRDefault="00937663"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937663" w:rsidRPr="002B09B3" w:rsidRDefault="00937663" w:rsidP="002B09B3">
            <w:pPr>
              <w:tabs>
                <w:tab w:val="left" w:pos="567"/>
              </w:tabs>
              <w:spacing w:after="0" w:line="240" w:lineRule="auto"/>
              <w:rPr>
                <w:rFonts w:ascii="Times New Roman" w:hAnsi="Times New Roman"/>
                <w:sz w:val="20"/>
                <w:szCs w:val="20"/>
              </w:rPr>
            </w:pPr>
            <w:r w:rsidRPr="002B09B3">
              <w:rPr>
                <w:rFonts w:ascii="Times New Roman" w:hAnsi="Times New Roman"/>
                <w:sz w:val="20"/>
                <w:szCs w:val="20"/>
              </w:rPr>
              <w:t>Заготовка сенажа в пленочной упаковке</w:t>
            </w:r>
          </w:p>
        </w:tc>
        <w:tc>
          <w:tcPr>
            <w:tcW w:w="2267" w:type="dxa"/>
            <w:vMerge/>
            <w:shd w:val="clear" w:color="auto" w:fill="auto"/>
          </w:tcPr>
          <w:p w:rsidR="00937663" w:rsidRPr="002B09B3" w:rsidRDefault="00937663" w:rsidP="002B09B3">
            <w:pPr>
              <w:tabs>
                <w:tab w:val="left" w:pos="567"/>
              </w:tabs>
              <w:spacing w:after="0" w:line="240" w:lineRule="auto"/>
              <w:jc w:val="center"/>
              <w:rPr>
                <w:rFonts w:ascii="Times New Roman" w:hAnsi="Times New Roman"/>
                <w:b/>
                <w:bCs/>
                <w:sz w:val="20"/>
                <w:szCs w:val="20"/>
              </w:rPr>
            </w:pPr>
          </w:p>
        </w:tc>
        <w:tc>
          <w:tcPr>
            <w:tcW w:w="1495" w:type="dxa"/>
            <w:shd w:val="clear" w:color="auto" w:fill="auto"/>
          </w:tcPr>
          <w:p w:rsidR="00937663" w:rsidRPr="002B09B3" w:rsidRDefault="0093766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w:t>
            </w:r>
          </w:p>
        </w:tc>
      </w:tr>
      <w:tr w:rsidR="00937663" w:rsidRPr="002B09B3" w:rsidTr="002B09B3">
        <w:tc>
          <w:tcPr>
            <w:tcW w:w="2290" w:type="dxa"/>
            <w:vMerge/>
            <w:shd w:val="clear" w:color="auto" w:fill="F2F2F2"/>
          </w:tcPr>
          <w:p w:rsidR="00937663" w:rsidRPr="002B09B3" w:rsidRDefault="00937663"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937663" w:rsidRPr="002B09B3" w:rsidRDefault="00937663" w:rsidP="002B09B3">
            <w:pPr>
              <w:tabs>
                <w:tab w:val="left" w:pos="567"/>
              </w:tabs>
              <w:spacing w:after="0" w:line="240" w:lineRule="auto"/>
              <w:rPr>
                <w:rFonts w:ascii="Times New Roman" w:hAnsi="Times New Roman"/>
                <w:sz w:val="20"/>
                <w:szCs w:val="20"/>
              </w:rPr>
            </w:pPr>
            <w:r w:rsidRPr="002B09B3">
              <w:rPr>
                <w:rFonts w:ascii="Times New Roman" w:hAnsi="Times New Roman"/>
                <w:sz w:val="20"/>
                <w:szCs w:val="20"/>
              </w:rPr>
              <w:t>Реализация инвестиционных проектов</w:t>
            </w:r>
            <w:r w:rsidRPr="002B09B3">
              <w:rPr>
                <w:rFonts w:ascii="Times New Roman" w:hAnsi="Times New Roman"/>
                <w:sz w:val="20"/>
                <w:szCs w:val="20"/>
                <w:lang w:val="en-US"/>
              </w:rPr>
              <w:t>:</w:t>
            </w:r>
          </w:p>
          <w:p w:rsidR="00937663" w:rsidRPr="002B09B3" w:rsidRDefault="00937663" w:rsidP="002B09B3">
            <w:pPr>
              <w:pStyle w:val="a5"/>
              <w:numPr>
                <w:ilvl w:val="0"/>
                <w:numId w:val="48"/>
              </w:numPr>
              <w:tabs>
                <w:tab w:val="left" w:pos="567"/>
              </w:tabs>
              <w:spacing w:after="0" w:line="240" w:lineRule="auto"/>
              <w:ind w:left="154" w:hanging="142"/>
              <w:rPr>
                <w:rFonts w:ascii="Times New Roman" w:hAnsi="Times New Roman"/>
                <w:sz w:val="20"/>
                <w:szCs w:val="20"/>
              </w:rPr>
            </w:pPr>
            <w:r w:rsidRPr="002B09B3">
              <w:rPr>
                <w:rFonts w:ascii="Times New Roman" w:hAnsi="Times New Roman"/>
                <w:sz w:val="20"/>
                <w:szCs w:val="20"/>
              </w:rPr>
              <w:t>ООО «Чистый продукт»: кролиководство, переработка ягод и фруктов</w:t>
            </w:r>
          </w:p>
          <w:p w:rsidR="00937663" w:rsidRPr="002B09B3" w:rsidRDefault="00937663" w:rsidP="002B09B3">
            <w:pPr>
              <w:pStyle w:val="a5"/>
              <w:numPr>
                <w:ilvl w:val="0"/>
                <w:numId w:val="48"/>
              </w:numPr>
              <w:tabs>
                <w:tab w:val="left" w:pos="567"/>
              </w:tabs>
              <w:spacing w:after="0" w:line="240" w:lineRule="auto"/>
              <w:ind w:left="154" w:hanging="142"/>
              <w:rPr>
                <w:rFonts w:ascii="Times New Roman" w:hAnsi="Times New Roman"/>
                <w:sz w:val="20"/>
                <w:szCs w:val="20"/>
              </w:rPr>
            </w:pPr>
            <w:r w:rsidRPr="002B09B3">
              <w:rPr>
                <w:rFonts w:ascii="Times New Roman" w:hAnsi="Times New Roman"/>
                <w:sz w:val="20"/>
                <w:szCs w:val="20"/>
              </w:rPr>
              <w:t>ООО «Русь глубинная»: картофелеводство;</w:t>
            </w:r>
          </w:p>
          <w:p w:rsidR="00937663" w:rsidRPr="002B09B3" w:rsidRDefault="00937663" w:rsidP="002B09B3">
            <w:pPr>
              <w:pStyle w:val="a5"/>
              <w:numPr>
                <w:ilvl w:val="0"/>
                <w:numId w:val="48"/>
              </w:numPr>
              <w:tabs>
                <w:tab w:val="left" w:pos="567"/>
              </w:tabs>
              <w:spacing w:after="0" w:line="240" w:lineRule="auto"/>
              <w:ind w:left="154" w:hanging="142"/>
              <w:rPr>
                <w:rFonts w:ascii="Times New Roman" w:hAnsi="Times New Roman"/>
                <w:sz w:val="20"/>
                <w:szCs w:val="20"/>
              </w:rPr>
            </w:pPr>
            <w:r w:rsidRPr="002B09B3">
              <w:rPr>
                <w:rFonts w:ascii="Times New Roman" w:hAnsi="Times New Roman"/>
                <w:sz w:val="20"/>
                <w:szCs w:val="20"/>
              </w:rPr>
              <w:t>ООО «</w:t>
            </w:r>
            <w:proofErr w:type="spellStart"/>
            <w:r w:rsidRPr="002B09B3">
              <w:rPr>
                <w:rFonts w:ascii="Times New Roman" w:hAnsi="Times New Roman"/>
                <w:sz w:val="20"/>
                <w:szCs w:val="20"/>
              </w:rPr>
              <w:t>МОРО-Агроторг</w:t>
            </w:r>
            <w:proofErr w:type="spellEnd"/>
            <w:r w:rsidRPr="002B09B3">
              <w:rPr>
                <w:rFonts w:ascii="Times New Roman" w:hAnsi="Times New Roman"/>
                <w:sz w:val="20"/>
                <w:szCs w:val="20"/>
              </w:rPr>
              <w:t>»: картофелеводство и овощеводство;</w:t>
            </w:r>
          </w:p>
          <w:p w:rsidR="00937663" w:rsidRPr="002B09B3" w:rsidRDefault="00937663" w:rsidP="002B09B3">
            <w:pPr>
              <w:pStyle w:val="a5"/>
              <w:numPr>
                <w:ilvl w:val="0"/>
                <w:numId w:val="48"/>
              </w:numPr>
              <w:tabs>
                <w:tab w:val="left" w:pos="567"/>
              </w:tabs>
              <w:spacing w:after="0" w:line="240" w:lineRule="auto"/>
              <w:ind w:left="154" w:hanging="142"/>
              <w:rPr>
                <w:rFonts w:ascii="Times New Roman" w:hAnsi="Times New Roman"/>
                <w:sz w:val="20"/>
                <w:szCs w:val="20"/>
              </w:rPr>
            </w:pPr>
            <w:r w:rsidRPr="002B09B3">
              <w:rPr>
                <w:rFonts w:ascii="Times New Roman" w:hAnsi="Times New Roman"/>
                <w:sz w:val="20"/>
                <w:szCs w:val="20"/>
              </w:rPr>
              <w:t xml:space="preserve">ООО АПП «Заполье»: строительство </w:t>
            </w:r>
            <w:proofErr w:type="spellStart"/>
            <w:r w:rsidRPr="002B09B3">
              <w:rPr>
                <w:rFonts w:ascii="Times New Roman" w:hAnsi="Times New Roman"/>
                <w:sz w:val="20"/>
                <w:szCs w:val="20"/>
              </w:rPr>
              <w:t>агрогородка</w:t>
            </w:r>
            <w:proofErr w:type="spellEnd"/>
            <w:r w:rsidRPr="002B09B3">
              <w:rPr>
                <w:rFonts w:ascii="Times New Roman" w:hAnsi="Times New Roman"/>
                <w:sz w:val="20"/>
                <w:szCs w:val="20"/>
              </w:rPr>
              <w:t xml:space="preserve">. </w:t>
            </w:r>
          </w:p>
        </w:tc>
        <w:tc>
          <w:tcPr>
            <w:tcW w:w="2267" w:type="dxa"/>
            <w:vMerge/>
            <w:shd w:val="clear" w:color="auto" w:fill="auto"/>
          </w:tcPr>
          <w:p w:rsidR="00937663" w:rsidRPr="002B09B3" w:rsidRDefault="00937663" w:rsidP="002B09B3">
            <w:pPr>
              <w:tabs>
                <w:tab w:val="left" w:pos="567"/>
              </w:tabs>
              <w:spacing w:after="0" w:line="240" w:lineRule="auto"/>
              <w:jc w:val="center"/>
              <w:rPr>
                <w:rFonts w:ascii="Times New Roman" w:hAnsi="Times New Roman"/>
                <w:b/>
                <w:bCs/>
                <w:sz w:val="20"/>
                <w:szCs w:val="20"/>
              </w:rPr>
            </w:pPr>
          </w:p>
        </w:tc>
        <w:tc>
          <w:tcPr>
            <w:tcW w:w="1495" w:type="dxa"/>
            <w:shd w:val="clear" w:color="auto" w:fill="auto"/>
          </w:tcPr>
          <w:p w:rsidR="00937663" w:rsidRPr="002B09B3" w:rsidRDefault="0093766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2012-2014</w:t>
            </w:r>
          </w:p>
        </w:tc>
      </w:tr>
      <w:tr w:rsidR="00937663" w:rsidRPr="002B09B3" w:rsidTr="002B09B3">
        <w:tc>
          <w:tcPr>
            <w:tcW w:w="2290" w:type="dxa"/>
            <w:vMerge w:val="restart"/>
            <w:shd w:val="clear" w:color="auto" w:fill="F2F2F2"/>
          </w:tcPr>
          <w:p w:rsidR="00937663" w:rsidRPr="002B09B3" w:rsidRDefault="00937663"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Строительство и модернизация инфраструктуры в животноводстве</w:t>
            </w:r>
          </w:p>
        </w:tc>
        <w:tc>
          <w:tcPr>
            <w:tcW w:w="3411" w:type="dxa"/>
            <w:shd w:val="clear" w:color="auto" w:fill="auto"/>
          </w:tcPr>
          <w:p w:rsidR="00937663" w:rsidRPr="002B09B3" w:rsidRDefault="00937663" w:rsidP="002B09B3">
            <w:pPr>
              <w:tabs>
                <w:tab w:val="left" w:pos="567"/>
              </w:tabs>
              <w:spacing w:after="0" w:line="240" w:lineRule="auto"/>
              <w:rPr>
                <w:rFonts w:ascii="Times New Roman" w:hAnsi="Times New Roman"/>
                <w:b/>
                <w:bCs/>
                <w:sz w:val="20"/>
                <w:szCs w:val="20"/>
              </w:rPr>
            </w:pPr>
            <w:r w:rsidRPr="002B09B3">
              <w:rPr>
                <w:rFonts w:ascii="Times New Roman" w:hAnsi="Times New Roman"/>
                <w:sz w:val="20"/>
                <w:szCs w:val="20"/>
              </w:rPr>
              <w:t>Реконструкция существующих животноводческих ферм</w:t>
            </w:r>
          </w:p>
        </w:tc>
        <w:tc>
          <w:tcPr>
            <w:tcW w:w="2267" w:type="dxa"/>
            <w:vMerge w:val="restart"/>
            <w:shd w:val="clear" w:color="auto" w:fill="auto"/>
          </w:tcPr>
          <w:p w:rsidR="00937663" w:rsidRPr="002B09B3" w:rsidRDefault="00937663" w:rsidP="002B09B3">
            <w:pPr>
              <w:tabs>
                <w:tab w:val="left" w:pos="567"/>
              </w:tabs>
              <w:spacing w:after="0" w:line="240" w:lineRule="auto"/>
              <w:jc w:val="center"/>
              <w:rPr>
                <w:rFonts w:ascii="Times New Roman" w:hAnsi="Times New Roman"/>
                <w:b/>
                <w:bCs/>
                <w:sz w:val="20"/>
                <w:szCs w:val="20"/>
              </w:rPr>
            </w:pPr>
          </w:p>
        </w:tc>
        <w:tc>
          <w:tcPr>
            <w:tcW w:w="1495" w:type="dxa"/>
            <w:shd w:val="clear" w:color="auto" w:fill="auto"/>
          </w:tcPr>
          <w:p w:rsidR="00937663" w:rsidRPr="002B09B3" w:rsidRDefault="00937663" w:rsidP="002B09B3">
            <w:pPr>
              <w:tabs>
                <w:tab w:val="left" w:pos="567"/>
              </w:tabs>
              <w:spacing w:after="0" w:line="240" w:lineRule="auto"/>
              <w:jc w:val="center"/>
              <w:rPr>
                <w:rFonts w:ascii="Times New Roman" w:hAnsi="Times New Roman"/>
                <w:b/>
                <w:bCs/>
                <w:sz w:val="20"/>
                <w:szCs w:val="20"/>
                <w:highlight w:val="yellow"/>
              </w:rPr>
            </w:pPr>
            <w:r w:rsidRPr="002B09B3">
              <w:rPr>
                <w:rFonts w:ascii="Times New Roman" w:hAnsi="Times New Roman"/>
                <w:b/>
                <w:bCs/>
                <w:sz w:val="20"/>
                <w:szCs w:val="20"/>
              </w:rPr>
              <w:t>2012-2014</w:t>
            </w:r>
          </w:p>
        </w:tc>
      </w:tr>
      <w:tr w:rsidR="00937663" w:rsidRPr="002B09B3" w:rsidTr="002B09B3">
        <w:tc>
          <w:tcPr>
            <w:tcW w:w="2290" w:type="dxa"/>
            <w:vMerge/>
            <w:shd w:val="clear" w:color="auto" w:fill="F2F2F2"/>
          </w:tcPr>
          <w:p w:rsidR="00937663" w:rsidRPr="002B09B3" w:rsidRDefault="00937663"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937663" w:rsidRPr="002B09B3" w:rsidRDefault="00937663" w:rsidP="002B09B3">
            <w:pPr>
              <w:tabs>
                <w:tab w:val="left" w:pos="567"/>
              </w:tabs>
              <w:spacing w:after="0" w:line="240" w:lineRule="auto"/>
              <w:rPr>
                <w:rFonts w:ascii="Times New Roman" w:hAnsi="Times New Roman"/>
                <w:b/>
                <w:bCs/>
                <w:sz w:val="20"/>
                <w:szCs w:val="20"/>
              </w:rPr>
            </w:pPr>
            <w:r w:rsidRPr="002B09B3">
              <w:rPr>
                <w:rFonts w:ascii="Times New Roman" w:hAnsi="Times New Roman"/>
                <w:sz w:val="20"/>
                <w:szCs w:val="20"/>
              </w:rPr>
              <w:t>Строительство современных животноводческих комплексов</w:t>
            </w:r>
          </w:p>
        </w:tc>
        <w:tc>
          <w:tcPr>
            <w:tcW w:w="2267" w:type="dxa"/>
            <w:vMerge/>
            <w:shd w:val="clear" w:color="auto" w:fill="auto"/>
          </w:tcPr>
          <w:p w:rsidR="00937663" w:rsidRPr="002B09B3" w:rsidRDefault="00937663" w:rsidP="002B09B3">
            <w:pPr>
              <w:tabs>
                <w:tab w:val="left" w:pos="567"/>
              </w:tabs>
              <w:spacing w:after="0" w:line="240" w:lineRule="auto"/>
              <w:jc w:val="center"/>
              <w:rPr>
                <w:rFonts w:ascii="Times New Roman" w:hAnsi="Times New Roman"/>
                <w:b/>
                <w:bCs/>
                <w:sz w:val="20"/>
                <w:szCs w:val="20"/>
              </w:rPr>
            </w:pPr>
          </w:p>
        </w:tc>
        <w:tc>
          <w:tcPr>
            <w:tcW w:w="1495" w:type="dxa"/>
            <w:shd w:val="clear" w:color="auto" w:fill="auto"/>
          </w:tcPr>
          <w:p w:rsidR="00937663" w:rsidRPr="002B09B3" w:rsidRDefault="00937663" w:rsidP="002B09B3">
            <w:pPr>
              <w:tabs>
                <w:tab w:val="left" w:pos="567"/>
              </w:tabs>
              <w:spacing w:after="0" w:line="240" w:lineRule="auto"/>
              <w:jc w:val="center"/>
              <w:rPr>
                <w:rFonts w:ascii="Times New Roman" w:hAnsi="Times New Roman"/>
                <w:b/>
                <w:bCs/>
                <w:sz w:val="20"/>
                <w:szCs w:val="20"/>
                <w:highlight w:val="yellow"/>
              </w:rPr>
            </w:pPr>
            <w:r w:rsidRPr="002B09B3">
              <w:rPr>
                <w:rFonts w:ascii="Times New Roman" w:hAnsi="Times New Roman"/>
                <w:b/>
                <w:bCs/>
                <w:sz w:val="20"/>
                <w:szCs w:val="20"/>
              </w:rPr>
              <w:t>2012-2030</w:t>
            </w:r>
          </w:p>
        </w:tc>
      </w:tr>
      <w:tr w:rsidR="004A3970" w:rsidRPr="002B09B3" w:rsidTr="002B09B3">
        <w:tc>
          <w:tcPr>
            <w:tcW w:w="2290" w:type="dxa"/>
            <w:vMerge w:val="restart"/>
            <w:shd w:val="clear" w:color="auto" w:fill="F2F2F2"/>
          </w:tcPr>
          <w:p w:rsidR="004A3970" w:rsidRPr="002B09B3" w:rsidRDefault="004A3970"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Привлечение инвестиций в район</w:t>
            </w:r>
          </w:p>
        </w:tc>
        <w:tc>
          <w:tcPr>
            <w:tcW w:w="3411" w:type="dxa"/>
            <w:shd w:val="clear" w:color="auto" w:fill="auto"/>
          </w:tcPr>
          <w:p w:rsidR="004A3970" w:rsidRPr="002B09B3" w:rsidRDefault="004A3970" w:rsidP="002B09B3">
            <w:pPr>
              <w:tabs>
                <w:tab w:val="left" w:pos="567"/>
              </w:tabs>
              <w:spacing w:after="0" w:line="240" w:lineRule="auto"/>
              <w:rPr>
                <w:rFonts w:ascii="Times New Roman" w:hAnsi="Times New Roman"/>
                <w:bCs/>
                <w:sz w:val="20"/>
                <w:szCs w:val="20"/>
              </w:rPr>
            </w:pPr>
            <w:r w:rsidRPr="002B09B3">
              <w:rPr>
                <w:rFonts w:ascii="Times New Roman" w:hAnsi="Times New Roman"/>
                <w:bCs/>
                <w:sz w:val="20"/>
                <w:szCs w:val="20"/>
              </w:rPr>
              <w:t>Привлечение инвесторов в АПК</w:t>
            </w:r>
          </w:p>
        </w:tc>
        <w:tc>
          <w:tcPr>
            <w:tcW w:w="2267" w:type="dxa"/>
            <w:shd w:val="clear" w:color="auto" w:fill="auto"/>
          </w:tcPr>
          <w:p w:rsidR="004A3970" w:rsidRPr="002B09B3" w:rsidRDefault="004A3970" w:rsidP="002B09B3">
            <w:pPr>
              <w:tabs>
                <w:tab w:val="left" w:pos="567"/>
              </w:tabs>
              <w:spacing w:after="0" w:line="240" w:lineRule="auto"/>
              <w:jc w:val="center"/>
              <w:rPr>
                <w:rFonts w:ascii="Times New Roman" w:hAnsi="Times New Roman"/>
                <w:bCs/>
                <w:sz w:val="20"/>
                <w:szCs w:val="20"/>
              </w:rPr>
            </w:pPr>
            <w:r w:rsidRPr="002B09B3">
              <w:rPr>
                <w:rFonts w:ascii="Times New Roman" w:hAnsi="Times New Roman"/>
                <w:bCs/>
                <w:sz w:val="20"/>
                <w:szCs w:val="20"/>
              </w:rPr>
              <w:t>Администрация муниципального района, Администрации сельских поселений</w:t>
            </w:r>
          </w:p>
        </w:tc>
        <w:tc>
          <w:tcPr>
            <w:tcW w:w="1495" w:type="dxa"/>
            <w:shd w:val="clear" w:color="auto" w:fill="auto"/>
          </w:tcPr>
          <w:p w:rsidR="004A3970" w:rsidRPr="002B09B3" w:rsidRDefault="004A3970"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4A3970" w:rsidRPr="002B09B3" w:rsidTr="002B09B3">
        <w:tc>
          <w:tcPr>
            <w:tcW w:w="2290" w:type="dxa"/>
            <w:vMerge/>
            <w:shd w:val="clear" w:color="auto" w:fill="F2F2F2"/>
          </w:tcPr>
          <w:p w:rsidR="004A3970" w:rsidRPr="002B09B3" w:rsidRDefault="004A3970"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4A3970" w:rsidRPr="002B09B3" w:rsidRDefault="004A3970" w:rsidP="002B09B3">
            <w:pPr>
              <w:tabs>
                <w:tab w:val="left" w:pos="567"/>
              </w:tabs>
              <w:spacing w:after="0" w:line="240" w:lineRule="auto"/>
              <w:rPr>
                <w:rFonts w:ascii="Times New Roman" w:hAnsi="Times New Roman"/>
                <w:sz w:val="20"/>
                <w:szCs w:val="20"/>
              </w:rPr>
            </w:pPr>
            <w:r w:rsidRPr="002B09B3">
              <w:rPr>
                <w:rFonts w:ascii="Times New Roman" w:hAnsi="Times New Roman"/>
                <w:sz w:val="20"/>
                <w:szCs w:val="20"/>
              </w:rPr>
              <w:t xml:space="preserve">Создание условий для развития </w:t>
            </w:r>
            <w:proofErr w:type="spellStart"/>
            <w:r w:rsidRPr="002B09B3">
              <w:rPr>
                <w:rFonts w:ascii="Times New Roman" w:hAnsi="Times New Roman"/>
                <w:sz w:val="20"/>
                <w:szCs w:val="20"/>
              </w:rPr>
              <w:t>агротуризма</w:t>
            </w:r>
            <w:proofErr w:type="spellEnd"/>
            <w:r w:rsidRPr="002B09B3">
              <w:rPr>
                <w:rFonts w:ascii="Times New Roman" w:hAnsi="Times New Roman"/>
                <w:sz w:val="20"/>
                <w:szCs w:val="20"/>
              </w:rPr>
              <w:t xml:space="preserve"> - отдыха на деревенских просторах, когда туристы проживают в сдаваемых местным населением домах и участвуют в этой «традиционной жизни»</w:t>
            </w:r>
          </w:p>
        </w:tc>
        <w:tc>
          <w:tcPr>
            <w:tcW w:w="2267" w:type="dxa"/>
            <w:shd w:val="clear" w:color="auto" w:fill="auto"/>
          </w:tcPr>
          <w:p w:rsidR="004A3970" w:rsidRPr="002B09B3" w:rsidRDefault="004A3970" w:rsidP="002B09B3">
            <w:pPr>
              <w:tabs>
                <w:tab w:val="left" w:pos="567"/>
              </w:tabs>
              <w:spacing w:after="0" w:line="240" w:lineRule="auto"/>
              <w:jc w:val="center"/>
              <w:rPr>
                <w:rFonts w:ascii="Times New Roman" w:hAnsi="Times New Roman"/>
                <w:bCs/>
                <w:sz w:val="20"/>
                <w:szCs w:val="20"/>
              </w:rPr>
            </w:pPr>
            <w:r w:rsidRPr="002B09B3">
              <w:rPr>
                <w:rFonts w:ascii="Times New Roman" w:hAnsi="Times New Roman"/>
                <w:bCs/>
                <w:sz w:val="20"/>
                <w:szCs w:val="20"/>
              </w:rPr>
              <w:t>Администрация муниципального района, Администрации сельских поселений</w:t>
            </w:r>
          </w:p>
        </w:tc>
        <w:tc>
          <w:tcPr>
            <w:tcW w:w="1495" w:type="dxa"/>
            <w:shd w:val="clear" w:color="auto" w:fill="auto"/>
          </w:tcPr>
          <w:p w:rsidR="004A3970" w:rsidRPr="002B09B3" w:rsidRDefault="004A3970"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4A3970" w:rsidRPr="002B09B3" w:rsidTr="002B09B3">
        <w:tc>
          <w:tcPr>
            <w:tcW w:w="2290" w:type="dxa"/>
            <w:vMerge/>
            <w:shd w:val="clear" w:color="auto" w:fill="F2F2F2"/>
          </w:tcPr>
          <w:p w:rsidR="004A3970" w:rsidRPr="002B09B3" w:rsidRDefault="004A3970"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4A3970" w:rsidRPr="002B09B3" w:rsidRDefault="004A3970" w:rsidP="002B09B3">
            <w:pPr>
              <w:tabs>
                <w:tab w:val="left" w:pos="567"/>
              </w:tabs>
              <w:spacing w:after="0" w:line="240" w:lineRule="auto"/>
              <w:rPr>
                <w:rFonts w:ascii="Times New Roman" w:hAnsi="Times New Roman"/>
                <w:sz w:val="20"/>
                <w:szCs w:val="20"/>
              </w:rPr>
            </w:pPr>
            <w:r w:rsidRPr="002B09B3">
              <w:rPr>
                <w:rFonts w:ascii="Times New Roman" w:hAnsi="Times New Roman"/>
                <w:sz w:val="20"/>
                <w:szCs w:val="20"/>
              </w:rPr>
              <w:t>Развитие земельной ипотеки</w:t>
            </w:r>
          </w:p>
        </w:tc>
        <w:tc>
          <w:tcPr>
            <w:tcW w:w="2267" w:type="dxa"/>
            <w:shd w:val="clear" w:color="auto" w:fill="auto"/>
          </w:tcPr>
          <w:p w:rsidR="004A3970" w:rsidRPr="002B09B3" w:rsidRDefault="004A3970" w:rsidP="002B09B3">
            <w:pPr>
              <w:tabs>
                <w:tab w:val="left" w:pos="567"/>
              </w:tabs>
              <w:spacing w:after="0" w:line="240" w:lineRule="auto"/>
              <w:jc w:val="center"/>
              <w:rPr>
                <w:rFonts w:ascii="Times New Roman" w:hAnsi="Times New Roman"/>
                <w:bCs/>
                <w:sz w:val="20"/>
                <w:szCs w:val="20"/>
              </w:rPr>
            </w:pPr>
            <w:r w:rsidRPr="002B09B3">
              <w:rPr>
                <w:rFonts w:ascii="Times New Roman" w:hAnsi="Times New Roman"/>
                <w:bCs/>
                <w:sz w:val="20"/>
                <w:szCs w:val="20"/>
              </w:rPr>
              <w:t>Администрация муниципального района, Администрации сельских поселений</w:t>
            </w:r>
          </w:p>
        </w:tc>
        <w:tc>
          <w:tcPr>
            <w:tcW w:w="1495" w:type="dxa"/>
            <w:shd w:val="clear" w:color="auto" w:fill="auto"/>
          </w:tcPr>
          <w:p w:rsidR="004A3970" w:rsidRPr="002B09B3" w:rsidRDefault="004A3970"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FC15F5" w:rsidRPr="002B09B3" w:rsidTr="002B09B3">
        <w:tc>
          <w:tcPr>
            <w:tcW w:w="9463" w:type="dxa"/>
            <w:gridSpan w:val="4"/>
            <w:shd w:val="clear" w:color="auto" w:fill="DAEEF3"/>
          </w:tcPr>
          <w:p w:rsidR="00FC15F5" w:rsidRPr="002B09B3" w:rsidRDefault="00FC15F5"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i/>
                <w:sz w:val="20"/>
                <w:szCs w:val="20"/>
              </w:rPr>
              <w:t>Задача 5 - Создание инфраструктуры сбыта продукции</w:t>
            </w:r>
          </w:p>
        </w:tc>
      </w:tr>
      <w:tr w:rsidR="004A3970" w:rsidRPr="002B09B3" w:rsidTr="002B09B3">
        <w:tc>
          <w:tcPr>
            <w:tcW w:w="2290" w:type="dxa"/>
            <w:vMerge w:val="restart"/>
            <w:shd w:val="clear" w:color="auto" w:fill="F2F2F2"/>
          </w:tcPr>
          <w:p w:rsidR="004A3970" w:rsidRPr="002B09B3" w:rsidRDefault="004A3970"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Сбыт сельскохозяйственной продукции</w:t>
            </w:r>
          </w:p>
        </w:tc>
        <w:tc>
          <w:tcPr>
            <w:tcW w:w="3411" w:type="dxa"/>
            <w:shd w:val="clear" w:color="auto" w:fill="auto"/>
          </w:tcPr>
          <w:p w:rsidR="004A3970" w:rsidRPr="002B09B3" w:rsidRDefault="004A3970" w:rsidP="002B09B3">
            <w:pPr>
              <w:tabs>
                <w:tab w:val="left" w:pos="567"/>
              </w:tabs>
              <w:spacing w:after="0" w:line="240" w:lineRule="auto"/>
              <w:rPr>
                <w:rFonts w:ascii="Times New Roman" w:hAnsi="Times New Roman"/>
                <w:b/>
                <w:bCs/>
                <w:sz w:val="20"/>
                <w:szCs w:val="20"/>
              </w:rPr>
            </w:pPr>
            <w:r w:rsidRPr="002B09B3">
              <w:rPr>
                <w:rFonts w:ascii="Times New Roman" w:hAnsi="Times New Roman"/>
                <w:sz w:val="20"/>
                <w:szCs w:val="20"/>
              </w:rPr>
              <w:t>Модернизация пищевой промышленности, ввод новых мощностей по переработке молока</w:t>
            </w:r>
          </w:p>
        </w:tc>
        <w:tc>
          <w:tcPr>
            <w:tcW w:w="2267" w:type="dxa"/>
            <w:shd w:val="clear" w:color="auto" w:fill="auto"/>
          </w:tcPr>
          <w:p w:rsidR="004A3970" w:rsidRPr="002B09B3" w:rsidRDefault="004A3970" w:rsidP="002B09B3">
            <w:pPr>
              <w:spacing w:after="0" w:line="240" w:lineRule="auto"/>
              <w:jc w:val="center"/>
            </w:pPr>
            <w:r w:rsidRPr="002B09B3">
              <w:rPr>
                <w:rFonts w:ascii="Times New Roman" w:hAnsi="Times New Roman"/>
                <w:sz w:val="20"/>
                <w:szCs w:val="20"/>
              </w:rPr>
              <w:t>Администрация муниципального  района</w:t>
            </w:r>
          </w:p>
        </w:tc>
        <w:tc>
          <w:tcPr>
            <w:tcW w:w="1495" w:type="dxa"/>
            <w:shd w:val="clear" w:color="auto" w:fill="auto"/>
          </w:tcPr>
          <w:p w:rsidR="004A3970" w:rsidRPr="002B09B3" w:rsidRDefault="004A3970"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4A3970" w:rsidRPr="002B09B3" w:rsidTr="002B09B3">
        <w:tc>
          <w:tcPr>
            <w:tcW w:w="2290" w:type="dxa"/>
            <w:vMerge/>
            <w:shd w:val="clear" w:color="auto" w:fill="F2F2F2"/>
          </w:tcPr>
          <w:p w:rsidR="004A3970" w:rsidRPr="002B09B3" w:rsidRDefault="004A3970"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4A3970" w:rsidRPr="002B09B3" w:rsidRDefault="004A3970" w:rsidP="002B09B3">
            <w:pPr>
              <w:tabs>
                <w:tab w:val="left" w:pos="567"/>
              </w:tabs>
              <w:spacing w:after="0" w:line="240" w:lineRule="auto"/>
              <w:rPr>
                <w:rFonts w:ascii="Times New Roman" w:hAnsi="Times New Roman"/>
                <w:b/>
                <w:bCs/>
                <w:sz w:val="20"/>
                <w:szCs w:val="20"/>
              </w:rPr>
            </w:pPr>
            <w:r w:rsidRPr="002B09B3">
              <w:rPr>
                <w:rFonts w:ascii="Times New Roman" w:hAnsi="Times New Roman"/>
                <w:sz w:val="20"/>
                <w:szCs w:val="20"/>
              </w:rPr>
              <w:t>Активизация развития малых и частных форм хозяйствования в агропромышленном комплексе</w:t>
            </w:r>
          </w:p>
        </w:tc>
        <w:tc>
          <w:tcPr>
            <w:tcW w:w="2267" w:type="dxa"/>
            <w:shd w:val="clear" w:color="auto" w:fill="auto"/>
          </w:tcPr>
          <w:p w:rsidR="004A3970" w:rsidRPr="002B09B3" w:rsidRDefault="004A3970" w:rsidP="002B09B3">
            <w:pPr>
              <w:spacing w:after="0" w:line="240" w:lineRule="auto"/>
              <w:jc w:val="center"/>
            </w:pPr>
            <w:r w:rsidRPr="002B09B3">
              <w:rPr>
                <w:rFonts w:ascii="Times New Roman" w:hAnsi="Times New Roman"/>
                <w:sz w:val="20"/>
                <w:szCs w:val="20"/>
              </w:rPr>
              <w:t>Администрация муниципального  района</w:t>
            </w:r>
          </w:p>
        </w:tc>
        <w:tc>
          <w:tcPr>
            <w:tcW w:w="1495" w:type="dxa"/>
            <w:shd w:val="clear" w:color="auto" w:fill="auto"/>
          </w:tcPr>
          <w:p w:rsidR="004A3970" w:rsidRPr="002B09B3" w:rsidRDefault="004A3970"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w:t>
            </w:r>
          </w:p>
        </w:tc>
      </w:tr>
      <w:tr w:rsidR="004A3970" w:rsidRPr="002B09B3" w:rsidTr="002B09B3">
        <w:tc>
          <w:tcPr>
            <w:tcW w:w="2290" w:type="dxa"/>
            <w:vMerge/>
            <w:shd w:val="clear" w:color="auto" w:fill="F2F2F2"/>
          </w:tcPr>
          <w:p w:rsidR="004A3970" w:rsidRPr="002B09B3" w:rsidRDefault="004A3970"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4A3970" w:rsidRPr="002B09B3" w:rsidRDefault="004A3970" w:rsidP="002B09B3">
            <w:pPr>
              <w:tabs>
                <w:tab w:val="left" w:pos="567"/>
              </w:tabs>
              <w:spacing w:after="0" w:line="240" w:lineRule="auto"/>
              <w:rPr>
                <w:rFonts w:ascii="Times New Roman" w:hAnsi="Times New Roman"/>
                <w:b/>
                <w:bCs/>
                <w:sz w:val="20"/>
                <w:szCs w:val="20"/>
              </w:rPr>
            </w:pPr>
            <w:r w:rsidRPr="002B09B3">
              <w:rPr>
                <w:rFonts w:ascii="Times New Roman" w:hAnsi="Times New Roman"/>
                <w:color w:val="222222"/>
                <w:sz w:val="20"/>
                <w:szCs w:val="20"/>
                <w:shd w:val="clear" w:color="auto" w:fill="FFFFFF"/>
              </w:rPr>
              <w:t>Содействие организации регионального оптово-продовольственного рынка</w:t>
            </w:r>
          </w:p>
        </w:tc>
        <w:tc>
          <w:tcPr>
            <w:tcW w:w="2267" w:type="dxa"/>
            <w:shd w:val="clear" w:color="auto" w:fill="auto"/>
          </w:tcPr>
          <w:p w:rsidR="004A3970" w:rsidRPr="002B09B3" w:rsidRDefault="004A3970"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4A3970" w:rsidRPr="002B09B3" w:rsidRDefault="004A3970"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bl>
    <w:p w:rsidR="00900686" w:rsidRDefault="00900686">
      <w:r>
        <w:br w:type="page"/>
      </w:r>
    </w:p>
    <w:p w:rsidR="00900686" w:rsidRDefault="00900686" w:rsidP="00900686">
      <w:pPr>
        <w:tabs>
          <w:tab w:val="left" w:pos="567"/>
        </w:tabs>
        <w:jc w:val="both"/>
        <w:rPr>
          <w:rFonts w:ascii="Times New Roman" w:hAnsi="Times New Roman"/>
          <w:color w:val="000000"/>
          <w:sz w:val="24"/>
          <w:szCs w:val="24"/>
        </w:rPr>
      </w:pPr>
      <w:r>
        <w:rPr>
          <w:rFonts w:ascii="Times New Roman" w:hAnsi="Times New Roman"/>
          <w:color w:val="000000"/>
          <w:sz w:val="24"/>
          <w:szCs w:val="24"/>
        </w:rPr>
        <w:lastRenderedPageBreak/>
        <w:t xml:space="preserve">Продолжение таблицы 8 - Задачи Стратегического направления «Развитие агропромышленного комплекса» в </w:t>
      </w:r>
      <w:proofErr w:type="spellStart"/>
      <w:r>
        <w:rPr>
          <w:rFonts w:ascii="Times New Roman" w:hAnsi="Times New Roman"/>
          <w:color w:val="000000"/>
          <w:sz w:val="24"/>
          <w:szCs w:val="24"/>
        </w:rPr>
        <w:t>Любытинском</w:t>
      </w:r>
      <w:proofErr w:type="spellEnd"/>
      <w:r>
        <w:rPr>
          <w:rFonts w:ascii="Times New Roman" w:hAnsi="Times New Roman"/>
          <w:color w:val="000000"/>
          <w:sz w:val="24"/>
          <w:szCs w:val="24"/>
        </w:rPr>
        <w:t xml:space="preserve"> муниципальном районе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3411"/>
        <w:gridCol w:w="2267"/>
        <w:gridCol w:w="1495"/>
      </w:tblGrid>
      <w:tr w:rsidR="004A3970" w:rsidRPr="002B09B3" w:rsidTr="002B09B3">
        <w:tc>
          <w:tcPr>
            <w:tcW w:w="2290" w:type="dxa"/>
            <w:vMerge w:val="restart"/>
            <w:shd w:val="clear" w:color="auto" w:fill="F2F2F2"/>
          </w:tcPr>
          <w:p w:rsidR="004A3970" w:rsidRPr="002B09B3" w:rsidRDefault="004A3970"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4A3970" w:rsidRPr="002B09B3" w:rsidRDefault="004A3970" w:rsidP="002B09B3">
            <w:pPr>
              <w:tabs>
                <w:tab w:val="left" w:pos="567"/>
              </w:tabs>
              <w:spacing w:after="0" w:line="240" w:lineRule="auto"/>
              <w:rPr>
                <w:rFonts w:ascii="Times New Roman" w:hAnsi="Times New Roman"/>
                <w:b/>
                <w:bCs/>
                <w:sz w:val="20"/>
                <w:szCs w:val="20"/>
              </w:rPr>
            </w:pPr>
            <w:r w:rsidRPr="002B09B3">
              <w:rPr>
                <w:rFonts w:ascii="Times New Roman" w:hAnsi="Times New Roman"/>
                <w:color w:val="222222"/>
                <w:sz w:val="20"/>
                <w:szCs w:val="20"/>
                <w:shd w:val="clear" w:color="auto" w:fill="FFFFFF"/>
              </w:rPr>
              <w:t xml:space="preserve">Необходимо способствовать обеспечению доступа местных производителей в торговые сети </w:t>
            </w:r>
          </w:p>
        </w:tc>
        <w:tc>
          <w:tcPr>
            <w:tcW w:w="2267" w:type="dxa"/>
            <w:shd w:val="clear" w:color="auto" w:fill="auto"/>
          </w:tcPr>
          <w:p w:rsidR="004A3970" w:rsidRPr="002B09B3" w:rsidRDefault="004A3970"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4A3970" w:rsidRPr="002B09B3" w:rsidRDefault="004A3970"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4A3970" w:rsidRPr="002B09B3" w:rsidTr="002B09B3">
        <w:tc>
          <w:tcPr>
            <w:tcW w:w="2290" w:type="dxa"/>
            <w:vMerge/>
            <w:shd w:val="clear" w:color="auto" w:fill="F2F2F2"/>
          </w:tcPr>
          <w:p w:rsidR="004A3970" w:rsidRPr="002B09B3" w:rsidRDefault="004A3970"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4A3970" w:rsidRPr="002B09B3" w:rsidRDefault="004A3970" w:rsidP="002B09B3">
            <w:pPr>
              <w:tabs>
                <w:tab w:val="left" w:pos="567"/>
              </w:tabs>
              <w:spacing w:after="0" w:line="240" w:lineRule="auto"/>
              <w:rPr>
                <w:rFonts w:ascii="Times New Roman" w:hAnsi="Times New Roman"/>
                <w:color w:val="222222"/>
                <w:sz w:val="20"/>
                <w:szCs w:val="20"/>
                <w:shd w:val="clear" w:color="auto" w:fill="FFFFFF"/>
              </w:rPr>
            </w:pPr>
            <w:r w:rsidRPr="002B09B3">
              <w:rPr>
                <w:rFonts w:ascii="Times New Roman" w:hAnsi="Times New Roman"/>
                <w:sz w:val="20"/>
                <w:szCs w:val="20"/>
              </w:rPr>
              <w:t>Увеличение посевных  площадей зерновых культур</w:t>
            </w:r>
          </w:p>
        </w:tc>
        <w:tc>
          <w:tcPr>
            <w:tcW w:w="2267" w:type="dxa"/>
            <w:shd w:val="clear" w:color="auto" w:fill="auto"/>
          </w:tcPr>
          <w:p w:rsidR="004A3970" w:rsidRPr="002B09B3" w:rsidRDefault="004A3970"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4A3970" w:rsidRPr="002B09B3" w:rsidRDefault="004A3970"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4A3970" w:rsidRPr="002B09B3" w:rsidTr="002B09B3">
        <w:tc>
          <w:tcPr>
            <w:tcW w:w="2290" w:type="dxa"/>
            <w:vMerge/>
            <w:shd w:val="clear" w:color="auto" w:fill="F2F2F2"/>
          </w:tcPr>
          <w:p w:rsidR="004A3970" w:rsidRPr="002B09B3" w:rsidRDefault="004A3970"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4A3970" w:rsidRPr="002B09B3" w:rsidRDefault="004A3970" w:rsidP="002B09B3">
            <w:pPr>
              <w:tabs>
                <w:tab w:val="left" w:pos="567"/>
              </w:tabs>
              <w:spacing w:after="0" w:line="240" w:lineRule="auto"/>
              <w:rPr>
                <w:rFonts w:ascii="Times New Roman" w:hAnsi="Times New Roman"/>
                <w:b/>
                <w:bCs/>
                <w:sz w:val="20"/>
                <w:szCs w:val="20"/>
              </w:rPr>
            </w:pPr>
            <w:r w:rsidRPr="002B09B3">
              <w:rPr>
                <w:rFonts w:ascii="Times New Roman" w:hAnsi="Times New Roman"/>
                <w:sz w:val="20"/>
                <w:szCs w:val="20"/>
              </w:rPr>
              <w:t>Увеличение  удельного  веса площадей, засеянных элитными семенами в общей площади посевов до 50 %</w:t>
            </w:r>
          </w:p>
        </w:tc>
        <w:tc>
          <w:tcPr>
            <w:tcW w:w="2267" w:type="dxa"/>
            <w:shd w:val="clear" w:color="auto" w:fill="auto"/>
          </w:tcPr>
          <w:p w:rsidR="004A3970" w:rsidRPr="002B09B3" w:rsidRDefault="004A3970"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4A3970" w:rsidRPr="002B09B3" w:rsidRDefault="004A3970"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4A3970" w:rsidRPr="002B09B3" w:rsidTr="002B09B3">
        <w:tc>
          <w:tcPr>
            <w:tcW w:w="2290" w:type="dxa"/>
            <w:vMerge/>
            <w:shd w:val="clear" w:color="auto" w:fill="F2F2F2"/>
          </w:tcPr>
          <w:p w:rsidR="004A3970" w:rsidRPr="002B09B3" w:rsidRDefault="004A3970"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4A3970" w:rsidRPr="002B09B3" w:rsidRDefault="004A3970" w:rsidP="002B09B3">
            <w:pPr>
              <w:tabs>
                <w:tab w:val="left" w:pos="567"/>
              </w:tabs>
              <w:spacing w:after="0" w:line="240" w:lineRule="auto"/>
              <w:rPr>
                <w:rFonts w:ascii="Times New Roman" w:hAnsi="Times New Roman"/>
                <w:sz w:val="20"/>
                <w:szCs w:val="20"/>
              </w:rPr>
            </w:pPr>
            <w:r w:rsidRPr="002B09B3">
              <w:rPr>
                <w:rFonts w:ascii="Times New Roman" w:hAnsi="Times New Roman"/>
                <w:sz w:val="20"/>
                <w:szCs w:val="20"/>
              </w:rPr>
              <w:t>Мониторинг спроса и предложения на рынках области</w:t>
            </w:r>
          </w:p>
        </w:tc>
        <w:tc>
          <w:tcPr>
            <w:tcW w:w="2267" w:type="dxa"/>
            <w:shd w:val="clear" w:color="auto" w:fill="auto"/>
          </w:tcPr>
          <w:p w:rsidR="004A3970" w:rsidRPr="002B09B3" w:rsidRDefault="004A3970" w:rsidP="002B09B3">
            <w:pPr>
              <w:spacing w:after="0" w:line="240" w:lineRule="auto"/>
              <w:jc w:val="center"/>
              <w:rPr>
                <w:rFonts w:ascii="Times New Roman" w:hAnsi="Times New Roman"/>
                <w:sz w:val="20"/>
                <w:szCs w:val="20"/>
              </w:rPr>
            </w:pPr>
            <w:r w:rsidRPr="002B09B3">
              <w:rPr>
                <w:rFonts w:ascii="Times New Roman" w:hAnsi="Times New Roman"/>
                <w:sz w:val="20"/>
                <w:szCs w:val="20"/>
              </w:rPr>
              <w:t>Экономический отдел</w:t>
            </w:r>
          </w:p>
          <w:p w:rsidR="004A3970" w:rsidRPr="002B09B3" w:rsidRDefault="004A3970" w:rsidP="002B09B3">
            <w:pPr>
              <w:spacing w:after="0" w:line="240" w:lineRule="auto"/>
              <w:jc w:val="center"/>
              <w:rPr>
                <w:rFonts w:ascii="Times New Roman" w:hAnsi="Times New Roman"/>
                <w:sz w:val="20"/>
                <w:szCs w:val="20"/>
              </w:rPr>
            </w:pPr>
            <w:r w:rsidRPr="002B09B3">
              <w:rPr>
                <w:rFonts w:ascii="Times New Roman" w:hAnsi="Times New Roman"/>
                <w:sz w:val="20"/>
                <w:szCs w:val="20"/>
              </w:rPr>
              <w:t>Администрации муниципального района</w:t>
            </w:r>
          </w:p>
        </w:tc>
        <w:tc>
          <w:tcPr>
            <w:tcW w:w="1495" w:type="dxa"/>
            <w:shd w:val="clear" w:color="auto" w:fill="auto"/>
          </w:tcPr>
          <w:p w:rsidR="004A3970" w:rsidRPr="002B09B3" w:rsidRDefault="004A3970"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FC15F5" w:rsidRPr="002B09B3" w:rsidTr="002B09B3">
        <w:tc>
          <w:tcPr>
            <w:tcW w:w="9463" w:type="dxa"/>
            <w:gridSpan w:val="4"/>
            <w:shd w:val="clear" w:color="auto" w:fill="DAEEF3"/>
          </w:tcPr>
          <w:p w:rsidR="00FC15F5" w:rsidRPr="002B09B3" w:rsidRDefault="00FC15F5"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i/>
                <w:sz w:val="20"/>
                <w:szCs w:val="20"/>
              </w:rPr>
              <w:t xml:space="preserve">Задача 6 - </w:t>
            </w:r>
            <w:r w:rsidRPr="002B09B3">
              <w:rPr>
                <w:rFonts w:ascii="Times New Roman" w:hAnsi="Times New Roman"/>
                <w:b/>
                <w:i/>
                <w:sz w:val="20"/>
                <w:szCs w:val="20"/>
              </w:rPr>
              <w:t>Производство экологически чистой продукции</w:t>
            </w:r>
          </w:p>
        </w:tc>
      </w:tr>
      <w:tr w:rsidR="00A4021B" w:rsidRPr="002B09B3" w:rsidTr="002B09B3">
        <w:tc>
          <w:tcPr>
            <w:tcW w:w="2290" w:type="dxa"/>
            <w:vMerge w:val="restart"/>
            <w:shd w:val="clear" w:color="auto" w:fill="F2F2F2"/>
          </w:tcPr>
          <w:p w:rsidR="00A4021B" w:rsidRPr="002B09B3" w:rsidRDefault="00A4021B"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Достижение уровня производства высококачественных продуктов питания и повышения эффективности функционирования АПК</w:t>
            </w:r>
          </w:p>
        </w:tc>
        <w:tc>
          <w:tcPr>
            <w:tcW w:w="3411" w:type="dxa"/>
            <w:shd w:val="clear" w:color="auto" w:fill="auto"/>
          </w:tcPr>
          <w:p w:rsidR="00A4021B" w:rsidRPr="002B09B3" w:rsidRDefault="00A4021B" w:rsidP="002B09B3">
            <w:pPr>
              <w:tabs>
                <w:tab w:val="left" w:pos="567"/>
              </w:tabs>
              <w:spacing w:after="0" w:line="240" w:lineRule="auto"/>
              <w:rPr>
                <w:rFonts w:ascii="Times New Roman" w:hAnsi="Times New Roman"/>
                <w:b/>
                <w:bCs/>
                <w:sz w:val="20"/>
                <w:szCs w:val="20"/>
              </w:rPr>
            </w:pPr>
            <w:r w:rsidRPr="002B09B3">
              <w:rPr>
                <w:rFonts w:ascii="Times New Roman" w:hAnsi="Times New Roman"/>
                <w:color w:val="222222"/>
                <w:sz w:val="20"/>
                <w:szCs w:val="20"/>
                <w:shd w:val="clear" w:color="auto" w:fill="FFFFFF"/>
              </w:rPr>
              <w:t>Проведение комплекса мероприятий по восстановлению мелиоративных систем для стабильного производства кормов</w:t>
            </w:r>
          </w:p>
        </w:tc>
        <w:tc>
          <w:tcPr>
            <w:tcW w:w="2267" w:type="dxa"/>
            <w:shd w:val="clear" w:color="auto" w:fill="auto"/>
          </w:tcPr>
          <w:p w:rsidR="00A4021B" w:rsidRPr="002B09B3" w:rsidRDefault="00A4021B"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A4021B" w:rsidRPr="002B09B3" w:rsidRDefault="00A4021B"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A4021B" w:rsidRPr="002B09B3" w:rsidTr="002B09B3">
        <w:tc>
          <w:tcPr>
            <w:tcW w:w="2290" w:type="dxa"/>
            <w:vMerge/>
            <w:shd w:val="clear" w:color="auto" w:fill="F2F2F2"/>
          </w:tcPr>
          <w:p w:rsidR="00A4021B" w:rsidRPr="002B09B3" w:rsidRDefault="00A4021B"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A4021B" w:rsidRPr="002B09B3" w:rsidRDefault="00A4021B" w:rsidP="002B09B3">
            <w:pPr>
              <w:tabs>
                <w:tab w:val="left" w:pos="567"/>
              </w:tabs>
              <w:spacing w:after="0" w:line="240" w:lineRule="auto"/>
              <w:rPr>
                <w:rFonts w:ascii="Times New Roman" w:hAnsi="Times New Roman"/>
                <w:b/>
                <w:bCs/>
                <w:sz w:val="20"/>
                <w:szCs w:val="20"/>
              </w:rPr>
            </w:pPr>
            <w:r w:rsidRPr="002B09B3">
              <w:rPr>
                <w:rFonts w:ascii="Times New Roman" w:hAnsi="Times New Roman"/>
                <w:color w:val="222222"/>
                <w:sz w:val="20"/>
                <w:szCs w:val="20"/>
                <w:shd w:val="clear" w:color="auto" w:fill="FFFFFF"/>
              </w:rPr>
              <w:t>Определение  возможных направлений производства сельскохозяйственных культур, способствующих повышению занятости в сельской местности</w:t>
            </w:r>
          </w:p>
        </w:tc>
        <w:tc>
          <w:tcPr>
            <w:tcW w:w="2267" w:type="dxa"/>
            <w:shd w:val="clear" w:color="auto" w:fill="auto"/>
          </w:tcPr>
          <w:p w:rsidR="00A4021B" w:rsidRPr="002B09B3" w:rsidRDefault="00A4021B"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A4021B" w:rsidRPr="002B09B3" w:rsidRDefault="00A4021B"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A4021B" w:rsidRPr="002B09B3" w:rsidTr="002B09B3">
        <w:tc>
          <w:tcPr>
            <w:tcW w:w="2290" w:type="dxa"/>
            <w:vMerge/>
            <w:shd w:val="clear" w:color="auto" w:fill="F2F2F2"/>
          </w:tcPr>
          <w:p w:rsidR="00A4021B" w:rsidRPr="002B09B3" w:rsidRDefault="00A4021B"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A4021B" w:rsidRPr="002B09B3" w:rsidRDefault="00A4021B" w:rsidP="002B09B3">
            <w:pPr>
              <w:tabs>
                <w:tab w:val="left" w:pos="567"/>
              </w:tabs>
              <w:spacing w:after="0" w:line="240" w:lineRule="auto"/>
              <w:rPr>
                <w:rFonts w:ascii="Times New Roman" w:hAnsi="Times New Roman"/>
                <w:b/>
                <w:bCs/>
                <w:sz w:val="20"/>
                <w:szCs w:val="20"/>
              </w:rPr>
            </w:pPr>
            <w:r w:rsidRPr="002B09B3">
              <w:rPr>
                <w:rFonts w:ascii="Times New Roman" w:hAnsi="Times New Roman"/>
                <w:sz w:val="20"/>
                <w:szCs w:val="20"/>
              </w:rPr>
              <w:t>Возобновление выращивания зерновых и бобовых культур, как источников фуражного зерна и сырья для зеленого корма и силоса</w:t>
            </w:r>
            <w:r w:rsidRPr="002B09B3">
              <w:rPr>
                <w:sz w:val="28"/>
              </w:rPr>
              <w:t xml:space="preserve">  </w:t>
            </w:r>
          </w:p>
        </w:tc>
        <w:tc>
          <w:tcPr>
            <w:tcW w:w="2267" w:type="dxa"/>
            <w:shd w:val="clear" w:color="auto" w:fill="auto"/>
          </w:tcPr>
          <w:p w:rsidR="00A4021B" w:rsidRPr="002B09B3" w:rsidRDefault="00A4021B"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A4021B" w:rsidRPr="002B09B3" w:rsidRDefault="00A4021B"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A4021B" w:rsidRPr="002B09B3" w:rsidTr="002B09B3">
        <w:tc>
          <w:tcPr>
            <w:tcW w:w="2290" w:type="dxa"/>
            <w:vMerge/>
            <w:shd w:val="clear" w:color="auto" w:fill="F2F2F2"/>
          </w:tcPr>
          <w:p w:rsidR="00A4021B" w:rsidRPr="002B09B3" w:rsidRDefault="00A4021B"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A4021B" w:rsidRPr="002B09B3" w:rsidRDefault="00A4021B" w:rsidP="002B09B3">
            <w:pPr>
              <w:tabs>
                <w:tab w:val="left" w:pos="567"/>
              </w:tabs>
              <w:spacing w:after="0" w:line="240" w:lineRule="auto"/>
              <w:rPr>
                <w:rFonts w:ascii="Times New Roman" w:hAnsi="Times New Roman"/>
                <w:b/>
                <w:bCs/>
                <w:sz w:val="20"/>
                <w:szCs w:val="20"/>
              </w:rPr>
            </w:pPr>
            <w:r w:rsidRPr="002B09B3">
              <w:rPr>
                <w:rFonts w:ascii="Times New Roman" w:hAnsi="Times New Roman"/>
                <w:sz w:val="20"/>
                <w:szCs w:val="20"/>
              </w:rPr>
              <w:t>Повышения уровня самообеспеченности населения района основными видами продовольствия</w:t>
            </w:r>
          </w:p>
        </w:tc>
        <w:tc>
          <w:tcPr>
            <w:tcW w:w="2267" w:type="dxa"/>
            <w:shd w:val="clear" w:color="auto" w:fill="auto"/>
          </w:tcPr>
          <w:p w:rsidR="00A4021B" w:rsidRPr="002B09B3" w:rsidRDefault="00A4021B"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A4021B" w:rsidRPr="002B09B3" w:rsidRDefault="00A4021B" w:rsidP="002B09B3">
            <w:pPr>
              <w:tabs>
                <w:tab w:val="left" w:pos="567"/>
              </w:tabs>
              <w:spacing w:after="0" w:line="240" w:lineRule="auto"/>
              <w:jc w:val="center"/>
              <w:rPr>
                <w:rFonts w:ascii="Times New Roman" w:hAnsi="Times New Roman"/>
                <w:bCs/>
                <w:sz w:val="20"/>
                <w:szCs w:val="20"/>
              </w:rPr>
            </w:pPr>
            <w:r w:rsidRPr="002B09B3">
              <w:rPr>
                <w:rFonts w:ascii="Times New Roman" w:hAnsi="Times New Roman"/>
                <w:b/>
                <w:bCs/>
                <w:sz w:val="20"/>
                <w:szCs w:val="20"/>
              </w:rPr>
              <w:t>2012-2030</w:t>
            </w:r>
          </w:p>
        </w:tc>
      </w:tr>
      <w:tr w:rsidR="00A4021B" w:rsidRPr="002B09B3" w:rsidTr="002B09B3">
        <w:tc>
          <w:tcPr>
            <w:tcW w:w="2290" w:type="dxa"/>
            <w:vMerge/>
            <w:shd w:val="clear" w:color="auto" w:fill="F2F2F2"/>
          </w:tcPr>
          <w:p w:rsidR="00A4021B" w:rsidRPr="002B09B3" w:rsidRDefault="00A4021B"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A4021B" w:rsidRPr="002B09B3" w:rsidRDefault="00A4021B" w:rsidP="002B09B3">
            <w:pPr>
              <w:tabs>
                <w:tab w:val="left" w:pos="567"/>
              </w:tabs>
              <w:spacing w:after="0" w:line="240" w:lineRule="auto"/>
              <w:rPr>
                <w:rFonts w:ascii="Times New Roman" w:hAnsi="Times New Roman"/>
                <w:b/>
                <w:bCs/>
                <w:sz w:val="20"/>
                <w:szCs w:val="20"/>
              </w:rPr>
            </w:pPr>
            <w:r w:rsidRPr="002B09B3">
              <w:rPr>
                <w:rFonts w:ascii="Times New Roman" w:hAnsi="Times New Roman"/>
                <w:sz w:val="20"/>
                <w:szCs w:val="20"/>
              </w:rPr>
              <w:t>Стимулирование расширения видового состава и внедрения в производство высокобелковых кормовых культур</w:t>
            </w:r>
          </w:p>
        </w:tc>
        <w:tc>
          <w:tcPr>
            <w:tcW w:w="2267" w:type="dxa"/>
            <w:shd w:val="clear" w:color="auto" w:fill="auto"/>
          </w:tcPr>
          <w:p w:rsidR="00A4021B" w:rsidRPr="002B09B3" w:rsidRDefault="00A4021B"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A4021B" w:rsidRPr="002B09B3" w:rsidRDefault="00A4021B"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A4021B" w:rsidRPr="002B09B3" w:rsidTr="002B09B3">
        <w:tc>
          <w:tcPr>
            <w:tcW w:w="2290" w:type="dxa"/>
            <w:vMerge w:val="restart"/>
            <w:shd w:val="clear" w:color="auto" w:fill="F2F2F2"/>
          </w:tcPr>
          <w:p w:rsidR="00A4021B" w:rsidRPr="002B09B3" w:rsidRDefault="00A4021B"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Техническая и технологическая модернизация</w:t>
            </w:r>
          </w:p>
        </w:tc>
        <w:tc>
          <w:tcPr>
            <w:tcW w:w="3411" w:type="dxa"/>
            <w:shd w:val="clear" w:color="auto" w:fill="auto"/>
          </w:tcPr>
          <w:p w:rsidR="00A4021B" w:rsidRPr="002B09B3" w:rsidRDefault="00A4021B" w:rsidP="002B09B3">
            <w:pPr>
              <w:tabs>
                <w:tab w:val="left" w:pos="567"/>
              </w:tabs>
              <w:spacing w:after="0" w:line="240" w:lineRule="auto"/>
              <w:rPr>
                <w:rFonts w:ascii="Times New Roman" w:hAnsi="Times New Roman"/>
                <w:bCs/>
                <w:sz w:val="20"/>
                <w:szCs w:val="20"/>
              </w:rPr>
            </w:pPr>
            <w:r w:rsidRPr="002B09B3">
              <w:rPr>
                <w:rFonts w:ascii="Times New Roman" w:hAnsi="Times New Roman"/>
                <w:bCs/>
                <w:sz w:val="20"/>
                <w:szCs w:val="20"/>
              </w:rPr>
              <w:t>Внедрение передовых технологий ремонта и модернизация сельскохозяйственной техники</w:t>
            </w:r>
          </w:p>
        </w:tc>
        <w:tc>
          <w:tcPr>
            <w:tcW w:w="2267" w:type="dxa"/>
            <w:shd w:val="clear" w:color="auto" w:fill="auto"/>
          </w:tcPr>
          <w:p w:rsidR="00A4021B" w:rsidRPr="002B09B3" w:rsidRDefault="00A4021B"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A4021B" w:rsidRPr="002B09B3" w:rsidRDefault="00A4021B"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A4021B" w:rsidRPr="002B09B3" w:rsidTr="002B09B3">
        <w:tc>
          <w:tcPr>
            <w:tcW w:w="2290" w:type="dxa"/>
            <w:vMerge/>
            <w:shd w:val="clear" w:color="auto" w:fill="F2F2F2"/>
          </w:tcPr>
          <w:p w:rsidR="00A4021B" w:rsidRPr="002B09B3" w:rsidRDefault="00A4021B"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A4021B" w:rsidRPr="002B09B3" w:rsidRDefault="00A4021B" w:rsidP="002B09B3">
            <w:pPr>
              <w:tabs>
                <w:tab w:val="left" w:pos="567"/>
              </w:tabs>
              <w:spacing w:after="0" w:line="240" w:lineRule="auto"/>
              <w:rPr>
                <w:rFonts w:ascii="Times New Roman" w:hAnsi="Times New Roman"/>
                <w:bCs/>
                <w:sz w:val="20"/>
                <w:szCs w:val="20"/>
              </w:rPr>
            </w:pPr>
            <w:r w:rsidRPr="002B09B3">
              <w:rPr>
                <w:rFonts w:ascii="Times New Roman" w:hAnsi="Times New Roman"/>
                <w:bCs/>
                <w:sz w:val="20"/>
                <w:szCs w:val="20"/>
              </w:rPr>
              <w:t xml:space="preserve">Развитие малого предпринимательства в </w:t>
            </w:r>
            <w:proofErr w:type="spellStart"/>
            <w:r w:rsidRPr="002B09B3">
              <w:rPr>
                <w:rFonts w:ascii="Times New Roman" w:hAnsi="Times New Roman"/>
                <w:bCs/>
                <w:sz w:val="20"/>
                <w:szCs w:val="20"/>
              </w:rPr>
              <w:t>Любытинском</w:t>
            </w:r>
            <w:proofErr w:type="spellEnd"/>
            <w:r w:rsidRPr="002B09B3">
              <w:rPr>
                <w:rFonts w:ascii="Times New Roman" w:hAnsi="Times New Roman"/>
                <w:bCs/>
                <w:sz w:val="20"/>
                <w:szCs w:val="20"/>
              </w:rPr>
              <w:t xml:space="preserve"> районе в  сфере технического сервиса и оказания услуг по выполнению механизированных сельскохозяйственных работ</w:t>
            </w:r>
          </w:p>
        </w:tc>
        <w:tc>
          <w:tcPr>
            <w:tcW w:w="2267" w:type="dxa"/>
            <w:shd w:val="clear" w:color="auto" w:fill="auto"/>
          </w:tcPr>
          <w:p w:rsidR="00A4021B" w:rsidRPr="002B09B3" w:rsidRDefault="00A4021B" w:rsidP="002B09B3">
            <w:pPr>
              <w:tabs>
                <w:tab w:val="left" w:pos="567"/>
              </w:tabs>
              <w:spacing w:after="0" w:line="240" w:lineRule="auto"/>
              <w:jc w:val="center"/>
              <w:rPr>
                <w:rFonts w:ascii="Times New Roman" w:hAnsi="Times New Roman"/>
                <w:bCs/>
                <w:sz w:val="20"/>
                <w:szCs w:val="20"/>
              </w:rPr>
            </w:pPr>
            <w:r w:rsidRPr="002B09B3">
              <w:rPr>
                <w:rFonts w:ascii="Times New Roman" w:hAnsi="Times New Roman"/>
                <w:bCs/>
                <w:sz w:val="20"/>
                <w:szCs w:val="20"/>
              </w:rPr>
              <w:t>Администрация муниципального района</w:t>
            </w:r>
          </w:p>
        </w:tc>
        <w:tc>
          <w:tcPr>
            <w:tcW w:w="1495" w:type="dxa"/>
            <w:shd w:val="clear" w:color="auto" w:fill="auto"/>
          </w:tcPr>
          <w:p w:rsidR="00A4021B" w:rsidRPr="002B09B3" w:rsidRDefault="00A4021B"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bl>
    <w:p w:rsidR="00900686" w:rsidRDefault="00900686">
      <w:r>
        <w:br w:type="page"/>
      </w:r>
    </w:p>
    <w:p w:rsidR="00900686" w:rsidRDefault="00900686" w:rsidP="00900686">
      <w:pPr>
        <w:tabs>
          <w:tab w:val="left" w:pos="567"/>
        </w:tabs>
        <w:jc w:val="both"/>
        <w:rPr>
          <w:rFonts w:ascii="Times New Roman" w:hAnsi="Times New Roman"/>
          <w:color w:val="000000"/>
          <w:sz w:val="24"/>
          <w:szCs w:val="24"/>
        </w:rPr>
      </w:pPr>
      <w:r>
        <w:rPr>
          <w:rFonts w:ascii="Times New Roman" w:hAnsi="Times New Roman"/>
          <w:color w:val="000000"/>
          <w:sz w:val="24"/>
          <w:szCs w:val="24"/>
        </w:rPr>
        <w:lastRenderedPageBreak/>
        <w:t xml:space="preserve">Продолжение таблицы 8 - Задачи Стратегического направления «Развитие агропромышленного комплекса» в </w:t>
      </w:r>
      <w:proofErr w:type="spellStart"/>
      <w:r>
        <w:rPr>
          <w:rFonts w:ascii="Times New Roman" w:hAnsi="Times New Roman"/>
          <w:color w:val="000000"/>
          <w:sz w:val="24"/>
          <w:szCs w:val="24"/>
        </w:rPr>
        <w:t>Любытинском</w:t>
      </w:r>
      <w:proofErr w:type="spellEnd"/>
      <w:r>
        <w:rPr>
          <w:rFonts w:ascii="Times New Roman" w:hAnsi="Times New Roman"/>
          <w:color w:val="000000"/>
          <w:sz w:val="24"/>
          <w:szCs w:val="24"/>
        </w:rPr>
        <w:t xml:space="preserve"> муниципальном районе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3411"/>
        <w:gridCol w:w="2267"/>
        <w:gridCol w:w="1495"/>
      </w:tblGrid>
      <w:tr w:rsidR="00A4021B" w:rsidRPr="002B09B3" w:rsidTr="002B09B3">
        <w:tc>
          <w:tcPr>
            <w:tcW w:w="2290" w:type="dxa"/>
            <w:vMerge w:val="restart"/>
            <w:shd w:val="clear" w:color="auto" w:fill="F2F2F2"/>
          </w:tcPr>
          <w:p w:rsidR="00A4021B" w:rsidRPr="002B09B3" w:rsidRDefault="00A4021B"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A4021B" w:rsidRPr="002B09B3" w:rsidRDefault="00A4021B" w:rsidP="002B09B3">
            <w:pPr>
              <w:tabs>
                <w:tab w:val="left" w:pos="567"/>
              </w:tabs>
              <w:spacing w:after="0" w:line="240" w:lineRule="auto"/>
              <w:rPr>
                <w:rFonts w:ascii="Times New Roman" w:hAnsi="Times New Roman"/>
                <w:bCs/>
                <w:sz w:val="20"/>
                <w:szCs w:val="20"/>
              </w:rPr>
            </w:pPr>
            <w:r w:rsidRPr="002B09B3">
              <w:rPr>
                <w:rFonts w:ascii="Times New Roman" w:hAnsi="Times New Roman"/>
                <w:bCs/>
                <w:sz w:val="20"/>
                <w:szCs w:val="20"/>
              </w:rPr>
              <w:t xml:space="preserve">Внедрение в сельскохозяйственное производство инновационных </w:t>
            </w:r>
            <w:proofErr w:type="spellStart"/>
            <w:r w:rsidRPr="002B09B3">
              <w:rPr>
                <w:rFonts w:ascii="Times New Roman" w:hAnsi="Times New Roman"/>
                <w:bCs/>
                <w:sz w:val="20"/>
                <w:szCs w:val="20"/>
              </w:rPr>
              <w:t>энергоресурсосберегающих</w:t>
            </w:r>
            <w:proofErr w:type="spellEnd"/>
            <w:r w:rsidRPr="002B09B3">
              <w:rPr>
                <w:rFonts w:ascii="Times New Roman" w:hAnsi="Times New Roman"/>
                <w:bCs/>
                <w:sz w:val="20"/>
                <w:szCs w:val="20"/>
              </w:rPr>
              <w:t xml:space="preserve"> технологий </w:t>
            </w:r>
          </w:p>
        </w:tc>
        <w:tc>
          <w:tcPr>
            <w:tcW w:w="2267" w:type="dxa"/>
            <w:shd w:val="clear" w:color="auto" w:fill="auto"/>
          </w:tcPr>
          <w:p w:rsidR="00A4021B" w:rsidRPr="002B09B3" w:rsidRDefault="00A4021B" w:rsidP="002B09B3">
            <w:pPr>
              <w:tabs>
                <w:tab w:val="left" w:pos="567"/>
              </w:tabs>
              <w:spacing w:after="0" w:line="240" w:lineRule="auto"/>
              <w:jc w:val="center"/>
              <w:rPr>
                <w:rFonts w:ascii="Times New Roman" w:hAnsi="Times New Roman"/>
                <w:bCs/>
                <w:sz w:val="20"/>
                <w:szCs w:val="20"/>
              </w:rPr>
            </w:pPr>
            <w:r w:rsidRPr="002B09B3">
              <w:rPr>
                <w:rFonts w:ascii="Times New Roman" w:hAnsi="Times New Roman"/>
                <w:bCs/>
                <w:sz w:val="20"/>
                <w:szCs w:val="20"/>
              </w:rPr>
              <w:t>Администрация муниципального района</w:t>
            </w:r>
          </w:p>
        </w:tc>
        <w:tc>
          <w:tcPr>
            <w:tcW w:w="1495" w:type="dxa"/>
            <w:shd w:val="clear" w:color="auto" w:fill="auto"/>
          </w:tcPr>
          <w:p w:rsidR="00A4021B" w:rsidRPr="002B09B3" w:rsidRDefault="00A4021B"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2012-2030</w:t>
            </w:r>
          </w:p>
        </w:tc>
      </w:tr>
      <w:tr w:rsidR="00A4021B" w:rsidRPr="002B09B3" w:rsidTr="002B09B3">
        <w:tc>
          <w:tcPr>
            <w:tcW w:w="2290" w:type="dxa"/>
            <w:vMerge/>
            <w:shd w:val="clear" w:color="auto" w:fill="F2F2F2"/>
          </w:tcPr>
          <w:p w:rsidR="00A4021B" w:rsidRPr="002B09B3" w:rsidRDefault="00A4021B"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A4021B" w:rsidRPr="002B09B3" w:rsidRDefault="00A4021B" w:rsidP="002B09B3">
            <w:pPr>
              <w:tabs>
                <w:tab w:val="left" w:pos="567"/>
              </w:tabs>
              <w:spacing w:after="0" w:line="240" w:lineRule="auto"/>
              <w:rPr>
                <w:rFonts w:ascii="Times New Roman" w:hAnsi="Times New Roman"/>
                <w:b/>
                <w:bCs/>
                <w:sz w:val="20"/>
                <w:szCs w:val="20"/>
              </w:rPr>
            </w:pPr>
            <w:r w:rsidRPr="002B09B3">
              <w:rPr>
                <w:rFonts w:ascii="Times New Roman" w:hAnsi="Times New Roman"/>
                <w:sz w:val="20"/>
                <w:szCs w:val="20"/>
              </w:rPr>
              <w:t>Создание условий для технической и технологической модернизации процессов производства молока</w:t>
            </w:r>
          </w:p>
        </w:tc>
        <w:tc>
          <w:tcPr>
            <w:tcW w:w="2267" w:type="dxa"/>
            <w:shd w:val="clear" w:color="auto" w:fill="auto"/>
          </w:tcPr>
          <w:p w:rsidR="00A4021B" w:rsidRPr="002B09B3" w:rsidRDefault="00A4021B"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sz w:val="20"/>
                <w:szCs w:val="20"/>
              </w:rPr>
              <w:t>Отдел сельского хозяйства Администрации муниципального района</w:t>
            </w:r>
          </w:p>
        </w:tc>
        <w:tc>
          <w:tcPr>
            <w:tcW w:w="1495" w:type="dxa"/>
            <w:shd w:val="clear" w:color="auto" w:fill="auto"/>
          </w:tcPr>
          <w:p w:rsidR="00A4021B" w:rsidRPr="002B09B3" w:rsidRDefault="00A4021B"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w:t>
            </w:r>
          </w:p>
        </w:tc>
      </w:tr>
      <w:tr w:rsidR="00A4021B" w:rsidRPr="002B09B3" w:rsidTr="002B09B3">
        <w:tc>
          <w:tcPr>
            <w:tcW w:w="2290" w:type="dxa"/>
            <w:vMerge/>
            <w:shd w:val="clear" w:color="auto" w:fill="F2F2F2"/>
          </w:tcPr>
          <w:p w:rsidR="00A4021B" w:rsidRPr="002B09B3" w:rsidRDefault="00A4021B" w:rsidP="002B09B3">
            <w:pPr>
              <w:tabs>
                <w:tab w:val="left" w:pos="567"/>
              </w:tabs>
              <w:spacing w:after="0" w:line="240" w:lineRule="auto"/>
              <w:jc w:val="center"/>
              <w:rPr>
                <w:rFonts w:ascii="Times New Roman" w:hAnsi="Times New Roman"/>
                <w:b/>
                <w:bCs/>
                <w:sz w:val="20"/>
                <w:szCs w:val="20"/>
              </w:rPr>
            </w:pPr>
          </w:p>
        </w:tc>
        <w:tc>
          <w:tcPr>
            <w:tcW w:w="3411" w:type="dxa"/>
            <w:shd w:val="clear" w:color="auto" w:fill="auto"/>
          </w:tcPr>
          <w:p w:rsidR="00A4021B" w:rsidRPr="002B09B3" w:rsidRDefault="00A4021B" w:rsidP="002B09B3">
            <w:pPr>
              <w:tabs>
                <w:tab w:val="left" w:pos="567"/>
              </w:tabs>
              <w:spacing w:after="0" w:line="240" w:lineRule="auto"/>
              <w:rPr>
                <w:rFonts w:ascii="Times New Roman" w:hAnsi="Times New Roman"/>
                <w:b/>
                <w:bCs/>
                <w:sz w:val="20"/>
                <w:szCs w:val="20"/>
              </w:rPr>
            </w:pPr>
            <w:r w:rsidRPr="002B09B3">
              <w:rPr>
                <w:rFonts w:ascii="Times New Roman" w:hAnsi="Times New Roman"/>
                <w:sz w:val="20"/>
                <w:szCs w:val="20"/>
              </w:rPr>
              <w:t>Совершенствование материально-технической базы и создание единой компьютерной сети в государственных ветеринарных учреждениях Любытинского муниципального района</w:t>
            </w:r>
          </w:p>
        </w:tc>
        <w:tc>
          <w:tcPr>
            <w:tcW w:w="2267" w:type="dxa"/>
            <w:shd w:val="clear" w:color="auto" w:fill="auto"/>
          </w:tcPr>
          <w:p w:rsidR="00A4021B" w:rsidRPr="002B09B3" w:rsidRDefault="00A4021B" w:rsidP="002B09B3">
            <w:pPr>
              <w:tabs>
                <w:tab w:val="left" w:pos="567"/>
              </w:tabs>
              <w:spacing w:after="0" w:line="240" w:lineRule="auto"/>
              <w:jc w:val="center"/>
              <w:rPr>
                <w:rFonts w:ascii="Times New Roman" w:hAnsi="Times New Roman"/>
                <w:bCs/>
                <w:sz w:val="20"/>
                <w:szCs w:val="20"/>
              </w:rPr>
            </w:pPr>
            <w:r w:rsidRPr="002B09B3">
              <w:rPr>
                <w:rFonts w:ascii="Times New Roman" w:hAnsi="Times New Roman"/>
                <w:bCs/>
                <w:sz w:val="20"/>
                <w:szCs w:val="20"/>
              </w:rPr>
              <w:t>Администрация муниципального района</w:t>
            </w:r>
          </w:p>
        </w:tc>
        <w:tc>
          <w:tcPr>
            <w:tcW w:w="1495" w:type="dxa"/>
            <w:shd w:val="clear" w:color="auto" w:fill="auto"/>
          </w:tcPr>
          <w:p w:rsidR="00A4021B" w:rsidRPr="002B09B3" w:rsidRDefault="00A4021B" w:rsidP="002B09B3">
            <w:pPr>
              <w:tabs>
                <w:tab w:val="left" w:pos="567"/>
              </w:tabs>
              <w:spacing w:after="0" w:line="240" w:lineRule="auto"/>
              <w:jc w:val="center"/>
              <w:rPr>
                <w:rFonts w:ascii="Times New Roman" w:hAnsi="Times New Roman"/>
                <w:b/>
                <w:bCs/>
                <w:sz w:val="20"/>
                <w:szCs w:val="20"/>
              </w:rPr>
            </w:pPr>
            <w:r w:rsidRPr="002B09B3">
              <w:rPr>
                <w:rFonts w:ascii="Times New Roman" w:hAnsi="Times New Roman"/>
                <w:b/>
                <w:bCs/>
                <w:sz w:val="20"/>
                <w:szCs w:val="20"/>
              </w:rPr>
              <w:t>2012</w:t>
            </w:r>
          </w:p>
        </w:tc>
      </w:tr>
    </w:tbl>
    <w:p w:rsidR="00F248BE" w:rsidRDefault="00F248BE" w:rsidP="00D1590A">
      <w:pPr>
        <w:tabs>
          <w:tab w:val="left" w:pos="567"/>
        </w:tabs>
        <w:ind w:left="360"/>
        <w:jc w:val="both"/>
        <w:rPr>
          <w:rFonts w:ascii="Times New Roman" w:hAnsi="Times New Roman"/>
          <w:color w:val="000000"/>
          <w:sz w:val="24"/>
          <w:szCs w:val="24"/>
        </w:rPr>
      </w:pPr>
    </w:p>
    <w:p w:rsidR="00D30159" w:rsidRDefault="00702E2C" w:rsidP="00D30159">
      <w:pPr>
        <w:tabs>
          <w:tab w:val="left" w:pos="567"/>
        </w:tabs>
        <w:spacing w:after="0" w:line="240" w:lineRule="auto"/>
        <w:ind w:left="357"/>
        <w:jc w:val="center"/>
        <w:rPr>
          <w:rFonts w:ascii="Times New Roman" w:hAnsi="Times New Roman"/>
          <w:b/>
          <w:color w:val="215868"/>
          <w:sz w:val="28"/>
          <w:szCs w:val="28"/>
        </w:rPr>
      </w:pPr>
      <w:r w:rsidRPr="00CA4246">
        <w:rPr>
          <w:rFonts w:ascii="Times New Roman" w:hAnsi="Times New Roman"/>
          <w:b/>
          <w:color w:val="215868"/>
          <w:sz w:val="28"/>
          <w:szCs w:val="28"/>
        </w:rPr>
        <w:t>3.3.</w:t>
      </w:r>
      <w:r w:rsidR="00D1590A" w:rsidRPr="00CA4246">
        <w:rPr>
          <w:rFonts w:ascii="Times New Roman" w:hAnsi="Times New Roman"/>
          <w:b/>
          <w:color w:val="215868"/>
          <w:sz w:val="28"/>
          <w:szCs w:val="28"/>
        </w:rPr>
        <w:t>2</w:t>
      </w:r>
      <w:r w:rsidRPr="00CA4246">
        <w:rPr>
          <w:rFonts w:ascii="Times New Roman" w:hAnsi="Times New Roman"/>
          <w:b/>
          <w:color w:val="215868"/>
          <w:sz w:val="28"/>
          <w:szCs w:val="28"/>
        </w:rPr>
        <w:t xml:space="preserve"> </w:t>
      </w:r>
      <w:r w:rsidR="00D1590A" w:rsidRPr="00CA4246">
        <w:rPr>
          <w:rFonts w:ascii="Times New Roman" w:hAnsi="Times New Roman"/>
          <w:b/>
          <w:color w:val="215868"/>
          <w:sz w:val="28"/>
          <w:szCs w:val="28"/>
        </w:rPr>
        <w:t xml:space="preserve"> </w:t>
      </w:r>
      <w:r w:rsidR="00141642" w:rsidRPr="00CA4246">
        <w:rPr>
          <w:rFonts w:ascii="Times New Roman" w:hAnsi="Times New Roman"/>
          <w:b/>
          <w:color w:val="215868"/>
          <w:sz w:val="28"/>
          <w:szCs w:val="28"/>
        </w:rPr>
        <w:t xml:space="preserve">Стратегическое направление </w:t>
      </w:r>
    </w:p>
    <w:p w:rsidR="00D1590A" w:rsidRPr="00CA4246" w:rsidRDefault="00141642" w:rsidP="00D30159">
      <w:pPr>
        <w:tabs>
          <w:tab w:val="left" w:pos="567"/>
        </w:tabs>
        <w:spacing w:after="0" w:line="240" w:lineRule="auto"/>
        <w:ind w:left="357"/>
        <w:jc w:val="center"/>
        <w:rPr>
          <w:rFonts w:ascii="Times New Roman" w:hAnsi="Times New Roman"/>
          <w:b/>
          <w:color w:val="215868"/>
          <w:sz w:val="28"/>
          <w:szCs w:val="28"/>
        </w:rPr>
      </w:pPr>
      <w:r w:rsidRPr="00CA4246">
        <w:rPr>
          <w:rFonts w:ascii="Times New Roman" w:hAnsi="Times New Roman"/>
          <w:b/>
          <w:color w:val="215868"/>
          <w:sz w:val="28"/>
          <w:szCs w:val="28"/>
        </w:rPr>
        <w:t>«</w:t>
      </w:r>
      <w:r w:rsidR="00D1590A" w:rsidRPr="00CA4246">
        <w:rPr>
          <w:rFonts w:ascii="Times New Roman" w:hAnsi="Times New Roman"/>
          <w:b/>
          <w:color w:val="215868"/>
          <w:sz w:val="28"/>
          <w:szCs w:val="28"/>
        </w:rPr>
        <w:t>Повышение качества жизни</w:t>
      </w:r>
      <w:r w:rsidRPr="00CA4246">
        <w:rPr>
          <w:rFonts w:ascii="Times New Roman" w:hAnsi="Times New Roman"/>
          <w:b/>
          <w:color w:val="215868"/>
          <w:sz w:val="28"/>
          <w:szCs w:val="28"/>
        </w:rPr>
        <w:t>»</w:t>
      </w:r>
    </w:p>
    <w:p w:rsidR="00D30159" w:rsidRDefault="00D30159" w:rsidP="00D1590A">
      <w:pPr>
        <w:tabs>
          <w:tab w:val="left" w:pos="567"/>
        </w:tabs>
        <w:spacing w:after="0" w:line="240" w:lineRule="auto"/>
        <w:jc w:val="both"/>
        <w:rPr>
          <w:rFonts w:ascii="Times New Roman" w:hAnsi="Times New Roman"/>
          <w:b/>
          <w:color w:val="215868"/>
          <w:sz w:val="24"/>
          <w:szCs w:val="24"/>
        </w:rPr>
      </w:pPr>
    </w:p>
    <w:p w:rsidR="00D1590A" w:rsidRPr="00DE524C" w:rsidRDefault="00C25149" w:rsidP="00D1590A">
      <w:pPr>
        <w:tabs>
          <w:tab w:val="left" w:pos="567"/>
        </w:tabs>
        <w:spacing w:after="0" w:line="240" w:lineRule="auto"/>
        <w:jc w:val="both"/>
        <w:rPr>
          <w:rFonts w:ascii="Times New Roman" w:hAnsi="Times New Roman"/>
          <w:b/>
          <w:color w:val="403152"/>
          <w:sz w:val="24"/>
          <w:szCs w:val="24"/>
        </w:rPr>
      </w:pPr>
      <w:r w:rsidRPr="00DE524C">
        <w:rPr>
          <w:rFonts w:ascii="Times New Roman" w:hAnsi="Times New Roman"/>
          <w:b/>
          <w:color w:val="403152"/>
          <w:sz w:val="24"/>
          <w:szCs w:val="24"/>
        </w:rPr>
        <w:t>Д</w:t>
      </w:r>
      <w:r w:rsidR="00CA4246" w:rsidRPr="00DE524C">
        <w:rPr>
          <w:rFonts w:ascii="Times New Roman" w:hAnsi="Times New Roman"/>
          <w:b/>
          <w:color w:val="403152"/>
          <w:sz w:val="24"/>
          <w:szCs w:val="24"/>
        </w:rPr>
        <w:t>евиз Стратегического направления</w:t>
      </w:r>
      <w:r w:rsidR="00D1590A" w:rsidRPr="00DE524C">
        <w:rPr>
          <w:rFonts w:ascii="Times New Roman" w:hAnsi="Times New Roman"/>
          <w:b/>
          <w:color w:val="403152"/>
          <w:sz w:val="24"/>
          <w:szCs w:val="24"/>
        </w:rPr>
        <w:t>:</w:t>
      </w:r>
      <w:r w:rsidR="000B74A0" w:rsidRPr="00DE524C">
        <w:rPr>
          <w:rFonts w:ascii="Times New Roman" w:hAnsi="Times New Roman"/>
          <w:color w:val="403152"/>
          <w:sz w:val="24"/>
          <w:szCs w:val="24"/>
        </w:rPr>
        <w:t xml:space="preserve"> </w:t>
      </w:r>
      <w:r w:rsidR="00D30159" w:rsidRPr="00DE524C">
        <w:rPr>
          <w:rFonts w:ascii="Times New Roman" w:hAnsi="Times New Roman"/>
          <w:b/>
          <w:color w:val="403152"/>
          <w:sz w:val="24"/>
          <w:szCs w:val="24"/>
        </w:rPr>
        <w:t>«Главное богатство Любытинского района</w:t>
      </w:r>
      <w:r w:rsidRPr="00DE524C">
        <w:rPr>
          <w:rFonts w:ascii="Times New Roman" w:hAnsi="Times New Roman"/>
          <w:b/>
          <w:color w:val="403152"/>
          <w:sz w:val="24"/>
          <w:szCs w:val="24"/>
        </w:rPr>
        <w:t xml:space="preserve"> – ее жители»</w:t>
      </w:r>
    </w:p>
    <w:p w:rsidR="00AD2B1E" w:rsidRDefault="00AD2B1E" w:rsidP="00D1590A">
      <w:pPr>
        <w:tabs>
          <w:tab w:val="left" w:pos="567"/>
        </w:tabs>
        <w:spacing w:after="0" w:line="240" w:lineRule="auto"/>
        <w:jc w:val="both"/>
        <w:rPr>
          <w:rFonts w:ascii="Times New Roman" w:hAnsi="Times New Roman"/>
          <w:b/>
          <w:color w:val="215868"/>
          <w:sz w:val="24"/>
          <w:szCs w:val="24"/>
        </w:rPr>
      </w:pPr>
    </w:p>
    <w:p w:rsidR="00D1590A" w:rsidRPr="003E7ED1" w:rsidRDefault="001A41FD" w:rsidP="00D1590A">
      <w:pPr>
        <w:tabs>
          <w:tab w:val="left" w:pos="567"/>
        </w:tabs>
        <w:spacing w:after="0" w:line="240" w:lineRule="auto"/>
        <w:jc w:val="both"/>
        <w:rPr>
          <w:rFonts w:ascii="Times New Roman" w:hAnsi="Times New Roman"/>
          <w:color w:val="000000"/>
          <w:sz w:val="24"/>
          <w:szCs w:val="24"/>
        </w:rPr>
      </w:pPr>
      <w:r w:rsidRPr="00DE524C">
        <w:rPr>
          <w:rFonts w:ascii="Times New Roman" w:hAnsi="Times New Roman"/>
          <w:b/>
          <w:color w:val="403152"/>
          <w:sz w:val="24"/>
          <w:szCs w:val="24"/>
        </w:rPr>
        <w:t>Цель</w:t>
      </w:r>
      <w:r w:rsidR="00E47352" w:rsidRPr="00DE524C">
        <w:rPr>
          <w:rFonts w:ascii="Times New Roman" w:hAnsi="Times New Roman"/>
          <w:b/>
          <w:color w:val="403152"/>
          <w:sz w:val="24"/>
          <w:szCs w:val="24"/>
        </w:rPr>
        <w:t xml:space="preserve"> С</w:t>
      </w:r>
      <w:r w:rsidR="00D1590A" w:rsidRPr="00DE524C">
        <w:rPr>
          <w:rFonts w:ascii="Times New Roman" w:hAnsi="Times New Roman"/>
          <w:b/>
          <w:color w:val="403152"/>
          <w:sz w:val="24"/>
          <w:szCs w:val="24"/>
        </w:rPr>
        <w:t>тратеги</w:t>
      </w:r>
      <w:r w:rsidR="00CA4246" w:rsidRPr="00DE524C">
        <w:rPr>
          <w:rFonts w:ascii="Times New Roman" w:hAnsi="Times New Roman"/>
          <w:b/>
          <w:color w:val="403152"/>
          <w:sz w:val="24"/>
          <w:szCs w:val="24"/>
        </w:rPr>
        <w:t>ческого направления</w:t>
      </w:r>
      <w:r w:rsidR="00D1590A" w:rsidRPr="003E7ED1">
        <w:rPr>
          <w:rFonts w:ascii="Times New Roman" w:hAnsi="Times New Roman"/>
          <w:color w:val="000000"/>
          <w:sz w:val="24"/>
          <w:szCs w:val="24"/>
        </w:rPr>
        <w:t xml:space="preserve"> – повышение качества жизни в 2012-2030 годах за счёт совершенствования социальной инфраструктуры, снижения уровня бедности и повышения качества среды обитания.</w:t>
      </w:r>
    </w:p>
    <w:p w:rsidR="00A723D9" w:rsidRDefault="00041BEE" w:rsidP="00A723D9">
      <w:pPr>
        <w:spacing w:after="0" w:line="240" w:lineRule="auto"/>
        <w:ind w:firstLine="684"/>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4491355" cy="2592705"/>
            <wp:effectExtent l="19050" t="0" r="4445" b="0"/>
            <wp:docPr id="10" name="Схе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17" cstate="print"/>
                    <a:srcRect t="-11224" b="-11584"/>
                    <a:stretch>
                      <a:fillRect/>
                    </a:stretch>
                  </pic:blipFill>
                  <pic:spPr bwMode="auto">
                    <a:xfrm>
                      <a:off x="0" y="0"/>
                      <a:ext cx="4491355" cy="2592705"/>
                    </a:xfrm>
                    <a:prstGeom prst="rect">
                      <a:avLst/>
                    </a:prstGeom>
                    <a:noFill/>
                    <a:ln w="9525">
                      <a:noFill/>
                      <a:miter lim="800000"/>
                      <a:headEnd/>
                      <a:tailEnd/>
                    </a:ln>
                  </pic:spPr>
                </pic:pic>
              </a:graphicData>
            </a:graphic>
          </wp:inline>
        </w:drawing>
      </w:r>
    </w:p>
    <w:p w:rsidR="00F12F4C" w:rsidRPr="006563E1" w:rsidRDefault="00F12F4C" w:rsidP="00F12F4C">
      <w:pPr>
        <w:jc w:val="center"/>
        <w:rPr>
          <w:rFonts w:ascii="Times New Roman" w:hAnsi="Times New Roman"/>
          <w:b/>
          <w:color w:val="215868"/>
          <w:sz w:val="20"/>
          <w:szCs w:val="20"/>
        </w:rPr>
      </w:pPr>
      <w:r w:rsidRPr="006563E1">
        <w:rPr>
          <w:rFonts w:ascii="Times New Roman" w:hAnsi="Times New Roman"/>
          <w:b/>
          <w:color w:val="215868"/>
          <w:sz w:val="20"/>
          <w:szCs w:val="20"/>
        </w:rPr>
        <w:t>Рисунок</w:t>
      </w:r>
      <w:r w:rsidR="00DE524C">
        <w:rPr>
          <w:rFonts w:ascii="Times New Roman" w:hAnsi="Times New Roman"/>
          <w:b/>
          <w:color w:val="215868"/>
          <w:sz w:val="20"/>
          <w:szCs w:val="20"/>
        </w:rPr>
        <w:t xml:space="preserve"> 7</w:t>
      </w:r>
      <w:r w:rsidRPr="006563E1">
        <w:rPr>
          <w:rFonts w:ascii="Times New Roman" w:hAnsi="Times New Roman"/>
          <w:b/>
          <w:color w:val="215868"/>
          <w:sz w:val="20"/>
          <w:szCs w:val="20"/>
        </w:rPr>
        <w:t xml:space="preserve"> – Дерево целей </w:t>
      </w:r>
      <w:r w:rsidR="00E444DA">
        <w:rPr>
          <w:rFonts w:ascii="Times New Roman" w:hAnsi="Times New Roman"/>
          <w:b/>
          <w:color w:val="215868"/>
          <w:sz w:val="20"/>
          <w:szCs w:val="20"/>
        </w:rPr>
        <w:t xml:space="preserve">«Повышение качества жизни» </w:t>
      </w:r>
      <w:r w:rsidRPr="006563E1">
        <w:rPr>
          <w:rFonts w:ascii="Times New Roman" w:hAnsi="Times New Roman"/>
          <w:b/>
          <w:color w:val="215868"/>
          <w:sz w:val="20"/>
          <w:szCs w:val="20"/>
        </w:rPr>
        <w:t>Любытинского муниципального района</w:t>
      </w:r>
    </w:p>
    <w:p w:rsidR="00D1590A" w:rsidRDefault="00EF1EBE" w:rsidP="004A1617">
      <w:pPr>
        <w:tabs>
          <w:tab w:val="left" w:pos="567"/>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Таблица </w:t>
      </w:r>
      <w:r w:rsidR="001F2721">
        <w:rPr>
          <w:rFonts w:ascii="Times New Roman" w:hAnsi="Times New Roman"/>
          <w:color w:val="000000"/>
          <w:sz w:val="24"/>
          <w:szCs w:val="24"/>
        </w:rPr>
        <w:t xml:space="preserve">9 </w:t>
      </w:r>
      <w:r>
        <w:rPr>
          <w:rFonts w:ascii="Times New Roman" w:hAnsi="Times New Roman"/>
          <w:color w:val="000000"/>
          <w:sz w:val="24"/>
          <w:szCs w:val="24"/>
        </w:rPr>
        <w:t xml:space="preserve">- Задачи Стратегического направления </w:t>
      </w:r>
      <w:r w:rsidR="004A1617">
        <w:rPr>
          <w:rFonts w:ascii="Times New Roman" w:hAnsi="Times New Roman"/>
          <w:color w:val="000000"/>
          <w:sz w:val="24"/>
          <w:szCs w:val="24"/>
        </w:rPr>
        <w:t xml:space="preserve"> «Повышение качества жизни» в </w:t>
      </w:r>
      <w:proofErr w:type="spellStart"/>
      <w:r w:rsidR="004A1617">
        <w:rPr>
          <w:rFonts w:ascii="Times New Roman" w:hAnsi="Times New Roman"/>
          <w:color w:val="000000"/>
          <w:sz w:val="24"/>
          <w:szCs w:val="24"/>
        </w:rPr>
        <w:t>Любытинском</w:t>
      </w:r>
      <w:proofErr w:type="spellEnd"/>
      <w:r w:rsidR="004A1617">
        <w:rPr>
          <w:rFonts w:ascii="Times New Roman" w:hAnsi="Times New Roman"/>
          <w:color w:val="000000"/>
          <w:sz w:val="24"/>
          <w:szCs w:val="24"/>
        </w:rPr>
        <w:t xml:space="preserve"> муниципальном районе</w:t>
      </w:r>
    </w:p>
    <w:p w:rsidR="006563E1" w:rsidRPr="00EE5D1B" w:rsidRDefault="006563E1" w:rsidP="004A1617">
      <w:pPr>
        <w:tabs>
          <w:tab w:val="left" w:pos="567"/>
        </w:tabs>
        <w:spacing w:after="0" w:line="240" w:lineRule="auto"/>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3400"/>
        <w:gridCol w:w="199"/>
        <w:gridCol w:w="2211"/>
        <w:gridCol w:w="1559"/>
      </w:tblGrid>
      <w:tr w:rsidR="0042517A" w:rsidRPr="002B09B3" w:rsidTr="002B09B3">
        <w:tc>
          <w:tcPr>
            <w:tcW w:w="1987" w:type="dxa"/>
            <w:shd w:val="clear" w:color="auto" w:fill="31849B"/>
          </w:tcPr>
          <w:p w:rsidR="00C8466F" w:rsidRPr="002B09B3" w:rsidRDefault="00C8466F" w:rsidP="002B09B3">
            <w:pPr>
              <w:tabs>
                <w:tab w:val="left" w:pos="567"/>
              </w:tabs>
              <w:spacing w:after="0" w:line="240" w:lineRule="auto"/>
              <w:jc w:val="center"/>
              <w:rPr>
                <w:rFonts w:ascii="Times New Roman" w:hAnsi="Times New Roman"/>
                <w:color w:val="FFFFFF"/>
                <w:sz w:val="24"/>
                <w:szCs w:val="24"/>
              </w:rPr>
            </w:pPr>
            <w:r w:rsidRPr="002B09B3">
              <w:rPr>
                <w:rFonts w:ascii="Times New Roman" w:hAnsi="Times New Roman"/>
                <w:b/>
                <w:bCs/>
                <w:color w:val="FFFFFF"/>
                <w:sz w:val="20"/>
                <w:szCs w:val="20"/>
              </w:rPr>
              <w:t>Наименование комплекса мероприятий для реализации задачи</w:t>
            </w:r>
          </w:p>
        </w:tc>
        <w:tc>
          <w:tcPr>
            <w:tcW w:w="3599" w:type="dxa"/>
            <w:gridSpan w:val="2"/>
            <w:shd w:val="clear" w:color="auto" w:fill="31849B"/>
          </w:tcPr>
          <w:p w:rsidR="00C8466F" w:rsidRPr="002B09B3" w:rsidRDefault="00C8466F" w:rsidP="002B09B3">
            <w:pPr>
              <w:tabs>
                <w:tab w:val="left" w:pos="567"/>
              </w:tabs>
              <w:spacing w:after="0" w:line="240" w:lineRule="auto"/>
              <w:jc w:val="center"/>
              <w:rPr>
                <w:rFonts w:ascii="Times New Roman" w:hAnsi="Times New Roman"/>
                <w:color w:val="FFFFFF"/>
                <w:sz w:val="24"/>
                <w:szCs w:val="24"/>
              </w:rPr>
            </w:pPr>
            <w:r w:rsidRPr="002B09B3">
              <w:rPr>
                <w:rFonts w:ascii="Times New Roman" w:hAnsi="Times New Roman"/>
                <w:b/>
                <w:bCs/>
                <w:color w:val="FFFFFF"/>
                <w:sz w:val="20"/>
                <w:szCs w:val="20"/>
              </w:rPr>
              <w:t>Мероприятия на долгосрочную и среднесрочную перспективы</w:t>
            </w:r>
          </w:p>
        </w:tc>
        <w:tc>
          <w:tcPr>
            <w:tcW w:w="2211" w:type="dxa"/>
            <w:shd w:val="clear" w:color="auto" w:fill="31849B"/>
          </w:tcPr>
          <w:p w:rsidR="00C8466F" w:rsidRPr="002B09B3" w:rsidRDefault="00C8466F" w:rsidP="002B09B3">
            <w:pPr>
              <w:tabs>
                <w:tab w:val="left" w:pos="567"/>
              </w:tabs>
              <w:spacing w:after="0" w:line="240" w:lineRule="auto"/>
              <w:jc w:val="center"/>
              <w:rPr>
                <w:rFonts w:ascii="Times New Roman" w:hAnsi="Times New Roman"/>
                <w:color w:val="FFFFFF"/>
                <w:sz w:val="24"/>
                <w:szCs w:val="24"/>
              </w:rPr>
            </w:pPr>
            <w:r w:rsidRPr="002B09B3">
              <w:rPr>
                <w:rFonts w:ascii="Times New Roman" w:hAnsi="Times New Roman"/>
                <w:b/>
                <w:bCs/>
                <w:color w:val="FFFFFF"/>
                <w:sz w:val="20"/>
                <w:szCs w:val="20"/>
              </w:rPr>
              <w:t>Ответственные от органов местного самоуправления</w:t>
            </w:r>
          </w:p>
        </w:tc>
        <w:tc>
          <w:tcPr>
            <w:tcW w:w="1559" w:type="dxa"/>
            <w:shd w:val="clear" w:color="auto" w:fill="31849B"/>
          </w:tcPr>
          <w:p w:rsidR="00C8466F" w:rsidRPr="002B09B3" w:rsidRDefault="00C8466F" w:rsidP="002B09B3">
            <w:pPr>
              <w:tabs>
                <w:tab w:val="left" w:pos="567"/>
              </w:tabs>
              <w:spacing w:after="0" w:line="240" w:lineRule="auto"/>
              <w:jc w:val="center"/>
              <w:rPr>
                <w:rFonts w:ascii="Times New Roman" w:hAnsi="Times New Roman"/>
                <w:color w:val="FFFFFF"/>
                <w:sz w:val="24"/>
                <w:szCs w:val="24"/>
              </w:rPr>
            </w:pPr>
            <w:r w:rsidRPr="002B09B3">
              <w:rPr>
                <w:rFonts w:ascii="Times New Roman" w:hAnsi="Times New Roman"/>
                <w:b/>
                <w:bCs/>
                <w:color w:val="FFFFFF"/>
                <w:sz w:val="20"/>
                <w:szCs w:val="20"/>
              </w:rPr>
              <w:t>Срок реализации мероприятий</w:t>
            </w:r>
          </w:p>
        </w:tc>
      </w:tr>
      <w:tr w:rsidR="004113CA" w:rsidRPr="002B09B3" w:rsidTr="002B09B3">
        <w:tc>
          <w:tcPr>
            <w:tcW w:w="9356" w:type="dxa"/>
            <w:gridSpan w:val="5"/>
            <w:shd w:val="clear" w:color="auto" w:fill="F2F2F2"/>
          </w:tcPr>
          <w:p w:rsidR="004113CA" w:rsidRPr="002B09B3" w:rsidRDefault="004113CA" w:rsidP="002B09B3">
            <w:pPr>
              <w:tabs>
                <w:tab w:val="left" w:pos="567"/>
              </w:tabs>
              <w:spacing w:after="0" w:line="240" w:lineRule="auto"/>
              <w:jc w:val="both"/>
              <w:rPr>
                <w:rFonts w:ascii="Times New Roman" w:hAnsi="Times New Roman"/>
                <w:color w:val="000000"/>
                <w:sz w:val="20"/>
                <w:szCs w:val="20"/>
              </w:rPr>
            </w:pPr>
            <w:r w:rsidRPr="002B09B3">
              <w:rPr>
                <w:rFonts w:ascii="Times New Roman" w:hAnsi="Times New Roman"/>
                <w:b/>
                <w:color w:val="000000"/>
                <w:sz w:val="20"/>
                <w:szCs w:val="20"/>
              </w:rPr>
              <w:t>Задача 1</w:t>
            </w:r>
            <w:r w:rsidRPr="002B09B3">
              <w:rPr>
                <w:rFonts w:ascii="Times New Roman" w:hAnsi="Times New Roman"/>
                <w:color w:val="000000"/>
                <w:sz w:val="20"/>
                <w:szCs w:val="20"/>
              </w:rPr>
              <w:t xml:space="preserve"> – Улучшение работы жилищно-коммунального хозяйства и качества предоставляемых услуг</w:t>
            </w:r>
          </w:p>
          <w:p w:rsidR="004113CA" w:rsidRPr="002B09B3" w:rsidRDefault="004113CA" w:rsidP="002B09B3">
            <w:pPr>
              <w:spacing w:after="0" w:line="240" w:lineRule="auto"/>
              <w:rPr>
                <w:rFonts w:ascii="Times New Roman" w:hAnsi="Times New Roman"/>
                <w:bCs/>
                <w:iCs/>
                <w:sz w:val="20"/>
                <w:szCs w:val="20"/>
              </w:rPr>
            </w:pPr>
            <w:r w:rsidRPr="002B09B3">
              <w:rPr>
                <w:rFonts w:ascii="Times New Roman" w:hAnsi="Times New Roman"/>
                <w:b/>
                <w:sz w:val="20"/>
                <w:szCs w:val="20"/>
              </w:rPr>
              <w:t>Задача 2</w:t>
            </w:r>
            <w:r w:rsidRPr="002B09B3">
              <w:rPr>
                <w:rFonts w:ascii="Times New Roman" w:hAnsi="Times New Roman"/>
                <w:sz w:val="20"/>
                <w:szCs w:val="20"/>
              </w:rPr>
              <w:t xml:space="preserve"> - </w:t>
            </w:r>
            <w:r w:rsidRPr="002B09B3">
              <w:rPr>
                <w:rFonts w:ascii="Times New Roman" w:hAnsi="Times New Roman"/>
                <w:bCs/>
                <w:iCs/>
                <w:sz w:val="20"/>
                <w:szCs w:val="20"/>
              </w:rPr>
              <w:t xml:space="preserve">Обеспечение населения жильём с учётом приоритетного </w:t>
            </w:r>
            <w:r w:rsidR="005662A4" w:rsidRPr="002B09B3">
              <w:rPr>
                <w:rFonts w:ascii="Times New Roman" w:hAnsi="Times New Roman"/>
                <w:bCs/>
                <w:iCs/>
                <w:sz w:val="20"/>
                <w:szCs w:val="20"/>
              </w:rPr>
              <w:t xml:space="preserve"> </w:t>
            </w:r>
            <w:r w:rsidRPr="002B09B3">
              <w:rPr>
                <w:rFonts w:ascii="Times New Roman" w:hAnsi="Times New Roman"/>
                <w:bCs/>
                <w:iCs/>
                <w:sz w:val="20"/>
                <w:szCs w:val="20"/>
              </w:rPr>
              <w:t>национального проекта "Доступное и комфортное жильё - гражданам России"</w:t>
            </w:r>
          </w:p>
          <w:p w:rsidR="004113CA" w:rsidRPr="002B09B3" w:rsidRDefault="004113CA" w:rsidP="002B09B3">
            <w:pPr>
              <w:tabs>
                <w:tab w:val="left" w:pos="567"/>
              </w:tabs>
              <w:spacing w:after="0" w:line="240" w:lineRule="auto"/>
              <w:jc w:val="both"/>
              <w:rPr>
                <w:rFonts w:ascii="Times New Roman" w:hAnsi="Times New Roman"/>
                <w:bCs/>
                <w:iCs/>
                <w:sz w:val="20"/>
                <w:szCs w:val="20"/>
              </w:rPr>
            </w:pPr>
            <w:r w:rsidRPr="002B09B3">
              <w:rPr>
                <w:rFonts w:ascii="Times New Roman" w:hAnsi="Times New Roman"/>
                <w:b/>
                <w:sz w:val="20"/>
                <w:szCs w:val="20"/>
              </w:rPr>
              <w:t>Задача 3</w:t>
            </w:r>
            <w:r w:rsidRPr="002B09B3">
              <w:rPr>
                <w:rFonts w:ascii="Times New Roman" w:hAnsi="Times New Roman"/>
                <w:sz w:val="20"/>
                <w:szCs w:val="20"/>
              </w:rPr>
              <w:t xml:space="preserve"> - </w:t>
            </w:r>
            <w:r w:rsidRPr="002B09B3">
              <w:rPr>
                <w:rFonts w:ascii="Times New Roman" w:hAnsi="Times New Roman"/>
                <w:bCs/>
                <w:iCs/>
                <w:sz w:val="20"/>
                <w:szCs w:val="20"/>
              </w:rPr>
              <w:t>Улучшение состояния дорог района</w:t>
            </w:r>
          </w:p>
          <w:p w:rsidR="004113CA" w:rsidRPr="002B09B3" w:rsidRDefault="004113CA" w:rsidP="002B09B3">
            <w:pPr>
              <w:tabs>
                <w:tab w:val="left" w:pos="567"/>
              </w:tabs>
              <w:spacing w:after="0" w:line="240" w:lineRule="auto"/>
              <w:jc w:val="both"/>
              <w:rPr>
                <w:rFonts w:ascii="Times New Roman" w:hAnsi="Times New Roman"/>
                <w:b/>
                <w:sz w:val="20"/>
                <w:szCs w:val="20"/>
              </w:rPr>
            </w:pPr>
            <w:r w:rsidRPr="002B09B3">
              <w:rPr>
                <w:rFonts w:ascii="Times New Roman" w:hAnsi="Times New Roman"/>
                <w:b/>
                <w:sz w:val="20"/>
                <w:szCs w:val="20"/>
              </w:rPr>
              <w:lastRenderedPageBreak/>
              <w:t>Задача</w:t>
            </w:r>
            <w:r w:rsidR="00AC34DB" w:rsidRPr="002B09B3">
              <w:rPr>
                <w:rFonts w:ascii="Times New Roman" w:hAnsi="Times New Roman"/>
                <w:b/>
                <w:sz w:val="20"/>
                <w:szCs w:val="20"/>
              </w:rPr>
              <w:t xml:space="preserve"> </w:t>
            </w:r>
            <w:r w:rsidRPr="002B09B3">
              <w:rPr>
                <w:rFonts w:ascii="Times New Roman" w:hAnsi="Times New Roman"/>
                <w:b/>
                <w:sz w:val="20"/>
                <w:szCs w:val="20"/>
              </w:rPr>
              <w:t>4</w:t>
            </w:r>
            <w:r w:rsidRPr="002B09B3">
              <w:rPr>
                <w:rFonts w:ascii="Times New Roman" w:hAnsi="Times New Roman"/>
                <w:sz w:val="20"/>
                <w:szCs w:val="20"/>
              </w:rPr>
              <w:t xml:space="preserve"> - </w:t>
            </w:r>
            <w:r w:rsidRPr="002B09B3">
              <w:rPr>
                <w:rFonts w:ascii="Times New Roman" w:hAnsi="Times New Roman"/>
                <w:bCs/>
                <w:iCs/>
                <w:sz w:val="20"/>
                <w:szCs w:val="20"/>
              </w:rPr>
              <w:t>Повышение качества и доступности медицинских услуг с учетом приоритетного национального проекта «Здоровье»</w:t>
            </w:r>
          </w:p>
          <w:p w:rsidR="004113CA" w:rsidRPr="002B09B3" w:rsidRDefault="004113CA" w:rsidP="002B09B3">
            <w:pPr>
              <w:tabs>
                <w:tab w:val="left" w:pos="567"/>
              </w:tabs>
              <w:spacing w:after="0" w:line="240" w:lineRule="auto"/>
              <w:jc w:val="both"/>
              <w:rPr>
                <w:rFonts w:ascii="Times New Roman" w:hAnsi="Times New Roman"/>
                <w:color w:val="000000"/>
                <w:sz w:val="20"/>
                <w:szCs w:val="20"/>
              </w:rPr>
            </w:pPr>
            <w:r w:rsidRPr="002B09B3">
              <w:rPr>
                <w:rFonts w:ascii="Times New Roman" w:hAnsi="Times New Roman"/>
                <w:b/>
                <w:bCs/>
                <w:iCs/>
                <w:sz w:val="20"/>
                <w:szCs w:val="20"/>
              </w:rPr>
              <w:t>Задача 5</w:t>
            </w:r>
            <w:r w:rsidRPr="002B09B3">
              <w:rPr>
                <w:rFonts w:ascii="Times New Roman" w:hAnsi="Times New Roman"/>
                <w:bCs/>
                <w:iCs/>
                <w:sz w:val="20"/>
                <w:szCs w:val="20"/>
              </w:rPr>
              <w:t xml:space="preserve"> - Совершенствование системы образования района с учетом приоритетного </w:t>
            </w:r>
            <w:r w:rsidRPr="002B09B3">
              <w:rPr>
                <w:rFonts w:ascii="Times New Roman" w:hAnsi="Times New Roman"/>
                <w:sz w:val="20"/>
                <w:szCs w:val="20"/>
              </w:rPr>
              <w:t>национального проекта «Образование и национальная образовательная инициатива «Наша новая школа»</w:t>
            </w:r>
          </w:p>
          <w:p w:rsidR="004113CA" w:rsidRPr="002B09B3" w:rsidRDefault="004113CA" w:rsidP="002B09B3">
            <w:pPr>
              <w:tabs>
                <w:tab w:val="left" w:pos="567"/>
              </w:tabs>
              <w:spacing w:after="0" w:line="240" w:lineRule="auto"/>
              <w:jc w:val="both"/>
              <w:rPr>
                <w:rFonts w:ascii="Times New Roman" w:hAnsi="Times New Roman"/>
                <w:color w:val="000000"/>
                <w:sz w:val="20"/>
                <w:szCs w:val="20"/>
              </w:rPr>
            </w:pPr>
            <w:r w:rsidRPr="002B09B3">
              <w:rPr>
                <w:rFonts w:ascii="Times New Roman" w:hAnsi="Times New Roman"/>
                <w:b/>
                <w:bCs/>
                <w:iCs/>
                <w:sz w:val="20"/>
                <w:szCs w:val="20"/>
              </w:rPr>
              <w:t>Задача 6</w:t>
            </w:r>
            <w:r w:rsidRPr="002B09B3">
              <w:rPr>
                <w:rFonts w:ascii="Times New Roman" w:hAnsi="Times New Roman"/>
                <w:bCs/>
                <w:iCs/>
                <w:sz w:val="20"/>
                <w:szCs w:val="20"/>
              </w:rPr>
              <w:t xml:space="preserve"> - Обеспечение безопасности проживания и борьба с преступностью</w:t>
            </w:r>
          </w:p>
          <w:p w:rsidR="004113CA" w:rsidRPr="002B09B3" w:rsidRDefault="004113CA" w:rsidP="002B09B3">
            <w:pPr>
              <w:tabs>
                <w:tab w:val="left" w:pos="567"/>
              </w:tabs>
              <w:spacing w:after="0" w:line="240" w:lineRule="auto"/>
              <w:jc w:val="both"/>
              <w:rPr>
                <w:rFonts w:ascii="Times New Roman" w:hAnsi="Times New Roman"/>
                <w:sz w:val="20"/>
                <w:szCs w:val="20"/>
              </w:rPr>
            </w:pPr>
            <w:r w:rsidRPr="002B09B3">
              <w:rPr>
                <w:rFonts w:ascii="Times New Roman" w:hAnsi="Times New Roman"/>
                <w:b/>
                <w:sz w:val="20"/>
                <w:szCs w:val="20"/>
              </w:rPr>
              <w:t>Задача 7</w:t>
            </w:r>
            <w:r w:rsidRPr="002B09B3">
              <w:rPr>
                <w:rFonts w:ascii="Times New Roman" w:hAnsi="Times New Roman"/>
                <w:sz w:val="20"/>
                <w:szCs w:val="20"/>
              </w:rPr>
              <w:t xml:space="preserve"> – Борьба с бедностью</w:t>
            </w:r>
          </w:p>
          <w:p w:rsidR="004113CA" w:rsidRPr="002B09B3" w:rsidRDefault="004113CA" w:rsidP="002B09B3">
            <w:pPr>
              <w:tabs>
                <w:tab w:val="left" w:pos="567"/>
              </w:tabs>
              <w:spacing w:after="0" w:line="240" w:lineRule="auto"/>
              <w:jc w:val="both"/>
              <w:rPr>
                <w:rFonts w:ascii="Times New Roman" w:hAnsi="Times New Roman"/>
                <w:color w:val="000000"/>
                <w:sz w:val="24"/>
                <w:szCs w:val="24"/>
              </w:rPr>
            </w:pPr>
            <w:r w:rsidRPr="002B09B3">
              <w:rPr>
                <w:rFonts w:ascii="Times New Roman" w:hAnsi="Times New Roman"/>
                <w:b/>
                <w:sz w:val="20"/>
                <w:szCs w:val="20"/>
              </w:rPr>
              <w:t>Задача 8</w:t>
            </w:r>
            <w:r w:rsidRPr="002B09B3">
              <w:rPr>
                <w:rFonts w:ascii="Times New Roman" w:hAnsi="Times New Roman"/>
                <w:sz w:val="20"/>
                <w:szCs w:val="20"/>
              </w:rPr>
              <w:t xml:space="preserve"> – Повышения эффективности муниципального управления</w:t>
            </w:r>
          </w:p>
        </w:tc>
      </w:tr>
      <w:tr w:rsidR="00583D8C" w:rsidRPr="002B09B3" w:rsidTr="002B09B3">
        <w:tc>
          <w:tcPr>
            <w:tcW w:w="9356" w:type="dxa"/>
            <w:gridSpan w:val="5"/>
            <w:shd w:val="clear" w:color="auto" w:fill="DAEEF3"/>
          </w:tcPr>
          <w:p w:rsidR="00583D8C" w:rsidRPr="002B09B3" w:rsidRDefault="00583D8C" w:rsidP="002B09B3">
            <w:pPr>
              <w:tabs>
                <w:tab w:val="left" w:pos="567"/>
              </w:tabs>
              <w:spacing w:after="0" w:line="240" w:lineRule="auto"/>
              <w:jc w:val="center"/>
              <w:rPr>
                <w:rFonts w:ascii="Times New Roman" w:hAnsi="Times New Roman"/>
                <w:b/>
                <w:i/>
                <w:color w:val="000000"/>
                <w:sz w:val="20"/>
                <w:szCs w:val="20"/>
              </w:rPr>
            </w:pPr>
            <w:r w:rsidRPr="002B09B3">
              <w:rPr>
                <w:rFonts w:ascii="Times New Roman" w:hAnsi="Times New Roman"/>
                <w:b/>
                <w:i/>
                <w:color w:val="000000"/>
                <w:sz w:val="20"/>
                <w:szCs w:val="20"/>
              </w:rPr>
              <w:lastRenderedPageBreak/>
              <w:t>Задача 1 – Улучшение работы жилищно-коммунального хозяйства и качества предоставляемых услуг</w:t>
            </w:r>
          </w:p>
        </w:tc>
      </w:tr>
      <w:tr w:rsidR="009A7B27" w:rsidRPr="002B09B3" w:rsidTr="002B09B3">
        <w:tc>
          <w:tcPr>
            <w:tcW w:w="1987" w:type="dxa"/>
            <w:vMerge w:val="restart"/>
            <w:shd w:val="clear" w:color="auto" w:fill="F2F2F2"/>
          </w:tcPr>
          <w:p w:rsidR="009A7B27" w:rsidRPr="002B09B3" w:rsidRDefault="009A7B27"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bCs/>
                <w:sz w:val="20"/>
                <w:szCs w:val="20"/>
              </w:rPr>
              <w:t>Повышение качества услуг и улучшение материально - технического состояния ЖКХ</w:t>
            </w:r>
          </w:p>
        </w:tc>
        <w:tc>
          <w:tcPr>
            <w:tcW w:w="3400" w:type="dxa"/>
          </w:tcPr>
          <w:p w:rsidR="009A7B27" w:rsidRPr="002B09B3" w:rsidRDefault="009A7B27" w:rsidP="002B09B3">
            <w:pPr>
              <w:tabs>
                <w:tab w:val="left" w:pos="567"/>
              </w:tabs>
              <w:spacing w:after="0" w:line="240" w:lineRule="auto"/>
              <w:jc w:val="both"/>
              <w:rPr>
                <w:rFonts w:ascii="Times New Roman" w:hAnsi="Times New Roman"/>
                <w:color w:val="000000"/>
                <w:sz w:val="20"/>
                <w:szCs w:val="20"/>
              </w:rPr>
            </w:pPr>
            <w:r w:rsidRPr="002B09B3">
              <w:rPr>
                <w:rFonts w:ascii="Times New Roman" w:hAnsi="Times New Roman"/>
                <w:color w:val="000000"/>
                <w:sz w:val="20"/>
                <w:szCs w:val="20"/>
              </w:rPr>
              <w:t>Проведение капитального ремонта муниципального жилого фонда</w:t>
            </w:r>
          </w:p>
        </w:tc>
        <w:tc>
          <w:tcPr>
            <w:tcW w:w="2410" w:type="dxa"/>
            <w:gridSpan w:val="2"/>
          </w:tcPr>
          <w:p w:rsidR="009A7B27" w:rsidRPr="002B09B3" w:rsidRDefault="009A7B27"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Администрации сельских поселений</w:t>
            </w:r>
          </w:p>
        </w:tc>
        <w:tc>
          <w:tcPr>
            <w:tcW w:w="1559" w:type="dxa"/>
          </w:tcPr>
          <w:p w:rsidR="009A7B27" w:rsidRPr="002B09B3" w:rsidRDefault="009A7B27"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2012-2013</w:t>
            </w:r>
          </w:p>
        </w:tc>
      </w:tr>
      <w:tr w:rsidR="009A7B27" w:rsidRPr="002B09B3" w:rsidTr="002B09B3">
        <w:tc>
          <w:tcPr>
            <w:tcW w:w="1987" w:type="dxa"/>
            <w:vMerge/>
            <w:shd w:val="clear" w:color="auto" w:fill="F2F2F2"/>
          </w:tcPr>
          <w:p w:rsidR="009A7B27" w:rsidRPr="002B09B3" w:rsidRDefault="009A7B27" w:rsidP="002B09B3">
            <w:pPr>
              <w:tabs>
                <w:tab w:val="left" w:pos="567"/>
              </w:tabs>
              <w:spacing w:after="0" w:line="240" w:lineRule="auto"/>
              <w:jc w:val="both"/>
              <w:rPr>
                <w:rFonts w:ascii="Times New Roman" w:hAnsi="Times New Roman"/>
                <w:color w:val="000000"/>
                <w:sz w:val="24"/>
                <w:szCs w:val="24"/>
              </w:rPr>
            </w:pPr>
          </w:p>
        </w:tc>
        <w:tc>
          <w:tcPr>
            <w:tcW w:w="3400" w:type="dxa"/>
          </w:tcPr>
          <w:p w:rsidR="009A7B27" w:rsidRPr="002B09B3" w:rsidRDefault="009A7B27" w:rsidP="002B09B3">
            <w:pPr>
              <w:tabs>
                <w:tab w:val="left" w:pos="567"/>
              </w:tabs>
              <w:spacing w:after="0" w:line="240" w:lineRule="auto"/>
              <w:jc w:val="both"/>
              <w:rPr>
                <w:rFonts w:ascii="Times New Roman" w:hAnsi="Times New Roman"/>
                <w:color w:val="000000"/>
                <w:sz w:val="20"/>
                <w:szCs w:val="20"/>
              </w:rPr>
            </w:pPr>
            <w:r w:rsidRPr="002B09B3">
              <w:rPr>
                <w:rFonts w:ascii="Times New Roman" w:hAnsi="Times New Roman"/>
                <w:bCs/>
                <w:sz w:val="20"/>
                <w:szCs w:val="20"/>
              </w:rPr>
              <w:t>Капитальный ремонт систем водоснабжения и водоотведения</w:t>
            </w:r>
          </w:p>
        </w:tc>
        <w:tc>
          <w:tcPr>
            <w:tcW w:w="2410" w:type="dxa"/>
            <w:gridSpan w:val="2"/>
          </w:tcPr>
          <w:p w:rsidR="009A7B27" w:rsidRPr="002B09B3" w:rsidRDefault="009A7B27"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Администрации сельских поселений</w:t>
            </w:r>
          </w:p>
        </w:tc>
        <w:tc>
          <w:tcPr>
            <w:tcW w:w="1559" w:type="dxa"/>
          </w:tcPr>
          <w:p w:rsidR="009A7B27" w:rsidRPr="002B09B3" w:rsidRDefault="009A7B27"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2012-2015</w:t>
            </w:r>
          </w:p>
        </w:tc>
      </w:tr>
      <w:tr w:rsidR="009A7B27" w:rsidRPr="002B09B3" w:rsidTr="002B09B3">
        <w:tc>
          <w:tcPr>
            <w:tcW w:w="1987" w:type="dxa"/>
            <w:vMerge/>
            <w:shd w:val="clear" w:color="auto" w:fill="F2F2F2"/>
          </w:tcPr>
          <w:p w:rsidR="009A7B27" w:rsidRPr="002B09B3" w:rsidRDefault="009A7B27" w:rsidP="002B09B3">
            <w:pPr>
              <w:tabs>
                <w:tab w:val="left" w:pos="567"/>
              </w:tabs>
              <w:spacing w:after="0" w:line="240" w:lineRule="auto"/>
              <w:jc w:val="both"/>
              <w:rPr>
                <w:rFonts w:ascii="Times New Roman" w:hAnsi="Times New Roman"/>
                <w:color w:val="000000"/>
                <w:sz w:val="24"/>
                <w:szCs w:val="24"/>
              </w:rPr>
            </w:pPr>
          </w:p>
        </w:tc>
        <w:tc>
          <w:tcPr>
            <w:tcW w:w="3400" w:type="dxa"/>
          </w:tcPr>
          <w:p w:rsidR="009A7B27" w:rsidRPr="002B09B3" w:rsidRDefault="009A7B27" w:rsidP="002B09B3">
            <w:pPr>
              <w:tabs>
                <w:tab w:val="left" w:pos="567"/>
              </w:tabs>
              <w:spacing w:after="0" w:line="240" w:lineRule="auto"/>
              <w:jc w:val="both"/>
              <w:rPr>
                <w:rFonts w:ascii="Times New Roman" w:hAnsi="Times New Roman"/>
                <w:color w:val="000000"/>
                <w:sz w:val="20"/>
                <w:szCs w:val="20"/>
              </w:rPr>
            </w:pPr>
            <w:r w:rsidRPr="002B09B3">
              <w:rPr>
                <w:rFonts w:ascii="Times New Roman" w:hAnsi="Times New Roman"/>
                <w:sz w:val="20"/>
                <w:szCs w:val="20"/>
              </w:rPr>
              <w:t>Создание и ведение базы данных о состоянии муниципального жилого фонда района</w:t>
            </w:r>
          </w:p>
        </w:tc>
        <w:tc>
          <w:tcPr>
            <w:tcW w:w="2410" w:type="dxa"/>
            <w:gridSpan w:val="2"/>
          </w:tcPr>
          <w:p w:rsidR="009A7B27" w:rsidRPr="002B09B3" w:rsidRDefault="009A7B27"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Администрации сельских поселений</w:t>
            </w:r>
          </w:p>
        </w:tc>
        <w:tc>
          <w:tcPr>
            <w:tcW w:w="1559" w:type="dxa"/>
          </w:tcPr>
          <w:p w:rsidR="009A7B27" w:rsidRPr="002B09B3" w:rsidRDefault="009A7B27"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9A7B27" w:rsidRPr="002B09B3" w:rsidTr="002B09B3">
        <w:tc>
          <w:tcPr>
            <w:tcW w:w="1987" w:type="dxa"/>
            <w:vMerge/>
            <w:shd w:val="clear" w:color="auto" w:fill="F2F2F2"/>
          </w:tcPr>
          <w:p w:rsidR="009A7B27" w:rsidRPr="002B09B3" w:rsidRDefault="009A7B27" w:rsidP="002B09B3">
            <w:pPr>
              <w:tabs>
                <w:tab w:val="left" w:pos="567"/>
              </w:tabs>
              <w:spacing w:after="0" w:line="240" w:lineRule="auto"/>
              <w:jc w:val="both"/>
              <w:rPr>
                <w:rFonts w:ascii="Times New Roman" w:hAnsi="Times New Roman"/>
                <w:color w:val="000000"/>
                <w:sz w:val="24"/>
                <w:szCs w:val="24"/>
              </w:rPr>
            </w:pPr>
          </w:p>
        </w:tc>
        <w:tc>
          <w:tcPr>
            <w:tcW w:w="3400" w:type="dxa"/>
          </w:tcPr>
          <w:p w:rsidR="009A7B27" w:rsidRPr="002B09B3" w:rsidRDefault="009A7B27" w:rsidP="002B09B3">
            <w:pPr>
              <w:tabs>
                <w:tab w:val="left" w:pos="567"/>
              </w:tabs>
              <w:spacing w:after="0" w:line="240" w:lineRule="auto"/>
              <w:jc w:val="both"/>
              <w:rPr>
                <w:rFonts w:ascii="Times New Roman" w:hAnsi="Times New Roman"/>
                <w:color w:val="000000"/>
                <w:sz w:val="20"/>
                <w:szCs w:val="20"/>
              </w:rPr>
            </w:pPr>
            <w:r w:rsidRPr="002B09B3">
              <w:rPr>
                <w:rFonts w:ascii="Times New Roman" w:hAnsi="Times New Roman"/>
                <w:sz w:val="20"/>
                <w:szCs w:val="20"/>
              </w:rPr>
              <w:t>Разработка и реализация муниципальной программы  по строительству и реконструкции объектов водоснабжения и водоотведения</w:t>
            </w:r>
          </w:p>
        </w:tc>
        <w:tc>
          <w:tcPr>
            <w:tcW w:w="2410" w:type="dxa"/>
            <w:gridSpan w:val="2"/>
          </w:tcPr>
          <w:p w:rsidR="009A7B27" w:rsidRPr="002B09B3" w:rsidRDefault="009A7B27"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Администрации сельских поселений,  Администраци</w:t>
            </w:r>
            <w:r w:rsidR="002F1868">
              <w:rPr>
                <w:rFonts w:ascii="Times New Roman" w:hAnsi="Times New Roman"/>
                <w:color w:val="000000"/>
                <w:sz w:val="20"/>
                <w:szCs w:val="20"/>
              </w:rPr>
              <w:t>я</w:t>
            </w:r>
            <w:r w:rsidRPr="002B09B3">
              <w:rPr>
                <w:rFonts w:ascii="Times New Roman" w:hAnsi="Times New Roman"/>
                <w:color w:val="000000"/>
                <w:sz w:val="20"/>
                <w:szCs w:val="20"/>
              </w:rPr>
              <w:t xml:space="preserve"> муниципального района</w:t>
            </w:r>
          </w:p>
        </w:tc>
        <w:tc>
          <w:tcPr>
            <w:tcW w:w="1559" w:type="dxa"/>
          </w:tcPr>
          <w:p w:rsidR="009A7B27" w:rsidRPr="002B09B3" w:rsidRDefault="009A7B27"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2F1868" w:rsidRPr="002B09B3" w:rsidTr="002B09B3">
        <w:tc>
          <w:tcPr>
            <w:tcW w:w="1987" w:type="dxa"/>
            <w:vMerge/>
            <w:shd w:val="clear" w:color="auto" w:fill="F2F2F2"/>
          </w:tcPr>
          <w:p w:rsidR="002F1868" w:rsidRPr="002B09B3" w:rsidRDefault="002F1868" w:rsidP="002B09B3">
            <w:pPr>
              <w:tabs>
                <w:tab w:val="left" w:pos="567"/>
              </w:tabs>
              <w:spacing w:after="0" w:line="240" w:lineRule="auto"/>
              <w:jc w:val="both"/>
              <w:rPr>
                <w:rFonts w:ascii="Times New Roman" w:hAnsi="Times New Roman"/>
                <w:color w:val="000000"/>
                <w:sz w:val="20"/>
                <w:szCs w:val="20"/>
              </w:rPr>
            </w:pPr>
          </w:p>
        </w:tc>
        <w:tc>
          <w:tcPr>
            <w:tcW w:w="3400" w:type="dxa"/>
          </w:tcPr>
          <w:p w:rsidR="002F1868" w:rsidRPr="002B09B3" w:rsidRDefault="002F1868" w:rsidP="002B09B3">
            <w:pPr>
              <w:tabs>
                <w:tab w:val="left" w:pos="567"/>
              </w:tabs>
              <w:spacing w:after="0" w:line="240" w:lineRule="auto"/>
              <w:jc w:val="both"/>
              <w:rPr>
                <w:rFonts w:ascii="Times New Roman" w:hAnsi="Times New Roman"/>
                <w:color w:val="000000"/>
                <w:sz w:val="20"/>
                <w:szCs w:val="20"/>
              </w:rPr>
            </w:pPr>
            <w:r w:rsidRPr="002B09B3">
              <w:rPr>
                <w:rFonts w:ascii="Times New Roman" w:hAnsi="Times New Roman"/>
                <w:sz w:val="20"/>
                <w:szCs w:val="20"/>
              </w:rPr>
              <w:t>Обеспечение прозрачности использования платежей за услуги ЖКХ</w:t>
            </w:r>
          </w:p>
        </w:tc>
        <w:tc>
          <w:tcPr>
            <w:tcW w:w="2410" w:type="dxa"/>
            <w:gridSpan w:val="2"/>
          </w:tcPr>
          <w:p w:rsidR="002F1868" w:rsidRPr="002B09B3" w:rsidRDefault="002F1868" w:rsidP="000F1A17">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Администрации сельских поселений,  Администраци</w:t>
            </w:r>
            <w:r>
              <w:rPr>
                <w:rFonts w:ascii="Times New Roman" w:hAnsi="Times New Roman"/>
                <w:color w:val="000000"/>
                <w:sz w:val="20"/>
                <w:szCs w:val="20"/>
              </w:rPr>
              <w:t>я</w:t>
            </w:r>
            <w:r w:rsidRPr="002B09B3">
              <w:rPr>
                <w:rFonts w:ascii="Times New Roman" w:hAnsi="Times New Roman"/>
                <w:color w:val="000000"/>
                <w:sz w:val="20"/>
                <w:szCs w:val="20"/>
              </w:rPr>
              <w:t xml:space="preserve"> муниципального района</w:t>
            </w:r>
          </w:p>
        </w:tc>
        <w:tc>
          <w:tcPr>
            <w:tcW w:w="1559" w:type="dxa"/>
          </w:tcPr>
          <w:p w:rsidR="002F1868" w:rsidRPr="002B09B3" w:rsidRDefault="002F1868"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2F1868" w:rsidRPr="002B09B3" w:rsidTr="002B09B3">
        <w:tc>
          <w:tcPr>
            <w:tcW w:w="1987" w:type="dxa"/>
            <w:vMerge/>
            <w:shd w:val="clear" w:color="auto" w:fill="F2F2F2"/>
          </w:tcPr>
          <w:p w:rsidR="002F1868" w:rsidRPr="002B09B3" w:rsidRDefault="002F1868" w:rsidP="002B09B3">
            <w:pPr>
              <w:tabs>
                <w:tab w:val="left" w:pos="567"/>
              </w:tabs>
              <w:spacing w:after="0" w:line="240" w:lineRule="auto"/>
              <w:jc w:val="both"/>
              <w:rPr>
                <w:rFonts w:ascii="Times New Roman" w:hAnsi="Times New Roman"/>
                <w:color w:val="000000"/>
                <w:sz w:val="20"/>
                <w:szCs w:val="20"/>
              </w:rPr>
            </w:pPr>
          </w:p>
        </w:tc>
        <w:tc>
          <w:tcPr>
            <w:tcW w:w="3400" w:type="dxa"/>
          </w:tcPr>
          <w:p w:rsidR="002F1868" w:rsidRPr="002B09B3" w:rsidRDefault="002F1868"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Разработка и реализация муниципальной программы ремонта  жилого фонда и благоустройства в районе</w:t>
            </w:r>
          </w:p>
        </w:tc>
        <w:tc>
          <w:tcPr>
            <w:tcW w:w="2410" w:type="dxa"/>
            <w:gridSpan w:val="2"/>
          </w:tcPr>
          <w:p w:rsidR="002F1868" w:rsidRPr="002B09B3" w:rsidRDefault="002F1868" w:rsidP="000F1A17">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Администрации сельских поселений,  Администраци</w:t>
            </w:r>
            <w:r>
              <w:rPr>
                <w:rFonts w:ascii="Times New Roman" w:hAnsi="Times New Roman"/>
                <w:color w:val="000000"/>
                <w:sz w:val="20"/>
                <w:szCs w:val="20"/>
              </w:rPr>
              <w:t>я</w:t>
            </w:r>
            <w:r w:rsidRPr="002B09B3">
              <w:rPr>
                <w:rFonts w:ascii="Times New Roman" w:hAnsi="Times New Roman"/>
                <w:color w:val="000000"/>
                <w:sz w:val="20"/>
                <w:szCs w:val="20"/>
              </w:rPr>
              <w:t xml:space="preserve"> муниципального района</w:t>
            </w:r>
          </w:p>
        </w:tc>
        <w:tc>
          <w:tcPr>
            <w:tcW w:w="1559" w:type="dxa"/>
          </w:tcPr>
          <w:p w:rsidR="002F1868" w:rsidRPr="002B09B3" w:rsidRDefault="002F1868"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2F1868" w:rsidRPr="002B09B3" w:rsidTr="002B09B3">
        <w:tc>
          <w:tcPr>
            <w:tcW w:w="1987" w:type="dxa"/>
            <w:vMerge/>
            <w:shd w:val="clear" w:color="auto" w:fill="F2F2F2"/>
          </w:tcPr>
          <w:p w:rsidR="002F1868" w:rsidRPr="002B09B3" w:rsidRDefault="002F1868" w:rsidP="002B09B3">
            <w:pPr>
              <w:tabs>
                <w:tab w:val="left" w:pos="567"/>
              </w:tabs>
              <w:spacing w:after="0" w:line="240" w:lineRule="auto"/>
              <w:jc w:val="both"/>
              <w:rPr>
                <w:rFonts w:ascii="Times New Roman" w:hAnsi="Times New Roman"/>
                <w:color w:val="000000"/>
                <w:sz w:val="20"/>
                <w:szCs w:val="20"/>
              </w:rPr>
            </w:pPr>
          </w:p>
        </w:tc>
        <w:tc>
          <w:tcPr>
            <w:tcW w:w="3400" w:type="dxa"/>
          </w:tcPr>
          <w:p w:rsidR="002F1868" w:rsidRPr="002B09B3" w:rsidRDefault="002F1868"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Реализация муниципальной программы энергосбережения и повышения энергетической эффективности</w:t>
            </w:r>
          </w:p>
        </w:tc>
        <w:tc>
          <w:tcPr>
            <w:tcW w:w="2410" w:type="dxa"/>
            <w:gridSpan w:val="2"/>
          </w:tcPr>
          <w:p w:rsidR="002F1868" w:rsidRPr="002B09B3" w:rsidRDefault="002F1868" w:rsidP="000F1A17">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Администрации сельских поселений,  Администраци</w:t>
            </w:r>
            <w:r>
              <w:rPr>
                <w:rFonts w:ascii="Times New Roman" w:hAnsi="Times New Roman"/>
                <w:color w:val="000000"/>
                <w:sz w:val="20"/>
                <w:szCs w:val="20"/>
              </w:rPr>
              <w:t>я</w:t>
            </w:r>
            <w:r w:rsidRPr="002B09B3">
              <w:rPr>
                <w:rFonts w:ascii="Times New Roman" w:hAnsi="Times New Roman"/>
                <w:color w:val="000000"/>
                <w:sz w:val="20"/>
                <w:szCs w:val="20"/>
              </w:rPr>
              <w:t xml:space="preserve"> муниципального района</w:t>
            </w:r>
          </w:p>
        </w:tc>
        <w:tc>
          <w:tcPr>
            <w:tcW w:w="1559" w:type="dxa"/>
          </w:tcPr>
          <w:p w:rsidR="002F1868" w:rsidRPr="002B09B3" w:rsidRDefault="002F1868"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bl>
    <w:p w:rsidR="001A077E" w:rsidRDefault="001A077E">
      <w:r>
        <w:br w:type="page"/>
      </w:r>
    </w:p>
    <w:p w:rsidR="001A077E" w:rsidRDefault="001A077E" w:rsidP="001A077E">
      <w:pPr>
        <w:tabs>
          <w:tab w:val="left" w:pos="567"/>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Продолжение таблицы 9 - Задачи Стратегического направления  «Повышение качества жизни» в </w:t>
      </w:r>
      <w:proofErr w:type="spellStart"/>
      <w:r>
        <w:rPr>
          <w:rFonts w:ascii="Times New Roman" w:hAnsi="Times New Roman"/>
          <w:color w:val="000000"/>
          <w:sz w:val="24"/>
          <w:szCs w:val="24"/>
        </w:rPr>
        <w:t>Любытинском</w:t>
      </w:r>
      <w:proofErr w:type="spellEnd"/>
      <w:r>
        <w:rPr>
          <w:rFonts w:ascii="Times New Roman" w:hAnsi="Times New Roman"/>
          <w:color w:val="000000"/>
          <w:sz w:val="24"/>
          <w:szCs w:val="24"/>
        </w:rPr>
        <w:t xml:space="preserve"> муниципальном районе</w:t>
      </w:r>
    </w:p>
    <w:p w:rsidR="001A077E" w:rsidRDefault="001A077E" w:rsidP="001A077E">
      <w:pPr>
        <w:tabs>
          <w:tab w:val="left" w:pos="567"/>
        </w:tabs>
        <w:spacing w:after="0" w:line="240" w:lineRule="auto"/>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3400"/>
        <w:gridCol w:w="199"/>
        <w:gridCol w:w="2211"/>
        <w:gridCol w:w="1559"/>
      </w:tblGrid>
      <w:tr w:rsidR="002F1868" w:rsidRPr="002B09B3" w:rsidTr="002B09B3">
        <w:tc>
          <w:tcPr>
            <w:tcW w:w="1987" w:type="dxa"/>
            <w:vMerge w:val="restart"/>
            <w:shd w:val="clear" w:color="auto" w:fill="F2F2F2"/>
          </w:tcPr>
          <w:p w:rsidR="002F1868" w:rsidRPr="002B09B3" w:rsidRDefault="002F1868" w:rsidP="002B09B3">
            <w:pPr>
              <w:tabs>
                <w:tab w:val="left" w:pos="567"/>
              </w:tabs>
              <w:spacing w:after="0" w:line="240" w:lineRule="auto"/>
              <w:jc w:val="both"/>
              <w:rPr>
                <w:rFonts w:ascii="Times New Roman" w:hAnsi="Times New Roman"/>
                <w:color w:val="000000"/>
                <w:sz w:val="20"/>
                <w:szCs w:val="20"/>
              </w:rPr>
            </w:pPr>
          </w:p>
        </w:tc>
        <w:tc>
          <w:tcPr>
            <w:tcW w:w="3400" w:type="dxa"/>
          </w:tcPr>
          <w:p w:rsidR="002F1868" w:rsidRPr="002B09B3" w:rsidRDefault="002F1868"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Внедрения новых энергосберегающих технологий в жилищно-коммунальное хозяйство</w:t>
            </w:r>
          </w:p>
        </w:tc>
        <w:tc>
          <w:tcPr>
            <w:tcW w:w="2410" w:type="dxa"/>
            <w:gridSpan w:val="2"/>
          </w:tcPr>
          <w:p w:rsidR="002F1868" w:rsidRPr="002B09B3" w:rsidRDefault="002F1868" w:rsidP="000F1A17">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Администрации сельских поселений,  Администраци</w:t>
            </w:r>
            <w:r>
              <w:rPr>
                <w:rFonts w:ascii="Times New Roman" w:hAnsi="Times New Roman"/>
                <w:color w:val="000000"/>
                <w:sz w:val="20"/>
                <w:szCs w:val="20"/>
              </w:rPr>
              <w:t>я</w:t>
            </w:r>
            <w:r w:rsidRPr="002B09B3">
              <w:rPr>
                <w:rFonts w:ascii="Times New Roman" w:hAnsi="Times New Roman"/>
                <w:color w:val="000000"/>
                <w:sz w:val="20"/>
                <w:szCs w:val="20"/>
              </w:rPr>
              <w:t xml:space="preserve"> муниципального района</w:t>
            </w:r>
          </w:p>
        </w:tc>
        <w:tc>
          <w:tcPr>
            <w:tcW w:w="1559" w:type="dxa"/>
          </w:tcPr>
          <w:p w:rsidR="002F1868" w:rsidRPr="002B09B3" w:rsidRDefault="002F1868"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2F1868" w:rsidRPr="002B09B3" w:rsidTr="002B09B3">
        <w:tc>
          <w:tcPr>
            <w:tcW w:w="1987" w:type="dxa"/>
            <w:vMerge/>
            <w:shd w:val="clear" w:color="auto" w:fill="F2F2F2"/>
          </w:tcPr>
          <w:p w:rsidR="002F1868" w:rsidRPr="002B09B3" w:rsidRDefault="002F1868" w:rsidP="002B09B3">
            <w:pPr>
              <w:tabs>
                <w:tab w:val="left" w:pos="567"/>
              </w:tabs>
              <w:spacing w:after="0" w:line="240" w:lineRule="auto"/>
              <w:jc w:val="both"/>
              <w:rPr>
                <w:rFonts w:ascii="Times New Roman" w:hAnsi="Times New Roman"/>
                <w:color w:val="000000"/>
                <w:sz w:val="20"/>
                <w:szCs w:val="20"/>
              </w:rPr>
            </w:pPr>
          </w:p>
        </w:tc>
        <w:tc>
          <w:tcPr>
            <w:tcW w:w="3400" w:type="dxa"/>
          </w:tcPr>
          <w:p w:rsidR="002F1868" w:rsidRPr="002B09B3" w:rsidRDefault="002F1868"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Реализация муниципальной целевой программы газификация Любытинского муниципального района</w:t>
            </w:r>
          </w:p>
        </w:tc>
        <w:tc>
          <w:tcPr>
            <w:tcW w:w="2410" w:type="dxa"/>
            <w:gridSpan w:val="2"/>
          </w:tcPr>
          <w:p w:rsidR="002F1868" w:rsidRPr="002B09B3" w:rsidRDefault="002F1868" w:rsidP="000F1A17">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Администрации сельских поселений,  Администраци</w:t>
            </w:r>
            <w:r>
              <w:rPr>
                <w:rFonts w:ascii="Times New Roman" w:hAnsi="Times New Roman"/>
                <w:color w:val="000000"/>
                <w:sz w:val="20"/>
                <w:szCs w:val="20"/>
              </w:rPr>
              <w:t>я</w:t>
            </w:r>
            <w:r w:rsidRPr="002B09B3">
              <w:rPr>
                <w:rFonts w:ascii="Times New Roman" w:hAnsi="Times New Roman"/>
                <w:color w:val="000000"/>
                <w:sz w:val="20"/>
                <w:szCs w:val="20"/>
              </w:rPr>
              <w:t xml:space="preserve"> муниципального района</w:t>
            </w:r>
          </w:p>
        </w:tc>
        <w:tc>
          <w:tcPr>
            <w:tcW w:w="1559" w:type="dxa"/>
          </w:tcPr>
          <w:p w:rsidR="002F1868" w:rsidRPr="002B09B3" w:rsidRDefault="002F1868"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2012-2013</w:t>
            </w:r>
          </w:p>
        </w:tc>
      </w:tr>
      <w:tr w:rsidR="009A7B27" w:rsidRPr="002B09B3" w:rsidTr="002B09B3">
        <w:tc>
          <w:tcPr>
            <w:tcW w:w="1987" w:type="dxa"/>
            <w:vMerge/>
            <w:shd w:val="clear" w:color="auto" w:fill="F2F2F2"/>
          </w:tcPr>
          <w:p w:rsidR="009A7B27" w:rsidRPr="002B09B3" w:rsidRDefault="009A7B27" w:rsidP="002B09B3">
            <w:pPr>
              <w:tabs>
                <w:tab w:val="left" w:pos="567"/>
              </w:tabs>
              <w:spacing w:after="0" w:line="240" w:lineRule="auto"/>
              <w:jc w:val="both"/>
              <w:rPr>
                <w:rFonts w:ascii="Times New Roman" w:hAnsi="Times New Roman"/>
                <w:color w:val="000000"/>
                <w:sz w:val="20"/>
                <w:szCs w:val="20"/>
              </w:rPr>
            </w:pPr>
          </w:p>
        </w:tc>
        <w:tc>
          <w:tcPr>
            <w:tcW w:w="3400" w:type="dxa"/>
          </w:tcPr>
          <w:p w:rsidR="009A7B27" w:rsidRPr="002B09B3" w:rsidRDefault="009A7B27"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Развитие газификации и улучшение социально-бытовых условий жизни населения муниципального района</w:t>
            </w:r>
          </w:p>
        </w:tc>
        <w:tc>
          <w:tcPr>
            <w:tcW w:w="2410" w:type="dxa"/>
            <w:gridSpan w:val="2"/>
          </w:tcPr>
          <w:p w:rsidR="009A7B27" w:rsidRPr="002B09B3" w:rsidRDefault="009A7B27"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Администрации сельских поселений</w:t>
            </w:r>
          </w:p>
        </w:tc>
        <w:tc>
          <w:tcPr>
            <w:tcW w:w="1559" w:type="dxa"/>
          </w:tcPr>
          <w:p w:rsidR="009A7B27" w:rsidRPr="002B09B3" w:rsidRDefault="009A7B27"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2F1868" w:rsidRPr="002B09B3" w:rsidTr="002B09B3">
        <w:tc>
          <w:tcPr>
            <w:tcW w:w="1987" w:type="dxa"/>
            <w:shd w:val="clear" w:color="auto" w:fill="F2F2F2"/>
          </w:tcPr>
          <w:p w:rsidR="002F1868" w:rsidRPr="002B09B3" w:rsidRDefault="002F1868"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bCs/>
                <w:sz w:val="20"/>
                <w:szCs w:val="20"/>
              </w:rPr>
              <w:t>Создание условий для привлечения инвестиций в сферу ЖКХ</w:t>
            </w:r>
          </w:p>
        </w:tc>
        <w:tc>
          <w:tcPr>
            <w:tcW w:w="3400" w:type="dxa"/>
          </w:tcPr>
          <w:p w:rsidR="002F1868" w:rsidRPr="002B09B3" w:rsidRDefault="002F1868"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Повышение квалификации специалистов коммунальных предприятий и привлечение молодых кадров</w:t>
            </w:r>
          </w:p>
        </w:tc>
        <w:tc>
          <w:tcPr>
            <w:tcW w:w="2410" w:type="dxa"/>
            <w:gridSpan w:val="2"/>
          </w:tcPr>
          <w:p w:rsidR="002F1868" w:rsidRPr="002B09B3" w:rsidRDefault="002F1868" w:rsidP="000F1A17">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Администрации сельских поселений,  Администраци</w:t>
            </w:r>
            <w:r>
              <w:rPr>
                <w:rFonts w:ascii="Times New Roman" w:hAnsi="Times New Roman"/>
                <w:color w:val="000000"/>
                <w:sz w:val="20"/>
                <w:szCs w:val="20"/>
              </w:rPr>
              <w:t>я</w:t>
            </w:r>
            <w:r w:rsidRPr="002B09B3">
              <w:rPr>
                <w:rFonts w:ascii="Times New Roman" w:hAnsi="Times New Roman"/>
                <w:color w:val="000000"/>
                <w:sz w:val="20"/>
                <w:szCs w:val="20"/>
              </w:rPr>
              <w:t xml:space="preserve"> муниципального района</w:t>
            </w:r>
          </w:p>
        </w:tc>
        <w:tc>
          <w:tcPr>
            <w:tcW w:w="1559" w:type="dxa"/>
          </w:tcPr>
          <w:p w:rsidR="002F1868" w:rsidRPr="002B09B3" w:rsidRDefault="002F1868"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B12EA5" w:rsidRPr="002B09B3" w:rsidTr="002B09B3">
        <w:tc>
          <w:tcPr>
            <w:tcW w:w="9356" w:type="dxa"/>
            <w:gridSpan w:val="5"/>
            <w:shd w:val="clear" w:color="auto" w:fill="DAEEF3"/>
          </w:tcPr>
          <w:p w:rsidR="00B12EA5" w:rsidRPr="002B09B3" w:rsidRDefault="00B12EA5" w:rsidP="002B09B3">
            <w:pPr>
              <w:spacing w:after="0" w:line="240" w:lineRule="auto"/>
              <w:jc w:val="center"/>
              <w:rPr>
                <w:rFonts w:ascii="Times New Roman" w:hAnsi="Times New Roman"/>
                <w:b/>
                <w:bCs/>
                <w:i/>
                <w:iCs/>
                <w:sz w:val="20"/>
                <w:szCs w:val="20"/>
              </w:rPr>
            </w:pPr>
            <w:r w:rsidRPr="002B09B3">
              <w:rPr>
                <w:rFonts w:ascii="Times New Roman" w:hAnsi="Times New Roman"/>
                <w:b/>
                <w:i/>
                <w:sz w:val="20"/>
                <w:szCs w:val="20"/>
              </w:rPr>
              <w:t>Задача 2 -</w:t>
            </w:r>
            <w:r w:rsidRPr="002B09B3">
              <w:rPr>
                <w:rFonts w:ascii="Times New Roman" w:hAnsi="Times New Roman"/>
                <w:sz w:val="20"/>
                <w:szCs w:val="20"/>
              </w:rPr>
              <w:t xml:space="preserve"> </w:t>
            </w:r>
            <w:r w:rsidRPr="002B09B3">
              <w:rPr>
                <w:rFonts w:ascii="Times New Roman" w:hAnsi="Times New Roman"/>
                <w:b/>
                <w:bCs/>
                <w:i/>
                <w:iCs/>
                <w:sz w:val="20"/>
                <w:szCs w:val="20"/>
              </w:rPr>
              <w:t xml:space="preserve">Обеспечение населения жильём с учётом приоритетного </w:t>
            </w:r>
          </w:p>
          <w:p w:rsidR="00B12EA5" w:rsidRPr="002B09B3" w:rsidRDefault="00B12EA5"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bCs/>
                <w:i/>
                <w:iCs/>
                <w:sz w:val="20"/>
                <w:szCs w:val="20"/>
              </w:rPr>
              <w:t>национального проекта "Доступное и комфортное жильё - гражданам России"</w:t>
            </w:r>
          </w:p>
        </w:tc>
      </w:tr>
      <w:tr w:rsidR="002F1868" w:rsidRPr="002B09B3" w:rsidTr="002B09B3">
        <w:tc>
          <w:tcPr>
            <w:tcW w:w="1987" w:type="dxa"/>
            <w:vMerge w:val="restart"/>
            <w:shd w:val="clear" w:color="auto" w:fill="F2F2F2"/>
          </w:tcPr>
          <w:p w:rsidR="002F1868" w:rsidRPr="002B09B3" w:rsidRDefault="002F1868"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bCs/>
                <w:sz w:val="20"/>
                <w:szCs w:val="20"/>
              </w:rPr>
              <w:t>Развитие жилищного строительства</w:t>
            </w:r>
          </w:p>
        </w:tc>
        <w:tc>
          <w:tcPr>
            <w:tcW w:w="3599" w:type="dxa"/>
            <w:gridSpan w:val="2"/>
          </w:tcPr>
          <w:p w:rsidR="002F1868" w:rsidRPr="002B09B3" w:rsidRDefault="002F1868"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Разработка схемы территориального планирования и генеральных планов поселений в границах муниципального образования</w:t>
            </w:r>
          </w:p>
        </w:tc>
        <w:tc>
          <w:tcPr>
            <w:tcW w:w="2211" w:type="dxa"/>
          </w:tcPr>
          <w:p w:rsidR="002F1868" w:rsidRPr="002B09B3" w:rsidRDefault="002F1868" w:rsidP="000F1A17">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Администрации сельских поселений,  Администраци</w:t>
            </w:r>
            <w:r>
              <w:rPr>
                <w:rFonts w:ascii="Times New Roman" w:hAnsi="Times New Roman"/>
                <w:color w:val="000000"/>
                <w:sz w:val="20"/>
                <w:szCs w:val="20"/>
              </w:rPr>
              <w:t>я</w:t>
            </w:r>
            <w:r w:rsidRPr="002B09B3">
              <w:rPr>
                <w:rFonts w:ascii="Times New Roman" w:hAnsi="Times New Roman"/>
                <w:color w:val="000000"/>
                <w:sz w:val="20"/>
                <w:szCs w:val="20"/>
              </w:rPr>
              <w:t xml:space="preserve"> муниципального района</w:t>
            </w:r>
          </w:p>
        </w:tc>
        <w:tc>
          <w:tcPr>
            <w:tcW w:w="1559" w:type="dxa"/>
          </w:tcPr>
          <w:p w:rsidR="002F1868" w:rsidRPr="002B09B3" w:rsidRDefault="002F1868"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2012-2015</w:t>
            </w:r>
          </w:p>
        </w:tc>
      </w:tr>
      <w:tr w:rsidR="00461BF8" w:rsidRPr="002B09B3" w:rsidTr="002B09B3">
        <w:tc>
          <w:tcPr>
            <w:tcW w:w="1987" w:type="dxa"/>
            <w:vMerge/>
            <w:shd w:val="clear" w:color="auto" w:fill="F2F2F2"/>
          </w:tcPr>
          <w:p w:rsidR="00461BF8" w:rsidRPr="002B09B3" w:rsidRDefault="00461BF8" w:rsidP="002B09B3">
            <w:pPr>
              <w:tabs>
                <w:tab w:val="left" w:pos="567"/>
              </w:tabs>
              <w:spacing w:after="0" w:line="240" w:lineRule="auto"/>
              <w:jc w:val="both"/>
              <w:rPr>
                <w:rFonts w:ascii="Times New Roman" w:hAnsi="Times New Roman"/>
                <w:color w:val="000000"/>
                <w:sz w:val="20"/>
                <w:szCs w:val="20"/>
              </w:rPr>
            </w:pPr>
          </w:p>
        </w:tc>
        <w:tc>
          <w:tcPr>
            <w:tcW w:w="3599" w:type="dxa"/>
            <w:gridSpan w:val="2"/>
          </w:tcPr>
          <w:p w:rsidR="00461BF8" w:rsidRPr="002B09B3" w:rsidRDefault="00461BF8"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Увеличение на территории района строительства жилья, включая индивидуальное, в том числе за счет освоения земельных массивов, определенных под ИЖС</w:t>
            </w:r>
          </w:p>
        </w:tc>
        <w:tc>
          <w:tcPr>
            <w:tcW w:w="2211" w:type="dxa"/>
          </w:tcPr>
          <w:p w:rsidR="00461BF8" w:rsidRPr="002B09B3" w:rsidRDefault="00461BF8"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Отдел архитектуры, градостроительства Администрации муниципального района</w:t>
            </w:r>
          </w:p>
        </w:tc>
        <w:tc>
          <w:tcPr>
            <w:tcW w:w="1559" w:type="dxa"/>
          </w:tcPr>
          <w:p w:rsidR="00461BF8" w:rsidRPr="002B09B3" w:rsidRDefault="00461BF8"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461BF8" w:rsidRPr="002B09B3" w:rsidTr="002B09B3">
        <w:tc>
          <w:tcPr>
            <w:tcW w:w="1987" w:type="dxa"/>
            <w:vMerge/>
            <w:shd w:val="clear" w:color="auto" w:fill="F2F2F2"/>
          </w:tcPr>
          <w:p w:rsidR="00461BF8" w:rsidRPr="002B09B3" w:rsidRDefault="00461BF8" w:rsidP="002B09B3">
            <w:pPr>
              <w:tabs>
                <w:tab w:val="left" w:pos="567"/>
              </w:tabs>
              <w:spacing w:after="0" w:line="240" w:lineRule="auto"/>
              <w:jc w:val="both"/>
              <w:rPr>
                <w:rFonts w:ascii="Times New Roman" w:hAnsi="Times New Roman"/>
                <w:color w:val="000000"/>
                <w:sz w:val="20"/>
                <w:szCs w:val="20"/>
              </w:rPr>
            </w:pPr>
          </w:p>
        </w:tc>
        <w:tc>
          <w:tcPr>
            <w:tcW w:w="3599" w:type="dxa"/>
            <w:gridSpan w:val="2"/>
          </w:tcPr>
          <w:p w:rsidR="00461BF8" w:rsidRPr="002B09B3" w:rsidRDefault="00461BF8"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Создание условий для обеспечения доступности приобретения и строительства жилья населением района</w:t>
            </w:r>
          </w:p>
        </w:tc>
        <w:tc>
          <w:tcPr>
            <w:tcW w:w="2211" w:type="dxa"/>
          </w:tcPr>
          <w:p w:rsidR="00461BF8" w:rsidRPr="002B09B3" w:rsidRDefault="00461BF8"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 xml:space="preserve"> Администраци</w:t>
            </w:r>
            <w:r w:rsidR="002F1868">
              <w:rPr>
                <w:rFonts w:ascii="Times New Roman" w:hAnsi="Times New Roman"/>
                <w:color w:val="000000"/>
                <w:sz w:val="20"/>
                <w:szCs w:val="20"/>
              </w:rPr>
              <w:t>я</w:t>
            </w:r>
            <w:r w:rsidRPr="002B09B3">
              <w:rPr>
                <w:rFonts w:ascii="Times New Roman" w:hAnsi="Times New Roman"/>
                <w:color w:val="000000"/>
                <w:sz w:val="20"/>
                <w:szCs w:val="20"/>
              </w:rPr>
              <w:t xml:space="preserve"> муниципального района</w:t>
            </w:r>
          </w:p>
        </w:tc>
        <w:tc>
          <w:tcPr>
            <w:tcW w:w="1559" w:type="dxa"/>
          </w:tcPr>
          <w:p w:rsidR="00461BF8" w:rsidRPr="002B09B3" w:rsidRDefault="00461BF8"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2012-2015</w:t>
            </w:r>
          </w:p>
        </w:tc>
      </w:tr>
    </w:tbl>
    <w:p w:rsidR="001A077E" w:rsidRDefault="001A077E">
      <w:r>
        <w:br w:type="page"/>
      </w:r>
    </w:p>
    <w:p w:rsidR="001A077E" w:rsidRDefault="001A077E" w:rsidP="001A077E">
      <w:pPr>
        <w:tabs>
          <w:tab w:val="left" w:pos="567"/>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Продолжение таблицы 9 - Задачи Стратегического направления  «Повышение качества жизни» в </w:t>
      </w:r>
      <w:proofErr w:type="spellStart"/>
      <w:r>
        <w:rPr>
          <w:rFonts w:ascii="Times New Roman" w:hAnsi="Times New Roman"/>
          <w:color w:val="000000"/>
          <w:sz w:val="24"/>
          <w:szCs w:val="24"/>
        </w:rPr>
        <w:t>Любытинском</w:t>
      </w:r>
      <w:proofErr w:type="spellEnd"/>
      <w:r>
        <w:rPr>
          <w:rFonts w:ascii="Times New Roman" w:hAnsi="Times New Roman"/>
          <w:color w:val="000000"/>
          <w:sz w:val="24"/>
          <w:szCs w:val="24"/>
        </w:rPr>
        <w:t xml:space="preserve"> муниципальном районе</w:t>
      </w:r>
    </w:p>
    <w:p w:rsidR="001A077E" w:rsidRDefault="001A077E" w:rsidP="001A077E">
      <w:pPr>
        <w:tabs>
          <w:tab w:val="left" w:pos="567"/>
        </w:tabs>
        <w:spacing w:after="0" w:line="240" w:lineRule="auto"/>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3599"/>
        <w:gridCol w:w="2211"/>
        <w:gridCol w:w="1559"/>
      </w:tblGrid>
      <w:tr w:rsidR="00461BF8" w:rsidRPr="002B09B3" w:rsidTr="002B09B3">
        <w:tc>
          <w:tcPr>
            <w:tcW w:w="1987" w:type="dxa"/>
            <w:shd w:val="clear" w:color="auto" w:fill="F2F2F2"/>
          </w:tcPr>
          <w:p w:rsidR="00461BF8" w:rsidRPr="002B09B3" w:rsidRDefault="00461BF8" w:rsidP="002B09B3">
            <w:pPr>
              <w:tabs>
                <w:tab w:val="left" w:pos="567"/>
              </w:tabs>
              <w:spacing w:after="0" w:line="240" w:lineRule="auto"/>
              <w:jc w:val="both"/>
              <w:rPr>
                <w:rFonts w:ascii="Times New Roman" w:hAnsi="Times New Roman"/>
                <w:color w:val="000000"/>
                <w:sz w:val="20"/>
                <w:szCs w:val="20"/>
              </w:rPr>
            </w:pPr>
          </w:p>
        </w:tc>
        <w:tc>
          <w:tcPr>
            <w:tcW w:w="3599" w:type="dxa"/>
          </w:tcPr>
          <w:p w:rsidR="00461BF8" w:rsidRPr="002B09B3" w:rsidRDefault="00461BF8"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Привлечение инвесторов для комплексной застройки жилья в районе</w:t>
            </w:r>
          </w:p>
        </w:tc>
        <w:tc>
          <w:tcPr>
            <w:tcW w:w="2211" w:type="dxa"/>
          </w:tcPr>
          <w:p w:rsidR="00461BF8" w:rsidRPr="002B09B3" w:rsidRDefault="00461BF8"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Отдел архитектуры, градостроительства и дорожного хозяйства, отдел по управлению муниципальным имуществом Администрации муниципального района</w:t>
            </w:r>
          </w:p>
        </w:tc>
        <w:tc>
          <w:tcPr>
            <w:tcW w:w="1559" w:type="dxa"/>
          </w:tcPr>
          <w:p w:rsidR="00461BF8" w:rsidRPr="002B09B3" w:rsidRDefault="00461BF8"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5E4DD0" w:rsidRPr="002B09B3" w:rsidTr="002B09B3">
        <w:tc>
          <w:tcPr>
            <w:tcW w:w="9356" w:type="dxa"/>
            <w:gridSpan w:val="4"/>
            <w:shd w:val="clear" w:color="auto" w:fill="DAEEF3"/>
          </w:tcPr>
          <w:p w:rsidR="005E4DD0" w:rsidRPr="002B09B3" w:rsidRDefault="005E4DD0"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i/>
                <w:sz w:val="20"/>
                <w:szCs w:val="20"/>
              </w:rPr>
              <w:t xml:space="preserve">Задача 3 - </w:t>
            </w:r>
            <w:r w:rsidRPr="002B09B3">
              <w:rPr>
                <w:rFonts w:ascii="Times New Roman" w:hAnsi="Times New Roman"/>
                <w:b/>
                <w:bCs/>
                <w:i/>
                <w:iCs/>
                <w:sz w:val="20"/>
                <w:szCs w:val="20"/>
              </w:rPr>
              <w:t xml:space="preserve">Улучшение состояния дорог района </w:t>
            </w:r>
          </w:p>
        </w:tc>
      </w:tr>
      <w:tr w:rsidR="00461BF8" w:rsidRPr="002B09B3" w:rsidTr="002B09B3">
        <w:tc>
          <w:tcPr>
            <w:tcW w:w="1987" w:type="dxa"/>
            <w:vMerge w:val="restart"/>
            <w:shd w:val="clear" w:color="auto" w:fill="F2F2F2"/>
          </w:tcPr>
          <w:p w:rsidR="00461BF8" w:rsidRPr="002B09B3" w:rsidRDefault="00461BF8"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bCs/>
                <w:sz w:val="20"/>
                <w:szCs w:val="20"/>
              </w:rPr>
              <w:t>Развитие дорог</w:t>
            </w:r>
          </w:p>
        </w:tc>
        <w:tc>
          <w:tcPr>
            <w:tcW w:w="3599" w:type="dxa"/>
          </w:tcPr>
          <w:p w:rsidR="00461BF8" w:rsidRPr="002B09B3" w:rsidRDefault="00461BF8"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 xml:space="preserve">Ремонт участков дорог регионального значения </w:t>
            </w:r>
            <w:proofErr w:type="gramStart"/>
            <w:r w:rsidRPr="002B09B3">
              <w:rPr>
                <w:rFonts w:ascii="Times New Roman" w:hAnsi="Times New Roman"/>
                <w:sz w:val="20"/>
                <w:szCs w:val="20"/>
              </w:rPr>
              <w:t>Спасская</w:t>
            </w:r>
            <w:proofErr w:type="gramEnd"/>
            <w:r w:rsidRPr="002B09B3">
              <w:rPr>
                <w:rFonts w:ascii="Times New Roman" w:hAnsi="Times New Roman"/>
                <w:sz w:val="20"/>
                <w:szCs w:val="20"/>
              </w:rPr>
              <w:t xml:space="preserve"> </w:t>
            </w:r>
            <w:proofErr w:type="spellStart"/>
            <w:r w:rsidRPr="002B09B3">
              <w:rPr>
                <w:rFonts w:ascii="Times New Roman" w:hAnsi="Times New Roman"/>
                <w:sz w:val="20"/>
                <w:szCs w:val="20"/>
              </w:rPr>
              <w:t>Полисть-Любытино-Боровичи</w:t>
            </w:r>
            <w:proofErr w:type="spellEnd"/>
            <w:r w:rsidRPr="002B09B3">
              <w:rPr>
                <w:rFonts w:ascii="Times New Roman" w:hAnsi="Times New Roman"/>
                <w:sz w:val="20"/>
                <w:szCs w:val="20"/>
              </w:rPr>
              <w:t xml:space="preserve"> и </w:t>
            </w:r>
            <w:proofErr w:type="spellStart"/>
            <w:r w:rsidRPr="002B09B3">
              <w:rPr>
                <w:rFonts w:ascii="Times New Roman" w:hAnsi="Times New Roman"/>
                <w:sz w:val="20"/>
                <w:szCs w:val="20"/>
              </w:rPr>
              <w:t>Любытино-Неболчи-Бокситогорск</w:t>
            </w:r>
            <w:proofErr w:type="spellEnd"/>
          </w:p>
        </w:tc>
        <w:tc>
          <w:tcPr>
            <w:tcW w:w="2211" w:type="dxa"/>
          </w:tcPr>
          <w:p w:rsidR="00461BF8" w:rsidRPr="002B09B3" w:rsidRDefault="00461BF8"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Отдел архитектуры, градостроительства</w:t>
            </w:r>
            <w:r w:rsidR="002F1868">
              <w:rPr>
                <w:rFonts w:ascii="Times New Roman" w:hAnsi="Times New Roman"/>
                <w:color w:val="000000"/>
                <w:sz w:val="20"/>
                <w:szCs w:val="20"/>
              </w:rPr>
              <w:t xml:space="preserve"> </w:t>
            </w:r>
            <w:r w:rsidRPr="002B09B3">
              <w:rPr>
                <w:rFonts w:ascii="Times New Roman" w:hAnsi="Times New Roman"/>
                <w:color w:val="000000"/>
                <w:sz w:val="20"/>
                <w:szCs w:val="20"/>
              </w:rPr>
              <w:t>и дорожного хозяйства Администрации муниципального района</w:t>
            </w:r>
          </w:p>
        </w:tc>
        <w:tc>
          <w:tcPr>
            <w:tcW w:w="1559" w:type="dxa"/>
          </w:tcPr>
          <w:p w:rsidR="00461BF8" w:rsidRPr="002B09B3" w:rsidRDefault="00461BF8"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r w:rsidR="00461BF8" w:rsidRPr="002B09B3" w:rsidTr="002B09B3">
        <w:tc>
          <w:tcPr>
            <w:tcW w:w="1987" w:type="dxa"/>
            <w:vMerge/>
            <w:shd w:val="clear" w:color="auto" w:fill="F2F2F2"/>
          </w:tcPr>
          <w:p w:rsidR="00461BF8" w:rsidRPr="002B09B3" w:rsidRDefault="00461BF8" w:rsidP="002B09B3">
            <w:pPr>
              <w:tabs>
                <w:tab w:val="left" w:pos="567"/>
              </w:tabs>
              <w:spacing w:after="0" w:line="240" w:lineRule="auto"/>
              <w:jc w:val="both"/>
              <w:rPr>
                <w:rFonts w:ascii="Times New Roman" w:hAnsi="Times New Roman"/>
                <w:color w:val="000000"/>
                <w:sz w:val="20"/>
                <w:szCs w:val="20"/>
              </w:rPr>
            </w:pPr>
          </w:p>
        </w:tc>
        <w:tc>
          <w:tcPr>
            <w:tcW w:w="3599" w:type="dxa"/>
          </w:tcPr>
          <w:p w:rsidR="00461BF8" w:rsidRPr="002B09B3" w:rsidRDefault="00461BF8"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 xml:space="preserve">Разработка и реализация целевой программы по развитию, капитальному ремонту и содержанию автодорог в </w:t>
            </w:r>
            <w:proofErr w:type="spellStart"/>
            <w:r w:rsidRPr="002B09B3">
              <w:rPr>
                <w:rFonts w:ascii="Times New Roman" w:hAnsi="Times New Roman"/>
                <w:sz w:val="20"/>
                <w:szCs w:val="20"/>
              </w:rPr>
              <w:t>Любытинском</w:t>
            </w:r>
            <w:proofErr w:type="spellEnd"/>
            <w:r w:rsidRPr="002B09B3">
              <w:rPr>
                <w:rFonts w:ascii="Times New Roman" w:hAnsi="Times New Roman"/>
                <w:sz w:val="20"/>
                <w:szCs w:val="20"/>
              </w:rPr>
              <w:t xml:space="preserve"> районе</w:t>
            </w:r>
          </w:p>
        </w:tc>
        <w:tc>
          <w:tcPr>
            <w:tcW w:w="2211" w:type="dxa"/>
          </w:tcPr>
          <w:p w:rsidR="00461BF8" w:rsidRPr="002B09B3" w:rsidRDefault="00461BF8"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Администрации сельских поселений, отдел архитектуры, градостроительства и дорожного хозяйства Администрации муниципального района</w:t>
            </w:r>
          </w:p>
        </w:tc>
        <w:tc>
          <w:tcPr>
            <w:tcW w:w="1559" w:type="dxa"/>
          </w:tcPr>
          <w:p w:rsidR="00461BF8" w:rsidRPr="002B09B3" w:rsidRDefault="00461BF8"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461BF8" w:rsidRPr="002B09B3" w:rsidTr="002B09B3">
        <w:tc>
          <w:tcPr>
            <w:tcW w:w="1987" w:type="dxa"/>
            <w:vMerge/>
            <w:shd w:val="clear" w:color="auto" w:fill="F2F2F2"/>
          </w:tcPr>
          <w:p w:rsidR="00461BF8" w:rsidRPr="002B09B3" w:rsidRDefault="00461BF8" w:rsidP="002B09B3">
            <w:pPr>
              <w:tabs>
                <w:tab w:val="left" w:pos="567"/>
              </w:tabs>
              <w:spacing w:after="0" w:line="240" w:lineRule="auto"/>
              <w:jc w:val="both"/>
              <w:rPr>
                <w:rFonts w:ascii="Times New Roman" w:hAnsi="Times New Roman"/>
                <w:color w:val="000000"/>
                <w:sz w:val="20"/>
                <w:szCs w:val="20"/>
              </w:rPr>
            </w:pPr>
          </w:p>
        </w:tc>
        <w:tc>
          <w:tcPr>
            <w:tcW w:w="3599" w:type="dxa"/>
          </w:tcPr>
          <w:p w:rsidR="00461BF8" w:rsidRPr="002B09B3" w:rsidRDefault="00461BF8"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Документальное оформление прав собственности на муниципальные автомобильные дороги</w:t>
            </w:r>
          </w:p>
        </w:tc>
        <w:tc>
          <w:tcPr>
            <w:tcW w:w="2211" w:type="dxa"/>
          </w:tcPr>
          <w:p w:rsidR="00461BF8" w:rsidRPr="002B09B3" w:rsidRDefault="00461BF8"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Отдел архитектуры, градостроительства и дорожного хозяйства, отдел по управлению муниципальным имуществом Администрации муниципального района</w:t>
            </w:r>
          </w:p>
        </w:tc>
        <w:tc>
          <w:tcPr>
            <w:tcW w:w="1559" w:type="dxa"/>
          </w:tcPr>
          <w:p w:rsidR="00461BF8" w:rsidRPr="002B09B3" w:rsidRDefault="00461BF8"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2012-2013</w:t>
            </w:r>
          </w:p>
        </w:tc>
      </w:tr>
      <w:tr w:rsidR="00845579" w:rsidRPr="002B09B3" w:rsidTr="002B09B3">
        <w:tc>
          <w:tcPr>
            <w:tcW w:w="9356" w:type="dxa"/>
            <w:gridSpan w:val="4"/>
            <w:shd w:val="clear" w:color="auto" w:fill="DAEEF3"/>
          </w:tcPr>
          <w:p w:rsidR="00845579" w:rsidRPr="002B09B3" w:rsidRDefault="00845579"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i/>
                <w:sz w:val="20"/>
                <w:szCs w:val="20"/>
              </w:rPr>
              <w:t xml:space="preserve">Задача 4 - </w:t>
            </w:r>
            <w:r w:rsidRPr="002B09B3">
              <w:rPr>
                <w:rFonts w:ascii="Times New Roman" w:hAnsi="Times New Roman"/>
                <w:b/>
                <w:bCs/>
                <w:i/>
                <w:iCs/>
                <w:sz w:val="20"/>
                <w:szCs w:val="20"/>
              </w:rPr>
              <w:t>Повышение качества и доступности медицинских услуг с учетом приоритетного национального проекта «Здоровье»</w:t>
            </w:r>
          </w:p>
        </w:tc>
      </w:tr>
      <w:tr w:rsidR="00261537" w:rsidRPr="002B09B3" w:rsidTr="002B09B3">
        <w:tc>
          <w:tcPr>
            <w:tcW w:w="1987" w:type="dxa"/>
            <w:vMerge w:val="restart"/>
            <w:shd w:val="clear" w:color="auto" w:fill="F2F2F2"/>
          </w:tcPr>
          <w:p w:rsidR="00261537" w:rsidRPr="002B09B3" w:rsidRDefault="00261537"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bCs/>
                <w:sz w:val="20"/>
                <w:szCs w:val="20"/>
              </w:rPr>
              <w:t>Создание условий для улучшения здоровья населения района</w:t>
            </w:r>
          </w:p>
        </w:tc>
        <w:tc>
          <w:tcPr>
            <w:tcW w:w="3599" w:type="dxa"/>
          </w:tcPr>
          <w:p w:rsidR="00261537" w:rsidRPr="002B09B3" w:rsidRDefault="00261537"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Поддержка и развитие деятельности молодежных общественных объединений, ориентированных на планирование семьи и здорового образа жизни</w:t>
            </w:r>
          </w:p>
        </w:tc>
        <w:tc>
          <w:tcPr>
            <w:tcW w:w="2211" w:type="dxa"/>
          </w:tcPr>
          <w:p w:rsidR="00261537" w:rsidRPr="002B09B3" w:rsidRDefault="00261537"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Комитет культуры, молодежной политики, спорта и туризма</w:t>
            </w:r>
          </w:p>
        </w:tc>
        <w:tc>
          <w:tcPr>
            <w:tcW w:w="1559" w:type="dxa"/>
          </w:tcPr>
          <w:p w:rsidR="00261537" w:rsidRPr="002B09B3" w:rsidRDefault="00261537"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261537" w:rsidRPr="002B09B3" w:rsidTr="002B09B3">
        <w:tc>
          <w:tcPr>
            <w:tcW w:w="1987" w:type="dxa"/>
            <w:vMerge/>
            <w:shd w:val="clear" w:color="auto" w:fill="F2F2F2"/>
          </w:tcPr>
          <w:p w:rsidR="00261537" w:rsidRPr="002B09B3" w:rsidRDefault="00261537" w:rsidP="002B09B3">
            <w:pPr>
              <w:tabs>
                <w:tab w:val="left" w:pos="567"/>
              </w:tabs>
              <w:spacing w:after="0" w:line="240" w:lineRule="auto"/>
              <w:jc w:val="both"/>
              <w:rPr>
                <w:rFonts w:ascii="Times New Roman" w:hAnsi="Times New Roman"/>
                <w:color w:val="000000"/>
                <w:sz w:val="20"/>
                <w:szCs w:val="20"/>
              </w:rPr>
            </w:pPr>
          </w:p>
        </w:tc>
        <w:tc>
          <w:tcPr>
            <w:tcW w:w="3599" w:type="dxa"/>
          </w:tcPr>
          <w:p w:rsidR="00261537" w:rsidRPr="002B09B3" w:rsidRDefault="00261537"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Укрепление материально- технической базы</w:t>
            </w:r>
          </w:p>
        </w:tc>
        <w:tc>
          <w:tcPr>
            <w:tcW w:w="2211" w:type="dxa"/>
          </w:tcPr>
          <w:p w:rsidR="00261537" w:rsidRPr="002B09B3" w:rsidRDefault="008E3C7E" w:rsidP="002B09B3">
            <w:pPr>
              <w:tabs>
                <w:tab w:val="left" w:pos="567"/>
              </w:tabs>
              <w:spacing w:after="0" w:line="240" w:lineRule="auto"/>
              <w:jc w:val="center"/>
              <w:rPr>
                <w:rFonts w:ascii="Times New Roman" w:hAnsi="Times New Roman"/>
                <w:color w:val="000000"/>
                <w:sz w:val="20"/>
                <w:szCs w:val="20"/>
              </w:rPr>
            </w:pPr>
            <w:r>
              <w:rPr>
                <w:rFonts w:ascii="Times New Roman" w:hAnsi="Times New Roman"/>
                <w:sz w:val="20"/>
                <w:szCs w:val="20"/>
              </w:rPr>
              <w:t>ГОБУЗ</w:t>
            </w:r>
            <w:r w:rsidR="00261537" w:rsidRPr="002B09B3">
              <w:rPr>
                <w:rFonts w:ascii="Times New Roman" w:hAnsi="Times New Roman"/>
                <w:sz w:val="20"/>
                <w:szCs w:val="20"/>
              </w:rPr>
              <w:t xml:space="preserve"> «Зарубинская ЦРБ»</w:t>
            </w:r>
          </w:p>
        </w:tc>
        <w:tc>
          <w:tcPr>
            <w:tcW w:w="1559" w:type="dxa"/>
          </w:tcPr>
          <w:p w:rsidR="00261537" w:rsidRPr="002B09B3" w:rsidRDefault="00261537"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w:t>
            </w:r>
          </w:p>
        </w:tc>
      </w:tr>
      <w:tr w:rsidR="00261537" w:rsidRPr="002B09B3" w:rsidTr="002B09B3">
        <w:tc>
          <w:tcPr>
            <w:tcW w:w="1987" w:type="dxa"/>
            <w:vMerge/>
            <w:shd w:val="clear" w:color="auto" w:fill="F2F2F2"/>
          </w:tcPr>
          <w:p w:rsidR="00261537" w:rsidRPr="002B09B3" w:rsidRDefault="00261537" w:rsidP="002B09B3">
            <w:pPr>
              <w:tabs>
                <w:tab w:val="left" w:pos="567"/>
              </w:tabs>
              <w:spacing w:after="0" w:line="240" w:lineRule="auto"/>
              <w:jc w:val="both"/>
              <w:rPr>
                <w:rFonts w:ascii="Times New Roman" w:hAnsi="Times New Roman"/>
                <w:color w:val="000000"/>
                <w:sz w:val="20"/>
                <w:szCs w:val="20"/>
              </w:rPr>
            </w:pPr>
          </w:p>
        </w:tc>
        <w:tc>
          <w:tcPr>
            <w:tcW w:w="3599" w:type="dxa"/>
          </w:tcPr>
          <w:p w:rsidR="00261537" w:rsidRPr="002B09B3" w:rsidRDefault="00261537"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Работа кабинетов профилактики и кабинетов здорового ребенка</w:t>
            </w:r>
          </w:p>
        </w:tc>
        <w:tc>
          <w:tcPr>
            <w:tcW w:w="2211" w:type="dxa"/>
          </w:tcPr>
          <w:p w:rsidR="00261537" w:rsidRPr="002B09B3" w:rsidRDefault="008E3C7E" w:rsidP="002B09B3">
            <w:pPr>
              <w:tabs>
                <w:tab w:val="left" w:pos="567"/>
              </w:tabs>
              <w:spacing w:after="0" w:line="240" w:lineRule="auto"/>
              <w:jc w:val="center"/>
              <w:rPr>
                <w:rFonts w:ascii="Times New Roman" w:hAnsi="Times New Roman"/>
                <w:color w:val="000000"/>
                <w:sz w:val="20"/>
                <w:szCs w:val="20"/>
              </w:rPr>
            </w:pPr>
            <w:r>
              <w:rPr>
                <w:rFonts w:ascii="Times New Roman" w:hAnsi="Times New Roman"/>
                <w:sz w:val="20"/>
                <w:szCs w:val="20"/>
              </w:rPr>
              <w:t>ГОБУЗ</w:t>
            </w:r>
            <w:r w:rsidR="00261537" w:rsidRPr="002B09B3">
              <w:rPr>
                <w:rFonts w:ascii="Times New Roman" w:hAnsi="Times New Roman"/>
                <w:sz w:val="20"/>
                <w:szCs w:val="20"/>
              </w:rPr>
              <w:t xml:space="preserve"> «Зарубинская ЦРБ»</w:t>
            </w:r>
          </w:p>
        </w:tc>
        <w:tc>
          <w:tcPr>
            <w:tcW w:w="1559" w:type="dxa"/>
          </w:tcPr>
          <w:p w:rsidR="00261537" w:rsidRPr="002B09B3" w:rsidRDefault="00261537"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2012-2013</w:t>
            </w:r>
          </w:p>
        </w:tc>
      </w:tr>
      <w:tr w:rsidR="00261537" w:rsidRPr="002B09B3" w:rsidTr="002B09B3">
        <w:tc>
          <w:tcPr>
            <w:tcW w:w="1987" w:type="dxa"/>
            <w:vMerge/>
            <w:shd w:val="clear" w:color="auto" w:fill="F2F2F2"/>
          </w:tcPr>
          <w:p w:rsidR="00261537" w:rsidRPr="002B09B3" w:rsidRDefault="00261537" w:rsidP="002B09B3">
            <w:pPr>
              <w:tabs>
                <w:tab w:val="left" w:pos="567"/>
              </w:tabs>
              <w:spacing w:after="0" w:line="240" w:lineRule="auto"/>
              <w:jc w:val="both"/>
              <w:rPr>
                <w:rFonts w:ascii="Times New Roman" w:hAnsi="Times New Roman"/>
                <w:color w:val="000000"/>
                <w:sz w:val="20"/>
                <w:szCs w:val="20"/>
              </w:rPr>
            </w:pPr>
          </w:p>
        </w:tc>
        <w:tc>
          <w:tcPr>
            <w:tcW w:w="3599" w:type="dxa"/>
          </w:tcPr>
          <w:p w:rsidR="00261537" w:rsidRPr="002B09B3" w:rsidRDefault="00261537"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Осуществление программы «Здоровая мать - здоровый ребенок»</w:t>
            </w:r>
          </w:p>
        </w:tc>
        <w:tc>
          <w:tcPr>
            <w:tcW w:w="2211" w:type="dxa"/>
          </w:tcPr>
          <w:p w:rsidR="00261537" w:rsidRPr="002B09B3" w:rsidRDefault="00261537"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Комитет социальной защиты населения</w:t>
            </w:r>
          </w:p>
        </w:tc>
        <w:tc>
          <w:tcPr>
            <w:tcW w:w="1559" w:type="dxa"/>
          </w:tcPr>
          <w:p w:rsidR="00261537" w:rsidRPr="002B09B3" w:rsidRDefault="00261537"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w:t>
            </w:r>
          </w:p>
        </w:tc>
      </w:tr>
      <w:tr w:rsidR="00261537" w:rsidRPr="002B09B3" w:rsidTr="002B09B3">
        <w:tc>
          <w:tcPr>
            <w:tcW w:w="1987" w:type="dxa"/>
            <w:vMerge/>
            <w:shd w:val="clear" w:color="auto" w:fill="F2F2F2"/>
          </w:tcPr>
          <w:p w:rsidR="00261537" w:rsidRPr="002B09B3" w:rsidRDefault="00261537" w:rsidP="002B09B3">
            <w:pPr>
              <w:tabs>
                <w:tab w:val="left" w:pos="567"/>
              </w:tabs>
              <w:spacing w:after="0" w:line="240" w:lineRule="auto"/>
              <w:jc w:val="both"/>
              <w:rPr>
                <w:rFonts w:ascii="Times New Roman" w:hAnsi="Times New Roman"/>
                <w:color w:val="000000"/>
                <w:sz w:val="20"/>
                <w:szCs w:val="20"/>
              </w:rPr>
            </w:pPr>
          </w:p>
        </w:tc>
        <w:tc>
          <w:tcPr>
            <w:tcW w:w="3599" w:type="dxa"/>
          </w:tcPr>
          <w:p w:rsidR="00261537" w:rsidRPr="002B09B3" w:rsidRDefault="00261537"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Формирование системы контроля качества медицинской и лекарственной помощи</w:t>
            </w:r>
          </w:p>
        </w:tc>
        <w:tc>
          <w:tcPr>
            <w:tcW w:w="2211" w:type="dxa"/>
          </w:tcPr>
          <w:p w:rsidR="00261537" w:rsidRPr="002B09B3" w:rsidRDefault="00261537"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Комитет социальной защиты населения</w:t>
            </w:r>
          </w:p>
        </w:tc>
        <w:tc>
          <w:tcPr>
            <w:tcW w:w="1559" w:type="dxa"/>
          </w:tcPr>
          <w:p w:rsidR="00261537" w:rsidRPr="002B09B3" w:rsidRDefault="00261537"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bl>
    <w:p w:rsidR="001A077E" w:rsidRDefault="001A077E">
      <w:r>
        <w:br w:type="page"/>
      </w:r>
    </w:p>
    <w:p w:rsidR="001A077E" w:rsidRDefault="001A077E" w:rsidP="001A077E">
      <w:pPr>
        <w:tabs>
          <w:tab w:val="left" w:pos="567"/>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Продолжение таблицы 9 - Задачи Стратегического направления  «Повышение качества жизни» в </w:t>
      </w:r>
      <w:proofErr w:type="spellStart"/>
      <w:r>
        <w:rPr>
          <w:rFonts w:ascii="Times New Roman" w:hAnsi="Times New Roman"/>
          <w:color w:val="000000"/>
          <w:sz w:val="24"/>
          <w:szCs w:val="24"/>
        </w:rPr>
        <w:t>Любытинском</w:t>
      </w:r>
      <w:proofErr w:type="spellEnd"/>
      <w:r>
        <w:rPr>
          <w:rFonts w:ascii="Times New Roman" w:hAnsi="Times New Roman"/>
          <w:color w:val="000000"/>
          <w:sz w:val="24"/>
          <w:szCs w:val="24"/>
        </w:rPr>
        <w:t xml:space="preserve"> муниципальном районе</w:t>
      </w:r>
    </w:p>
    <w:p w:rsidR="002D6606" w:rsidRDefault="002D6606" w:rsidP="001A077E">
      <w:pPr>
        <w:tabs>
          <w:tab w:val="left" w:pos="567"/>
        </w:tabs>
        <w:spacing w:after="0" w:line="240" w:lineRule="auto"/>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3599"/>
        <w:gridCol w:w="2211"/>
        <w:gridCol w:w="1559"/>
      </w:tblGrid>
      <w:tr w:rsidR="00261537" w:rsidRPr="002B09B3" w:rsidTr="002B09B3">
        <w:tc>
          <w:tcPr>
            <w:tcW w:w="1987" w:type="dxa"/>
            <w:vMerge w:val="restart"/>
            <w:shd w:val="clear" w:color="auto" w:fill="F2F2F2"/>
          </w:tcPr>
          <w:p w:rsidR="00261537" w:rsidRPr="002B09B3" w:rsidRDefault="00261537" w:rsidP="002B09B3">
            <w:pPr>
              <w:tabs>
                <w:tab w:val="left" w:pos="567"/>
              </w:tabs>
              <w:spacing w:after="0" w:line="240" w:lineRule="auto"/>
              <w:jc w:val="both"/>
              <w:rPr>
                <w:rFonts w:ascii="Times New Roman" w:hAnsi="Times New Roman"/>
                <w:color w:val="000000"/>
                <w:sz w:val="20"/>
                <w:szCs w:val="20"/>
              </w:rPr>
            </w:pPr>
          </w:p>
        </w:tc>
        <w:tc>
          <w:tcPr>
            <w:tcW w:w="3599" w:type="dxa"/>
          </w:tcPr>
          <w:p w:rsidR="00261537" w:rsidRPr="002B09B3" w:rsidRDefault="00261537"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Открытие кабинетов медико-социальной поддержки беременных женщин, оказавшихся в трудной жизненной ситуации</w:t>
            </w:r>
          </w:p>
        </w:tc>
        <w:tc>
          <w:tcPr>
            <w:tcW w:w="2211" w:type="dxa"/>
          </w:tcPr>
          <w:p w:rsidR="00261537" w:rsidRPr="002B09B3" w:rsidRDefault="008E3C7E" w:rsidP="002B09B3">
            <w:pPr>
              <w:tabs>
                <w:tab w:val="left" w:pos="567"/>
              </w:tabs>
              <w:spacing w:after="0" w:line="240" w:lineRule="auto"/>
              <w:jc w:val="center"/>
              <w:rPr>
                <w:rFonts w:ascii="Times New Roman" w:hAnsi="Times New Roman"/>
                <w:color w:val="000000"/>
                <w:sz w:val="20"/>
                <w:szCs w:val="20"/>
              </w:rPr>
            </w:pPr>
            <w:r>
              <w:rPr>
                <w:rFonts w:ascii="Times New Roman" w:hAnsi="Times New Roman"/>
                <w:sz w:val="20"/>
                <w:szCs w:val="20"/>
              </w:rPr>
              <w:t>ГОБУЗ</w:t>
            </w:r>
            <w:r w:rsidR="00261537" w:rsidRPr="002B09B3">
              <w:rPr>
                <w:rFonts w:ascii="Times New Roman" w:hAnsi="Times New Roman"/>
                <w:sz w:val="20"/>
                <w:szCs w:val="20"/>
              </w:rPr>
              <w:t xml:space="preserve"> «Зарубинская ЦРБ»</w:t>
            </w:r>
          </w:p>
        </w:tc>
        <w:tc>
          <w:tcPr>
            <w:tcW w:w="1559" w:type="dxa"/>
          </w:tcPr>
          <w:p w:rsidR="00261537" w:rsidRPr="002B09B3" w:rsidRDefault="00261537"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w:t>
            </w:r>
          </w:p>
        </w:tc>
      </w:tr>
      <w:tr w:rsidR="00261537" w:rsidRPr="002B09B3" w:rsidTr="002B09B3">
        <w:tc>
          <w:tcPr>
            <w:tcW w:w="1987" w:type="dxa"/>
            <w:vMerge/>
            <w:shd w:val="clear" w:color="auto" w:fill="F2F2F2"/>
          </w:tcPr>
          <w:p w:rsidR="00261537" w:rsidRPr="002B09B3" w:rsidRDefault="00261537" w:rsidP="002B09B3">
            <w:pPr>
              <w:tabs>
                <w:tab w:val="left" w:pos="567"/>
              </w:tabs>
              <w:spacing w:after="0" w:line="240" w:lineRule="auto"/>
              <w:jc w:val="both"/>
              <w:rPr>
                <w:rFonts w:ascii="Times New Roman" w:hAnsi="Times New Roman"/>
                <w:color w:val="000000"/>
                <w:sz w:val="20"/>
                <w:szCs w:val="20"/>
              </w:rPr>
            </w:pPr>
          </w:p>
        </w:tc>
        <w:tc>
          <w:tcPr>
            <w:tcW w:w="3599" w:type="dxa"/>
          </w:tcPr>
          <w:p w:rsidR="00261537" w:rsidRPr="002B09B3" w:rsidRDefault="00261537"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Повышение заработной платы медицинским работникам не менее чем на 20 %</w:t>
            </w:r>
          </w:p>
        </w:tc>
        <w:tc>
          <w:tcPr>
            <w:tcW w:w="2211" w:type="dxa"/>
          </w:tcPr>
          <w:p w:rsidR="00261537" w:rsidRPr="002B09B3" w:rsidRDefault="00261537"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Экономический отдел Администрации муниципального района</w:t>
            </w:r>
          </w:p>
        </w:tc>
        <w:tc>
          <w:tcPr>
            <w:tcW w:w="1559" w:type="dxa"/>
          </w:tcPr>
          <w:p w:rsidR="00261537" w:rsidRPr="002B09B3" w:rsidRDefault="00261537"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w:t>
            </w:r>
          </w:p>
        </w:tc>
      </w:tr>
      <w:tr w:rsidR="00261537" w:rsidRPr="002B09B3" w:rsidTr="002B09B3">
        <w:tc>
          <w:tcPr>
            <w:tcW w:w="1987" w:type="dxa"/>
            <w:vMerge/>
            <w:shd w:val="clear" w:color="auto" w:fill="F2F2F2"/>
          </w:tcPr>
          <w:p w:rsidR="00261537" w:rsidRPr="002B09B3" w:rsidRDefault="00261537" w:rsidP="002B09B3">
            <w:pPr>
              <w:tabs>
                <w:tab w:val="left" w:pos="567"/>
              </w:tabs>
              <w:spacing w:after="0" w:line="240" w:lineRule="auto"/>
              <w:jc w:val="both"/>
              <w:rPr>
                <w:rFonts w:ascii="Times New Roman" w:hAnsi="Times New Roman"/>
                <w:color w:val="000000"/>
                <w:sz w:val="20"/>
                <w:szCs w:val="20"/>
              </w:rPr>
            </w:pPr>
          </w:p>
        </w:tc>
        <w:tc>
          <w:tcPr>
            <w:tcW w:w="3599" w:type="dxa"/>
          </w:tcPr>
          <w:p w:rsidR="00261537" w:rsidRPr="002B09B3" w:rsidRDefault="00261537"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Оказание высокотехнологичной медицинской помощи населению Любытинского района за счет средств федерального бюджета</w:t>
            </w:r>
          </w:p>
        </w:tc>
        <w:tc>
          <w:tcPr>
            <w:tcW w:w="2211" w:type="dxa"/>
          </w:tcPr>
          <w:p w:rsidR="00261537" w:rsidRPr="002B09B3" w:rsidRDefault="00261537"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Комитет социальной защиты населения</w:t>
            </w:r>
          </w:p>
        </w:tc>
        <w:tc>
          <w:tcPr>
            <w:tcW w:w="1559" w:type="dxa"/>
          </w:tcPr>
          <w:p w:rsidR="00261537" w:rsidRPr="002B09B3" w:rsidRDefault="00261537"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r w:rsidR="00261537" w:rsidRPr="002B09B3" w:rsidTr="002B09B3">
        <w:tc>
          <w:tcPr>
            <w:tcW w:w="1987" w:type="dxa"/>
            <w:vMerge/>
            <w:shd w:val="clear" w:color="auto" w:fill="F2F2F2"/>
          </w:tcPr>
          <w:p w:rsidR="00261537" w:rsidRPr="002B09B3" w:rsidRDefault="00261537" w:rsidP="002B09B3">
            <w:pPr>
              <w:tabs>
                <w:tab w:val="left" w:pos="567"/>
              </w:tabs>
              <w:spacing w:after="0" w:line="240" w:lineRule="auto"/>
              <w:jc w:val="both"/>
              <w:rPr>
                <w:rFonts w:ascii="Times New Roman" w:hAnsi="Times New Roman"/>
                <w:color w:val="000000"/>
                <w:sz w:val="20"/>
                <w:szCs w:val="20"/>
              </w:rPr>
            </w:pPr>
          </w:p>
        </w:tc>
        <w:tc>
          <w:tcPr>
            <w:tcW w:w="3599" w:type="dxa"/>
          </w:tcPr>
          <w:p w:rsidR="00261537" w:rsidRPr="002B09B3" w:rsidRDefault="00261537"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Осуществление мер по формированию мотивации населения к ведению здорового образа жизни и совершенствованию системы профилактики социально значимых заболеваний</w:t>
            </w:r>
          </w:p>
        </w:tc>
        <w:tc>
          <w:tcPr>
            <w:tcW w:w="2211" w:type="dxa"/>
          </w:tcPr>
          <w:p w:rsidR="00261537" w:rsidRPr="002B09B3" w:rsidRDefault="00261537"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Комитет культуры, молодежной политики, спорта и туризма</w:t>
            </w:r>
          </w:p>
        </w:tc>
        <w:tc>
          <w:tcPr>
            <w:tcW w:w="1559" w:type="dxa"/>
          </w:tcPr>
          <w:p w:rsidR="00261537" w:rsidRPr="002B09B3" w:rsidRDefault="00261537"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261537" w:rsidRPr="002B09B3" w:rsidTr="002B09B3">
        <w:tc>
          <w:tcPr>
            <w:tcW w:w="1987" w:type="dxa"/>
            <w:vMerge/>
            <w:shd w:val="clear" w:color="auto" w:fill="F2F2F2"/>
          </w:tcPr>
          <w:p w:rsidR="00261537" w:rsidRPr="002B09B3" w:rsidRDefault="00261537" w:rsidP="002B09B3">
            <w:pPr>
              <w:tabs>
                <w:tab w:val="left" w:pos="567"/>
              </w:tabs>
              <w:spacing w:after="0" w:line="240" w:lineRule="auto"/>
              <w:jc w:val="both"/>
              <w:rPr>
                <w:rFonts w:ascii="Times New Roman" w:hAnsi="Times New Roman"/>
                <w:color w:val="000000"/>
                <w:sz w:val="20"/>
                <w:szCs w:val="20"/>
              </w:rPr>
            </w:pPr>
          </w:p>
        </w:tc>
        <w:tc>
          <w:tcPr>
            <w:tcW w:w="3599" w:type="dxa"/>
          </w:tcPr>
          <w:p w:rsidR="00261537" w:rsidRPr="002B09B3" w:rsidRDefault="00261537"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 xml:space="preserve">Строительство поликлиники </w:t>
            </w:r>
            <w:r w:rsidR="008E3C7E">
              <w:rPr>
                <w:rFonts w:ascii="Times New Roman" w:hAnsi="Times New Roman"/>
                <w:sz w:val="20"/>
                <w:szCs w:val="20"/>
              </w:rPr>
              <w:t>ГОБУЗ</w:t>
            </w:r>
            <w:r w:rsidRPr="002B09B3">
              <w:rPr>
                <w:rFonts w:ascii="Times New Roman" w:hAnsi="Times New Roman"/>
                <w:sz w:val="20"/>
                <w:szCs w:val="20"/>
              </w:rPr>
              <w:t xml:space="preserve"> "Зарубинская ЦРБ"</w:t>
            </w:r>
          </w:p>
        </w:tc>
        <w:tc>
          <w:tcPr>
            <w:tcW w:w="2211" w:type="dxa"/>
          </w:tcPr>
          <w:p w:rsidR="00261537" w:rsidRPr="002B09B3" w:rsidRDefault="00261537"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w:t>
            </w:r>
            <w:r w:rsidR="008E3C7E">
              <w:rPr>
                <w:rFonts w:ascii="Times New Roman" w:hAnsi="Times New Roman"/>
                <w:color w:val="000000"/>
                <w:sz w:val="20"/>
                <w:szCs w:val="20"/>
              </w:rPr>
              <w:t>я</w:t>
            </w:r>
            <w:r w:rsidRPr="002B09B3">
              <w:rPr>
                <w:rFonts w:ascii="Times New Roman" w:hAnsi="Times New Roman"/>
                <w:color w:val="000000"/>
                <w:sz w:val="20"/>
                <w:szCs w:val="20"/>
              </w:rPr>
              <w:t xml:space="preserve"> муниципального района</w:t>
            </w:r>
          </w:p>
        </w:tc>
        <w:tc>
          <w:tcPr>
            <w:tcW w:w="1559" w:type="dxa"/>
          </w:tcPr>
          <w:p w:rsidR="00261537" w:rsidRPr="002B09B3" w:rsidRDefault="00261537"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r w:rsidR="00B148E9" w:rsidRPr="002B09B3" w:rsidTr="002B09B3">
        <w:tc>
          <w:tcPr>
            <w:tcW w:w="9356" w:type="dxa"/>
            <w:gridSpan w:val="4"/>
            <w:shd w:val="clear" w:color="auto" w:fill="DAEEF3"/>
          </w:tcPr>
          <w:p w:rsidR="00B148E9" w:rsidRPr="002B09B3" w:rsidRDefault="00B148E9"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bCs/>
                <w:i/>
                <w:iCs/>
                <w:sz w:val="20"/>
                <w:szCs w:val="20"/>
              </w:rPr>
              <w:t xml:space="preserve">Задача 5 - Совершенствование системы образования района с учетом приоритетного </w:t>
            </w:r>
            <w:r w:rsidR="00ED3E82" w:rsidRPr="002B09B3">
              <w:rPr>
                <w:rFonts w:ascii="Times New Roman" w:hAnsi="Times New Roman"/>
                <w:b/>
                <w:i/>
                <w:sz w:val="20"/>
                <w:szCs w:val="20"/>
              </w:rPr>
              <w:t>национального проекта «Образование и национальная образовательная инициатива «Наша новая школа</w:t>
            </w:r>
            <w:r w:rsidR="00ED3E82" w:rsidRPr="002B09B3">
              <w:rPr>
                <w:rFonts w:ascii="Times New Roman" w:hAnsi="Times New Roman"/>
                <w:b/>
                <w:i/>
              </w:rPr>
              <w:t>»</w:t>
            </w:r>
          </w:p>
        </w:tc>
      </w:tr>
      <w:tr w:rsidR="003A7AC9" w:rsidRPr="002B09B3" w:rsidTr="002B09B3">
        <w:tc>
          <w:tcPr>
            <w:tcW w:w="1987" w:type="dxa"/>
            <w:vMerge w:val="restart"/>
            <w:shd w:val="clear" w:color="auto" w:fill="F2F2F2"/>
          </w:tcPr>
          <w:p w:rsidR="003A7AC9" w:rsidRPr="002B09B3" w:rsidRDefault="003A7AC9"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bCs/>
                <w:sz w:val="20"/>
                <w:szCs w:val="20"/>
              </w:rPr>
              <w:t>Создание условий для обеспечения доступного и качественного образования</w:t>
            </w:r>
          </w:p>
        </w:tc>
        <w:tc>
          <w:tcPr>
            <w:tcW w:w="3599" w:type="dxa"/>
          </w:tcPr>
          <w:p w:rsidR="003A7AC9" w:rsidRPr="002B09B3" w:rsidRDefault="003A7AC9"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Обеспечение доступности дошкольного образования за счет сохранения сети муниципальных дошкольных учреждений и развития групп семейного воспитания</w:t>
            </w:r>
          </w:p>
        </w:tc>
        <w:tc>
          <w:tcPr>
            <w:tcW w:w="2211" w:type="dxa"/>
          </w:tcPr>
          <w:p w:rsidR="003A7AC9" w:rsidRPr="002B09B3" w:rsidRDefault="003A7AC9"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Комитет образования</w:t>
            </w:r>
          </w:p>
        </w:tc>
        <w:tc>
          <w:tcPr>
            <w:tcW w:w="1559" w:type="dxa"/>
          </w:tcPr>
          <w:p w:rsidR="003A7AC9" w:rsidRPr="002B09B3" w:rsidRDefault="003A7AC9"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2012-2015</w:t>
            </w:r>
          </w:p>
        </w:tc>
      </w:tr>
      <w:tr w:rsidR="003A7AC9" w:rsidRPr="002B09B3" w:rsidTr="002B09B3">
        <w:tc>
          <w:tcPr>
            <w:tcW w:w="1987" w:type="dxa"/>
            <w:vMerge/>
            <w:shd w:val="clear" w:color="auto" w:fill="F2F2F2"/>
          </w:tcPr>
          <w:p w:rsidR="003A7AC9" w:rsidRPr="002B09B3" w:rsidRDefault="003A7AC9" w:rsidP="002B09B3">
            <w:pPr>
              <w:tabs>
                <w:tab w:val="left" w:pos="567"/>
              </w:tabs>
              <w:spacing w:after="0" w:line="240" w:lineRule="auto"/>
              <w:jc w:val="both"/>
              <w:rPr>
                <w:rFonts w:ascii="Times New Roman" w:hAnsi="Times New Roman"/>
                <w:color w:val="000000"/>
                <w:sz w:val="20"/>
                <w:szCs w:val="20"/>
              </w:rPr>
            </w:pPr>
          </w:p>
        </w:tc>
        <w:tc>
          <w:tcPr>
            <w:tcW w:w="3599" w:type="dxa"/>
          </w:tcPr>
          <w:p w:rsidR="003A7AC9" w:rsidRPr="002B09B3" w:rsidRDefault="003A7AC9"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 xml:space="preserve">Внедрение дистанционных образовательных технологий в МАОУ СОШ п. </w:t>
            </w:r>
            <w:proofErr w:type="spellStart"/>
            <w:r w:rsidRPr="002B09B3">
              <w:rPr>
                <w:rFonts w:ascii="Times New Roman" w:hAnsi="Times New Roman"/>
                <w:sz w:val="20"/>
                <w:szCs w:val="20"/>
              </w:rPr>
              <w:t>Любытино</w:t>
            </w:r>
            <w:proofErr w:type="spellEnd"/>
          </w:p>
        </w:tc>
        <w:tc>
          <w:tcPr>
            <w:tcW w:w="2211" w:type="dxa"/>
          </w:tcPr>
          <w:p w:rsidR="003A7AC9" w:rsidRPr="002B09B3" w:rsidRDefault="003A7AC9"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 xml:space="preserve">Комитет образования, </w:t>
            </w:r>
            <w:r w:rsidRPr="002B09B3">
              <w:rPr>
                <w:rFonts w:ascii="Times New Roman" w:hAnsi="Times New Roman"/>
                <w:sz w:val="20"/>
                <w:szCs w:val="20"/>
              </w:rPr>
              <w:t xml:space="preserve">МАОУ СОШ п. </w:t>
            </w:r>
            <w:proofErr w:type="spellStart"/>
            <w:r w:rsidRPr="002B09B3">
              <w:rPr>
                <w:rFonts w:ascii="Times New Roman" w:hAnsi="Times New Roman"/>
                <w:sz w:val="20"/>
                <w:szCs w:val="20"/>
              </w:rPr>
              <w:t>Любытино</w:t>
            </w:r>
            <w:proofErr w:type="spellEnd"/>
          </w:p>
        </w:tc>
        <w:tc>
          <w:tcPr>
            <w:tcW w:w="1559" w:type="dxa"/>
          </w:tcPr>
          <w:p w:rsidR="003A7AC9" w:rsidRPr="002B09B3" w:rsidRDefault="003A7AC9"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2012-2015</w:t>
            </w:r>
          </w:p>
        </w:tc>
      </w:tr>
      <w:tr w:rsidR="003A7AC9" w:rsidRPr="002B09B3" w:rsidTr="002B09B3">
        <w:tc>
          <w:tcPr>
            <w:tcW w:w="1987" w:type="dxa"/>
            <w:vMerge/>
            <w:shd w:val="clear" w:color="auto" w:fill="F2F2F2"/>
          </w:tcPr>
          <w:p w:rsidR="003A7AC9" w:rsidRPr="002B09B3" w:rsidRDefault="003A7AC9" w:rsidP="002B09B3">
            <w:pPr>
              <w:tabs>
                <w:tab w:val="left" w:pos="567"/>
              </w:tabs>
              <w:spacing w:after="0" w:line="240" w:lineRule="auto"/>
              <w:jc w:val="both"/>
              <w:rPr>
                <w:rFonts w:ascii="Times New Roman" w:hAnsi="Times New Roman"/>
                <w:color w:val="000000"/>
                <w:sz w:val="20"/>
                <w:szCs w:val="20"/>
              </w:rPr>
            </w:pPr>
          </w:p>
        </w:tc>
        <w:tc>
          <w:tcPr>
            <w:tcW w:w="3599" w:type="dxa"/>
          </w:tcPr>
          <w:p w:rsidR="003A7AC9" w:rsidRPr="002B09B3" w:rsidRDefault="003A7AC9"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Реализация мероприятия «Развитие дистанционного образования детей-инвалидов» в рамках приоритетного национального проекта «Образование»</w:t>
            </w:r>
          </w:p>
        </w:tc>
        <w:tc>
          <w:tcPr>
            <w:tcW w:w="2211" w:type="dxa"/>
          </w:tcPr>
          <w:p w:rsidR="003A7AC9" w:rsidRPr="002B09B3" w:rsidRDefault="003A7AC9"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Комитет образования</w:t>
            </w:r>
          </w:p>
        </w:tc>
        <w:tc>
          <w:tcPr>
            <w:tcW w:w="1559" w:type="dxa"/>
          </w:tcPr>
          <w:p w:rsidR="003A7AC9" w:rsidRPr="002B09B3" w:rsidRDefault="003A7AC9"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2012-2015</w:t>
            </w:r>
          </w:p>
        </w:tc>
      </w:tr>
      <w:tr w:rsidR="003A7AC9" w:rsidRPr="002B09B3" w:rsidTr="002B09B3">
        <w:tc>
          <w:tcPr>
            <w:tcW w:w="1987" w:type="dxa"/>
            <w:vMerge/>
            <w:shd w:val="clear" w:color="auto" w:fill="F2F2F2"/>
          </w:tcPr>
          <w:p w:rsidR="003A7AC9" w:rsidRPr="002B09B3" w:rsidRDefault="003A7AC9" w:rsidP="002B09B3">
            <w:pPr>
              <w:tabs>
                <w:tab w:val="left" w:pos="567"/>
              </w:tabs>
              <w:spacing w:after="0" w:line="240" w:lineRule="auto"/>
              <w:jc w:val="both"/>
              <w:rPr>
                <w:rFonts w:ascii="Times New Roman" w:hAnsi="Times New Roman"/>
                <w:color w:val="000000"/>
                <w:sz w:val="20"/>
                <w:szCs w:val="20"/>
              </w:rPr>
            </w:pPr>
          </w:p>
        </w:tc>
        <w:tc>
          <w:tcPr>
            <w:tcW w:w="3599" w:type="dxa"/>
          </w:tcPr>
          <w:p w:rsidR="003A7AC9" w:rsidRPr="002B09B3" w:rsidRDefault="003A7AC9"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Организация повышения квалификации по актуальным проблемам развития образования для  работников образовательных учреждений</w:t>
            </w:r>
          </w:p>
        </w:tc>
        <w:tc>
          <w:tcPr>
            <w:tcW w:w="2211" w:type="dxa"/>
          </w:tcPr>
          <w:p w:rsidR="003A7AC9" w:rsidRPr="002B09B3" w:rsidRDefault="003A7AC9"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Комитет образования</w:t>
            </w:r>
          </w:p>
        </w:tc>
        <w:tc>
          <w:tcPr>
            <w:tcW w:w="1559" w:type="dxa"/>
          </w:tcPr>
          <w:p w:rsidR="003A7AC9" w:rsidRPr="002B09B3" w:rsidRDefault="003A7AC9"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2012-2015</w:t>
            </w:r>
          </w:p>
        </w:tc>
      </w:tr>
      <w:tr w:rsidR="003A7AC9" w:rsidRPr="002B09B3" w:rsidTr="002B09B3">
        <w:tc>
          <w:tcPr>
            <w:tcW w:w="1987" w:type="dxa"/>
            <w:vMerge/>
            <w:shd w:val="clear" w:color="auto" w:fill="F2F2F2"/>
          </w:tcPr>
          <w:p w:rsidR="003A7AC9" w:rsidRPr="002B09B3" w:rsidRDefault="003A7AC9" w:rsidP="002B09B3">
            <w:pPr>
              <w:tabs>
                <w:tab w:val="left" w:pos="567"/>
              </w:tabs>
              <w:spacing w:after="0" w:line="240" w:lineRule="auto"/>
              <w:jc w:val="both"/>
              <w:rPr>
                <w:rFonts w:ascii="Times New Roman" w:hAnsi="Times New Roman"/>
                <w:color w:val="000000"/>
                <w:sz w:val="20"/>
                <w:szCs w:val="20"/>
              </w:rPr>
            </w:pPr>
          </w:p>
        </w:tc>
        <w:tc>
          <w:tcPr>
            <w:tcW w:w="3599" w:type="dxa"/>
          </w:tcPr>
          <w:p w:rsidR="003A7AC9" w:rsidRPr="002B09B3" w:rsidRDefault="003A7AC9"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Развитие учебно-методической базы образовательных учреждений</w:t>
            </w:r>
          </w:p>
        </w:tc>
        <w:tc>
          <w:tcPr>
            <w:tcW w:w="2211" w:type="dxa"/>
          </w:tcPr>
          <w:p w:rsidR="003A7AC9" w:rsidRPr="002B09B3" w:rsidRDefault="003A7AC9"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Комитет образования</w:t>
            </w:r>
          </w:p>
        </w:tc>
        <w:tc>
          <w:tcPr>
            <w:tcW w:w="1559" w:type="dxa"/>
          </w:tcPr>
          <w:p w:rsidR="003A7AC9" w:rsidRPr="002B09B3" w:rsidRDefault="003A7AC9"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3A7AC9" w:rsidRPr="002B09B3" w:rsidTr="002B09B3">
        <w:tc>
          <w:tcPr>
            <w:tcW w:w="1987" w:type="dxa"/>
            <w:vMerge/>
            <w:shd w:val="clear" w:color="auto" w:fill="F2F2F2"/>
          </w:tcPr>
          <w:p w:rsidR="003A7AC9" w:rsidRPr="002B09B3" w:rsidRDefault="003A7AC9" w:rsidP="002B09B3">
            <w:pPr>
              <w:tabs>
                <w:tab w:val="left" w:pos="567"/>
              </w:tabs>
              <w:spacing w:after="0" w:line="240" w:lineRule="auto"/>
              <w:jc w:val="both"/>
              <w:rPr>
                <w:rFonts w:ascii="Times New Roman" w:hAnsi="Times New Roman"/>
                <w:color w:val="000000"/>
                <w:sz w:val="20"/>
                <w:szCs w:val="20"/>
              </w:rPr>
            </w:pPr>
          </w:p>
        </w:tc>
        <w:tc>
          <w:tcPr>
            <w:tcW w:w="3599" w:type="dxa"/>
          </w:tcPr>
          <w:p w:rsidR="003A7AC9" w:rsidRPr="002B09B3" w:rsidRDefault="003A7AC9"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Развитие системы учреждений дополнительного образования</w:t>
            </w:r>
          </w:p>
        </w:tc>
        <w:tc>
          <w:tcPr>
            <w:tcW w:w="2211" w:type="dxa"/>
          </w:tcPr>
          <w:p w:rsidR="003A7AC9" w:rsidRPr="002B09B3" w:rsidRDefault="003A7AC9"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Комитет образования</w:t>
            </w:r>
          </w:p>
        </w:tc>
        <w:tc>
          <w:tcPr>
            <w:tcW w:w="1559" w:type="dxa"/>
          </w:tcPr>
          <w:p w:rsidR="003A7AC9" w:rsidRPr="002B09B3" w:rsidRDefault="003A7AC9"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3A7AC9" w:rsidRPr="002B09B3" w:rsidTr="002B09B3">
        <w:tc>
          <w:tcPr>
            <w:tcW w:w="1987" w:type="dxa"/>
            <w:vMerge/>
            <w:shd w:val="clear" w:color="auto" w:fill="F2F2F2"/>
          </w:tcPr>
          <w:p w:rsidR="003A7AC9" w:rsidRPr="002B09B3" w:rsidRDefault="003A7AC9" w:rsidP="002B09B3">
            <w:pPr>
              <w:tabs>
                <w:tab w:val="left" w:pos="567"/>
              </w:tabs>
              <w:spacing w:after="0" w:line="240" w:lineRule="auto"/>
              <w:jc w:val="both"/>
              <w:rPr>
                <w:rFonts w:ascii="Times New Roman" w:hAnsi="Times New Roman"/>
                <w:color w:val="000000"/>
                <w:sz w:val="20"/>
                <w:szCs w:val="20"/>
              </w:rPr>
            </w:pPr>
          </w:p>
        </w:tc>
        <w:tc>
          <w:tcPr>
            <w:tcW w:w="3599" w:type="dxa"/>
          </w:tcPr>
          <w:p w:rsidR="003A7AC9" w:rsidRPr="002B09B3" w:rsidRDefault="003A7AC9"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Внедрение инновационных образовательных программ</w:t>
            </w:r>
          </w:p>
        </w:tc>
        <w:tc>
          <w:tcPr>
            <w:tcW w:w="2211" w:type="dxa"/>
          </w:tcPr>
          <w:p w:rsidR="003A7AC9" w:rsidRPr="002B09B3" w:rsidRDefault="003A7AC9"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Комитет образования</w:t>
            </w:r>
          </w:p>
        </w:tc>
        <w:tc>
          <w:tcPr>
            <w:tcW w:w="1559" w:type="dxa"/>
          </w:tcPr>
          <w:p w:rsidR="003A7AC9" w:rsidRPr="002B09B3" w:rsidRDefault="003A7AC9"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03383C" w:rsidRPr="002B09B3" w:rsidTr="002B09B3">
        <w:tc>
          <w:tcPr>
            <w:tcW w:w="1987" w:type="dxa"/>
            <w:vMerge w:val="restart"/>
            <w:shd w:val="clear" w:color="auto" w:fill="F2F2F2"/>
          </w:tcPr>
          <w:p w:rsidR="0003383C" w:rsidRPr="002B09B3" w:rsidRDefault="0003383C"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bCs/>
                <w:sz w:val="20"/>
                <w:szCs w:val="20"/>
              </w:rPr>
              <w:t>Духовно-нравственное воспитание детей и молодёжи</w:t>
            </w:r>
          </w:p>
        </w:tc>
        <w:tc>
          <w:tcPr>
            <w:tcW w:w="3599" w:type="dxa"/>
          </w:tcPr>
          <w:p w:rsidR="0003383C" w:rsidRPr="002B09B3" w:rsidRDefault="0003383C"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Организация летних профильных лагерей и трудовых отрядов</w:t>
            </w:r>
          </w:p>
        </w:tc>
        <w:tc>
          <w:tcPr>
            <w:tcW w:w="2211" w:type="dxa"/>
          </w:tcPr>
          <w:p w:rsidR="0003383C" w:rsidRPr="002B09B3" w:rsidRDefault="0003383C"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Комитет культуры, молодежной политик</w:t>
            </w:r>
            <w:r w:rsidR="008E3C7E">
              <w:rPr>
                <w:rFonts w:ascii="Times New Roman" w:hAnsi="Times New Roman"/>
                <w:color w:val="000000"/>
                <w:sz w:val="20"/>
                <w:szCs w:val="20"/>
              </w:rPr>
              <w:t>и</w:t>
            </w:r>
            <w:r w:rsidRPr="002B09B3">
              <w:rPr>
                <w:rFonts w:ascii="Times New Roman" w:hAnsi="Times New Roman"/>
                <w:color w:val="000000"/>
                <w:sz w:val="20"/>
                <w:szCs w:val="20"/>
              </w:rPr>
              <w:t>, спорта и туризма</w:t>
            </w:r>
          </w:p>
        </w:tc>
        <w:tc>
          <w:tcPr>
            <w:tcW w:w="1559" w:type="dxa"/>
          </w:tcPr>
          <w:p w:rsidR="0003383C" w:rsidRPr="002B09B3" w:rsidRDefault="0003383C"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2012-2015</w:t>
            </w:r>
          </w:p>
        </w:tc>
      </w:tr>
      <w:tr w:rsidR="0003383C" w:rsidRPr="002B09B3" w:rsidTr="002B09B3">
        <w:tc>
          <w:tcPr>
            <w:tcW w:w="1987" w:type="dxa"/>
            <w:vMerge/>
            <w:shd w:val="clear" w:color="auto" w:fill="F2F2F2"/>
          </w:tcPr>
          <w:p w:rsidR="0003383C" w:rsidRPr="002B09B3" w:rsidRDefault="0003383C" w:rsidP="002B09B3">
            <w:pPr>
              <w:tabs>
                <w:tab w:val="left" w:pos="567"/>
              </w:tabs>
              <w:spacing w:after="0" w:line="240" w:lineRule="auto"/>
              <w:jc w:val="both"/>
              <w:rPr>
                <w:rFonts w:ascii="Times New Roman" w:hAnsi="Times New Roman"/>
                <w:color w:val="000000"/>
                <w:sz w:val="20"/>
                <w:szCs w:val="20"/>
              </w:rPr>
            </w:pPr>
          </w:p>
        </w:tc>
        <w:tc>
          <w:tcPr>
            <w:tcW w:w="3599" w:type="dxa"/>
          </w:tcPr>
          <w:p w:rsidR="0003383C" w:rsidRPr="002B09B3" w:rsidRDefault="0003383C" w:rsidP="002B09B3">
            <w:pPr>
              <w:tabs>
                <w:tab w:val="left" w:pos="567"/>
              </w:tabs>
              <w:spacing w:after="0" w:line="240" w:lineRule="auto"/>
              <w:jc w:val="both"/>
              <w:rPr>
                <w:rFonts w:ascii="Times New Roman" w:hAnsi="Times New Roman"/>
                <w:sz w:val="20"/>
                <w:szCs w:val="20"/>
              </w:rPr>
            </w:pPr>
            <w:r w:rsidRPr="002B09B3">
              <w:rPr>
                <w:rFonts w:ascii="Times New Roman" w:hAnsi="Times New Roman"/>
                <w:color w:val="000000"/>
                <w:sz w:val="20"/>
                <w:szCs w:val="20"/>
              </w:rPr>
              <w:t>Поведение районных и межрайонных молодёжных туристических слетов</w:t>
            </w:r>
          </w:p>
        </w:tc>
        <w:tc>
          <w:tcPr>
            <w:tcW w:w="2211" w:type="dxa"/>
          </w:tcPr>
          <w:p w:rsidR="0003383C" w:rsidRPr="002B09B3" w:rsidRDefault="0003383C"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Комитет культуры, молодежной политик</w:t>
            </w:r>
            <w:r w:rsidR="008E3C7E">
              <w:rPr>
                <w:rFonts w:ascii="Times New Roman" w:hAnsi="Times New Roman"/>
                <w:color w:val="000000"/>
                <w:sz w:val="20"/>
                <w:szCs w:val="20"/>
              </w:rPr>
              <w:t>и</w:t>
            </w:r>
            <w:r w:rsidRPr="002B09B3">
              <w:rPr>
                <w:rFonts w:ascii="Times New Roman" w:hAnsi="Times New Roman"/>
                <w:color w:val="000000"/>
                <w:sz w:val="20"/>
                <w:szCs w:val="20"/>
              </w:rPr>
              <w:t>, спорта и туризма</w:t>
            </w:r>
          </w:p>
        </w:tc>
        <w:tc>
          <w:tcPr>
            <w:tcW w:w="1559" w:type="dxa"/>
          </w:tcPr>
          <w:p w:rsidR="0003383C" w:rsidRPr="002B09B3" w:rsidRDefault="0003383C"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2012-2015</w:t>
            </w:r>
          </w:p>
        </w:tc>
      </w:tr>
    </w:tbl>
    <w:p w:rsidR="001A077E" w:rsidRDefault="001A077E">
      <w:r>
        <w:br w:type="page"/>
      </w:r>
    </w:p>
    <w:p w:rsidR="001A077E" w:rsidRDefault="001A077E" w:rsidP="001A077E">
      <w:pPr>
        <w:tabs>
          <w:tab w:val="left" w:pos="567"/>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Продолжение таблицы 9 - Задачи Стратегического направления  «Повышение качества жизни» в </w:t>
      </w:r>
      <w:proofErr w:type="spellStart"/>
      <w:r>
        <w:rPr>
          <w:rFonts w:ascii="Times New Roman" w:hAnsi="Times New Roman"/>
          <w:color w:val="000000"/>
          <w:sz w:val="24"/>
          <w:szCs w:val="24"/>
        </w:rPr>
        <w:t>Любытинском</w:t>
      </w:r>
      <w:proofErr w:type="spellEnd"/>
      <w:r>
        <w:rPr>
          <w:rFonts w:ascii="Times New Roman" w:hAnsi="Times New Roman"/>
          <w:color w:val="000000"/>
          <w:sz w:val="24"/>
          <w:szCs w:val="24"/>
        </w:rPr>
        <w:t xml:space="preserve"> муниципальном районе</w:t>
      </w:r>
    </w:p>
    <w:p w:rsidR="002D6606" w:rsidRDefault="002D6606" w:rsidP="001A077E">
      <w:pPr>
        <w:tabs>
          <w:tab w:val="left" w:pos="567"/>
        </w:tabs>
        <w:spacing w:after="0" w:line="240" w:lineRule="auto"/>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3599"/>
        <w:gridCol w:w="2211"/>
        <w:gridCol w:w="1559"/>
      </w:tblGrid>
      <w:tr w:rsidR="0003383C" w:rsidRPr="002B09B3" w:rsidTr="002B09B3">
        <w:tc>
          <w:tcPr>
            <w:tcW w:w="1987" w:type="dxa"/>
            <w:shd w:val="clear" w:color="auto" w:fill="F2F2F2"/>
          </w:tcPr>
          <w:p w:rsidR="0003383C" w:rsidRPr="002B09B3" w:rsidRDefault="0003383C" w:rsidP="002B09B3">
            <w:pPr>
              <w:tabs>
                <w:tab w:val="left" w:pos="567"/>
              </w:tabs>
              <w:spacing w:after="0" w:line="240" w:lineRule="auto"/>
              <w:jc w:val="both"/>
              <w:rPr>
                <w:rFonts w:ascii="Times New Roman" w:hAnsi="Times New Roman"/>
                <w:color w:val="000000"/>
                <w:sz w:val="20"/>
                <w:szCs w:val="20"/>
              </w:rPr>
            </w:pPr>
          </w:p>
        </w:tc>
        <w:tc>
          <w:tcPr>
            <w:tcW w:w="3599" w:type="dxa"/>
          </w:tcPr>
          <w:p w:rsidR="0003383C" w:rsidRPr="002B09B3" w:rsidRDefault="0003383C" w:rsidP="002B09B3">
            <w:pPr>
              <w:tabs>
                <w:tab w:val="left" w:pos="567"/>
              </w:tabs>
              <w:spacing w:after="0" w:line="240" w:lineRule="auto"/>
              <w:jc w:val="both"/>
              <w:rPr>
                <w:rFonts w:ascii="Times New Roman" w:hAnsi="Times New Roman"/>
                <w:sz w:val="20"/>
                <w:szCs w:val="20"/>
              </w:rPr>
            </w:pPr>
            <w:r w:rsidRPr="002B09B3">
              <w:rPr>
                <w:rFonts w:ascii="Times New Roman" w:hAnsi="Times New Roman"/>
                <w:color w:val="000000"/>
                <w:sz w:val="20"/>
                <w:szCs w:val="20"/>
              </w:rPr>
              <w:t xml:space="preserve">Развитие в </w:t>
            </w:r>
            <w:proofErr w:type="spellStart"/>
            <w:r w:rsidRPr="002B09B3">
              <w:rPr>
                <w:rFonts w:ascii="Times New Roman" w:hAnsi="Times New Roman"/>
                <w:color w:val="000000"/>
                <w:sz w:val="20"/>
                <w:szCs w:val="20"/>
              </w:rPr>
              <w:t>Любытинском</w:t>
            </w:r>
            <w:proofErr w:type="spellEnd"/>
            <w:r w:rsidRPr="002B09B3">
              <w:rPr>
                <w:rFonts w:ascii="Times New Roman" w:hAnsi="Times New Roman"/>
                <w:color w:val="000000"/>
                <w:sz w:val="20"/>
                <w:szCs w:val="20"/>
              </w:rPr>
              <w:t xml:space="preserve"> районе молодежного волонтерского движения</w:t>
            </w:r>
          </w:p>
        </w:tc>
        <w:tc>
          <w:tcPr>
            <w:tcW w:w="2211" w:type="dxa"/>
          </w:tcPr>
          <w:p w:rsidR="0003383C" w:rsidRPr="002B09B3" w:rsidRDefault="0003383C"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Комитет культуры, молодежной политик</w:t>
            </w:r>
            <w:r w:rsidR="008E3C7E">
              <w:rPr>
                <w:rFonts w:ascii="Times New Roman" w:hAnsi="Times New Roman"/>
                <w:color w:val="000000"/>
                <w:sz w:val="20"/>
                <w:szCs w:val="20"/>
              </w:rPr>
              <w:t>и</w:t>
            </w:r>
            <w:r w:rsidRPr="002B09B3">
              <w:rPr>
                <w:rFonts w:ascii="Times New Roman" w:hAnsi="Times New Roman"/>
                <w:color w:val="000000"/>
                <w:sz w:val="20"/>
                <w:szCs w:val="20"/>
              </w:rPr>
              <w:t>, спорта и туризма</w:t>
            </w:r>
          </w:p>
        </w:tc>
        <w:tc>
          <w:tcPr>
            <w:tcW w:w="1559" w:type="dxa"/>
          </w:tcPr>
          <w:p w:rsidR="0003383C" w:rsidRPr="002B09B3" w:rsidRDefault="0003383C"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2012-2015</w:t>
            </w:r>
          </w:p>
        </w:tc>
      </w:tr>
      <w:tr w:rsidR="004A2118" w:rsidRPr="002B09B3" w:rsidTr="002B09B3">
        <w:tc>
          <w:tcPr>
            <w:tcW w:w="9356" w:type="dxa"/>
            <w:gridSpan w:val="4"/>
            <w:shd w:val="clear" w:color="auto" w:fill="DAEEF3"/>
          </w:tcPr>
          <w:p w:rsidR="004A2118" w:rsidRPr="002B09B3" w:rsidRDefault="004A2118"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bCs/>
                <w:i/>
                <w:iCs/>
                <w:sz w:val="20"/>
                <w:szCs w:val="20"/>
              </w:rPr>
              <w:t>Задача 6 - Обеспечение безопасности проживания и борьба с преступностью</w:t>
            </w:r>
          </w:p>
        </w:tc>
      </w:tr>
      <w:tr w:rsidR="00CB4F1F" w:rsidRPr="002B09B3" w:rsidTr="002B09B3">
        <w:tc>
          <w:tcPr>
            <w:tcW w:w="1987" w:type="dxa"/>
            <w:vMerge w:val="restart"/>
            <w:shd w:val="clear" w:color="auto" w:fill="F2F2F2"/>
          </w:tcPr>
          <w:p w:rsidR="00CB4F1F" w:rsidRPr="002B09B3" w:rsidRDefault="00CB4F1F"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bCs/>
                <w:sz w:val="20"/>
                <w:szCs w:val="20"/>
              </w:rPr>
              <w:t>Сокращение угроз человеческой жизни и создание комфортных условий проживания</w:t>
            </w:r>
          </w:p>
        </w:tc>
        <w:tc>
          <w:tcPr>
            <w:tcW w:w="3599" w:type="dxa"/>
          </w:tcPr>
          <w:p w:rsidR="00CB4F1F" w:rsidRPr="002B09B3" w:rsidRDefault="00CB4F1F"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 xml:space="preserve">Реализация районной социальной программы профилактики правонарушений в </w:t>
            </w:r>
            <w:proofErr w:type="spellStart"/>
            <w:r w:rsidRPr="002B09B3">
              <w:rPr>
                <w:rFonts w:ascii="Times New Roman" w:hAnsi="Times New Roman"/>
                <w:sz w:val="20"/>
                <w:szCs w:val="20"/>
              </w:rPr>
              <w:t>Любытинском</w:t>
            </w:r>
            <w:proofErr w:type="spellEnd"/>
            <w:r w:rsidRPr="002B09B3">
              <w:rPr>
                <w:rFonts w:ascii="Times New Roman" w:hAnsi="Times New Roman"/>
                <w:sz w:val="20"/>
                <w:szCs w:val="20"/>
              </w:rPr>
              <w:t xml:space="preserve"> районе</w:t>
            </w:r>
          </w:p>
        </w:tc>
        <w:tc>
          <w:tcPr>
            <w:tcW w:w="2211" w:type="dxa"/>
          </w:tcPr>
          <w:p w:rsidR="00CB4F1F" w:rsidRPr="002B09B3" w:rsidRDefault="00CB4F1F"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sz w:val="20"/>
                <w:szCs w:val="20"/>
              </w:rPr>
              <w:t>Администраци</w:t>
            </w:r>
            <w:r w:rsidR="008E3C7E">
              <w:rPr>
                <w:rFonts w:ascii="Times New Roman" w:hAnsi="Times New Roman"/>
                <w:sz w:val="20"/>
                <w:szCs w:val="20"/>
              </w:rPr>
              <w:t>я</w:t>
            </w:r>
            <w:r w:rsidRPr="002B09B3">
              <w:rPr>
                <w:rFonts w:ascii="Times New Roman" w:hAnsi="Times New Roman"/>
                <w:sz w:val="20"/>
                <w:szCs w:val="20"/>
              </w:rPr>
              <w:t xml:space="preserve"> </w:t>
            </w:r>
            <w:r w:rsidR="008E3C7E">
              <w:rPr>
                <w:rFonts w:ascii="Times New Roman" w:hAnsi="Times New Roman"/>
                <w:sz w:val="20"/>
                <w:szCs w:val="20"/>
              </w:rPr>
              <w:t>муниципального района</w:t>
            </w:r>
            <w:proofErr w:type="gramStart"/>
            <w:r w:rsidRPr="002B09B3">
              <w:rPr>
                <w:rFonts w:ascii="Times New Roman" w:hAnsi="Times New Roman"/>
                <w:sz w:val="20"/>
                <w:szCs w:val="20"/>
              </w:rPr>
              <w:t xml:space="preserve"> ,</w:t>
            </w:r>
            <w:proofErr w:type="gramEnd"/>
            <w:r w:rsidRPr="002B09B3">
              <w:rPr>
                <w:rFonts w:ascii="Times New Roman" w:hAnsi="Times New Roman"/>
                <w:sz w:val="20"/>
                <w:szCs w:val="20"/>
              </w:rPr>
              <w:t xml:space="preserve"> отдел внутренних дел по </w:t>
            </w:r>
            <w:proofErr w:type="spellStart"/>
            <w:r w:rsidRPr="002B09B3">
              <w:rPr>
                <w:rFonts w:ascii="Times New Roman" w:hAnsi="Times New Roman"/>
                <w:sz w:val="20"/>
                <w:szCs w:val="20"/>
              </w:rPr>
              <w:t>Любытинскому</w:t>
            </w:r>
            <w:proofErr w:type="spellEnd"/>
            <w:r w:rsidRPr="002B09B3">
              <w:rPr>
                <w:rFonts w:ascii="Times New Roman" w:hAnsi="Times New Roman"/>
                <w:sz w:val="20"/>
                <w:szCs w:val="20"/>
              </w:rPr>
              <w:t xml:space="preserve"> району</w:t>
            </w:r>
          </w:p>
        </w:tc>
        <w:tc>
          <w:tcPr>
            <w:tcW w:w="1559" w:type="dxa"/>
          </w:tcPr>
          <w:p w:rsidR="00CB4F1F" w:rsidRPr="002B09B3" w:rsidRDefault="00CB4F1F"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8E3C7E" w:rsidRPr="002B09B3" w:rsidTr="002B09B3">
        <w:tc>
          <w:tcPr>
            <w:tcW w:w="1987" w:type="dxa"/>
            <w:vMerge/>
            <w:shd w:val="clear" w:color="auto" w:fill="F2F2F2"/>
          </w:tcPr>
          <w:p w:rsidR="008E3C7E" w:rsidRPr="002B09B3" w:rsidRDefault="008E3C7E" w:rsidP="002B09B3">
            <w:pPr>
              <w:tabs>
                <w:tab w:val="left" w:pos="567"/>
              </w:tabs>
              <w:spacing w:after="0" w:line="240" w:lineRule="auto"/>
              <w:jc w:val="both"/>
              <w:rPr>
                <w:rFonts w:ascii="Times New Roman" w:hAnsi="Times New Roman"/>
                <w:color w:val="000000"/>
                <w:sz w:val="20"/>
                <w:szCs w:val="20"/>
              </w:rPr>
            </w:pPr>
          </w:p>
        </w:tc>
        <w:tc>
          <w:tcPr>
            <w:tcW w:w="3599" w:type="dxa"/>
          </w:tcPr>
          <w:p w:rsidR="008E3C7E" w:rsidRPr="002B09B3" w:rsidRDefault="008E3C7E"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Реализация комплексных мер по противодействию незаконному обороту наркотических средств и психотропных веществ на территории Любытинского района</w:t>
            </w:r>
          </w:p>
        </w:tc>
        <w:tc>
          <w:tcPr>
            <w:tcW w:w="2211" w:type="dxa"/>
          </w:tcPr>
          <w:p w:rsidR="008E3C7E" w:rsidRPr="002B09B3" w:rsidRDefault="008E3C7E" w:rsidP="000F1A17">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sz w:val="20"/>
                <w:szCs w:val="20"/>
              </w:rPr>
              <w:t>Администраци</w:t>
            </w:r>
            <w:r>
              <w:rPr>
                <w:rFonts w:ascii="Times New Roman" w:hAnsi="Times New Roman"/>
                <w:sz w:val="20"/>
                <w:szCs w:val="20"/>
              </w:rPr>
              <w:t>я</w:t>
            </w:r>
            <w:r w:rsidRPr="002B09B3">
              <w:rPr>
                <w:rFonts w:ascii="Times New Roman" w:hAnsi="Times New Roman"/>
                <w:sz w:val="20"/>
                <w:szCs w:val="20"/>
              </w:rPr>
              <w:t xml:space="preserve"> </w:t>
            </w:r>
            <w:r>
              <w:rPr>
                <w:rFonts w:ascii="Times New Roman" w:hAnsi="Times New Roman"/>
                <w:sz w:val="20"/>
                <w:szCs w:val="20"/>
              </w:rPr>
              <w:t>муниципального района</w:t>
            </w:r>
            <w:proofErr w:type="gramStart"/>
            <w:r w:rsidRPr="002B09B3">
              <w:rPr>
                <w:rFonts w:ascii="Times New Roman" w:hAnsi="Times New Roman"/>
                <w:sz w:val="20"/>
                <w:szCs w:val="20"/>
              </w:rPr>
              <w:t xml:space="preserve"> ,</w:t>
            </w:r>
            <w:proofErr w:type="gramEnd"/>
            <w:r w:rsidRPr="002B09B3">
              <w:rPr>
                <w:rFonts w:ascii="Times New Roman" w:hAnsi="Times New Roman"/>
                <w:sz w:val="20"/>
                <w:szCs w:val="20"/>
              </w:rPr>
              <w:t xml:space="preserve"> отдел внутренних дел по </w:t>
            </w:r>
            <w:proofErr w:type="spellStart"/>
            <w:r w:rsidRPr="002B09B3">
              <w:rPr>
                <w:rFonts w:ascii="Times New Roman" w:hAnsi="Times New Roman"/>
                <w:sz w:val="20"/>
                <w:szCs w:val="20"/>
              </w:rPr>
              <w:t>Любытинскому</w:t>
            </w:r>
            <w:proofErr w:type="spellEnd"/>
            <w:r w:rsidRPr="002B09B3">
              <w:rPr>
                <w:rFonts w:ascii="Times New Roman" w:hAnsi="Times New Roman"/>
                <w:sz w:val="20"/>
                <w:szCs w:val="20"/>
              </w:rPr>
              <w:t xml:space="preserve"> району</w:t>
            </w:r>
          </w:p>
        </w:tc>
        <w:tc>
          <w:tcPr>
            <w:tcW w:w="1559" w:type="dxa"/>
          </w:tcPr>
          <w:p w:rsidR="008E3C7E" w:rsidRPr="002B09B3" w:rsidRDefault="008E3C7E"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8E3C7E" w:rsidRPr="002B09B3" w:rsidTr="002B09B3">
        <w:tc>
          <w:tcPr>
            <w:tcW w:w="1987" w:type="dxa"/>
            <w:vMerge/>
            <w:shd w:val="clear" w:color="auto" w:fill="F2F2F2"/>
          </w:tcPr>
          <w:p w:rsidR="008E3C7E" w:rsidRPr="002B09B3" w:rsidRDefault="008E3C7E" w:rsidP="002B09B3">
            <w:pPr>
              <w:tabs>
                <w:tab w:val="left" w:pos="567"/>
              </w:tabs>
              <w:spacing w:after="0" w:line="240" w:lineRule="auto"/>
              <w:jc w:val="both"/>
              <w:rPr>
                <w:rFonts w:ascii="Times New Roman" w:hAnsi="Times New Roman"/>
                <w:color w:val="000000"/>
                <w:sz w:val="20"/>
                <w:szCs w:val="20"/>
              </w:rPr>
            </w:pPr>
          </w:p>
        </w:tc>
        <w:tc>
          <w:tcPr>
            <w:tcW w:w="3599" w:type="dxa"/>
          </w:tcPr>
          <w:p w:rsidR="008E3C7E" w:rsidRPr="002B09B3" w:rsidRDefault="008E3C7E"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Профилактика криминализации экономики, защита всех форм собственности, борьба с коррупцией</w:t>
            </w:r>
          </w:p>
        </w:tc>
        <w:tc>
          <w:tcPr>
            <w:tcW w:w="2211" w:type="dxa"/>
          </w:tcPr>
          <w:p w:rsidR="008E3C7E" w:rsidRPr="002B09B3" w:rsidRDefault="008E3C7E" w:rsidP="000F1A17">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sz w:val="20"/>
                <w:szCs w:val="20"/>
              </w:rPr>
              <w:t>Администраци</w:t>
            </w:r>
            <w:r>
              <w:rPr>
                <w:rFonts w:ascii="Times New Roman" w:hAnsi="Times New Roman"/>
                <w:sz w:val="20"/>
                <w:szCs w:val="20"/>
              </w:rPr>
              <w:t>я</w:t>
            </w:r>
            <w:r w:rsidRPr="002B09B3">
              <w:rPr>
                <w:rFonts w:ascii="Times New Roman" w:hAnsi="Times New Roman"/>
                <w:sz w:val="20"/>
                <w:szCs w:val="20"/>
              </w:rPr>
              <w:t xml:space="preserve"> </w:t>
            </w:r>
            <w:r>
              <w:rPr>
                <w:rFonts w:ascii="Times New Roman" w:hAnsi="Times New Roman"/>
                <w:sz w:val="20"/>
                <w:szCs w:val="20"/>
              </w:rPr>
              <w:t>муниципального района</w:t>
            </w:r>
            <w:proofErr w:type="gramStart"/>
            <w:r w:rsidRPr="002B09B3">
              <w:rPr>
                <w:rFonts w:ascii="Times New Roman" w:hAnsi="Times New Roman"/>
                <w:sz w:val="20"/>
                <w:szCs w:val="20"/>
              </w:rPr>
              <w:t xml:space="preserve"> ,</w:t>
            </w:r>
            <w:proofErr w:type="gramEnd"/>
            <w:r w:rsidRPr="002B09B3">
              <w:rPr>
                <w:rFonts w:ascii="Times New Roman" w:hAnsi="Times New Roman"/>
                <w:sz w:val="20"/>
                <w:szCs w:val="20"/>
              </w:rPr>
              <w:t xml:space="preserve"> отдел внутренних дел по </w:t>
            </w:r>
            <w:proofErr w:type="spellStart"/>
            <w:r w:rsidRPr="002B09B3">
              <w:rPr>
                <w:rFonts w:ascii="Times New Roman" w:hAnsi="Times New Roman"/>
                <w:sz w:val="20"/>
                <w:szCs w:val="20"/>
              </w:rPr>
              <w:t>Любытинскому</w:t>
            </w:r>
            <w:proofErr w:type="spellEnd"/>
            <w:r w:rsidRPr="002B09B3">
              <w:rPr>
                <w:rFonts w:ascii="Times New Roman" w:hAnsi="Times New Roman"/>
                <w:sz w:val="20"/>
                <w:szCs w:val="20"/>
              </w:rPr>
              <w:t xml:space="preserve"> району</w:t>
            </w:r>
          </w:p>
        </w:tc>
        <w:tc>
          <w:tcPr>
            <w:tcW w:w="1559" w:type="dxa"/>
          </w:tcPr>
          <w:p w:rsidR="008E3C7E" w:rsidRPr="002B09B3" w:rsidRDefault="008E3C7E"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2012-2013</w:t>
            </w:r>
          </w:p>
        </w:tc>
      </w:tr>
      <w:tr w:rsidR="00CB4F1F" w:rsidRPr="002B09B3" w:rsidTr="002B09B3">
        <w:tc>
          <w:tcPr>
            <w:tcW w:w="1987" w:type="dxa"/>
            <w:vMerge/>
            <w:shd w:val="clear" w:color="auto" w:fill="F2F2F2"/>
          </w:tcPr>
          <w:p w:rsidR="00CB4F1F" w:rsidRPr="002B09B3" w:rsidRDefault="00CB4F1F" w:rsidP="002B09B3">
            <w:pPr>
              <w:tabs>
                <w:tab w:val="left" w:pos="567"/>
              </w:tabs>
              <w:spacing w:after="0" w:line="240" w:lineRule="auto"/>
              <w:jc w:val="both"/>
              <w:rPr>
                <w:rFonts w:ascii="Times New Roman" w:hAnsi="Times New Roman"/>
                <w:color w:val="000000"/>
                <w:sz w:val="20"/>
                <w:szCs w:val="20"/>
              </w:rPr>
            </w:pPr>
          </w:p>
        </w:tc>
        <w:tc>
          <w:tcPr>
            <w:tcW w:w="3599" w:type="dxa"/>
          </w:tcPr>
          <w:p w:rsidR="00CB4F1F" w:rsidRPr="002B09B3" w:rsidRDefault="00CB4F1F"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Реализация комплекса мероприятий по экологической безопасности</w:t>
            </w:r>
          </w:p>
        </w:tc>
        <w:tc>
          <w:tcPr>
            <w:tcW w:w="2211" w:type="dxa"/>
          </w:tcPr>
          <w:p w:rsidR="00CB4F1F" w:rsidRPr="002B09B3" w:rsidRDefault="00B57004"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sz w:val="20"/>
                <w:szCs w:val="20"/>
              </w:rPr>
              <w:t>Администрации сельских поселений</w:t>
            </w:r>
            <w:r w:rsidR="008E3C7E">
              <w:rPr>
                <w:rFonts w:ascii="Times New Roman" w:hAnsi="Times New Roman"/>
                <w:sz w:val="20"/>
                <w:szCs w:val="20"/>
              </w:rPr>
              <w:t>, Администрация муниципального района</w:t>
            </w:r>
          </w:p>
        </w:tc>
        <w:tc>
          <w:tcPr>
            <w:tcW w:w="1559" w:type="dxa"/>
          </w:tcPr>
          <w:p w:rsidR="00CB4F1F" w:rsidRPr="002B09B3" w:rsidRDefault="00CB4F1F"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8E3C7E" w:rsidRPr="002B09B3" w:rsidTr="002B09B3">
        <w:tc>
          <w:tcPr>
            <w:tcW w:w="1987" w:type="dxa"/>
            <w:vMerge/>
            <w:shd w:val="clear" w:color="auto" w:fill="F2F2F2"/>
          </w:tcPr>
          <w:p w:rsidR="008E3C7E" w:rsidRPr="002B09B3" w:rsidRDefault="008E3C7E" w:rsidP="002B09B3">
            <w:pPr>
              <w:tabs>
                <w:tab w:val="left" w:pos="567"/>
              </w:tabs>
              <w:spacing w:after="0" w:line="240" w:lineRule="auto"/>
              <w:jc w:val="both"/>
              <w:rPr>
                <w:rFonts w:ascii="Times New Roman" w:hAnsi="Times New Roman"/>
                <w:color w:val="000000"/>
                <w:sz w:val="20"/>
                <w:szCs w:val="20"/>
              </w:rPr>
            </w:pPr>
          </w:p>
        </w:tc>
        <w:tc>
          <w:tcPr>
            <w:tcW w:w="3599" w:type="dxa"/>
          </w:tcPr>
          <w:p w:rsidR="008E3C7E" w:rsidRPr="002B09B3" w:rsidRDefault="008E3C7E"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Реализация комплекса мероприятий улучшения условий и охраны труда</w:t>
            </w:r>
          </w:p>
        </w:tc>
        <w:tc>
          <w:tcPr>
            <w:tcW w:w="2211" w:type="dxa"/>
          </w:tcPr>
          <w:p w:rsidR="008E3C7E" w:rsidRPr="002B09B3" w:rsidRDefault="008E3C7E" w:rsidP="000F1A17">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sz w:val="20"/>
                <w:szCs w:val="20"/>
              </w:rPr>
              <w:t>Администрации сельских поселений</w:t>
            </w:r>
            <w:r>
              <w:rPr>
                <w:rFonts w:ascii="Times New Roman" w:hAnsi="Times New Roman"/>
                <w:sz w:val="20"/>
                <w:szCs w:val="20"/>
              </w:rPr>
              <w:t>, Администрация муниципального района</w:t>
            </w:r>
          </w:p>
        </w:tc>
        <w:tc>
          <w:tcPr>
            <w:tcW w:w="1559" w:type="dxa"/>
          </w:tcPr>
          <w:p w:rsidR="008E3C7E" w:rsidRPr="002B09B3" w:rsidRDefault="008E3C7E"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CB4F1F" w:rsidRPr="002B09B3" w:rsidTr="002B09B3">
        <w:tc>
          <w:tcPr>
            <w:tcW w:w="1987" w:type="dxa"/>
            <w:vMerge/>
            <w:shd w:val="clear" w:color="auto" w:fill="F2F2F2"/>
          </w:tcPr>
          <w:p w:rsidR="00CB4F1F" w:rsidRPr="002B09B3" w:rsidRDefault="00CB4F1F" w:rsidP="002B09B3">
            <w:pPr>
              <w:tabs>
                <w:tab w:val="left" w:pos="567"/>
              </w:tabs>
              <w:spacing w:after="0" w:line="240" w:lineRule="auto"/>
              <w:jc w:val="both"/>
              <w:rPr>
                <w:rFonts w:ascii="Times New Roman" w:hAnsi="Times New Roman"/>
                <w:color w:val="000000"/>
                <w:sz w:val="20"/>
                <w:szCs w:val="20"/>
              </w:rPr>
            </w:pPr>
          </w:p>
        </w:tc>
        <w:tc>
          <w:tcPr>
            <w:tcW w:w="3599" w:type="dxa"/>
          </w:tcPr>
          <w:p w:rsidR="00CB4F1F" w:rsidRPr="002B09B3" w:rsidRDefault="00CB4F1F"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Реализация комплекса дополнительных мероприятий с  подростками, осужденными судом к условной мере наказания</w:t>
            </w:r>
          </w:p>
        </w:tc>
        <w:tc>
          <w:tcPr>
            <w:tcW w:w="2211" w:type="dxa"/>
          </w:tcPr>
          <w:p w:rsidR="00CB4F1F" w:rsidRPr="002B09B3" w:rsidRDefault="00CB4F1F"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 xml:space="preserve">Главный специалист, ответственный секретарь районной комиссии по делам несовершеннолетних и защите их прав, </w:t>
            </w:r>
            <w:r w:rsidRPr="002B09B3">
              <w:rPr>
                <w:rFonts w:ascii="Times New Roman" w:hAnsi="Times New Roman"/>
                <w:sz w:val="20"/>
                <w:szCs w:val="20"/>
              </w:rPr>
              <w:t xml:space="preserve">отдел внутренних дел по </w:t>
            </w:r>
            <w:proofErr w:type="spellStart"/>
            <w:r w:rsidRPr="002B09B3">
              <w:rPr>
                <w:rFonts w:ascii="Times New Roman" w:hAnsi="Times New Roman"/>
                <w:sz w:val="20"/>
                <w:szCs w:val="20"/>
              </w:rPr>
              <w:t>Любытинскому</w:t>
            </w:r>
            <w:proofErr w:type="spellEnd"/>
            <w:r w:rsidRPr="002B09B3">
              <w:rPr>
                <w:rFonts w:ascii="Times New Roman" w:hAnsi="Times New Roman"/>
                <w:sz w:val="20"/>
                <w:szCs w:val="20"/>
              </w:rPr>
              <w:t xml:space="preserve"> району</w:t>
            </w:r>
          </w:p>
        </w:tc>
        <w:tc>
          <w:tcPr>
            <w:tcW w:w="1559" w:type="dxa"/>
          </w:tcPr>
          <w:p w:rsidR="00CB4F1F" w:rsidRPr="002B09B3" w:rsidRDefault="00CB4F1F"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83732F" w:rsidRPr="002B09B3" w:rsidTr="002B09B3">
        <w:tc>
          <w:tcPr>
            <w:tcW w:w="1987" w:type="dxa"/>
            <w:vMerge/>
            <w:shd w:val="clear" w:color="auto" w:fill="F2F2F2"/>
          </w:tcPr>
          <w:p w:rsidR="0083732F" w:rsidRPr="002B09B3" w:rsidRDefault="0083732F" w:rsidP="002B09B3">
            <w:pPr>
              <w:tabs>
                <w:tab w:val="left" w:pos="567"/>
              </w:tabs>
              <w:spacing w:after="0" w:line="240" w:lineRule="auto"/>
              <w:jc w:val="both"/>
              <w:rPr>
                <w:rFonts w:ascii="Times New Roman" w:hAnsi="Times New Roman"/>
                <w:color w:val="000000"/>
                <w:sz w:val="20"/>
                <w:szCs w:val="20"/>
              </w:rPr>
            </w:pPr>
          </w:p>
        </w:tc>
        <w:tc>
          <w:tcPr>
            <w:tcW w:w="3599" w:type="dxa"/>
          </w:tcPr>
          <w:p w:rsidR="0083732F" w:rsidRPr="002B09B3" w:rsidRDefault="0083732F"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 xml:space="preserve">Организация </w:t>
            </w:r>
            <w:r w:rsidR="0085785E" w:rsidRPr="002B09B3">
              <w:rPr>
                <w:rFonts w:ascii="Times New Roman" w:hAnsi="Times New Roman"/>
                <w:sz w:val="20"/>
                <w:szCs w:val="20"/>
              </w:rPr>
              <w:t>летних спортивных площадок</w:t>
            </w:r>
            <w:r w:rsidRPr="002B09B3">
              <w:rPr>
                <w:rFonts w:ascii="Times New Roman" w:hAnsi="Times New Roman"/>
                <w:sz w:val="20"/>
                <w:szCs w:val="20"/>
              </w:rPr>
              <w:t xml:space="preserve"> с трудоустройством молодежи в качестве инструкторов по спорту</w:t>
            </w:r>
          </w:p>
        </w:tc>
        <w:tc>
          <w:tcPr>
            <w:tcW w:w="2211" w:type="dxa"/>
          </w:tcPr>
          <w:p w:rsidR="0083732F" w:rsidRPr="002B09B3" w:rsidRDefault="0083732F"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Комитет культуры, молодежной политик</w:t>
            </w:r>
            <w:r w:rsidR="008E3C7E">
              <w:rPr>
                <w:rFonts w:ascii="Times New Roman" w:hAnsi="Times New Roman"/>
                <w:color w:val="000000"/>
                <w:sz w:val="20"/>
                <w:szCs w:val="20"/>
              </w:rPr>
              <w:t>и</w:t>
            </w:r>
            <w:r w:rsidRPr="002B09B3">
              <w:rPr>
                <w:rFonts w:ascii="Times New Roman" w:hAnsi="Times New Roman"/>
                <w:color w:val="000000"/>
                <w:sz w:val="20"/>
                <w:szCs w:val="20"/>
              </w:rPr>
              <w:t>, спорта и туризма</w:t>
            </w:r>
          </w:p>
        </w:tc>
        <w:tc>
          <w:tcPr>
            <w:tcW w:w="1559" w:type="dxa"/>
          </w:tcPr>
          <w:p w:rsidR="0083732F" w:rsidRPr="002B09B3" w:rsidRDefault="0083732F"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r w:rsidR="00CB4F1F" w:rsidRPr="002B09B3" w:rsidTr="002B09B3">
        <w:tc>
          <w:tcPr>
            <w:tcW w:w="1987" w:type="dxa"/>
            <w:vMerge/>
            <w:shd w:val="clear" w:color="auto" w:fill="F2F2F2"/>
          </w:tcPr>
          <w:p w:rsidR="00CB4F1F" w:rsidRPr="002B09B3" w:rsidRDefault="00CB4F1F" w:rsidP="002B09B3">
            <w:pPr>
              <w:tabs>
                <w:tab w:val="left" w:pos="567"/>
              </w:tabs>
              <w:spacing w:after="0" w:line="240" w:lineRule="auto"/>
              <w:jc w:val="both"/>
              <w:rPr>
                <w:rFonts w:ascii="Times New Roman" w:hAnsi="Times New Roman"/>
                <w:color w:val="000000"/>
                <w:sz w:val="20"/>
                <w:szCs w:val="20"/>
              </w:rPr>
            </w:pPr>
          </w:p>
        </w:tc>
        <w:tc>
          <w:tcPr>
            <w:tcW w:w="3599" w:type="dxa"/>
          </w:tcPr>
          <w:p w:rsidR="00CB4F1F" w:rsidRPr="002B09B3" w:rsidRDefault="00CB4F1F" w:rsidP="002B09B3">
            <w:pPr>
              <w:spacing w:after="0" w:line="240" w:lineRule="auto"/>
              <w:jc w:val="both"/>
              <w:rPr>
                <w:rFonts w:ascii="Times New Roman" w:hAnsi="Times New Roman"/>
                <w:sz w:val="20"/>
                <w:szCs w:val="20"/>
              </w:rPr>
            </w:pPr>
            <w:r w:rsidRPr="002B09B3">
              <w:rPr>
                <w:rFonts w:ascii="Times New Roman" w:hAnsi="Times New Roman"/>
                <w:sz w:val="20"/>
                <w:szCs w:val="20"/>
              </w:rPr>
              <w:t>Расширение сети спортивных клубов и секций</w:t>
            </w:r>
          </w:p>
          <w:p w:rsidR="00CB4F1F" w:rsidRPr="002B09B3" w:rsidRDefault="00CB4F1F" w:rsidP="002B09B3">
            <w:pPr>
              <w:tabs>
                <w:tab w:val="left" w:pos="567"/>
              </w:tabs>
              <w:spacing w:after="0" w:line="240" w:lineRule="auto"/>
              <w:jc w:val="both"/>
              <w:rPr>
                <w:rFonts w:ascii="Times New Roman" w:hAnsi="Times New Roman"/>
                <w:sz w:val="20"/>
                <w:szCs w:val="20"/>
              </w:rPr>
            </w:pPr>
          </w:p>
        </w:tc>
        <w:tc>
          <w:tcPr>
            <w:tcW w:w="2211" w:type="dxa"/>
          </w:tcPr>
          <w:p w:rsidR="00CB4F1F" w:rsidRPr="002B09B3" w:rsidRDefault="00CB4F1F"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Комитет культуры, молодежной политик</w:t>
            </w:r>
            <w:r w:rsidR="008E3C7E">
              <w:rPr>
                <w:rFonts w:ascii="Times New Roman" w:hAnsi="Times New Roman"/>
                <w:color w:val="000000"/>
                <w:sz w:val="20"/>
                <w:szCs w:val="20"/>
              </w:rPr>
              <w:t>и</w:t>
            </w:r>
            <w:r w:rsidRPr="002B09B3">
              <w:rPr>
                <w:rFonts w:ascii="Times New Roman" w:hAnsi="Times New Roman"/>
                <w:color w:val="000000"/>
                <w:sz w:val="20"/>
                <w:szCs w:val="20"/>
              </w:rPr>
              <w:t>, спорта и туризма</w:t>
            </w:r>
          </w:p>
        </w:tc>
        <w:tc>
          <w:tcPr>
            <w:tcW w:w="1559" w:type="dxa"/>
          </w:tcPr>
          <w:p w:rsidR="00CB4F1F" w:rsidRPr="002B09B3" w:rsidRDefault="00CB4F1F"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CB4F1F" w:rsidRPr="002B09B3" w:rsidTr="002B09B3">
        <w:tc>
          <w:tcPr>
            <w:tcW w:w="1987" w:type="dxa"/>
            <w:vMerge/>
            <w:shd w:val="clear" w:color="auto" w:fill="F2F2F2"/>
          </w:tcPr>
          <w:p w:rsidR="00CB4F1F" w:rsidRPr="002B09B3" w:rsidRDefault="00CB4F1F" w:rsidP="002B09B3">
            <w:pPr>
              <w:tabs>
                <w:tab w:val="left" w:pos="567"/>
              </w:tabs>
              <w:spacing w:after="0" w:line="240" w:lineRule="auto"/>
              <w:jc w:val="both"/>
              <w:rPr>
                <w:rFonts w:ascii="Times New Roman" w:hAnsi="Times New Roman"/>
                <w:color w:val="000000"/>
                <w:sz w:val="20"/>
                <w:szCs w:val="20"/>
              </w:rPr>
            </w:pPr>
          </w:p>
        </w:tc>
        <w:tc>
          <w:tcPr>
            <w:tcW w:w="3599" w:type="dxa"/>
          </w:tcPr>
          <w:p w:rsidR="00CB4F1F" w:rsidRPr="002B09B3" w:rsidRDefault="00CB4F1F"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Восстановление и строительство дворовых площадок, катков</w:t>
            </w:r>
          </w:p>
        </w:tc>
        <w:tc>
          <w:tcPr>
            <w:tcW w:w="2211" w:type="dxa"/>
          </w:tcPr>
          <w:p w:rsidR="00CB4F1F" w:rsidRPr="002B09B3" w:rsidRDefault="00CB4F1F"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Комитет культуры, молодежной политик</w:t>
            </w:r>
            <w:r w:rsidR="008E3C7E">
              <w:rPr>
                <w:rFonts w:ascii="Times New Roman" w:hAnsi="Times New Roman"/>
                <w:color w:val="000000"/>
                <w:sz w:val="20"/>
                <w:szCs w:val="20"/>
              </w:rPr>
              <w:t>и</w:t>
            </w:r>
            <w:r w:rsidRPr="002B09B3">
              <w:rPr>
                <w:rFonts w:ascii="Times New Roman" w:hAnsi="Times New Roman"/>
                <w:color w:val="000000"/>
                <w:sz w:val="20"/>
                <w:szCs w:val="20"/>
              </w:rPr>
              <w:t>, спорта и туризма</w:t>
            </w:r>
          </w:p>
        </w:tc>
        <w:tc>
          <w:tcPr>
            <w:tcW w:w="1559" w:type="dxa"/>
          </w:tcPr>
          <w:p w:rsidR="00CB4F1F" w:rsidRPr="002B09B3" w:rsidRDefault="00CB4F1F"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CB4F1F" w:rsidRPr="002B09B3" w:rsidTr="002B09B3">
        <w:tc>
          <w:tcPr>
            <w:tcW w:w="1987" w:type="dxa"/>
            <w:vMerge/>
            <w:shd w:val="clear" w:color="auto" w:fill="F2F2F2"/>
          </w:tcPr>
          <w:p w:rsidR="00CB4F1F" w:rsidRPr="002B09B3" w:rsidRDefault="00CB4F1F" w:rsidP="002B09B3">
            <w:pPr>
              <w:tabs>
                <w:tab w:val="left" w:pos="567"/>
              </w:tabs>
              <w:spacing w:after="0" w:line="240" w:lineRule="auto"/>
              <w:jc w:val="both"/>
              <w:rPr>
                <w:rFonts w:ascii="Times New Roman" w:hAnsi="Times New Roman"/>
                <w:color w:val="000000"/>
                <w:sz w:val="20"/>
                <w:szCs w:val="20"/>
              </w:rPr>
            </w:pPr>
          </w:p>
        </w:tc>
        <w:tc>
          <w:tcPr>
            <w:tcW w:w="3599" w:type="dxa"/>
          </w:tcPr>
          <w:p w:rsidR="00CB4F1F" w:rsidRPr="002B09B3" w:rsidRDefault="00CB4F1F"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Создание молодежной биржи труда, трудоустройство несовершеннолетних граждан.</w:t>
            </w:r>
          </w:p>
        </w:tc>
        <w:tc>
          <w:tcPr>
            <w:tcW w:w="2211" w:type="dxa"/>
          </w:tcPr>
          <w:p w:rsidR="00CB4F1F" w:rsidRPr="002B09B3" w:rsidRDefault="00CB4F1F"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Комитет культуры, молодежной политик</w:t>
            </w:r>
            <w:r w:rsidR="008E3C7E">
              <w:rPr>
                <w:rFonts w:ascii="Times New Roman" w:hAnsi="Times New Roman"/>
                <w:color w:val="000000"/>
                <w:sz w:val="20"/>
                <w:szCs w:val="20"/>
              </w:rPr>
              <w:t>и</w:t>
            </w:r>
            <w:r w:rsidRPr="002B09B3">
              <w:rPr>
                <w:rFonts w:ascii="Times New Roman" w:hAnsi="Times New Roman"/>
                <w:color w:val="000000"/>
                <w:sz w:val="20"/>
                <w:szCs w:val="20"/>
              </w:rPr>
              <w:t>, спорта и туризма</w:t>
            </w:r>
          </w:p>
        </w:tc>
        <w:tc>
          <w:tcPr>
            <w:tcW w:w="1559" w:type="dxa"/>
          </w:tcPr>
          <w:p w:rsidR="00CB4F1F" w:rsidRPr="002B09B3" w:rsidRDefault="00CB4F1F"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bl>
    <w:p w:rsidR="001A077E" w:rsidRDefault="001A077E">
      <w:r>
        <w:br w:type="page"/>
      </w:r>
    </w:p>
    <w:p w:rsidR="001A077E" w:rsidRDefault="001A077E" w:rsidP="001A077E">
      <w:pPr>
        <w:tabs>
          <w:tab w:val="left" w:pos="567"/>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Продолжение таблицы 9 - Задачи Стратегического направления  «Повышение качества жизни» в </w:t>
      </w:r>
      <w:proofErr w:type="spellStart"/>
      <w:r>
        <w:rPr>
          <w:rFonts w:ascii="Times New Roman" w:hAnsi="Times New Roman"/>
          <w:color w:val="000000"/>
          <w:sz w:val="24"/>
          <w:szCs w:val="24"/>
        </w:rPr>
        <w:t>Любытинском</w:t>
      </w:r>
      <w:proofErr w:type="spellEnd"/>
      <w:r>
        <w:rPr>
          <w:rFonts w:ascii="Times New Roman" w:hAnsi="Times New Roman"/>
          <w:color w:val="000000"/>
          <w:sz w:val="24"/>
          <w:szCs w:val="24"/>
        </w:rPr>
        <w:t xml:space="preserve"> муниципальном районе</w:t>
      </w:r>
    </w:p>
    <w:p w:rsidR="001A077E" w:rsidRDefault="001A077E" w:rsidP="001A077E">
      <w:pPr>
        <w:tabs>
          <w:tab w:val="left" w:pos="567"/>
        </w:tabs>
        <w:spacing w:after="0" w:line="240" w:lineRule="auto"/>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3599"/>
        <w:gridCol w:w="2211"/>
        <w:gridCol w:w="1559"/>
      </w:tblGrid>
      <w:tr w:rsidR="0083732F" w:rsidRPr="002B09B3" w:rsidTr="002B09B3">
        <w:tc>
          <w:tcPr>
            <w:tcW w:w="9356" w:type="dxa"/>
            <w:gridSpan w:val="4"/>
            <w:shd w:val="clear" w:color="auto" w:fill="DAEEF3"/>
          </w:tcPr>
          <w:p w:rsidR="0083732F" w:rsidRPr="002B09B3" w:rsidRDefault="0083732F"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i/>
                <w:sz w:val="20"/>
                <w:szCs w:val="20"/>
              </w:rPr>
              <w:t>Задача 7 – Борьба с бедностью</w:t>
            </w:r>
          </w:p>
        </w:tc>
      </w:tr>
      <w:tr w:rsidR="00D14A81" w:rsidRPr="002B09B3" w:rsidTr="002B09B3">
        <w:tc>
          <w:tcPr>
            <w:tcW w:w="1987" w:type="dxa"/>
            <w:vMerge w:val="restart"/>
            <w:shd w:val="clear" w:color="auto" w:fill="F2F2F2"/>
          </w:tcPr>
          <w:p w:rsidR="00D14A81" w:rsidRPr="002B09B3" w:rsidRDefault="00D14A81"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bCs/>
                <w:sz w:val="20"/>
                <w:szCs w:val="20"/>
              </w:rPr>
              <w:t xml:space="preserve">Защита </w:t>
            </w:r>
            <w:proofErr w:type="spellStart"/>
            <w:r w:rsidRPr="002B09B3">
              <w:rPr>
                <w:rFonts w:ascii="Times New Roman" w:hAnsi="Times New Roman"/>
                <w:b/>
                <w:bCs/>
                <w:sz w:val="20"/>
                <w:szCs w:val="20"/>
              </w:rPr>
              <w:t>слабообеспеченных</w:t>
            </w:r>
            <w:proofErr w:type="spellEnd"/>
            <w:r w:rsidRPr="002B09B3">
              <w:rPr>
                <w:rFonts w:ascii="Times New Roman" w:hAnsi="Times New Roman"/>
                <w:b/>
                <w:bCs/>
                <w:sz w:val="20"/>
                <w:szCs w:val="20"/>
              </w:rPr>
              <w:t xml:space="preserve"> категорий населения и снижение доли населения, имеющей доход ниже прожиточного минимума</w:t>
            </w:r>
          </w:p>
        </w:tc>
        <w:tc>
          <w:tcPr>
            <w:tcW w:w="3599" w:type="dxa"/>
          </w:tcPr>
          <w:p w:rsidR="00D14A81" w:rsidRPr="002B09B3" w:rsidRDefault="00D14A81" w:rsidP="002B09B3">
            <w:pPr>
              <w:spacing w:after="0" w:line="240" w:lineRule="auto"/>
              <w:jc w:val="both"/>
              <w:rPr>
                <w:rFonts w:ascii="Times New Roman" w:hAnsi="Times New Roman"/>
                <w:sz w:val="20"/>
                <w:szCs w:val="20"/>
              </w:rPr>
            </w:pPr>
            <w:r w:rsidRPr="002B09B3">
              <w:rPr>
                <w:rFonts w:ascii="Times New Roman" w:hAnsi="Times New Roman"/>
                <w:sz w:val="20"/>
                <w:szCs w:val="20"/>
              </w:rPr>
              <w:t>Создание и своевременное пополнение электронной базы данных о молодежи района по следующим «группам риска»:</w:t>
            </w:r>
          </w:p>
          <w:p w:rsidR="00D14A81" w:rsidRPr="002B09B3" w:rsidRDefault="00D14A81" w:rsidP="002B09B3">
            <w:pPr>
              <w:pStyle w:val="a5"/>
              <w:numPr>
                <w:ilvl w:val="0"/>
                <w:numId w:val="3"/>
              </w:numPr>
              <w:spacing w:after="0" w:line="240" w:lineRule="auto"/>
              <w:ind w:left="277" w:hanging="277"/>
              <w:jc w:val="both"/>
              <w:rPr>
                <w:rFonts w:ascii="Times New Roman" w:hAnsi="Times New Roman"/>
                <w:sz w:val="20"/>
                <w:szCs w:val="20"/>
              </w:rPr>
            </w:pPr>
            <w:r w:rsidRPr="002B09B3">
              <w:rPr>
                <w:rFonts w:ascii="Times New Roman" w:hAnsi="Times New Roman"/>
                <w:sz w:val="20"/>
                <w:szCs w:val="20"/>
              </w:rPr>
              <w:t>условно осужденные;</w:t>
            </w:r>
          </w:p>
          <w:p w:rsidR="00D14A81" w:rsidRPr="002B09B3" w:rsidRDefault="00D14A81" w:rsidP="002B09B3">
            <w:pPr>
              <w:pStyle w:val="a5"/>
              <w:numPr>
                <w:ilvl w:val="0"/>
                <w:numId w:val="3"/>
              </w:numPr>
              <w:spacing w:after="0" w:line="240" w:lineRule="auto"/>
              <w:ind w:left="277" w:hanging="277"/>
              <w:jc w:val="both"/>
              <w:rPr>
                <w:rFonts w:ascii="Times New Roman" w:hAnsi="Times New Roman"/>
                <w:sz w:val="20"/>
                <w:szCs w:val="20"/>
              </w:rPr>
            </w:pPr>
            <w:r w:rsidRPr="002B09B3">
              <w:rPr>
                <w:rFonts w:ascii="Times New Roman" w:hAnsi="Times New Roman"/>
                <w:sz w:val="20"/>
                <w:szCs w:val="20"/>
              </w:rPr>
              <w:t>вернувшиеся из мест лишения свободы;</w:t>
            </w:r>
          </w:p>
          <w:p w:rsidR="00D14A81" w:rsidRPr="002B09B3" w:rsidRDefault="00D14A81" w:rsidP="002B09B3">
            <w:pPr>
              <w:pStyle w:val="a5"/>
              <w:numPr>
                <w:ilvl w:val="0"/>
                <w:numId w:val="3"/>
              </w:numPr>
              <w:spacing w:after="0" w:line="240" w:lineRule="auto"/>
              <w:ind w:left="277" w:hanging="277"/>
              <w:jc w:val="both"/>
              <w:rPr>
                <w:rFonts w:ascii="Times New Roman" w:hAnsi="Times New Roman"/>
                <w:sz w:val="20"/>
                <w:szCs w:val="20"/>
              </w:rPr>
            </w:pPr>
            <w:r w:rsidRPr="002B09B3">
              <w:rPr>
                <w:rFonts w:ascii="Times New Roman" w:hAnsi="Times New Roman"/>
                <w:sz w:val="20"/>
                <w:szCs w:val="20"/>
              </w:rPr>
              <w:t>молодые семьи, уклоняющиеся от воспитания детей, обеспечения их прав и интересов;</w:t>
            </w:r>
          </w:p>
          <w:p w:rsidR="00D14A81" w:rsidRPr="002B09B3" w:rsidRDefault="00D14A81" w:rsidP="002B09B3">
            <w:pPr>
              <w:pStyle w:val="a5"/>
              <w:numPr>
                <w:ilvl w:val="0"/>
                <w:numId w:val="3"/>
              </w:numPr>
              <w:spacing w:after="0" w:line="240" w:lineRule="auto"/>
              <w:ind w:left="277" w:hanging="277"/>
              <w:jc w:val="both"/>
              <w:rPr>
                <w:rFonts w:ascii="Times New Roman" w:hAnsi="Times New Roman"/>
                <w:sz w:val="20"/>
                <w:szCs w:val="20"/>
              </w:rPr>
            </w:pPr>
            <w:r w:rsidRPr="002B09B3">
              <w:rPr>
                <w:rFonts w:ascii="Times New Roman" w:hAnsi="Times New Roman"/>
                <w:sz w:val="20"/>
                <w:szCs w:val="20"/>
              </w:rPr>
              <w:t>молодые семьи, ведущие аморальный образ жизни, злоупотребляющие спиртными напитками и наркотическими веществами;</w:t>
            </w:r>
          </w:p>
          <w:p w:rsidR="00D14A81" w:rsidRPr="002B09B3" w:rsidRDefault="00D14A81" w:rsidP="002B09B3">
            <w:pPr>
              <w:pStyle w:val="a5"/>
              <w:numPr>
                <w:ilvl w:val="0"/>
                <w:numId w:val="3"/>
              </w:numPr>
              <w:spacing w:after="0" w:line="240" w:lineRule="auto"/>
              <w:ind w:left="277" w:hanging="277"/>
              <w:jc w:val="both"/>
              <w:rPr>
                <w:rFonts w:ascii="Times New Roman" w:hAnsi="Times New Roman"/>
                <w:sz w:val="20"/>
                <w:szCs w:val="20"/>
              </w:rPr>
            </w:pPr>
            <w:r w:rsidRPr="002B09B3">
              <w:rPr>
                <w:rFonts w:ascii="Times New Roman" w:hAnsi="Times New Roman"/>
                <w:sz w:val="20"/>
                <w:szCs w:val="20"/>
              </w:rPr>
              <w:t>молодые семьи, нуждающиеся в постоянной материальной помощи.</w:t>
            </w:r>
          </w:p>
        </w:tc>
        <w:tc>
          <w:tcPr>
            <w:tcW w:w="2211" w:type="dxa"/>
          </w:tcPr>
          <w:p w:rsidR="00D14A81" w:rsidRPr="002B09B3" w:rsidRDefault="00D14A81"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 xml:space="preserve">Главный специалист, ответственный секретарь районной комиссии по делам несовершеннолетних и защите их прав, </w:t>
            </w:r>
            <w:r w:rsidRPr="002B09B3">
              <w:rPr>
                <w:rFonts w:ascii="Times New Roman" w:hAnsi="Times New Roman"/>
                <w:sz w:val="20"/>
                <w:szCs w:val="20"/>
              </w:rPr>
              <w:t xml:space="preserve">отдел внутренних дел по </w:t>
            </w:r>
            <w:proofErr w:type="spellStart"/>
            <w:r w:rsidRPr="002B09B3">
              <w:rPr>
                <w:rFonts w:ascii="Times New Roman" w:hAnsi="Times New Roman"/>
                <w:sz w:val="20"/>
                <w:szCs w:val="20"/>
              </w:rPr>
              <w:t>Любытинскому</w:t>
            </w:r>
            <w:proofErr w:type="spellEnd"/>
            <w:r w:rsidRPr="002B09B3">
              <w:rPr>
                <w:rFonts w:ascii="Times New Roman" w:hAnsi="Times New Roman"/>
                <w:sz w:val="20"/>
                <w:szCs w:val="20"/>
              </w:rPr>
              <w:t xml:space="preserve"> району, к</w:t>
            </w:r>
            <w:r w:rsidRPr="002B09B3">
              <w:rPr>
                <w:rFonts w:ascii="Times New Roman" w:hAnsi="Times New Roman"/>
                <w:color w:val="000000"/>
                <w:sz w:val="20"/>
                <w:szCs w:val="20"/>
              </w:rPr>
              <w:t xml:space="preserve">омитет социальной защиты населения, </w:t>
            </w:r>
            <w:r w:rsidRPr="002B09B3">
              <w:rPr>
                <w:rFonts w:ascii="Times New Roman" w:hAnsi="Times New Roman"/>
                <w:sz w:val="20"/>
                <w:szCs w:val="20"/>
              </w:rPr>
              <w:t>ГУСО «Центр социальной помощи семье и детям»</w:t>
            </w:r>
            <w:r w:rsidRPr="002B09B3">
              <w:rPr>
                <w:rFonts w:ascii="Times New Roman" w:hAnsi="Times New Roman"/>
                <w:color w:val="000000"/>
                <w:sz w:val="20"/>
                <w:szCs w:val="20"/>
              </w:rPr>
              <w:t xml:space="preserve">  </w:t>
            </w:r>
          </w:p>
        </w:tc>
        <w:tc>
          <w:tcPr>
            <w:tcW w:w="1559" w:type="dxa"/>
          </w:tcPr>
          <w:p w:rsidR="00D14A81" w:rsidRPr="002B09B3" w:rsidRDefault="00D14A81"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D14A81" w:rsidRPr="002B09B3" w:rsidTr="002B09B3">
        <w:tc>
          <w:tcPr>
            <w:tcW w:w="1987" w:type="dxa"/>
            <w:vMerge/>
            <w:shd w:val="clear" w:color="auto" w:fill="F2F2F2"/>
          </w:tcPr>
          <w:p w:rsidR="00D14A81" w:rsidRPr="002B09B3" w:rsidRDefault="00D14A81" w:rsidP="002B09B3">
            <w:pPr>
              <w:tabs>
                <w:tab w:val="left" w:pos="567"/>
              </w:tabs>
              <w:spacing w:after="0" w:line="240" w:lineRule="auto"/>
              <w:jc w:val="both"/>
              <w:rPr>
                <w:rFonts w:ascii="Times New Roman" w:hAnsi="Times New Roman"/>
                <w:color w:val="000000"/>
                <w:sz w:val="20"/>
                <w:szCs w:val="20"/>
              </w:rPr>
            </w:pPr>
          </w:p>
        </w:tc>
        <w:tc>
          <w:tcPr>
            <w:tcW w:w="3599" w:type="dxa"/>
          </w:tcPr>
          <w:p w:rsidR="00D14A81" w:rsidRPr="002B09B3" w:rsidRDefault="00D14A81"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Предоставление льготным категориям мер социальной поддержки по оплате жилищно-коммунальных услуг в денежной форме</w:t>
            </w:r>
          </w:p>
        </w:tc>
        <w:tc>
          <w:tcPr>
            <w:tcW w:w="2211" w:type="dxa"/>
          </w:tcPr>
          <w:p w:rsidR="00D14A81" w:rsidRPr="002B09B3" w:rsidRDefault="00D14A81"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sz w:val="20"/>
                <w:szCs w:val="20"/>
              </w:rPr>
              <w:t>К</w:t>
            </w:r>
            <w:r w:rsidRPr="002B09B3">
              <w:rPr>
                <w:rFonts w:ascii="Times New Roman" w:hAnsi="Times New Roman"/>
                <w:color w:val="000000"/>
                <w:sz w:val="20"/>
                <w:szCs w:val="20"/>
              </w:rPr>
              <w:t>омитет социальной защиты населения</w:t>
            </w:r>
          </w:p>
        </w:tc>
        <w:tc>
          <w:tcPr>
            <w:tcW w:w="1559" w:type="dxa"/>
          </w:tcPr>
          <w:p w:rsidR="00D14A81" w:rsidRPr="002B09B3" w:rsidRDefault="00D14A81"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r w:rsidR="00D14A81" w:rsidRPr="002B09B3" w:rsidTr="002B09B3">
        <w:tc>
          <w:tcPr>
            <w:tcW w:w="1987" w:type="dxa"/>
            <w:vMerge/>
            <w:shd w:val="clear" w:color="auto" w:fill="F2F2F2"/>
          </w:tcPr>
          <w:p w:rsidR="00D14A81" w:rsidRPr="002B09B3" w:rsidRDefault="00D14A81" w:rsidP="002B09B3">
            <w:pPr>
              <w:tabs>
                <w:tab w:val="left" w:pos="567"/>
              </w:tabs>
              <w:spacing w:after="0" w:line="240" w:lineRule="auto"/>
              <w:jc w:val="both"/>
              <w:rPr>
                <w:rFonts w:ascii="Times New Roman" w:hAnsi="Times New Roman"/>
                <w:color w:val="000000"/>
                <w:sz w:val="20"/>
                <w:szCs w:val="20"/>
              </w:rPr>
            </w:pPr>
          </w:p>
        </w:tc>
        <w:tc>
          <w:tcPr>
            <w:tcW w:w="3599" w:type="dxa"/>
          </w:tcPr>
          <w:p w:rsidR="00D14A81" w:rsidRPr="002B09B3" w:rsidRDefault="00D14A81"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Оказание адресной социальной поддержки в виде денежных выплат, продуктов питания, одежды и обуви для улучшения положения отдельных социально незащищенных категорий населения, имеющих доход ниже прожиточного минимума и находящихся в трудной жизненной ситуации</w:t>
            </w:r>
          </w:p>
        </w:tc>
        <w:tc>
          <w:tcPr>
            <w:tcW w:w="2211" w:type="dxa"/>
          </w:tcPr>
          <w:p w:rsidR="00D14A81" w:rsidRPr="002B09B3" w:rsidRDefault="00D14A81"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sz w:val="20"/>
                <w:szCs w:val="20"/>
              </w:rPr>
              <w:t>К</w:t>
            </w:r>
            <w:r w:rsidRPr="002B09B3">
              <w:rPr>
                <w:rFonts w:ascii="Times New Roman" w:hAnsi="Times New Roman"/>
                <w:color w:val="000000"/>
                <w:sz w:val="20"/>
                <w:szCs w:val="20"/>
              </w:rPr>
              <w:t>омитет социальной защиты населения</w:t>
            </w:r>
          </w:p>
        </w:tc>
        <w:tc>
          <w:tcPr>
            <w:tcW w:w="1559" w:type="dxa"/>
          </w:tcPr>
          <w:p w:rsidR="00D14A81" w:rsidRPr="002B09B3" w:rsidRDefault="00D14A81"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r w:rsidR="00D14A81" w:rsidRPr="002B09B3" w:rsidTr="002B09B3">
        <w:tc>
          <w:tcPr>
            <w:tcW w:w="1987" w:type="dxa"/>
            <w:vMerge/>
            <w:shd w:val="clear" w:color="auto" w:fill="F2F2F2"/>
          </w:tcPr>
          <w:p w:rsidR="00D14A81" w:rsidRPr="002B09B3" w:rsidRDefault="00D14A81" w:rsidP="002B09B3">
            <w:pPr>
              <w:tabs>
                <w:tab w:val="left" w:pos="567"/>
              </w:tabs>
              <w:spacing w:after="0" w:line="240" w:lineRule="auto"/>
              <w:jc w:val="both"/>
              <w:rPr>
                <w:rFonts w:ascii="Times New Roman" w:hAnsi="Times New Roman"/>
                <w:color w:val="000000"/>
                <w:sz w:val="20"/>
                <w:szCs w:val="20"/>
              </w:rPr>
            </w:pPr>
          </w:p>
        </w:tc>
        <w:tc>
          <w:tcPr>
            <w:tcW w:w="3599" w:type="dxa"/>
          </w:tcPr>
          <w:p w:rsidR="00D14A81" w:rsidRPr="002B09B3" w:rsidRDefault="00D14A81"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Исполнение функций органов опеки и попечительства над совершеннолетними недееспособными или ограниченно дееспособными гражданами</w:t>
            </w:r>
          </w:p>
        </w:tc>
        <w:tc>
          <w:tcPr>
            <w:tcW w:w="2211" w:type="dxa"/>
          </w:tcPr>
          <w:p w:rsidR="00D14A81" w:rsidRPr="002B09B3" w:rsidRDefault="00D14A81"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sz w:val="20"/>
                <w:szCs w:val="20"/>
              </w:rPr>
              <w:t>К</w:t>
            </w:r>
            <w:r w:rsidRPr="002B09B3">
              <w:rPr>
                <w:rFonts w:ascii="Times New Roman" w:hAnsi="Times New Roman"/>
                <w:color w:val="000000"/>
                <w:sz w:val="20"/>
                <w:szCs w:val="20"/>
              </w:rPr>
              <w:t>омитет социальной защиты населения</w:t>
            </w:r>
          </w:p>
        </w:tc>
        <w:tc>
          <w:tcPr>
            <w:tcW w:w="1559" w:type="dxa"/>
          </w:tcPr>
          <w:p w:rsidR="00D14A81" w:rsidRPr="002B09B3" w:rsidRDefault="00D14A81"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r w:rsidR="00D14A81" w:rsidRPr="002B09B3" w:rsidTr="002B09B3">
        <w:tc>
          <w:tcPr>
            <w:tcW w:w="1987" w:type="dxa"/>
            <w:vMerge/>
            <w:shd w:val="clear" w:color="auto" w:fill="F2F2F2"/>
          </w:tcPr>
          <w:p w:rsidR="00D14A81" w:rsidRPr="002B09B3" w:rsidRDefault="00D14A81" w:rsidP="002B09B3">
            <w:pPr>
              <w:tabs>
                <w:tab w:val="left" w:pos="567"/>
              </w:tabs>
              <w:spacing w:after="0" w:line="240" w:lineRule="auto"/>
              <w:jc w:val="both"/>
              <w:rPr>
                <w:rFonts w:ascii="Times New Roman" w:hAnsi="Times New Roman"/>
                <w:color w:val="000000"/>
                <w:sz w:val="20"/>
                <w:szCs w:val="20"/>
              </w:rPr>
            </w:pPr>
          </w:p>
        </w:tc>
        <w:tc>
          <w:tcPr>
            <w:tcW w:w="3599" w:type="dxa"/>
          </w:tcPr>
          <w:p w:rsidR="00D14A81" w:rsidRPr="002B09B3" w:rsidRDefault="00D14A81"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Мониторинг и обновление базы данных состоящих на учете малообеспеченных слоев населения</w:t>
            </w:r>
          </w:p>
        </w:tc>
        <w:tc>
          <w:tcPr>
            <w:tcW w:w="2211" w:type="dxa"/>
          </w:tcPr>
          <w:p w:rsidR="00D14A81" w:rsidRPr="002B09B3" w:rsidRDefault="00D14A81"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sz w:val="20"/>
                <w:szCs w:val="20"/>
              </w:rPr>
              <w:t>К</w:t>
            </w:r>
            <w:r w:rsidRPr="002B09B3">
              <w:rPr>
                <w:rFonts w:ascii="Times New Roman" w:hAnsi="Times New Roman"/>
                <w:color w:val="000000"/>
                <w:sz w:val="20"/>
                <w:szCs w:val="20"/>
              </w:rPr>
              <w:t>омитет социальной защиты населения</w:t>
            </w:r>
          </w:p>
        </w:tc>
        <w:tc>
          <w:tcPr>
            <w:tcW w:w="1559" w:type="dxa"/>
          </w:tcPr>
          <w:p w:rsidR="00D14A81" w:rsidRPr="002B09B3" w:rsidRDefault="00D14A81"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r w:rsidR="00D14A81" w:rsidRPr="002B09B3" w:rsidTr="002B09B3">
        <w:tc>
          <w:tcPr>
            <w:tcW w:w="1987" w:type="dxa"/>
            <w:vMerge/>
            <w:shd w:val="clear" w:color="auto" w:fill="F2F2F2"/>
          </w:tcPr>
          <w:p w:rsidR="00D14A81" w:rsidRPr="002B09B3" w:rsidRDefault="00D14A81" w:rsidP="002B09B3">
            <w:pPr>
              <w:tabs>
                <w:tab w:val="left" w:pos="567"/>
              </w:tabs>
              <w:spacing w:after="0" w:line="240" w:lineRule="auto"/>
              <w:jc w:val="both"/>
              <w:rPr>
                <w:rFonts w:ascii="Times New Roman" w:hAnsi="Times New Roman"/>
                <w:color w:val="000000"/>
                <w:sz w:val="20"/>
                <w:szCs w:val="20"/>
              </w:rPr>
            </w:pPr>
          </w:p>
        </w:tc>
        <w:tc>
          <w:tcPr>
            <w:tcW w:w="3599" w:type="dxa"/>
          </w:tcPr>
          <w:p w:rsidR="00D14A81" w:rsidRPr="002B09B3" w:rsidRDefault="00D14A81"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Адресная государственная помощь гражданам, чей доход ниже прожиточного минимума</w:t>
            </w:r>
          </w:p>
        </w:tc>
        <w:tc>
          <w:tcPr>
            <w:tcW w:w="2211" w:type="dxa"/>
          </w:tcPr>
          <w:p w:rsidR="00D14A81" w:rsidRPr="002B09B3" w:rsidRDefault="00D14A81"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sz w:val="20"/>
                <w:szCs w:val="20"/>
              </w:rPr>
              <w:t>К</w:t>
            </w:r>
            <w:r w:rsidRPr="002B09B3">
              <w:rPr>
                <w:rFonts w:ascii="Times New Roman" w:hAnsi="Times New Roman"/>
                <w:color w:val="000000"/>
                <w:sz w:val="20"/>
                <w:szCs w:val="20"/>
              </w:rPr>
              <w:t>омитет социальной защиты населения</w:t>
            </w:r>
          </w:p>
        </w:tc>
        <w:tc>
          <w:tcPr>
            <w:tcW w:w="1559" w:type="dxa"/>
          </w:tcPr>
          <w:p w:rsidR="00D14A81" w:rsidRPr="002B09B3" w:rsidRDefault="00D14A81"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D14A81" w:rsidRPr="002B09B3" w:rsidTr="002B09B3">
        <w:tc>
          <w:tcPr>
            <w:tcW w:w="1987" w:type="dxa"/>
            <w:vMerge/>
            <w:shd w:val="clear" w:color="auto" w:fill="F2F2F2"/>
          </w:tcPr>
          <w:p w:rsidR="00D14A81" w:rsidRPr="002B09B3" w:rsidRDefault="00D14A81" w:rsidP="002B09B3">
            <w:pPr>
              <w:tabs>
                <w:tab w:val="left" w:pos="567"/>
              </w:tabs>
              <w:spacing w:after="0" w:line="240" w:lineRule="auto"/>
              <w:jc w:val="both"/>
              <w:rPr>
                <w:rFonts w:ascii="Times New Roman" w:hAnsi="Times New Roman"/>
                <w:color w:val="000000"/>
                <w:sz w:val="20"/>
                <w:szCs w:val="20"/>
              </w:rPr>
            </w:pPr>
          </w:p>
        </w:tc>
        <w:tc>
          <w:tcPr>
            <w:tcW w:w="3599" w:type="dxa"/>
          </w:tcPr>
          <w:p w:rsidR="00D14A81" w:rsidRPr="002B09B3" w:rsidRDefault="00D14A81"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Создание областного благотворительного автопоезда "Милосердие"</w:t>
            </w:r>
          </w:p>
        </w:tc>
        <w:tc>
          <w:tcPr>
            <w:tcW w:w="2211" w:type="dxa"/>
          </w:tcPr>
          <w:p w:rsidR="00D14A81" w:rsidRPr="002B09B3" w:rsidRDefault="00D14A81"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sz w:val="20"/>
                <w:szCs w:val="20"/>
              </w:rPr>
              <w:t>К</w:t>
            </w:r>
            <w:r w:rsidRPr="002B09B3">
              <w:rPr>
                <w:rFonts w:ascii="Times New Roman" w:hAnsi="Times New Roman"/>
                <w:color w:val="000000"/>
                <w:sz w:val="20"/>
                <w:szCs w:val="20"/>
              </w:rPr>
              <w:t>омитет социальной защиты населения</w:t>
            </w:r>
          </w:p>
        </w:tc>
        <w:tc>
          <w:tcPr>
            <w:tcW w:w="1559" w:type="dxa"/>
          </w:tcPr>
          <w:p w:rsidR="00D14A81" w:rsidRPr="002B09B3" w:rsidRDefault="00D14A81"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r w:rsidR="00D14A81" w:rsidRPr="002B09B3" w:rsidTr="002B09B3">
        <w:tc>
          <w:tcPr>
            <w:tcW w:w="1987" w:type="dxa"/>
            <w:vMerge/>
            <w:shd w:val="clear" w:color="auto" w:fill="F2F2F2"/>
          </w:tcPr>
          <w:p w:rsidR="00D14A81" w:rsidRPr="002B09B3" w:rsidRDefault="00D14A81" w:rsidP="002B09B3">
            <w:pPr>
              <w:tabs>
                <w:tab w:val="left" w:pos="567"/>
              </w:tabs>
              <w:spacing w:after="0" w:line="240" w:lineRule="auto"/>
              <w:jc w:val="both"/>
              <w:rPr>
                <w:rFonts w:ascii="Times New Roman" w:hAnsi="Times New Roman"/>
                <w:color w:val="000000"/>
                <w:sz w:val="20"/>
                <w:szCs w:val="20"/>
              </w:rPr>
            </w:pPr>
          </w:p>
        </w:tc>
        <w:tc>
          <w:tcPr>
            <w:tcW w:w="3599" w:type="dxa"/>
          </w:tcPr>
          <w:p w:rsidR="00D14A81" w:rsidRPr="002B09B3" w:rsidRDefault="00D14A81"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Выплата опекунского пособия детям-сиротам и детям, оставшимся без попечения родителей</w:t>
            </w:r>
          </w:p>
        </w:tc>
        <w:tc>
          <w:tcPr>
            <w:tcW w:w="2211" w:type="dxa"/>
          </w:tcPr>
          <w:p w:rsidR="00D14A81" w:rsidRPr="002B09B3" w:rsidRDefault="00D14A81"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sz w:val="20"/>
                <w:szCs w:val="20"/>
              </w:rPr>
              <w:t>К</w:t>
            </w:r>
            <w:r w:rsidRPr="002B09B3">
              <w:rPr>
                <w:rFonts w:ascii="Times New Roman" w:hAnsi="Times New Roman"/>
                <w:color w:val="000000"/>
                <w:sz w:val="20"/>
                <w:szCs w:val="20"/>
              </w:rPr>
              <w:t>омитет социальной защиты населения</w:t>
            </w:r>
          </w:p>
        </w:tc>
        <w:tc>
          <w:tcPr>
            <w:tcW w:w="1559" w:type="dxa"/>
          </w:tcPr>
          <w:p w:rsidR="00D14A81" w:rsidRPr="002B09B3" w:rsidRDefault="00D14A81"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D14A81" w:rsidRPr="002B09B3" w:rsidTr="002B09B3">
        <w:tc>
          <w:tcPr>
            <w:tcW w:w="1987" w:type="dxa"/>
            <w:vMerge/>
            <w:shd w:val="clear" w:color="auto" w:fill="F2F2F2"/>
          </w:tcPr>
          <w:p w:rsidR="00D14A81" w:rsidRPr="002B09B3" w:rsidRDefault="00D14A81" w:rsidP="002B09B3">
            <w:pPr>
              <w:tabs>
                <w:tab w:val="left" w:pos="567"/>
              </w:tabs>
              <w:spacing w:after="0" w:line="240" w:lineRule="auto"/>
              <w:jc w:val="both"/>
              <w:rPr>
                <w:rFonts w:ascii="Times New Roman" w:hAnsi="Times New Roman"/>
                <w:color w:val="000000"/>
                <w:sz w:val="20"/>
                <w:szCs w:val="20"/>
              </w:rPr>
            </w:pPr>
          </w:p>
        </w:tc>
        <w:tc>
          <w:tcPr>
            <w:tcW w:w="3599" w:type="dxa"/>
          </w:tcPr>
          <w:p w:rsidR="00D14A81" w:rsidRPr="002B09B3" w:rsidRDefault="00D14A81"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Выплата социального пособия на погребение</w:t>
            </w:r>
          </w:p>
        </w:tc>
        <w:tc>
          <w:tcPr>
            <w:tcW w:w="2211" w:type="dxa"/>
          </w:tcPr>
          <w:p w:rsidR="00D14A81" w:rsidRPr="002B09B3" w:rsidRDefault="00D14A81"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sz w:val="20"/>
                <w:szCs w:val="20"/>
              </w:rPr>
              <w:t>К</w:t>
            </w:r>
            <w:r w:rsidRPr="002B09B3">
              <w:rPr>
                <w:rFonts w:ascii="Times New Roman" w:hAnsi="Times New Roman"/>
                <w:color w:val="000000"/>
                <w:sz w:val="20"/>
                <w:szCs w:val="20"/>
              </w:rPr>
              <w:t>омитет социальной защиты населения</w:t>
            </w:r>
          </w:p>
        </w:tc>
        <w:tc>
          <w:tcPr>
            <w:tcW w:w="1559" w:type="dxa"/>
          </w:tcPr>
          <w:p w:rsidR="00D14A81" w:rsidRPr="002B09B3" w:rsidRDefault="00D14A81"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bl>
    <w:p w:rsidR="002D6606" w:rsidRDefault="002D6606">
      <w:r>
        <w:br w:type="page"/>
      </w:r>
    </w:p>
    <w:p w:rsidR="002D6606" w:rsidRDefault="002D6606" w:rsidP="002D6606">
      <w:pPr>
        <w:tabs>
          <w:tab w:val="left" w:pos="567"/>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Продолжение таблицы 9 - Задачи Стратегического направления  «Повышение качества жизни» в </w:t>
      </w:r>
      <w:proofErr w:type="spellStart"/>
      <w:r>
        <w:rPr>
          <w:rFonts w:ascii="Times New Roman" w:hAnsi="Times New Roman"/>
          <w:color w:val="000000"/>
          <w:sz w:val="24"/>
          <w:szCs w:val="24"/>
        </w:rPr>
        <w:t>Любытинском</w:t>
      </w:r>
      <w:proofErr w:type="spellEnd"/>
      <w:r>
        <w:rPr>
          <w:rFonts w:ascii="Times New Roman" w:hAnsi="Times New Roman"/>
          <w:color w:val="000000"/>
          <w:sz w:val="24"/>
          <w:szCs w:val="24"/>
        </w:rPr>
        <w:t xml:space="preserve"> муниципальном районе</w:t>
      </w:r>
    </w:p>
    <w:p w:rsidR="002D6606" w:rsidRDefault="002D6606" w:rsidP="002D6606">
      <w:pPr>
        <w:tabs>
          <w:tab w:val="left" w:pos="567"/>
        </w:tabs>
        <w:spacing w:after="0" w:line="240" w:lineRule="auto"/>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3599"/>
        <w:gridCol w:w="2211"/>
        <w:gridCol w:w="1559"/>
      </w:tblGrid>
      <w:tr w:rsidR="00D14A81" w:rsidRPr="002B09B3" w:rsidTr="002B09B3">
        <w:tc>
          <w:tcPr>
            <w:tcW w:w="1987" w:type="dxa"/>
            <w:vMerge w:val="restart"/>
            <w:shd w:val="clear" w:color="auto" w:fill="F2F2F2"/>
          </w:tcPr>
          <w:p w:rsidR="00D14A81" w:rsidRPr="002B09B3" w:rsidRDefault="00D14A81" w:rsidP="002B09B3">
            <w:pPr>
              <w:tabs>
                <w:tab w:val="left" w:pos="567"/>
              </w:tabs>
              <w:spacing w:after="0" w:line="240" w:lineRule="auto"/>
              <w:jc w:val="both"/>
              <w:rPr>
                <w:rFonts w:ascii="Times New Roman" w:hAnsi="Times New Roman"/>
                <w:color w:val="000000"/>
                <w:sz w:val="20"/>
                <w:szCs w:val="20"/>
              </w:rPr>
            </w:pPr>
          </w:p>
        </w:tc>
        <w:tc>
          <w:tcPr>
            <w:tcW w:w="3599" w:type="dxa"/>
          </w:tcPr>
          <w:p w:rsidR="00D14A81" w:rsidRPr="002B09B3" w:rsidRDefault="00D14A81"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Социальное обслуживание на дому одиноких граждан пожилого возраста и инвалидов</w:t>
            </w:r>
          </w:p>
        </w:tc>
        <w:tc>
          <w:tcPr>
            <w:tcW w:w="2211" w:type="dxa"/>
          </w:tcPr>
          <w:p w:rsidR="00D14A81" w:rsidRPr="002B09B3" w:rsidRDefault="00D14A81"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sz w:val="20"/>
                <w:szCs w:val="20"/>
              </w:rPr>
              <w:t>ГУСО «Центр социального обслуживания граждан пожилого возраста и инвалидов»</w:t>
            </w:r>
          </w:p>
        </w:tc>
        <w:tc>
          <w:tcPr>
            <w:tcW w:w="1559" w:type="dxa"/>
          </w:tcPr>
          <w:p w:rsidR="00D14A81" w:rsidRPr="002B09B3" w:rsidRDefault="00D14A81"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r w:rsidR="00D14A81" w:rsidRPr="002B09B3" w:rsidTr="002B09B3">
        <w:tc>
          <w:tcPr>
            <w:tcW w:w="1987" w:type="dxa"/>
            <w:vMerge/>
            <w:shd w:val="clear" w:color="auto" w:fill="F2F2F2"/>
          </w:tcPr>
          <w:p w:rsidR="00D14A81" w:rsidRPr="002B09B3" w:rsidRDefault="00D14A81" w:rsidP="002B09B3">
            <w:pPr>
              <w:tabs>
                <w:tab w:val="left" w:pos="567"/>
              </w:tabs>
              <w:spacing w:after="0" w:line="240" w:lineRule="auto"/>
              <w:jc w:val="both"/>
              <w:rPr>
                <w:rFonts w:ascii="Times New Roman" w:hAnsi="Times New Roman"/>
                <w:color w:val="000000"/>
                <w:sz w:val="20"/>
                <w:szCs w:val="20"/>
              </w:rPr>
            </w:pPr>
          </w:p>
        </w:tc>
        <w:tc>
          <w:tcPr>
            <w:tcW w:w="3599" w:type="dxa"/>
          </w:tcPr>
          <w:p w:rsidR="00D14A81" w:rsidRPr="002B09B3" w:rsidRDefault="00D14A81"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Стационарное обслуживание граждан, полностью или частично утративших способность к самообслуживанию и нуждающихся в постоянном постороннем уходе</w:t>
            </w:r>
          </w:p>
        </w:tc>
        <w:tc>
          <w:tcPr>
            <w:tcW w:w="2211" w:type="dxa"/>
          </w:tcPr>
          <w:p w:rsidR="00D14A81" w:rsidRPr="002B09B3" w:rsidRDefault="00D14A81"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sz w:val="20"/>
                <w:szCs w:val="20"/>
              </w:rPr>
              <w:t>Государственное автономное учреждение социального обслуживания «Дом интернат для престарелых и инвалидов»</w:t>
            </w:r>
          </w:p>
        </w:tc>
        <w:tc>
          <w:tcPr>
            <w:tcW w:w="1559" w:type="dxa"/>
          </w:tcPr>
          <w:p w:rsidR="00D14A81" w:rsidRPr="002B09B3" w:rsidRDefault="00D14A81"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r w:rsidR="00C31A6B" w:rsidRPr="002B09B3" w:rsidTr="002B09B3">
        <w:tc>
          <w:tcPr>
            <w:tcW w:w="9356" w:type="dxa"/>
            <w:gridSpan w:val="4"/>
            <w:shd w:val="clear" w:color="auto" w:fill="DAEEF3"/>
          </w:tcPr>
          <w:p w:rsidR="00C31A6B" w:rsidRPr="002B09B3" w:rsidRDefault="00C31A6B"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i/>
                <w:sz w:val="20"/>
                <w:szCs w:val="20"/>
              </w:rPr>
              <w:t xml:space="preserve">Задача 8 </w:t>
            </w:r>
            <w:r w:rsidR="008C6BEE" w:rsidRPr="002B09B3">
              <w:rPr>
                <w:rFonts w:ascii="Times New Roman" w:hAnsi="Times New Roman"/>
                <w:b/>
                <w:i/>
                <w:sz w:val="20"/>
                <w:szCs w:val="20"/>
              </w:rPr>
              <w:t>–</w:t>
            </w:r>
            <w:r w:rsidRPr="002B09B3">
              <w:rPr>
                <w:rFonts w:ascii="Times New Roman" w:hAnsi="Times New Roman"/>
                <w:b/>
                <w:i/>
                <w:sz w:val="20"/>
                <w:szCs w:val="20"/>
              </w:rPr>
              <w:t xml:space="preserve"> </w:t>
            </w:r>
            <w:r w:rsidR="008C6BEE" w:rsidRPr="002B09B3">
              <w:rPr>
                <w:rFonts w:ascii="Times New Roman" w:hAnsi="Times New Roman"/>
                <w:b/>
                <w:i/>
                <w:sz w:val="20"/>
                <w:szCs w:val="20"/>
              </w:rPr>
              <w:t>Повышения эффективности муниципального управления</w:t>
            </w:r>
          </w:p>
        </w:tc>
      </w:tr>
      <w:tr w:rsidR="001E18DC" w:rsidRPr="002B09B3" w:rsidTr="002B09B3">
        <w:tc>
          <w:tcPr>
            <w:tcW w:w="1987" w:type="dxa"/>
            <w:vMerge w:val="restart"/>
            <w:shd w:val="clear" w:color="auto" w:fill="F2F2F2"/>
          </w:tcPr>
          <w:p w:rsidR="001E18DC" w:rsidRPr="002B09B3" w:rsidRDefault="001E18DC"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sz w:val="20"/>
                <w:szCs w:val="20"/>
              </w:rPr>
              <w:t>Оптимизация и повышение качества предоставления государственных и муниципальных услуг</w:t>
            </w:r>
          </w:p>
        </w:tc>
        <w:tc>
          <w:tcPr>
            <w:tcW w:w="3599" w:type="dxa"/>
          </w:tcPr>
          <w:p w:rsidR="001E18DC" w:rsidRPr="002B09B3" w:rsidRDefault="001E18DC"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Повысить их качество и доступность в соответствии с административными регламентами предоставления государственных (муниципальных) услуг, в том числе в электронной форме</w:t>
            </w:r>
          </w:p>
        </w:tc>
        <w:tc>
          <w:tcPr>
            <w:tcW w:w="2211" w:type="dxa"/>
          </w:tcPr>
          <w:p w:rsidR="001E18DC" w:rsidRPr="002B09B3" w:rsidRDefault="001E18DC"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Администрация Любытинского района</w:t>
            </w:r>
          </w:p>
        </w:tc>
        <w:tc>
          <w:tcPr>
            <w:tcW w:w="1559" w:type="dxa"/>
          </w:tcPr>
          <w:p w:rsidR="001E18DC" w:rsidRPr="002B09B3" w:rsidRDefault="001E18DC"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r w:rsidR="001E18DC" w:rsidRPr="002B09B3" w:rsidTr="002B09B3">
        <w:tc>
          <w:tcPr>
            <w:tcW w:w="1987" w:type="dxa"/>
            <w:vMerge/>
            <w:shd w:val="clear" w:color="auto" w:fill="F2F2F2"/>
          </w:tcPr>
          <w:p w:rsidR="001E18DC" w:rsidRPr="002B09B3" w:rsidRDefault="001E18DC" w:rsidP="002B09B3">
            <w:pPr>
              <w:tabs>
                <w:tab w:val="left" w:pos="567"/>
              </w:tabs>
              <w:spacing w:after="0" w:line="240" w:lineRule="auto"/>
              <w:jc w:val="both"/>
              <w:rPr>
                <w:rFonts w:ascii="Times New Roman" w:hAnsi="Times New Roman"/>
                <w:color w:val="000000"/>
                <w:sz w:val="20"/>
                <w:szCs w:val="20"/>
              </w:rPr>
            </w:pPr>
          </w:p>
        </w:tc>
        <w:tc>
          <w:tcPr>
            <w:tcW w:w="3599" w:type="dxa"/>
          </w:tcPr>
          <w:p w:rsidR="001E18DC" w:rsidRPr="002B09B3" w:rsidRDefault="001E18DC"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Внедрение системы межведомственного взаимодействия при предоставлении государственных и муниципальных услуг</w:t>
            </w:r>
          </w:p>
        </w:tc>
        <w:tc>
          <w:tcPr>
            <w:tcW w:w="2211" w:type="dxa"/>
          </w:tcPr>
          <w:p w:rsidR="001E18DC" w:rsidRPr="002B09B3" w:rsidRDefault="001E18DC"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Администрация Любытинского района</w:t>
            </w:r>
          </w:p>
        </w:tc>
        <w:tc>
          <w:tcPr>
            <w:tcW w:w="1559" w:type="dxa"/>
          </w:tcPr>
          <w:p w:rsidR="001E18DC" w:rsidRPr="002B09B3" w:rsidRDefault="001E18DC"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r w:rsidR="001E18DC" w:rsidRPr="002B09B3" w:rsidTr="002B09B3">
        <w:tc>
          <w:tcPr>
            <w:tcW w:w="1987" w:type="dxa"/>
            <w:vMerge/>
            <w:shd w:val="clear" w:color="auto" w:fill="F2F2F2"/>
          </w:tcPr>
          <w:p w:rsidR="001E18DC" w:rsidRPr="002B09B3" w:rsidRDefault="001E18DC" w:rsidP="002B09B3">
            <w:pPr>
              <w:tabs>
                <w:tab w:val="left" w:pos="567"/>
              </w:tabs>
              <w:spacing w:after="0" w:line="240" w:lineRule="auto"/>
              <w:jc w:val="both"/>
              <w:rPr>
                <w:rFonts w:ascii="Times New Roman" w:hAnsi="Times New Roman"/>
                <w:color w:val="000000"/>
                <w:sz w:val="20"/>
                <w:szCs w:val="20"/>
              </w:rPr>
            </w:pPr>
          </w:p>
        </w:tc>
        <w:tc>
          <w:tcPr>
            <w:tcW w:w="3599" w:type="dxa"/>
          </w:tcPr>
          <w:p w:rsidR="001E18DC" w:rsidRPr="002B09B3" w:rsidRDefault="001E18DC"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Ведение Реестра муниципальных функций услуг (работ), исполняемых, оказываемых (выполняемых) органами местного самоуправления муниципального района, муниципальными учреждениями и постоянная работа по внесению и корректировке  данных в областную информационную систему «Портал государственных и муниципальных услуг (функций) Новгородской области»</w:t>
            </w:r>
          </w:p>
        </w:tc>
        <w:tc>
          <w:tcPr>
            <w:tcW w:w="2211" w:type="dxa"/>
          </w:tcPr>
          <w:p w:rsidR="001E18DC" w:rsidRPr="002B09B3" w:rsidRDefault="001E18DC"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Администрация Любытинского района</w:t>
            </w:r>
          </w:p>
        </w:tc>
        <w:tc>
          <w:tcPr>
            <w:tcW w:w="1559" w:type="dxa"/>
          </w:tcPr>
          <w:p w:rsidR="001E18DC" w:rsidRPr="002B09B3" w:rsidRDefault="001E18DC"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r w:rsidR="001E18DC" w:rsidRPr="002B09B3" w:rsidTr="002B09B3">
        <w:tc>
          <w:tcPr>
            <w:tcW w:w="1987" w:type="dxa"/>
            <w:vMerge/>
            <w:shd w:val="clear" w:color="auto" w:fill="F2F2F2"/>
          </w:tcPr>
          <w:p w:rsidR="001E18DC" w:rsidRPr="002B09B3" w:rsidRDefault="001E18DC" w:rsidP="002B09B3">
            <w:pPr>
              <w:tabs>
                <w:tab w:val="left" w:pos="567"/>
              </w:tabs>
              <w:spacing w:after="0" w:line="240" w:lineRule="auto"/>
              <w:jc w:val="both"/>
              <w:rPr>
                <w:rFonts w:ascii="Times New Roman" w:hAnsi="Times New Roman"/>
                <w:color w:val="000000"/>
                <w:sz w:val="20"/>
                <w:szCs w:val="20"/>
              </w:rPr>
            </w:pPr>
          </w:p>
        </w:tc>
        <w:tc>
          <w:tcPr>
            <w:tcW w:w="3599" w:type="dxa"/>
          </w:tcPr>
          <w:p w:rsidR="001E18DC" w:rsidRPr="002B09B3" w:rsidRDefault="001E18DC"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Формирование групп муниципальных  служащих для прохождения профессиональной переподготовки и повышения квалификации</w:t>
            </w:r>
          </w:p>
        </w:tc>
        <w:tc>
          <w:tcPr>
            <w:tcW w:w="2211" w:type="dxa"/>
          </w:tcPr>
          <w:p w:rsidR="001E18DC" w:rsidRPr="002B09B3" w:rsidRDefault="001E18DC"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Администрация Любытинского района</w:t>
            </w:r>
          </w:p>
        </w:tc>
        <w:tc>
          <w:tcPr>
            <w:tcW w:w="1559" w:type="dxa"/>
          </w:tcPr>
          <w:p w:rsidR="001E18DC" w:rsidRPr="002B09B3" w:rsidRDefault="001E18DC"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2012-2013</w:t>
            </w:r>
          </w:p>
        </w:tc>
      </w:tr>
      <w:tr w:rsidR="001E18DC" w:rsidRPr="002B09B3" w:rsidTr="002B09B3">
        <w:tc>
          <w:tcPr>
            <w:tcW w:w="1987" w:type="dxa"/>
            <w:vMerge/>
            <w:shd w:val="clear" w:color="auto" w:fill="F2F2F2"/>
          </w:tcPr>
          <w:p w:rsidR="001E18DC" w:rsidRPr="002B09B3" w:rsidRDefault="001E18DC" w:rsidP="002B09B3">
            <w:pPr>
              <w:tabs>
                <w:tab w:val="left" w:pos="567"/>
              </w:tabs>
              <w:spacing w:after="0" w:line="240" w:lineRule="auto"/>
              <w:jc w:val="both"/>
              <w:rPr>
                <w:rFonts w:ascii="Times New Roman" w:hAnsi="Times New Roman"/>
                <w:color w:val="000000"/>
                <w:sz w:val="20"/>
                <w:szCs w:val="20"/>
              </w:rPr>
            </w:pPr>
          </w:p>
        </w:tc>
        <w:tc>
          <w:tcPr>
            <w:tcW w:w="3599" w:type="dxa"/>
          </w:tcPr>
          <w:p w:rsidR="001E18DC" w:rsidRPr="002B09B3" w:rsidRDefault="001E18DC"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Создание методической и организационной помощи поселениям для их участия в областном смотре-конкурсе Администраций городских и сельских поселений</w:t>
            </w:r>
          </w:p>
        </w:tc>
        <w:tc>
          <w:tcPr>
            <w:tcW w:w="2211" w:type="dxa"/>
          </w:tcPr>
          <w:p w:rsidR="001E18DC" w:rsidRPr="002B09B3" w:rsidRDefault="001E18DC"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Администрация Любытинского района</w:t>
            </w:r>
          </w:p>
        </w:tc>
        <w:tc>
          <w:tcPr>
            <w:tcW w:w="1559" w:type="dxa"/>
          </w:tcPr>
          <w:p w:rsidR="001E18DC" w:rsidRPr="002B09B3" w:rsidRDefault="001E18DC"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bl>
    <w:p w:rsidR="001A41FD" w:rsidRDefault="001A41FD" w:rsidP="00EE5D1B">
      <w:pPr>
        <w:tabs>
          <w:tab w:val="left" w:pos="567"/>
        </w:tabs>
        <w:spacing w:after="0" w:line="240" w:lineRule="auto"/>
        <w:jc w:val="both"/>
        <w:rPr>
          <w:rFonts w:ascii="Times New Roman" w:hAnsi="Times New Roman"/>
          <w:color w:val="000000"/>
          <w:sz w:val="24"/>
          <w:szCs w:val="24"/>
        </w:rPr>
      </w:pPr>
    </w:p>
    <w:p w:rsidR="001A41FD" w:rsidRDefault="001A41FD" w:rsidP="00EE5D1B">
      <w:pPr>
        <w:tabs>
          <w:tab w:val="left" w:pos="567"/>
        </w:tabs>
        <w:spacing w:after="0" w:line="240" w:lineRule="auto"/>
        <w:jc w:val="both"/>
        <w:rPr>
          <w:rFonts w:ascii="Times New Roman" w:hAnsi="Times New Roman"/>
          <w:color w:val="000000"/>
          <w:sz w:val="24"/>
          <w:szCs w:val="24"/>
        </w:rPr>
      </w:pPr>
    </w:p>
    <w:p w:rsidR="00653E88" w:rsidRDefault="00653E88" w:rsidP="00653E88">
      <w:pPr>
        <w:tabs>
          <w:tab w:val="left" w:pos="567"/>
        </w:tabs>
        <w:spacing w:after="0" w:line="240" w:lineRule="auto"/>
        <w:ind w:left="357"/>
        <w:jc w:val="center"/>
        <w:rPr>
          <w:rFonts w:ascii="Times New Roman" w:hAnsi="Times New Roman"/>
          <w:b/>
          <w:color w:val="215868"/>
          <w:sz w:val="28"/>
          <w:szCs w:val="28"/>
        </w:rPr>
      </w:pPr>
      <w:r w:rsidRPr="00D30159">
        <w:rPr>
          <w:rFonts w:ascii="Times New Roman" w:hAnsi="Times New Roman"/>
          <w:b/>
          <w:color w:val="215868"/>
          <w:sz w:val="28"/>
          <w:szCs w:val="28"/>
        </w:rPr>
        <w:t>3.3.</w:t>
      </w:r>
      <w:r>
        <w:rPr>
          <w:rFonts w:ascii="Times New Roman" w:hAnsi="Times New Roman"/>
          <w:b/>
          <w:color w:val="215868"/>
          <w:sz w:val="28"/>
          <w:szCs w:val="28"/>
        </w:rPr>
        <w:t>3</w:t>
      </w:r>
      <w:r w:rsidRPr="00D30159">
        <w:rPr>
          <w:rFonts w:ascii="Times New Roman" w:hAnsi="Times New Roman"/>
          <w:b/>
          <w:color w:val="215868"/>
          <w:sz w:val="28"/>
          <w:szCs w:val="28"/>
        </w:rPr>
        <w:t xml:space="preserve"> Стратегическое направление </w:t>
      </w:r>
    </w:p>
    <w:p w:rsidR="00653E88" w:rsidRPr="00D30159" w:rsidRDefault="00653E88" w:rsidP="00653E88">
      <w:pPr>
        <w:tabs>
          <w:tab w:val="left" w:pos="567"/>
        </w:tabs>
        <w:spacing w:after="0" w:line="240" w:lineRule="auto"/>
        <w:ind w:left="357"/>
        <w:jc w:val="center"/>
        <w:rPr>
          <w:rFonts w:ascii="Times New Roman" w:hAnsi="Times New Roman"/>
          <w:b/>
          <w:color w:val="215868"/>
          <w:sz w:val="28"/>
          <w:szCs w:val="28"/>
        </w:rPr>
      </w:pPr>
      <w:r w:rsidRPr="00D30159">
        <w:rPr>
          <w:rFonts w:ascii="Times New Roman" w:hAnsi="Times New Roman"/>
          <w:b/>
          <w:color w:val="215868"/>
          <w:sz w:val="28"/>
          <w:szCs w:val="28"/>
        </w:rPr>
        <w:t>«</w:t>
      </w:r>
      <w:r>
        <w:rPr>
          <w:rFonts w:ascii="Times New Roman" w:hAnsi="Times New Roman"/>
          <w:b/>
          <w:color w:val="215868"/>
          <w:sz w:val="28"/>
          <w:szCs w:val="28"/>
        </w:rPr>
        <w:t>Повышение инвестиционной привлекательности</w:t>
      </w:r>
      <w:r w:rsidRPr="00D30159">
        <w:rPr>
          <w:rFonts w:ascii="Times New Roman" w:hAnsi="Times New Roman"/>
          <w:b/>
          <w:color w:val="215868"/>
          <w:sz w:val="28"/>
          <w:szCs w:val="28"/>
        </w:rPr>
        <w:t>»</w:t>
      </w:r>
    </w:p>
    <w:p w:rsidR="00653E88" w:rsidRDefault="00653E88" w:rsidP="00653E88">
      <w:pPr>
        <w:tabs>
          <w:tab w:val="left" w:pos="567"/>
        </w:tabs>
        <w:jc w:val="both"/>
        <w:rPr>
          <w:rFonts w:ascii="Times New Roman" w:hAnsi="Times New Roman"/>
          <w:b/>
          <w:color w:val="215868"/>
          <w:sz w:val="24"/>
          <w:szCs w:val="24"/>
        </w:rPr>
      </w:pPr>
    </w:p>
    <w:p w:rsidR="00653E88" w:rsidRPr="00360A3C" w:rsidRDefault="00653E88" w:rsidP="00653E88">
      <w:pPr>
        <w:tabs>
          <w:tab w:val="left" w:pos="567"/>
        </w:tabs>
        <w:jc w:val="both"/>
        <w:rPr>
          <w:rFonts w:ascii="Times New Roman" w:hAnsi="Times New Roman"/>
          <w:b/>
          <w:color w:val="403152"/>
          <w:sz w:val="24"/>
          <w:szCs w:val="24"/>
        </w:rPr>
      </w:pPr>
      <w:r w:rsidRPr="00360A3C">
        <w:rPr>
          <w:rFonts w:ascii="Times New Roman" w:hAnsi="Times New Roman"/>
          <w:b/>
          <w:color w:val="403152"/>
          <w:sz w:val="24"/>
          <w:szCs w:val="24"/>
        </w:rPr>
        <w:t>Девиз Стратегического направления:</w:t>
      </w:r>
      <w:r w:rsidR="00354DE7" w:rsidRPr="00360A3C">
        <w:rPr>
          <w:rFonts w:ascii="Times New Roman" w:hAnsi="Times New Roman"/>
          <w:b/>
          <w:color w:val="403152"/>
          <w:sz w:val="24"/>
          <w:szCs w:val="24"/>
        </w:rPr>
        <w:t xml:space="preserve"> </w:t>
      </w:r>
      <w:r w:rsidR="00AD2B1E" w:rsidRPr="00360A3C">
        <w:rPr>
          <w:rFonts w:ascii="Times New Roman" w:hAnsi="Times New Roman"/>
          <w:b/>
          <w:color w:val="403152"/>
          <w:sz w:val="24"/>
          <w:szCs w:val="24"/>
        </w:rPr>
        <w:t>«</w:t>
      </w:r>
      <w:proofErr w:type="spellStart"/>
      <w:r w:rsidR="00354DE7" w:rsidRPr="00360A3C">
        <w:rPr>
          <w:rFonts w:ascii="Times New Roman" w:hAnsi="Times New Roman"/>
          <w:b/>
          <w:color w:val="403152"/>
          <w:sz w:val="24"/>
          <w:szCs w:val="24"/>
        </w:rPr>
        <w:t>Любытинский</w:t>
      </w:r>
      <w:proofErr w:type="spellEnd"/>
      <w:r w:rsidR="00354DE7" w:rsidRPr="00360A3C">
        <w:rPr>
          <w:rFonts w:ascii="Times New Roman" w:hAnsi="Times New Roman"/>
          <w:b/>
          <w:color w:val="403152"/>
          <w:sz w:val="24"/>
          <w:szCs w:val="24"/>
        </w:rPr>
        <w:t xml:space="preserve"> район будет развиваться</w:t>
      </w:r>
      <w:r w:rsidR="00AD2B1E" w:rsidRPr="00360A3C">
        <w:rPr>
          <w:rFonts w:ascii="Times New Roman" w:hAnsi="Times New Roman"/>
          <w:b/>
          <w:color w:val="403152"/>
          <w:sz w:val="24"/>
          <w:szCs w:val="24"/>
        </w:rPr>
        <w:t xml:space="preserve"> и процветать</w:t>
      </w:r>
      <w:r w:rsidR="00354DE7" w:rsidRPr="00360A3C">
        <w:rPr>
          <w:rFonts w:ascii="Times New Roman" w:hAnsi="Times New Roman"/>
          <w:b/>
          <w:color w:val="403152"/>
          <w:sz w:val="24"/>
          <w:szCs w:val="24"/>
        </w:rPr>
        <w:t>!</w:t>
      </w:r>
      <w:r w:rsidR="00AD2B1E" w:rsidRPr="00360A3C">
        <w:rPr>
          <w:rFonts w:ascii="Times New Roman" w:hAnsi="Times New Roman"/>
          <w:b/>
          <w:color w:val="403152"/>
          <w:sz w:val="24"/>
          <w:szCs w:val="24"/>
        </w:rPr>
        <w:t>»</w:t>
      </w:r>
    </w:p>
    <w:p w:rsidR="00C8466F" w:rsidRDefault="00653E88" w:rsidP="00653E88">
      <w:pPr>
        <w:tabs>
          <w:tab w:val="left" w:pos="567"/>
        </w:tabs>
        <w:spacing w:after="0" w:line="240" w:lineRule="auto"/>
        <w:jc w:val="both"/>
        <w:rPr>
          <w:rFonts w:ascii="Times New Roman" w:hAnsi="Times New Roman"/>
          <w:b/>
          <w:color w:val="215868"/>
          <w:sz w:val="24"/>
          <w:szCs w:val="24"/>
        </w:rPr>
      </w:pPr>
      <w:r w:rsidRPr="00360A3C">
        <w:rPr>
          <w:rFonts w:ascii="Times New Roman" w:hAnsi="Times New Roman"/>
          <w:b/>
          <w:color w:val="403152"/>
          <w:sz w:val="24"/>
          <w:szCs w:val="24"/>
        </w:rPr>
        <w:t>Цель Стратегического направления</w:t>
      </w:r>
      <w:r>
        <w:rPr>
          <w:rFonts w:ascii="Times New Roman" w:hAnsi="Times New Roman"/>
          <w:b/>
          <w:color w:val="215868"/>
          <w:sz w:val="24"/>
          <w:szCs w:val="24"/>
        </w:rPr>
        <w:t xml:space="preserve"> </w:t>
      </w:r>
      <w:r w:rsidR="00EC025C">
        <w:rPr>
          <w:rFonts w:ascii="Times New Roman" w:hAnsi="Times New Roman"/>
          <w:b/>
          <w:color w:val="215868"/>
          <w:sz w:val="24"/>
          <w:szCs w:val="24"/>
        </w:rPr>
        <w:t>–</w:t>
      </w:r>
      <w:r>
        <w:rPr>
          <w:rFonts w:ascii="Times New Roman" w:hAnsi="Times New Roman"/>
          <w:b/>
          <w:color w:val="215868"/>
          <w:sz w:val="24"/>
          <w:szCs w:val="24"/>
        </w:rPr>
        <w:t xml:space="preserve"> </w:t>
      </w:r>
      <w:r w:rsidR="007145BC" w:rsidRPr="0018653D">
        <w:rPr>
          <w:rFonts w:ascii="Times New Roman" w:hAnsi="Times New Roman"/>
          <w:sz w:val="24"/>
          <w:szCs w:val="24"/>
        </w:rPr>
        <w:t>создание условий для развития инвестиционной деятельности, мобилизация имеющихся и привлечение новых инвестиционных ресурсов в реальный сектор экономики</w:t>
      </w:r>
      <w:r w:rsidR="007145BC">
        <w:rPr>
          <w:rFonts w:ascii="Times New Roman" w:hAnsi="Times New Roman"/>
          <w:sz w:val="24"/>
          <w:szCs w:val="24"/>
        </w:rPr>
        <w:t xml:space="preserve"> Любытинского района в 2012-2030 годы.</w:t>
      </w:r>
    </w:p>
    <w:p w:rsidR="00EC025C" w:rsidRDefault="00EC025C" w:rsidP="00653E88">
      <w:pPr>
        <w:tabs>
          <w:tab w:val="left" w:pos="567"/>
        </w:tabs>
        <w:spacing w:after="0" w:line="240" w:lineRule="auto"/>
        <w:jc w:val="both"/>
        <w:rPr>
          <w:rFonts w:ascii="Times New Roman" w:hAnsi="Times New Roman"/>
          <w:b/>
          <w:color w:val="215868"/>
          <w:sz w:val="24"/>
          <w:szCs w:val="24"/>
        </w:rPr>
      </w:pPr>
    </w:p>
    <w:p w:rsidR="00FE5CED" w:rsidRDefault="00FE5CED" w:rsidP="00FE5CED">
      <w:pPr>
        <w:spacing w:after="0" w:line="240" w:lineRule="auto"/>
        <w:ind w:firstLine="627"/>
        <w:jc w:val="both"/>
        <w:rPr>
          <w:rFonts w:ascii="Times New Roman" w:hAnsi="Times New Roman"/>
          <w:sz w:val="24"/>
          <w:szCs w:val="24"/>
        </w:rPr>
      </w:pPr>
      <w:r w:rsidRPr="0018653D">
        <w:rPr>
          <w:rFonts w:ascii="Times New Roman" w:hAnsi="Times New Roman"/>
          <w:sz w:val="24"/>
          <w:szCs w:val="24"/>
        </w:rPr>
        <w:t xml:space="preserve">Приоритетными сферами вложения инвестиций на среднесрочную </w:t>
      </w:r>
      <w:r>
        <w:rPr>
          <w:rFonts w:ascii="Times New Roman" w:hAnsi="Times New Roman"/>
          <w:sz w:val="24"/>
          <w:szCs w:val="24"/>
        </w:rPr>
        <w:t xml:space="preserve">и долгосрочную </w:t>
      </w:r>
      <w:r w:rsidRPr="0018653D">
        <w:rPr>
          <w:rFonts w:ascii="Times New Roman" w:hAnsi="Times New Roman"/>
          <w:sz w:val="24"/>
          <w:szCs w:val="24"/>
        </w:rPr>
        <w:t>перспективу определены:</w:t>
      </w:r>
    </w:p>
    <w:p w:rsidR="00D25967" w:rsidRPr="0018653D" w:rsidRDefault="00D25967" w:rsidP="00FE5CED">
      <w:pPr>
        <w:spacing w:after="0" w:line="240" w:lineRule="auto"/>
        <w:ind w:firstLine="627"/>
        <w:jc w:val="both"/>
        <w:rPr>
          <w:rFonts w:ascii="Times New Roman" w:hAnsi="Times New Roman"/>
          <w:sz w:val="24"/>
          <w:szCs w:val="24"/>
        </w:rPr>
      </w:pPr>
    </w:p>
    <w:p w:rsidR="00FE5CED" w:rsidRPr="00FE5CED" w:rsidRDefault="00FE5CED" w:rsidP="00FE1E38">
      <w:pPr>
        <w:pStyle w:val="a5"/>
        <w:numPr>
          <w:ilvl w:val="0"/>
          <w:numId w:val="49"/>
        </w:numPr>
        <w:spacing w:after="0" w:line="240" w:lineRule="auto"/>
        <w:jc w:val="both"/>
        <w:rPr>
          <w:rFonts w:ascii="Times New Roman" w:hAnsi="Times New Roman"/>
          <w:b/>
          <w:color w:val="215868"/>
          <w:sz w:val="24"/>
          <w:szCs w:val="24"/>
        </w:rPr>
      </w:pPr>
      <w:r w:rsidRPr="00FE5CED">
        <w:rPr>
          <w:rFonts w:ascii="Times New Roman" w:hAnsi="Times New Roman"/>
          <w:b/>
          <w:color w:val="215868"/>
          <w:sz w:val="24"/>
          <w:szCs w:val="24"/>
        </w:rPr>
        <w:t>агропромышленный комплекс;</w:t>
      </w:r>
    </w:p>
    <w:p w:rsidR="00FE5CED" w:rsidRPr="00FE5CED" w:rsidRDefault="00FE5CED" w:rsidP="00FE1E38">
      <w:pPr>
        <w:pStyle w:val="a5"/>
        <w:numPr>
          <w:ilvl w:val="0"/>
          <w:numId w:val="49"/>
        </w:numPr>
        <w:spacing w:after="0" w:line="240" w:lineRule="auto"/>
        <w:jc w:val="both"/>
        <w:rPr>
          <w:rFonts w:ascii="Times New Roman" w:hAnsi="Times New Roman"/>
          <w:b/>
          <w:color w:val="215868"/>
          <w:sz w:val="24"/>
          <w:szCs w:val="24"/>
        </w:rPr>
      </w:pPr>
      <w:r w:rsidRPr="00FE5CED">
        <w:rPr>
          <w:rFonts w:ascii="Times New Roman" w:hAnsi="Times New Roman"/>
          <w:b/>
          <w:color w:val="215868"/>
          <w:sz w:val="24"/>
          <w:szCs w:val="24"/>
        </w:rPr>
        <w:t>жилищное строительство;</w:t>
      </w:r>
    </w:p>
    <w:p w:rsidR="00FE5CED" w:rsidRPr="00FE5CED" w:rsidRDefault="00FE5CED" w:rsidP="00FE1E38">
      <w:pPr>
        <w:pStyle w:val="a5"/>
        <w:numPr>
          <w:ilvl w:val="0"/>
          <w:numId w:val="49"/>
        </w:numPr>
        <w:spacing w:after="0" w:line="240" w:lineRule="auto"/>
        <w:jc w:val="both"/>
        <w:rPr>
          <w:rFonts w:ascii="Times New Roman" w:hAnsi="Times New Roman"/>
          <w:b/>
          <w:color w:val="215868"/>
          <w:sz w:val="24"/>
          <w:szCs w:val="24"/>
        </w:rPr>
      </w:pPr>
      <w:r w:rsidRPr="00FE5CED">
        <w:rPr>
          <w:rFonts w:ascii="Times New Roman" w:hAnsi="Times New Roman"/>
          <w:b/>
          <w:color w:val="215868"/>
          <w:sz w:val="24"/>
          <w:szCs w:val="24"/>
        </w:rPr>
        <w:t>туристическая индустрия.</w:t>
      </w:r>
    </w:p>
    <w:p w:rsidR="00E15593" w:rsidRDefault="00E15593" w:rsidP="00E15593">
      <w:pPr>
        <w:spacing w:after="0" w:line="240" w:lineRule="auto"/>
        <w:jc w:val="both"/>
        <w:rPr>
          <w:rFonts w:ascii="Times New Roman" w:hAnsi="Times New Roman"/>
          <w:sz w:val="24"/>
          <w:szCs w:val="24"/>
        </w:rPr>
      </w:pPr>
    </w:p>
    <w:p w:rsidR="00E15593" w:rsidRDefault="00E15593" w:rsidP="00E15593">
      <w:pPr>
        <w:spacing w:after="0" w:line="240" w:lineRule="auto"/>
        <w:ind w:firstLine="708"/>
        <w:jc w:val="both"/>
        <w:rPr>
          <w:rFonts w:ascii="Times New Roman" w:hAnsi="Times New Roman"/>
          <w:sz w:val="24"/>
          <w:szCs w:val="24"/>
        </w:rPr>
      </w:pPr>
      <w:r w:rsidRPr="00E15593">
        <w:rPr>
          <w:rFonts w:ascii="Times New Roman" w:hAnsi="Times New Roman"/>
          <w:sz w:val="24"/>
          <w:szCs w:val="24"/>
        </w:rPr>
        <w:t>Для повышения инвестиционной активности, придания устойчивого характера позитивным сдвигам в динамике инвестиций в основной капитал планируется:</w:t>
      </w:r>
    </w:p>
    <w:p w:rsidR="00360A3C" w:rsidRPr="00E15593" w:rsidRDefault="00360A3C" w:rsidP="00E15593">
      <w:pPr>
        <w:spacing w:after="0" w:line="240" w:lineRule="auto"/>
        <w:ind w:firstLine="708"/>
        <w:jc w:val="both"/>
        <w:rPr>
          <w:rFonts w:ascii="Times New Roman" w:hAnsi="Times New Roman"/>
          <w:sz w:val="24"/>
          <w:szCs w:val="24"/>
        </w:rPr>
      </w:pPr>
    </w:p>
    <w:p w:rsidR="00E15593" w:rsidRPr="00E15593" w:rsidRDefault="00E15593" w:rsidP="00FE1E38">
      <w:pPr>
        <w:pStyle w:val="a5"/>
        <w:numPr>
          <w:ilvl w:val="0"/>
          <w:numId w:val="49"/>
        </w:numPr>
        <w:spacing w:after="0" w:line="240" w:lineRule="auto"/>
        <w:ind w:left="0" w:firstLine="987"/>
        <w:jc w:val="both"/>
        <w:rPr>
          <w:rFonts w:ascii="Times New Roman" w:hAnsi="Times New Roman"/>
          <w:sz w:val="24"/>
          <w:szCs w:val="24"/>
        </w:rPr>
      </w:pPr>
      <w:r w:rsidRPr="00E15593">
        <w:rPr>
          <w:rFonts w:ascii="Times New Roman" w:hAnsi="Times New Roman"/>
          <w:sz w:val="24"/>
          <w:szCs w:val="24"/>
        </w:rPr>
        <w:t>совершенствование стимулирования притока средств частного капитала, а также поиск новых форм совместного (государственного и частного) инвестирования в перспективные проекты;</w:t>
      </w:r>
    </w:p>
    <w:p w:rsidR="00E15593" w:rsidRPr="00E15593" w:rsidRDefault="00E15593" w:rsidP="00FE1E38">
      <w:pPr>
        <w:pStyle w:val="a5"/>
        <w:numPr>
          <w:ilvl w:val="0"/>
          <w:numId w:val="49"/>
        </w:numPr>
        <w:spacing w:after="0" w:line="240" w:lineRule="auto"/>
        <w:ind w:left="0" w:firstLine="987"/>
        <w:jc w:val="both"/>
        <w:rPr>
          <w:rFonts w:ascii="Times New Roman" w:hAnsi="Times New Roman"/>
          <w:sz w:val="24"/>
          <w:szCs w:val="24"/>
        </w:rPr>
      </w:pPr>
      <w:r w:rsidRPr="00E15593">
        <w:rPr>
          <w:rFonts w:ascii="Times New Roman" w:hAnsi="Times New Roman"/>
          <w:sz w:val="24"/>
          <w:szCs w:val="24"/>
        </w:rPr>
        <w:t>привлечение финансовых ресурсов для реализации значимых инвестиционных проектов, развитие деловых контактов с финансово-кредитными институтами;</w:t>
      </w:r>
    </w:p>
    <w:p w:rsidR="00E15593" w:rsidRPr="00E15593" w:rsidRDefault="00E15593" w:rsidP="00FE1E38">
      <w:pPr>
        <w:pStyle w:val="a5"/>
        <w:numPr>
          <w:ilvl w:val="0"/>
          <w:numId w:val="49"/>
        </w:numPr>
        <w:spacing w:after="0" w:line="240" w:lineRule="auto"/>
        <w:ind w:left="0" w:firstLine="987"/>
        <w:jc w:val="both"/>
        <w:rPr>
          <w:rFonts w:ascii="Times New Roman" w:hAnsi="Times New Roman"/>
          <w:sz w:val="24"/>
          <w:szCs w:val="24"/>
        </w:rPr>
      </w:pPr>
      <w:r w:rsidRPr="00E15593">
        <w:rPr>
          <w:rFonts w:ascii="Times New Roman" w:hAnsi="Times New Roman"/>
          <w:sz w:val="24"/>
          <w:szCs w:val="24"/>
        </w:rPr>
        <w:t>развитие взаимодействия органов местного самоуправления для оказания содействия инвесторам в реализации инвестиционных намерений, сопровождение и мониторинг значимых для экономики области и района инвестиционных проектов;</w:t>
      </w:r>
    </w:p>
    <w:p w:rsidR="00FE5CED" w:rsidRPr="00E15593" w:rsidRDefault="00E15593" w:rsidP="00FE1E38">
      <w:pPr>
        <w:pStyle w:val="a5"/>
        <w:numPr>
          <w:ilvl w:val="0"/>
          <w:numId w:val="49"/>
        </w:numPr>
        <w:tabs>
          <w:tab w:val="left" w:pos="567"/>
        </w:tabs>
        <w:spacing w:after="0" w:line="240" w:lineRule="auto"/>
        <w:ind w:left="0" w:firstLine="987"/>
        <w:jc w:val="both"/>
        <w:rPr>
          <w:rFonts w:ascii="Times New Roman" w:hAnsi="Times New Roman"/>
          <w:b/>
          <w:color w:val="215868"/>
          <w:sz w:val="24"/>
          <w:szCs w:val="24"/>
        </w:rPr>
      </w:pPr>
      <w:r w:rsidRPr="00E15593">
        <w:rPr>
          <w:rFonts w:ascii="Times New Roman" w:hAnsi="Times New Roman"/>
          <w:sz w:val="24"/>
          <w:szCs w:val="24"/>
        </w:rPr>
        <w:t>проведение работы по формированию и размещению на официальном сайте Администрации области индустриальных площадок района, пригодных для размещения новых производств, с целью обеспечения условий рационального использования земельных ресурсов при размещении производительных сил и строительстве объектов недвижимости.</w:t>
      </w:r>
    </w:p>
    <w:p w:rsidR="00E15593" w:rsidRPr="00E15593" w:rsidRDefault="00E15593" w:rsidP="00E15593">
      <w:pPr>
        <w:pStyle w:val="a5"/>
        <w:tabs>
          <w:tab w:val="left" w:pos="567"/>
        </w:tabs>
        <w:spacing w:before="240" w:after="0" w:line="240" w:lineRule="auto"/>
        <w:ind w:left="1347"/>
        <w:jc w:val="both"/>
        <w:rPr>
          <w:rFonts w:ascii="Times New Roman" w:hAnsi="Times New Roman"/>
          <w:b/>
          <w:color w:val="215868"/>
          <w:sz w:val="24"/>
          <w:szCs w:val="24"/>
        </w:rPr>
      </w:pPr>
    </w:p>
    <w:p w:rsidR="00E444DA" w:rsidRDefault="00041BEE" w:rsidP="00653E88">
      <w:pPr>
        <w:tabs>
          <w:tab w:val="left" w:pos="567"/>
        </w:tabs>
        <w:spacing w:after="0" w:line="240" w:lineRule="auto"/>
        <w:jc w:val="both"/>
        <w:rPr>
          <w:rFonts w:ascii="Times New Roman" w:hAnsi="Times New Roman"/>
          <w:b/>
          <w:color w:val="215868"/>
          <w:sz w:val="24"/>
          <w:szCs w:val="24"/>
        </w:rPr>
      </w:pPr>
      <w:r>
        <w:rPr>
          <w:rFonts w:ascii="Times New Roman" w:hAnsi="Times New Roman"/>
          <w:b/>
          <w:noProof/>
          <w:color w:val="215868"/>
          <w:sz w:val="24"/>
          <w:szCs w:val="24"/>
          <w:lang w:eastAsia="ru-RU"/>
        </w:rPr>
        <w:drawing>
          <wp:inline distT="0" distB="0" distL="0" distR="0">
            <wp:extent cx="5586730" cy="2783205"/>
            <wp:effectExtent l="19050" t="0" r="0" b="0"/>
            <wp:docPr id="11" name="Схе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6"/>
                    <pic:cNvPicPr>
                      <a:picLocks noChangeArrowheads="1"/>
                    </pic:cNvPicPr>
                  </pic:nvPicPr>
                  <pic:blipFill>
                    <a:blip r:embed="rId18" cstate="print"/>
                    <a:srcRect t="-3458" b="-1752"/>
                    <a:stretch>
                      <a:fillRect/>
                    </a:stretch>
                  </pic:blipFill>
                  <pic:spPr bwMode="auto">
                    <a:xfrm>
                      <a:off x="0" y="0"/>
                      <a:ext cx="5586730" cy="2783205"/>
                    </a:xfrm>
                    <a:prstGeom prst="rect">
                      <a:avLst/>
                    </a:prstGeom>
                    <a:noFill/>
                    <a:ln w="9525">
                      <a:noFill/>
                      <a:miter lim="800000"/>
                      <a:headEnd/>
                      <a:tailEnd/>
                    </a:ln>
                  </pic:spPr>
                </pic:pic>
              </a:graphicData>
            </a:graphic>
          </wp:inline>
        </w:drawing>
      </w:r>
    </w:p>
    <w:p w:rsidR="00E444DA" w:rsidRDefault="00E444DA" w:rsidP="00653E88">
      <w:pPr>
        <w:tabs>
          <w:tab w:val="left" w:pos="567"/>
        </w:tabs>
        <w:spacing w:after="0" w:line="240" w:lineRule="auto"/>
        <w:jc w:val="both"/>
        <w:rPr>
          <w:rFonts w:ascii="Times New Roman" w:hAnsi="Times New Roman"/>
          <w:b/>
          <w:color w:val="215868"/>
          <w:sz w:val="24"/>
          <w:szCs w:val="24"/>
        </w:rPr>
      </w:pPr>
    </w:p>
    <w:p w:rsidR="00E444DA" w:rsidRPr="006563E1" w:rsidRDefault="00360A3C" w:rsidP="00E444DA">
      <w:pPr>
        <w:jc w:val="center"/>
        <w:rPr>
          <w:rFonts w:ascii="Times New Roman" w:hAnsi="Times New Roman"/>
          <w:b/>
          <w:color w:val="215868"/>
          <w:sz w:val="20"/>
          <w:szCs w:val="20"/>
        </w:rPr>
      </w:pPr>
      <w:r>
        <w:rPr>
          <w:rFonts w:ascii="Times New Roman" w:hAnsi="Times New Roman"/>
          <w:b/>
          <w:color w:val="215868"/>
          <w:sz w:val="20"/>
          <w:szCs w:val="20"/>
        </w:rPr>
        <w:t>Рисунок 8</w:t>
      </w:r>
      <w:r w:rsidR="00E444DA" w:rsidRPr="006563E1">
        <w:rPr>
          <w:rFonts w:ascii="Times New Roman" w:hAnsi="Times New Roman"/>
          <w:b/>
          <w:color w:val="215868"/>
          <w:sz w:val="20"/>
          <w:szCs w:val="20"/>
        </w:rPr>
        <w:t xml:space="preserve"> – Дерево целей</w:t>
      </w:r>
      <w:r w:rsidR="002E7BEF">
        <w:rPr>
          <w:rFonts w:ascii="Times New Roman" w:hAnsi="Times New Roman"/>
          <w:b/>
          <w:color w:val="215868"/>
          <w:sz w:val="20"/>
          <w:szCs w:val="20"/>
        </w:rPr>
        <w:t xml:space="preserve"> «Повышение инвестиционной привлекательности»</w:t>
      </w:r>
      <w:r w:rsidR="00E444DA" w:rsidRPr="006563E1">
        <w:rPr>
          <w:rFonts w:ascii="Times New Roman" w:hAnsi="Times New Roman"/>
          <w:b/>
          <w:color w:val="215868"/>
          <w:sz w:val="20"/>
          <w:szCs w:val="20"/>
        </w:rPr>
        <w:t xml:space="preserve"> Любытинского муниципального района</w:t>
      </w:r>
    </w:p>
    <w:p w:rsidR="00E444DA" w:rsidRDefault="00E444DA" w:rsidP="00653E88">
      <w:pPr>
        <w:tabs>
          <w:tab w:val="left" w:pos="567"/>
        </w:tabs>
        <w:spacing w:after="0" w:line="240" w:lineRule="auto"/>
        <w:jc w:val="both"/>
        <w:rPr>
          <w:rFonts w:ascii="Times New Roman" w:hAnsi="Times New Roman"/>
          <w:b/>
          <w:color w:val="215868"/>
          <w:sz w:val="24"/>
          <w:szCs w:val="24"/>
        </w:rPr>
      </w:pPr>
    </w:p>
    <w:p w:rsidR="00873A14" w:rsidRDefault="00873A14" w:rsidP="00653E88">
      <w:pPr>
        <w:tabs>
          <w:tab w:val="left" w:pos="567"/>
        </w:tabs>
        <w:spacing w:after="0" w:line="240" w:lineRule="auto"/>
        <w:jc w:val="both"/>
        <w:rPr>
          <w:rFonts w:ascii="Times New Roman" w:hAnsi="Times New Roman"/>
          <w:b/>
          <w:color w:val="215868"/>
          <w:sz w:val="24"/>
          <w:szCs w:val="24"/>
        </w:rPr>
      </w:pPr>
    </w:p>
    <w:p w:rsidR="00873A14" w:rsidRDefault="00873A14" w:rsidP="00653E88">
      <w:pPr>
        <w:tabs>
          <w:tab w:val="left" w:pos="567"/>
        </w:tabs>
        <w:spacing w:after="0" w:line="240" w:lineRule="auto"/>
        <w:jc w:val="both"/>
        <w:rPr>
          <w:rFonts w:ascii="Times New Roman" w:hAnsi="Times New Roman"/>
          <w:b/>
          <w:color w:val="215868"/>
          <w:sz w:val="24"/>
          <w:szCs w:val="24"/>
        </w:rPr>
      </w:pPr>
    </w:p>
    <w:p w:rsidR="00873A14" w:rsidRDefault="00873A14" w:rsidP="00653E88">
      <w:pPr>
        <w:tabs>
          <w:tab w:val="left" w:pos="567"/>
        </w:tabs>
        <w:spacing w:after="0" w:line="240" w:lineRule="auto"/>
        <w:jc w:val="both"/>
        <w:rPr>
          <w:rFonts w:ascii="Times New Roman" w:hAnsi="Times New Roman"/>
          <w:b/>
          <w:color w:val="215868"/>
          <w:sz w:val="24"/>
          <w:szCs w:val="24"/>
        </w:rPr>
      </w:pPr>
    </w:p>
    <w:p w:rsidR="00873A14" w:rsidRDefault="00873A14" w:rsidP="00653E88">
      <w:pPr>
        <w:tabs>
          <w:tab w:val="left" w:pos="567"/>
        </w:tabs>
        <w:spacing w:after="0" w:line="240" w:lineRule="auto"/>
        <w:jc w:val="both"/>
        <w:rPr>
          <w:rFonts w:ascii="Times New Roman" w:hAnsi="Times New Roman"/>
          <w:b/>
          <w:color w:val="215868"/>
          <w:sz w:val="24"/>
          <w:szCs w:val="24"/>
        </w:rPr>
      </w:pPr>
    </w:p>
    <w:p w:rsidR="00873A14" w:rsidRDefault="00873A14" w:rsidP="00653E88">
      <w:pPr>
        <w:tabs>
          <w:tab w:val="left" w:pos="567"/>
        </w:tabs>
        <w:spacing w:after="0" w:line="240" w:lineRule="auto"/>
        <w:jc w:val="both"/>
        <w:rPr>
          <w:rFonts w:ascii="Times New Roman" w:hAnsi="Times New Roman"/>
          <w:b/>
          <w:color w:val="215868"/>
          <w:sz w:val="24"/>
          <w:szCs w:val="24"/>
        </w:rPr>
      </w:pPr>
    </w:p>
    <w:p w:rsidR="00873A14" w:rsidRDefault="00873A14" w:rsidP="00653E88">
      <w:pPr>
        <w:tabs>
          <w:tab w:val="left" w:pos="567"/>
        </w:tabs>
        <w:spacing w:after="0" w:line="240" w:lineRule="auto"/>
        <w:jc w:val="both"/>
        <w:rPr>
          <w:rFonts w:ascii="Times New Roman" w:hAnsi="Times New Roman"/>
          <w:b/>
          <w:color w:val="215868"/>
          <w:sz w:val="24"/>
          <w:szCs w:val="24"/>
        </w:rPr>
      </w:pPr>
    </w:p>
    <w:p w:rsidR="00EC025C" w:rsidRDefault="00360A3C" w:rsidP="00EC025C">
      <w:pPr>
        <w:tabs>
          <w:tab w:val="left" w:pos="567"/>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Таблица 10 </w:t>
      </w:r>
      <w:r w:rsidR="00EC025C">
        <w:rPr>
          <w:rFonts w:ascii="Times New Roman" w:hAnsi="Times New Roman"/>
          <w:color w:val="000000"/>
          <w:sz w:val="24"/>
          <w:szCs w:val="24"/>
        </w:rPr>
        <w:t xml:space="preserve">- Задачи Стратегического направления  «Повышение инвестиционной привлекательности» в </w:t>
      </w:r>
      <w:proofErr w:type="spellStart"/>
      <w:r w:rsidR="00EC025C">
        <w:rPr>
          <w:rFonts w:ascii="Times New Roman" w:hAnsi="Times New Roman"/>
          <w:color w:val="000000"/>
          <w:sz w:val="24"/>
          <w:szCs w:val="24"/>
        </w:rPr>
        <w:t>Любытинском</w:t>
      </w:r>
      <w:proofErr w:type="spellEnd"/>
      <w:r w:rsidR="00EC025C">
        <w:rPr>
          <w:rFonts w:ascii="Times New Roman" w:hAnsi="Times New Roman"/>
          <w:color w:val="000000"/>
          <w:sz w:val="24"/>
          <w:szCs w:val="24"/>
        </w:rPr>
        <w:t xml:space="preserve"> муниципальном районе</w:t>
      </w:r>
    </w:p>
    <w:p w:rsidR="00EC025C" w:rsidRDefault="00EC025C" w:rsidP="00653E88">
      <w:pPr>
        <w:tabs>
          <w:tab w:val="left" w:pos="567"/>
        </w:tabs>
        <w:spacing w:after="0" w:line="240" w:lineRule="auto"/>
        <w:jc w:val="both"/>
        <w:rPr>
          <w:rFonts w:ascii="Times New Roman" w:hAnsi="Times New Roman"/>
          <w:b/>
          <w:color w:val="215868"/>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3400"/>
        <w:gridCol w:w="199"/>
        <w:gridCol w:w="2211"/>
        <w:gridCol w:w="1559"/>
      </w:tblGrid>
      <w:tr w:rsidR="00EC025C" w:rsidRPr="002B09B3" w:rsidTr="002B09B3">
        <w:tc>
          <w:tcPr>
            <w:tcW w:w="1987" w:type="dxa"/>
            <w:shd w:val="clear" w:color="auto" w:fill="31849B"/>
          </w:tcPr>
          <w:p w:rsidR="00EC025C" w:rsidRPr="002B09B3" w:rsidRDefault="00EC025C" w:rsidP="002B09B3">
            <w:pPr>
              <w:tabs>
                <w:tab w:val="left" w:pos="567"/>
              </w:tabs>
              <w:spacing w:after="0" w:line="240" w:lineRule="auto"/>
              <w:jc w:val="center"/>
              <w:rPr>
                <w:rFonts w:ascii="Times New Roman" w:hAnsi="Times New Roman"/>
                <w:color w:val="FFFFFF"/>
                <w:sz w:val="24"/>
                <w:szCs w:val="24"/>
              </w:rPr>
            </w:pPr>
            <w:r w:rsidRPr="002B09B3">
              <w:rPr>
                <w:rFonts w:ascii="Times New Roman" w:hAnsi="Times New Roman"/>
                <w:b/>
                <w:bCs/>
                <w:color w:val="FFFFFF"/>
                <w:sz w:val="20"/>
                <w:szCs w:val="20"/>
              </w:rPr>
              <w:t>Наименование комплекса мероприятий для реализации задачи</w:t>
            </w:r>
          </w:p>
        </w:tc>
        <w:tc>
          <w:tcPr>
            <w:tcW w:w="3599" w:type="dxa"/>
            <w:gridSpan w:val="2"/>
            <w:shd w:val="clear" w:color="auto" w:fill="31849B"/>
          </w:tcPr>
          <w:p w:rsidR="00EC025C" w:rsidRPr="002B09B3" w:rsidRDefault="00EC025C" w:rsidP="002B09B3">
            <w:pPr>
              <w:tabs>
                <w:tab w:val="left" w:pos="567"/>
              </w:tabs>
              <w:spacing w:after="0" w:line="240" w:lineRule="auto"/>
              <w:jc w:val="center"/>
              <w:rPr>
                <w:rFonts w:ascii="Times New Roman" w:hAnsi="Times New Roman"/>
                <w:color w:val="FFFFFF"/>
                <w:sz w:val="24"/>
                <w:szCs w:val="24"/>
              </w:rPr>
            </w:pPr>
            <w:r w:rsidRPr="002B09B3">
              <w:rPr>
                <w:rFonts w:ascii="Times New Roman" w:hAnsi="Times New Roman"/>
                <w:b/>
                <w:bCs/>
                <w:color w:val="FFFFFF"/>
                <w:sz w:val="20"/>
                <w:szCs w:val="20"/>
              </w:rPr>
              <w:t>Мероприятия на долгосрочную и среднесрочную перспективы</w:t>
            </w:r>
          </w:p>
        </w:tc>
        <w:tc>
          <w:tcPr>
            <w:tcW w:w="2211" w:type="dxa"/>
            <w:shd w:val="clear" w:color="auto" w:fill="31849B"/>
          </w:tcPr>
          <w:p w:rsidR="00EC025C" w:rsidRPr="002B09B3" w:rsidRDefault="00EC025C" w:rsidP="002B09B3">
            <w:pPr>
              <w:tabs>
                <w:tab w:val="left" w:pos="567"/>
              </w:tabs>
              <w:spacing w:after="0" w:line="240" w:lineRule="auto"/>
              <w:jc w:val="center"/>
              <w:rPr>
                <w:rFonts w:ascii="Times New Roman" w:hAnsi="Times New Roman"/>
                <w:color w:val="FFFFFF"/>
                <w:sz w:val="24"/>
                <w:szCs w:val="24"/>
              </w:rPr>
            </w:pPr>
            <w:r w:rsidRPr="002B09B3">
              <w:rPr>
                <w:rFonts w:ascii="Times New Roman" w:hAnsi="Times New Roman"/>
                <w:b/>
                <w:bCs/>
                <w:color w:val="FFFFFF"/>
                <w:sz w:val="20"/>
                <w:szCs w:val="20"/>
              </w:rPr>
              <w:t>Ответственные от органов местного самоуправления</w:t>
            </w:r>
          </w:p>
        </w:tc>
        <w:tc>
          <w:tcPr>
            <w:tcW w:w="1559" w:type="dxa"/>
            <w:shd w:val="clear" w:color="auto" w:fill="31849B"/>
          </w:tcPr>
          <w:p w:rsidR="00EC025C" w:rsidRPr="002B09B3" w:rsidRDefault="00EC025C" w:rsidP="002B09B3">
            <w:pPr>
              <w:tabs>
                <w:tab w:val="left" w:pos="567"/>
              </w:tabs>
              <w:spacing w:after="0" w:line="240" w:lineRule="auto"/>
              <w:jc w:val="center"/>
              <w:rPr>
                <w:rFonts w:ascii="Times New Roman" w:hAnsi="Times New Roman"/>
                <w:color w:val="FFFFFF"/>
                <w:sz w:val="24"/>
                <w:szCs w:val="24"/>
              </w:rPr>
            </w:pPr>
            <w:r w:rsidRPr="002B09B3">
              <w:rPr>
                <w:rFonts w:ascii="Times New Roman" w:hAnsi="Times New Roman"/>
                <w:b/>
                <w:bCs/>
                <w:color w:val="FFFFFF"/>
                <w:sz w:val="20"/>
                <w:szCs w:val="20"/>
              </w:rPr>
              <w:t>Срок реализации мероприятий</w:t>
            </w:r>
          </w:p>
        </w:tc>
      </w:tr>
      <w:tr w:rsidR="00EC025C" w:rsidRPr="002B09B3" w:rsidTr="002B09B3">
        <w:tc>
          <w:tcPr>
            <w:tcW w:w="9356" w:type="dxa"/>
            <w:gridSpan w:val="5"/>
            <w:shd w:val="clear" w:color="auto" w:fill="F2F2F2"/>
          </w:tcPr>
          <w:p w:rsidR="00EC025C" w:rsidRPr="002B09B3" w:rsidRDefault="00EC025C" w:rsidP="002B09B3">
            <w:pPr>
              <w:tabs>
                <w:tab w:val="left" w:pos="567"/>
              </w:tabs>
              <w:spacing w:after="0" w:line="240" w:lineRule="auto"/>
              <w:jc w:val="both"/>
              <w:rPr>
                <w:rFonts w:ascii="Times New Roman" w:hAnsi="Times New Roman"/>
                <w:bCs/>
                <w:iCs/>
                <w:sz w:val="20"/>
                <w:szCs w:val="20"/>
              </w:rPr>
            </w:pPr>
            <w:r w:rsidRPr="002B09B3">
              <w:rPr>
                <w:rFonts w:ascii="Times New Roman" w:hAnsi="Times New Roman"/>
                <w:b/>
                <w:color w:val="000000"/>
                <w:sz w:val="20"/>
                <w:szCs w:val="20"/>
              </w:rPr>
              <w:t>Задача 1</w:t>
            </w:r>
            <w:r w:rsidRPr="002B09B3">
              <w:rPr>
                <w:rFonts w:ascii="Times New Roman" w:hAnsi="Times New Roman"/>
                <w:color w:val="000000"/>
                <w:sz w:val="20"/>
                <w:szCs w:val="20"/>
              </w:rPr>
              <w:t xml:space="preserve"> – </w:t>
            </w:r>
            <w:r w:rsidR="00AC34DB" w:rsidRPr="002B09B3">
              <w:rPr>
                <w:rFonts w:ascii="Times New Roman" w:hAnsi="Times New Roman"/>
                <w:bCs/>
                <w:iCs/>
                <w:sz w:val="20"/>
                <w:szCs w:val="20"/>
              </w:rPr>
              <w:t>Создание благоприятного климата для привлечения инвестиций</w:t>
            </w:r>
          </w:p>
          <w:p w:rsidR="00AC34DB" w:rsidRPr="002B09B3" w:rsidRDefault="00AC34DB" w:rsidP="002B09B3">
            <w:pPr>
              <w:tabs>
                <w:tab w:val="left" w:pos="567"/>
              </w:tabs>
              <w:spacing w:after="0" w:line="240" w:lineRule="auto"/>
              <w:jc w:val="both"/>
              <w:rPr>
                <w:rFonts w:ascii="Times New Roman" w:hAnsi="Times New Roman"/>
                <w:bCs/>
                <w:iCs/>
                <w:sz w:val="20"/>
                <w:szCs w:val="20"/>
              </w:rPr>
            </w:pPr>
            <w:r w:rsidRPr="002B09B3">
              <w:rPr>
                <w:rFonts w:ascii="Times New Roman" w:hAnsi="Times New Roman"/>
                <w:b/>
                <w:bCs/>
                <w:iCs/>
                <w:sz w:val="20"/>
                <w:szCs w:val="20"/>
              </w:rPr>
              <w:t>Задача 2</w:t>
            </w:r>
            <w:r w:rsidRPr="002B09B3">
              <w:rPr>
                <w:rFonts w:ascii="Times New Roman" w:hAnsi="Times New Roman"/>
                <w:bCs/>
                <w:iCs/>
                <w:sz w:val="20"/>
                <w:szCs w:val="20"/>
              </w:rPr>
              <w:t xml:space="preserve"> - Создание благоприятного хозяйственного климата для развития промышленных предприятий</w:t>
            </w:r>
          </w:p>
          <w:p w:rsidR="00AC34DB" w:rsidRPr="002B09B3" w:rsidRDefault="00AC34DB" w:rsidP="002B09B3">
            <w:pPr>
              <w:tabs>
                <w:tab w:val="left" w:pos="567"/>
              </w:tabs>
              <w:spacing w:after="0" w:line="240" w:lineRule="auto"/>
              <w:jc w:val="both"/>
              <w:rPr>
                <w:rFonts w:ascii="Times New Roman" w:hAnsi="Times New Roman"/>
                <w:color w:val="000000"/>
                <w:sz w:val="24"/>
                <w:szCs w:val="24"/>
              </w:rPr>
            </w:pPr>
            <w:r w:rsidRPr="002B09B3">
              <w:rPr>
                <w:rFonts w:ascii="Times New Roman" w:hAnsi="Times New Roman"/>
                <w:b/>
                <w:bCs/>
                <w:iCs/>
                <w:sz w:val="20"/>
                <w:szCs w:val="20"/>
              </w:rPr>
              <w:t>Задача 3</w:t>
            </w:r>
            <w:r w:rsidRPr="002B09B3">
              <w:rPr>
                <w:rFonts w:ascii="Times New Roman" w:hAnsi="Times New Roman"/>
                <w:bCs/>
                <w:iCs/>
                <w:sz w:val="20"/>
                <w:szCs w:val="20"/>
              </w:rPr>
              <w:t xml:space="preserve"> - Поддержка развития малого и среднего бизнеса</w:t>
            </w:r>
          </w:p>
          <w:p w:rsidR="00EC025C" w:rsidRPr="002B09B3" w:rsidRDefault="00AC34DB" w:rsidP="002B09B3">
            <w:pPr>
              <w:tabs>
                <w:tab w:val="left" w:pos="567"/>
              </w:tabs>
              <w:spacing w:after="0" w:line="240" w:lineRule="auto"/>
              <w:jc w:val="both"/>
              <w:rPr>
                <w:rFonts w:ascii="Times New Roman" w:hAnsi="Times New Roman"/>
                <w:color w:val="000000"/>
                <w:sz w:val="24"/>
                <w:szCs w:val="24"/>
              </w:rPr>
            </w:pPr>
            <w:r w:rsidRPr="002B09B3">
              <w:rPr>
                <w:rFonts w:ascii="Times New Roman" w:hAnsi="Times New Roman"/>
                <w:b/>
                <w:bCs/>
                <w:iCs/>
                <w:sz w:val="20"/>
                <w:szCs w:val="20"/>
              </w:rPr>
              <w:t>Задача 4</w:t>
            </w:r>
            <w:r w:rsidRPr="002B09B3">
              <w:rPr>
                <w:rFonts w:ascii="Times New Roman" w:hAnsi="Times New Roman"/>
                <w:bCs/>
                <w:iCs/>
                <w:sz w:val="20"/>
                <w:szCs w:val="20"/>
              </w:rPr>
              <w:t xml:space="preserve"> -  Создание условий отдыха и досуга населения</w:t>
            </w:r>
          </w:p>
        </w:tc>
      </w:tr>
      <w:tr w:rsidR="00EC025C" w:rsidRPr="002B09B3" w:rsidTr="002B09B3">
        <w:tc>
          <w:tcPr>
            <w:tcW w:w="9356" w:type="dxa"/>
            <w:gridSpan w:val="5"/>
            <w:shd w:val="clear" w:color="auto" w:fill="DAEEF3"/>
          </w:tcPr>
          <w:p w:rsidR="00EC025C" w:rsidRPr="002B09B3" w:rsidRDefault="00EC025C" w:rsidP="002B09B3">
            <w:pPr>
              <w:tabs>
                <w:tab w:val="left" w:pos="567"/>
              </w:tabs>
              <w:spacing w:after="0" w:line="240" w:lineRule="auto"/>
              <w:jc w:val="center"/>
              <w:rPr>
                <w:rFonts w:ascii="Times New Roman" w:hAnsi="Times New Roman"/>
                <w:b/>
                <w:i/>
                <w:color w:val="000000"/>
                <w:sz w:val="20"/>
                <w:szCs w:val="20"/>
              </w:rPr>
            </w:pPr>
            <w:r w:rsidRPr="002B09B3">
              <w:rPr>
                <w:rFonts w:ascii="Times New Roman" w:hAnsi="Times New Roman"/>
                <w:b/>
                <w:i/>
                <w:color w:val="000000"/>
                <w:sz w:val="20"/>
                <w:szCs w:val="20"/>
              </w:rPr>
              <w:t xml:space="preserve">Задача 1 – </w:t>
            </w:r>
            <w:r w:rsidRPr="002B09B3">
              <w:rPr>
                <w:rFonts w:ascii="Times New Roman" w:hAnsi="Times New Roman"/>
                <w:b/>
                <w:bCs/>
                <w:i/>
                <w:iCs/>
                <w:sz w:val="20"/>
                <w:szCs w:val="20"/>
              </w:rPr>
              <w:t>Создание благоприятного климата для привлечения инвестиций</w:t>
            </w:r>
          </w:p>
        </w:tc>
      </w:tr>
      <w:tr w:rsidR="00EC025C" w:rsidRPr="002B09B3" w:rsidTr="002B09B3">
        <w:tc>
          <w:tcPr>
            <w:tcW w:w="1987" w:type="dxa"/>
            <w:vMerge w:val="restart"/>
            <w:shd w:val="clear" w:color="auto" w:fill="F2F2F2"/>
          </w:tcPr>
          <w:p w:rsidR="00EC025C" w:rsidRPr="002B09B3" w:rsidRDefault="00EC025C"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bCs/>
                <w:sz w:val="20"/>
                <w:szCs w:val="20"/>
              </w:rPr>
              <w:t>Создание условий для стабильного развития бизнеса на территории района и увеличение на этой основе доходной части бюджета</w:t>
            </w:r>
          </w:p>
        </w:tc>
        <w:tc>
          <w:tcPr>
            <w:tcW w:w="3400" w:type="dxa"/>
          </w:tcPr>
          <w:p w:rsidR="00EC025C" w:rsidRPr="002B09B3" w:rsidRDefault="00AB729D" w:rsidP="002B09B3">
            <w:pPr>
              <w:tabs>
                <w:tab w:val="left" w:pos="567"/>
              </w:tabs>
              <w:spacing w:after="0" w:line="240" w:lineRule="auto"/>
              <w:jc w:val="both"/>
              <w:rPr>
                <w:rFonts w:ascii="Times New Roman" w:hAnsi="Times New Roman"/>
                <w:color w:val="000000"/>
                <w:sz w:val="20"/>
                <w:szCs w:val="20"/>
              </w:rPr>
            </w:pPr>
            <w:r w:rsidRPr="002B09B3">
              <w:rPr>
                <w:rFonts w:ascii="Times New Roman" w:hAnsi="Times New Roman"/>
                <w:sz w:val="20"/>
                <w:szCs w:val="20"/>
              </w:rPr>
              <w:t>Создание деловых связей с организациями, способствующими развитию базовых отраслей экономики</w:t>
            </w:r>
          </w:p>
        </w:tc>
        <w:tc>
          <w:tcPr>
            <w:tcW w:w="2410" w:type="dxa"/>
            <w:gridSpan w:val="2"/>
          </w:tcPr>
          <w:p w:rsidR="00EC025C" w:rsidRPr="002B09B3" w:rsidRDefault="001C31CF"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Экономический отдел</w:t>
            </w:r>
          </w:p>
        </w:tc>
        <w:tc>
          <w:tcPr>
            <w:tcW w:w="1559" w:type="dxa"/>
          </w:tcPr>
          <w:p w:rsidR="00EC025C" w:rsidRPr="002B09B3" w:rsidRDefault="00AB729D"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EC025C" w:rsidRPr="002B09B3" w:rsidTr="002B09B3">
        <w:tc>
          <w:tcPr>
            <w:tcW w:w="1987" w:type="dxa"/>
            <w:vMerge/>
            <w:shd w:val="clear" w:color="auto" w:fill="F2F2F2"/>
          </w:tcPr>
          <w:p w:rsidR="00EC025C" w:rsidRPr="002B09B3" w:rsidRDefault="00EC025C" w:rsidP="002B09B3">
            <w:pPr>
              <w:tabs>
                <w:tab w:val="left" w:pos="567"/>
              </w:tabs>
              <w:spacing w:after="0" w:line="240" w:lineRule="auto"/>
              <w:jc w:val="both"/>
              <w:rPr>
                <w:rFonts w:ascii="Times New Roman" w:hAnsi="Times New Roman"/>
                <w:color w:val="000000"/>
                <w:sz w:val="24"/>
                <w:szCs w:val="24"/>
              </w:rPr>
            </w:pPr>
          </w:p>
        </w:tc>
        <w:tc>
          <w:tcPr>
            <w:tcW w:w="3400" w:type="dxa"/>
          </w:tcPr>
          <w:p w:rsidR="00EC025C" w:rsidRPr="002B09B3" w:rsidRDefault="00AB729D" w:rsidP="002B09B3">
            <w:pPr>
              <w:tabs>
                <w:tab w:val="left" w:pos="567"/>
              </w:tabs>
              <w:spacing w:after="0" w:line="240" w:lineRule="auto"/>
              <w:jc w:val="both"/>
              <w:rPr>
                <w:rFonts w:ascii="Times New Roman" w:hAnsi="Times New Roman"/>
                <w:color w:val="000000"/>
                <w:sz w:val="20"/>
                <w:szCs w:val="20"/>
              </w:rPr>
            </w:pPr>
            <w:r w:rsidRPr="002B09B3">
              <w:rPr>
                <w:rFonts w:ascii="Times New Roman" w:hAnsi="Times New Roman"/>
                <w:sz w:val="20"/>
                <w:szCs w:val="20"/>
              </w:rPr>
              <w:t>Изучение и обмен опытом работы с субъектами РФ и муниципальными образованиями с высоким уровнем социально-экономического развития</w:t>
            </w:r>
          </w:p>
        </w:tc>
        <w:tc>
          <w:tcPr>
            <w:tcW w:w="2410" w:type="dxa"/>
            <w:gridSpan w:val="2"/>
          </w:tcPr>
          <w:p w:rsidR="00EC025C" w:rsidRPr="002B09B3" w:rsidRDefault="00AB729D"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Администрация</w:t>
            </w:r>
            <w:r w:rsidR="001C31CF" w:rsidRPr="002B09B3">
              <w:rPr>
                <w:rFonts w:ascii="Times New Roman" w:hAnsi="Times New Roman"/>
                <w:color w:val="000000"/>
                <w:sz w:val="20"/>
                <w:szCs w:val="20"/>
              </w:rPr>
              <w:t xml:space="preserve"> Любытинского района</w:t>
            </w:r>
          </w:p>
        </w:tc>
        <w:tc>
          <w:tcPr>
            <w:tcW w:w="1559" w:type="dxa"/>
          </w:tcPr>
          <w:p w:rsidR="00EC025C" w:rsidRPr="002B09B3" w:rsidRDefault="00AB729D"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AB729D" w:rsidRPr="002B09B3" w:rsidTr="002B09B3">
        <w:tc>
          <w:tcPr>
            <w:tcW w:w="1987" w:type="dxa"/>
            <w:vMerge/>
            <w:shd w:val="clear" w:color="auto" w:fill="F2F2F2"/>
          </w:tcPr>
          <w:p w:rsidR="00AB729D" w:rsidRPr="002B09B3" w:rsidRDefault="00AB729D" w:rsidP="002B09B3">
            <w:pPr>
              <w:tabs>
                <w:tab w:val="left" w:pos="567"/>
              </w:tabs>
              <w:spacing w:after="0" w:line="240" w:lineRule="auto"/>
              <w:jc w:val="both"/>
              <w:rPr>
                <w:rFonts w:ascii="Times New Roman" w:hAnsi="Times New Roman"/>
                <w:color w:val="000000"/>
                <w:sz w:val="24"/>
                <w:szCs w:val="24"/>
              </w:rPr>
            </w:pPr>
          </w:p>
        </w:tc>
        <w:tc>
          <w:tcPr>
            <w:tcW w:w="3400" w:type="dxa"/>
          </w:tcPr>
          <w:p w:rsidR="00AB729D" w:rsidRPr="002B09B3" w:rsidRDefault="00AB729D" w:rsidP="002B09B3">
            <w:pPr>
              <w:tabs>
                <w:tab w:val="left" w:pos="567"/>
              </w:tabs>
              <w:spacing w:after="0" w:line="240" w:lineRule="auto"/>
              <w:jc w:val="both"/>
              <w:rPr>
                <w:rFonts w:ascii="Times New Roman" w:hAnsi="Times New Roman"/>
                <w:color w:val="000000"/>
                <w:sz w:val="20"/>
                <w:szCs w:val="20"/>
              </w:rPr>
            </w:pPr>
            <w:r w:rsidRPr="002B09B3">
              <w:rPr>
                <w:rFonts w:ascii="Times New Roman" w:hAnsi="Times New Roman"/>
                <w:sz w:val="20"/>
                <w:szCs w:val="20"/>
              </w:rPr>
              <w:t>Участие в конференциях, семинарах по вопросам повышения инвестиционной привлекательности территорий</w:t>
            </w:r>
          </w:p>
        </w:tc>
        <w:tc>
          <w:tcPr>
            <w:tcW w:w="2410" w:type="dxa"/>
            <w:gridSpan w:val="2"/>
          </w:tcPr>
          <w:p w:rsidR="00AB729D" w:rsidRPr="002B09B3" w:rsidRDefault="001C31CF"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Администрация Любытинского района</w:t>
            </w:r>
          </w:p>
        </w:tc>
        <w:tc>
          <w:tcPr>
            <w:tcW w:w="1559" w:type="dxa"/>
          </w:tcPr>
          <w:p w:rsidR="00AB729D" w:rsidRPr="002B09B3" w:rsidRDefault="00AB729D"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865358" w:rsidRPr="002B09B3" w:rsidTr="002B09B3">
        <w:tc>
          <w:tcPr>
            <w:tcW w:w="1987" w:type="dxa"/>
            <w:vMerge/>
            <w:shd w:val="clear" w:color="auto" w:fill="F2F2F2"/>
          </w:tcPr>
          <w:p w:rsidR="00865358" w:rsidRPr="002B09B3" w:rsidRDefault="00865358" w:rsidP="002B09B3">
            <w:pPr>
              <w:tabs>
                <w:tab w:val="left" w:pos="567"/>
              </w:tabs>
              <w:spacing w:after="0" w:line="240" w:lineRule="auto"/>
              <w:jc w:val="both"/>
              <w:rPr>
                <w:rFonts w:ascii="Times New Roman" w:hAnsi="Times New Roman"/>
                <w:color w:val="000000"/>
                <w:sz w:val="24"/>
                <w:szCs w:val="24"/>
              </w:rPr>
            </w:pPr>
          </w:p>
        </w:tc>
        <w:tc>
          <w:tcPr>
            <w:tcW w:w="3400" w:type="dxa"/>
          </w:tcPr>
          <w:p w:rsidR="00865358" w:rsidRPr="002B09B3" w:rsidRDefault="00865358" w:rsidP="002B09B3">
            <w:pPr>
              <w:tabs>
                <w:tab w:val="left" w:pos="567"/>
              </w:tabs>
              <w:spacing w:after="0" w:line="240" w:lineRule="auto"/>
              <w:jc w:val="both"/>
              <w:rPr>
                <w:rFonts w:ascii="Times New Roman" w:hAnsi="Times New Roman"/>
                <w:color w:val="000000"/>
                <w:sz w:val="20"/>
                <w:szCs w:val="20"/>
              </w:rPr>
            </w:pPr>
            <w:r w:rsidRPr="002B09B3">
              <w:rPr>
                <w:rFonts w:ascii="Times New Roman" w:hAnsi="Times New Roman"/>
                <w:sz w:val="20"/>
                <w:szCs w:val="20"/>
              </w:rPr>
              <w:t>Разработка комплекса мер, стимулирующих инициативу муниципального образования по созданию новых предприятий на территории района</w:t>
            </w:r>
          </w:p>
        </w:tc>
        <w:tc>
          <w:tcPr>
            <w:tcW w:w="2410" w:type="dxa"/>
            <w:gridSpan w:val="2"/>
          </w:tcPr>
          <w:p w:rsidR="00865358" w:rsidRPr="002B09B3" w:rsidRDefault="001C31CF"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Администрация Любытинского района</w:t>
            </w:r>
          </w:p>
        </w:tc>
        <w:tc>
          <w:tcPr>
            <w:tcW w:w="1559" w:type="dxa"/>
          </w:tcPr>
          <w:p w:rsidR="00865358" w:rsidRPr="002B09B3" w:rsidRDefault="00AA1D9F"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r w:rsidR="00EC025C" w:rsidRPr="002B09B3" w:rsidTr="002B09B3">
        <w:tc>
          <w:tcPr>
            <w:tcW w:w="1987" w:type="dxa"/>
            <w:vMerge/>
            <w:shd w:val="clear" w:color="auto" w:fill="F2F2F2"/>
          </w:tcPr>
          <w:p w:rsidR="00EC025C" w:rsidRPr="002B09B3" w:rsidRDefault="00EC025C" w:rsidP="002B09B3">
            <w:pPr>
              <w:tabs>
                <w:tab w:val="left" w:pos="567"/>
              </w:tabs>
              <w:spacing w:after="0" w:line="240" w:lineRule="auto"/>
              <w:jc w:val="both"/>
              <w:rPr>
                <w:rFonts w:ascii="Times New Roman" w:hAnsi="Times New Roman"/>
                <w:color w:val="000000"/>
                <w:sz w:val="20"/>
                <w:szCs w:val="20"/>
              </w:rPr>
            </w:pPr>
          </w:p>
        </w:tc>
        <w:tc>
          <w:tcPr>
            <w:tcW w:w="3400" w:type="dxa"/>
          </w:tcPr>
          <w:p w:rsidR="00EC025C" w:rsidRPr="002B09B3" w:rsidRDefault="00AA1D9F" w:rsidP="002B09B3">
            <w:pPr>
              <w:tabs>
                <w:tab w:val="left" w:pos="567"/>
              </w:tabs>
              <w:spacing w:after="0" w:line="240" w:lineRule="auto"/>
              <w:jc w:val="both"/>
              <w:rPr>
                <w:rFonts w:ascii="Times New Roman" w:hAnsi="Times New Roman"/>
                <w:color w:val="000000"/>
                <w:sz w:val="20"/>
                <w:szCs w:val="20"/>
              </w:rPr>
            </w:pPr>
            <w:r w:rsidRPr="002B09B3">
              <w:rPr>
                <w:rFonts w:ascii="Times New Roman" w:hAnsi="Times New Roman"/>
                <w:sz w:val="20"/>
                <w:szCs w:val="20"/>
              </w:rPr>
              <w:t>Развитие торговой сети на территории Любытинского муниципального района</w:t>
            </w:r>
          </w:p>
        </w:tc>
        <w:tc>
          <w:tcPr>
            <w:tcW w:w="2410" w:type="dxa"/>
            <w:gridSpan w:val="2"/>
          </w:tcPr>
          <w:p w:rsidR="00EC025C" w:rsidRPr="002B09B3" w:rsidRDefault="001C31CF"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Администрация Любытинского района, экономический отдел</w:t>
            </w:r>
          </w:p>
        </w:tc>
        <w:tc>
          <w:tcPr>
            <w:tcW w:w="1559" w:type="dxa"/>
          </w:tcPr>
          <w:p w:rsidR="00EC025C" w:rsidRPr="002B09B3" w:rsidRDefault="00AA1D9F"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F132BD" w:rsidRPr="002B09B3" w:rsidTr="002B09B3">
        <w:tc>
          <w:tcPr>
            <w:tcW w:w="1987" w:type="dxa"/>
            <w:vMerge w:val="restart"/>
            <w:shd w:val="clear" w:color="auto" w:fill="F2F2F2"/>
          </w:tcPr>
          <w:p w:rsidR="00F132BD" w:rsidRPr="002B09B3" w:rsidRDefault="00F132BD"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bCs/>
                <w:sz w:val="20"/>
                <w:szCs w:val="20"/>
              </w:rPr>
              <w:t>Создание структуры в администрации района и разработка мероприятий по привлечению инвестиций</w:t>
            </w:r>
          </w:p>
        </w:tc>
        <w:tc>
          <w:tcPr>
            <w:tcW w:w="3400" w:type="dxa"/>
          </w:tcPr>
          <w:p w:rsidR="00F132BD" w:rsidRPr="002B09B3" w:rsidRDefault="00F132BD"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Анализ муниципальной собственности, включая инвентаризацию, регистрацию и передачу в собственность поселений</w:t>
            </w:r>
          </w:p>
          <w:p w:rsidR="00F132BD" w:rsidRPr="002B09B3" w:rsidRDefault="00F132BD" w:rsidP="002B09B3">
            <w:pPr>
              <w:tabs>
                <w:tab w:val="left" w:pos="567"/>
              </w:tabs>
              <w:spacing w:after="0" w:line="240" w:lineRule="auto"/>
              <w:jc w:val="both"/>
              <w:rPr>
                <w:rFonts w:ascii="Times New Roman" w:hAnsi="Times New Roman"/>
                <w:sz w:val="20"/>
                <w:szCs w:val="20"/>
              </w:rPr>
            </w:pPr>
          </w:p>
        </w:tc>
        <w:tc>
          <w:tcPr>
            <w:tcW w:w="2410" w:type="dxa"/>
            <w:gridSpan w:val="2"/>
          </w:tcPr>
          <w:p w:rsidR="00F132BD" w:rsidRPr="002B09B3" w:rsidRDefault="003F4CB1"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Администрация Любытинского района</w:t>
            </w:r>
            <w:r w:rsidR="00F132BD" w:rsidRPr="002B09B3">
              <w:rPr>
                <w:rFonts w:ascii="Times New Roman" w:hAnsi="Times New Roman"/>
                <w:color w:val="000000"/>
                <w:sz w:val="20"/>
                <w:szCs w:val="20"/>
              </w:rPr>
              <w:t xml:space="preserve"> и поселений</w:t>
            </w:r>
          </w:p>
        </w:tc>
        <w:tc>
          <w:tcPr>
            <w:tcW w:w="1559" w:type="dxa"/>
          </w:tcPr>
          <w:p w:rsidR="00F132BD" w:rsidRPr="002B09B3" w:rsidRDefault="00F132BD"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w:t>
            </w:r>
          </w:p>
        </w:tc>
      </w:tr>
      <w:tr w:rsidR="00F132BD" w:rsidRPr="002B09B3" w:rsidTr="002B09B3">
        <w:tc>
          <w:tcPr>
            <w:tcW w:w="1987" w:type="dxa"/>
            <w:vMerge/>
            <w:shd w:val="clear" w:color="auto" w:fill="F2F2F2"/>
          </w:tcPr>
          <w:p w:rsidR="00F132BD" w:rsidRPr="002B09B3" w:rsidRDefault="00F132BD" w:rsidP="002B09B3">
            <w:pPr>
              <w:tabs>
                <w:tab w:val="left" w:pos="567"/>
              </w:tabs>
              <w:spacing w:after="0" w:line="240" w:lineRule="auto"/>
              <w:jc w:val="center"/>
              <w:rPr>
                <w:rFonts w:ascii="Times New Roman" w:hAnsi="Times New Roman"/>
                <w:color w:val="000000"/>
                <w:sz w:val="20"/>
                <w:szCs w:val="20"/>
              </w:rPr>
            </w:pPr>
          </w:p>
        </w:tc>
        <w:tc>
          <w:tcPr>
            <w:tcW w:w="3400" w:type="dxa"/>
          </w:tcPr>
          <w:p w:rsidR="00F132BD" w:rsidRPr="002B09B3" w:rsidRDefault="00F132BD"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Разработка механизмов ранжирования инвестиционных проектов</w:t>
            </w:r>
          </w:p>
        </w:tc>
        <w:tc>
          <w:tcPr>
            <w:tcW w:w="2410" w:type="dxa"/>
            <w:gridSpan w:val="2"/>
          </w:tcPr>
          <w:p w:rsidR="00F132BD" w:rsidRPr="002B09B3" w:rsidRDefault="003F4CB1"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sz w:val="20"/>
                <w:szCs w:val="20"/>
              </w:rPr>
              <w:t>Экономический отдел</w:t>
            </w:r>
          </w:p>
        </w:tc>
        <w:tc>
          <w:tcPr>
            <w:tcW w:w="1559" w:type="dxa"/>
          </w:tcPr>
          <w:p w:rsidR="00F132BD" w:rsidRPr="002B09B3" w:rsidRDefault="00F132BD"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F132BD" w:rsidRPr="002B09B3" w:rsidTr="002B09B3">
        <w:tc>
          <w:tcPr>
            <w:tcW w:w="1987" w:type="dxa"/>
            <w:vMerge/>
            <w:shd w:val="clear" w:color="auto" w:fill="F2F2F2"/>
          </w:tcPr>
          <w:p w:rsidR="00F132BD" w:rsidRPr="002B09B3" w:rsidRDefault="00F132BD" w:rsidP="002B09B3">
            <w:pPr>
              <w:tabs>
                <w:tab w:val="left" w:pos="567"/>
              </w:tabs>
              <w:spacing w:after="0" w:line="240" w:lineRule="auto"/>
              <w:jc w:val="center"/>
              <w:rPr>
                <w:rFonts w:ascii="Times New Roman" w:hAnsi="Times New Roman"/>
                <w:color w:val="000000"/>
                <w:sz w:val="20"/>
                <w:szCs w:val="20"/>
              </w:rPr>
            </w:pPr>
          </w:p>
        </w:tc>
        <w:tc>
          <w:tcPr>
            <w:tcW w:w="3400" w:type="dxa"/>
          </w:tcPr>
          <w:p w:rsidR="00F132BD" w:rsidRPr="002B09B3" w:rsidRDefault="00F132BD"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Выделение площадок под строительство новых производств</w:t>
            </w:r>
          </w:p>
        </w:tc>
        <w:tc>
          <w:tcPr>
            <w:tcW w:w="2410" w:type="dxa"/>
            <w:gridSpan w:val="2"/>
          </w:tcPr>
          <w:p w:rsidR="00F132BD" w:rsidRPr="002B09B3" w:rsidRDefault="003F4CB1" w:rsidP="002B09B3">
            <w:pPr>
              <w:spacing w:after="0" w:line="240" w:lineRule="auto"/>
              <w:jc w:val="center"/>
              <w:rPr>
                <w:rFonts w:ascii="Times New Roman" w:hAnsi="Times New Roman"/>
                <w:sz w:val="20"/>
                <w:szCs w:val="20"/>
              </w:rPr>
            </w:pPr>
            <w:r w:rsidRPr="002B09B3">
              <w:rPr>
                <w:rFonts w:ascii="Times New Roman" w:hAnsi="Times New Roman"/>
                <w:sz w:val="20"/>
                <w:szCs w:val="20"/>
              </w:rPr>
              <w:t>Отдел по управлению муниципальным имуществом, Администрации поселений</w:t>
            </w:r>
          </w:p>
        </w:tc>
        <w:tc>
          <w:tcPr>
            <w:tcW w:w="1559" w:type="dxa"/>
          </w:tcPr>
          <w:p w:rsidR="00F132BD" w:rsidRPr="002B09B3" w:rsidRDefault="00F132BD"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937663" w:rsidRPr="002B09B3" w:rsidTr="002B09B3">
        <w:tc>
          <w:tcPr>
            <w:tcW w:w="1987" w:type="dxa"/>
            <w:vMerge w:val="restart"/>
            <w:shd w:val="clear" w:color="auto" w:fill="F2F2F2"/>
          </w:tcPr>
          <w:p w:rsidR="00937663" w:rsidRPr="002B09B3" w:rsidRDefault="00937663"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bCs/>
                <w:sz w:val="20"/>
                <w:szCs w:val="20"/>
              </w:rPr>
              <w:t>Создание условий по информационному продвижению товаров, работ, услуг предприятий, расположенных на территории района</w:t>
            </w:r>
          </w:p>
        </w:tc>
        <w:tc>
          <w:tcPr>
            <w:tcW w:w="3400" w:type="dxa"/>
          </w:tcPr>
          <w:p w:rsidR="00937663" w:rsidRPr="002B09B3" w:rsidRDefault="00937663"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Проведение работы по формированию и размещению на официальном сайте Администрации области индустриальных площадок района, пригодных для размещения новых производств</w:t>
            </w:r>
          </w:p>
        </w:tc>
        <w:tc>
          <w:tcPr>
            <w:tcW w:w="2410" w:type="dxa"/>
            <w:gridSpan w:val="2"/>
          </w:tcPr>
          <w:p w:rsidR="00937663" w:rsidRPr="002B09B3" w:rsidRDefault="00937663"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Администрация Любытинского района</w:t>
            </w:r>
          </w:p>
        </w:tc>
        <w:tc>
          <w:tcPr>
            <w:tcW w:w="1559" w:type="dxa"/>
          </w:tcPr>
          <w:p w:rsidR="00937663" w:rsidRPr="002B09B3" w:rsidRDefault="00937663"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r w:rsidR="00937663" w:rsidRPr="002B09B3" w:rsidTr="002B09B3">
        <w:tc>
          <w:tcPr>
            <w:tcW w:w="1987" w:type="dxa"/>
            <w:vMerge/>
            <w:shd w:val="clear" w:color="auto" w:fill="F2F2F2"/>
          </w:tcPr>
          <w:p w:rsidR="00937663" w:rsidRPr="002B09B3" w:rsidRDefault="00937663" w:rsidP="002B09B3">
            <w:pPr>
              <w:tabs>
                <w:tab w:val="left" w:pos="567"/>
              </w:tabs>
              <w:spacing w:after="0" w:line="240" w:lineRule="auto"/>
              <w:jc w:val="center"/>
              <w:rPr>
                <w:rFonts w:ascii="Times New Roman" w:hAnsi="Times New Roman"/>
                <w:color w:val="000000"/>
                <w:sz w:val="20"/>
                <w:szCs w:val="20"/>
              </w:rPr>
            </w:pPr>
          </w:p>
        </w:tc>
        <w:tc>
          <w:tcPr>
            <w:tcW w:w="3400" w:type="dxa"/>
          </w:tcPr>
          <w:p w:rsidR="00937663" w:rsidRPr="002B09B3" w:rsidRDefault="00937663"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Размещение информации в сети Интернет и на сайте Администрации о предприятиях района и их бизнес - предложений</w:t>
            </w:r>
          </w:p>
        </w:tc>
        <w:tc>
          <w:tcPr>
            <w:tcW w:w="2410" w:type="dxa"/>
            <w:gridSpan w:val="2"/>
          </w:tcPr>
          <w:p w:rsidR="00937663" w:rsidRPr="002B09B3" w:rsidRDefault="00937663"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Администрация Любытинского района</w:t>
            </w:r>
          </w:p>
        </w:tc>
        <w:tc>
          <w:tcPr>
            <w:tcW w:w="1559" w:type="dxa"/>
          </w:tcPr>
          <w:p w:rsidR="00937663" w:rsidRPr="002B09B3" w:rsidRDefault="00937663"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937663" w:rsidRPr="002B09B3" w:rsidTr="002B09B3">
        <w:tc>
          <w:tcPr>
            <w:tcW w:w="1987" w:type="dxa"/>
            <w:vMerge/>
            <w:shd w:val="clear" w:color="auto" w:fill="F2F2F2"/>
          </w:tcPr>
          <w:p w:rsidR="00937663" w:rsidRPr="002B09B3" w:rsidRDefault="00937663" w:rsidP="002B09B3">
            <w:pPr>
              <w:tabs>
                <w:tab w:val="left" w:pos="567"/>
              </w:tabs>
              <w:spacing w:after="0" w:line="240" w:lineRule="auto"/>
              <w:jc w:val="center"/>
              <w:rPr>
                <w:rFonts w:ascii="Times New Roman" w:hAnsi="Times New Roman"/>
                <w:color w:val="000000"/>
                <w:sz w:val="20"/>
                <w:szCs w:val="20"/>
              </w:rPr>
            </w:pPr>
          </w:p>
        </w:tc>
        <w:tc>
          <w:tcPr>
            <w:tcW w:w="3400" w:type="dxa"/>
          </w:tcPr>
          <w:p w:rsidR="00937663" w:rsidRPr="002B09B3" w:rsidRDefault="00937663"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Формирование на сайте муниципального образования актуальных ссылок на другие сайты, способствующие привлечению инвесторов</w:t>
            </w:r>
          </w:p>
        </w:tc>
        <w:tc>
          <w:tcPr>
            <w:tcW w:w="2410" w:type="dxa"/>
            <w:gridSpan w:val="2"/>
          </w:tcPr>
          <w:p w:rsidR="00937663" w:rsidRPr="002B09B3" w:rsidRDefault="00937663"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Администрация Любытинского района</w:t>
            </w:r>
          </w:p>
        </w:tc>
        <w:tc>
          <w:tcPr>
            <w:tcW w:w="1559" w:type="dxa"/>
          </w:tcPr>
          <w:p w:rsidR="00937663" w:rsidRPr="002B09B3" w:rsidRDefault="00937663"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bl>
    <w:p w:rsidR="00873A14" w:rsidRDefault="00873A14">
      <w:r>
        <w:br w:type="page"/>
      </w:r>
    </w:p>
    <w:p w:rsidR="00873A14" w:rsidRDefault="00873A14" w:rsidP="00873A14">
      <w:pPr>
        <w:tabs>
          <w:tab w:val="left" w:pos="567"/>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Таблица 10 - Задачи Стратегического направления  «Повышение инвестиционной привлекательности» в </w:t>
      </w:r>
      <w:proofErr w:type="spellStart"/>
      <w:r>
        <w:rPr>
          <w:rFonts w:ascii="Times New Roman" w:hAnsi="Times New Roman"/>
          <w:color w:val="000000"/>
          <w:sz w:val="24"/>
          <w:szCs w:val="24"/>
        </w:rPr>
        <w:t>Любытинском</w:t>
      </w:r>
      <w:proofErr w:type="spellEnd"/>
      <w:r>
        <w:rPr>
          <w:rFonts w:ascii="Times New Roman" w:hAnsi="Times New Roman"/>
          <w:color w:val="000000"/>
          <w:sz w:val="24"/>
          <w:szCs w:val="24"/>
        </w:rPr>
        <w:t xml:space="preserve"> муниципальном районе</w:t>
      </w:r>
    </w:p>
    <w:p w:rsidR="00873A14" w:rsidRDefault="00873A14" w:rsidP="00873A14">
      <w:pPr>
        <w:tabs>
          <w:tab w:val="left" w:pos="567"/>
        </w:tabs>
        <w:spacing w:after="0" w:line="240" w:lineRule="auto"/>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3400"/>
        <w:gridCol w:w="2410"/>
        <w:gridCol w:w="1559"/>
      </w:tblGrid>
      <w:tr w:rsidR="00937663" w:rsidRPr="002B09B3" w:rsidTr="002B09B3">
        <w:tc>
          <w:tcPr>
            <w:tcW w:w="1987" w:type="dxa"/>
            <w:shd w:val="clear" w:color="auto" w:fill="F2F2F2"/>
          </w:tcPr>
          <w:p w:rsidR="00937663" w:rsidRPr="002B09B3" w:rsidRDefault="00937663" w:rsidP="002B09B3">
            <w:pPr>
              <w:tabs>
                <w:tab w:val="left" w:pos="567"/>
              </w:tabs>
              <w:spacing w:after="0" w:line="240" w:lineRule="auto"/>
              <w:jc w:val="center"/>
              <w:rPr>
                <w:rFonts w:ascii="Times New Roman" w:hAnsi="Times New Roman"/>
                <w:color w:val="000000"/>
                <w:sz w:val="20"/>
                <w:szCs w:val="20"/>
              </w:rPr>
            </w:pPr>
          </w:p>
        </w:tc>
        <w:tc>
          <w:tcPr>
            <w:tcW w:w="3400" w:type="dxa"/>
          </w:tcPr>
          <w:p w:rsidR="00937663" w:rsidRPr="002B09B3" w:rsidRDefault="00937663"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Участие в разработке областных законов, касающихся развития муниципальных образований</w:t>
            </w:r>
          </w:p>
        </w:tc>
        <w:tc>
          <w:tcPr>
            <w:tcW w:w="2410" w:type="dxa"/>
          </w:tcPr>
          <w:p w:rsidR="00937663" w:rsidRPr="002B09B3" w:rsidRDefault="00937663"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 xml:space="preserve">Администрация Любытинского района </w:t>
            </w:r>
          </w:p>
        </w:tc>
        <w:tc>
          <w:tcPr>
            <w:tcW w:w="1559" w:type="dxa"/>
          </w:tcPr>
          <w:p w:rsidR="00937663" w:rsidRPr="002B09B3" w:rsidRDefault="00937663"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F132BD" w:rsidRPr="002B09B3" w:rsidTr="002B09B3">
        <w:tc>
          <w:tcPr>
            <w:tcW w:w="9356" w:type="dxa"/>
            <w:gridSpan w:val="4"/>
            <w:shd w:val="clear" w:color="auto" w:fill="DAEEF3"/>
          </w:tcPr>
          <w:p w:rsidR="00F132BD" w:rsidRPr="002B09B3" w:rsidRDefault="00F132BD" w:rsidP="002B09B3">
            <w:pPr>
              <w:spacing w:after="0" w:line="240" w:lineRule="auto"/>
              <w:jc w:val="center"/>
              <w:rPr>
                <w:rFonts w:ascii="Times New Roman" w:hAnsi="Times New Roman"/>
                <w:color w:val="000000"/>
                <w:sz w:val="20"/>
                <w:szCs w:val="20"/>
              </w:rPr>
            </w:pPr>
            <w:r w:rsidRPr="002B09B3">
              <w:rPr>
                <w:rFonts w:ascii="Times New Roman" w:hAnsi="Times New Roman"/>
                <w:b/>
                <w:bCs/>
                <w:i/>
                <w:iCs/>
                <w:sz w:val="20"/>
                <w:szCs w:val="20"/>
              </w:rPr>
              <w:t xml:space="preserve">Задача 2 - Создание благоприятного хозяйственного климата для развития промышленных предприятий </w:t>
            </w:r>
          </w:p>
        </w:tc>
      </w:tr>
      <w:tr w:rsidR="00B377F6" w:rsidRPr="002B09B3" w:rsidTr="002B09B3">
        <w:tc>
          <w:tcPr>
            <w:tcW w:w="1987" w:type="dxa"/>
            <w:vMerge w:val="restart"/>
            <w:shd w:val="clear" w:color="auto" w:fill="F2F2F2"/>
          </w:tcPr>
          <w:p w:rsidR="00B377F6" w:rsidRPr="002B09B3" w:rsidRDefault="00B377F6"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bCs/>
                <w:sz w:val="20"/>
                <w:szCs w:val="20"/>
              </w:rPr>
              <w:t>Развитие действующих предприятий и перспективных промышленных производств</w:t>
            </w:r>
          </w:p>
        </w:tc>
        <w:tc>
          <w:tcPr>
            <w:tcW w:w="3400" w:type="dxa"/>
          </w:tcPr>
          <w:p w:rsidR="00B377F6" w:rsidRPr="002B09B3" w:rsidRDefault="00B377F6"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ЗАО "</w:t>
            </w:r>
            <w:proofErr w:type="spellStart"/>
            <w:r w:rsidRPr="002B09B3">
              <w:rPr>
                <w:rFonts w:ascii="Times New Roman" w:hAnsi="Times New Roman"/>
                <w:sz w:val="20"/>
                <w:szCs w:val="20"/>
              </w:rPr>
              <w:t>Харт</w:t>
            </w:r>
            <w:proofErr w:type="spellEnd"/>
            <w:r w:rsidRPr="002B09B3">
              <w:rPr>
                <w:rFonts w:ascii="Times New Roman" w:hAnsi="Times New Roman"/>
                <w:sz w:val="20"/>
                <w:szCs w:val="20"/>
              </w:rPr>
              <w:t xml:space="preserve">" – реконструкция административного здания с устройством встроенного помещения кафе в п. </w:t>
            </w:r>
            <w:proofErr w:type="spellStart"/>
            <w:r w:rsidRPr="002B09B3">
              <w:rPr>
                <w:rFonts w:ascii="Times New Roman" w:hAnsi="Times New Roman"/>
                <w:sz w:val="20"/>
                <w:szCs w:val="20"/>
              </w:rPr>
              <w:t>Любытино</w:t>
            </w:r>
            <w:proofErr w:type="spellEnd"/>
          </w:p>
        </w:tc>
        <w:tc>
          <w:tcPr>
            <w:tcW w:w="2410" w:type="dxa"/>
            <w:vMerge w:val="restart"/>
          </w:tcPr>
          <w:p w:rsidR="00B377F6" w:rsidRPr="002B09B3" w:rsidRDefault="00B377F6" w:rsidP="002B09B3">
            <w:pPr>
              <w:tabs>
                <w:tab w:val="left" w:pos="567"/>
              </w:tabs>
              <w:spacing w:after="0" w:line="240" w:lineRule="auto"/>
              <w:jc w:val="center"/>
              <w:rPr>
                <w:rFonts w:ascii="Times New Roman" w:hAnsi="Times New Roman"/>
                <w:color w:val="000000"/>
                <w:sz w:val="20"/>
                <w:szCs w:val="20"/>
              </w:rPr>
            </w:pPr>
          </w:p>
        </w:tc>
        <w:tc>
          <w:tcPr>
            <w:tcW w:w="1559" w:type="dxa"/>
          </w:tcPr>
          <w:p w:rsidR="00B377F6" w:rsidRPr="002B09B3" w:rsidRDefault="00B377F6"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w:t>
            </w:r>
          </w:p>
        </w:tc>
      </w:tr>
      <w:tr w:rsidR="00B377F6" w:rsidRPr="002B09B3" w:rsidTr="002B09B3">
        <w:tc>
          <w:tcPr>
            <w:tcW w:w="1987" w:type="dxa"/>
            <w:vMerge/>
            <w:shd w:val="clear" w:color="auto" w:fill="F2F2F2"/>
          </w:tcPr>
          <w:p w:rsidR="00B377F6" w:rsidRPr="002B09B3" w:rsidRDefault="00B377F6" w:rsidP="002B09B3">
            <w:pPr>
              <w:tabs>
                <w:tab w:val="left" w:pos="567"/>
              </w:tabs>
              <w:spacing w:after="0" w:line="240" w:lineRule="auto"/>
              <w:jc w:val="center"/>
              <w:rPr>
                <w:rFonts w:ascii="Times New Roman" w:hAnsi="Times New Roman"/>
                <w:color w:val="000000"/>
                <w:sz w:val="20"/>
                <w:szCs w:val="20"/>
              </w:rPr>
            </w:pPr>
          </w:p>
        </w:tc>
        <w:tc>
          <w:tcPr>
            <w:tcW w:w="3400" w:type="dxa"/>
          </w:tcPr>
          <w:p w:rsidR="00B377F6" w:rsidRPr="002B09B3" w:rsidRDefault="00B377F6"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ИП Иванова СП - реконструкция здания магазина с расширением за счет возведения пристройки в д. Артем.</w:t>
            </w:r>
          </w:p>
        </w:tc>
        <w:tc>
          <w:tcPr>
            <w:tcW w:w="2410" w:type="dxa"/>
            <w:vMerge/>
          </w:tcPr>
          <w:p w:rsidR="00B377F6" w:rsidRPr="002B09B3" w:rsidRDefault="00B377F6" w:rsidP="002B09B3">
            <w:pPr>
              <w:tabs>
                <w:tab w:val="left" w:pos="567"/>
              </w:tabs>
              <w:spacing w:after="0" w:line="240" w:lineRule="auto"/>
              <w:jc w:val="center"/>
              <w:rPr>
                <w:rFonts w:ascii="Times New Roman" w:hAnsi="Times New Roman"/>
                <w:color w:val="000000"/>
                <w:sz w:val="20"/>
                <w:szCs w:val="20"/>
              </w:rPr>
            </w:pPr>
          </w:p>
        </w:tc>
        <w:tc>
          <w:tcPr>
            <w:tcW w:w="1559" w:type="dxa"/>
          </w:tcPr>
          <w:p w:rsidR="00B377F6" w:rsidRPr="002B09B3" w:rsidRDefault="00B377F6"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w:t>
            </w:r>
          </w:p>
        </w:tc>
      </w:tr>
      <w:tr w:rsidR="00B377F6" w:rsidRPr="002B09B3" w:rsidTr="002B09B3">
        <w:tc>
          <w:tcPr>
            <w:tcW w:w="1987" w:type="dxa"/>
            <w:vMerge/>
            <w:shd w:val="clear" w:color="auto" w:fill="F2F2F2"/>
          </w:tcPr>
          <w:p w:rsidR="00B377F6" w:rsidRPr="002B09B3" w:rsidRDefault="00B377F6" w:rsidP="002B09B3">
            <w:pPr>
              <w:tabs>
                <w:tab w:val="left" w:pos="567"/>
              </w:tabs>
              <w:spacing w:after="0" w:line="240" w:lineRule="auto"/>
              <w:jc w:val="center"/>
              <w:rPr>
                <w:rFonts w:ascii="Times New Roman" w:hAnsi="Times New Roman"/>
                <w:color w:val="000000"/>
                <w:sz w:val="20"/>
                <w:szCs w:val="20"/>
              </w:rPr>
            </w:pPr>
          </w:p>
        </w:tc>
        <w:tc>
          <w:tcPr>
            <w:tcW w:w="3400" w:type="dxa"/>
          </w:tcPr>
          <w:p w:rsidR="00B377F6" w:rsidRPr="002B09B3" w:rsidRDefault="00B377F6"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ЗАО  "</w:t>
            </w:r>
            <w:proofErr w:type="spellStart"/>
            <w:r w:rsidRPr="002B09B3">
              <w:rPr>
                <w:rFonts w:ascii="Times New Roman" w:hAnsi="Times New Roman"/>
                <w:sz w:val="20"/>
                <w:szCs w:val="20"/>
              </w:rPr>
              <w:t>Неболчинское</w:t>
            </w:r>
            <w:proofErr w:type="spellEnd"/>
            <w:r w:rsidRPr="002B09B3">
              <w:rPr>
                <w:rFonts w:ascii="Times New Roman" w:hAnsi="Times New Roman"/>
                <w:sz w:val="20"/>
                <w:szCs w:val="20"/>
              </w:rPr>
              <w:t xml:space="preserve"> </w:t>
            </w:r>
            <w:proofErr w:type="spellStart"/>
            <w:r w:rsidRPr="002B09B3">
              <w:rPr>
                <w:rFonts w:ascii="Times New Roman" w:hAnsi="Times New Roman"/>
                <w:sz w:val="20"/>
                <w:szCs w:val="20"/>
              </w:rPr>
              <w:t>карьероуправление</w:t>
            </w:r>
            <w:proofErr w:type="spellEnd"/>
            <w:r w:rsidRPr="002B09B3">
              <w:rPr>
                <w:rFonts w:ascii="Times New Roman" w:hAnsi="Times New Roman"/>
                <w:sz w:val="20"/>
                <w:szCs w:val="20"/>
              </w:rPr>
              <w:t xml:space="preserve">" - строительство горно-обогатительного комбината </w:t>
            </w:r>
          </w:p>
        </w:tc>
        <w:tc>
          <w:tcPr>
            <w:tcW w:w="2410" w:type="dxa"/>
            <w:vMerge/>
          </w:tcPr>
          <w:p w:rsidR="00B377F6" w:rsidRPr="002B09B3" w:rsidRDefault="00B377F6" w:rsidP="002B09B3">
            <w:pPr>
              <w:tabs>
                <w:tab w:val="left" w:pos="567"/>
              </w:tabs>
              <w:spacing w:after="0" w:line="240" w:lineRule="auto"/>
              <w:jc w:val="center"/>
              <w:rPr>
                <w:rFonts w:ascii="Times New Roman" w:hAnsi="Times New Roman"/>
                <w:color w:val="000000"/>
                <w:sz w:val="20"/>
                <w:szCs w:val="20"/>
              </w:rPr>
            </w:pPr>
          </w:p>
        </w:tc>
        <w:tc>
          <w:tcPr>
            <w:tcW w:w="1559" w:type="dxa"/>
          </w:tcPr>
          <w:p w:rsidR="00B377F6" w:rsidRPr="002B09B3" w:rsidRDefault="00B377F6" w:rsidP="002B09B3">
            <w:pPr>
              <w:tabs>
                <w:tab w:val="left" w:pos="567"/>
              </w:tabs>
              <w:spacing w:after="0" w:line="240" w:lineRule="auto"/>
              <w:jc w:val="center"/>
              <w:rPr>
                <w:rFonts w:ascii="Times New Roman" w:hAnsi="Times New Roman"/>
                <w:b/>
                <w:color w:val="000000"/>
                <w:sz w:val="20"/>
                <w:szCs w:val="20"/>
              </w:rPr>
            </w:pPr>
          </w:p>
        </w:tc>
      </w:tr>
      <w:tr w:rsidR="00B377F6" w:rsidRPr="002B09B3" w:rsidTr="002B09B3">
        <w:tc>
          <w:tcPr>
            <w:tcW w:w="1987" w:type="dxa"/>
            <w:vMerge/>
            <w:shd w:val="clear" w:color="auto" w:fill="F2F2F2"/>
          </w:tcPr>
          <w:p w:rsidR="00B377F6" w:rsidRPr="002B09B3" w:rsidRDefault="00B377F6" w:rsidP="002B09B3">
            <w:pPr>
              <w:tabs>
                <w:tab w:val="left" w:pos="567"/>
              </w:tabs>
              <w:spacing w:after="0" w:line="240" w:lineRule="auto"/>
              <w:jc w:val="center"/>
              <w:rPr>
                <w:rFonts w:ascii="Times New Roman" w:hAnsi="Times New Roman"/>
                <w:color w:val="000000"/>
                <w:sz w:val="20"/>
                <w:szCs w:val="20"/>
              </w:rPr>
            </w:pPr>
          </w:p>
        </w:tc>
        <w:tc>
          <w:tcPr>
            <w:tcW w:w="3400" w:type="dxa"/>
          </w:tcPr>
          <w:p w:rsidR="00B377F6" w:rsidRPr="002B09B3" w:rsidRDefault="00B377F6" w:rsidP="002B09B3">
            <w:pPr>
              <w:tabs>
                <w:tab w:val="left" w:pos="567"/>
              </w:tabs>
              <w:spacing w:after="0" w:line="240" w:lineRule="auto"/>
              <w:jc w:val="both"/>
              <w:rPr>
                <w:rFonts w:ascii="Times New Roman" w:hAnsi="Times New Roman"/>
                <w:sz w:val="20"/>
                <w:szCs w:val="20"/>
              </w:rPr>
            </w:pPr>
            <w:r w:rsidRPr="002B09B3">
              <w:rPr>
                <w:rFonts w:ascii="Times New Roman" w:hAnsi="Times New Roman"/>
                <w:kern w:val="1"/>
                <w:sz w:val="20"/>
                <w:szCs w:val="20"/>
              </w:rPr>
              <w:t>Модернизация производства деревообрабатывающего комплекса для глубокой  переработки древесины «Содружество»</w:t>
            </w:r>
          </w:p>
        </w:tc>
        <w:tc>
          <w:tcPr>
            <w:tcW w:w="2410" w:type="dxa"/>
            <w:vMerge/>
          </w:tcPr>
          <w:p w:rsidR="00B377F6" w:rsidRPr="002B09B3" w:rsidRDefault="00B377F6" w:rsidP="002B09B3">
            <w:pPr>
              <w:tabs>
                <w:tab w:val="left" w:pos="567"/>
              </w:tabs>
              <w:spacing w:after="0" w:line="240" w:lineRule="auto"/>
              <w:jc w:val="center"/>
              <w:rPr>
                <w:rFonts w:ascii="Times New Roman" w:hAnsi="Times New Roman"/>
                <w:color w:val="000000"/>
                <w:sz w:val="20"/>
                <w:szCs w:val="20"/>
              </w:rPr>
            </w:pPr>
          </w:p>
        </w:tc>
        <w:tc>
          <w:tcPr>
            <w:tcW w:w="1559" w:type="dxa"/>
          </w:tcPr>
          <w:p w:rsidR="00B377F6" w:rsidRPr="002B09B3" w:rsidRDefault="00B377F6"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w:t>
            </w:r>
          </w:p>
        </w:tc>
      </w:tr>
      <w:tr w:rsidR="00B377F6" w:rsidRPr="002B09B3" w:rsidTr="002B09B3">
        <w:tc>
          <w:tcPr>
            <w:tcW w:w="1987" w:type="dxa"/>
            <w:vMerge/>
            <w:shd w:val="clear" w:color="auto" w:fill="F2F2F2"/>
          </w:tcPr>
          <w:p w:rsidR="00B377F6" w:rsidRPr="002B09B3" w:rsidRDefault="00B377F6" w:rsidP="002B09B3">
            <w:pPr>
              <w:tabs>
                <w:tab w:val="left" w:pos="567"/>
              </w:tabs>
              <w:spacing w:after="0" w:line="240" w:lineRule="auto"/>
              <w:jc w:val="center"/>
              <w:rPr>
                <w:rFonts w:ascii="Times New Roman" w:hAnsi="Times New Roman"/>
                <w:color w:val="000000"/>
                <w:sz w:val="20"/>
                <w:szCs w:val="20"/>
              </w:rPr>
            </w:pPr>
          </w:p>
        </w:tc>
        <w:tc>
          <w:tcPr>
            <w:tcW w:w="3400" w:type="dxa"/>
          </w:tcPr>
          <w:p w:rsidR="00B377F6" w:rsidRPr="002B09B3" w:rsidRDefault="00B377F6" w:rsidP="002B09B3">
            <w:pPr>
              <w:tabs>
                <w:tab w:val="left" w:pos="567"/>
              </w:tabs>
              <w:spacing w:after="0" w:line="240" w:lineRule="auto"/>
              <w:jc w:val="both"/>
              <w:rPr>
                <w:rFonts w:ascii="Times New Roman" w:hAnsi="Times New Roman"/>
                <w:sz w:val="20"/>
                <w:szCs w:val="20"/>
              </w:rPr>
            </w:pPr>
            <w:r w:rsidRPr="002B09B3">
              <w:rPr>
                <w:rFonts w:ascii="Times New Roman" w:hAnsi="Times New Roman"/>
                <w:kern w:val="1"/>
                <w:sz w:val="20"/>
                <w:szCs w:val="20"/>
              </w:rPr>
              <w:t>Модернизация магазина ИП Иванова О.В.</w:t>
            </w:r>
          </w:p>
        </w:tc>
        <w:tc>
          <w:tcPr>
            <w:tcW w:w="2410" w:type="dxa"/>
            <w:vMerge/>
          </w:tcPr>
          <w:p w:rsidR="00B377F6" w:rsidRPr="002B09B3" w:rsidRDefault="00B377F6" w:rsidP="002B09B3">
            <w:pPr>
              <w:tabs>
                <w:tab w:val="left" w:pos="567"/>
              </w:tabs>
              <w:spacing w:after="0" w:line="240" w:lineRule="auto"/>
              <w:jc w:val="center"/>
              <w:rPr>
                <w:rFonts w:ascii="Times New Roman" w:hAnsi="Times New Roman"/>
                <w:color w:val="000000"/>
                <w:sz w:val="20"/>
                <w:szCs w:val="20"/>
              </w:rPr>
            </w:pPr>
          </w:p>
        </w:tc>
        <w:tc>
          <w:tcPr>
            <w:tcW w:w="1559" w:type="dxa"/>
          </w:tcPr>
          <w:p w:rsidR="00B377F6" w:rsidRPr="002B09B3" w:rsidRDefault="00B377F6"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w:t>
            </w:r>
          </w:p>
        </w:tc>
      </w:tr>
      <w:tr w:rsidR="00B377F6" w:rsidRPr="002B09B3" w:rsidTr="002B09B3">
        <w:tc>
          <w:tcPr>
            <w:tcW w:w="1987" w:type="dxa"/>
            <w:vMerge/>
            <w:shd w:val="clear" w:color="auto" w:fill="F2F2F2"/>
          </w:tcPr>
          <w:p w:rsidR="00B377F6" w:rsidRPr="002B09B3" w:rsidRDefault="00B377F6" w:rsidP="002B09B3">
            <w:pPr>
              <w:tabs>
                <w:tab w:val="left" w:pos="567"/>
              </w:tabs>
              <w:spacing w:after="0" w:line="240" w:lineRule="auto"/>
              <w:jc w:val="center"/>
              <w:rPr>
                <w:rFonts w:ascii="Times New Roman" w:hAnsi="Times New Roman"/>
                <w:color w:val="000000"/>
                <w:sz w:val="20"/>
                <w:szCs w:val="20"/>
              </w:rPr>
            </w:pPr>
          </w:p>
        </w:tc>
        <w:tc>
          <w:tcPr>
            <w:tcW w:w="3400" w:type="dxa"/>
          </w:tcPr>
          <w:p w:rsidR="00B377F6" w:rsidRPr="002B09B3" w:rsidRDefault="00B377F6" w:rsidP="002B09B3">
            <w:pPr>
              <w:tabs>
                <w:tab w:val="left" w:pos="567"/>
              </w:tabs>
              <w:spacing w:after="0" w:line="240" w:lineRule="auto"/>
              <w:jc w:val="both"/>
              <w:rPr>
                <w:rFonts w:ascii="Times New Roman" w:hAnsi="Times New Roman"/>
                <w:kern w:val="1"/>
                <w:sz w:val="20"/>
                <w:szCs w:val="20"/>
              </w:rPr>
            </w:pPr>
            <w:r w:rsidRPr="002B09B3">
              <w:rPr>
                <w:rFonts w:ascii="Times New Roman" w:hAnsi="Times New Roman"/>
                <w:kern w:val="1"/>
                <w:sz w:val="20"/>
                <w:szCs w:val="20"/>
              </w:rPr>
              <w:t>ЗАО «</w:t>
            </w:r>
            <w:proofErr w:type="spellStart"/>
            <w:r w:rsidRPr="002B09B3">
              <w:rPr>
                <w:rFonts w:ascii="Times New Roman" w:hAnsi="Times New Roman"/>
                <w:kern w:val="1"/>
                <w:sz w:val="20"/>
                <w:szCs w:val="20"/>
              </w:rPr>
              <w:t>Любытино-Слалом</w:t>
            </w:r>
            <w:proofErr w:type="spellEnd"/>
            <w:r w:rsidRPr="002B09B3">
              <w:rPr>
                <w:rFonts w:ascii="Times New Roman" w:hAnsi="Times New Roman"/>
                <w:kern w:val="1"/>
                <w:sz w:val="20"/>
                <w:szCs w:val="20"/>
              </w:rPr>
              <w:t xml:space="preserve">» - строительство спортивно-оздоровительного комплекса д. Селище Любытинского района </w:t>
            </w:r>
          </w:p>
          <w:p w:rsidR="000D62D8" w:rsidRPr="002B09B3" w:rsidRDefault="000D62D8" w:rsidP="002B09B3">
            <w:pPr>
              <w:tabs>
                <w:tab w:val="left" w:pos="567"/>
              </w:tabs>
              <w:spacing w:after="0" w:line="240" w:lineRule="auto"/>
              <w:jc w:val="both"/>
              <w:rPr>
                <w:rFonts w:ascii="Times New Roman" w:hAnsi="Times New Roman"/>
                <w:sz w:val="20"/>
                <w:szCs w:val="20"/>
              </w:rPr>
            </w:pPr>
          </w:p>
        </w:tc>
        <w:tc>
          <w:tcPr>
            <w:tcW w:w="2410" w:type="dxa"/>
            <w:vMerge/>
          </w:tcPr>
          <w:p w:rsidR="00B377F6" w:rsidRPr="002B09B3" w:rsidRDefault="00B377F6" w:rsidP="002B09B3">
            <w:pPr>
              <w:tabs>
                <w:tab w:val="left" w:pos="567"/>
              </w:tabs>
              <w:spacing w:after="0" w:line="240" w:lineRule="auto"/>
              <w:jc w:val="center"/>
              <w:rPr>
                <w:rFonts w:ascii="Times New Roman" w:hAnsi="Times New Roman"/>
                <w:color w:val="000000"/>
                <w:sz w:val="20"/>
                <w:szCs w:val="20"/>
              </w:rPr>
            </w:pPr>
          </w:p>
        </w:tc>
        <w:tc>
          <w:tcPr>
            <w:tcW w:w="1559" w:type="dxa"/>
          </w:tcPr>
          <w:p w:rsidR="00B377F6" w:rsidRPr="002B09B3" w:rsidRDefault="00B377F6"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2013</w:t>
            </w:r>
          </w:p>
        </w:tc>
      </w:tr>
      <w:tr w:rsidR="00B377F6" w:rsidRPr="002B09B3" w:rsidTr="002B09B3">
        <w:tc>
          <w:tcPr>
            <w:tcW w:w="1987" w:type="dxa"/>
            <w:vMerge/>
            <w:shd w:val="clear" w:color="auto" w:fill="F2F2F2"/>
          </w:tcPr>
          <w:p w:rsidR="00B377F6" w:rsidRPr="002B09B3" w:rsidRDefault="00B377F6" w:rsidP="002B09B3">
            <w:pPr>
              <w:tabs>
                <w:tab w:val="left" w:pos="567"/>
              </w:tabs>
              <w:spacing w:after="0" w:line="240" w:lineRule="auto"/>
              <w:jc w:val="center"/>
              <w:rPr>
                <w:rFonts w:ascii="Times New Roman" w:hAnsi="Times New Roman"/>
                <w:color w:val="000000"/>
                <w:sz w:val="20"/>
                <w:szCs w:val="20"/>
              </w:rPr>
            </w:pPr>
          </w:p>
        </w:tc>
        <w:tc>
          <w:tcPr>
            <w:tcW w:w="3400" w:type="dxa"/>
          </w:tcPr>
          <w:p w:rsidR="00B377F6" w:rsidRPr="002B09B3" w:rsidRDefault="00B377F6"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 xml:space="preserve">Строительство </w:t>
            </w:r>
            <w:proofErr w:type="spellStart"/>
            <w:r w:rsidRPr="002B09B3">
              <w:rPr>
                <w:rFonts w:ascii="Times New Roman" w:hAnsi="Times New Roman"/>
                <w:sz w:val="20"/>
                <w:szCs w:val="20"/>
              </w:rPr>
              <w:t>минизавода</w:t>
            </w:r>
            <w:proofErr w:type="spellEnd"/>
            <w:r w:rsidRPr="002B09B3">
              <w:rPr>
                <w:rFonts w:ascii="Times New Roman" w:hAnsi="Times New Roman"/>
                <w:sz w:val="20"/>
                <w:szCs w:val="20"/>
              </w:rPr>
              <w:t xml:space="preserve"> по переработке овощей и ягод в д. Чисть</w:t>
            </w:r>
          </w:p>
        </w:tc>
        <w:tc>
          <w:tcPr>
            <w:tcW w:w="2410" w:type="dxa"/>
            <w:vMerge/>
          </w:tcPr>
          <w:p w:rsidR="00B377F6" w:rsidRPr="002B09B3" w:rsidRDefault="00B377F6" w:rsidP="002B09B3">
            <w:pPr>
              <w:tabs>
                <w:tab w:val="left" w:pos="567"/>
              </w:tabs>
              <w:spacing w:after="0" w:line="240" w:lineRule="auto"/>
              <w:jc w:val="center"/>
              <w:rPr>
                <w:rFonts w:ascii="Times New Roman" w:hAnsi="Times New Roman"/>
                <w:color w:val="000000"/>
                <w:sz w:val="20"/>
                <w:szCs w:val="20"/>
              </w:rPr>
            </w:pPr>
          </w:p>
        </w:tc>
        <w:tc>
          <w:tcPr>
            <w:tcW w:w="1559" w:type="dxa"/>
          </w:tcPr>
          <w:p w:rsidR="00B377F6" w:rsidRPr="002B09B3" w:rsidRDefault="00B377F6"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r w:rsidR="00B377F6" w:rsidRPr="002B09B3" w:rsidTr="002B09B3">
        <w:tc>
          <w:tcPr>
            <w:tcW w:w="1987" w:type="dxa"/>
            <w:vMerge/>
            <w:shd w:val="clear" w:color="auto" w:fill="F2F2F2"/>
          </w:tcPr>
          <w:p w:rsidR="00B377F6" w:rsidRPr="002B09B3" w:rsidRDefault="00B377F6" w:rsidP="002B09B3">
            <w:pPr>
              <w:tabs>
                <w:tab w:val="left" w:pos="567"/>
              </w:tabs>
              <w:spacing w:after="0" w:line="240" w:lineRule="auto"/>
              <w:jc w:val="center"/>
              <w:rPr>
                <w:rFonts w:ascii="Times New Roman" w:hAnsi="Times New Roman"/>
                <w:color w:val="000000"/>
                <w:sz w:val="20"/>
                <w:szCs w:val="20"/>
              </w:rPr>
            </w:pPr>
          </w:p>
        </w:tc>
        <w:tc>
          <w:tcPr>
            <w:tcW w:w="3400" w:type="dxa"/>
          </w:tcPr>
          <w:p w:rsidR="00B377F6" w:rsidRPr="002B09B3" w:rsidRDefault="00B377F6"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ООО "Ольга" – строительство деревообрабатывающего производства</w:t>
            </w:r>
          </w:p>
        </w:tc>
        <w:tc>
          <w:tcPr>
            <w:tcW w:w="2410" w:type="dxa"/>
            <w:vMerge/>
          </w:tcPr>
          <w:p w:rsidR="00B377F6" w:rsidRPr="002B09B3" w:rsidRDefault="00B377F6" w:rsidP="002B09B3">
            <w:pPr>
              <w:tabs>
                <w:tab w:val="left" w:pos="567"/>
              </w:tabs>
              <w:spacing w:after="0" w:line="240" w:lineRule="auto"/>
              <w:jc w:val="center"/>
              <w:rPr>
                <w:rFonts w:ascii="Times New Roman" w:hAnsi="Times New Roman"/>
                <w:color w:val="000000"/>
                <w:sz w:val="20"/>
                <w:szCs w:val="20"/>
              </w:rPr>
            </w:pPr>
          </w:p>
        </w:tc>
        <w:tc>
          <w:tcPr>
            <w:tcW w:w="1559" w:type="dxa"/>
          </w:tcPr>
          <w:p w:rsidR="00B377F6" w:rsidRPr="002B09B3" w:rsidRDefault="00B377F6"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w:t>
            </w:r>
          </w:p>
        </w:tc>
      </w:tr>
      <w:tr w:rsidR="00B377F6" w:rsidRPr="002B09B3" w:rsidTr="002B09B3">
        <w:tc>
          <w:tcPr>
            <w:tcW w:w="1987" w:type="dxa"/>
            <w:vMerge/>
            <w:shd w:val="clear" w:color="auto" w:fill="F2F2F2"/>
          </w:tcPr>
          <w:p w:rsidR="00B377F6" w:rsidRPr="002B09B3" w:rsidRDefault="00B377F6" w:rsidP="002B09B3">
            <w:pPr>
              <w:tabs>
                <w:tab w:val="left" w:pos="567"/>
              </w:tabs>
              <w:spacing w:after="0" w:line="240" w:lineRule="auto"/>
              <w:jc w:val="center"/>
              <w:rPr>
                <w:rFonts w:ascii="Times New Roman" w:hAnsi="Times New Roman"/>
                <w:color w:val="000000"/>
                <w:sz w:val="20"/>
                <w:szCs w:val="20"/>
              </w:rPr>
            </w:pPr>
          </w:p>
        </w:tc>
        <w:tc>
          <w:tcPr>
            <w:tcW w:w="3400" w:type="dxa"/>
          </w:tcPr>
          <w:p w:rsidR="00B377F6" w:rsidRPr="002B09B3" w:rsidRDefault="00B377F6"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ЗАО</w:t>
            </w:r>
            <w:proofErr w:type="gramStart"/>
            <w:r w:rsidRPr="002B09B3">
              <w:rPr>
                <w:rFonts w:ascii="Times New Roman" w:hAnsi="Times New Roman"/>
                <w:sz w:val="20"/>
                <w:szCs w:val="20"/>
              </w:rPr>
              <w:t>"</w:t>
            </w:r>
            <w:proofErr w:type="spellStart"/>
            <w:r w:rsidRPr="002B09B3">
              <w:rPr>
                <w:rFonts w:ascii="Times New Roman" w:hAnsi="Times New Roman"/>
                <w:sz w:val="20"/>
                <w:szCs w:val="20"/>
              </w:rPr>
              <w:t>Н</w:t>
            </w:r>
            <w:proofErr w:type="gramEnd"/>
            <w:r w:rsidRPr="002B09B3">
              <w:rPr>
                <w:rFonts w:ascii="Times New Roman" w:hAnsi="Times New Roman"/>
                <w:sz w:val="20"/>
                <w:szCs w:val="20"/>
              </w:rPr>
              <w:t>еболчинское</w:t>
            </w:r>
            <w:proofErr w:type="spellEnd"/>
            <w:r w:rsidRPr="002B09B3">
              <w:rPr>
                <w:rFonts w:ascii="Times New Roman" w:hAnsi="Times New Roman"/>
                <w:sz w:val="20"/>
                <w:szCs w:val="20"/>
              </w:rPr>
              <w:t xml:space="preserve"> </w:t>
            </w:r>
            <w:proofErr w:type="spellStart"/>
            <w:r w:rsidRPr="002B09B3">
              <w:rPr>
                <w:rFonts w:ascii="Times New Roman" w:hAnsi="Times New Roman"/>
                <w:sz w:val="20"/>
                <w:szCs w:val="20"/>
              </w:rPr>
              <w:t>карьероуправление</w:t>
            </w:r>
            <w:proofErr w:type="spellEnd"/>
            <w:r w:rsidRPr="002B09B3">
              <w:rPr>
                <w:rFonts w:ascii="Times New Roman" w:hAnsi="Times New Roman"/>
                <w:sz w:val="20"/>
                <w:szCs w:val="20"/>
              </w:rPr>
              <w:t>" - строительство подъездной дороги</w:t>
            </w:r>
          </w:p>
        </w:tc>
        <w:tc>
          <w:tcPr>
            <w:tcW w:w="2410" w:type="dxa"/>
            <w:vMerge/>
          </w:tcPr>
          <w:p w:rsidR="00B377F6" w:rsidRPr="002B09B3" w:rsidRDefault="00B377F6" w:rsidP="002B09B3">
            <w:pPr>
              <w:tabs>
                <w:tab w:val="left" w:pos="567"/>
              </w:tabs>
              <w:spacing w:after="0" w:line="240" w:lineRule="auto"/>
              <w:jc w:val="center"/>
              <w:rPr>
                <w:rFonts w:ascii="Times New Roman" w:hAnsi="Times New Roman"/>
                <w:color w:val="000000"/>
                <w:sz w:val="20"/>
                <w:szCs w:val="20"/>
              </w:rPr>
            </w:pPr>
          </w:p>
        </w:tc>
        <w:tc>
          <w:tcPr>
            <w:tcW w:w="1559" w:type="dxa"/>
          </w:tcPr>
          <w:p w:rsidR="00B377F6" w:rsidRPr="002B09B3" w:rsidRDefault="00B377F6"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w:t>
            </w:r>
          </w:p>
        </w:tc>
      </w:tr>
      <w:tr w:rsidR="004F5931" w:rsidRPr="002B09B3" w:rsidTr="002B09B3">
        <w:tc>
          <w:tcPr>
            <w:tcW w:w="9356" w:type="dxa"/>
            <w:gridSpan w:val="4"/>
            <w:shd w:val="clear" w:color="auto" w:fill="DAEEF3"/>
          </w:tcPr>
          <w:p w:rsidR="004F5931" w:rsidRPr="002B09B3" w:rsidRDefault="004F5931"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bCs/>
                <w:i/>
                <w:iCs/>
                <w:sz w:val="20"/>
                <w:szCs w:val="20"/>
              </w:rPr>
              <w:t>Задача 3 - Поддержка развития малого и среднего бизнеса</w:t>
            </w:r>
          </w:p>
        </w:tc>
      </w:tr>
      <w:tr w:rsidR="008D3943" w:rsidRPr="002B09B3" w:rsidTr="002B09B3">
        <w:tc>
          <w:tcPr>
            <w:tcW w:w="1987" w:type="dxa"/>
            <w:vMerge w:val="restart"/>
            <w:shd w:val="clear" w:color="auto" w:fill="F2F2F2"/>
          </w:tcPr>
          <w:p w:rsidR="008D3943" w:rsidRPr="002B09B3" w:rsidRDefault="008D3943"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bCs/>
                <w:sz w:val="20"/>
                <w:szCs w:val="20"/>
              </w:rPr>
              <w:t>Создание благоприятных условий для развития малого и среднего предпринимательства</w:t>
            </w:r>
          </w:p>
        </w:tc>
        <w:tc>
          <w:tcPr>
            <w:tcW w:w="3400" w:type="dxa"/>
          </w:tcPr>
          <w:p w:rsidR="008D3943" w:rsidRPr="002B09B3" w:rsidRDefault="008D3943"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Выделение средств муниципального бюджета на поддержку малого предпринимательства</w:t>
            </w:r>
          </w:p>
        </w:tc>
        <w:tc>
          <w:tcPr>
            <w:tcW w:w="2410" w:type="dxa"/>
          </w:tcPr>
          <w:p w:rsidR="008D3943" w:rsidRPr="002B09B3" w:rsidRDefault="008D3943"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sz w:val="20"/>
                <w:szCs w:val="20"/>
              </w:rPr>
              <w:t>Администрация Любытинского района, комитет финансов</w:t>
            </w:r>
          </w:p>
        </w:tc>
        <w:tc>
          <w:tcPr>
            <w:tcW w:w="1559" w:type="dxa"/>
          </w:tcPr>
          <w:p w:rsidR="008D3943" w:rsidRPr="002B09B3" w:rsidRDefault="008D3943"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8D3943" w:rsidRPr="002B09B3" w:rsidTr="002B09B3">
        <w:tc>
          <w:tcPr>
            <w:tcW w:w="1987" w:type="dxa"/>
            <w:vMerge/>
            <w:shd w:val="clear" w:color="auto" w:fill="F2F2F2"/>
          </w:tcPr>
          <w:p w:rsidR="008D3943" w:rsidRPr="002B09B3" w:rsidRDefault="008D3943" w:rsidP="002B09B3">
            <w:pPr>
              <w:tabs>
                <w:tab w:val="left" w:pos="567"/>
              </w:tabs>
              <w:spacing w:after="0" w:line="240" w:lineRule="auto"/>
              <w:jc w:val="center"/>
              <w:rPr>
                <w:rFonts w:ascii="Times New Roman" w:hAnsi="Times New Roman"/>
                <w:color w:val="000000"/>
                <w:sz w:val="20"/>
                <w:szCs w:val="20"/>
              </w:rPr>
            </w:pPr>
          </w:p>
        </w:tc>
        <w:tc>
          <w:tcPr>
            <w:tcW w:w="3400" w:type="dxa"/>
          </w:tcPr>
          <w:p w:rsidR="008D3943" w:rsidRPr="002B09B3" w:rsidRDefault="008D3943" w:rsidP="002B09B3">
            <w:pPr>
              <w:spacing w:after="0" w:line="240" w:lineRule="auto"/>
              <w:jc w:val="both"/>
              <w:rPr>
                <w:rFonts w:ascii="Times New Roman" w:hAnsi="Times New Roman"/>
                <w:sz w:val="20"/>
                <w:szCs w:val="20"/>
              </w:rPr>
            </w:pPr>
            <w:r w:rsidRPr="002B09B3">
              <w:rPr>
                <w:rFonts w:ascii="Times New Roman" w:hAnsi="Times New Roman"/>
                <w:sz w:val="20"/>
                <w:szCs w:val="20"/>
              </w:rPr>
              <w:t>Создание инфраструктуры поддержки малого бизнеса</w:t>
            </w:r>
          </w:p>
        </w:tc>
        <w:tc>
          <w:tcPr>
            <w:tcW w:w="2410" w:type="dxa"/>
            <w:vAlign w:val="center"/>
          </w:tcPr>
          <w:p w:rsidR="008D3943" w:rsidRPr="002B09B3" w:rsidRDefault="008D3943" w:rsidP="002B09B3">
            <w:pPr>
              <w:spacing w:after="0" w:line="240" w:lineRule="auto"/>
              <w:jc w:val="center"/>
              <w:rPr>
                <w:rFonts w:ascii="Times New Roman" w:hAnsi="Times New Roman"/>
                <w:sz w:val="20"/>
                <w:szCs w:val="20"/>
              </w:rPr>
            </w:pPr>
            <w:r w:rsidRPr="002B09B3">
              <w:rPr>
                <w:rFonts w:ascii="Times New Roman" w:hAnsi="Times New Roman"/>
                <w:sz w:val="20"/>
                <w:szCs w:val="20"/>
              </w:rPr>
              <w:t>Администрация Любытинского района, комитет финансов</w:t>
            </w:r>
          </w:p>
        </w:tc>
        <w:tc>
          <w:tcPr>
            <w:tcW w:w="1559" w:type="dxa"/>
          </w:tcPr>
          <w:p w:rsidR="008D3943" w:rsidRPr="002B09B3" w:rsidRDefault="008D3943" w:rsidP="002B09B3">
            <w:pPr>
              <w:spacing w:after="0" w:line="240" w:lineRule="auto"/>
              <w:jc w:val="center"/>
              <w:rPr>
                <w:rFonts w:ascii="Times New Roman" w:hAnsi="Times New Roman"/>
                <w:b/>
                <w:sz w:val="20"/>
                <w:szCs w:val="20"/>
              </w:rPr>
            </w:pPr>
            <w:r w:rsidRPr="002B09B3">
              <w:rPr>
                <w:rFonts w:ascii="Times New Roman" w:hAnsi="Times New Roman"/>
                <w:b/>
                <w:sz w:val="20"/>
                <w:szCs w:val="20"/>
              </w:rPr>
              <w:t>2012-2030</w:t>
            </w:r>
          </w:p>
        </w:tc>
      </w:tr>
      <w:tr w:rsidR="008D3943" w:rsidRPr="002B09B3" w:rsidTr="002B09B3">
        <w:tc>
          <w:tcPr>
            <w:tcW w:w="1987" w:type="dxa"/>
            <w:vMerge/>
            <w:shd w:val="clear" w:color="auto" w:fill="F2F2F2"/>
          </w:tcPr>
          <w:p w:rsidR="008D3943" w:rsidRPr="002B09B3" w:rsidRDefault="008D3943" w:rsidP="002B09B3">
            <w:pPr>
              <w:tabs>
                <w:tab w:val="left" w:pos="567"/>
              </w:tabs>
              <w:spacing w:after="0" w:line="240" w:lineRule="auto"/>
              <w:jc w:val="center"/>
              <w:rPr>
                <w:rFonts w:ascii="Times New Roman" w:hAnsi="Times New Roman"/>
                <w:color w:val="000000"/>
                <w:sz w:val="20"/>
                <w:szCs w:val="20"/>
              </w:rPr>
            </w:pPr>
          </w:p>
        </w:tc>
        <w:tc>
          <w:tcPr>
            <w:tcW w:w="3400" w:type="dxa"/>
          </w:tcPr>
          <w:p w:rsidR="008D3943" w:rsidRPr="002B09B3" w:rsidRDefault="008D3943"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Реализация районной целевой программы «Развитие малого и среднего предпринимательства в районе»</w:t>
            </w:r>
          </w:p>
        </w:tc>
        <w:tc>
          <w:tcPr>
            <w:tcW w:w="2410" w:type="dxa"/>
          </w:tcPr>
          <w:p w:rsidR="008D3943" w:rsidRPr="002B09B3" w:rsidRDefault="008D3943"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sz w:val="20"/>
                <w:szCs w:val="20"/>
              </w:rPr>
              <w:t>Администрация Любытинского района</w:t>
            </w:r>
          </w:p>
        </w:tc>
        <w:tc>
          <w:tcPr>
            <w:tcW w:w="1559" w:type="dxa"/>
          </w:tcPr>
          <w:p w:rsidR="008D3943" w:rsidRPr="002B09B3" w:rsidRDefault="008D3943"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2012-2013</w:t>
            </w:r>
          </w:p>
        </w:tc>
      </w:tr>
      <w:tr w:rsidR="004A041F" w:rsidRPr="002B09B3" w:rsidTr="002B09B3">
        <w:tc>
          <w:tcPr>
            <w:tcW w:w="9356" w:type="dxa"/>
            <w:gridSpan w:val="4"/>
            <w:shd w:val="clear" w:color="auto" w:fill="DAEEF3"/>
          </w:tcPr>
          <w:p w:rsidR="004A041F" w:rsidRPr="002B09B3" w:rsidRDefault="004A041F"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bCs/>
                <w:i/>
                <w:iCs/>
                <w:sz w:val="20"/>
                <w:szCs w:val="20"/>
              </w:rPr>
              <w:t>Задача 4 -  Создание условий отдыха и досуга населения</w:t>
            </w:r>
          </w:p>
        </w:tc>
      </w:tr>
      <w:tr w:rsidR="001C31CF" w:rsidRPr="002B09B3" w:rsidTr="002B09B3">
        <w:tc>
          <w:tcPr>
            <w:tcW w:w="1987" w:type="dxa"/>
            <w:shd w:val="clear" w:color="auto" w:fill="F2F2F2"/>
          </w:tcPr>
          <w:p w:rsidR="001C31CF" w:rsidRPr="002B09B3" w:rsidRDefault="001C31CF"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b/>
                <w:bCs/>
                <w:sz w:val="20"/>
                <w:szCs w:val="20"/>
              </w:rPr>
              <w:t>Развитие зон отдыха и оздоровления населения</w:t>
            </w:r>
          </w:p>
        </w:tc>
        <w:tc>
          <w:tcPr>
            <w:tcW w:w="3400" w:type="dxa"/>
          </w:tcPr>
          <w:p w:rsidR="001C31CF" w:rsidRPr="002B09B3" w:rsidRDefault="001C31CF"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Совершенствование непрерывного образовательного процесса подготовки и переподготовки профессиональных кадров в сфере культуры, повышение квалификации руководителей и специалистов</w:t>
            </w:r>
          </w:p>
        </w:tc>
        <w:tc>
          <w:tcPr>
            <w:tcW w:w="2410" w:type="dxa"/>
          </w:tcPr>
          <w:p w:rsidR="001C31CF" w:rsidRPr="002B09B3" w:rsidRDefault="001C31CF" w:rsidP="002B09B3">
            <w:pPr>
              <w:tabs>
                <w:tab w:val="left" w:pos="567"/>
              </w:tabs>
              <w:spacing w:after="0" w:line="240" w:lineRule="auto"/>
              <w:jc w:val="center"/>
              <w:rPr>
                <w:rFonts w:ascii="Times New Roman" w:hAnsi="Times New Roman"/>
                <w:color w:val="000000"/>
                <w:sz w:val="20"/>
                <w:szCs w:val="20"/>
              </w:rPr>
            </w:pPr>
            <w:r w:rsidRPr="002B09B3">
              <w:rPr>
                <w:rFonts w:ascii="Times New Roman" w:hAnsi="Times New Roman"/>
                <w:color w:val="000000"/>
                <w:sz w:val="20"/>
                <w:szCs w:val="20"/>
              </w:rPr>
              <w:t>Администрации поселений, комитет культуры, молодежной политики, спорта и туризма</w:t>
            </w:r>
          </w:p>
        </w:tc>
        <w:tc>
          <w:tcPr>
            <w:tcW w:w="1559" w:type="dxa"/>
          </w:tcPr>
          <w:p w:rsidR="001C31CF" w:rsidRPr="002B09B3" w:rsidRDefault="001C31CF"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bl>
    <w:p w:rsidR="00873A14" w:rsidRDefault="00873A14">
      <w:r>
        <w:br w:type="page"/>
      </w:r>
    </w:p>
    <w:p w:rsidR="00873A14" w:rsidRDefault="00873A14" w:rsidP="00873A14">
      <w:pPr>
        <w:tabs>
          <w:tab w:val="left" w:pos="567"/>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Таблица 10 - Задачи Стратегического направления  «Повышение инвестиционной привлекательности» в </w:t>
      </w:r>
      <w:proofErr w:type="spellStart"/>
      <w:r>
        <w:rPr>
          <w:rFonts w:ascii="Times New Roman" w:hAnsi="Times New Roman"/>
          <w:color w:val="000000"/>
          <w:sz w:val="24"/>
          <w:szCs w:val="24"/>
        </w:rPr>
        <w:t>Любытинском</w:t>
      </w:r>
      <w:proofErr w:type="spellEnd"/>
      <w:r>
        <w:rPr>
          <w:rFonts w:ascii="Times New Roman" w:hAnsi="Times New Roman"/>
          <w:color w:val="000000"/>
          <w:sz w:val="24"/>
          <w:szCs w:val="24"/>
        </w:rPr>
        <w:t xml:space="preserve"> муниципальном районе</w:t>
      </w:r>
    </w:p>
    <w:p w:rsidR="00873A14" w:rsidRDefault="00873A14" w:rsidP="00873A14">
      <w:pPr>
        <w:tabs>
          <w:tab w:val="left" w:pos="567"/>
        </w:tabs>
        <w:spacing w:after="0" w:line="240" w:lineRule="auto"/>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3400"/>
        <w:gridCol w:w="2410"/>
        <w:gridCol w:w="1559"/>
      </w:tblGrid>
      <w:tr w:rsidR="001C31CF" w:rsidRPr="002B09B3" w:rsidTr="002B09B3">
        <w:tc>
          <w:tcPr>
            <w:tcW w:w="1987" w:type="dxa"/>
            <w:vMerge w:val="restart"/>
            <w:shd w:val="clear" w:color="auto" w:fill="F2F2F2"/>
          </w:tcPr>
          <w:p w:rsidR="001C31CF" w:rsidRPr="002B09B3" w:rsidRDefault="001C31CF" w:rsidP="002B09B3">
            <w:pPr>
              <w:tabs>
                <w:tab w:val="left" w:pos="567"/>
              </w:tabs>
              <w:spacing w:after="0" w:line="240" w:lineRule="auto"/>
              <w:jc w:val="center"/>
              <w:rPr>
                <w:rFonts w:ascii="Times New Roman" w:hAnsi="Times New Roman"/>
                <w:color w:val="000000"/>
                <w:sz w:val="20"/>
                <w:szCs w:val="20"/>
              </w:rPr>
            </w:pPr>
          </w:p>
        </w:tc>
        <w:tc>
          <w:tcPr>
            <w:tcW w:w="3400" w:type="dxa"/>
          </w:tcPr>
          <w:p w:rsidR="001C31CF" w:rsidRPr="002B09B3" w:rsidRDefault="001C31CF"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Укрепление и модернизация материально-технической  базы учреждений культуры района</w:t>
            </w:r>
          </w:p>
        </w:tc>
        <w:tc>
          <w:tcPr>
            <w:tcW w:w="2410" w:type="dxa"/>
          </w:tcPr>
          <w:p w:rsidR="001C31CF" w:rsidRPr="002B09B3" w:rsidRDefault="001C31CF" w:rsidP="002B09B3">
            <w:pPr>
              <w:spacing w:after="0" w:line="240" w:lineRule="auto"/>
              <w:jc w:val="center"/>
            </w:pPr>
            <w:r w:rsidRPr="002B09B3">
              <w:rPr>
                <w:rFonts w:ascii="Times New Roman" w:hAnsi="Times New Roman"/>
                <w:color w:val="000000"/>
                <w:sz w:val="20"/>
                <w:szCs w:val="20"/>
              </w:rPr>
              <w:t>Администрации поселений, комитет культуры, молодежной политики, спорта и туризма</w:t>
            </w:r>
          </w:p>
        </w:tc>
        <w:tc>
          <w:tcPr>
            <w:tcW w:w="1559" w:type="dxa"/>
          </w:tcPr>
          <w:p w:rsidR="001C31CF" w:rsidRPr="002B09B3" w:rsidRDefault="001C31CF"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2012-2014</w:t>
            </w:r>
          </w:p>
        </w:tc>
      </w:tr>
      <w:tr w:rsidR="001C31CF" w:rsidRPr="002B09B3" w:rsidTr="002B09B3">
        <w:tc>
          <w:tcPr>
            <w:tcW w:w="1987" w:type="dxa"/>
            <w:vMerge/>
            <w:shd w:val="clear" w:color="auto" w:fill="F2F2F2"/>
          </w:tcPr>
          <w:p w:rsidR="001C31CF" w:rsidRPr="002B09B3" w:rsidRDefault="001C31CF" w:rsidP="002B09B3">
            <w:pPr>
              <w:tabs>
                <w:tab w:val="left" w:pos="567"/>
              </w:tabs>
              <w:spacing w:after="0" w:line="240" w:lineRule="auto"/>
              <w:jc w:val="center"/>
              <w:rPr>
                <w:rFonts w:ascii="Times New Roman" w:hAnsi="Times New Roman"/>
                <w:color w:val="000000"/>
                <w:sz w:val="20"/>
                <w:szCs w:val="20"/>
              </w:rPr>
            </w:pPr>
          </w:p>
        </w:tc>
        <w:tc>
          <w:tcPr>
            <w:tcW w:w="3400" w:type="dxa"/>
          </w:tcPr>
          <w:p w:rsidR="001C31CF" w:rsidRPr="002B09B3" w:rsidRDefault="001C31CF"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Создание новых объектов туристского показа Любытинского района</w:t>
            </w:r>
          </w:p>
        </w:tc>
        <w:tc>
          <w:tcPr>
            <w:tcW w:w="2410" w:type="dxa"/>
          </w:tcPr>
          <w:p w:rsidR="001C31CF" w:rsidRPr="002B09B3" w:rsidRDefault="001C31CF" w:rsidP="002B09B3">
            <w:pPr>
              <w:spacing w:after="0" w:line="240" w:lineRule="auto"/>
              <w:jc w:val="center"/>
            </w:pPr>
            <w:r w:rsidRPr="002B09B3">
              <w:rPr>
                <w:rFonts w:ascii="Times New Roman" w:hAnsi="Times New Roman"/>
                <w:color w:val="000000"/>
                <w:sz w:val="20"/>
                <w:szCs w:val="20"/>
              </w:rPr>
              <w:t>Администрации поселений, комитет культуры, молодежной политики, спорта и туризма</w:t>
            </w:r>
          </w:p>
        </w:tc>
        <w:tc>
          <w:tcPr>
            <w:tcW w:w="1559" w:type="dxa"/>
          </w:tcPr>
          <w:p w:rsidR="001C31CF" w:rsidRPr="002B09B3" w:rsidRDefault="001C31CF"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2012-2015</w:t>
            </w:r>
          </w:p>
        </w:tc>
      </w:tr>
      <w:tr w:rsidR="001C31CF" w:rsidRPr="002B09B3" w:rsidTr="002B09B3">
        <w:tc>
          <w:tcPr>
            <w:tcW w:w="1987" w:type="dxa"/>
            <w:vMerge/>
            <w:shd w:val="clear" w:color="auto" w:fill="F2F2F2"/>
          </w:tcPr>
          <w:p w:rsidR="001C31CF" w:rsidRPr="002B09B3" w:rsidRDefault="001C31CF" w:rsidP="002B09B3">
            <w:pPr>
              <w:tabs>
                <w:tab w:val="left" w:pos="567"/>
              </w:tabs>
              <w:spacing w:after="0" w:line="240" w:lineRule="auto"/>
              <w:jc w:val="center"/>
              <w:rPr>
                <w:rFonts w:ascii="Times New Roman" w:hAnsi="Times New Roman"/>
                <w:color w:val="000000"/>
                <w:sz w:val="20"/>
                <w:szCs w:val="20"/>
              </w:rPr>
            </w:pPr>
          </w:p>
        </w:tc>
        <w:tc>
          <w:tcPr>
            <w:tcW w:w="3400" w:type="dxa"/>
          </w:tcPr>
          <w:p w:rsidR="001C31CF" w:rsidRPr="002B09B3" w:rsidRDefault="001C31CF"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 xml:space="preserve">Формирование туристско-экскурсионных маршрутов по </w:t>
            </w:r>
            <w:proofErr w:type="spellStart"/>
            <w:r w:rsidRPr="002B09B3">
              <w:rPr>
                <w:rFonts w:ascii="Times New Roman" w:hAnsi="Times New Roman"/>
                <w:sz w:val="20"/>
                <w:szCs w:val="20"/>
              </w:rPr>
              <w:t>Любытинскому</w:t>
            </w:r>
            <w:proofErr w:type="spellEnd"/>
            <w:r w:rsidRPr="002B09B3">
              <w:rPr>
                <w:rFonts w:ascii="Times New Roman" w:hAnsi="Times New Roman"/>
                <w:sz w:val="20"/>
                <w:szCs w:val="20"/>
              </w:rPr>
              <w:t xml:space="preserve"> району</w:t>
            </w:r>
          </w:p>
        </w:tc>
        <w:tc>
          <w:tcPr>
            <w:tcW w:w="2410" w:type="dxa"/>
          </w:tcPr>
          <w:p w:rsidR="001C31CF" w:rsidRPr="002B09B3" w:rsidRDefault="001C31CF" w:rsidP="002B09B3">
            <w:pPr>
              <w:spacing w:after="0" w:line="240" w:lineRule="auto"/>
              <w:jc w:val="center"/>
            </w:pPr>
            <w:r w:rsidRPr="002B09B3">
              <w:rPr>
                <w:rFonts w:ascii="Times New Roman" w:hAnsi="Times New Roman"/>
                <w:color w:val="000000"/>
                <w:sz w:val="20"/>
                <w:szCs w:val="20"/>
              </w:rPr>
              <w:t>Администрации поселений, комитет культуры, молодежной политики, спорта и туризма</w:t>
            </w:r>
          </w:p>
        </w:tc>
        <w:tc>
          <w:tcPr>
            <w:tcW w:w="1559" w:type="dxa"/>
          </w:tcPr>
          <w:p w:rsidR="001C31CF" w:rsidRPr="002B09B3" w:rsidRDefault="001C31CF" w:rsidP="002B09B3">
            <w:pPr>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2012-2015</w:t>
            </w:r>
          </w:p>
        </w:tc>
      </w:tr>
      <w:tr w:rsidR="001C31CF" w:rsidRPr="002B09B3" w:rsidTr="002B09B3">
        <w:tc>
          <w:tcPr>
            <w:tcW w:w="1987" w:type="dxa"/>
            <w:vMerge/>
            <w:shd w:val="clear" w:color="auto" w:fill="F2F2F2"/>
          </w:tcPr>
          <w:p w:rsidR="001C31CF" w:rsidRPr="002B09B3" w:rsidRDefault="001C31CF" w:rsidP="002B09B3">
            <w:pPr>
              <w:tabs>
                <w:tab w:val="left" w:pos="567"/>
              </w:tabs>
              <w:spacing w:after="0" w:line="240" w:lineRule="auto"/>
              <w:jc w:val="center"/>
              <w:rPr>
                <w:rFonts w:ascii="Times New Roman" w:hAnsi="Times New Roman"/>
                <w:color w:val="000000"/>
                <w:sz w:val="20"/>
                <w:szCs w:val="20"/>
              </w:rPr>
            </w:pPr>
          </w:p>
        </w:tc>
        <w:tc>
          <w:tcPr>
            <w:tcW w:w="3400" w:type="dxa"/>
          </w:tcPr>
          <w:p w:rsidR="001C31CF" w:rsidRPr="002B09B3" w:rsidRDefault="001C31CF"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Развитие и совершенствование туристской инфраструктуры</w:t>
            </w:r>
          </w:p>
        </w:tc>
        <w:tc>
          <w:tcPr>
            <w:tcW w:w="2410" w:type="dxa"/>
          </w:tcPr>
          <w:p w:rsidR="001C31CF" w:rsidRPr="002B09B3" w:rsidRDefault="001C31CF" w:rsidP="002B09B3">
            <w:pPr>
              <w:spacing w:after="0" w:line="240" w:lineRule="auto"/>
              <w:jc w:val="center"/>
            </w:pPr>
            <w:r w:rsidRPr="002B09B3">
              <w:rPr>
                <w:rFonts w:ascii="Times New Roman" w:hAnsi="Times New Roman"/>
                <w:color w:val="000000"/>
                <w:sz w:val="20"/>
                <w:szCs w:val="20"/>
              </w:rPr>
              <w:t>Администрации поселений, комитет культуры, молодежной политики, спорта и туризма</w:t>
            </w:r>
          </w:p>
        </w:tc>
        <w:tc>
          <w:tcPr>
            <w:tcW w:w="1559" w:type="dxa"/>
          </w:tcPr>
          <w:p w:rsidR="001C31CF" w:rsidRPr="002B09B3" w:rsidRDefault="001C31CF" w:rsidP="002B09B3">
            <w:pPr>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2012-2015</w:t>
            </w:r>
          </w:p>
        </w:tc>
      </w:tr>
      <w:tr w:rsidR="001C31CF" w:rsidRPr="002B09B3" w:rsidTr="002B09B3">
        <w:tc>
          <w:tcPr>
            <w:tcW w:w="1987" w:type="dxa"/>
            <w:vMerge/>
            <w:shd w:val="clear" w:color="auto" w:fill="F2F2F2"/>
          </w:tcPr>
          <w:p w:rsidR="001C31CF" w:rsidRPr="002B09B3" w:rsidRDefault="001C31CF" w:rsidP="002B09B3">
            <w:pPr>
              <w:tabs>
                <w:tab w:val="left" w:pos="567"/>
              </w:tabs>
              <w:spacing w:after="0" w:line="240" w:lineRule="auto"/>
              <w:jc w:val="center"/>
              <w:rPr>
                <w:rFonts w:ascii="Times New Roman" w:hAnsi="Times New Roman"/>
                <w:color w:val="000000"/>
                <w:sz w:val="20"/>
                <w:szCs w:val="20"/>
              </w:rPr>
            </w:pPr>
          </w:p>
        </w:tc>
        <w:tc>
          <w:tcPr>
            <w:tcW w:w="3400" w:type="dxa"/>
          </w:tcPr>
          <w:p w:rsidR="001C31CF" w:rsidRPr="002B09B3" w:rsidRDefault="001C31CF"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Поддержка развития предпринимательства в сфере туризма</w:t>
            </w:r>
          </w:p>
        </w:tc>
        <w:tc>
          <w:tcPr>
            <w:tcW w:w="2410" w:type="dxa"/>
          </w:tcPr>
          <w:p w:rsidR="001C31CF" w:rsidRPr="002B09B3" w:rsidRDefault="001C31CF" w:rsidP="002B09B3">
            <w:pPr>
              <w:spacing w:after="0" w:line="240" w:lineRule="auto"/>
              <w:jc w:val="center"/>
            </w:pPr>
            <w:r w:rsidRPr="002B09B3">
              <w:rPr>
                <w:rFonts w:ascii="Times New Roman" w:hAnsi="Times New Roman"/>
                <w:color w:val="000000"/>
                <w:sz w:val="20"/>
                <w:szCs w:val="20"/>
              </w:rPr>
              <w:t>Администрации поселений, комитет культуры, молодежной политики, спорта и туризма</w:t>
            </w:r>
          </w:p>
        </w:tc>
        <w:tc>
          <w:tcPr>
            <w:tcW w:w="1559" w:type="dxa"/>
          </w:tcPr>
          <w:p w:rsidR="001C31CF" w:rsidRPr="002B09B3" w:rsidRDefault="001C31CF" w:rsidP="002B09B3">
            <w:pPr>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2012-2015</w:t>
            </w:r>
          </w:p>
        </w:tc>
      </w:tr>
      <w:tr w:rsidR="001C31CF" w:rsidRPr="002B09B3" w:rsidTr="002B09B3">
        <w:tc>
          <w:tcPr>
            <w:tcW w:w="1987" w:type="dxa"/>
            <w:vMerge/>
            <w:shd w:val="clear" w:color="auto" w:fill="F2F2F2"/>
          </w:tcPr>
          <w:p w:rsidR="001C31CF" w:rsidRPr="002B09B3" w:rsidRDefault="001C31CF" w:rsidP="002B09B3">
            <w:pPr>
              <w:tabs>
                <w:tab w:val="left" w:pos="567"/>
              </w:tabs>
              <w:spacing w:after="0" w:line="240" w:lineRule="auto"/>
              <w:jc w:val="center"/>
              <w:rPr>
                <w:rFonts w:ascii="Times New Roman" w:hAnsi="Times New Roman"/>
                <w:color w:val="000000"/>
                <w:sz w:val="20"/>
                <w:szCs w:val="20"/>
              </w:rPr>
            </w:pPr>
          </w:p>
        </w:tc>
        <w:tc>
          <w:tcPr>
            <w:tcW w:w="3400" w:type="dxa"/>
          </w:tcPr>
          <w:p w:rsidR="001C31CF" w:rsidRPr="002B09B3" w:rsidRDefault="001C31CF"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Рекламно-информационное продвижение района на туристском рынке</w:t>
            </w:r>
          </w:p>
        </w:tc>
        <w:tc>
          <w:tcPr>
            <w:tcW w:w="2410" w:type="dxa"/>
          </w:tcPr>
          <w:p w:rsidR="001C31CF" w:rsidRPr="002B09B3" w:rsidRDefault="001C31CF" w:rsidP="002B09B3">
            <w:pPr>
              <w:spacing w:after="0" w:line="240" w:lineRule="auto"/>
              <w:jc w:val="center"/>
            </w:pPr>
            <w:r w:rsidRPr="002B09B3">
              <w:rPr>
                <w:rFonts w:ascii="Times New Roman" w:hAnsi="Times New Roman"/>
                <w:color w:val="000000"/>
                <w:sz w:val="20"/>
                <w:szCs w:val="20"/>
              </w:rPr>
              <w:t>Администрации поселений, комитет культуры, молодежной политики, спорта и туризма</w:t>
            </w:r>
          </w:p>
        </w:tc>
        <w:tc>
          <w:tcPr>
            <w:tcW w:w="1559" w:type="dxa"/>
          </w:tcPr>
          <w:p w:rsidR="001C31CF" w:rsidRPr="002B09B3" w:rsidRDefault="001C31CF" w:rsidP="002B09B3">
            <w:pPr>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2012-2015</w:t>
            </w:r>
          </w:p>
        </w:tc>
      </w:tr>
      <w:tr w:rsidR="001C31CF" w:rsidRPr="002B09B3" w:rsidTr="002B09B3">
        <w:tc>
          <w:tcPr>
            <w:tcW w:w="1987" w:type="dxa"/>
            <w:vMerge/>
            <w:shd w:val="clear" w:color="auto" w:fill="F2F2F2"/>
          </w:tcPr>
          <w:p w:rsidR="001C31CF" w:rsidRPr="002B09B3" w:rsidRDefault="001C31CF" w:rsidP="002B09B3">
            <w:pPr>
              <w:tabs>
                <w:tab w:val="left" w:pos="567"/>
              </w:tabs>
              <w:spacing w:after="0" w:line="240" w:lineRule="auto"/>
              <w:jc w:val="center"/>
              <w:rPr>
                <w:rFonts w:ascii="Times New Roman" w:hAnsi="Times New Roman"/>
                <w:color w:val="000000"/>
                <w:sz w:val="20"/>
                <w:szCs w:val="20"/>
              </w:rPr>
            </w:pPr>
          </w:p>
        </w:tc>
        <w:tc>
          <w:tcPr>
            <w:tcW w:w="3400" w:type="dxa"/>
          </w:tcPr>
          <w:p w:rsidR="001C31CF" w:rsidRPr="002B09B3" w:rsidRDefault="001C31CF"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Реализация проекта «Русь глубинная»</w:t>
            </w:r>
          </w:p>
        </w:tc>
        <w:tc>
          <w:tcPr>
            <w:tcW w:w="2410" w:type="dxa"/>
          </w:tcPr>
          <w:p w:rsidR="001C31CF" w:rsidRPr="002B09B3" w:rsidRDefault="001C31CF" w:rsidP="002B09B3">
            <w:pPr>
              <w:spacing w:after="0" w:line="240" w:lineRule="auto"/>
              <w:jc w:val="center"/>
            </w:pPr>
            <w:r w:rsidRPr="002B09B3">
              <w:rPr>
                <w:rFonts w:ascii="Times New Roman" w:hAnsi="Times New Roman"/>
                <w:color w:val="000000"/>
                <w:sz w:val="20"/>
                <w:szCs w:val="20"/>
              </w:rPr>
              <w:t>Администрации поселений, комитет культуры, молодежной политики, спорта и туризма</w:t>
            </w:r>
          </w:p>
        </w:tc>
        <w:tc>
          <w:tcPr>
            <w:tcW w:w="1559" w:type="dxa"/>
          </w:tcPr>
          <w:p w:rsidR="001C31CF" w:rsidRPr="002B09B3" w:rsidRDefault="001C31CF"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2012-2015</w:t>
            </w:r>
          </w:p>
        </w:tc>
      </w:tr>
      <w:tr w:rsidR="001C31CF" w:rsidRPr="002B09B3" w:rsidTr="002B09B3">
        <w:tc>
          <w:tcPr>
            <w:tcW w:w="1987" w:type="dxa"/>
            <w:vMerge/>
            <w:shd w:val="clear" w:color="auto" w:fill="F2F2F2"/>
          </w:tcPr>
          <w:p w:rsidR="001C31CF" w:rsidRPr="002B09B3" w:rsidRDefault="001C31CF" w:rsidP="002B09B3">
            <w:pPr>
              <w:tabs>
                <w:tab w:val="left" w:pos="567"/>
              </w:tabs>
              <w:spacing w:after="0" w:line="240" w:lineRule="auto"/>
              <w:jc w:val="center"/>
              <w:rPr>
                <w:rFonts w:ascii="Times New Roman" w:hAnsi="Times New Roman"/>
                <w:color w:val="000000"/>
                <w:sz w:val="20"/>
                <w:szCs w:val="20"/>
              </w:rPr>
            </w:pPr>
          </w:p>
        </w:tc>
        <w:tc>
          <w:tcPr>
            <w:tcW w:w="3400" w:type="dxa"/>
          </w:tcPr>
          <w:p w:rsidR="001C31CF" w:rsidRPr="002B09B3" w:rsidRDefault="001C31CF"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Определение перечня объектов для отдыха и оздоровления, требующих инвестиционных вложений</w:t>
            </w:r>
          </w:p>
        </w:tc>
        <w:tc>
          <w:tcPr>
            <w:tcW w:w="2410" w:type="dxa"/>
          </w:tcPr>
          <w:p w:rsidR="001C31CF" w:rsidRPr="002B09B3" w:rsidRDefault="001C31CF" w:rsidP="002B09B3">
            <w:pPr>
              <w:spacing w:after="0" w:line="240" w:lineRule="auto"/>
              <w:jc w:val="center"/>
            </w:pPr>
            <w:r w:rsidRPr="002B09B3">
              <w:rPr>
                <w:rFonts w:ascii="Times New Roman" w:hAnsi="Times New Roman"/>
                <w:color w:val="000000"/>
                <w:sz w:val="20"/>
                <w:szCs w:val="20"/>
              </w:rPr>
              <w:t>Администрации поселений, комитет культуры, молодежной политики, спорта и туризма</w:t>
            </w:r>
          </w:p>
        </w:tc>
        <w:tc>
          <w:tcPr>
            <w:tcW w:w="1559" w:type="dxa"/>
          </w:tcPr>
          <w:p w:rsidR="001C31CF" w:rsidRPr="002B09B3" w:rsidRDefault="001C31CF"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r w:rsidR="001C31CF" w:rsidRPr="002B09B3" w:rsidTr="002B09B3">
        <w:tc>
          <w:tcPr>
            <w:tcW w:w="1987" w:type="dxa"/>
            <w:vMerge/>
            <w:shd w:val="clear" w:color="auto" w:fill="F2F2F2"/>
          </w:tcPr>
          <w:p w:rsidR="001C31CF" w:rsidRPr="002B09B3" w:rsidRDefault="001C31CF" w:rsidP="002B09B3">
            <w:pPr>
              <w:tabs>
                <w:tab w:val="left" w:pos="567"/>
              </w:tabs>
              <w:spacing w:after="0" w:line="240" w:lineRule="auto"/>
              <w:jc w:val="center"/>
              <w:rPr>
                <w:rFonts w:ascii="Times New Roman" w:hAnsi="Times New Roman"/>
                <w:color w:val="000000"/>
                <w:sz w:val="20"/>
                <w:szCs w:val="20"/>
              </w:rPr>
            </w:pPr>
          </w:p>
        </w:tc>
        <w:tc>
          <w:tcPr>
            <w:tcW w:w="3400" w:type="dxa"/>
          </w:tcPr>
          <w:p w:rsidR="001C31CF" w:rsidRPr="002B09B3" w:rsidRDefault="001C31CF" w:rsidP="002B09B3">
            <w:pPr>
              <w:tabs>
                <w:tab w:val="left" w:pos="567"/>
              </w:tabs>
              <w:spacing w:after="0" w:line="240" w:lineRule="auto"/>
              <w:jc w:val="both"/>
              <w:rPr>
                <w:rFonts w:ascii="Times New Roman" w:hAnsi="Times New Roman"/>
                <w:sz w:val="20"/>
                <w:szCs w:val="20"/>
              </w:rPr>
            </w:pPr>
            <w:r w:rsidRPr="002B09B3">
              <w:rPr>
                <w:rFonts w:ascii="Times New Roman" w:hAnsi="Times New Roman"/>
                <w:sz w:val="20"/>
                <w:szCs w:val="20"/>
              </w:rPr>
              <w:t>Разработка мероприятий по привлечению внутренних и внешних инвесторов в развитие рынков отдыха и оздоровления</w:t>
            </w:r>
          </w:p>
        </w:tc>
        <w:tc>
          <w:tcPr>
            <w:tcW w:w="2410" w:type="dxa"/>
          </w:tcPr>
          <w:p w:rsidR="001C31CF" w:rsidRPr="002B09B3" w:rsidRDefault="001C31CF" w:rsidP="002B09B3">
            <w:pPr>
              <w:spacing w:after="0" w:line="240" w:lineRule="auto"/>
              <w:jc w:val="center"/>
            </w:pPr>
            <w:r w:rsidRPr="002B09B3">
              <w:rPr>
                <w:rFonts w:ascii="Times New Roman" w:hAnsi="Times New Roman"/>
                <w:color w:val="000000"/>
                <w:sz w:val="20"/>
                <w:szCs w:val="20"/>
              </w:rPr>
              <w:t>Администрации поселений, комитет культуры, молодежной политики, спорта и туризма</w:t>
            </w:r>
          </w:p>
        </w:tc>
        <w:tc>
          <w:tcPr>
            <w:tcW w:w="1559" w:type="dxa"/>
          </w:tcPr>
          <w:p w:rsidR="001C31CF" w:rsidRPr="002B09B3" w:rsidRDefault="001C31CF" w:rsidP="002B09B3">
            <w:pPr>
              <w:tabs>
                <w:tab w:val="left" w:pos="567"/>
              </w:tabs>
              <w:spacing w:after="0" w:line="240" w:lineRule="auto"/>
              <w:jc w:val="center"/>
              <w:rPr>
                <w:rFonts w:ascii="Times New Roman" w:hAnsi="Times New Roman"/>
                <w:b/>
                <w:color w:val="000000"/>
                <w:sz w:val="20"/>
                <w:szCs w:val="20"/>
              </w:rPr>
            </w:pPr>
            <w:r w:rsidRPr="002B09B3">
              <w:rPr>
                <w:rFonts w:ascii="Times New Roman" w:hAnsi="Times New Roman"/>
                <w:b/>
                <w:color w:val="000000"/>
                <w:sz w:val="20"/>
                <w:szCs w:val="20"/>
              </w:rPr>
              <w:t>2012-2030</w:t>
            </w:r>
          </w:p>
        </w:tc>
      </w:tr>
    </w:tbl>
    <w:p w:rsidR="003A5B54" w:rsidRDefault="003A5B54" w:rsidP="00161458">
      <w:pPr>
        <w:tabs>
          <w:tab w:val="left" w:pos="567"/>
        </w:tabs>
        <w:jc w:val="both"/>
        <w:rPr>
          <w:rFonts w:ascii="Times New Roman" w:hAnsi="Times New Roman"/>
          <w:color w:val="000000"/>
          <w:sz w:val="28"/>
          <w:szCs w:val="28"/>
        </w:rPr>
        <w:sectPr w:rsidR="003A5B54" w:rsidSect="0084783E">
          <w:headerReference w:type="default" r:id="rId19"/>
          <w:footerReference w:type="default" r:id="rId20"/>
          <w:pgSz w:w="11906" w:h="16838"/>
          <w:pgMar w:top="954" w:right="850" w:bottom="1134" w:left="1701" w:header="142" w:footer="481" w:gutter="0"/>
          <w:cols w:space="708"/>
          <w:titlePg/>
          <w:docGrid w:linePitch="360"/>
        </w:sectPr>
      </w:pPr>
    </w:p>
    <w:p w:rsidR="001E4C57" w:rsidRPr="000B6543" w:rsidRDefault="00533C81" w:rsidP="00161458">
      <w:pPr>
        <w:tabs>
          <w:tab w:val="left" w:pos="0"/>
        </w:tabs>
        <w:spacing w:after="0" w:line="240" w:lineRule="auto"/>
        <w:jc w:val="center"/>
        <w:rPr>
          <w:rFonts w:ascii="Times New Roman" w:hAnsi="Times New Roman"/>
          <w:b/>
          <w:color w:val="215868"/>
          <w:sz w:val="28"/>
          <w:szCs w:val="28"/>
        </w:rPr>
      </w:pPr>
      <w:r>
        <w:rPr>
          <w:rFonts w:ascii="Times New Roman" w:hAnsi="Times New Roman"/>
          <w:b/>
          <w:color w:val="215868"/>
          <w:sz w:val="28"/>
          <w:szCs w:val="28"/>
        </w:rPr>
        <w:lastRenderedPageBreak/>
        <w:t>4</w:t>
      </w:r>
      <w:r w:rsidR="00564FA6" w:rsidRPr="000B6543">
        <w:rPr>
          <w:rFonts w:ascii="Times New Roman" w:hAnsi="Times New Roman"/>
          <w:b/>
          <w:color w:val="215868"/>
          <w:sz w:val="28"/>
          <w:szCs w:val="28"/>
        </w:rPr>
        <w:t xml:space="preserve"> </w:t>
      </w:r>
      <w:r w:rsidR="001E4C57" w:rsidRPr="000B6543">
        <w:rPr>
          <w:rFonts w:ascii="Times New Roman" w:hAnsi="Times New Roman"/>
          <w:b/>
          <w:color w:val="215868"/>
          <w:sz w:val="28"/>
          <w:szCs w:val="28"/>
        </w:rPr>
        <w:t>Управление реализацией стратегии</w:t>
      </w:r>
    </w:p>
    <w:p w:rsidR="001E4C57" w:rsidRPr="000B6543" w:rsidRDefault="00533C81" w:rsidP="000B6543">
      <w:pPr>
        <w:tabs>
          <w:tab w:val="left" w:pos="0"/>
        </w:tabs>
        <w:spacing w:after="0" w:line="240" w:lineRule="auto"/>
        <w:jc w:val="center"/>
        <w:rPr>
          <w:rFonts w:ascii="Times New Roman" w:hAnsi="Times New Roman"/>
          <w:b/>
          <w:color w:val="215868"/>
          <w:sz w:val="28"/>
          <w:szCs w:val="28"/>
        </w:rPr>
      </w:pPr>
      <w:r>
        <w:rPr>
          <w:rFonts w:ascii="Times New Roman" w:hAnsi="Times New Roman"/>
          <w:b/>
          <w:color w:val="215868"/>
          <w:sz w:val="28"/>
          <w:szCs w:val="28"/>
        </w:rPr>
        <w:t>4</w:t>
      </w:r>
      <w:r w:rsidR="00564FA6" w:rsidRPr="000B6543">
        <w:rPr>
          <w:rFonts w:ascii="Times New Roman" w:hAnsi="Times New Roman"/>
          <w:b/>
          <w:color w:val="215868"/>
          <w:sz w:val="28"/>
          <w:szCs w:val="28"/>
        </w:rPr>
        <w:t>.1</w:t>
      </w:r>
      <w:r w:rsidR="001E4C57" w:rsidRPr="000B6543">
        <w:rPr>
          <w:rFonts w:ascii="Times New Roman" w:hAnsi="Times New Roman"/>
          <w:b/>
          <w:color w:val="215868"/>
          <w:sz w:val="28"/>
          <w:szCs w:val="28"/>
        </w:rPr>
        <w:t xml:space="preserve"> Мониторинг, контроль и корректировка Стратегии</w:t>
      </w:r>
    </w:p>
    <w:p w:rsidR="000B6543" w:rsidRDefault="001E4C57" w:rsidP="001E4C57">
      <w:pPr>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1E4C57" w:rsidRPr="001E4C57" w:rsidRDefault="000B6543" w:rsidP="001E4C57">
      <w:pPr>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E4C57">
        <w:rPr>
          <w:rFonts w:ascii="Times New Roman" w:hAnsi="Times New Roman"/>
          <w:sz w:val="24"/>
          <w:szCs w:val="24"/>
        </w:rPr>
        <w:t>С</w:t>
      </w:r>
      <w:r w:rsidR="001E4C57" w:rsidRPr="001E4C57">
        <w:rPr>
          <w:rFonts w:ascii="Times New Roman" w:hAnsi="Times New Roman"/>
          <w:sz w:val="24"/>
          <w:szCs w:val="24"/>
        </w:rPr>
        <w:t>тратегическое планирование является основой эффективного социально-экономического развития муниципального образования, инструментом формирования</w:t>
      </w:r>
      <w:r w:rsidR="004E2165">
        <w:rPr>
          <w:rFonts w:ascii="Times New Roman" w:hAnsi="Times New Roman"/>
          <w:sz w:val="24"/>
          <w:szCs w:val="24"/>
        </w:rPr>
        <w:t xml:space="preserve"> </w:t>
      </w:r>
      <w:r w:rsidR="001E4C57" w:rsidRPr="001E4C57">
        <w:rPr>
          <w:rFonts w:ascii="Times New Roman" w:hAnsi="Times New Roman"/>
          <w:sz w:val="24"/>
          <w:szCs w:val="24"/>
        </w:rPr>
        <w:t>и реализации его стратегических целей. Использование в муниципальной практике</w:t>
      </w:r>
      <w:r w:rsidR="001E4C57">
        <w:rPr>
          <w:rFonts w:ascii="Times New Roman" w:hAnsi="Times New Roman"/>
          <w:sz w:val="24"/>
          <w:szCs w:val="24"/>
        </w:rPr>
        <w:t xml:space="preserve"> </w:t>
      </w:r>
      <w:r w:rsidR="001E4C57" w:rsidRPr="001E4C57">
        <w:rPr>
          <w:rFonts w:ascii="Times New Roman" w:hAnsi="Times New Roman"/>
          <w:sz w:val="24"/>
          <w:szCs w:val="24"/>
        </w:rPr>
        <w:t>механизмов стратегического планирования позволяет осуществлять перспективное</w:t>
      </w:r>
      <w:r w:rsidR="001E4C57">
        <w:rPr>
          <w:rFonts w:ascii="Times New Roman" w:hAnsi="Times New Roman"/>
          <w:sz w:val="24"/>
          <w:szCs w:val="24"/>
        </w:rPr>
        <w:t xml:space="preserve"> </w:t>
      </w:r>
      <w:r w:rsidR="001E4C57" w:rsidRPr="001E4C57">
        <w:rPr>
          <w:rFonts w:ascii="Times New Roman" w:hAnsi="Times New Roman"/>
          <w:sz w:val="24"/>
          <w:szCs w:val="24"/>
        </w:rPr>
        <w:t>развитие муниципального образования с учетом достижения поставленных целей</w:t>
      </w:r>
      <w:r w:rsidR="001E4C57">
        <w:rPr>
          <w:rFonts w:ascii="Times New Roman" w:hAnsi="Times New Roman"/>
          <w:sz w:val="24"/>
          <w:szCs w:val="24"/>
        </w:rPr>
        <w:t xml:space="preserve"> </w:t>
      </w:r>
      <w:r w:rsidR="001E4C57" w:rsidRPr="001E4C57">
        <w:rPr>
          <w:rFonts w:ascii="Times New Roman" w:hAnsi="Times New Roman"/>
          <w:sz w:val="24"/>
          <w:szCs w:val="24"/>
        </w:rPr>
        <w:t>за счет наиболее полной реализации имеющихся возможностей и ресурсов.</w:t>
      </w:r>
    </w:p>
    <w:p w:rsidR="0015043E" w:rsidRDefault="000D62D8" w:rsidP="001E4C57">
      <w:pPr>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E4C57" w:rsidRPr="001E4C57">
        <w:rPr>
          <w:rFonts w:ascii="Times New Roman" w:hAnsi="Times New Roman"/>
          <w:sz w:val="24"/>
          <w:szCs w:val="24"/>
        </w:rPr>
        <w:t>Важнейшим условием успешной реализации Стратегии развития муниципального</w:t>
      </w:r>
      <w:r w:rsidR="0009414D">
        <w:rPr>
          <w:rFonts w:ascii="Times New Roman" w:hAnsi="Times New Roman"/>
          <w:sz w:val="24"/>
          <w:szCs w:val="24"/>
        </w:rPr>
        <w:t xml:space="preserve"> </w:t>
      </w:r>
      <w:r w:rsidR="001E4C57" w:rsidRPr="001E4C57">
        <w:rPr>
          <w:rFonts w:ascii="Times New Roman" w:hAnsi="Times New Roman"/>
          <w:sz w:val="24"/>
          <w:szCs w:val="24"/>
        </w:rPr>
        <w:t>образования является система мониторинга, контроля и корректировки ее реализации</w:t>
      </w:r>
      <w:r w:rsidR="001E4C57">
        <w:rPr>
          <w:rFonts w:ascii="Times New Roman" w:hAnsi="Times New Roman"/>
          <w:sz w:val="24"/>
          <w:szCs w:val="24"/>
        </w:rPr>
        <w:t xml:space="preserve"> </w:t>
      </w:r>
      <w:r w:rsidR="001E4C57" w:rsidRPr="001E4C57">
        <w:rPr>
          <w:rFonts w:ascii="Times New Roman" w:hAnsi="Times New Roman"/>
          <w:sz w:val="24"/>
          <w:szCs w:val="24"/>
        </w:rPr>
        <w:t>в соответствии с изменяющимися условиями. Система должна обеспечивать постоянный</w:t>
      </w:r>
      <w:r w:rsidR="001E4C57">
        <w:rPr>
          <w:rFonts w:ascii="Times New Roman" w:hAnsi="Times New Roman"/>
          <w:sz w:val="24"/>
          <w:szCs w:val="24"/>
        </w:rPr>
        <w:t xml:space="preserve"> </w:t>
      </w:r>
      <w:r w:rsidR="001E4C57" w:rsidRPr="001E4C57">
        <w:rPr>
          <w:rFonts w:ascii="Times New Roman" w:hAnsi="Times New Roman"/>
          <w:sz w:val="24"/>
          <w:szCs w:val="24"/>
        </w:rPr>
        <w:t>контроль и анализ выполнения запланированных мероприятий, а также обратную</w:t>
      </w:r>
      <w:r w:rsidR="001E4C57">
        <w:rPr>
          <w:rFonts w:ascii="Times New Roman" w:hAnsi="Times New Roman"/>
          <w:sz w:val="24"/>
          <w:szCs w:val="24"/>
        </w:rPr>
        <w:t xml:space="preserve"> </w:t>
      </w:r>
      <w:r w:rsidR="001E4C57" w:rsidRPr="001E4C57">
        <w:rPr>
          <w:rFonts w:ascii="Times New Roman" w:hAnsi="Times New Roman"/>
          <w:sz w:val="24"/>
          <w:szCs w:val="24"/>
        </w:rPr>
        <w:t>связь и корректировку текущего планирования</w:t>
      </w:r>
      <w:r w:rsidR="0009414D">
        <w:rPr>
          <w:rFonts w:ascii="Times New Roman" w:hAnsi="Times New Roman"/>
          <w:sz w:val="24"/>
          <w:szCs w:val="24"/>
        </w:rPr>
        <w:t>,</w:t>
      </w:r>
      <w:r w:rsidR="001E4C57" w:rsidRPr="001E4C57">
        <w:rPr>
          <w:rFonts w:ascii="Times New Roman" w:hAnsi="Times New Roman"/>
          <w:sz w:val="24"/>
          <w:szCs w:val="24"/>
        </w:rPr>
        <w:t xml:space="preserve"> в соответствии с изменяющимися</w:t>
      </w:r>
      <w:r w:rsidR="001E4C57">
        <w:rPr>
          <w:rFonts w:ascii="Times New Roman" w:hAnsi="Times New Roman"/>
          <w:sz w:val="24"/>
          <w:szCs w:val="24"/>
        </w:rPr>
        <w:t xml:space="preserve"> </w:t>
      </w:r>
      <w:r w:rsidR="001E4C57" w:rsidRPr="001E4C57">
        <w:rPr>
          <w:rFonts w:ascii="Times New Roman" w:hAnsi="Times New Roman"/>
          <w:sz w:val="24"/>
          <w:szCs w:val="24"/>
        </w:rPr>
        <w:t>обстоятельствами.</w:t>
      </w:r>
    </w:p>
    <w:p w:rsidR="004E2165" w:rsidRDefault="004E2165" w:rsidP="001E4C57">
      <w:pPr>
        <w:tabs>
          <w:tab w:val="left" w:pos="0"/>
        </w:tabs>
        <w:autoSpaceDE w:val="0"/>
        <w:autoSpaceDN w:val="0"/>
        <w:adjustRightInd w:val="0"/>
        <w:spacing w:after="0" w:line="240" w:lineRule="auto"/>
        <w:jc w:val="both"/>
        <w:rPr>
          <w:rFonts w:ascii="Times New Roman" w:hAnsi="Times New Roman"/>
          <w:sz w:val="24"/>
          <w:szCs w:val="24"/>
        </w:rPr>
      </w:pPr>
    </w:p>
    <w:p w:rsidR="004E2165" w:rsidRPr="000B6543" w:rsidRDefault="00FD67B5" w:rsidP="00FD67B5">
      <w:pPr>
        <w:tabs>
          <w:tab w:val="left" w:pos="0"/>
          <w:tab w:val="left" w:pos="2381"/>
          <w:tab w:val="center" w:pos="4677"/>
        </w:tabs>
        <w:autoSpaceDE w:val="0"/>
        <w:autoSpaceDN w:val="0"/>
        <w:adjustRightInd w:val="0"/>
        <w:spacing w:after="0" w:line="240" w:lineRule="auto"/>
        <w:rPr>
          <w:rFonts w:ascii="Times New Roman" w:hAnsi="Times New Roman"/>
          <w:b/>
          <w:color w:val="215868"/>
          <w:sz w:val="28"/>
          <w:szCs w:val="28"/>
        </w:rPr>
      </w:pPr>
      <w:r>
        <w:rPr>
          <w:rFonts w:ascii="Times New Roman" w:hAnsi="Times New Roman"/>
          <w:b/>
          <w:color w:val="215868"/>
          <w:sz w:val="28"/>
          <w:szCs w:val="28"/>
        </w:rPr>
        <w:tab/>
      </w:r>
      <w:r>
        <w:rPr>
          <w:rFonts w:ascii="Times New Roman" w:hAnsi="Times New Roman"/>
          <w:b/>
          <w:color w:val="215868"/>
          <w:sz w:val="28"/>
          <w:szCs w:val="28"/>
        </w:rPr>
        <w:tab/>
      </w:r>
      <w:r w:rsidR="00533C81">
        <w:rPr>
          <w:rFonts w:ascii="Times New Roman" w:hAnsi="Times New Roman"/>
          <w:b/>
          <w:color w:val="215868"/>
          <w:sz w:val="28"/>
          <w:szCs w:val="28"/>
        </w:rPr>
        <w:t>4</w:t>
      </w:r>
      <w:r w:rsidR="00564FA6" w:rsidRPr="000B6543">
        <w:rPr>
          <w:rFonts w:ascii="Times New Roman" w:hAnsi="Times New Roman"/>
          <w:b/>
          <w:color w:val="215868"/>
          <w:sz w:val="28"/>
          <w:szCs w:val="28"/>
        </w:rPr>
        <w:t>.</w:t>
      </w:r>
      <w:r w:rsidR="007E113E" w:rsidRPr="000B6543">
        <w:rPr>
          <w:rFonts w:ascii="Times New Roman" w:hAnsi="Times New Roman"/>
          <w:b/>
          <w:color w:val="215868"/>
          <w:sz w:val="28"/>
          <w:szCs w:val="28"/>
        </w:rPr>
        <w:t xml:space="preserve">1.1 </w:t>
      </w:r>
      <w:r w:rsidR="004E2165" w:rsidRPr="000B6543">
        <w:rPr>
          <w:rFonts w:ascii="Times New Roman" w:hAnsi="Times New Roman"/>
          <w:b/>
          <w:color w:val="215868"/>
          <w:sz w:val="28"/>
          <w:szCs w:val="28"/>
        </w:rPr>
        <w:t>Стратегический мониторинг</w:t>
      </w:r>
    </w:p>
    <w:p w:rsidR="004E2165" w:rsidRDefault="004E2165" w:rsidP="001E4C57">
      <w:pPr>
        <w:tabs>
          <w:tab w:val="left" w:pos="0"/>
        </w:tabs>
        <w:autoSpaceDE w:val="0"/>
        <w:autoSpaceDN w:val="0"/>
        <w:adjustRightInd w:val="0"/>
        <w:spacing w:after="0" w:line="240" w:lineRule="auto"/>
        <w:jc w:val="both"/>
        <w:rPr>
          <w:rFonts w:ascii="Times New Roman" w:hAnsi="Times New Roman"/>
          <w:sz w:val="24"/>
          <w:szCs w:val="24"/>
        </w:rPr>
      </w:pPr>
    </w:p>
    <w:p w:rsidR="0009414D" w:rsidRDefault="0009414D" w:rsidP="000D62D8">
      <w:pPr>
        <w:autoSpaceDE w:val="0"/>
        <w:autoSpaceDN w:val="0"/>
        <w:adjustRightInd w:val="0"/>
        <w:spacing w:after="0" w:line="240" w:lineRule="auto"/>
        <w:ind w:firstLine="567"/>
        <w:jc w:val="both"/>
        <w:rPr>
          <w:rFonts w:ascii="Times New Roman" w:hAnsi="Times New Roman"/>
          <w:sz w:val="24"/>
          <w:szCs w:val="24"/>
        </w:rPr>
      </w:pPr>
      <w:r w:rsidRPr="000B6543">
        <w:rPr>
          <w:rFonts w:ascii="Times New Roman" w:hAnsi="Times New Roman"/>
          <w:b/>
          <w:color w:val="215868"/>
          <w:sz w:val="24"/>
          <w:szCs w:val="24"/>
        </w:rPr>
        <w:t>Стратегический мониторинг</w:t>
      </w:r>
      <w:r w:rsidRPr="0009414D">
        <w:rPr>
          <w:rFonts w:ascii="Times New Roman" w:hAnsi="Times New Roman"/>
          <w:sz w:val="24"/>
          <w:szCs w:val="24"/>
        </w:rPr>
        <w:t xml:space="preserve"> – это деятельность по периодическому сбору и оценке</w:t>
      </w:r>
      <w:r>
        <w:rPr>
          <w:rFonts w:ascii="Times New Roman" w:hAnsi="Times New Roman"/>
          <w:sz w:val="24"/>
          <w:szCs w:val="24"/>
        </w:rPr>
        <w:t xml:space="preserve"> </w:t>
      </w:r>
      <w:proofErr w:type="gramStart"/>
      <w:r w:rsidRPr="0009414D">
        <w:rPr>
          <w:rFonts w:ascii="Times New Roman" w:hAnsi="Times New Roman"/>
          <w:sz w:val="24"/>
          <w:szCs w:val="24"/>
        </w:rPr>
        <w:t>информации</w:t>
      </w:r>
      <w:proofErr w:type="gramEnd"/>
      <w:r w:rsidRPr="0009414D">
        <w:rPr>
          <w:rFonts w:ascii="Times New Roman" w:hAnsi="Times New Roman"/>
          <w:sz w:val="24"/>
          <w:szCs w:val="24"/>
        </w:rPr>
        <w:t xml:space="preserve"> на основе специально разработанной системы показателей, достаточной</w:t>
      </w:r>
      <w:r>
        <w:rPr>
          <w:rFonts w:ascii="Times New Roman" w:hAnsi="Times New Roman"/>
          <w:sz w:val="24"/>
          <w:szCs w:val="24"/>
        </w:rPr>
        <w:t xml:space="preserve"> </w:t>
      </w:r>
      <w:r w:rsidRPr="0009414D">
        <w:rPr>
          <w:rFonts w:ascii="Times New Roman" w:hAnsi="Times New Roman"/>
          <w:sz w:val="24"/>
          <w:szCs w:val="24"/>
        </w:rPr>
        <w:t>для разработки Стратегии и последующего контроля ее реализации.</w:t>
      </w:r>
      <w:r>
        <w:rPr>
          <w:rFonts w:ascii="Times New Roman" w:hAnsi="Times New Roman"/>
          <w:sz w:val="24"/>
          <w:szCs w:val="24"/>
        </w:rPr>
        <w:t xml:space="preserve"> </w:t>
      </w:r>
    </w:p>
    <w:p w:rsidR="000D62D8" w:rsidRDefault="000D62D8" w:rsidP="0009414D">
      <w:pPr>
        <w:autoSpaceDE w:val="0"/>
        <w:autoSpaceDN w:val="0"/>
        <w:adjustRightInd w:val="0"/>
        <w:spacing w:after="0" w:line="240" w:lineRule="auto"/>
        <w:ind w:firstLine="708"/>
        <w:jc w:val="both"/>
        <w:rPr>
          <w:rFonts w:ascii="Times New Roman" w:hAnsi="Times New Roman"/>
          <w:sz w:val="24"/>
          <w:szCs w:val="24"/>
        </w:rPr>
      </w:pPr>
    </w:p>
    <w:p w:rsidR="0009414D" w:rsidRPr="0009414D" w:rsidRDefault="0009414D" w:rsidP="000D62D8">
      <w:pPr>
        <w:autoSpaceDE w:val="0"/>
        <w:autoSpaceDN w:val="0"/>
        <w:adjustRightInd w:val="0"/>
        <w:spacing w:after="0" w:line="240" w:lineRule="auto"/>
        <w:ind w:firstLine="567"/>
        <w:jc w:val="both"/>
        <w:rPr>
          <w:rFonts w:ascii="Times New Roman" w:hAnsi="Times New Roman"/>
          <w:sz w:val="24"/>
          <w:szCs w:val="24"/>
        </w:rPr>
      </w:pPr>
      <w:r w:rsidRPr="0009414D">
        <w:rPr>
          <w:rFonts w:ascii="Times New Roman" w:hAnsi="Times New Roman"/>
          <w:sz w:val="24"/>
          <w:szCs w:val="24"/>
        </w:rPr>
        <w:t>Стратегический мониторинг позволяет получить информацию о сложившейся ситуации</w:t>
      </w:r>
      <w:r>
        <w:rPr>
          <w:rFonts w:ascii="Times New Roman" w:hAnsi="Times New Roman"/>
          <w:sz w:val="24"/>
          <w:szCs w:val="24"/>
        </w:rPr>
        <w:t xml:space="preserve"> </w:t>
      </w:r>
      <w:r w:rsidRPr="0009414D">
        <w:rPr>
          <w:rFonts w:ascii="Times New Roman" w:hAnsi="Times New Roman"/>
          <w:sz w:val="24"/>
          <w:szCs w:val="24"/>
        </w:rPr>
        <w:t>в муниципальном образовании, определить существующие проблемы в области</w:t>
      </w:r>
      <w:r>
        <w:rPr>
          <w:rFonts w:ascii="Times New Roman" w:hAnsi="Times New Roman"/>
          <w:sz w:val="24"/>
          <w:szCs w:val="24"/>
        </w:rPr>
        <w:t xml:space="preserve"> </w:t>
      </w:r>
      <w:r w:rsidRPr="0009414D">
        <w:rPr>
          <w:rFonts w:ascii="Times New Roman" w:hAnsi="Times New Roman"/>
          <w:sz w:val="24"/>
          <w:szCs w:val="24"/>
        </w:rPr>
        <w:t>социально-экономического развития, отследить изменения в результате выполнения</w:t>
      </w:r>
      <w:r>
        <w:rPr>
          <w:rFonts w:ascii="Times New Roman" w:hAnsi="Times New Roman"/>
          <w:sz w:val="24"/>
          <w:szCs w:val="24"/>
        </w:rPr>
        <w:t xml:space="preserve"> </w:t>
      </w:r>
      <w:r w:rsidRPr="0009414D">
        <w:rPr>
          <w:rFonts w:ascii="Times New Roman" w:hAnsi="Times New Roman"/>
          <w:sz w:val="24"/>
          <w:szCs w:val="24"/>
        </w:rPr>
        <w:t>Стратегии</w:t>
      </w:r>
      <w:r>
        <w:rPr>
          <w:rFonts w:ascii="Times New Roman" w:hAnsi="Times New Roman"/>
          <w:sz w:val="24"/>
          <w:szCs w:val="24"/>
        </w:rPr>
        <w:t>,</w:t>
      </w:r>
      <w:r w:rsidRPr="0009414D">
        <w:rPr>
          <w:rFonts w:ascii="Times New Roman" w:hAnsi="Times New Roman"/>
          <w:sz w:val="24"/>
          <w:szCs w:val="24"/>
        </w:rPr>
        <w:t xml:space="preserve"> и в то же время</w:t>
      </w:r>
      <w:r>
        <w:rPr>
          <w:rFonts w:ascii="Times New Roman" w:hAnsi="Times New Roman"/>
          <w:sz w:val="24"/>
          <w:szCs w:val="24"/>
        </w:rPr>
        <w:t>,</w:t>
      </w:r>
      <w:r w:rsidRPr="0009414D">
        <w:rPr>
          <w:rFonts w:ascii="Times New Roman" w:hAnsi="Times New Roman"/>
          <w:sz w:val="24"/>
          <w:szCs w:val="24"/>
        </w:rPr>
        <w:t xml:space="preserve"> обеспечить население муниципального образования и все</w:t>
      </w:r>
      <w:r>
        <w:rPr>
          <w:rFonts w:ascii="Times New Roman" w:hAnsi="Times New Roman"/>
          <w:sz w:val="24"/>
          <w:szCs w:val="24"/>
        </w:rPr>
        <w:t xml:space="preserve"> </w:t>
      </w:r>
      <w:r w:rsidRPr="0009414D">
        <w:rPr>
          <w:rFonts w:ascii="Times New Roman" w:hAnsi="Times New Roman"/>
          <w:sz w:val="24"/>
          <w:szCs w:val="24"/>
        </w:rPr>
        <w:t>заинтересованные стороны достоверной, достаточной и легко интерпретируемой</w:t>
      </w:r>
      <w:r>
        <w:rPr>
          <w:rFonts w:ascii="Times New Roman" w:hAnsi="Times New Roman"/>
          <w:sz w:val="24"/>
          <w:szCs w:val="24"/>
        </w:rPr>
        <w:t xml:space="preserve"> </w:t>
      </w:r>
      <w:r w:rsidRPr="0009414D">
        <w:rPr>
          <w:rFonts w:ascii="Times New Roman" w:hAnsi="Times New Roman"/>
          <w:sz w:val="24"/>
          <w:szCs w:val="24"/>
        </w:rPr>
        <w:t>информацией.</w:t>
      </w:r>
    </w:p>
    <w:p w:rsidR="0009414D" w:rsidRDefault="0009414D" w:rsidP="0009414D">
      <w:pPr>
        <w:autoSpaceDE w:val="0"/>
        <w:autoSpaceDN w:val="0"/>
        <w:adjustRightInd w:val="0"/>
        <w:spacing w:after="0" w:line="240" w:lineRule="auto"/>
        <w:ind w:firstLine="708"/>
        <w:jc w:val="both"/>
        <w:rPr>
          <w:rFonts w:ascii="Times New Roman" w:hAnsi="Times New Roman"/>
          <w:sz w:val="24"/>
          <w:szCs w:val="24"/>
        </w:rPr>
      </w:pPr>
      <w:r w:rsidRPr="0009414D">
        <w:rPr>
          <w:rFonts w:ascii="Times New Roman" w:hAnsi="Times New Roman"/>
          <w:sz w:val="24"/>
          <w:szCs w:val="24"/>
        </w:rPr>
        <w:t>Таким образом, мониторинг реализации Стратегии рассматривается как система</w:t>
      </w:r>
      <w:r>
        <w:rPr>
          <w:rFonts w:ascii="Times New Roman" w:hAnsi="Times New Roman"/>
          <w:sz w:val="24"/>
          <w:szCs w:val="24"/>
        </w:rPr>
        <w:t xml:space="preserve"> </w:t>
      </w:r>
      <w:r w:rsidRPr="0009414D">
        <w:rPr>
          <w:rFonts w:ascii="Times New Roman" w:hAnsi="Times New Roman"/>
          <w:sz w:val="24"/>
          <w:szCs w:val="24"/>
        </w:rPr>
        <w:t>мер контроля, инспектирования и непрерывного отслеживания процессов на основе</w:t>
      </w:r>
      <w:r>
        <w:rPr>
          <w:rFonts w:ascii="Times New Roman" w:hAnsi="Times New Roman"/>
          <w:sz w:val="24"/>
          <w:szCs w:val="24"/>
        </w:rPr>
        <w:t xml:space="preserve"> </w:t>
      </w:r>
      <w:r w:rsidRPr="0009414D">
        <w:rPr>
          <w:rFonts w:ascii="Times New Roman" w:hAnsi="Times New Roman"/>
          <w:sz w:val="24"/>
          <w:szCs w:val="24"/>
        </w:rPr>
        <w:t>специально созданной информации.</w:t>
      </w:r>
    </w:p>
    <w:p w:rsidR="000D62D8" w:rsidRPr="0009414D" w:rsidRDefault="000D62D8" w:rsidP="0009414D">
      <w:pPr>
        <w:autoSpaceDE w:val="0"/>
        <w:autoSpaceDN w:val="0"/>
        <w:adjustRightInd w:val="0"/>
        <w:spacing w:after="0" w:line="240" w:lineRule="auto"/>
        <w:ind w:firstLine="708"/>
        <w:jc w:val="both"/>
        <w:rPr>
          <w:rFonts w:ascii="Times New Roman" w:hAnsi="Times New Roman"/>
          <w:sz w:val="24"/>
          <w:szCs w:val="24"/>
        </w:rPr>
      </w:pPr>
    </w:p>
    <w:p w:rsidR="0009414D" w:rsidRDefault="0009414D" w:rsidP="0009414D">
      <w:pPr>
        <w:autoSpaceDE w:val="0"/>
        <w:autoSpaceDN w:val="0"/>
        <w:adjustRightInd w:val="0"/>
        <w:spacing w:after="0" w:line="240" w:lineRule="auto"/>
        <w:ind w:firstLine="708"/>
        <w:jc w:val="both"/>
        <w:rPr>
          <w:rFonts w:ascii="Times New Roman" w:hAnsi="Times New Roman"/>
          <w:sz w:val="24"/>
          <w:szCs w:val="24"/>
        </w:rPr>
      </w:pPr>
      <w:r w:rsidRPr="0009414D">
        <w:rPr>
          <w:rFonts w:ascii="Times New Roman" w:hAnsi="Times New Roman"/>
          <w:sz w:val="24"/>
          <w:szCs w:val="24"/>
        </w:rPr>
        <w:t>В ходе реализации Стратегии мониторинг будет выполнять следующие функции:</w:t>
      </w:r>
    </w:p>
    <w:p w:rsidR="000D62D8" w:rsidRPr="0009414D" w:rsidRDefault="000D62D8" w:rsidP="0009414D">
      <w:pPr>
        <w:autoSpaceDE w:val="0"/>
        <w:autoSpaceDN w:val="0"/>
        <w:adjustRightInd w:val="0"/>
        <w:spacing w:after="0" w:line="240" w:lineRule="auto"/>
        <w:ind w:firstLine="708"/>
        <w:jc w:val="both"/>
        <w:rPr>
          <w:rFonts w:ascii="Times New Roman" w:hAnsi="Times New Roman"/>
          <w:sz w:val="24"/>
          <w:szCs w:val="24"/>
        </w:rPr>
      </w:pPr>
    </w:p>
    <w:p w:rsidR="0009414D" w:rsidRDefault="0009414D" w:rsidP="00B25954">
      <w:pPr>
        <w:pStyle w:val="a5"/>
        <w:numPr>
          <w:ilvl w:val="0"/>
          <w:numId w:val="4"/>
        </w:numPr>
        <w:autoSpaceDE w:val="0"/>
        <w:autoSpaceDN w:val="0"/>
        <w:adjustRightInd w:val="0"/>
        <w:spacing w:after="0" w:line="240" w:lineRule="auto"/>
        <w:jc w:val="both"/>
        <w:rPr>
          <w:rFonts w:ascii="Times New Roman" w:hAnsi="Times New Roman"/>
          <w:sz w:val="24"/>
          <w:szCs w:val="24"/>
        </w:rPr>
      </w:pPr>
      <w:r w:rsidRPr="000B6543">
        <w:rPr>
          <w:rFonts w:ascii="Times New Roman" w:hAnsi="Times New Roman"/>
          <w:b/>
          <w:bCs/>
          <w:color w:val="215868"/>
          <w:sz w:val="24"/>
          <w:szCs w:val="24"/>
        </w:rPr>
        <w:t xml:space="preserve">Констатирующая </w:t>
      </w:r>
      <w:r w:rsidRPr="0009414D">
        <w:rPr>
          <w:rFonts w:ascii="Times New Roman" w:hAnsi="Times New Roman"/>
          <w:sz w:val="24"/>
          <w:szCs w:val="24"/>
        </w:rPr>
        <w:t>– анализ хода и результатов реализации Стратегии в любой момент</w:t>
      </w:r>
      <w:r>
        <w:rPr>
          <w:rFonts w:ascii="Times New Roman" w:hAnsi="Times New Roman"/>
          <w:sz w:val="24"/>
          <w:szCs w:val="24"/>
        </w:rPr>
        <w:t xml:space="preserve"> </w:t>
      </w:r>
      <w:r w:rsidRPr="0009414D">
        <w:rPr>
          <w:rFonts w:ascii="Times New Roman" w:hAnsi="Times New Roman"/>
          <w:sz w:val="24"/>
          <w:szCs w:val="24"/>
        </w:rPr>
        <w:t>времени;</w:t>
      </w:r>
    </w:p>
    <w:p w:rsidR="0009414D" w:rsidRDefault="0009414D" w:rsidP="00B25954">
      <w:pPr>
        <w:pStyle w:val="a5"/>
        <w:numPr>
          <w:ilvl w:val="0"/>
          <w:numId w:val="4"/>
        </w:numPr>
        <w:autoSpaceDE w:val="0"/>
        <w:autoSpaceDN w:val="0"/>
        <w:adjustRightInd w:val="0"/>
        <w:spacing w:after="0" w:line="240" w:lineRule="auto"/>
        <w:jc w:val="both"/>
        <w:rPr>
          <w:rFonts w:ascii="Times New Roman" w:hAnsi="Times New Roman"/>
          <w:sz w:val="24"/>
          <w:szCs w:val="24"/>
        </w:rPr>
      </w:pPr>
      <w:r w:rsidRPr="000B6543">
        <w:rPr>
          <w:rFonts w:ascii="Times New Roman" w:hAnsi="Times New Roman"/>
          <w:b/>
          <w:bCs/>
          <w:color w:val="215868"/>
          <w:sz w:val="24"/>
          <w:szCs w:val="24"/>
        </w:rPr>
        <w:t>Корректирующая</w:t>
      </w:r>
      <w:r w:rsidRPr="0009414D">
        <w:rPr>
          <w:rFonts w:ascii="Times New Roman" w:hAnsi="Times New Roman"/>
          <w:b/>
          <w:bCs/>
          <w:sz w:val="24"/>
          <w:szCs w:val="24"/>
        </w:rPr>
        <w:t xml:space="preserve"> </w:t>
      </w:r>
      <w:r w:rsidRPr="0009414D">
        <w:rPr>
          <w:rFonts w:ascii="Times New Roman" w:hAnsi="Times New Roman"/>
          <w:sz w:val="24"/>
          <w:szCs w:val="24"/>
        </w:rPr>
        <w:t>– выявление недостатков и отклонений в ходе реализации Стратегии</w:t>
      </w:r>
      <w:r>
        <w:rPr>
          <w:rFonts w:ascii="Times New Roman" w:hAnsi="Times New Roman"/>
          <w:sz w:val="24"/>
          <w:szCs w:val="24"/>
        </w:rPr>
        <w:t xml:space="preserve"> </w:t>
      </w:r>
      <w:r w:rsidRPr="0009414D">
        <w:rPr>
          <w:rFonts w:ascii="Times New Roman" w:hAnsi="Times New Roman"/>
          <w:sz w:val="24"/>
          <w:szCs w:val="24"/>
        </w:rPr>
        <w:t>и своевременная коррекция;</w:t>
      </w:r>
    </w:p>
    <w:p w:rsidR="0009414D" w:rsidRPr="0009414D" w:rsidRDefault="0009414D" w:rsidP="00B25954">
      <w:pPr>
        <w:pStyle w:val="a5"/>
        <w:numPr>
          <w:ilvl w:val="0"/>
          <w:numId w:val="4"/>
        </w:numPr>
        <w:autoSpaceDE w:val="0"/>
        <w:autoSpaceDN w:val="0"/>
        <w:adjustRightInd w:val="0"/>
        <w:spacing w:after="0" w:line="240" w:lineRule="auto"/>
        <w:jc w:val="both"/>
        <w:rPr>
          <w:rFonts w:ascii="Times New Roman" w:hAnsi="Times New Roman"/>
          <w:sz w:val="24"/>
          <w:szCs w:val="24"/>
        </w:rPr>
      </w:pPr>
      <w:proofErr w:type="gramStart"/>
      <w:r w:rsidRPr="000B6543">
        <w:rPr>
          <w:rFonts w:ascii="Times New Roman" w:hAnsi="Times New Roman"/>
          <w:b/>
          <w:bCs/>
          <w:color w:val="215868"/>
          <w:sz w:val="24"/>
          <w:szCs w:val="24"/>
        </w:rPr>
        <w:t>Прогностическая</w:t>
      </w:r>
      <w:proofErr w:type="gramEnd"/>
      <w:r w:rsidRPr="0009414D">
        <w:rPr>
          <w:rFonts w:ascii="Times New Roman" w:hAnsi="Times New Roman"/>
          <w:b/>
          <w:bCs/>
          <w:sz w:val="24"/>
          <w:szCs w:val="24"/>
        </w:rPr>
        <w:t xml:space="preserve"> </w:t>
      </w:r>
      <w:r w:rsidRPr="0009414D">
        <w:rPr>
          <w:rFonts w:ascii="Times New Roman" w:hAnsi="Times New Roman"/>
          <w:sz w:val="24"/>
          <w:szCs w:val="24"/>
        </w:rPr>
        <w:t xml:space="preserve">– обеспечение накопления информации, позволяющей скорректировать прогноз социально-экономического развития </w:t>
      </w:r>
      <w:r>
        <w:rPr>
          <w:rFonts w:ascii="Times New Roman" w:hAnsi="Times New Roman"/>
          <w:sz w:val="24"/>
          <w:szCs w:val="24"/>
        </w:rPr>
        <w:t>района</w:t>
      </w:r>
      <w:r w:rsidRPr="0009414D">
        <w:rPr>
          <w:rFonts w:ascii="Times New Roman" w:hAnsi="Times New Roman"/>
          <w:sz w:val="24"/>
          <w:szCs w:val="24"/>
        </w:rPr>
        <w:t>.</w:t>
      </w:r>
    </w:p>
    <w:p w:rsidR="009D07CC" w:rsidRDefault="009D07CC" w:rsidP="0009414D">
      <w:pPr>
        <w:tabs>
          <w:tab w:val="left" w:pos="0"/>
        </w:tabs>
        <w:autoSpaceDE w:val="0"/>
        <w:autoSpaceDN w:val="0"/>
        <w:adjustRightInd w:val="0"/>
        <w:spacing w:after="0" w:line="240" w:lineRule="auto"/>
        <w:jc w:val="both"/>
        <w:rPr>
          <w:rFonts w:ascii="Times New Roman" w:hAnsi="Times New Roman"/>
          <w:sz w:val="24"/>
          <w:szCs w:val="24"/>
        </w:rPr>
      </w:pPr>
    </w:p>
    <w:tbl>
      <w:tblPr>
        <w:tblW w:w="0" w:type="auto"/>
        <w:jc w:val="center"/>
        <w:shd w:val="clear" w:color="auto" w:fill="31849B"/>
        <w:tblLook w:val="04A0"/>
      </w:tblPr>
      <w:tblGrid>
        <w:gridCol w:w="9288"/>
      </w:tblGrid>
      <w:tr w:rsidR="000B6543" w:rsidRPr="002B09B3" w:rsidTr="002B09B3">
        <w:trPr>
          <w:jc w:val="center"/>
        </w:trPr>
        <w:tc>
          <w:tcPr>
            <w:tcW w:w="9288" w:type="dxa"/>
            <w:shd w:val="clear" w:color="auto" w:fill="31849B"/>
          </w:tcPr>
          <w:p w:rsidR="000B6543" w:rsidRPr="002B09B3" w:rsidRDefault="000B6543" w:rsidP="002B09B3">
            <w:pPr>
              <w:tabs>
                <w:tab w:val="left" w:pos="898"/>
              </w:tabs>
              <w:spacing w:after="0" w:line="240" w:lineRule="auto"/>
              <w:jc w:val="center"/>
              <w:rPr>
                <w:rFonts w:ascii="Times New Roman" w:hAnsi="Times New Roman"/>
                <w:b/>
                <w:color w:val="FFFFFF"/>
                <w:sz w:val="24"/>
                <w:szCs w:val="24"/>
              </w:rPr>
            </w:pPr>
            <w:r w:rsidRPr="002B09B3">
              <w:rPr>
                <w:rFonts w:ascii="Times New Roman" w:hAnsi="Times New Roman"/>
                <w:b/>
                <w:color w:val="FFFFFF"/>
                <w:sz w:val="24"/>
                <w:szCs w:val="24"/>
              </w:rPr>
              <w:t>Задачи стратегического мониторинга</w:t>
            </w:r>
          </w:p>
        </w:tc>
      </w:tr>
    </w:tbl>
    <w:p w:rsidR="000B6543" w:rsidRDefault="000B6543" w:rsidP="00E9461D">
      <w:pPr>
        <w:autoSpaceDE w:val="0"/>
        <w:autoSpaceDN w:val="0"/>
        <w:adjustRightInd w:val="0"/>
        <w:spacing w:after="0" w:line="240" w:lineRule="auto"/>
        <w:ind w:firstLine="567"/>
        <w:jc w:val="both"/>
        <w:rPr>
          <w:rFonts w:ascii="Times New Roman" w:hAnsi="Times New Roman"/>
          <w:sz w:val="24"/>
          <w:szCs w:val="24"/>
        </w:rPr>
      </w:pPr>
    </w:p>
    <w:p w:rsidR="009D07CC" w:rsidRDefault="009D07CC" w:rsidP="00E9461D">
      <w:pPr>
        <w:autoSpaceDE w:val="0"/>
        <w:autoSpaceDN w:val="0"/>
        <w:adjustRightInd w:val="0"/>
        <w:spacing w:after="0" w:line="240" w:lineRule="auto"/>
        <w:ind w:firstLine="567"/>
        <w:jc w:val="both"/>
        <w:rPr>
          <w:rFonts w:ascii="Times New Roman" w:hAnsi="Times New Roman"/>
          <w:sz w:val="24"/>
          <w:szCs w:val="24"/>
        </w:rPr>
      </w:pPr>
      <w:r w:rsidRPr="009D07CC">
        <w:rPr>
          <w:rFonts w:ascii="Times New Roman" w:hAnsi="Times New Roman"/>
          <w:sz w:val="24"/>
          <w:szCs w:val="24"/>
        </w:rPr>
        <w:t>На основе содержания и функций мониторинга можно определить его задачи:</w:t>
      </w:r>
    </w:p>
    <w:p w:rsidR="004A2A3B" w:rsidRPr="009D07CC" w:rsidRDefault="004A2A3B" w:rsidP="00E9461D">
      <w:pPr>
        <w:autoSpaceDE w:val="0"/>
        <w:autoSpaceDN w:val="0"/>
        <w:adjustRightInd w:val="0"/>
        <w:spacing w:after="0" w:line="240" w:lineRule="auto"/>
        <w:ind w:firstLine="567"/>
        <w:jc w:val="both"/>
        <w:rPr>
          <w:rFonts w:ascii="Times New Roman" w:hAnsi="Times New Roman"/>
          <w:sz w:val="24"/>
          <w:szCs w:val="24"/>
        </w:rPr>
      </w:pPr>
    </w:p>
    <w:p w:rsidR="009D07CC" w:rsidRDefault="009D07CC" w:rsidP="00B25954">
      <w:pPr>
        <w:pStyle w:val="a5"/>
        <w:numPr>
          <w:ilvl w:val="0"/>
          <w:numId w:val="35"/>
        </w:numPr>
        <w:autoSpaceDE w:val="0"/>
        <w:autoSpaceDN w:val="0"/>
        <w:adjustRightInd w:val="0"/>
        <w:spacing w:after="0" w:line="240" w:lineRule="auto"/>
        <w:ind w:left="0" w:firstLine="1069"/>
        <w:jc w:val="both"/>
        <w:rPr>
          <w:rFonts w:ascii="Times New Roman" w:hAnsi="Times New Roman"/>
          <w:sz w:val="24"/>
          <w:szCs w:val="24"/>
        </w:rPr>
      </w:pPr>
      <w:r w:rsidRPr="009D07CC">
        <w:rPr>
          <w:rFonts w:ascii="Times New Roman" w:hAnsi="Times New Roman"/>
          <w:sz w:val="24"/>
          <w:szCs w:val="24"/>
        </w:rPr>
        <w:t>оценка уровня социально-экономического развития муниципального образования;</w:t>
      </w:r>
    </w:p>
    <w:p w:rsidR="009D07CC" w:rsidRDefault="009D07CC" w:rsidP="00B25954">
      <w:pPr>
        <w:pStyle w:val="a5"/>
        <w:numPr>
          <w:ilvl w:val="0"/>
          <w:numId w:val="35"/>
        </w:numPr>
        <w:autoSpaceDE w:val="0"/>
        <w:autoSpaceDN w:val="0"/>
        <w:adjustRightInd w:val="0"/>
        <w:spacing w:after="0" w:line="240" w:lineRule="auto"/>
        <w:ind w:left="0" w:firstLine="1069"/>
        <w:jc w:val="both"/>
        <w:rPr>
          <w:rFonts w:ascii="Times New Roman" w:hAnsi="Times New Roman"/>
          <w:sz w:val="24"/>
          <w:szCs w:val="24"/>
        </w:rPr>
      </w:pPr>
      <w:r w:rsidRPr="009D07CC">
        <w:rPr>
          <w:rFonts w:ascii="Times New Roman" w:hAnsi="Times New Roman"/>
          <w:sz w:val="24"/>
          <w:szCs w:val="24"/>
        </w:rPr>
        <w:t xml:space="preserve">корректировка системы статистики. Новая система показателей должна позволять проводить оценку инфраструктурных возможностей для реализации </w:t>
      </w:r>
      <w:r>
        <w:rPr>
          <w:rFonts w:ascii="Times New Roman" w:hAnsi="Times New Roman"/>
          <w:sz w:val="24"/>
          <w:szCs w:val="24"/>
        </w:rPr>
        <w:t xml:space="preserve">крупных </w:t>
      </w:r>
      <w:r w:rsidRPr="009D07CC">
        <w:rPr>
          <w:rFonts w:ascii="Times New Roman" w:hAnsi="Times New Roman"/>
          <w:sz w:val="24"/>
          <w:szCs w:val="24"/>
        </w:rPr>
        <w:t>инвестиционных</w:t>
      </w:r>
      <w:r>
        <w:rPr>
          <w:rFonts w:ascii="Times New Roman" w:hAnsi="Times New Roman"/>
          <w:sz w:val="24"/>
          <w:szCs w:val="24"/>
        </w:rPr>
        <w:t xml:space="preserve"> </w:t>
      </w:r>
      <w:r w:rsidRPr="009D07CC">
        <w:rPr>
          <w:rFonts w:ascii="Times New Roman" w:hAnsi="Times New Roman"/>
          <w:sz w:val="24"/>
          <w:szCs w:val="24"/>
        </w:rPr>
        <w:t>проектов, выявлять формальные и неформальные барьеры для ведения бизнеса (в том</w:t>
      </w:r>
      <w:r>
        <w:rPr>
          <w:rFonts w:ascii="Times New Roman" w:hAnsi="Times New Roman"/>
          <w:sz w:val="24"/>
          <w:szCs w:val="24"/>
        </w:rPr>
        <w:t xml:space="preserve"> </w:t>
      </w:r>
      <w:r w:rsidRPr="009D07CC">
        <w:rPr>
          <w:rFonts w:ascii="Times New Roman" w:hAnsi="Times New Roman"/>
          <w:sz w:val="24"/>
          <w:szCs w:val="24"/>
        </w:rPr>
        <w:t xml:space="preserve">числе формирования конкурентоспособных экономических кластеров) и </w:t>
      </w:r>
      <w:r w:rsidRPr="009D07CC">
        <w:rPr>
          <w:rFonts w:ascii="Times New Roman" w:hAnsi="Times New Roman"/>
          <w:sz w:val="24"/>
          <w:szCs w:val="24"/>
        </w:rPr>
        <w:lastRenderedPageBreak/>
        <w:t>осуществления</w:t>
      </w:r>
      <w:r>
        <w:rPr>
          <w:rFonts w:ascii="Times New Roman" w:hAnsi="Times New Roman"/>
          <w:sz w:val="24"/>
          <w:szCs w:val="24"/>
        </w:rPr>
        <w:t xml:space="preserve"> </w:t>
      </w:r>
      <w:r w:rsidRPr="009D07CC">
        <w:rPr>
          <w:rFonts w:ascii="Times New Roman" w:hAnsi="Times New Roman"/>
          <w:sz w:val="24"/>
          <w:szCs w:val="24"/>
        </w:rPr>
        <w:t>инвестиционных проектов, объективно оценивать необходимость поддержки муниципального образования;</w:t>
      </w:r>
    </w:p>
    <w:p w:rsidR="0009414D" w:rsidRDefault="009D07CC" w:rsidP="00B25954">
      <w:pPr>
        <w:pStyle w:val="a5"/>
        <w:numPr>
          <w:ilvl w:val="0"/>
          <w:numId w:val="35"/>
        </w:numPr>
        <w:autoSpaceDE w:val="0"/>
        <w:autoSpaceDN w:val="0"/>
        <w:adjustRightInd w:val="0"/>
        <w:spacing w:after="0" w:line="240" w:lineRule="auto"/>
        <w:ind w:left="0" w:firstLine="1069"/>
        <w:jc w:val="both"/>
        <w:rPr>
          <w:rFonts w:ascii="Times New Roman" w:hAnsi="Times New Roman"/>
          <w:sz w:val="24"/>
          <w:szCs w:val="24"/>
        </w:rPr>
      </w:pPr>
      <w:r w:rsidRPr="009D07CC">
        <w:rPr>
          <w:rFonts w:ascii="Times New Roman" w:hAnsi="Times New Roman"/>
          <w:sz w:val="24"/>
          <w:szCs w:val="24"/>
        </w:rPr>
        <w:t>оценка деятельности региональных органов власти и органов местного самоуправления по проведению социально-экономической, бюджетной и административной</w:t>
      </w:r>
      <w:r>
        <w:rPr>
          <w:rFonts w:ascii="Times New Roman" w:hAnsi="Times New Roman"/>
          <w:sz w:val="24"/>
          <w:szCs w:val="24"/>
        </w:rPr>
        <w:t xml:space="preserve"> </w:t>
      </w:r>
      <w:r w:rsidRPr="009D07CC">
        <w:rPr>
          <w:rFonts w:ascii="Times New Roman" w:hAnsi="Times New Roman"/>
          <w:sz w:val="24"/>
          <w:szCs w:val="24"/>
        </w:rPr>
        <w:t>реформ.</w:t>
      </w:r>
    </w:p>
    <w:p w:rsidR="009D07CC" w:rsidRDefault="009D07CC" w:rsidP="009D07CC">
      <w:pPr>
        <w:autoSpaceDE w:val="0"/>
        <w:autoSpaceDN w:val="0"/>
        <w:adjustRightInd w:val="0"/>
        <w:spacing w:after="0" w:line="240" w:lineRule="auto"/>
        <w:jc w:val="both"/>
        <w:rPr>
          <w:rFonts w:ascii="Times New Roman" w:hAnsi="Times New Roman"/>
          <w:sz w:val="24"/>
          <w:szCs w:val="24"/>
        </w:rPr>
      </w:pPr>
    </w:p>
    <w:tbl>
      <w:tblPr>
        <w:tblW w:w="0" w:type="auto"/>
        <w:jc w:val="center"/>
        <w:shd w:val="clear" w:color="auto" w:fill="31849B"/>
        <w:tblLook w:val="04A0"/>
      </w:tblPr>
      <w:tblGrid>
        <w:gridCol w:w="9288"/>
      </w:tblGrid>
      <w:tr w:rsidR="000B6543" w:rsidRPr="002B09B3" w:rsidTr="002B09B3">
        <w:trPr>
          <w:jc w:val="center"/>
        </w:trPr>
        <w:tc>
          <w:tcPr>
            <w:tcW w:w="9288" w:type="dxa"/>
            <w:shd w:val="clear" w:color="auto" w:fill="31849B"/>
          </w:tcPr>
          <w:p w:rsidR="000B6543" w:rsidRPr="002B09B3" w:rsidRDefault="000B6543" w:rsidP="002B09B3">
            <w:pPr>
              <w:autoSpaceDE w:val="0"/>
              <w:autoSpaceDN w:val="0"/>
              <w:adjustRightInd w:val="0"/>
              <w:spacing w:after="0" w:line="240" w:lineRule="auto"/>
              <w:jc w:val="center"/>
              <w:rPr>
                <w:rFonts w:ascii="Times New Roman" w:hAnsi="Times New Roman"/>
                <w:b/>
                <w:color w:val="FFFFFF"/>
                <w:sz w:val="24"/>
                <w:szCs w:val="24"/>
              </w:rPr>
            </w:pPr>
            <w:r w:rsidRPr="002B09B3">
              <w:rPr>
                <w:rFonts w:ascii="Times New Roman" w:hAnsi="Times New Roman"/>
                <w:b/>
                <w:color w:val="FFFFFF"/>
                <w:sz w:val="24"/>
                <w:szCs w:val="24"/>
              </w:rPr>
              <w:t>Принципы мониторинга</w:t>
            </w:r>
          </w:p>
        </w:tc>
      </w:tr>
    </w:tbl>
    <w:p w:rsidR="000B6543" w:rsidRDefault="000B6543" w:rsidP="009D07CC">
      <w:pPr>
        <w:autoSpaceDE w:val="0"/>
        <w:autoSpaceDN w:val="0"/>
        <w:adjustRightInd w:val="0"/>
        <w:spacing w:after="0" w:line="240" w:lineRule="auto"/>
        <w:jc w:val="both"/>
        <w:rPr>
          <w:rFonts w:ascii="Times New Roman" w:hAnsi="Times New Roman"/>
          <w:b/>
          <w:sz w:val="24"/>
          <w:szCs w:val="24"/>
        </w:rPr>
      </w:pPr>
    </w:p>
    <w:p w:rsidR="00771917" w:rsidRDefault="00771917" w:rsidP="00E9461D">
      <w:pPr>
        <w:autoSpaceDE w:val="0"/>
        <w:autoSpaceDN w:val="0"/>
        <w:adjustRightInd w:val="0"/>
        <w:spacing w:after="0" w:line="240" w:lineRule="auto"/>
        <w:ind w:firstLine="567"/>
        <w:jc w:val="both"/>
        <w:rPr>
          <w:rFonts w:ascii="Times New Roman" w:hAnsi="Times New Roman"/>
          <w:sz w:val="24"/>
          <w:szCs w:val="24"/>
        </w:rPr>
      </w:pPr>
      <w:r w:rsidRPr="00771917">
        <w:rPr>
          <w:rFonts w:ascii="Times New Roman" w:hAnsi="Times New Roman"/>
          <w:sz w:val="24"/>
          <w:szCs w:val="24"/>
        </w:rPr>
        <w:t>При осуществлении мониторинга необходимо руководствоваться следующими пятью</w:t>
      </w:r>
      <w:r>
        <w:rPr>
          <w:rFonts w:ascii="Times New Roman" w:hAnsi="Times New Roman"/>
          <w:sz w:val="24"/>
          <w:szCs w:val="24"/>
        </w:rPr>
        <w:t xml:space="preserve"> </w:t>
      </w:r>
      <w:r w:rsidRPr="00771917">
        <w:rPr>
          <w:rFonts w:ascii="Times New Roman" w:hAnsi="Times New Roman"/>
          <w:sz w:val="24"/>
          <w:szCs w:val="24"/>
        </w:rPr>
        <w:t>принципами, которые обеспечат его результативность.</w:t>
      </w:r>
    </w:p>
    <w:p w:rsidR="004A2A3B" w:rsidRPr="00771917" w:rsidRDefault="004A2A3B" w:rsidP="00E9461D">
      <w:pPr>
        <w:autoSpaceDE w:val="0"/>
        <w:autoSpaceDN w:val="0"/>
        <w:adjustRightInd w:val="0"/>
        <w:spacing w:after="0" w:line="240" w:lineRule="auto"/>
        <w:ind w:firstLine="567"/>
        <w:jc w:val="both"/>
        <w:rPr>
          <w:rFonts w:ascii="Times New Roman" w:hAnsi="Times New Roman"/>
          <w:sz w:val="24"/>
          <w:szCs w:val="24"/>
        </w:rPr>
      </w:pPr>
    </w:p>
    <w:p w:rsidR="00771917" w:rsidRDefault="00771917" w:rsidP="00B25954">
      <w:pPr>
        <w:pStyle w:val="a5"/>
        <w:numPr>
          <w:ilvl w:val="0"/>
          <w:numId w:val="5"/>
        </w:numPr>
        <w:autoSpaceDE w:val="0"/>
        <w:autoSpaceDN w:val="0"/>
        <w:adjustRightInd w:val="0"/>
        <w:spacing w:after="0" w:line="240" w:lineRule="auto"/>
        <w:jc w:val="both"/>
        <w:rPr>
          <w:rFonts w:ascii="Times New Roman" w:hAnsi="Times New Roman"/>
          <w:sz w:val="24"/>
          <w:szCs w:val="24"/>
        </w:rPr>
      </w:pPr>
      <w:r w:rsidRPr="000B6543">
        <w:rPr>
          <w:rFonts w:ascii="Times New Roman" w:hAnsi="Times New Roman"/>
          <w:b/>
          <w:bCs/>
          <w:color w:val="215868"/>
          <w:sz w:val="24"/>
          <w:szCs w:val="24"/>
        </w:rPr>
        <w:t>Объективность информации.</w:t>
      </w:r>
      <w:r w:rsidRPr="00771917">
        <w:rPr>
          <w:rFonts w:ascii="Times New Roman" w:hAnsi="Times New Roman"/>
          <w:b/>
          <w:bCs/>
          <w:sz w:val="24"/>
          <w:szCs w:val="24"/>
        </w:rPr>
        <w:t xml:space="preserve"> </w:t>
      </w:r>
      <w:r w:rsidRPr="00771917">
        <w:rPr>
          <w:rFonts w:ascii="Times New Roman" w:hAnsi="Times New Roman"/>
          <w:sz w:val="24"/>
          <w:szCs w:val="24"/>
        </w:rPr>
        <w:t>Принцип обусловлен необходимостью получения</w:t>
      </w:r>
      <w:r>
        <w:rPr>
          <w:rFonts w:ascii="Times New Roman" w:hAnsi="Times New Roman"/>
          <w:sz w:val="24"/>
          <w:szCs w:val="24"/>
        </w:rPr>
        <w:t xml:space="preserve"> </w:t>
      </w:r>
      <w:r w:rsidRPr="00771917">
        <w:rPr>
          <w:rFonts w:ascii="Times New Roman" w:hAnsi="Times New Roman"/>
          <w:sz w:val="24"/>
          <w:szCs w:val="24"/>
        </w:rPr>
        <w:t>достоверных и надежных данных, позволяющих анализировать ход реализации</w:t>
      </w:r>
      <w:r>
        <w:rPr>
          <w:rFonts w:ascii="Times New Roman" w:hAnsi="Times New Roman"/>
          <w:sz w:val="24"/>
          <w:szCs w:val="24"/>
        </w:rPr>
        <w:t xml:space="preserve"> </w:t>
      </w:r>
      <w:r w:rsidRPr="00771917">
        <w:rPr>
          <w:rFonts w:ascii="Times New Roman" w:hAnsi="Times New Roman"/>
          <w:sz w:val="24"/>
          <w:szCs w:val="24"/>
        </w:rPr>
        <w:t>Стратегии. Обеспечивается формализацией данных, конкретностью получаемой</w:t>
      </w:r>
      <w:r>
        <w:rPr>
          <w:rFonts w:ascii="Times New Roman" w:hAnsi="Times New Roman"/>
          <w:sz w:val="24"/>
          <w:szCs w:val="24"/>
        </w:rPr>
        <w:t xml:space="preserve"> </w:t>
      </w:r>
      <w:r w:rsidRPr="00771917">
        <w:rPr>
          <w:rFonts w:ascii="Times New Roman" w:hAnsi="Times New Roman"/>
          <w:sz w:val="24"/>
          <w:szCs w:val="24"/>
        </w:rPr>
        <w:t>от субъектов реализации Стратегии информации и наличием объективных критериев</w:t>
      </w:r>
      <w:r>
        <w:rPr>
          <w:rFonts w:ascii="Times New Roman" w:hAnsi="Times New Roman"/>
          <w:sz w:val="24"/>
          <w:szCs w:val="24"/>
        </w:rPr>
        <w:t xml:space="preserve"> </w:t>
      </w:r>
      <w:r w:rsidRPr="00771917">
        <w:rPr>
          <w:rFonts w:ascii="Times New Roman" w:hAnsi="Times New Roman"/>
          <w:sz w:val="24"/>
          <w:szCs w:val="24"/>
        </w:rPr>
        <w:t>ее оценки.</w:t>
      </w:r>
    </w:p>
    <w:p w:rsidR="000D62D8" w:rsidRPr="000D62D8" w:rsidRDefault="000D62D8" w:rsidP="000D62D8">
      <w:pPr>
        <w:autoSpaceDE w:val="0"/>
        <w:autoSpaceDN w:val="0"/>
        <w:adjustRightInd w:val="0"/>
        <w:spacing w:after="0" w:line="240" w:lineRule="auto"/>
        <w:ind w:left="360"/>
        <w:jc w:val="both"/>
        <w:rPr>
          <w:rFonts w:ascii="Times New Roman" w:hAnsi="Times New Roman"/>
          <w:sz w:val="24"/>
          <w:szCs w:val="24"/>
        </w:rPr>
      </w:pPr>
    </w:p>
    <w:p w:rsidR="00771917" w:rsidRDefault="00771917" w:rsidP="00B25954">
      <w:pPr>
        <w:pStyle w:val="a5"/>
        <w:numPr>
          <w:ilvl w:val="0"/>
          <w:numId w:val="5"/>
        </w:numPr>
        <w:autoSpaceDE w:val="0"/>
        <w:autoSpaceDN w:val="0"/>
        <w:adjustRightInd w:val="0"/>
        <w:spacing w:after="0" w:line="240" w:lineRule="auto"/>
        <w:jc w:val="both"/>
        <w:rPr>
          <w:rFonts w:ascii="Times New Roman" w:hAnsi="Times New Roman"/>
          <w:sz w:val="24"/>
          <w:szCs w:val="24"/>
        </w:rPr>
      </w:pPr>
      <w:r w:rsidRPr="000B6543">
        <w:rPr>
          <w:rFonts w:ascii="Times New Roman" w:hAnsi="Times New Roman"/>
          <w:b/>
          <w:bCs/>
          <w:color w:val="215868"/>
          <w:sz w:val="24"/>
          <w:szCs w:val="24"/>
        </w:rPr>
        <w:t>Сопоставимость данных.</w:t>
      </w:r>
      <w:r w:rsidRPr="00771917">
        <w:rPr>
          <w:rFonts w:ascii="Times New Roman" w:hAnsi="Times New Roman"/>
          <w:b/>
          <w:bCs/>
          <w:sz w:val="24"/>
          <w:szCs w:val="24"/>
        </w:rPr>
        <w:t xml:space="preserve"> </w:t>
      </w:r>
      <w:r w:rsidRPr="00771917">
        <w:rPr>
          <w:rFonts w:ascii="Times New Roman" w:hAnsi="Times New Roman"/>
          <w:sz w:val="24"/>
          <w:szCs w:val="24"/>
        </w:rPr>
        <w:t>Принцип обусловлен тем, что в процессе отслеживания</w:t>
      </w:r>
      <w:r>
        <w:rPr>
          <w:rFonts w:ascii="Times New Roman" w:hAnsi="Times New Roman"/>
          <w:sz w:val="24"/>
          <w:szCs w:val="24"/>
        </w:rPr>
        <w:t xml:space="preserve"> </w:t>
      </w:r>
      <w:r w:rsidRPr="00771917">
        <w:rPr>
          <w:rFonts w:ascii="Times New Roman" w:hAnsi="Times New Roman"/>
          <w:sz w:val="24"/>
          <w:szCs w:val="24"/>
        </w:rPr>
        <w:t>результатов и реализации Стратегии предполагается не только изучать состояние</w:t>
      </w:r>
      <w:r>
        <w:rPr>
          <w:rFonts w:ascii="Times New Roman" w:hAnsi="Times New Roman"/>
          <w:sz w:val="24"/>
          <w:szCs w:val="24"/>
        </w:rPr>
        <w:t xml:space="preserve"> </w:t>
      </w:r>
      <w:r w:rsidRPr="00771917">
        <w:rPr>
          <w:rFonts w:ascii="Times New Roman" w:hAnsi="Times New Roman"/>
          <w:sz w:val="24"/>
          <w:szCs w:val="24"/>
        </w:rPr>
        <w:t xml:space="preserve">основных подсистем </w:t>
      </w:r>
      <w:r>
        <w:rPr>
          <w:rFonts w:ascii="Times New Roman" w:hAnsi="Times New Roman"/>
          <w:sz w:val="24"/>
          <w:szCs w:val="24"/>
        </w:rPr>
        <w:t>Любытинского района</w:t>
      </w:r>
      <w:r w:rsidRPr="00771917">
        <w:rPr>
          <w:rFonts w:ascii="Times New Roman" w:hAnsi="Times New Roman"/>
          <w:sz w:val="24"/>
          <w:szCs w:val="24"/>
        </w:rPr>
        <w:t xml:space="preserve"> и происходящие в них изменения, но и прогнозировать их.</w:t>
      </w:r>
      <w:r>
        <w:rPr>
          <w:rFonts w:ascii="Times New Roman" w:hAnsi="Times New Roman"/>
          <w:sz w:val="24"/>
          <w:szCs w:val="24"/>
        </w:rPr>
        <w:t xml:space="preserve"> </w:t>
      </w:r>
      <w:r w:rsidRPr="00771917">
        <w:rPr>
          <w:rFonts w:ascii="Times New Roman" w:hAnsi="Times New Roman"/>
          <w:sz w:val="24"/>
          <w:szCs w:val="24"/>
        </w:rPr>
        <w:t>Принцип обеспечивается использованием одинаковых формализованных показателей</w:t>
      </w:r>
      <w:r>
        <w:rPr>
          <w:rFonts w:ascii="Times New Roman" w:hAnsi="Times New Roman"/>
          <w:sz w:val="24"/>
          <w:szCs w:val="24"/>
        </w:rPr>
        <w:t xml:space="preserve"> </w:t>
      </w:r>
      <w:r w:rsidRPr="00771917">
        <w:rPr>
          <w:rFonts w:ascii="Times New Roman" w:hAnsi="Times New Roman"/>
          <w:sz w:val="24"/>
          <w:szCs w:val="24"/>
        </w:rPr>
        <w:t>и эмпирических данных, сопоставимых как по методике, так и по периодичности расчета.</w:t>
      </w:r>
    </w:p>
    <w:p w:rsidR="000D62D8" w:rsidRPr="000D62D8" w:rsidRDefault="000D62D8" w:rsidP="000D62D8">
      <w:pPr>
        <w:autoSpaceDE w:val="0"/>
        <w:autoSpaceDN w:val="0"/>
        <w:adjustRightInd w:val="0"/>
        <w:spacing w:after="0" w:line="240" w:lineRule="auto"/>
        <w:jc w:val="both"/>
        <w:rPr>
          <w:rFonts w:ascii="Times New Roman" w:hAnsi="Times New Roman"/>
          <w:sz w:val="24"/>
          <w:szCs w:val="24"/>
        </w:rPr>
      </w:pPr>
    </w:p>
    <w:p w:rsidR="00771917" w:rsidRDefault="00771917" w:rsidP="00B25954">
      <w:pPr>
        <w:pStyle w:val="a5"/>
        <w:numPr>
          <w:ilvl w:val="0"/>
          <w:numId w:val="5"/>
        </w:numPr>
        <w:autoSpaceDE w:val="0"/>
        <w:autoSpaceDN w:val="0"/>
        <w:adjustRightInd w:val="0"/>
        <w:spacing w:after="0" w:line="240" w:lineRule="auto"/>
        <w:jc w:val="both"/>
        <w:rPr>
          <w:rFonts w:ascii="Times New Roman" w:hAnsi="Times New Roman"/>
          <w:sz w:val="24"/>
          <w:szCs w:val="24"/>
        </w:rPr>
      </w:pPr>
      <w:r w:rsidRPr="000B6543">
        <w:rPr>
          <w:rFonts w:ascii="Times New Roman" w:hAnsi="Times New Roman"/>
          <w:b/>
          <w:bCs/>
          <w:color w:val="215868"/>
          <w:sz w:val="24"/>
          <w:szCs w:val="24"/>
        </w:rPr>
        <w:t>Учет открытости системы.</w:t>
      </w:r>
      <w:r w:rsidRPr="00771917">
        <w:rPr>
          <w:rFonts w:ascii="Times New Roman" w:hAnsi="Times New Roman"/>
          <w:b/>
          <w:bCs/>
          <w:sz w:val="24"/>
          <w:szCs w:val="24"/>
        </w:rPr>
        <w:t xml:space="preserve"> </w:t>
      </w:r>
      <w:r w:rsidRPr="00771917">
        <w:rPr>
          <w:rFonts w:ascii="Times New Roman" w:hAnsi="Times New Roman"/>
          <w:sz w:val="24"/>
          <w:szCs w:val="24"/>
        </w:rPr>
        <w:t>Реализация этого принципа предполагает учет влияния</w:t>
      </w:r>
      <w:r>
        <w:rPr>
          <w:rFonts w:ascii="Times New Roman" w:hAnsi="Times New Roman"/>
          <w:sz w:val="24"/>
          <w:szCs w:val="24"/>
        </w:rPr>
        <w:t xml:space="preserve"> </w:t>
      </w:r>
      <w:r w:rsidRPr="00771917">
        <w:rPr>
          <w:rFonts w:ascii="Times New Roman" w:hAnsi="Times New Roman"/>
          <w:sz w:val="24"/>
          <w:szCs w:val="24"/>
        </w:rPr>
        <w:t>на ход реализации Стратегии различных внешних политических, социально-экономических</w:t>
      </w:r>
      <w:r>
        <w:rPr>
          <w:rFonts w:ascii="Times New Roman" w:hAnsi="Times New Roman"/>
          <w:sz w:val="24"/>
          <w:szCs w:val="24"/>
        </w:rPr>
        <w:t xml:space="preserve"> </w:t>
      </w:r>
      <w:r w:rsidRPr="00771917">
        <w:rPr>
          <w:rFonts w:ascii="Times New Roman" w:hAnsi="Times New Roman"/>
          <w:sz w:val="24"/>
          <w:szCs w:val="24"/>
        </w:rPr>
        <w:t>и других факторов и внутренних особенностей муниципального образования, а также</w:t>
      </w:r>
      <w:r>
        <w:rPr>
          <w:rFonts w:ascii="Times New Roman" w:hAnsi="Times New Roman"/>
          <w:sz w:val="24"/>
          <w:szCs w:val="24"/>
        </w:rPr>
        <w:t xml:space="preserve"> </w:t>
      </w:r>
      <w:r w:rsidRPr="00771917">
        <w:rPr>
          <w:rFonts w:ascii="Times New Roman" w:hAnsi="Times New Roman"/>
          <w:sz w:val="24"/>
          <w:szCs w:val="24"/>
        </w:rPr>
        <w:t>интерпретацию полученных информационно-аналитических данных их учета.</w:t>
      </w:r>
    </w:p>
    <w:p w:rsidR="000D62D8" w:rsidRPr="000D62D8" w:rsidRDefault="000D62D8" w:rsidP="000D62D8">
      <w:pPr>
        <w:autoSpaceDE w:val="0"/>
        <w:autoSpaceDN w:val="0"/>
        <w:adjustRightInd w:val="0"/>
        <w:spacing w:after="0" w:line="240" w:lineRule="auto"/>
        <w:jc w:val="both"/>
        <w:rPr>
          <w:rFonts w:ascii="Times New Roman" w:hAnsi="Times New Roman"/>
          <w:sz w:val="24"/>
          <w:szCs w:val="24"/>
        </w:rPr>
      </w:pPr>
    </w:p>
    <w:p w:rsidR="00771917" w:rsidRDefault="00771917" w:rsidP="00B25954">
      <w:pPr>
        <w:pStyle w:val="a5"/>
        <w:numPr>
          <w:ilvl w:val="0"/>
          <w:numId w:val="5"/>
        </w:numPr>
        <w:autoSpaceDE w:val="0"/>
        <w:autoSpaceDN w:val="0"/>
        <w:adjustRightInd w:val="0"/>
        <w:spacing w:after="0" w:line="240" w:lineRule="auto"/>
        <w:jc w:val="both"/>
        <w:rPr>
          <w:rFonts w:ascii="Times New Roman" w:hAnsi="Times New Roman"/>
          <w:sz w:val="24"/>
          <w:szCs w:val="24"/>
        </w:rPr>
      </w:pPr>
      <w:proofErr w:type="spellStart"/>
      <w:r w:rsidRPr="000B6543">
        <w:rPr>
          <w:rFonts w:ascii="Times New Roman" w:hAnsi="Times New Roman"/>
          <w:b/>
          <w:bCs/>
          <w:color w:val="215868"/>
          <w:sz w:val="24"/>
          <w:szCs w:val="24"/>
        </w:rPr>
        <w:t>Прогностичность</w:t>
      </w:r>
      <w:proofErr w:type="spellEnd"/>
      <w:r w:rsidRPr="000B6543">
        <w:rPr>
          <w:rFonts w:ascii="Times New Roman" w:hAnsi="Times New Roman"/>
          <w:b/>
          <w:bCs/>
          <w:color w:val="215868"/>
          <w:sz w:val="24"/>
          <w:szCs w:val="24"/>
        </w:rPr>
        <w:t>.</w:t>
      </w:r>
      <w:r w:rsidRPr="00771917">
        <w:rPr>
          <w:rFonts w:ascii="Times New Roman" w:hAnsi="Times New Roman"/>
          <w:b/>
          <w:bCs/>
          <w:sz w:val="24"/>
          <w:szCs w:val="24"/>
        </w:rPr>
        <w:t xml:space="preserve"> </w:t>
      </w:r>
      <w:r w:rsidRPr="00771917">
        <w:rPr>
          <w:rFonts w:ascii="Times New Roman" w:hAnsi="Times New Roman"/>
          <w:sz w:val="24"/>
          <w:szCs w:val="24"/>
        </w:rPr>
        <w:t>Предполагает, что полученные в ходе мониторинга данные позволят</w:t>
      </w:r>
      <w:r>
        <w:rPr>
          <w:rFonts w:ascii="Times New Roman" w:hAnsi="Times New Roman"/>
          <w:sz w:val="24"/>
          <w:szCs w:val="24"/>
        </w:rPr>
        <w:t xml:space="preserve"> </w:t>
      </w:r>
      <w:r w:rsidRPr="00771917">
        <w:rPr>
          <w:rFonts w:ascii="Times New Roman" w:hAnsi="Times New Roman"/>
          <w:sz w:val="24"/>
          <w:szCs w:val="24"/>
        </w:rPr>
        <w:t>выявить тенденции и последствия реализации Стратегии, что обеспечивается содержанием</w:t>
      </w:r>
      <w:r>
        <w:rPr>
          <w:rFonts w:ascii="Times New Roman" w:hAnsi="Times New Roman"/>
          <w:sz w:val="24"/>
          <w:szCs w:val="24"/>
        </w:rPr>
        <w:t xml:space="preserve"> </w:t>
      </w:r>
      <w:r w:rsidRPr="00771917">
        <w:rPr>
          <w:rFonts w:ascii="Times New Roman" w:hAnsi="Times New Roman"/>
          <w:sz w:val="24"/>
          <w:szCs w:val="24"/>
        </w:rPr>
        <w:t>получаемой информации и способом проведения процедур ее анализа.</w:t>
      </w:r>
    </w:p>
    <w:p w:rsidR="000D62D8" w:rsidRPr="000D62D8" w:rsidRDefault="000D62D8" w:rsidP="000D62D8">
      <w:pPr>
        <w:autoSpaceDE w:val="0"/>
        <w:autoSpaceDN w:val="0"/>
        <w:adjustRightInd w:val="0"/>
        <w:spacing w:after="0" w:line="240" w:lineRule="auto"/>
        <w:jc w:val="both"/>
        <w:rPr>
          <w:rFonts w:ascii="Times New Roman" w:hAnsi="Times New Roman"/>
          <w:sz w:val="24"/>
          <w:szCs w:val="24"/>
        </w:rPr>
      </w:pPr>
    </w:p>
    <w:p w:rsidR="00771917" w:rsidRDefault="00771917" w:rsidP="00B25954">
      <w:pPr>
        <w:pStyle w:val="a5"/>
        <w:numPr>
          <w:ilvl w:val="0"/>
          <w:numId w:val="5"/>
        </w:numPr>
        <w:autoSpaceDE w:val="0"/>
        <w:autoSpaceDN w:val="0"/>
        <w:adjustRightInd w:val="0"/>
        <w:spacing w:after="0" w:line="240" w:lineRule="auto"/>
        <w:jc w:val="both"/>
        <w:rPr>
          <w:rFonts w:ascii="Times New Roman" w:hAnsi="Times New Roman"/>
          <w:sz w:val="24"/>
          <w:szCs w:val="24"/>
        </w:rPr>
      </w:pPr>
      <w:r w:rsidRPr="000B6543">
        <w:rPr>
          <w:rFonts w:ascii="Times New Roman" w:hAnsi="Times New Roman"/>
          <w:b/>
          <w:bCs/>
          <w:color w:val="215868"/>
          <w:sz w:val="24"/>
          <w:szCs w:val="24"/>
        </w:rPr>
        <w:t>Целевое назначение мониторинга.</w:t>
      </w:r>
      <w:r w:rsidRPr="00771917">
        <w:rPr>
          <w:rFonts w:ascii="Times New Roman" w:hAnsi="Times New Roman"/>
          <w:b/>
          <w:bCs/>
          <w:sz w:val="24"/>
          <w:szCs w:val="24"/>
        </w:rPr>
        <w:t xml:space="preserve"> </w:t>
      </w:r>
      <w:r w:rsidRPr="00771917">
        <w:rPr>
          <w:rFonts w:ascii="Times New Roman" w:hAnsi="Times New Roman"/>
          <w:sz w:val="24"/>
          <w:szCs w:val="24"/>
        </w:rPr>
        <w:t>Данный принцип предполагает получение необходимой и достаточной для реализации основных функций мониторинга информации.</w:t>
      </w:r>
    </w:p>
    <w:p w:rsidR="00440CC1" w:rsidRDefault="00440CC1" w:rsidP="00440CC1">
      <w:pPr>
        <w:autoSpaceDE w:val="0"/>
        <w:autoSpaceDN w:val="0"/>
        <w:adjustRightInd w:val="0"/>
        <w:spacing w:after="0" w:line="240" w:lineRule="auto"/>
        <w:jc w:val="both"/>
        <w:rPr>
          <w:rFonts w:ascii="Times New Roman" w:hAnsi="Times New Roman"/>
          <w:sz w:val="24"/>
          <w:szCs w:val="24"/>
        </w:rPr>
      </w:pPr>
    </w:p>
    <w:tbl>
      <w:tblPr>
        <w:tblW w:w="0" w:type="auto"/>
        <w:shd w:val="clear" w:color="auto" w:fill="31849B"/>
        <w:tblLook w:val="04A0"/>
      </w:tblPr>
      <w:tblGrid>
        <w:gridCol w:w="9288"/>
      </w:tblGrid>
      <w:tr w:rsidR="008F7BCE" w:rsidRPr="002B09B3" w:rsidTr="002B09B3">
        <w:tc>
          <w:tcPr>
            <w:tcW w:w="9288" w:type="dxa"/>
            <w:shd w:val="clear" w:color="auto" w:fill="31849B"/>
          </w:tcPr>
          <w:p w:rsidR="008F7BCE" w:rsidRPr="002B09B3" w:rsidRDefault="008F7BCE" w:rsidP="002B09B3">
            <w:pPr>
              <w:autoSpaceDE w:val="0"/>
              <w:autoSpaceDN w:val="0"/>
              <w:adjustRightInd w:val="0"/>
              <w:spacing w:after="0" w:line="240" w:lineRule="auto"/>
              <w:jc w:val="center"/>
              <w:rPr>
                <w:rFonts w:ascii="Times New Roman" w:hAnsi="Times New Roman"/>
                <w:b/>
                <w:color w:val="FFFFFF"/>
                <w:sz w:val="24"/>
                <w:szCs w:val="24"/>
              </w:rPr>
            </w:pPr>
            <w:r w:rsidRPr="002B09B3">
              <w:rPr>
                <w:rFonts w:ascii="Times New Roman" w:hAnsi="Times New Roman"/>
                <w:b/>
                <w:color w:val="FFFFFF"/>
                <w:sz w:val="24"/>
                <w:szCs w:val="24"/>
              </w:rPr>
              <w:t>Направления мониторинга</w:t>
            </w:r>
          </w:p>
        </w:tc>
      </w:tr>
    </w:tbl>
    <w:p w:rsidR="00440CC1" w:rsidRDefault="00440CC1" w:rsidP="00440CC1">
      <w:pPr>
        <w:autoSpaceDE w:val="0"/>
        <w:autoSpaceDN w:val="0"/>
        <w:adjustRightInd w:val="0"/>
        <w:spacing w:after="0" w:line="240" w:lineRule="auto"/>
        <w:jc w:val="both"/>
        <w:rPr>
          <w:rFonts w:ascii="Times New Roman" w:hAnsi="Times New Roman"/>
          <w:sz w:val="24"/>
          <w:szCs w:val="24"/>
        </w:rPr>
      </w:pPr>
    </w:p>
    <w:p w:rsidR="00440CC1" w:rsidRPr="00440CC1" w:rsidRDefault="00440CC1" w:rsidP="008F7BCE">
      <w:pPr>
        <w:autoSpaceDE w:val="0"/>
        <w:autoSpaceDN w:val="0"/>
        <w:adjustRightInd w:val="0"/>
        <w:spacing w:after="0" w:line="240" w:lineRule="auto"/>
        <w:ind w:firstLine="567"/>
        <w:jc w:val="both"/>
        <w:rPr>
          <w:rFonts w:ascii="Times New Roman" w:hAnsi="Times New Roman"/>
          <w:sz w:val="24"/>
          <w:szCs w:val="24"/>
        </w:rPr>
      </w:pPr>
      <w:r w:rsidRPr="008F7BCE">
        <w:rPr>
          <w:rFonts w:ascii="Times New Roman" w:hAnsi="Times New Roman"/>
          <w:b/>
          <w:bCs/>
          <w:color w:val="215868"/>
          <w:sz w:val="24"/>
          <w:szCs w:val="24"/>
        </w:rPr>
        <w:t>Первое</w:t>
      </w:r>
      <w:r w:rsidRPr="00440CC1">
        <w:rPr>
          <w:rFonts w:ascii="Times New Roman" w:hAnsi="Times New Roman"/>
          <w:b/>
          <w:bCs/>
          <w:sz w:val="24"/>
          <w:szCs w:val="24"/>
        </w:rPr>
        <w:t xml:space="preserve"> </w:t>
      </w:r>
      <w:r w:rsidRPr="008F7BCE">
        <w:rPr>
          <w:rFonts w:ascii="Times New Roman" w:hAnsi="Times New Roman"/>
          <w:b/>
          <w:bCs/>
          <w:color w:val="215868"/>
          <w:sz w:val="24"/>
          <w:szCs w:val="24"/>
        </w:rPr>
        <w:t xml:space="preserve">— </w:t>
      </w:r>
      <w:r w:rsidRPr="008F7BCE">
        <w:rPr>
          <w:rFonts w:ascii="Times New Roman" w:hAnsi="Times New Roman"/>
          <w:b/>
          <w:color w:val="215868"/>
          <w:sz w:val="24"/>
          <w:szCs w:val="24"/>
        </w:rPr>
        <w:t>функциональный мониторинг</w:t>
      </w:r>
      <w:r w:rsidRPr="00440CC1">
        <w:rPr>
          <w:rFonts w:ascii="Times New Roman" w:hAnsi="Times New Roman"/>
          <w:sz w:val="24"/>
          <w:szCs w:val="24"/>
        </w:rPr>
        <w:t>; предполагает сбор необходимой информац</w:t>
      </w:r>
      <w:proofErr w:type="gramStart"/>
      <w:r w:rsidRPr="00440CC1">
        <w:rPr>
          <w:rFonts w:ascii="Times New Roman" w:hAnsi="Times New Roman"/>
          <w:sz w:val="24"/>
          <w:szCs w:val="24"/>
        </w:rPr>
        <w:t>ии</w:t>
      </w:r>
      <w:r w:rsidR="0057038D">
        <w:rPr>
          <w:rFonts w:ascii="Times New Roman" w:hAnsi="Times New Roman"/>
          <w:sz w:val="24"/>
          <w:szCs w:val="24"/>
        </w:rPr>
        <w:t xml:space="preserve"> </w:t>
      </w:r>
      <w:r w:rsidRPr="00440CC1">
        <w:rPr>
          <w:rFonts w:ascii="Times New Roman" w:hAnsi="Times New Roman"/>
          <w:sz w:val="24"/>
          <w:szCs w:val="24"/>
        </w:rPr>
        <w:t>и ее</w:t>
      </w:r>
      <w:proofErr w:type="gramEnd"/>
      <w:r w:rsidRPr="00440CC1">
        <w:rPr>
          <w:rFonts w:ascii="Times New Roman" w:hAnsi="Times New Roman"/>
          <w:sz w:val="24"/>
          <w:szCs w:val="24"/>
        </w:rPr>
        <w:t xml:space="preserve"> анализ по </w:t>
      </w:r>
      <w:r>
        <w:rPr>
          <w:rFonts w:ascii="Times New Roman" w:hAnsi="Times New Roman"/>
          <w:sz w:val="24"/>
          <w:szCs w:val="24"/>
        </w:rPr>
        <w:t xml:space="preserve">стратегическим </w:t>
      </w:r>
      <w:r w:rsidRPr="00440CC1">
        <w:rPr>
          <w:rFonts w:ascii="Times New Roman" w:hAnsi="Times New Roman"/>
          <w:sz w:val="24"/>
          <w:szCs w:val="24"/>
        </w:rPr>
        <w:t>направлениям реализации Стратегии.</w:t>
      </w:r>
    </w:p>
    <w:p w:rsidR="00440CC1" w:rsidRPr="00440CC1" w:rsidRDefault="00440CC1" w:rsidP="008F7BCE">
      <w:pPr>
        <w:autoSpaceDE w:val="0"/>
        <w:autoSpaceDN w:val="0"/>
        <w:adjustRightInd w:val="0"/>
        <w:spacing w:after="0" w:line="240" w:lineRule="auto"/>
        <w:ind w:firstLine="567"/>
        <w:jc w:val="both"/>
        <w:rPr>
          <w:rFonts w:ascii="Times New Roman" w:hAnsi="Times New Roman"/>
          <w:sz w:val="24"/>
          <w:szCs w:val="24"/>
        </w:rPr>
      </w:pPr>
      <w:r w:rsidRPr="008F7BCE">
        <w:rPr>
          <w:rFonts w:ascii="Times New Roman" w:hAnsi="Times New Roman"/>
          <w:b/>
          <w:bCs/>
          <w:color w:val="215868"/>
          <w:sz w:val="24"/>
          <w:szCs w:val="24"/>
        </w:rPr>
        <w:t>Второе</w:t>
      </w:r>
      <w:r w:rsidRPr="00440CC1">
        <w:rPr>
          <w:rFonts w:ascii="Times New Roman" w:hAnsi="Times New Roman"/>
          <w:b/>
          <w:bCs/>
          <w:sz w:val="24"/>
          <w:szCs w:val="24"/>
        </w:rPr>
        <w:t xml:space="preserve"> </w:t>
      </w:r>
      <w:r w:rsidRPr="008F7BCE">
        <w:rPr>
          <w:rFonts w:ascii="Times New Roman" w:hAnsi="Times New Roman"/>
          <w:b/>
          <w:bCs/>
          <w:color w:val="215868"/>
          <w:sz w:val="24"/>
          <w:szCs w:val="24"/>
        </w:rPr>
        <w:t xml:space="preserve">— </w:t>
      </w:r>
      <w:r w:rsidRPr="008F7BCE">
        <w:rPr>
          <w:rFonts w:ascii="Times New Roman" w:hAnsi="Times New Roman"/>
          <w:b/>
          <w:color w:val="215868"/>
          <w:sz w:val="24"/>
          <w:szCs w:val="24"/>
        </w:rPr>
        <w:t>индикативный мониторинг</w:t>
      </w:r>
      <w:r w:rsidRPr="00440CC1">
        <w:rPr>
          <w:rFonts w:ascii="Times New Roman" w:hAnsi="Times New Roman"/>
          <w:sz w:val="24"/>
          <w:szCs w:val="24"/>
        </w:rPr>
        <w:t>; предполагает сбор и сопоставление отдельного</w:t>
      </w:r>
      <w:r w:rsidR="0057038D">
        <w:rPr>
          <w:rFonts w:ascii="Times New Roman" w:hAnsi="Times New Roman"/>
          <w:sz w:val="24"/>
          <w:szCs w:val="24"/>
        </w:rPr>
        <w:t xml:space="preserve"> </w:t>
      </w:r>
      <w:r w:rsidRPr="00440CC1">
        <w:rPr>
          <w:rFonts w:ascii="Times New Roman" w:hAnsi="Times New Roman"/>
          <w:sz w:val="24"/>
          <w:szCs w:val="24"/>
        </w:rPr>
        <w:t>перечня фактических показателей с их прогнозными значениями,</w:t>
      </w:r>
      <w:r>
        <w:rPr>
          <w:rFonts w:ascii="Times New Roman" w:hAnsi="Times New Roman"/>
          <w:sz w:val="24"/>
          <w:szCs w:val="24"/>
        </w:rPr>
        <w:t xml:space="preserve"> </w:t>
      </w:r>
      <w:r w:rsidRPr="00440CC1">
        <w:rPr>
          <w:rFonts w:ascii="Times New Roman" w:hAnsi="Times New Roman"/>
          <w:sz w:val="24"/>
          <w:szCs w:val="24"/>
        </w:rPr>
        <w:t>определенными в Стратегии.</w:t>
      </w:r>
    </w:p>
    <w:p w:rsidR="00440CC1" w:rsidRPr="00440CC1" w:rsidRDefault="00440CC1" w:rsidP="008F7BCE">
      <w:pPr>
        <w:autoSpaceDE w:val="0"/>
        <w:autoSpaceDN w:val="0"/>
        <w:adjustRightInd w:val="0"/>
        <w:spacing w:after="0" w:line="240" w:lineRule="auto"/>
        <w:ind w:firstLine="567"/>
        <w:jc w:val="both"/>
        <w:rPr>
          <w:rFonts w:ascii="Times New Roman" w:hAnsi="Times New Roman"/>
          <w:sz w:val="24"/>
          <w:szCs w:val="24"/>
        </w:rPr>
      </w:pPr>
      <w:r w:rsidRPr="008F7BCE">
        <w:rPr>
          <w:rFonts w:ascii="Times New Roman" w:hAnsi="Times New Roman"/>
          <w:b/>
          <w:bCs/>
          <w:color w:val="215868"/>
          <w:sz w:val="24"/>
          <w:szCs w:val="24"/>
        </w:rPr>
        <w:t>Третье</w:t>
      </w:r>
      <w:r w:rsidRPr="00440CC1">
        <w:rPr>
          <w:rFonts w:ascii="Times New Roman" w:hAnsi="Times New Roman"/>
          <w:b/>
          <w:bCs/>
          <w:sz w:val="24"/>
          <w:szCs w:val="24"/>
        </w:rPr>
        <w:t xml:space="preserve"> </w:t>
      </w:r>
      <w:r w:rsidRPr="008F7BCE">
        <w:rPr>
          <w:rFonts w:ascii="Times New Roman" w:hAnsi="Times New Roman"/>
          <w:b/>
          <w:bCs/>
          <w:color w:val="215868"/>
          <w:sz w:val="24"/>
          <w:szCs w:val="24"/>
        </w:rPr>
        <w:t xml:space="preserve">— </w:t>
      </w:r>
      <w:r w:rsidRPr="008F7BCE">
        <w:rPr>
          <w:rFonts w:ascii="Times New Roman" w:hAnsi="Times New Roman"/>
          <w:b/>
          <w:color w:val="215868"/>
          <w:sz w:val="24"/>
          <w:szCs w:val="24"/>
        </w:rPr>
        <w:t>организационный мониторинг</w:t>
      </w:r>
      <w:r w:rsidRPr="00440CC1">
        <w:rPr>
          <w:rFonts w:ascii="Times New Roman" w:hAnsi="Times New Roman"/>
          <w:sz w:val="24"/>
          <w:szCs w:val="24"/>
        </w:rPr>
        <w:t>; осуществляется посредством оценки</w:t>
      </w:r>
      <w:r>
        <w:rPr>
          <w:rFonts w:ascii="Times New Roman" w:hAnsi="Times New Roman"/>
          <w:sz w:val="24"/>
          <w:szCs w:val="24"/>
        </w:rPr>
        <w:t xml:space="preserve"> </w:t>
      </w:r>
      <w:r w:rsidRPr="00440CC1">
        <w:rPr>
          <w:rFonts w:ascii="Times New Roman" w:hAnsi="Times New Roman"/>
          <w:sz w:val="24"/>
          <w:szCs w:val="24"/>
        </w:rPr>
        <w:t>используемых механизмов, обеспечивающих реализацию разработанной</w:t>
      </w:r>
      <w:r>
        <w:rPr>
          <w:rFonts w:ascii="Times New Roman" w:hAnsi="Times New Roman"/>
          <w:sz w:val="24"/>
          <w:szCs w:val="24"/>
        </w:rPr>
        <w:t xml:space="preserve"> </w:t>
      </w:r>
      <w:r w:rsidRPr="00440CC1">
        <w:rPr>
          <w:rFonts w:ascii="Times New Roman" w:hAnsi="Times New Roman"/>
          <w:sz w:val="24"/>
          <w:szCs w:val="24"/>
        </w:rPr>
        <w:t>Стратегии: программно-целевого планирования, системы муниципального</w:t>
      </w:r>
      <w:r>
        <w:rPr>
          <w:rFonts w:ascii="Times New Roman" w:hAnsi="Times New Roman"/>
          <w:sz w:val="24"/>
          <w:szCs w:val="24"/>
        </w:rPr>
        <w:t xml:space="preserve"> </w:t>
      </w:r>
      <w:r w:rsidRPr="00440CC1">
        <w:rPr>
          <w:rFonts w:ascii="Times New Roman" w:hAnsi="Times New Roman"/>
          <w:sz w:val="24"/>
          <w:szCs w:val="24"/>
        </w:rPr>
        <w:t>управления, нормативно-правовых документов и т. д.</w:t>
      </w:r>
    </w:p>
    <w:p w:rsidR="00440CC1" w:rsidRPr="00440CC1" w:rsidRDefault="00833343" w:rsidP="008F7BC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bCs/>
          <w:color w:val="215868"/>
          <w:sz w:val="24"/>
          <w:szCs w:val="24"/>
        </w:rPr>
        <w:lastRenderedPageBreak/>
        <w:t>Ч</w:t>
      </w:r>
      <w:r w:rsidR="00440CC1" w:rsidRPr="008F7BCE">
        <w:rPr>
          <w:rFonts w:ascii="Times New Roman" w:hAnsi="Times New Roman"/>
          <w:b/>
          <w:bCs/>
          <w:color w:val="215868"/>
          <w:sz w:val="24"/>
          <w:szCs w:val="24"/>
        </w:rPr>
        <w:t xml:space="preserve">етвертое — </w:t>
      </w:r>
      <w:r w:rsidR="00440CC1" w:rsidRPr="008F7BCE">
        <w:rPr>
          <w:rFonts w:ascii="Times New Roman" w:hAnsi="Times New Roman"/>
          <w:b/>
          <w:color w:val="215868"/>
          <w:sz w:val="24"/>
          <w:szCs w:val="24"/>
        </w:rPr>
        <w:t>социологический мониторинг</w:t>
      </w:r>
      <w:r w:rsidR="00440CC1" w:rsidRPr="00440CC1">
        <w:rPr>
          <w:rFonts w:ascii="Times New Roman" w:hAnsi="Times New Roman"/>
          <w:sz w:val="24"/>
          <w:szCs w:val="24"/>
        </w:rPr>
        <w:t>; позволяет оценить мнения жителей</w:t>
      </w:r>
      <w:r w:rsidR="00440CC1">
        <w:rPr>
          <w:rFonts w:ascii="Times New Roman" w:hAnsi="Times New Roman"/>
          <w:sz w:val="24"/>
          <w:szCs w:val="24"/>
        </w:rPr>
        <w:t xml:space="preserve"> Любытинского района</w:t>
      </w:r>
      <w:r w:rsidR="00440CC1" w:rsidRPr="00440CC1">
        <w:rPr>
          <w:rFonts w:ascii="Times New Roman" w:hAnsi="Times New Roman"/>
          <w:sz w:val="24"/>
          <w:szCs w:val="24"/>
        </w:rPr>
        <w:t xml:space="preserve"> о реализации Стратегии, включая </w:t>
      </w:r>
      <w:proofErr w:type="gramStart"/>
      <w:r w:rsidR="00440CC1" w:rsidRPr="00440CC1">
        <w:rPr>
          <w:rFonts w:ascii="Times New Roman" w:hAnsi="Times New Roman"/>
          <w:sz w:val="24"/>
          <w:szCs w:val="24"/>
        </w:rPr>
        <w:t>функционирование</w:t>
      </w:r>
      <w:proofErr w:type="gramEnd"/>
      <w:r w:rsidR="00440CC1" w:rsidRPr="00440CC1">
        <w:rPr>
          <w:rFonts w:ascii="Times New Roman" w:hAnsi="Times New Roman"/>
          <w:sz w:val="24"/>
          <w:szCs w:val="24"/>
        </w:rPr>
        <w:t xml:space="preserve"> как различных подсистем</w:t>
      </w:r>
      <w:r w:rsidR="00440CC1">
        <w:rPr>
          <w:rFonts w:ascii="Times New Roman" w:hAnsi="Times New Roman"/>
          <w:sz w:val="24"/>
          <w:szCs w:val="24"/>
        </w:rPr>
        <w:t xml:space="preserve"> районной</w:t>
      </w:r>
      <w:r w:rsidR="00440CC1" w:rsidRPr="00440CC1">
        <w:rPr>
          <w:rFonts w:ascii="Times New Roman" w:hAnsi="Times New Roman"/>
          <w:sz w:val="24"/>
          <w:szCs w:val="24"/>
        </w:rPr>
        <w:t xml:space="preserve"> среды, так и органов местного самоуправления.</w:t>
      </w:r>
    </w:p>
    <w:p w:rsidR="00440CC1" w:rsidRDefault="00440CC1" w:rsidP="00440CC1">
      <w:pPr>
        <w:autoSpaceDE w:val="0"/>
        <w:autoSpaceDN w:val="0"/>
        <w:adjustRightInd w:val="0"/>
        <w:spacing w:after="0" w:line="240" w:lineRule="auto"/>
        <w:jc w:val="both"/>
        <w:rPr>
          <w:rFonts w:ascii="Times New Roman" w:hAnsi="Times New Roman"/>
          <w:sz w:val="24"/>
          <w:szCs w:val="24"/>
        </w:rPr>
      </w:pPr>
    </w:p>
    <w:p w:rsidR="00440CC1" w:rsidRPr="00440CC1" w:rsidRDefault="00440CC1" w:rsidP="00833343">
      <w:pPr>
        <w:autoSpaceDE w:val="0"/>
        <w:autoSpaceDN w:val="0"/>
        <w:adjustRightInd w:val="0"/>
        <w:spacing w:after="0" w:line="240" w:lineRule="auto"/>
        <w:ind w:firstLine="567"/>
        <w:jc w:val="both"/>
        <w:rPr>
          <w:rFonts w:ascii="Times New Roman" w:hAnsi="Times New Roman"/>
          <w:sz w:val="24"/>
          <w:szCs w:val="24"/>
        </w:rPr>
      </w:pPr>
      <w:r w:rsidRPr="00440CC1">
        <w:rPr>
          <w:rFonts w:ascii="Times New Roman" w:hAnsi="Times New Roman"/>
          <w:sz w:val="24"/>
          <w:szCs w:val="24"/>
        </w:rPr>
        <w:t>Первостепенное значение в мониторинге имеет наиболее формализованное второе</w:t>
      </w:r>
      <w:r>
        <w:rPr>
          <w:rFonts w:ascii="Times New Roman" w:hAnsi="Times New Roman"/>
          <w:sz w:val="24"/>
          <w:szCs w:val="24"/>
        </w:rPr>
        <w:t xml:space="preserve"> </w:t>
      </w:r>
      <w:r w:rsidRPr="00440CC1">
        <w:rPr>
          <w:rFonts w:ascii="Times New Roman" w:hAnsi="Times New Roman"/>
          <w:sz w:val="24"/>
          <w:szCs w:val="24"/>
        </w:rPr>
        <w:t>направление, предполагающее сбор и анализ статистических показателей, которое</w:t>
      </w:r>
      <w:r>
        <w:rPr>
          <w:rFonts w:ascii="Times New Roman" w:hAnsi="Times New Roman"/>
          <w:sz w:val="24"/>
          <w:szCs w:val="24"/>
        </w:rPr>
        <w:t xml:space="preserve"> </w:t>
      </w:r>
      <w:r w:rsidRPr="00440CC1">
        <w:rPr>
          <w:rFonts w:ascii="Times New Roman" w:hAnsi="Times New Roman"/>
          <w:sz w:val="24"/>
          <w:szCs w:val="24"/>
        </w:rPr>
        <w:t>является основой мониторинга Стратегии. Отслеживание индикаторов становится</w:t>
      </w:r>
      <w:r>
        <w:rPr>
          <w:rFonts w:ascii="Times New Roman" w:hAnsi="Times New Roman"/>
          <w:sz w:val="24"/>
          <w:szCs w:val="24"/>
        </w:rPr>
        <w:t xml:space="preserve"> </w:t>
      </w:r>
      <w:r w:rsidRPr="00440CC1">
        <w:rPr>
          <w:rFonts w:ascii="Times New Roman" w:hAnsi="Times New Roman"/>
          <w:sz w:val="24"/>
          <w:szCs w:val="24"/>
        </w:rPr>
        <w:t>хорошим стимулом для организации муниципальной статистики и создания</w:t>
      </w:r>
    </w:p>
    <w:p w:rsidR="00440CC1" w:rsidRPr="00440CC1" w:rsidRDefault="00440CC1" w:rsidP="00440CC1">
      <w:pPr>
        <w:autoSpaceDE w:val="0"/>
        <w:autoSpaceDN w:val="0"/>
        <w:adjustRightInd w:val="0"/>
        <w:spacing w:after="0" w:line="240" w:lineRule="auto"/>
        <w:jc w:val="both"/>
        <w:rPr>
          <w:rFonts w:ascii="Times New Roman" w:hAnsi="Times New Roman"/>
          <w:sz w:val="24"/>
          <w:szCs w:val="24"/>
        </w:rPr>
      </w:pPr>
      <w:r w:rsidRPr="00440CC1">
        <w:rPr>
          <w:rFonts w:ascii="Times New Roman" w:hAnsi="Times New Roman"/>
          <w:sz w:val="24"/>
          <w:szCs w:val="24"/>
        </w:rPr>
        <w:t>муниципальных информационных систем. Это позволяет организовать электронный</w:t>
      </w:r>
      <w:r>
        <w:rPr>
          <w:rFonts w:ascii="Times New Roman" w:hAnsi="Times New Roman"/>
          <w:sz w:val="24"/>
          <w:szCs w:val="24"/>
        </w:rPr>
        <w:t xml:space="preserve"> </w:t>
      </w:r>
      <w:r w:rsidRPr="00440CC1">
        <w:rPr>
          <w:rFonts w:ascii="Times New Roman" w:hAnsi="Times New Roman"/>
          <w:sz w:val="24"/>
          <w:szCs w:val="24"/>
        </w:rPr>
        <w:t>документооборот между подразделениями администрации.</w:t>
      </w:r>
    </w:p>
    <w:p w:rsidR="00440CC1" w:rsidRDefault="00440CC1" w:rsidP="00833343">
      <w:pPr>
        <w:autoSpaceDE w:val="0"/>
        <w:autoSpaceDN w:val="0"/>
        <w:adjustRightInd w:val="0"/>
        <w:spacing w:after="0" w:line="240" w:lineRule="auto"/>
        <w:ind w:firstLine="567"/>
        <w:jc w:val="both"/>
        <w:rPr>
          <w:rFonts w:ascii="Times New Roman" w:hAnsi="Times New Roman"/>
          <w:sz w:val="24"/>
          <w:szCs w:val="24"/>
        </w:rPr>
      </w:pPr>
      <w:r w:rsidRPr="00440CC1">
        <w:rPr>
          <w:rFonts w:ascii="Times New Roman" w:hAnsi="Times New Roman"/>
          <w:sz w:val="24"/>
          <w:szCs w:val="24"/>
        </w:rPr>
        <w:t>Применение системы индикаторов социально-экономического развития в качестве</w:t>
      </w:r>
      <w:r>
        <w:rPr>
          <w:rFonts w:ascii="Times New Roman" w:hAnsi="Times New Roman"/>
          <w:sz w:val="24"/>
          <w:szCs w:val="24"/>
        </w:rPr>
        <w:t xml:space="preserve"> </w:t>
      </w:r>
      <w:r w:rsidRPr="00440CC1">
        <w:rPr>
          <w:rFonts w:ascii="Times New Roman" w:hAnsi="Times New Roman"/>
          <w:sz w:val="24"/>
          <w:szCs w:val="24"/>
        </w:rPr>
        <w:t>основы мониторинга реализации Стратегии означает регулярный (раз в полгода) сбор</w:t>
      </w:r>
      <w:r>
        <w:rPr>
          <w:rFonts w:ascii="Times New Roman" w:hAnsi="Times New Roman"/>
          <w:sz w:val="24"/>
          <w:szCs w:val="24"/>
        </w:rPr>
        <w:t xml:space="preserve"> </w:t>
      </w:r>
      <w:r w:rsidRPr="00440CC1">
        <w:rPr>
          <w:rFonts w:ascii="Times New Roman" w:hAnsi="Times New Roman"/>
          <w:sz w:val="24"/>
          <w:szCs w:val="24"/>
        </w:rPr>
        <w:t>первичной статистической информации о развитии муниципального образования</w:t>
      </w:r>
      <w:r>
        <w:rPr>
          <w:rFonts w:ascii="Times New Roman" w:hAnsi="Times New Roman"/>
          <w:sz w:val="24"/>
          <w:szCs w:val="24"/>
        </w:rPr>
        <w:t xml:space="preserve"> </w:t>
      </w:r>
      <w:r w:rsidRPr="00440CC1">
        <w:rPr>
          <w:rFonts w:ascii="Times New Roman" w:hAnsi="Times New Roman"/>
          <w:sz w:val="24"/>
          <w:szCs w:val="24"/>
        </w:rPr>
        <w:t>и расчет на ее базе индикаторов социально-экономического развития. Показатели</w:t>
      </w:r>
      <w:r>
        <w:rPr>
          <w:rFonts w:ascii="Times New Roman" w:hAnsi="Times New Roman"/>
          <w:sz w:val="24"/>
          <w:szCs w:val="24"/>
        </w:rPr>
        <w:t xml:space="preserve"> </w:t>
      </w:r>
      <w:r w:rsidRPr="00440CC1">
        <w:rPr>
          <w:rFonts w:ascii="Times New Roman" w:hAnsi="Times New Roman"/>
          <w:sz w:val="24"/>
          <w:szCs w:val="24"/>
        </w:rPr>
        <w:t>и индикаторы позволят проанализировать социально-экономические тенденции развития</w:t>
      </w:r>
      <w:r>
        <w:rPr>
          <w:rFonts w:ascii="Times New Roman" w:hAnsi="Times New Roman"/>
          <w:sz w:val="24"/>
          <w:szCs w:val="24"/>
        </w:rPr>
        <w:t xml:space="preserve"> </w:t>
      </w:r>
      <w:r w:rsidRPr="00440CC1">
        <w:rPr>
          <w:rFonts w:ascii="Times New Roman" w:hAnsi="Times New Roman"/>
          <w:sz w:val="24"/>
          <w:szCs w:val="24"/>
        </w:rPr>
        <w:t>муниципального образования и оценить степень воздействия Стратегии на его текущее</w:t>
      </w:r>
      <w:r>
        <w:rPr>
          <w:rFonts w:ascii="Times New Roman" w:hAnsi="Times New Roman"/>
          <w:sz w:val="24"/>
          <w:szCs w:val="24"/>
        </w:rPr>
        <w:t xml:space="preserve"> </w:t>
      </w:r>
      <w:r w:rsidRPr="00440CC1">
        <w:rPr>
          <w:rFonts w:ascii="Times New Roman" w:hAnsi="Times New Roman"/>
          <w:sz w:val="24"/>
          <w:szCs w:val="24"/>
        </w:rPr>
        <w:t>развитие. На основании такого анализа должны приниматься управленческие решения</w:t>
      </w:r>
      <w:r>
        <w:rPr>
          <w:rFonts w:ascii="Times New Roman" w:hAnsi="Times New Roman"/>
          <w:sz w:val="24"/>
          <w:szCs w:val="24"/>
        </w:rPr>
        <w:t xml:space="preserve"> </w:t>
      </w:r>
      <w:r w:rsidRPr="00440CC1">
        <w:rPr>
          <w:rFonts w:ascii="Times New Roman" w:hAnsi="Times New Roman"/>
          <w:sz w:val="24"/>
          <w:szCs w:val="24"/>
        </w:rPr>
        <w:t>по корректировке графика реализации мероприятий Стратегии в случае необходимости.</w:t>
      </w:r>
    </w:p>
    <w:p w:rsidR="00440CC1" w:rsidRDefault="00440CC1" w:rsidP="00440CC1">
      <w:pPr>
        <w:autoSpaceDE w:val="0"/>
        <w:autoSpaceDN w:val="0"/>
        <w:adjustRightInd w:val="0"/>
        <w:spacing w:after="0" w:line="240" w:lineRule="auto"/>
        <w:ind w:firstLine="708"/>
        <w:jc w:val="both"/>
        <w:rPr>
          <w:rFonts w:ascii="Times New Roman" w:hAnsi="Times New Roman"/>
          <w:sz w:val="24"/>
          <w:szCs w:val="24"/>
        </w:rPr>
      </w:pPr>
    </w:p>
    <w:p w:rsidR="007E113E" w:rsidRPr="00533C81" w:rsidRDefault="007E113E" w:rsidP="00533C81">
      <w:pPr>
        <w:pStyle w:val="a5"/>
        <w:numPr>
          <w:ilvl w:val="2"/>
          <w:numId w:val="44"/>
        </w:numPr>
        <w:autoSpaceDE w:val="0"/>
        <w:autoSpaceDN w:val="0"/>
        <w:adjustRightInd w:val="0"/>
        <w:spacing w:after="0" w:line="240" w:lineRule="auto"/>
        <w:jc w:val="center"/>
        <w:rPr>
          <w:rFonts w:ascii="Times New Roman" w:hAnsi="Times New Roman"/>
          <w:b/>
          <w:color w:val="215868"/>
          <w:sz w:val="28"/>
          <w:szCs w:val="28"/>
        </w:rPr>
      </w:pPr>
      <w:r w:rsidRPr="00533C81">
        <w:rPr>
          <w:rFonts w:ascii="Times New Roman" w:hAnsi="Times New Roman"/>
          <w:b/>
          <w:color w:val="215868"/>
          <w:sz w:val="28"/>
          <w:szCs w:val="28"/>
        </w:rPr>
        <w:t>Система контроля и корректировки</w:t>
      </w:r>
    </w:p>
    <w:p w:rsidR="007E113E" w:rsidRPr="007E113E" w:rsidRDefault="007E113E" w:rsidP="007E113E">
      <w:pPr>
        <w:pStyle w:val="a5"/>
        <w:autoSpaceDE w:val="0"/>
        <w:autoSpaceDN w:val="0"/>
        <w:adjustRightInd w:val="0"/>
        <w:spacing w:after="0" w:line="240" w:lineRule="auto"/>
        <w:ind w:left="810"/>
        <w:jc w:val="both"/>
        <w:rPr>
          <w:rFonts w:ascii="Times New Roman" w:hAnsi="Times New Roman"/>
          <w:sz w:val="24"/>
          <w:szCs w:val="24"/>
        </w:rPr>
      </w:pPr>
    </w:p>
    <w:p w:rsidR="007E113E" w:rsidRPr="007E113E" w:rsidRDefault="007E113E" w:rsidP="00833343">
      <w:pPr>
        <w:autoSpaceDE w:val="0"/>
        <w:autoSpaceDN w:val="0"/>
        <w:adjustRightInd w:val="0"/>
        <w:spacing w:after="0" w:line="240" w:lineRule="auto"/>
        <w:ind w:firstLine="567"/>
        <w:jc w:val="both"/>
        <w:rPr>
          <w:rFonts w:ascii="Times New Roman" w:hAnsi="Times New Roman"/>
          <w:sz w:val="24"/>
          <w:szCs w:val="24"/>
        </w:rPr>
      </w:pPr>
      <w:r w:rsidRPr="007E113E">
        <w:rPr>
          <w:rFonts w:ascii="Times New Roman" w:hAnsi="Times New Roman"/>
          <w:sz w:val="24"/>
          <w:szCs w:val="24"/>
        </w:rPr>
        <w:t>С мониторингом реализации Стратегии тесно связана система ее контроля</w:t>
      </w:r>
      <w:r>
        <w:rPr>
          <w:rFonts w:ascii="Times New Roman" w:hAnsi="Times New Roman"/>
          <w:sz w:val="24"/>
          <w:szCs w:val="24"/>
        </w:rPr>
        <w:t xml:space="preserve"> </w:t>
      </w:r>
      <w:r w:rsidRPr="007E113E">
        <w:rPr>
          <w:rFonts w:ascii="Times New Roman" w:hAnsi="Times New Roman"/>
          <w:sz w:val="24"/>
          <w:szCs w:val="24"/>
        </w:rPr>
        <w:t>и корректировки.</w:t>
      </w:r>
    </w:p>
    <w:p w:rsidR="00533C81" w:rsidRDefault="00533C81" w:rsidP="007E113E">
      <w:pPr>
        <w:autoSpaceDE w:val="0"/>
        <w:autoSpaceDN w:val="0"/>
        <w:adjustRightInd w:val="0"/>
        <w:spacing w:after="0" w:line="240" w:lineRule="auto"/>
        <w:ind w:firstLine="708"/>
        <w:jc w:val="both"/>
        <w:rPr>
          <w:rFonts w:ascii="Times New Roman" w:hAnsi="Times New Roman"/>
          <w:b/>
          <w:bCs/>
          <w:color w:val="215868"/>
          <w:sz w:val="24"/>
          <w:szCs w:val="24"/>
        </w:rPr>
      </w:pPr>
    </w:p>
    <w:p w:rsidR="007E113E" w:rsidRPr="007E113E" w:rsidRDefault="007E113E" w:rsidP="00833343">
      <w:pPr>
        <w:autoSpaceDE w:val="0"/>
        <w:autoSpaceDN w:val="0"/>
        <w:adjustRightInd w:val="0"/>
        <w:spacing w:after="0" w:line="240" w:lineRule="auto"/>
        <w:ind w:firstLine="567"/>
        <w:jc w:val="both"/>
        <w:rPr>
          <w:rFonts w:ascii="Times New Roman" w:hAnsi="Times New Roman"/>
          <w:sz w:val="24"/>
          <w:szCs w:val="24"/>
        </w:rPr>
      </w:pPr>
      <w:proofErr w:type="gramStart"/>
      <w:r w:rsidRPr="0064359A">
        <w:rPr>
          <w:rFonts w:ascii="Times New Roman" w:hAnsi="Times New Roman"/>
          <w:b/>
          <w:bCs/>
          <w:color w:val="215868"/>
          <w:sz w:val="24"/>
          <w:szCs w:val="24"/>
        </w:rPr>
        <w:t>Контроль</w:t>
      </w:r>
      <w:r w:rsidRPr="007E113E">
        <w:rPr>
          <w:rFonts w:ascii="Times New Roman" w:hAnsi="Times New Roman"/>
          <w:b/>
          <w:bCs/>
          <w:sz w:val="24"/>
          <w:szCs w:val="24"/>
        </w:rPr>
        <w:t xml:space="preserve"> </w:t>
      </w:r>
      <w:r w:rsidRPr="007E113E">
        <w:rPr>
          <w:rFonts w:ascii="Times New Roman" w:hAnsi="Times New Roman"/>
          <w:sz w:val="24"/>
          <w:szCs w:val="24"/>
        </w:rPr>
        <w:t>за</w:t>
      </w:r>
      <w:proofErr w:type="gramEnd"/>
      <w:r w:rsidRPr="007E113E">
        <w:rPr>
          <w:rFonts w:ascii="Times New Roman" w:hAnsi="Times New Roman"/>
          <w:sz w:val="24"/>
          <w:szCs w:val="24"/>
        </w:rPr>
        <w:t xml:space="preserve"> реализацией Стратегии должен осуществляться органами местного</w:t>
      </w:r>
    </w:p>
    <w:p w:rsidR="007E113E" w:rsidRPr="007E113E" w:rsidRDefault="007E113E" w:rsidP="007E113E">
      <w:pPr>
        <w:autoSpaceDE w:val="0"/>
        <w:autoSpaceDN w:val="0"/>
        <w:adjustRightInd w:val="0"/>
        <w:spacing w:after="0" w:line="240" w:lineRule="auto"/>
        <w:jc w:val="both"/>
        <w:rPr>
          <w:rFonts w:ascii="Times New Roman" w:hAnsi="Times New Roman"/>
          <w:sz w:val="24"/>
          <w:szCs w:val="24"/>
        </w:rPr>
      </w:pPr>
      <w:proofErr w:type="gramStart"/>
      <w:r w:rsidRPr="007E113E">
        <w:rPr>
          <w:rFonts w:ascii="Times New Roman" w:hAnsi="Times New Roman"/>
          <w:sz w:val="24"/>
          <w:szCs w:val="24"/>
        </w:rPr>
        <w:t>самоуправления, являющимися субъектом ее реализации, на основании сетевого</w:t>
      </w:r>
      <w:r w:rsidR="006D245A">
        <w:rPr>
          <w:rFonts w:ascii="Times New Roman" w:hAnsi="Times New Roman"/>
          <w:sz w:val="24"/>
          <w:szCs w:val="24"/>
        </w:rPr>
        <w:t xml:space="preserve"> </w:t>
      </w:r>
      <w:r w:rsidRPr="007E113E">
        <w:rPr>
          <w:rFonts w:ascii="Times New Roman" w:hAnsi="Times New Roman"/>
          <w:sz w:val="24"/>
          <w:szCs w:val="24"/>
        </w:rPr>
        <w:t>плана-графика и плана мероприятий по реализации Стратегии.</w:t>
      </w:r>
      <w:proofErr w:type="gramEnd"/>
      <w:r w:rsidRPr="007E113E">
        <w:rPr>
          <w:rFonts w:ascii="Times New Roman" w:hAnsi="Times New Roman"/>
          <w:sz w:val="24"/>
          <w:szCs w:val="24"/>
        </w:rPr>
        <w:t xml:space="preserve"> При этом сетевой план-график и план мероприятий должны быть разработаны в соответствии с внешними</w:t>
      </w:r>
      <w:r w:rsidR="006D245A">
        <w:rPr>
          <w:rFonts w:ascii="Times New Roman" w:hAnsi="Times New Roman"/>
          <w:sz w:val="24"/>
          <w:szCs w:val="24"/>
        </w:rPr>
        <w:t xml:space="preserve"> </w:t>
      </w:r>
      <w:r w:rsidRPr="007E113E">
        <w:rPr>
          <w:rFonts w:ascii="Times New Roman" w:hAnsi="Times New Roman"/>
          <w:sz w:val="24"/>
          <w:szCs w:val="24"/>
        </w:rPr>
        <w:t>и внутренними ограничениями муниципального образования и на основе предложенных</w:t>
      </w:r>
    </w:p>
    <w:p w:rsidR="007E113E" w:rsidRPr="007E113E" w:rsidRDefault="007E113E" w:rsidP="007E113E">
      <w:pPr>
        <w:autoSpaceDE w:val="0"/>
        <w:autoSpaceDN w:val="0"/>
        <w:adjustRightInd w:val="0"/>
        <w:spacing w:after="0" w:line="240" w:lineRule="auto"/>
        <w:jc w:val="both"/>
        <w:rPr>
          <w:rFonts w:ascii="Times New Roman" w:hAnsi="Times New Roman"/>
          <w:sz w:val="24"/>
          <w:szCs w:val="24"/>
        </w:rPr>
      </w:pPr>
      <w:r w:rsidRPr="007E113E">
        <w:rPr>
          <w:rFonts w:ascii="Times New Roman" w:hAnsi="Times New Roman"/>
          <w:sz w:val="24"/>
          <w:szCs w:val="24"/>
        </w:rPr>
        <w:t>направлений стратегического развития с учетом стратегических программ и проектов,</w:t>
      </w:r>
    </w:p>
    <w:p w:rsidR="007E113E" w:rsidRPr="007E113E" w:rsidRDefault="007E113E" w:rsidP="007E113E">
      <w:pPr>
        <w:autoSpaceDE w:val="0"/>
        <w:autoSpaceDN w:val="0"/>
        <w:adjustRightInd w:val="0"/>
        <w:spacing w:after="0" w:line="240" w:lineRule="auto"/>
        <w:jc w:val="both"/>
        <w:rPr>
          <w:rFonts w:ascii="Times New Roman" w:hAnsi="Times New Roman"/>
          <w:sz w:val="24"/>
          <w:szCs w:val="24"/>
        </w:rPr>
      </w:pPr>
      <w:r w:rsidRPr="007E113E">
        <w:rPr>
          <w:rFonts w:ascii="Times New Roman" w:hAnsi="Times New Roman"/>
          <w:sz w:val="24"/>
          <w:szCs w:val="24"/>
        </w:rPr>
        <w:t xml:space="preserve">а затем </w:t>
      </w:r>
      <w:proofErr w:type="gramStart"/>
      <w:r w:rsidRPr="007E113E">
        <w:rPr>
          <w:rFonts w:ascii="Times New Roman" w:hAnsi="Times New Roman"/>
          <w:sz w:val="24"/>
          <w:szCs w:val="24"/>
        </w:rPr>
        <w:t>утверждены</w:t>
      </w:r>
      <w:proofErr w:type="gramEnd"/>
      <w:r w:rsidRPr="007E113E">
        <w:rPr>
          <w:rFonts w:ascii="Times New Roman" w:hAnsi="Times New Roman"/>
          <w:sz w:val="24"/>
          <w:szCs w:val="24"/>
        </w:rPr>
        <w:t xml:space="preserve"> в установленном порядке </w:t>
      </w:r>
      <w:r w:rsidR="004A2A3B" w:rsidRPr="004A2A3B">
        <w:rPr>
          <w:rFonts w:ascii="Times New Roman" w:hAnsi="Times New Roman"/>
          <w:sz w:val="24"/>
          <w:szCs w:val="24"/>
        </w:rPr>
        <w:t>(рис. 9</w:t>
      </w:r>
      <w:r w:rsidRPr="004A2A3B">
        <w:rPr>
          <w:rFonts w:ascii="Times New Roman" w:hAnsi="Times New Roman"/>
          <w:sz w:val="24"/>
          <w:szCs w:val="24"/>
        </w:rPr>
        <w:t>).</w:t>
      </w:r>
    </w:p>
    <w:p w:rsidR="00533C81" w:rsidRDefault="00533C81" w:rsidP="006D245A">
      <w:pPr>
        <w:autoSpaceDE w:val="0"/>
        <w:autoSpaceDN w:val="0"/>
        <w:adjustRightInd w:val="0"/>
        <w:spacing w:after="0" w:line="240" w:lineRule="auto"/>
        <w:ind w:firstLine="708"/>
        <w:jc w:val="both"/>
        <w:rPr>
          <w:rFonts w:ascii="Times New Roman" w:hAnsi="Times New Roman"/>
          <w:b/>
          <w:bCs/>
          <w:color w:val="215868"/>
          <w:sz w:val="24"/>
          <w:szCs w:val="24"/>
        </w:rPr>
      </w:pPr>
    </w:p>
    <w:p w:rsidR="007E113E" w:rsidRPr="007E113E" w:rsidRDefault="007E113E" w:rsidP="00833343">
      <w:pPr>
        <w:autoSpaceDE w:val="0"/>
        <w:autoSpaceDN w:val="0"/>
        <w:adjustRightInd w:val="0"/>
        <w:spacing w:after="0" w:line="240" w:lineRule="auto"/>
        <w:ind w:firstLine="567"/>
        <w:jc w:val="both"/>
        <w:rPr>
          <w:rFonts w:ascii="Times New Roman" w:hAnsi="Times New Roman"/>
          <w:sz w:val="24"/>
          <w:szCs w:val="24"/>
        </w:rPr>
      </w:pPr>
      <w:r w:rsidRPr="0064359A">
        <w:rPr>
          <w:rFonts w:ascii="Times New Roman" w:hAnsi="Times New Roman"/>
          <w:b/>
          <w:bCs/>
          <w:color w:val="215868"/>
          <w:sz w:val="24"/>
          <w:szCs w:val="24"/>
        </w:rPr>
        <w:t xml:space="preserve">Корректировка </w:t>
      </w:r>
      <w:r w:rsidRPr="007E113E">
        <w:rPr>
          <w:rFonts w:ascii="Times New Roman" w:hAnsi="Times New Roman"/>
          <w:sz w:val="24"/>
          <w:szCs w:val="24"/>
        </w:rPr>
        <w:t>прогнозных значений предполагает изменение количественных значений</w:t>
      </w:r>
      <w:r w:rsidR="006D245A">
        <w:rPr>
          <w:rFonts w:ascii="Times New Roman" w:hAnsi="Times New Roman"/>
          <w:sz w:val="24"/>
          <w:szCs w:val="24"/>
        </w:rPr>
        <w:t xml:space="preserve"> </w:t>
      </w:r>
      <w:r w:rsidRPr="007E113E">
        <w:rPr>
          <w:rFonts w:ascii="Times New Roman" w:hAnsi="Times New Roman"/>
          <w:sz w:val="24"/>
          <w:szCs w:val="24"/>
        </w:rPr>
        <w:t>целевых показателей, определенных Стратегией в соответствии с изменившимися</w:t>
      </w:r>
      <w:r w:rsidR="006D245A">
        <w:rPr>
          <w:rFonts w:ascii="Times New Roman" w:hAnsi="Times New Roman"/>
          <w:sz w:val="24"/>
          <w:szCs w:val="24"/>
        </w:rPr>
        <w:t xml:space="preserve"> </w:t>
      </w:r>
      <w:r w:rsidRPr="007E113E">
        <w:rPr>
          <w:rFonts w:ascii="Times New Roman" w:hAnsi="Times New Roman"/>
          <w:sz w:val="24"/>
          <w:szCs w:val="24"/>
        </w:rPr>
        <w:t>внешними и внутренними условиями, что позволит рациональнее использовать</w:t>
      </w:r>
      <w:r w:rsidR="006D245A">
        <w:rPr>
          <w:rFonts w:ascii="Times New Roman" w:hAnsi="Times New Roman"/>
          <w:sz w:val="24"/>
          <w:szCs w:val="24"/>
        </w:rPr>
        <w:t xml:space="preserve"> </w:t>
      </w:r>
      <w:r w:rsidRPr="007E113E">
        <w:rPr>
          <w:rFonts w:ascii="Times New Roman" w:hAnsi="Times New Roman"/>
          <w:sz w:val="24"/>
          <w:szCs w:val="24"/>
        </w:rPr>
        <w:t>имеющиеся ресурсы и оптимизировать результат социально-экономического развития</w:t>
      </w:r>
      <w:r w:rsidR="006D245A">
        <w:rPr>
          <w:rFonts w:ascii="Times New Roman" w:hAnsi="Times New Roman"/>
          <w:sz w:val="24"/>
          <w:szCs w:val="24"/>
        </w:rPr>
        <w:t xml:space="preserve"> </w:t>
      </w:r>
      <w:r w:rsidRPr="007E113E">
        <w:rPr>
          <w:rFonts w:ascii="Times New Roman" w:hAnsi="Times New Roman"/>
          <w:sz w:val="24"/>
          <w:szCs w:val="24"/>
        </w:rPr>
        <w:t xml:space="preserve">муниципального </w:t>
      </w:r>
      <w:proofErr w:type="gramStart"/>
      <w:r w:rsidRPr="007E113E">
        <w:rPr>
          <w:rFonts w:ascii="Times New Roman" w:hAnsi="Times New Roman"/>
          <w:sz w:val="24"/>
          <w:szCs w:val="24"/>
        </w:rPr>
        <w:t>образования</w:t>
      </w:r>
      <w:proofErr w:type="gramEnd"/>
      <w:r w:rsidRPr="007E113E">
        <w:rPr>
          <w:rFonts w:ascii="Times New Roman" w:hAnsi="Times New Roman"/>
          <w:sz w:val="24"/>
          <w:szCs w:val="24"/>
        </w:rPr>
        <w:t xml:space="preserve"> как в краткосрочном периоде, так и в долгосрочной</w:t>
      </w:r>
      <w:r w:rsidR="006D245A">
        <w:rPr>
          <w:rFonts w:ascii="Times New Roman" w:hAnsi="Times New Roman"/>
          <w:sz w:val="24"/>
          <w:szCs w:val="24"/>
        </w:rPr>
        <w:t xml:space="preserve"> </w:t>
      </w:r>
      <w:r w:rsidRPr="007E113E">
        <w:rPr>
          <w:rFonts w:ascii="Times New Roman" w:hAnsi="Times New Roman"/>
          <w:sz w:val="24"/>
          <w:szCs w:val="24"/>
        </w:rPr>
        <w:t>перспективе.</w:t>
      </w:r>
    </w:p>
    <w:p w:rsidR="007E113E" w:rsidRPr="007E113E" w:rsidRDefault="007E113E" w:rsidP="00833343">
      <w:pPr>
        <w:autoSpaceDE w:val="0"/>
        <w:autoSpaceDN w:val="0"/>
        <w:adjustRightInd w:val="0"/>
        <w:spacing w:after="0" w:line="240" w:lineRule="auto"/>
        <w:ind w:firstLine="567"/>
        <w:jc w:val="both"/>
        <w:rPr>
          <w:rFonts w:ascii="Times New Roman" w:hAnsi="Times New Roman"/>
          <w:sz w:val="24"/>
          <w:szCs w:val="24"/>
        </w:rPr>
      </w:pPr>
      <w:r w:rsidRPr="007E113E">
        <w:rPr>
          <w:rFonts w:ascii="Times New Roman" w:hAnsi="Times New Roman"/>
          <w:sz w:val="24"/>
          <w:szCs w:val="24"/>
        </w:rPr>
        <w:t>Таким образом, основой мониторинга, контроля и корректировки Стратегии является</w:t>
      </w:r>
      <w:r w:rsidR="006D245A">
        <w:rPr>
          <w:rFonts w:ascii="Times New Roman" w:hAnsi="Times New Roman"/>
          <w:sz w:val="24"/>
          <w:szCs w:val="24"/>
        </w:rPr>
        <w:t xml:space="preserve"> </w:t>
      </w:r>
      <w:r w:rsidRPr="007E113E">
        <w:rPr>
          <w:rFonts w:ascii="Times New Roman" w:hAnsi="Times New Roman"/>
          <w:sz w:val="24"/>
          <w:szCs w:val="24"/>
        </w:rPr>
        <w:t>система показателей и индикаторов, позволяющих объективно оценивать ход реализации</w:t>
      </w:r>
      <w:r w:rsidR="006D245A">
        <w:rPr>
          <w:rFonts w:ascii="Times New Roman" w:hAnsi="Times New Roman"/>
          <w:sz w:val="24"/>
          <w:szCs w:val="24"/>
        </w:rPr>
        <w:t xml:space="preserve"> </w:t>
      </w:r>
      <w:r w:rsidRPr="007E113E">
        <w:rPr>
          <w:rFonts w:ascii="Times New Roman" w:hAnsi="Times New Roman"/>
          <w:sz w:val="24"/>
          <w:szCs w:val="24"/>
        </w:rPr>
        <w:t>стратегических проектов и, следовательно, развитие муниципального образования</w:t>
      </w:r>
      <w:r w:rsidR="006D245A">
        <w:rPr>
          <w:rFonts w:ascii="Times New Roman" w:hAnsi="Times New Roman"/>
          <w:sz w:val="24"/>
          <w:szCs w:val="24"/>
        </w:rPr>
        <w:t xml:space="preserve"> </w:t>
      </w:r>
      <w:r w:rsidRPr="007E113E">
        <w:rPr>
          <w:rFonts w:ascii="Times New Roman" w:hAnsi="Times New Roman"/>
          <w:sz w:val="24"/>
          <w:szCs w:val="24"/>
        </w:rPr>
        <w:t>в целом.</w:t>
      </w:r>
    </w:p>
    <w:p w:rsidR="007E113E" w:rsidRDefault="007E113E" w:rsidP="00833343">
      <w:pPr>
        <w:autoSpaceDE w:val="0"/>
        <w:autoSpaceDN w:val="0"/>
        <w:adjustRightInd w:val="0"/>
        <w:spacing w:after="0" w:line="240" w:lineRule="auto"/>
        <w:ind w:firstLine="567"/>
        <w:jc w:val="both"/>
        <w:rPr>
          <w:rFonts w:ascii="Times New Roman" w:hAnsi="Times New Roman"/>
          <w:sz w:val="24"/>
          <w:szCs w:val="24"/>
        </w:rPr>
      </w:pPr>
      <w:r w:rsidRPr="007E113E">
        <w:rPr>
          <w:rFonts w:ascii="Times New Roman" w:hAnsi="Times New Roman"/>
          <w:sz w:val="24"/>
          <w:szCs w:val="24"/>
        </w:rPr>
        <w:t>Как уже было отмечено, для осуществления мониторинга необходимы сбор и изучение</w:t>
      </w:r>
      <w:r w:rsidR="006D245A">
        <w:rPr>
          <w:rFonts w:ascii="Times New Roman" w:hAnsi="Times New Roman"/>
          <w:sz w:val="24"/>
          <w:szCs w:val="24"/>
        </w:rPr>
        <w:t xml:space="preserve"> </w:t>
      </w:r>
      <w:r w:rsidRPr="007E113E">
        <w:rPr>
          <w:rFonts w:ascii="Times New Roman" w:hAnsi="Times New Roman"/>
          <w:sz w:val="24"/>
          <w:szCs w:val="24"/>
        </w:rPr>
        <w:t>как внешних, так и внутренних параметров (показателей), что позволит сформулировать</w:t>
      </w:r>
      <w:r w:rsidR="006D245A">
        <w:rPr>
          <w:rFonts w:ascii="Times New Roman" w:hAnsi="Times New Roman"/>
          <w:sz w:val="24"/>
          <w:szCs w:val="24"/>
        </w:rPr>
        <w:t xml:space="preserve"> </w:t>
      </w:r>
      <w:r w:rsidRPr="007E113E">
        <w:rPr>
          <w:rFonts w:ascii="Times New Roman" w:hAnsi="Times New Roman"/>
          <w:sz w:val="24"/>
          <w:szCs w:val="24"/>
        </w:rPr>
        <w:t>выводы о ходе реализации Стратегии и состоянии муниципального образования</w:t>
      </w:r>
      <w:r w:rsidR="006D245A">
        <w:rPr>
          <w:rFonts w:ascii="Times New Roman" w:hAnsi="Times New Roman"/>
          <w:sz w:val="24"/>
          <w:szCs w:val="24"/>
        </w:rPr>
        <w:t xml:space="preserve"> </w:t>
      </w:r>
      <w:r w:rsidRPr="007E113E">
        <w:rPr>
          <w:rFonts w:ascii="Times New Roman" w:hAnsi="Times New Roman"/>
          <w:sz w:val="24"/>
          <w:szCs w:val="24"/>
        </w:rPr>
        <w:t>и скорректировать показатели дальнейшего его развития.</w:t>
      </w:r>
    </w:p>
    <w:p w:rsidR="006D245A" w:rsidRDefault="006D245A" w:rsidP="006D245A">
      <w:pPr>
        <w:autoSpaceDE w:val="0"/>
        <w:autoSpaceDN w:val="0"/>
        <w:adjustRightInd w:val="0"/>
        <w:spacing w:after="0" w:line="240" w:lineRule="auto"/>
        <w:ind w:firstLine="708"/>
        <w:jc w:val="both"/>
        <w:rPr>
          <w:rFonts w:ascii="Times New Roman" w:hAnsi="Times New Roman"/>
          <w:sz w:val="24"/>
          <w:szCs w:val="24"/>
        </w:rPr>
      </w:pPr>
    </w:p>
    <w:p w:rsidR="003A5B54" w:rsidRDefault="00041BEE" w:rsidP="004F1233">
      <w:pPr>
        <w:tabs>
          <w:tab w:val="left" w:pos="567"/>
        </w:tabs>
        <w:ind w:left="360"/>
        <w:jc w:val="center"/>
        <w:rPr>
          <w:rFonts w:ascii="Times New Roman" w:hAnsi="Times New Roman"/>
          <w:color w:val="000000"/>
          <w:sz w:val="28"/>
          <w:szCs w:val="28"/>
        </w:rPr>
      </w:pPr>
      <w:r>
        <w:rPr>
          <w:rFonts w:ascii="Times New Roman" w:hAnsi="Times New Roman"/>
          <w:noProof/>
          <w:color w:val="000000"/>
          <w:sz w:val="28"/>
          <w:szCs w:val="28"/>
          <w:lang w:eastAsia="ru-RU"/>
        </w:rPr>
        <w:lastRenderedPageBreak/>
        <w:drawing>
          <wp:inline distT="0" distB="0" distL="0" distR="0">
            <wp:extent cx="5194935" cy="3898900"/>
            <wp:effectExtent l="19050" t="0" r="571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srcRect/>
                    <a:stretch>
                      <a:fillRect/>
                    </a:stretch>
                  </pic:blipFill>
                  <pic:spPr bwMode="auto">
                    <a:xfrm>
                      <a:off x="0" y="0"/>
                      <a:ext cx="5194935" cy="3898900"/>
                    </a:xfrm>
                    <a:prstGeom prst="rect">
                      <a:avLst/>
                    </a:prstGeom>
                    <a:noFill/>
                    <a:ln w="9525">
                      <a:noFill/>
                      <a:miter lim="800000"/>
                      <a:headEnd/>
                      <a:tailEnd/>
                    </a:ln>
                  </pic:spPr>
                </pic:pic>
              </a:graphicData>
            </a:graphic>
          </wp:inline>
        </w:drawing>
      </w:r>
    </w:p>
    <w:p w:rsidR="005E0331" w:rsidRPr="0064359A" w:rsidRDefault="005E0331" w:rsidP="005E0331">
      <w:pPr>
        <w:tabs>
          <w:tab w:val="left" w:pos="567"/>
        </w:tabs>
        <w:ind w:left="360"/>
        <w:jc w:val="center"/>
        <w:rPr>
          <w:rFonts w:ascii="Times New Roman" w:hAnsi="Times New Roman"/>
          <w:b/>
          <w:color w:val="215868"/>
          <w:sz w:val="20"/>
          <w:szCs w:val="20"/>
        </w:rPr>
      </w:pPr>
      <w:r w:rsidRPr="0064359A">
        <w:rPr>
          <w:rFonts w:ascii="Times New Roman" w:hAnsi="Times New Roman"/>
          <w:b/>
          <w:color w:val="215868"/>
          <w:sz w:val="20"/>
          <w:szCs w:val="20"/>
        </w:rPr>
        <w:t xml:space="preserve">Рисунок </w:t>
      </w:r>
      <w:r w:rsidR="004A2A3B">
        <w:rPr>
          <w:rFonts w:ascii="Times New Roman" w:hAnsi="Times New Roman"/>
          <w:b/>
          <w:color w:val="215868"/>
          <w:sz w:val="20"/>
          <w:szCs w:val="20"/>
        </w:rPr>
        <w:t>9</w:t>
      </w:r>
      <w:r w:rsidRPr="0064359A">
        <w:rPr>
          <w:rFonts w:ascii="Times New Roman" w:hAnsi="Times New Roman"/>
          <w:b/>
          <w:color w:val="215868"/>
          <w:sz w:val="20"/>
          <w:szCs w:val="20"/>
        </w:rPr>
        <w:t xml:space="preserve"> - Мониторинг, контроль и корректировка реализации Стратегии</w:t>
      </w:r>
    </w:p>
    <w:p w:rsidR="003A5B54" w:rsidRPr="0064359A" w:rsidRDefault="00533C81" w:rsidP="0064359A">
      <w:pPr>
        <w:tabs>
          <w:tab w:val="left" w:pos="567"/>
        </w:tabs>
        <w:ind w:left="360"/>
        <w:jc w:val="center"/>
        <w:rPr>
          <w:rFonts w:ascii="Times New Roman" w:hAnsi="Times New Roman"/>
          <w:b/>
          <w:color w:val="215868"/>
          <w:sz w:val="28"/>
          <w:szCs w:val="28"/>
        </w:rPr>
      </w:pPr>
      <w:r>
        <w:rPr>
          <w:rFonts w:ascii="Times New Roman" w:hAnsi="Times New Roman"/>
          <w:b/>
          <w:color w:val="215868"/>
          <w:sz w:val="28"/>
          <w:szCs w:val="28"/>
        </w:rPr>
        <w:t xml:space="preserve">5 </w:t>
      </w:r>
      <w:r w:rsidR="00ED653A" w:rsidRPr="0064359A">
        <w:rPr>
          <w:rFonts w:ascii="Times New Roman" w:hAnsi="Times New Roman"/>
          <w:b/>
          <w:color w:val="215868"/>
          <w:sz w:val="28"/>
          <w:szCs w:val="28"/>
        </w:rPr>
        <w:t>Механизмы реализации Стратегии</w:t>
      </w:r>
    </w:p>
    <w:p w:rsidR="00ED653A" w:rsidRPr="00671CFB" w:rsidRDefault="00671CFB" w:rsidP="00947264">
      <w:pPr>
        <w:autoSpaceDE w:val="0"/>
        <w:autoSpaceDN w:val="0"/>
        <w:adjustRightInd w:val="0"/>
        <w:spacing w:after="0" w:line="240" w:lineRule="auto"/>
        <w:ind w:firstLine="567"/>
        <w:jc w:val="both"/>
        <w:rPr>
          <w:rFonts w:ascii="Times New Roman" w:hAnsi="Times New Roman"/>
          <w:sz w:val="24"/>
          <w:szCs w:val="24"/>
        </w:rPr>
      </w:pPr>
      <w:r w:rsidRPr="00671CFB">
        <w:rPr>
          <w:rFonts w:ascii="Times New Roman" w:hAnsi="Times New Roman"/>
          <w:sz w:val="24"/>
          <w:szCs w:val="24"/>
        </w:rPr>
        <w:t>Трудность реализации Стратегии обусловлена ее многокомпонентностью,</w:t>
      </w:r>
      <w:r>
        <w:rPr>
          <w:rFonts w:ascii="Times New Roman" w:hAnsi="Times New Roman"/>
          <w:sz w:val="24"/>
          <w:szCs w:val="24"/>
        </w:rPr>
        <w:t xml:space="preserve"> </w:t>
      </w:r>
      <w:r w:rsidRPr="00671CFB">
        <w:rPr>
          <w:rFonts w:ascii="Times New Roman" w:hAnsi="Times New Roman"/>
          <w:sz w:val="24"/>
          <w:szCs w:val="24"/>
        </w:rPr>
        <w:t>сложностью и рекомендательным характером. Практика управления реализацией задач</w:t>
      </w:r>
      <w:r>
        <w:rPr>
          <w:rFonts w:ascii="Times New Roman" w:hAnsi="Times New Roman"/>
          <w:sz w:val="24"/>
          <w:szCs w:val="24"/>
        </w:rPr>
        <w:t xml:space="preserve"> </w:t>
      </w:r>
      <w:r w:rsidRPr="00671CFB">
        <w:rPr>
          <w:rFonts w:ascii="Times New Roman" w:hAnsi="Times New Roman"/>
          <w:sz w:val="24"/>
          <w:szCs w:val="24"/>
        </w:rPr>
        <w:t>и направлений стратегического развития территории показывает, что их достижение</w:t>
      </w:r>
      <w:r>
        <w:rPr>
          <w:rFonts w:ascii="Times New Roman" w:hAnsi="Times New Roman"/>
          <w:sz w:val="24"/>
          <w:szCs w:val="24"/>
        </w:rPr>
        <w:t xml:space="preserve"> </w:t>
      </w:r>
      <w:r w:rsidRPr="00671CFB">
        <w:rPr>
          <w:rFonts w:ascii="Times New Roman" w:hAnsi="Times New Roman"/>
          <w:sz w:val="24"/>
          <w:szCs w:val="24"/>
        </w:rPr>
        <w:t>во многом зависит от способности органов государственной власти выстроить</w:t>
      </w:r>
      <w:r>
        <w:rPr>
          <w:rFonts w:ascii="Times New Roman" w:hAnsi="Times New Roman"/>
          <w:sz w:val="24"/>
          <w:szCs w:val="24"/>
        </w:rPr>
        <w:t xml:space="preserve"> </w:t>
      </w:r>
      <w:r w:rsidRPr="00671CFB">
        <w:rPr>
          <w:rFonts w:ascii="Times New Roman" w:hAnsi="Times New Roman"/>
          <w:sz w:val="24"/>
          <w:szCs w:val="24"/>
        </w:rPr>
        <w:t>эффективный механизм принятия и реализации решений, направленных на достижение</w:t>
      </w:r>
      <w:r>
        <w:rPr>
          <w:rFonts w:ascii="Times New Roman" w:hAnsi="Times New Roman"/>
          <w:sz w:val="24"/>
          <w:szCs w:val="24"/>
        </w:rPr>
        <w:t xml:space="preserve"> </w:t>
      </w:r>
      <w:r w:rsidRPr="00671CFB">
        <w:rPr>
          <w:rFonts w:ascii="Times New Roman" w:hAnsi="Times New Roman"/>
          <w:sz w:val="24"/>
          <w:szCs w:val="24"/>
        </w:rPr>
        <w:t xml:space="preserve">стратегических целей. Поэтому четкость механизма реализации Стратегии </w:t>
      </w:r>
      <w:r>
        <w:rPr>
          <w:rFonts w:ascii="Times New Roman" w:hAnsi="Times New Roman"/>
          <w:sz w:val="24"/>
          <w:szCs w:val="24"/>
        </w:rPr>
        <w:t xml:space="preserve">является </w:t>
      </w:r>
      <w:r w:rsidRPr="00671CFB">
        <w:rPr>
          <w:rFonts w:ascii="Times New Roman" w:hAnsi="Times New Roman"/>
          <w:sz w:val="24"/>
          <w:szCs w:val="24"/>
        </w:rPr>
        <w:t>одним из важнейших требований к документу</w:t>
      </w:r>
      <w:r w:rsidR="00947264">
        <w:rPr>
          <w:rFonts w:ascii="Times New Roman" w:hAnsi="Times New Roman"/>
          <w:sz w:val="24"/>
          <w:szCs w:val="24"/>
        </w:rPr>
        <w:t>.</w:t>
      </w:r>
    </w:p>
    <w:p w:rsidR="00ED653A" w:rsidRPr="00947264" w:rsidRDefault="00947264" w:rsidP="00947264">
      <w:pPr>
        <w:autoSpaceDE w:val="0"/>
        <w:autoSpaceDN w:val="0"/>
        <w:adjustRightInd w:val="0"/>
        <w:spacing w:after="0" w:line="240" w:lineRule="auto"/>
        <w:ind w:firstLine="567"/>
        <w:jc w:val="both"/>
        <w:rPr>
          <w:rFonts w:ascii="Times New Roman" w:hAnsi="Times New Roman"/>
          <w:sz w:val="24"/>
          <w:szCs w:val="24"/>
        </w:rPr>
      </w:pPr>
      <w:r w:rsidRPr="00947264">
        <w:rPr>
          <w:rFonts w:ascii="Times New Roman" w:hAnsi="Times New Roman"/>
          <w:sz w:val="24"/>
          <w:szCs w:val="24"/>
        </w:rPr>
        <w:t xml:space="preserve">Исходя из Стратегии социально-экономического развития </w:t>
      </w:r>
      <w:r>
        <w:rPr>
          <w:rFonts w:ascii="Times New Roman" w:hAnsi="Times New Roman"/>
          <w:sz w:val="24"/>
          <w:szCs w:val="24"/>
        </w:rPr>
        <w:t xml:space="preserve">Любытинского муниципального района </w:t>
      </w:r>
      <w:r w:rsidRPr="00947264">
        <w:rPr>
          <w:rFonts w:ascii="Times New Roman" w:hAnsi="Times New Roman"/>
          <w:sz w:val="24"/>
          <w:szCs w:val="24"/>
        </w:rPr>
        <w:t>до 20</w:t>
      </w:r>
      <w:r>
        <w:rPr>
          <w:rFonts w:ascii="Times New Roman" w:hAnsi="Times New Roman"/>
          <w:sz w:val="24"/>
          <w:szCs w:val="24"/>
        </w:rPr>
        <w:t>3</w:t>
      </w:r>
      <w:r w:rsidRPr="00947264">
        <w:rPr>
          <w:rFonts w:ascii="Times New Roman" w:hAnsi="Times New Roman"/>
          <w:sz w:val="24"/>
          <w:szCs w:val="24"/>
        </w:rPr>
        <w:t>0 года, механизм реализации должен включать в себя</w:t>
      </w:r>
      <w:r>
        <w:rPr>
          <w:rFonts w:ascii="Times New Roman" w:hAnsi="Times New Roman"/>
          <w:sz w:val="24"/>
          <w:szCs w:val="24"/>
        </w:rPr>
        <w:t xml:space="preserve"> </w:t>
      </w:r>
      <w:r w:rsidRPr="00947264">
        <w:rPr>
          <w:rFonts w:ascii="Times New Roman" w:hAnsi="Times New Roman"/>
          <w:sz w:val="24"/>
          <w:szCs w:val="24"/>
        </w:rPr>
        <w:t xml:space="preserve">три группы необходимых мер: </w:t>
      </w:r>
      <w:r w:rsidRPr="00056CE3">
        <w:rPr>
          <w:rFonts w:ascii="Times New Roman" w:hAnsi="Times New Roman"/>
          <w:b/>
          <w:color w:val="215868"/>
          <w:sz w:val="24"/>
          <w:szCs w:val="24"/>
        </w:rPr>
        <w:t xml:space="preserve">организационные, </w:t>
      </w:r>
      <w:r w:rsidR="00734701" w:rsidRPr="00056CE3">
        <w:rPr>
          <w:rFonts w:ascii="Times New Roman" w:hAnsi="Times New Roman"/>
          <w:b/>
          <w:color w:val="215868"/>
          <w:sz w:val="24"/>
          <w:szCs w:val="24"/>
        </w:rPr>
        <w:t>кадровые,</w:t>
      </w:r>
      <w:r w:rsidR="004A2A3B" w:rsidRPr="00056CE3">
        <w:rPr>
          <w:rFonts w:ascii="Times New Roman" w:hAnsi="Times New Roman"/>
          <w:b/>
          <w:color w:val="215868"/>
          <w:sz w:val="24"/>
          <w:szCs w:val="24"/>
        </w:rPr>
        <w:t xml:space="preserve"> </w:t>
      </w:r>
      <w:r w:rsidRPr="00056CE3">
        <w:rPr>
          <w:rFonts w:ascii="Times New Roman" w:hAnsi="Times New Roman"/>
          <w:b/>
          <w:color w:val="215868"/>
          <w:sz w:val="24"/>
          <w:szCs w:val="24"/>
        </w:rPr>
        <w:t>правовые, финансовые.</w:t>
      </w:r>
    </w:p>
    <w:p w:rsidR="00036037" w:rsidRDefault="00036037" w:rsidP="005B7ED1">
      <w:pPr>
        <w:tabs>
          <w:tab w:val="left" w:pos="567"/>
        </w:tabs>
        <w:spacing w:after="0" w:line="240" w:lineRule="auto"/>
        <w:ind w:left="360"/>
        <w:jc w:val="both"/>
        <w:rPr>
          <w:rFonts w:ascii="Times New Roman" w:hAnsi="Times New Roman"/>
          <w:b/>
          <w:color w:val="000000"/>
          <w:sz w:val="24"/>
          <w:szCs w:val="24"/>
        </w:rPr>
      </w:pPr>
    </w:p>
    <w:p w:rsidR="004222EA" w:rsidRPr="0064359A" w:rsidRDefault="00533C81" w:rsidP="0064359A">
      <w:pPr>
        <w:tabs>
          <w:tab w:val="left" w:pos="567"/>
        </w:tabs>
        <w:spacing w:after="0" w:line="240" w:lineRule="auto"/>
        <w:ind w:left="360"/>
        <w:jc w:val="center"/>
        <w:rPr>
          <w:rFonts w:ascii="Times New Roman" w:hAnsi="Times New Roman"/>
          <w:b/>
          <w:color w:val="215868"/>
          <w:sz w:val="28"/>
          <w:szCs w:val="28"/>
        </w:rPr>
      </w:pPr>
      <w:r>
        <w:rPr>
          <w:rFonts w:ascii="Times New Roman" w:hAnsi="Times New Roman"/>
          <w:b/>
          <w:color w:val="215868"/>
          <w:sz w:val="28"/>
          <w:szCs w:val="28"/>
        </w:rPr>
        <w:t>5</w:t>
      </w:r>
      <w:r w:rsidR="00036037" w:rsidRPr="0064359A">
        <w:rPr>
          <w:rFonts w:ascii="Times New Roman" w:hAnsi="Times New Roman"/>
          <w:b/>
          <w:color w:val="215868"/>
          <w:sz w:val="28"/>
          <w:szCs w:val="28"/>
        </w:rPr>
        <w:t>.1 Организационные механизмы</w:t>
      </w:r>
    </w:p>
    <w:p w:rsidR="0064359A" w:rsidRDefault="0064359A" w:rsidP="005B7ED1">
      <w:pPr>
        <w:autoSpaceDE w:val="0"/>
        <w:autoSpaceDN w:val="0"/>
        <w:adjustRightInd w:val="0"/>
        <w:spacing w:after="0" w:line="240" w:lineRule="auto"/>
        <w:ind w:firstLine="567"/>
        <w:jc w:val="both"/>
        <w:rPr>
          <w:rFonts w:ascii="Times New Roman" w:hAnsi="Times New Roman"/>
          <w:sz w:val="24"/>
          <w:szCs w:val="24"/>
        </w:rPr>
      </w:pPr>
    </w:p>
    <w:p w:rsidR="00036037" w:rsidRPr="00036037" w:rsidRDefault="00036037" w:rsidP="005B7ED1">
      <w:pPr>
        <w:autoSpaceDE w:val="0"/>
        <w:autoSpaceDN w:val="0"/>
        <w:adjustRightInd w:val="0"/>
        <w:spacing w:after="0" w:line="240" w:lineRule="auto"/>
        <w:ind w:firstLine="567"/>
        <w:jc w:val="both"/>
        <w:rPr>
          <w:rFonts w:ascii="Times New Roman" w:hAnsi="Times New Roman"/>
          <w:sz w:val="24"/>
          <w:szCs w:val="24"/>
        </w:rPr>
      </w:pPr>
      <w:r w:rsidRPr="00036037">
        <w:rPr>
          <w:rFonts w:ascii="Times New Roman" w:hAnsi="Times New Roman"/>
          <w:sz w:val="24"/>
          <w:szCs w:val="24"/>
        </w:rPr>
        <w:t>Организационные меры определяют постоянно воспроизводимые схемы разработки,</w:t>
      </w:r>
      <w:r>
        <w:rPr>
          <w:rFonts w:ascii="Times New Roman" w:hAnsi="Times New Roman"/>
          <w:sz w:val="24"/>
          <w:szCs w:val="24"/>
        </w:rPr>
        <w:t xml:space="preserve"> </w:t>
      </w:r>
      <w:r w:rsidRPr="00036037">
        <w:rPr>
          <w:rFonts w:ascii="Times New Roman" w:hAnsi="Times New Roman"/>
          <w:sz w:val="24"/>
          <w:szCs w:val="24"/>
        </w:rPr>
        <w:t>обсуждения и пропаганды Стратегии социально-экономического развития</w:t>
      </w:r>
      <w:r>
        <w:rPr>
          <w:rFonts w:ascii="Times New Roman" w:hAnsi="Times New Roman"/>
          <w:sz w:val="24"/>
          <w:szCs w:val="24"/>
        </w:rPr>
        <w:t xml:space="preserve"> </w:t>
      </w:r>
      <w:r w:rsidRPr="00036037">
        <w:rPr>
          <w:rFonts w:ascii="Times New Roman" w:hAnsi="Times New Roman"/>
          <w:sz w:val="24"/>
          <w:szCs w:val="24"/>
        </w:rPr>
        <w:t>муниципального образования, обеспечивают реализацию стратегических целей и задач</w:t>
      </w:r>
      <w:r>
        <w:rPr>
          <w:rFonts w:ascii="Times New Roman" w:hAnsi="Times New Roman"/>
          <w:sz w:val="24"/>
          <w:szCs w:val="24"/>
        </w:rPr>
        <w:t xml:space="preserve">, а так же </w:t>
      </w:r>
      <w:proofErr w:type="gramStart"/>
      <w:r w:rsidRPr="00036037">
        <w:rPr>
          <w:rFonts w:ascii="Times New Roman" w:hAnsi="Times New Roman"/>
          <w:sz w:val="24"/>
          <w:szCs w:val="24"/>
        </w:rPr>
        <w:t>контроль за</w:t>
      </w:r>
      <w:proofErr w:type="gramEnd"/>
      <w:r w:rsidRPr="00036037">
        <w:rPr>
          <w:rFonts w:ascii="Times New Roman" w:hAnsi="Times New Roman"/>
          <w:sz w:val="24"/>
          <w:szCs w:val="24"/>
        </w:rPr>
        <w:t xml:space="preserve"> соблюдением всех установленных процедур.</w:t>
      </w:r>
    </w:p>
    <w:p w:rsidR="004222EA" w:rsidRPr="00036037" w:rsidRDefault="00036037" w:rsidP="005B7ED1">
      <w:pPr>
        <w:autoSpaceDE w:val="0"/>
        <w:autoSpaceDN w:val="0"/>
        <w:adjustRightInd w:val="0"/>
        <w:spacing w:after="0" w:line="240" w:lineRule="auto"/>
        <w:ind w:firstLine="567"/>
        <w:jc w:val="both"/>
        <w:rPr>
          <w:rFonts w:ascii="Times New Roman" w:hAnsi="Times New Roman"/>
          <w:sz w:val="24"/>
          <w:szCs w:val="24"/>
        </w:rPr>
      </w:pPr>
      <w:r w:rsidRPr="00036037">
        <w:rPr>
          <w:rFonts w:ascii="Times New Roman" w:hAnsi="Times New Roman"/>
          <w:sz w:val="24"/>
          <w:szCs w:val="24"/>
        </w:rPr>
        <w:t>На различных этапах разработки и реализации Стратегии задействованы разные</w:t>
      </w:r>
      <w:r>
        <w:rPr>
          <w:rFonts w:ascii="Times New Roman" w:hAnsi="Times New Roman"/>
          <w:sz w:val="24"/>
          <w:szCs w:val="24"/>
        </w:rPr>
        <w:t xml:space="preserve"> </w:t>
      </w:r>
      <w:r w:rsidRPr="00036037">
        <w:rPr>
          <w:rFonts w:ascii="Times New Roman" w:hAnsi="Times New Roman"/>
          <w:sz w:val="24"/>
          <w:szCs w:val="24"/>
        </w:rPr>
        <w:t>группы участников: в разработке и утверждении Стратегии, стратегических программ</w:t>
      </w:r>
      <w:r>
        <w:rPr>
          <w:rFonts w:ascii="Times New Roman" w:hAnsi="Times New Roman"/>
          <w:sz w:val="24"/>
          <w:szCs w:val="24"/>
        </w:rPr>
        <w:t xml:space="preserve"> </w:t>
      </w:r>
      <w:r w:rsidRPr="00036037">
        <w:rPr>
          <w:rFonts w:ascii="Times New Roman" w:hAnsi="Times New Roman"/>
          <w:sz w:val="24"/>
          <w:szCs w:val="24"/>
        </w:rPr>
        <w:t>и проектов – Координационный совет, Экспертный;</w:t>
      </w:r>
      <w:r>
        <w:rPr>
          <w:rFonts w:ascii="Times New Roman" w:hAnsi="Times New Roman"/>
          <w:sz w:val="24"/>
          <w:szCs w:val="24"/>
        </w:rPr>
        <w:t xml:space="preserve"> </w:t>
      </w:r>
      <w:r w:rsidRPr="00036037">
        <w:rPr>
          <w:rFonts w:ascii="Times New Roman" w:hAnsi="Times New Roman"/>
          <w:sz w:val="24"/>
          <w:szCs w:val="24"/>
        </w:rPr>
        <w:t>в реализации Стратегии, стратегических программ и проектов – орган текущего</w:t>
      </w:r>
      <w:r>
        <w:rPr>
          <w:rFonts w:ascii="Times New Roman" w:hAnsi="Times New Roman"/>
          <w:sz w:val="24"/>
          <w:szCs w:val="24"/>
        </w:rPr>
        <w:t xml:space="preserve"> </w:t>
      </w:r>
      <w:r w:rsidRPr="00036037">
        <w:rPr>
          <w:rFonts w:ascii="Times New Roman" w:hAnsi="Times New Roman"/>
          <w:sz w:val="24"/>
          <w:szCs w:val="24"/>
        </w:rPr>
        <w:t>управления и непосредственные исполнители.</w:t>
      </w:r>
    </w:p>
    <w:p w:rsidR="00F3096E" w:rsidRDefault="00F3096E" w:rsidP="005B7ED1">
      <w:pPr>
        <w:tabs>
          <w:tab w:val="left" w:pos="567"/>
        </w:tabs>
        <w:spacing w:after="0" w:line="240" w:lineRule="auto"/>
        <w:ind w:left="360" w:firstLine="207"/>
        <w:jc w:val="both"/>
        <w:rPr>
          <w:rFonts w:ascii="Times New Roman" w:hAnsi="Times New Roman"/>
          <w:b/>
          <w:color w:val="000000"/>
          <w:sz w:val="24"/>
          <w:szCs w:val="24"/>
        </w:rPr>
      </w:pPr>
    </w:p>
    <w:p w:rsidR="00533C81" w:rsidRDefault="00533C81" w:rsidP="005B7ED1">
      <w:pPr>
        <w:tabs>
          <w:tab w:val="left" w:pos="567"/>
        </w:tabs>
        <w:spacing w:after="0" w:line="240" w:lineRule="auto"/>
        <w:ind w:left="360" w:firstLine="207"/>
        <w:jc w:val="both"/>
        <w:rPr>
          <w:rFonts w:ascii="Times New Roman" w:hAnsi="Times New Roman"/>
          <w:b/>
          <w:color w:val="000000"/>
          <w:sz w:val="24"/>
          <w:szCs w:val="24"/>
        </w:rPr>
      </w:pPr>
    </w:p>
    <w:p w:rsidR="00533C81" w:rsidRDefault="00533C81" w:rsidP="005B7ED1">
      <w:pPr>
        <w:tabs>
          <w:tab w:val="left" w:pos="567"/>
        </w:tabs>
        <w:spacing w:after="0" w:line="240" w:lineRule="auto"/>
        <w:ind w:left="360" w:firstLine="207"/>
        <w:jc w:val="both"/>
        <w:rPr>
          <w:rFonts w:ascii="Times New Roman" w:hAnsi="Times New Roman"/>
          <w:b/>
          <w:color w:val="000000"/>
          <w:sz w:val="24"/>
          <w:szCs w:val="24"/>
        </w:rPr>
      </w:pPr>
    </w:p>
    <w:tbl>
      <w:tblPr>
        <w:tblW w:w="0" w:type="auto"/>
        <w:tblInd w:w="360" w:type="dxa"/>
        <w:shd w:val="clear" w:color="auto" w:fill="31849B"/>
        <w:tblLook w:val="04A0"/>
      </w:tblPr>
      <w:tblGrid>
        <w:gridCol w:w="9210"/>
      </w:tblGrid>
      <w:tr w:rsidR="0064359A" w:rsidRPr="002B09B3" w:rsidTr="002B09B3">
        <w:tc>
          <w:tcPr>
            <w:tcW w:w="9570" w:type="dxa"/>
            <w:shd w:val="clear" w:color="auto" w:fill="31849B"/>
          </w:tcPr>
          <w:p w:rsidR="0064359A" w:rsidRPr="002B09B3" w:rsidRDefault="0064359A" w:rsidP="002B09B3">
            <w:pPr>
              <w:tabs>
                <w:tab w:val="left" w:pos="567"/>
              </w:tabs>
              <w:spacing w:after="0" w:line="240" w:lineRule="auto"/>
              <w:ind w:left="360" w:firstLine="207"/>
              <w:jc w:val="center"/>
              <w:rPr>
                <w:rFonts w:ascii="Times New Roman" w:hAnsi="Times New Roman"/>
                <w:b/>
                <w:color w:val="FFFFFF"/>
                <w:sz w:val="24"/>
                <w:szCs w:val="24"/>
              </w:rPr>
            </w:pPr>
            <w:r w:rsidRPr="002B09B3">
              <w:rPr>
                <w:rFonts w:ascii="Times New Roman" w:hAnsi="Times New Roman"/>
                <w:b/>
                <w:color w:val="FFFFFF"/>
                <w:sz w:val="24"/>
                <w:szCs w:val="24"/>
              </w:rPr>
              <w:lastRenderedPageBreak/>
              <w:t>Направления</w:t>
            </w:r>
          </w:p>
        </w:tc>
      </w:tr>
    </w:tbl>
    <w:p w:rsidR="0064359A" w:rsidRDefault="0064359A" w:rsidP="005B7ED1">
      <w:pPr>
        <w:tabs>
          <w:tab w:val="left" w:pos="567"/>
        </w:tabs>
        <w:spacing w:after="0" w:line="240" w:lineRule="auto"/>
        <w:ind w:left="360" w:firstLine="207"/>
        <w:jc w:val="both"/>
        <w:rPr>
          <w:rFonts w:ascii="Times New Roman" w:hAnsi="Times New Roman"/>
          <w:b/>
          <w:color w:val="000000"/>
          <w:sz w:val="24"/>
          <w:szCs w:val="24"/>
        </w:rPr>
      </w:pPr>
    </w:p>
    <w:p w:rsidR="00F3096E" w:rsidRDefault="00F3096E" w:rsidP="005B7ED1">
      <w:pPr>
        <w:autoSpaceDE w:val="0"/>
        <w:autoSpaceDN w:val="0"/>
        <w:adjustRightInd w:val="0"/>
        <w:spacing w:after="0" w:line="240" w:lineRule="auto"/>
        <w:ind w:firstLine="567"/>
        <w:jc w:val="both"/>
        <w:rPr>
          <w:rFonts w:ascii="Times New Roman" w:hAnsi="Times New Roman"/>
          <w:sz w:val="24"/>
          <w:szCs w:val="24"/>
        </w:rPr>
      </w:pPr>
      <w:r w:rsidRPr="00F3096E">
        <w:rPr>
          <w:rFonts w:ascii="Times New Roman" w:hAnsi="Times New Roman"/>
          <w:sz w:val="24"/>
          <w:szCs w:val="24"/>
        </w:rPr>
        <w:t>Организационные меры по реализации Стратегии представлены следующими</w:t>
      </w:r>
      <w:r>
        <w:rPr>
          <w:rFonts w:ascii="Times New Roman" w:hAnsi="Times New Roman"/>
          <w:sz w:val="24"/>
          <w:szCs w:val="24"/>
        </w:rPr>
        <w:t xml:space="preserve"> </w:t>
      </w:r>
      <w:r w:rsidRPr="00F3096E">
        <w:rPr>
          <w:rFonts w:ascii="Times New Roman" w:hAnsi="Times New Roman"/>
          <w:sz w:val="24"/>
          <w:szCs w:val="24"/>
        </w:rPr>
        <w:t>направлениями:</w:t>
      </w:r>
    </w:p>
    <w:p w:rsidR="004A2A3B" w:rsidRDefault="004A2A3B" w:rsidP="005B7ED1">
      <w:pPr>
        <w:autoSpaceDE w:val="0"/>
        <w:autoSpaceDN w:val="0"/>
        <w:adjustRightInd w:val="0"/>
        <w:spacing w:after="0" w:line="240" w:lineRule="auto"/>
        <w:ind w:firstLine="567"/>
        <w:jc w:val="both"/>
        <w:rPr>
          <w:rFonts w:ascii="Times New Roman" w:hAnsi="Times New Roman"/>
          <w:sz w:val="24"/>
          <w:szCs w:val="24"/>
        </w:rPr>
      </w:pPr>
    </w:p>
    <w:p w:rsidR="00F3096E" w:rsidRPr="00F3096E" w:rsidRDefault="00F3096E" w:rsidP="00F3096E">
      <w:pPr>
        <w:autoSpaceDE w:val="0"/>
        <w:autoSpaceDN w:val="0"/>
        <w:adjustRightInd w:val="0"/>
        <w:spacing w:after="0" w:line="240" w:lineRule="auto"/>
        <w:ind w:firstLine="708"/>
        <w:jc w:val="both"/>
        <w:rPr>
          <w:rFonts w:ascii="Times New Roman" w:hAnsi="Times New Roman"/>
          <w:sz w:val="24"/>
          <w:szCs w:val="24"/>
        </w:rPr>
      </w:pPr>
      <w:r w:rsidRPr="00D25967">
        <w:rPr>
          <w:rFonts w:ascii="Times New Roman" w:hAnsi="Times New Roman"/>
          <w:b/>
          <w:color w:val="215868"/>
          <w:sz w:val="24"/>
          <w:szCs w:val="24"/>
        </w:rPr>
        <w:t>1.</w:t>
      </w:r>
      <w:r w:rsidRPr="00F3096E">
        <w:rPr>
          <w:rFonts w:ascii="Times New Roman" w:hAnsi="Times New Roman"/>
          <w:sz w:val="24"/>
          <w:szCs w:val="24"/>
        </w:rPr>
        <w:t xml:space="preserve"> Распределение функций по управлению реализацией Стратегии внутри органов</w:t>
      </w:r>
    </w:p>
    <w:p w:rsidR="00F3096E" w:rsidRPr="00F3096E" w:rsidRDefault="00F3096E" w:rsidP="00F3096E">
      <w:pPr>
        <w:autoSpaceDE w:val="0"/>
        <w:autoSpaceDN w:val="0"/>
        <w:adjustRightInd w:val="0"/>
        <w:spacing w:after="0" w:line="240" w:lineRule="auto"/>
        <w:jc w:val="both"/>
        <w:rPr>
          <w:rFonts w:ascii="Times New Roman" w:hAnsi="Times New Roman"/>
          <w:sz w:val="24"/>
          <w:szCs w:val="24"/>
        </w:rPr>
      </w:pPr>
      <w:r w:rsidRPr="00F3096E">
        <w:rPr>
          <w:rFonts w:ascii="Times New Roman" w:hAnsi="Times New Roman"/>
          <w:sz w:val="24"/>
          <w:szCs w:val="24"/>
        </w:rPr>
        <w:t>местного самоуправления (мониторинг и контроль соответствия реализуемых</w:t>
      </w:r>
      <w:r>
        <w:rPr>
          <w:rFonts w:ascii="Times New Roman" w:hAnsi="Times New Roman"/>
          <w:sz w:val="24"/>
          <w:szCs w:val="24"/>
        </w:rPr>
        <w:t xml:space="preserve"> </w:t>
      </w:r>
      <w:r w:rsidRPr="00F3096E">
        <w:rPr>
          <w:rFonts w:ascii="Times New Roman" w:hAnsi="Times New Roman"/>
          <w:sz w:val="24"/>
          <w:szCs w:val="24"/>
        </w:rPr>
        <w:t>мероприятий сопутствующих стратегических проектов основным положениям Стратегии).</w:t>
      </w:r>
    </w:p>
    <w:p w:rsidR="00F3096E" w:rsidRPr="00F3096E" w:rsidRDefault="00F3096E" w:rsidP="00F3096E">
      <w:pPr>
        <w:autoSpaceDE w:val="0"/>
        <w:autoSpaceDN w:val="0"/>
        <w:adjustRightInd w:val="0"/>
        <w:spacing w:after="0" w:line="240" w:lineRule="auto"/>
        <w:ind w:firstLine="708"/>
        <w:jc w:val="both"/>
        <w:rPr>
          <w:rFonts w:ascii="Times New Roman" w:hAnsi="Times New Roman"/>
          <w:sz w:val="24"/>
          <w:szCs w:val="24"/>
        </w:rPr>
      </w:pPr>
      <w:r w:rsidRPr="00D25967">
        <w:rPr>
          <w:rFonts w:ascii="Times New Roman" w:hAnsi="Times New Roman"/>
          <w:b/>
          <w:color w:val="215868"/>
          <w:sz w:val="24"/>
          <w:szCs w:val="24"/>
        </w:rPr>
        <w:t>2.</w:t>
      </w:r>
      <w:r w:rsidRPr="00F3096E">
        <w:rPr>
          <w:rFonts w:ascii="Times New Roman" w:hAnsi="Times New Roman"/>
          <w:sz w:val="24"/>
          <w:szCs w:val="24"/>
        </w:rPr>
        <w:t xml:space="preserve"> Создание внутренних и внешних структур управления.</w:t>
      </w:r>
    </w:p>
    <w:p w:rsidR="00F3096E" w:rsidRPr="00F3096E" w:rsidRDefault="00F3096E" w:rsidP="00F3096E">
      <w:pPr>
        <w:autoSpaceDE w:val="0"/>
        <w:autoSpaceDN w:val="0"/>
        <w:adjustRightInd w:val="0"/>
        <w:spacing w:after="0" w:line="240" w:lineRule="auto"/>
        <w:ind w:firstLine="708"/>
        <w:jc w:val="both"/>
        <w:rPr>
          <w:rFonts w:ascii="Times New Roman" w:hAnsi="Times New Roman"/>
          <w:sz w:val="24"/>
          <w:szCs w:val="24"/>
        </w:rPr>
      </w:pPr>
      <w:r w:rsidRPr="00D25967">
        <w:rPr>
          <w:rFonts w:ascii="Times New Roman" w:hAnsi="Times New Roman"/>
          <w:b/>
          <w:color w:val="215868"/>
          <w:sz w:val="24"/>
          <w:szCs w:val="24"/>
        </w:rPr>
        <w:t>3.</w:t>
      </w:r>
      <w:r w:rsidRPr="00F3096E">
        <w:rPr>
          <w:rFonts w:ascii="Times New Roman" w:hAnsi="Times New Roman"/>
          <w:sz w:val="24"/>
          <w:szCs w:val="24"/>
        </w:rPr>
        <w:t xml:space="preserve"> Активная работа с внешними агентами развития:</w:t>
      </w:r>
    </w:p>
    <w:p w:rsidR="00F3096E" w:rsidRPr="00F3096E" w:rsidRDefault="00F3096E" w:rsidP="0064359A">
      <w:pPr>
        <w:autoSpaceDE w:val="0"/>
        <w:autoSpaceDN w:val="0"/>
        <w:adjustRightInd w:val="0"/>
        <w:spacing w:after="0" w:line="240" w:lineRule="auto"/>
        <w:ind w:firstLine="1276"/>
        <w:jc w:val="both"/>
        <w:rPr>
          <w:rFonts w:ascii="Times New Roman" w:hAnsi="Times New Roman"/>
          <w:sz w:val="24"/>
          <w:szCs w:val="24"/>
        </w:rPr>
      </w:pPr>
      <w:r w:rsidRPr="00D25967">
        <w:rPr>
          <w:rFonts w:ascii="Times New Roman" w:hAnsi="Times New Roman"/>
          <w:b/>
          <w:color w:val="215868"/>
          <w:sz w:val="24"/>
          <w:szCs w:val="24"/>
        </w:rPr>
        <w:t>3.1</w:t>
      </w:r>
      <w:r w:rsidRPr="00F3096E">
        <w:rPr>
          <w:rFonts w:ascii="Times New Roman" w:hAnsi="Times New Roman"/>
          <w:sz w:val="24"/>
          <w:szCs w:val="24"/>
        </w:rPr>
        <w:t xml:space="preserve"> Развитие механизмов </w:t>
      </w:r>
      <w:proofErr w:type="spellStart"/>
      <w:r w:rsidRPr="00F3096E">
        <w:rPr>
          <w:rFonts w:ascii="Times New Roman" w:hAnsi="Times New Roman"/>
          <w:sz w:val="24"/>
          <w:szCs w:val="24"/>
        </w:rPr>
        <w:t>частно-государственного</w:t>
      </w:r>
      <w:proofErr w:type="spellEnd"/>
      <w:r w:rsidRPr="00F3096E">
        <w:rPr>
          <w:rFonts w:ascii="Times New Roman" w:hAnsi="Times New Roman"/>
          <w:sz w:val="24"/>
          <w:szCs w:val="24"/>
        </w:rPr>
        <w:t xml:space="preserve"> и </w:t>
      </w:r>
      <w:proofErr w:type="spellStart"/>
      <w:r w:rsidRPr="00F3096E">
        <w:rPr>
          <w:rFonts w:ascii="Times New Roman" w:hAnsi="Times New Roman"/>
          <w:sz w:val="24"/>
          <w:szCs w:val="24"/>
        </w:rPr>
        <w:t>частно-муниципального</w:t>
      </w:r>
      <w:proofErr w:type="spellEnd"/>
      <w:r>
        <w:rPr>
          <w:rFonts w:ascii="Times New Roman" w:hAnsi="Times New Roman"/>
          <w:sz w:val="24"/>
          <w:szCs w:val="24"/>
        </w:rPr>
        <w:t xml:space="preserve"> </w:t>
      </w:r>
      <w:r w:rsidRPr="00F3096E">
        <w:rPr>
          <w:rFonts w:ascii="Times New Roman" w:hAnsi="Times New Roman"/>
          <w:sz w:val="24"/>
          <w:szCs w:val="24"/>
        </w:rPr>
        <w:t>партнерства в приоритетных направлениях развития муниципального образования</w:t>
      </w:r>
      <w:r>
        <w:rPr>
          <w:rFonts w:ascii="Times New Roman" w:hAnsi="Times New Roman"/>
          <w:sz w:val="24"/>
          <w:szCs w:val="24"/>
        </w:rPr>
        <w:t xml:space="preserve"> </w:t>
      </w:r>
      <w:r w:rsidRPr="00F3096E">
        <w:rPr>
          <w:rFonts w:ascii="Times New Roman" w:hAnsi="Times New Roman"/>
          <w:sz w:val="24"/>
          <w:szCs w:val="24"/>
        </w:rPr>
        <w:t>(при реализации инфраструктурных, социальных и других общественно значимых</w:t>
      </w:r>
      <w:r>
        <w:rPr>
          <w:rFonts w:ascii="Times New Roman" w:hAnsi="Times New Roman"/>
          <w:sz w:val="24"/>
          <w:szCs w:val="24"/>
        </w:rPr>
        <w:t xml:space="preserve"> </w:t>
      </w:r>
      <w:r w:rsidRPr="00F3096E">
        <w:rPr>
          <w:rFonts w:ascii="Times New Roman" w:hAnsi="Times New Roman"/>
          <w:sz w:val="24"/>
          <w:szCs w:val="24"/>
        </w:rPr>
        <w:t>стратегических проектов).</w:t>
      </w:r>
    </w:p>
    <w:p w:rsidR="00F3096E" w:rsidRPr="00F3096E" w:rsidRDefault="00F3096E" w:rsidP="0064359A">
      <w:pPr>
        <w:autoSpaceDE w:val="0"/>
        <w:autoSpaceDN w:val="0"/>
        <w:adjustRightInd w:val="0"/>
        <w:spacing w:after="0" w:line="240" w:lineRule="auto"/>
        <w:ind w:firstLine="1276"/>
        <w:jc w:val="both"/>
        <w:rPr>
          <w:rFonts w:ascii="Times New Roman" w:hAnsi="Times New Roman"/>
          <w:sz w:val="24"/>
          <w:szCs w:val="24"/>
        </w:rPr>
      </w:pPr>
      <w:r w:rsidRPr="00D25967">
        <w:rPr>
          <w:rFonts w:ascii="Times New Roman" w:hAnsi="Times New Roman"/>
          <w:b/>
          <w:color w:val="215868"/>
          <w:sz w:val="24"/>
          <w:szCs w:val="24"/>
        </w:rPr>
        <w:t>3.2</w:t>
      </w:r>
      <w:r w:rsidR="0064359A">
        <w:rPr>
          <w:rFonts w:ascii="Times New Roman" w:hAnsi="Times New Roman"/>
          <w:b/>
          <w:sz w:val="24"/>
          <w:szCs w:val="24"/>
        </w:rPr>
        <w:t xml:space="preserve"> </w:t>
      </w:r>
      <w:r w:rsidRPr="00F3096E">
        <w:rPr>
          <w:rFonts w:ascii="Times New Roman" w:hAnsi="Times New Roman"/>
          <w:sz w:val="24"/>
          <w:szCs w:val="24"/>
        </w:rPr>
        <w:t>Поддержка малого и среднего предпринимательства в секторах экономики,</w:t>
      </w:r>
      <w:r w:rsidR="0064359A">
        <w:rPr>
          <w:rFonts w:ascii="Times New Roman" w:hAnsi="Times New Roman"/>
          <w:sz w:val="24"/>
          <w:szCs w:val="24"/>
        </w:rPr>
        <w:t xml:space="preserve"> </w:t>
      </w:r>
      <w:r w:rsidRPr="00F3096E">
        <w:rPr>
          <w:rFonts w:ascii="Times New Roman" w:hAnsi="Times New Roman"/>
          <w:sz w:val="24"/>
          <w:szCs w:val="24"/>
        </w:rPr>
        <w:t>задействованных в реализации стратегических проектов.</w:t>
      </w:r>
    </w:p>
    <w:p w:rsidR="00F3096E" w:rsidRPr="00F3096E" w:rsidRDefault="00F3096E" w:rsidP="0064359A">
      <w:pPr>
        <w:autoSpaceDE w:val="0"/>
        <w:autoSpaceDN w:val="0"/>
        <w:adjustRightInd w:val="0"/>
        <w:spacing w:after="0" w:line="240" w:lineRule="auto"/>
        <w:ind w:firstLine="1276"/>
        <w:jc w:val="both"/>
        <w:rPr>
          <w:rFonts w:ascii="Times New Roman" w:hAnsi="Times New Roman"/>
          <w:sz w:val="24"/>
          <w:szCs w:val="24"/>
        </w:rPr>
      </w:pPr>
      <w:r w:rsidRPr="00D25967">
        <w:rPr>
          <w:rFonts w:ascii="Times New Roman" w:hAnsi="Times New Roman"/>
          <w:b/>
          <w:color w:val="215868"/>
          <w:sz w:val="24"/>
          <w:szCs w:val="24"/>
        </w:rPr>
        <w:t>3.3</w:t>
      </w:r>
      <w:r w:rsidRPr="00F3096E">
        <w:rPr>
          <w:rFonts w:ascii="Times New Roman" w:hAnsi="Times New Roman"/>
          <w:sz w:val="24"/>
          <w:szCs w:val="24"/>
        </w:rPr>
        <w:t xml:space="preserve"> Создание муниципальной инновационной системы, интегрирующей систему</w:t>
      </w:r>
      <w:r>
        <w:rPr>
          <w:rFonts w:ascii="Times New Roman" w:hAnsi="Times New Roman"/>
          <w:sz w:val="24"/>
          <w:szCs w:val="24"/>
        </w:rPr>
        <w:t xml:space="preserve"> </w:t>
      </w:r>
      <w:r w:rsidRPr="00F3096E">
        <w:rPr>
          <w:rFonts w:ascii="Times New Roman" w:hAnsi="Times New Roman"/>
          <w:sz w:val="24"/>
          <w:szCs w:val="24"/>
        </w:rPr>
        <w:t>научных исследований и разработок, профессиональное образование,</w:t>
      </w:r>
      <w:r>
        <w:rPr>
          <w:rFonts w:ascii="Times New Roman" w:hAnsi="Times New Roman"/>
          <w:sz w:val="24"/>
          <w:szCs w:val="24"/>
        </w:rPr>
        <w:t xml:space="preserve"> </w:t>
      </w:r>
      <w:r w:rsidRPr="00F3096E">
        <w:rPr>
          <w:rFonts w:ascii="Times New Roman" w:hAnsi="Times New Roman"/>
          <w:sz w:val="24"/>
          <w:szCs w:val="24"/>
        </w:rPr>
        <w:t>инжиниринговый бизнес, инновационную инфраструктуру, институты рынка</w:t>
      </w:r>
      <w:r>
        <w:rPr>
          <w:rFonts w:ascii="Times New Roman" w:hAnsi="Times New Roman"/>
          <w:sz w:val="24"/>
          <w:szCs w:val="24"/>
        </w:rPr>
        <w:t xml:space="preserve"> </w:t>
      </w:r>
      <w:r w:rsidRPr="00F3096E">
        <w:rPr>
          <w:rFonts w:ascii="Times New Roman" w:hAnsi="Times New Roman"/>
          <w:sz w:val="24"/>
          <w:szCs w:val="24"/>
        </w:rPr>
        <w:t>интеллектуальной собственности, механизмы стимулирования инноваций.</w:t>
      </w:r>
    </w:p>
    <w:p w:rsidR="00F3096E" w:rsidRPr="00F3096E" w:rsidRDefault="00F3096E" w:rsidP="000402C6">
      <w:pPr>
        <w:autoSpaceDE w:val="0"/>
        <w:autoSpaceDN w:val="0"/>
        <w:adjustRightInd w:val="0"/>
        <w:spacing w:after="0" w:line="240" w:lineRule="auto"/>
        <w:ind w:firstLine="708"/>
        <w:jc w:val="both"/>
        <w:rPr>
          <w:rFonts w:ascii="Times New Roman" w:hAnsi="Times New Roman"/>
          <w:sz w:val="24"/>
          <w:szCs w:val="24"/>
        </w:rPr>
      </w:pPr>
      <w:r w:rsidRPr="00D25967">
        <w:rPr>
          <w:rFonts w:ascii="Times New Roman" w:hAnsi="Times New Roman"/>
          <w:b/>
          <w:color w:val="215868"/>
          <w:sz w:val="24"/>
          <w:szCs w:val="24"/>
        </w:rPr>
        <w:t>4</w:t>
      </w:r>
      <w:r w:rsidR="0064359A" w:rsidRPr="00D25967">
        <w:rPr>
          <w:rFonts w:ascii="Times New Roman" w:hAnsi="Times New Roman"/>
          <w:b/>
          <w:color w:val="215868"/>
          <w:sz w:val="24"/>
          <w:szCs w:val="24"/>
        </w:rPr>
        <w:t>.</w:t>
      </w:r>
      <w:r w:rsidRPr="00F3096E">
        <w:rPr>
          <w:rFonts w:ascii="Times New Roman" w:hAnsi="Times New Roman"/>
          <w:sz w:val="24"/>
          <w:szCs w:val="24"/>
        </w:rPr>
        <w:t xml:space="preserve"> Совершенствование программно-целевого планирования</w:t>
      </w:r>
      <w:r w:rsidR="000402C6">
        <w:rPr>
          <w:rFonts w:ascii="Times New Roman" w:hAnsi="Times New Roman"/>
          <w:sz w:val="24"/>
          <w:szCs w:val="24"/>
        </w:rPr>
        <w:t xml:space="preserve"> и ф</w:t>
      </w:r>
      <w:r w:rsidRPr="00F3096E">
        <w:rPr>
          <w:rFonts w:ascii="Times New Roman" w:hAnsi="Times New Roman"/>
          <w:sz w:val="24"/>
          <w:szCs w:val="24"/>
        </w:rPr>
        <w:t xml:space="preserve">ормирование в </w:t>
      </w:r>
      <w:proofErr w:type="spellStart"/>
      <w:r w:rsidR="000402C6">
        <w:rPr>
          <w:rFonts w:ascii="Times New Roman" w:hAnsi="Times New Roman"/>
          <w:sz w:val="24"/>
          <w:szCs w:val="24"/>
        </w:rPr>
        <w:t>Любытинском</w:t>
      </w:r>
      <w:proofErr w:type="spellEnd"/>
      <w:r w:rsidR="000402C6">
        <w:rPr>
          <w:rFonts w:ascii="Times New Roman" w:hAnsi="Times New Roman"/>
          <w:sz w:val="24"/>
          <w:szCs w:val="24"/>
        </w:rPr>
        <w:t xml:space="preserve"> районе </w:t>
      </w:r>
      <w:r w:rsidRPr="00F3096E">
        <w:rPr>
          <w:rFonts w:ascii="Times New Roman" w:hAnsi="Times New Roman"/>
          <w:sz w:val="24"/>
          <w:szCs w:val="24"/>
        </w:rPr>
        <w:t>новых муниципальных целевых программ по стратегическим</w:t>
      </w:r>
      <w:r w:rsidR="000402C6">
        <w:rPr>
          <w:rFonts w:ascii="Times New Roman" w:hAnsi="Times New Roman"/>
          <w:sz w:val="24"/>
          <w:szCs w:val="24"/>
        </w:rPr>
        <w:t xml:space="preserve"> </w:t>
      </w:r>
      <w:r w:rsidRPr="00F3096E">
        <w:rPr>
          <w:rFonts w:ascii="Times New Roman" w:hAnsi="Times New Roman"/>
          <w:sz w:val="24"/>
          <w:szCs w:val="24"/>
        </w:rPr>
        <w:t>направлениям и приоритетам.</w:t>
      </w:r>
    </w:p>
    <w:p w:rsidR="004222EA" w:rsidRDefault="004222EA" w:rsidP="005B7ED1">
      <w:pPr>
        <w:tabs>
          <w:tab w:val="left" w:pos="567"/>
        </w:tabs>
        <w:spacing w:after="0" w:line="240" w:lineRule="auto"/>
        <w:ind w:left="360"/>
        <w:jc w:val="both"/>
        <w:rPr>
          <w:rFonts w:ascii="Times New Roman" w:hAnsi="Times New Roman"/>
          <w:color w:val="000000"/>
          <w:sz w:val="28"/>
          <w:szCs w:val="28"/>
        </w:rPr>
      </w:pPr>
    </w:p>
    <w:p w:rsidR="00734701" w:rsidRPr="00734701" w:rsidRDefault="00734701" w:rsidP="00734701">
      <w:pPr>
        <w:tabs>
          <w:tab w:val="left" w:pos="567"/>
        </w:tabs>
        <w:spacing w:after="0" w:line="240" w:lineRule="auto"/>
        <w:ind w:left="360"/>
        <w:jc w:val="center"/>
        <w:rPr>
          <w:rFonts w:ascii="Times New Roman" w:hAnsi="Times New Roman"/>
          <w:b/>
          <w:color w:val="215868"/>
          <w:sz w:val="28"/>
          <w:szCs w:val="28"/>
        </w:rPr>
      </w:pPr>
      <w:r w:rsidRPr="00734701">
        <w:rPr>
          <w:rFonts w:ascii="Times New Roman" w:hAnsi="Times New Roman"/>
          <w:b/>
          <w:color w:val="215868"/>
          <w:sz w:val="28"/>
          <w:szCs w:val="28"/>
        </w:rPr>
        <w:t>5.2 Кадровые механизмы</w:t>
      </w:r>
    </w:p>
    <w:p w:rsidR="00734701" w:rsidRDefault="00734701" w:rsidP="00734701">
      <w:pPr>
        <w:pStyle w:val="Default"/>
        <w:ind w:firstLine="709"/>
        <w:jc w:val="both"/>
      </w:pPr>
    </w:p>
    <w:p w:rsidR="00734701" w:rsidRPr="00734701" w:rsidRDefault="00734701" w:rsidP="004A2A3B">
      <w:pPr>
        <w:pStyle w:val="Default"/>
        <w:ind w:firstLine="567"/>
        <w:jc w:val="both"/>
      </w:pPr>
      <w:r w:rsidRPr="00734701">
        <w:t xml:space="preserve">Качество жизни граждан во многом зависит от уровня подготовленности кадров в органах местного самоуправления. </w:t>
      </w:r>
    </w:p>
    <w:p w:rsidR="00734701" w:rsidRDefault="00734701" w:rsidP="004A2A3B">
      <w:pPr>
        <w:pStyle w:val="Default"/>
        <w:ind w:firstLine="567"/>
        <w:jc w:val="both"/>
      </w:pPr>
      <w:r w:rsidRPr="00734701">
        <w:t>Кадровая политика</w:t>
      </w:r>
      <w:r>
        <w:t xml:space="preserve"> Любытинского</w:t>
      </w:r>
      <w:r w:rsidRPr="00734701">
        <w:t xml:space="preserve"> района будет проводиться по следующим направлениям: </w:t>
      </w:r>
    </w:p>
    <w:p w:rsidR="004A2A3B" w:rsidRPr="00734701" w:rsidRDefault="004A2A3B" w:rsidP="00734701">
      <w:pPr>
        <w:pStyle w:val="Default"/>
        <w:ind w:firstLine="709"/>
        <w:jc w:val="both"/>
      </w:pPr>
    </w:p>
    <w:p w:rsidR="00734701" w:rsidRDefault="00734701" w:rsidP="00734701">
      <w:pPr>
        <w:pStyle w:val="Default"/>
        <w:numPr>
          <w:ilvl w:val="0"/>
          <w:numId w:val="45"/>
        </w:numPr>
        <w:ind w:left="1134" w:hanging="425"/>
        <w:jc w:val="both"/>
      </w:pPr>
      <w:r w:rsidRPr="00734701">
        <w:t xml:space="preserve">формирование кадрового резерва для органов местного самоуправления; </w:t>
      </w:r>
    </w:p>
    <w:p w:rsidR="00734701" w:rsidRDefault="00734701" w:rsidP="00734701">
      <w:pPr>
        <w:pStyle w:val="Default"/>
        <w:numPr>
          <w:ilvl w:val="0"/>
          <w:numId w:val="45"/>
        </w:numPr>
        <w:ind w:left="1134" w:hanging="425"/>
        <w:jc w:val="both"/>
      </w:pPr>
      <w:r w:rsidRPr="00734701">
        <w:t xml:space="preserve">оказание содействия образовательным учреждениям района в подготовке квалифицированных кадров для дальнейшей их работы в органах местного самоуправления; </w:t>
      </w:r>
    </w:p>
    <w:p w:rsidR="00734701" w:rsidRDefault="00734701" w:rsidP="00734701">
      <w:pPr>
        <w:pStyle w:val="Default"/>
        <w:numPr>
          <w:ilvl w:val="0"/>
          <w:numId w:val="45"/>
        </w:numPr>
        <w:ind w:left="1134" w:hanging="425"/>
        <w:jc w:val="both"/>
      </w:pPr>
      <w:r w:rsidRPr="00734701">
        <w:t xml:space="preserve">разработка и реализация целевых программ района по переподготовке управленческих кадров, осуществляющих свою деятельность в органах местного самоуправления; </w:t>
      </w:r>
    </w:p>
    <w:p w:rsidR="00734701" w:rsidRDefault="00734701" w:rsidP="00734701">
      <w:pPr>
        <w:pStyle w:val="Default"/>
        <w:numPr>
          <w:ilvl w:val="0"/>
          <w:numId w:val="45"/>
        </w:numPr>
        <w:ind w:left="1134" w:hanging="425"/>
        <w:jc w:val="both"/>
      </w:pPr>
      <w:r w:rsidRPr="00734701">
        <w:t xml:space="preserve">содействие переподготовке кадров для агропромышленных учреждений и предприятий района; </w:t>
      </w:r>
    </w:p>
    <w:p w:rsidR="00734701" w:rsidRPr="00734701" w:rsidRDefault="00734701" w:rsidP="00734701">
      <w:pPr>
        <w:pStyle w:val="Default"/>
        <w:numPr>
          <w:ilvl w:val="0"/>
          <w:numId w:val="45"/>
        </w:numPr>
        <w:ind w:left="1134" w:hanging="425"/>
        <w:jc w:val="both"/>
      </w:pPr>
      <w:r w:rsidRPr="00734701">
        <w:t xml:space="preserve">содействие в трудоустройстве граждан с ограниченными физическими возможностями. </w:t>
      </w:r>
    </w:p>
    <w:p w:rsidR="004A2A3B" w:rsidRDefault="004A2A3B" w:rsidP="00734701">
      <w:pPr>
        <w:pStyle w:val="Default"/>
        <w:ind w:firstLine="709"/>
        <w:jc w:val="both"/>
      </w:pPr>
    </w:p>
    <w:p w:rsidR="00734701" w:rsidRPr="00734701" w:rsidRDefault="00734701" w:rsidP="004A2A3B">
      <w:pPr>
        <w:pStyle w:val="Default"/>
        <w:ind w:firstLine="567"/>
        <w:jc w:val="both"/>
      </w:pPr>
      <w:r w:rsidRPr="00734701">
        <w:t xml:space="preserve">Важной составляющей в кадровой политике района может стать системность в оценке работы руководителей и работников органов местного самоуправления и подведомственных им муниципальных учреждений. С этой целью необходимо разработать методику оценки деятельности и положения о конкурсах «Лучший муниципальный служащий», «Лучший руководитель муниципального учреждения» и т.д. </w:t>
      </w:r>
      <w:proofErr w:type="gramStart"/>
      <w:r w:rsidRPr="00734701">
        <w:t>К</w:t>
      </w:r>
      <w:r w:rsidRPr="00734701">
        <w:rPr>
          <w:color w:val="auto"/>
        </w:rPr>
        <w:t>онтроль за</w:t>
      </w:r>
      <w:proofErr w:type="gramEnd"/>
      <w:r w:rsidRPr="00734701">
        <w:rPr>
          <w:color w:val="auto"/>
        </w:rPr>
        <w:t xml:space="preserve"> качеством работы руководителей муниципальных учреждений - одно из важных направлений кадровой политики. </w:t>
      </w:r>
      <w:r w:rsidRPr="00734701">
        <w:t>Основой контроля должно стать качественное исполнение муниципального задания.</w:t>
      </w:r>
    </w:p>
    <w:p w:rsidR="00734701" w:rsidRDefault="00734701" w:rsidP="004A2A3B">
      <w:pPr>
        <w:pStyle w:val="Default"/>
        <w:ind w:firstLine="567"/>
        <w:jc w:val="both"/>
      </w:pPr>
      <w:r w:rsidRPr="00734701">
        <w:lastRenderedPageBreak/>
        <w:t xml:space="preserve">Основными направлениями кадровой политики в отношении муниципальных служащих района являются: </w:t>
      </w:r>
    </w:p>
    <w:p w:rsidR="004A2A3B" w:rsidRPr="00734701" w:rsidRDefault="004A2A3B" w:rsidP="004A2A3B">
      <w:pPr>
        <w:pStyle w:val="Default"/>
        <w:ind w:firstLine="567"/>
        <w:jc w:val="both"/>
      </w:pPr>
    </w:p>
    <w:p w:rsidR="00734701" w:rsidRDefault="00734701" w:rsidP="00833343">
      <w:pPr>
        <w:pStyle w:val="Default"/>
        <w:numPr>
          <w:ilvl w:val="0"/>
          <w:numId w:val="46"/>
        </w:numPr>
        <w:tabs>
          <w:tab w:val="left" w:pos="1134"/>
        </w:tabs>
        <w:ind w:left="0" w:firstLine="709"/>
        <w:jc w:val="both"/>
      </w:pPr>
      <w:r w:rsidRPr="00734701">
        <w:t xml:space="preserve">повышение качества проводимых конкурсов на замещение вакантных должностей муниципальной службы; </w:t>
      </w:r>
    </w:p>
    <w:p w:rsidR="00734701" w:rsidRDefault="00734701" w:rsidP="00833343">
      <w:pPr>
        <w:pStyle w:val="Default"/>
        <w:numPr>
          <w:ilvl w:val="0"/>
          <w:numId w:val="46"/>
        </w:numPr>
        <w:tabs>
          <w:tab w:val="left" w:pos="1134"/>
        </w:tabs>
        <w:ind w:left="0" w:firstLine="709"/>
        <w:jc w:val="both"/>
      </w:pPr>
      <w:r w:rsidRPr="00734701">
        <w:rPr>
          <w:color w:val="auto"/>
        </w:rPr>
        <w:t xml:space="preserve">формирование кадрового резерва для замещения должностей муниципальной службы на конкурсной основе; </w:t>
      </w:r>
    </w:p>
    <w:p w:rsidR="00734701" w:rsidRDefault="00734701" w:rsidP="00833343">
      <w:pPr>
        <w:pStyle w:val="Default"/>
        <w:numPr>
          <w:ilvl w:val="0"/>
          <w:numId w:val="46"/>
        </w:numPr>
        <w:tabs>
          <w:tab w:val="left" w:pos="1134"/>
        </w:tabs>
        <w:ind w:left="0" w:firstLine="709"/>
        <w:jc w:val="both"/>
      </w:pPr>
      <w:r w:rsidRPr="00734701">
        <w:rPr>
          <w:color w:val="auto"/>
        </w:rPr>
        <w:t xml:space="preserve">обучение муниципальных служащих в соответствии с областными и районными целевыми программами; </w:t>
      </w:r>
    </w:p>
    <w:p w:rsidR="00734701" w:rsidRDefault="00734701" w:rsidP="00833343">
      <w:pPr>
        <w:pStyle w:val="Default"/>
        <w:numPr>
          <w:ilvl w:val="0"/>
          <w:numId w:val="46"/>
        </w:numPr>
        <w:tabs>
          <w:tab w:val="left" w:pos="1134"/>
        </w:tabs>
        <w:ind w:left="0" w:firstLine="709"/>
        <w:jc w:val="both"/>
      </w:pPr>
      <w:r w:rsidRPr="00734701">
        <w:rPr>
          <w:color w:val="auto"/>
        </w:rPr>
        <w:t xml:space="preserve">регулярная оценка профессиональной служебной деятельности в форме аттестации; </w:t>
      </w:r>
    </w:p>
    <w:p w:rsidR="00734701" w:rsidRDefault="00734701" w:rsidP="00833343">
      <w:pPr>
        <w:pStyle w:val="Default"/>
        <w:numPr>
          <w:ilvl w:val="0"/>
          <w:numId w:val="46"/>
        </w:numPr>
        <w:tabs>
          <w:tab w:val="left" w:pos="1134"/>
        </w:tabs>
        <w:ind w:left="0" w:firstLine="709"/>
        <w:jc w:val="both"/>
      </w:pPr>
      <w:r w:rsidRPr="00734701">
        <w:rPr>
          <w:color w:val="auto"/>
        </w:rPr>
        <w:t xml:space="preserve">оптимизация штатной численности, денежного содержания и льгот для муниципальных служащих; </w:t>
      </w:r>
    </w:p>
    <w:p w:rsidR="00734701" w:rsidRPr="00734701" w:rsidRDefault="00734701" w:rsidP="00833343">
      <w:pPr>
        <w:pStyle w:val="Default"/>
        <w:numPr>
          <w:ilvl w:val="0"/>
          <w:numId w:val="46"/>
        </w:numPr>
        <w:tabs>
          <w:tab w:val="left" w:pos="1134"/>
        </w:tabs>
        <w:ind w:left="0" w:firstLine="709"/>
        <w:jc w:val="both"/>
      </w:pPr>
      <w:r w:rsidRPr="00734701">
        <w:rPr>
          <w:color w:val="auto"/>
        </w:rPr>
        <w:t>регламентация служебной деятельности в форме должностных регламентов и административных регламентов предоставления государственных и муниципальных услуг, исполнения государственных и муниципальных функций.</w:t>
      </w:r>
    </w:p>
    <w:p w:rsidR="004A2A3B" w:rsidRDefault="004A2A3B" w:rsidP="00734701">
      <w:pPr>
        <w:pStyle w:val="Default"/>
        <w:ind w:firstLine="709"/>
        <w:jc w:val="both"/>
        <w:rPr>
          <w:color w:val="auto"/>
        </w:rPr>
      </w:pPr>
    </w:p>
    <w:p w:rsidR="00734701" w:rsidRDefault="00734701" w:rsidP="004A2A3B">
      <w:pPr>
        <w:pStyle w:val="Default"/>
        <w:ind w:firstLine="567"/>
        <w:jc w:val="both"/>
        <w:rPr>
          <w:color w:val="auto"/>
        </w:rPr>
      </w:pPr>
      <w:r w:rsidRPr="00734701">
        <w:rPr>
          <w:color w:val="auto"/>
        </w:rPr>
        <w:t xml:space="preserve">Одним из важнейших направлений кадровой политики в отношении муниципальных служащих является реализация </w:t>
      </w:r>
      <w:proofErr w:type="spellStart"/>
      <w:r w:rsidRPr="00734701">
        <w:rPr>
          <w:color w:val="auto"/>
        </w:rPr>
        <w:t>антикоррупционного</w:t>
      </w:r>
      <w:proofErr w:type="spellEnd"/>
      <w:r w:rsidRPr="00734701">
        <w:rPr>
          <w:color w:val="auto"/>
        </w:rPr>
        <w:t xml:space="preserve"> законодательства, в том числе: </w:t>
      </w:r>
    </w:p>
    <w:p w:rsidR="004A2A3B" w:rsidRPr="00734701" w:rsidRDefault="004A2A3B" w:rsidP="004A2A3B">
      <w:pPr>
        <w:pStyle w:val="Default"/>
        <w:ind w:firstLine="567"/>
        <w:jc w:val="both"/>
        <w:rPr>
          <w:color w:val="auto"/>
        </w:rPr>
      </w:pPr>
    </w:p>
    <w:p w:rsidR="002F698D" w:rsidRDefault="00734701" w:rsidP="00833343">
      <w:pPr>
        <w:pStyle w:val="Default"/>
        <w:numPr>
          <w:ilvl w:val="0"/>
          <w:numId w:val="47"/>
        </w:numPr>
        <w:tabs>
          <w:tab w:val="left" w:pos="1134"/>
        </w:tabs>
        <w:ind w:left="0" w:firstLine="709"/>
        <w:jc w:val="both"/>
        <w:rPr>
          <w:color w:val="auto"/>
        </w:rPr>
      </w:pPr>
      <w:r w:rsidRPr="00734701">
        <w:rPr>
          <w:color w:val="auto"/>
        </w:rPr>
        <w:t xml:space="preserve">работа комиссий по соблюдению требований к служебному поведению муниципальных служащих района и урегулированию конфликта интересов; </w:t>
      </w:r>
    </w:p>
    <w:p w:rsidR="002F698D" w:rsidRDefault="00734701" w:rsidP="00833343">
      <w:pPr>
        <w:pStyle w:val="Default"/>
        <w:numPr>
          <w:ilvl w:val="0"/>
          <w:numId w:val="47"/>
        </w:numPr>
        <w:tabs>
          <w:tab w:val="left" w:pos="1134"/>
        </w:tabs>
        <w:ind w:left="0" w:firstLine="709"/>
        <w:jc w:val="both"/>
        <w:rPr>
          <w:color w:val="auto"/>
        </w:rPr>
      </w:pPr>
      <w:r w:rsidRPr="002F698D">
        <w:rPr>
          <w:color w:val="auto"/>
        </w:rPr>
        <w:t xml:space="preserve">предоставление сведений о доходах, об имуществе и обязательствах имущественного характера; </w:t>
      </w:r>
    </w:p>
    <w:p w:rsidR="00734701" w:rsidRPr="002F698D" w:rsidRDefault="00734701" w:rsidP="00833343">
      <w:pPr>
        <w:pStyle w:val="Default"/>
        <w:numPr>
          <w:ilvl w:val="0"/>
          <w:numId w:val="47"/>
        </w:numPr>
        <w:tabs>
          <w:tab w:val="left" w:pos="1134"/>
        </w:tabs>
        <w:ind w:left="0" w:firstLine="709"/>
        <w:jc w:val="both"/>
        <w:rPr>
          <w:color w:val="auto"/>
        </w:rPr>
      </w:pPr>
      <w:r w:rsidRPr="002F698D">
        <w:rPr>
          <w:color w:val="auto"/>
        </w:rPr>
        <w:t xml:space="preserve">проверка соблюдения запретов и ограничений, связанных с муниципальной службой. </w:t>
      </w:r>
    </w:p>
    <w:p w:rsidR="00734701" w:rsidRDefault="00734701" w:rsidP="0064359A">
      <w:pPr>
        <w:tabs>
          <w:tab w:val="left" w:pos="567"/>
        </w:tabs>
        <w:spacing w:after="0" w:line="240" w:lineRule="auto"/>
        <w:ind w:left="360"/>
        <w:jc w:val="center"/>
        <w:rPr>
          <w:rFonts w:ascii="Times New Roman" w:hAnsi="Times New Roman"/>
          <w:b/>
          <w:color w:val="215868"/>
          <w:sz w:val="28"/>
          <w:szCs w:val="28"/>
        </w:rPr>
      </w:pPr>
    </w:p>
    <w:p w:rsidR="004222EA" w:rsidRPr="0064359A" w:rsidRDefault="00533C81" w:rsidP="0064359A">
      <w:pPr>
        <w:tabs>
          <w:tab w:val="left" w:pos="567"/>
        </w:tabs>
        <w:spacing w:after="0" w:line="240" w:lineRule="auto"/>
        <w:ind w:left="360"/>
        <w:jc w:val="center"/>
        <w:rPr>
          <w:rFonts w:ascii="Times New Roman" w:hAnsi="Times New Roman"/>
          <w:b/>
          <w:color w:val="215868"/>
          <w:sz w:val="28"/>
          <w:szCs w:val="28"/>
        </w:rPr>
      </w:pPr>
      <w:r>
        <w:rPr>
          <w:rFonts w:ascii="Times New Roman" w:hAnsi="Times New Roman"/>
          <w:b/>
          <w:color w:val="215868"/>
          <w:sz w:val="28"/>
          <w:szCs w:val="28"/>
        </w:rPr>
        <w:t>5</w:t>
      </w:r>
      <w:r w:rsidR="00237F0B" w:rsidRPr="0064359A">
        <w:rPr>
          <w:rFonts w:ascii="Times New Roman" w:hAnsi="Times New Roman"/>
          <w:b/>
          <w:color w:val="215868"/>
          <w:sz w:val="28"/>
          <w:szCs w:val="28"/>
        </w:rPr>
        <w:t>.</w:t>
      </w:r>
      <w:r w:rsidR="00734701">
        <w:rPr>
          <w:rFonts w:ascii="Times New Roman" w:hAnsi="Times New Roman"/>
          <w:b/>
          <w:color w:val="215868"/>
          <w:sz w:val="28"/>
          <w:szCs w:val="28"/>
        </w:rPr>
        <w:t>3</w:t>
      </w:r>
      <w:r w:rsidR="00237F0B" w:rsidRPr="0064359A">
        <w:rPr>
          <w:rFonts w:ascii="Times New Roman" w:hAnsi="Times New Roman"/>
          <w:b/>
          <w:color w:val="215868"/>
          <w:sz w:val="28"/>
          <w:szCs w:val="28"/>
        </w:rPr>
        <w:t xml:space="preserve"> Правовые механизмы</w:t>
      </w:r>
    </w:p>
    <w:p w:rsidR="0064359A" w:rsidRDefault="0064359A" w:rsidP="005B7ED1">
      <w:pPr>
        <w:autoSpaceDE w:val="0"/>
        <w:autoSpaceDN w:val="0"/>
        <w:adjustRightInd w:val="0"/>
        <w:spacing w:after="0" w:line="240" w:lineRule="auto"/>
        <w:ind w:firstLine="567"/>
        <w:jc w:val="both"/>
        <w:rPr>
          <w:rFonts w:ascii="Times New Roman" w:hAnsi="Times New Roman"/>
          <w:sz w:val="24"/>
          <w:szCs w:val="24"/>
        </w:rPr>
      </w:pPr>
    </w:p>
    <w:p w:rsidR="00237F0B" w:rsidRPr="00237F0B" w:rsidRDefault="00237F0B" w:rsidP="005B7ED1">
      <w:pPr>
        <w:autoSpaceDE w:val="0"/>
        <w:autoSpaceDN w:val="0"/>
        <w:adjustRightInd w:val="0"/>
        <w:spacing w:after="0" w:line="240" w:lineRule="auto"/>
        <w:ind w:firstLine="567"/>
        <w:jc w:val="both"/>
        <w:rPr>
          <w:rFonts w:ascii="Times New Roman" w:hAnsi="Times New Roman"/>
          <w:sz w:val="24"/>
          <w:szCs w:val="24"/>
        </w:rPr>
      </w:pPr>
      <w:r w:rsidRPr="00237F0B">
        <w:rPr>
          <w:rFonts w:ascii="Times New Roman" w:hAnsi="Times New Roman"/>
          <w:sz w:val="24"/>
          <w:szCs w:val="24"/>
        </w:rPr>
        <w:t>Правовые меры включают в себя определение приоритетов нормативной правовой</w:t>
      </w:r>
      <w:r>
        <w:rPr>
          <w:rFonts w:ascii="Times New Roman" w:hAnsi="Times New Roman"/>
          <w:sz w:val="24"/>
          <w:szCs w:val="24"/>
        </w:rPr>
        <w:t xml:space="preserve"> </w:t>
      </w:r>
      <w:r w:rsidRPr="00237F0B">
        <w:rPr>
          <w:rFonts w:ascii="Times New Roman" w:hAnsi="Times New Roman"/>
          <w:sz w:val="24"/>
          <w:szCs w:val="24"/>
        </w:rPr>
        <w:t>деятельности, формирование пакета решений, регламентирующих процесс реализации</w:t>
      </w:r>
      <w:r>
        <w:rPr>
          <w:rFonts w:ascii="Times New Roman" w:hAnsi="Times New Roman"/>
          <w:sz w:val="24"/>
          <w:szCs w:val="24"/>
        </w:rPr>
        <w:t xml:space="preserve"> </w:t>
      </w:r>
      <w:r w:rsidRPr="00237F0B">
        <w:rPr>
          <w:rFonts w:ascii="Times New Roman" w:hAnsi="Times New Roman"/>
          <w:sz w:val="24"/>
          <w:szCs w:val="24"/>
        </w:rPr>
        <w:t>Стратегии, а та</w:t>
      </w:r>
      <w:r>
        <w:rPr>
          <w:rFonts w:ascii="Times New Roman" w:hAnsi="Times New Roman"/>
          <w:sz w:val="24"/>
          <w:szCs w:val="24"/>
        </w:rPr>
        <w:t>к</w:t>
      </w:r>
      <w:r w:rsidRPr="00237F0B">
        <w:rPr>
          <w:rFonts w:ascii="Times New Roman" w:hAnsi="Times New Roman"/>
          <w:sz w:val="24"/>
          <w:szCs w:val="24"/>
        </w:rPr>
        <w:t>же организацию мониторинга их исполнения. Поскольку система</w:t>
      </w:r>
      <w:r>
        <w:rPr>
          <w:rFonts w:ascii="Times New Roman" w:hAnsi="Times New Roman"/>
          <w:sz w:val="24"/>
          <w:szCs w:val="24"/>
        </w:rPr>
        <w:t xml:space="preserve"> </w:t>
      </w:r>
      <w:r w:rsidRPr="00237F0B">
        <w:rPr>
          <w:rFonts w:ascii="Times New Roman" w:hAnsi="Times New Roman"/>
          <w:sz w:val="24"/>
          <w:szCs w:val="24"/>
        </w:rPr>
        <w:t xml:space="preserve">стратегического планирования развития </w:t>
      </w:r>
      <w:r>
        <w:rPr>
          <w:rFonts w:ascii="Times New Roman" w:hAnsi="Times New Roman"/>
          <w:sz w:val="24"/>
          <w:szCs w:val="24"/>
        </w:rPr>
        <w:t>района</w:t>
      </w:r>
      <w:r w:rsidRPr="00237F0B">
        <w:rPr>
          <w:rFonts w:ascii="Times New Roman" w:hAnsi="Times New Roman"/>
          <w:sz w:val="24"/>
          <w:szCs w:val="24"/>
        </w:rPr>
        <w:t xml:space="preserve"> основывается на комплексном</w:t>
      </w:r>
      <w:r>
        <w:rPr>
          <w:rFonts w:ascii="Times New Roman" w:hAnsi="Times New Roman"/>
          <w:sz w:val="24"/>
          <w:szCs w:val="24"/>
        </w:rPr>
        <w:t xml:space="preserve"> </w:t>
      </w:r>
      <w:r w:rsidRPr="00237F0B">
        <w:rPr>
          <w:rFonts w:ascii="Times New Roman" w:hAnsi="Times New Roman"/>
          <w:sz w:val="24"/>
          <w:szCs w:val="24"/>
        </w:rPr>
        <w:t>программно-целевом подходе, то следует учитывать взаимосвязанные документы:</w:t>
      </w:r>
    </w:p>
    <w:p w:rsidR="00D25967" w:rsidRDefault="00D25967" w:rsidP="005B7ED1">
      <w:pPr>
        <w:autoSpaceDE w:val="0"/>
        <w:autoSpaceDN w:val="0"/>
        <w:adjustRightInd w:val="0"/>
        <w:spacing w:after="0" w:line="240" w:lineRule="auto"/>
        <w:jc w:val="center"/>
        <w:rPr>
          <w:rFonts w:ascii="Times New Roman" w:hAnsi="Times New Roman"/>
          <w:b/>
          <w:bCs/>
          <w:color w:val="5F497A"/>
          <w:sz w:val="24"/>
          <w:szCs w:val="24"/>
        </w:rPr>
      </w:pPr>
    </w:p>
    <w:p w:rsidR="00237F0B" w:rsidRPr="000209C7" w:rsidRDefault="005B7ED1" w:rsidP="005B7ED1">
      <w:pPr>
        <w:autoSpaceDE w:val="0"/>
        <w:autoSpaceDN w:val="0"/>
        <w:adjustRightInd w:val="0"/>
        <w:spacing w:after="0" w:line="240" w:lineRule="auto"/>
        <w:jc w:val="center"/>
        <w:rPr>
          <w:rFonts w:ascii="Times New Roman" w:hAnsi="Times New Roman"/>
          <w:b/>
          <w:bCs/>
          <w:color w:val="215868"/>
          <w:sz w:val="24"/>
          <w:szCs w:val="24"/>
        </w:rPr>
      </w:pPr>
      <w:r w:rsidRPr="000209C7">
        <w:rPr>
          <w:rFonts w:ascii="Times New Roman" w:hAnsi="Times New Roman"/>
          <w:b/>
          <w:bCs/>
          <w:color w:val="215868"/>
          <w:sz w:val="24"/>
          <w:szCs w:val="24"/>
        </w:rPr>
        <w:t>Р</w:t>
      </w:r>
      <w:r w:rsidR="00237F0B" w:rsidRPr="000209C7">
        <w:rPr>
          <w:rFonts w:ascii="Times New Roman" w:hAnsi="Times New Roman"/>
          <w:b/>
          <w:bCs/>
          <w:color w:val="215868"/>
          <w:sz w:val="24"/>
          <w:szCs w:val="24"/>
        </w:rPr>
        <w:t>егионального уровня:</w:t>
      </w:r>
    </w:p>
    <w:p w:rsidR="00237F0B" w:rsidRPr="005B7ED1" w:rsidRDefault="00237F0B" w:rsidP="007C60A5">
      <w:pPr>
        <w:pStyle w:val="a5"/>
        <w:numPr>
          <w:ilvl w:val="0"/>
          <w:numId w:val="36"/>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5B7ED1">
        <w:rPr>
          <w:rFonts w:ascii="Times New Roman" w:hAnsi="Times New Roman"/>
          <w:sz w:val="24"/>
          <w:szCs w:val="24"/>
        </w:rPr>
        <w:t>Стратегия социально-экономического развития Новгородской области до 2030 года;</w:t>
      </w:r>
    </w:p>
    <w:p w:rsidR="00237F0B" w:rsidRPr="005B7ED1" w:rsidRDefault="00237F0B" w:rsidP="007C60A5">
      <w:pPr>
        <w:pStyle w:val="a5"/>
        <w:numPr>
          <w:ilvl w:val="0"/>
          <w:numId w:val="36"/>
        </w:numPr>
        <w:tabs>
          <w:tab w:val="left" w:pos="1134"/>
        </w:tabs>
        <w:autoSpaceDE w:val="0"/>
        <w:autoSpaceDN w:val="0"/>
        <w:adjustRightInd w:val="0"/>
        <w:spacing w:after="0" w:line="240" w:lineRule="auto"/>
        <w:ind w:firstLine="131"/>
        <w:jc w:val="both"/>
        <w:rPr>
          <w:rFonts w:ascii="Times New Roman" w:hAnsi="Times New Roman"/>
          <w:sz w:val="24"/>
          <w:szCs w:val="24"/>
        </w:rPr>
      </w:pPr>
      <w:r w:rsidRPr="005B7ED1">
        <w:rPr>
          <w:rFonts w:ascii="Times New Roman" w:hAnsi="Times New Roman"/>
          <w:sz w:val="24"/>
          <w:szCs w:val="24"/>
        </w:rPr>
        <w:t>законы о бюджете Новгородской области;</w:t>
      </w:r>
    </w:p>
    <w:p w:rsidR="00237F0B" w:rsidRPr="005B7ED1" w:rsidRDefault="00237F0B" w:rsidP="007C60A5">
      <w:pPr>
        <w:pStyle w:val="a5"/>
        <w:numPr>
          <w:ilvl w:val="0"/>
          <w:numId w:val="36"/>
        </w:numPr>
        <w:tabs>
          <w:tab w:val="left" w:pos="1134"/>
        </w:tabs>
        <w:autoSpaceDE w:val="0"/>
        <w:autoSpaceDN w:val="0"/>
        <w:adjustRightInd w:val="0"/>
        <w:spacing w:after="0" w:line="240" w:lineRule="auto"/>
        <w:ind w:firstLine="131"/>
        <w:jc w:val="both"/>
        <w:rPr>
          <w:rFonts w:ascii="Times New Roman" w:hAnsi="Times New Roman"/>
          <w:sz w:val="24"/>
          <w:szCs w:val="24"/>
        </w:rPr>
      </w:pPr>
      <w:r w:rsidRPr="005B7ED1">
        <w:rPr>
          <w:rFonts w:ascii="Times New Roman" w:hAnsi="Times New Roman"/>
          <w:sz w:val="24"/>
          <w:szCs w:val="24"/>
        </w:rPr>
        <w:t>региональные целевые программы Новгородской области</w:t>
      </w:r>
      <w:r w:rsidR="005B7ED1">
        <w:rPr>
          <w:rFonts w:ascii="Times New Roman" w:hAnsi="Times New Roman"/>
          <w:sz w:val="24"/>
          <w:szCs w:val="24"/>
        </w:rPr>
        <w:t>.</w:t>
      </w:r>
    </w:p>
    <w:p w:rsidR="00D25967" w:rsidRDefault="00D25967" w:rsidP="005B7ED1">
      <w:pPr>
        <w:autoSpaceDE w:val="0"/>
        <w:autoSpaceDN w:val="0"/>
        <w:adjustRightInd w:val="0"/>
        <w:spacing w:after="0" w:line="240" w:lineRule="auto"/>
        <w:jc w:val="center"/>
        <w:rPr>
          <w:rFonts w:ascii="Times New Roman" w:hAnsi="Times New Roman"/>
          <w:b/>
          <w:bCs/>
          <w:color w:val="215868"/>
          <w:sz w:val="24"/>
          <w:szCs w:val="24"/>
        </w:rPr>
      </w:pPr>
    </w:p>
    <w:p w:rsidR="00237F0B" w:rsidRPr="0064359A" w:rsidRDefault="005B7ED1" w:rsidP="005B7ED1">
      <w:pPr>
        <w:autoSpaceDE w:val="0"/>
        <w:autoSpaceDN w:val="0"/>
        <w:adjustRightInd w:val="0"/>
        <w:spacing w:after="0" w:line="240" w:lineRule="auto"/>
        <w:jc w:val="center"/>
        <w:rPr>
          <w:rFonts w:ascii="Times New Roman" w:hAnsi="Times New Roman"/>
          <w:b/>
          <w:bCs/>
          <w:color w:val="215868"/>
          <w:sz w:val="24"/>
          <w:szCs w:val="24"/>
        </w:rPr>
      </w:pPr>
      <w:r w:rsidRPr="0064359A">
        <w:rPr>
          <w:rFonts w:ascii="Times New Roman" w:hAnsi="Times New Roman"/>
          <w:b/>
          <w:bCs/>
          <w:color w:val="215868"/>
          <w:sz w:val="24"/>
          <w:szCs w:val="24"/>
        </w:rPr>
        <w:t>М</w:t>
      </w:r>
      <w:r w:rsidR="00237F0B" w:rsidRPr="0064359A">
        <w:rPr>
          <w:rFonts w:ascii="Times New Roman" w:hAnsi="Times New Roman"/>
          <w:b/>
          <w:bCs/>
          <w:color w:val="215868"/>
          <w:sz w:val="24"/>
          <w:szCs w:val="24"/>
        </w:rPr>
        <w:t>униципального уровня:</w:t>
      </w:r>
    </w:p>
    <w:p w:rsidR="00237F0B" w:rsidRPr="005B7ED1" w:rsidRDefault="005B7ED1" w:rsidP="007C60A5">
      <w:pPr>
        <w:pStyle w:val="a5"/>
        <w:numPr>
          <w:ilvl w:val="0"/>
          <w:numId w:val="37"/>
        </w:numPr>
        <w:tabs>
          <w:tab w:val="left" w:pos="1134"/>
        </w:tabs>
        <w:autoSpaceDE w:val="0"/>
        <w:autoSpaceDN w:val="0"/>
        <w:adjustRightInd w:val="0"/>
        <w:spacing w:after="0" w:line="240" w:lineRule="auto"/>
        <w:ind w:left="0" w:firstLine="851"/>
        <w:jc w:val="both"/>
        <w:rPr>
          <w:rFonts w:ascii="Times New Roman" w:hAnsi="Times New Roman"/>
          <w:sz w:val="24"/>
          <w:szCs w:val="24"/>
        </w:rPr>
      </w:pPr>
      <w:r>
        <w:rPr>
          <w:rFonts w:ascii="Times New Roman" w:hAnsi="Times New Roman"/>
          <w:sz w:val="24"/>
          <w:szCs w:val="24"/>
        </w:rPr>
        <w:t>П</w:t>
      </w:r>
      <w:r w:rsidR="00237F0B" w:rsidRPr="005B7ED1">
        <w:rPr>
          <w:rFonts w:ascii="Times New Roman" w:hAnsi="Times New Roman"/>
          <w:sz w:val="24"/>
          <w:szCs w:val="24"/>
        </w:rPr>
        <w:t>ерспективный финансовый план среднесрочного развития Любытинского муниципального района;</w:t>
      </w:r>
    </w:p>
    <w:p w:rsidR="00237F0B" w:rsidRPr="005B7ED1" w:rsidRDefault="00237F0B" w:rsidP="007C60A5">
      <w:pPr>
        <w:pStyle w:val="a5"/>
        <w:numPr>
          <w:ilvl w:val="0"/>
          <w:numId w:val="37"/>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5B7ED1">
        <w:rPr>
          <w:rFonts w:ascii="Times New Roman" w:hAnsi="Times New Roman"/>
          <w:sz w:val="24"/>
          <w:szCs w:val="24"/>
        </w:rPr>
        <w:t>муниципальные программы социально-экономического развития и муниципальные целевые программы Любытинского муниципального района</w:t>
      </w:r>
      <w:r w:rsidR="005B7ED1">
        <w:rPr>
          <w:rFonts w:ascii="Times New Roman" w:hAnsi="Times New Roman"/>
          <w:sz w:val="24"/>
          <w:szCs w:val="24"/>
        </w:rPr>
        <w:t>.</w:t>
      </w:r>
    </w:p>
    <w:p w:rsidR="005B7ED1" w:rsidRDefault="005B7ED1" w:rsidP="00237F0B">
      <w:pPr>
        <w:autoSpaceDE w:val="0"/>
        <w:autoSpaceDN w:val="0"/>
        <w:adjustRightInd w:val="0"/>
        <w:spacing w:after="0" w:line="240" w:lineRule="auto"/>
        <w:ind w:firstLine="567"/>
        <w:jc w:val="both"/>
        <w:rPr>
          <w:rFonts w:ascii="Times New Roman" w:hAnsi="Times New Roman"/>
          <w:sz w:val="24"/>
          <w:szCs w:val="24"/>
        </w:rPr>
      </w:pPr>
    </w:p>
    <w:p w:rsidR="00237F0B" w:rsidRDefault="00237F0B" w:rsidP="00237F0B">
      <w:pPr>
        <w:autoSpaceDE w:val="0"/>
        <w:autoSpaceDN w:val="0"/>
        <w:adjustRightInd w:val="0"/>
        <w:spacing w:after="0" w:line="240" w:lineRule="auto"/>
        <w:ind w:firstLine="567"/>
        <w:jc w:val="both"/>
        <w:rPr>
          <w:rFonts w:ascii="Times New Roman" w:hAnsi="Times New Roman"/>
          <w:sz w:val="24"/>
          <w:szCs w:val="24"/>
        </w:rPr>
      </w:pPr>
      <w:r w:rsidRPr="00237F0B">
        <w:rPr>
          <w:rFonts w:ascii="Times New Roman" w:hAnsi="Times New Roman"/>
          <w:sz w:val="24"/>
          <w:szCs w:val="24"/>
        </w:rPr>
        <w:t>Совершенствование нормативной правовой базы должно осуществляться с учетом как</w:t>
      </w:r>
      <w:r>
        <w:rPr>
          <w:rFonts w:ascii="Times New Roman" w:hAnsi="Times New Roman"/>
          <w:sz w:val="24"/>
          <w:szCs w:val="24"/>
        </w:rPr>
        <w:t xml:space="preserve"> </w:t>
      </w:r>
      <w:r w:rsidRPr="00237F0B">
        <w:rPr>
          <w:rFonts w:ascii="Times New Roman" w:hAnsi="Times New Roman"/>
          <w:sz w:val="24"/>
          <w:szCs w:val="24"/>
        </w:rPr>
        <w:t>федерального, так и регионального законодательства и выделяемых ими стратегических</w:t>
      </w:r>
      <w:r>
        <w:rPr>
          <w:rFonts w:ascii="Times New Roman" w:hAnsi="Times New Roman"/>
          <w:sz w:val="24"/>
          <w:szCs w:val="24"/>
        </w:rPr>
        <w:t xml:space="preserve"> </w:t>
      </w:r>
      <w:r w:rsidRPr="00237F0B">
        <w:rPr>
          <w:rFonts w:ascii="Times New Roman" w:hAnsi="Times New Roman"/>
          <w:sz w:val="24"/>
          <w:szCs w:val="24"/>
        </w:rPr>
        <w:t>направлений.</w:t>
      </w:r>
    </w:p>
    <w:p w:rsidR="000209C7" w:rsidRPr="00237F0B" w:rsidRDefault="000209C7" w:rsidP="00237F0B">
      <w:pPr>
        <w:autoSpaceDE w:val="0"/>
        <w:autoSpaceDN w:val="0"/>
        <w:adjustRightInd w:val="0"/>
        <w:spacing w:after="0" w:line="240" w:lineRule="auto"/>
        <w:ind w:firstLine="567"/>
        <w:jc w:val="both"/>
        <w:rPr>
          <w:rFonts w:ascii="Times New Roman" w:hAnsi="Times New Roman"/>
          <w:sz w:val="24"/>
          <w:szCs w:val="24"/>
        </w:rPr>
      </w:pPr>
    </w:p>
    <w:p w:rsidR="00D25967" w:rsidRDefault="00D25967" w:rsidP="00237F0B">
      <w:pPr>
        <w:autoSpaceDE w:val="0"/>
        <w:autoSpaceDN w:val="0"/>
        <w:adjustRightInd w:val="0"/>
        <w:spacing w:after="0" w:line="240" w:lineRule="auto"/>
        <w:ind w:firstLine="567"/>
        <w:jc w:val="both"/>
        <w:rPr>
          <w:rFonts w:ascii="Times New Roman" w:hAnsi="Times New Roman"/>
          <w:b/>
          <w:color w:val="215868"/>
          <w:sz w:val="24"/>
          <w:szCs w:val="24"/>
        </w:rPr>
      </w:pPr>
    </w:p>
    <w:p w:rsidR="00237F0B" w:rsidRDefault="00237F0B" w:rsidP="00237F0B">
      <w:pPr>
        <w:autoSpaceDE w:val="0"/>
        <w:autoSpaceDN w:val="0"/>
        <w:adjustRightInd w:val="0"/>
        <w:spacing w:after="0" w:line="240" w:lineRule="auto"/>
        <w:ind w:firstLine="567"/>
        <w:jc w:val="both"/>
        <w:rPr>
          <w:rFonts w:ascii="Times New Roman" w:hAnsi="Times New Roman"/>
          <w:b/>
          <w:color w:val="215868"/>
          <w:sz w:val="24"/>
          <w:szCs w:val="24"/>
        </w:rPr>
      </w:pPr>
      <w:r w:rsidRPr="0064359A">
        <w:rPr>
          <w:rFonts w:ascii="Times New Roman" w:hAnsi="Times New Roman"/>
          <w:b/>
          <w:color w:val="215868"/>
          <w:sz w:val="24"/>
          <w:szCs w:val="24"/>
        </w:rPr>
        <w:lastRenderedPageBreak/>
        <w:t>Основными правовыми мерами являются:</w:t>
      </w:r>
    </w:p>
    <w:p w:rsidR="004A2A3B" w:rsidRPr="0064359A" w:rsidRDefault="004A2A3B" w:rsidP="00237F0B">
      <w:pPr>
        <w:autoSpaceDE w:val="0"/>
        <w:autoSpaceDN w:val="0"/>
        <w:adjustRightInd w:val="0"/>
        <w:spacing w:after="0" w:line="240" w:lineRule="auto"/>
        <w:ind w:firstLine="567"/>
        <w:jc w:val="both"/>
        <w:rPr>
          <w:rFonts w:ascii="Times New Roman" w:hAnsi="Times New Roman"/>
          <w:b/>
          <w:color w:val="215868"/>
          <w:sz w:val="24"/>
          <w:szCs w:val="24"/>
        </w:rPr>
      </w:pPr>
    </w:p>
    <w:p w:rsidR="00237F0B" w:rsidRPr="009732AC" w:rsidRDefault="00237F0B" w:rsidP="00B53264">
      <w:pPr>
        <w:pStyle w:val="a5"/>
        <w:numPr>
          <w:ilvl w:val="0"/>
          <w:numId w:val="38"/>
        </w:numPr>
        <w:autoSpaceDE w:val="0"/>
        <w:autoSpaceDN w:val="0"/>
        <w:adjustRightInd w:val="0"/>
        <w:spacing w:after="0" w:line="240" w:lineRule="auto"/>
        <w:ind w:left="0" w:firstLine="993"/>
        <w:jc w:val="both"/>
        <w:rPr>
          <w:rFonts w:ascii="Times New Roman" w:hAnsi="Times New Roman"/>
          <w:sz w:val="24"/>
          <w:szCs w:val="24"/>
        </w:rPr>
      </w:pPr>
      <w:r w:rsidRPr="009732AC">
        <w:rPr>
          <w:rFonts w:ascii="Times New Roman" w:hAnsi="Times New Roman"/>
          <w:sz w:val="24"/>
          <w:szCs w:val="24"/>
        </w:rPr>
        <w:t xml:space="preserve">реализация федеральных и региональных институциональных реформ: административной, бюджетной и др., в том числе внедрение механизмов </w:t>
      </w:r>
      <w:proofErr w:type="gramStart"/>
      <w:r w:rsidRPr="009732AC">
        <w:rPr>
          <w:rFonts w:ascii="Times New Roman" w:hAnsi="Times New Roman"/>
          <w:sz w:val="24"/>
          <w:szCs w:val="24"/>
        </w:rPr>
        <w:t>повышения эффективности деятельности органов местного самоуправления</w:t>
      </w:r>
      <w:proofErr w:type="gramEnd"/>
      <w:r w:rsidRPr="009732AC">
        <w:rPr>
          <w:rFonts w:ascii="Times New Roman" w:hAnsi="Times New Roman"/>
          <w:sz w:val="24"/>
          <w:szCs w:val="24"/>
        </w:rPr>
        <w:t>;</w:t>
      </w:r>
    </w:p>
    <w:p w:rsidR="00237F0B" w:rsidRPr="009732AC" w:rsidRDefault="00237F0B" w:rsidP="00B53264">
      <w:pPr>
        <w:pStyle w:val="a5"/>
        <w:numPr>
          <w:ilvl w:val="0"/>
          <w:numId w:val="38"/>
        </w:numPr>
        <w:autoSpaceDE w:val="0"/>
        <w:autoSpaceDN w:val="0"/>
        <w:adjustRightInd w:val="0"/>
        <w:spacing w:after="0" w:line="240" w:lineRule="auto"/>
        <w:ind w:left="0" w:firstLine="993"/>
        <w:jc w:val="both"/>
        <w:rPr>
          <w:rFonts w:ascii="Times New Roman" w:hAnsi="Times New Roman"/>
          <w:sz w:val="24"/>
          <w:szCs w:val="24"/>
        </w:rPr>
      </w:pPr>
      <w:r w:rsidRPr="009732AC">
        <w:rPr>
          <w:rFonts w:ascii="Times New Roman" w:hAnsi="Times New Roman"/>
          <w:sz w:val="24"/>
          <w:szCs w:val="24"/>
        </w:rPr>
        <w:t>законодательная поддержка организационной и финансово-экономической деятельности.</w:t>
      </w:r>
    </w:p>
    <w:p w:rsidR="0064359A" w:rsidRDefault="00B50586" w:rsidP="004D3C3E">
      <w:pPr>
        <w:tabs>
          <w:tab w:val="left" w:pos="567"/>
        </w:tabs>
        <w:spacing w:after="0" w:line="240" w:lineRule="auto"/>
        <w:ind w:left="360"/>
        <w:jc w:val="both"/>
        <w:rPr>
          <w:rFonts w:ascii="Times New Roman" w:hAnsi="Times New Roman"/>
          <w:b/>
          <w:color w:val="000000"/>
          <w:sz w:val="24"/>
          <w:szCs w:val="24"/>
        </w:rPr>
      </w:pPr>
      <w:r w:rsidRPr="00B50586">
        <w:rPr>
          <w:rFonts w:ascii="Times New Roman" w:hAnsi="Times New Roman"/>
          <w:b/>
          <w:color w:val="000000"/>
          <w:sz w:val="24"/>
          <w:szCs w:val="24"/>
        </w:rPr>
        <w:t xml:space="preserve"> </w:t>
      </w:r>
    </w:p>
    <w:p w:rsidR="00ED653A" w:rsidRPr="0064359A" w:rsidRDefault="00533C81" w:rsidP="0064359A">
      <w:pPr>
        <w:tabs>
          <w:tab w:val="left" w:pos="567"/>
        </w:tabs>
        <w:spacing w:after="0" w:line="240" w:lineRule="auto"/>
        <w:ind w:left="360"/>
        <w:jc w:val="center"/>
        <w:rPr>
          <w:rFonts w:ascii="Times New Roman" w:hAnsi="Times New Roman"/>
          <w:b/>
          <w:color w:val="215868"/>
          <w:sz w:val="28"/>
          <w:szCs w:val="28"/>
        </w:rPr>
      </w:pPr>
      <w:r>
        <w:rPr>
          <w:rFonts w:ascii="Times New Roman" w:hAnsi="Times New Roman"/>
          <w:b/>
          <w:color w:val="215868"/>
          <w:sz w:val="28"/>
          <w:szCs w:val="28"/>
        </w:rPr>
        <w:t>5</w:t>
      </w:r>
      <w:r w:rsidR="00734701">
        <w:rPr>
          <w:rFonts w:ascii="Times New Roman" w:hAnsi="Times New Roman"/>
          <w:b/>
          <w:color w:val="215868"/>
          <w:sz w:val="28"/>
          <w:szCs w:val="28"/>
        </w:rPr>
        <w:t>.4</w:t>
      </w:r>
      <w:r w:rsidR="00B50586" w:rsidRPr="0064359A">
        <w:rPr>
          <w:rFonts w:ascii="Times New Roman" w:hAnsi="Times New Roman"/>
          <w:b/>
          <w:color w:val="215868"/>
          <w:sz w:val="28"/>
          <w:szCs w:val="28"/>
        </w:rPr>
        <w:t xml:space="preserve"> Финансовые механизмы</w:t>
      </w:r>
    </w:p>
    <w:p w:rsidR="0064359A" w:rsidRDefault="0064359A" w:rsidP="00FD67B5">
      <w:pPr>
        <w:autoSpaceDE w:val="0"/>
        <w:autoSpaceDN w:val="0"/>
        <w:adjustRightInd w:val="0"/>
        <w:spacing w:after="0" w:line="240" w:lineRule="auto"/>
        <w:ind w:firstLine="567"/>
        <w:jc w:val="center"/>
        <w:rPr>
          <w:rFonts w:ascii="Times New Roman" w:hAnsi="Times New Roman"/>
          <w:sz w:val="24"/>
          <w:szCs w:val="24"/>
        </w:rPr>
      </w:pPr>
    </w:p>
    <w:p w:rsidR="00B50586" w:rsidRDefault="00B50586" w:rsidP="004D3C3E">
      <w:pPr>
        <w:autoSpaceDE w:val="0"/>
        <w:autoSpaceDN w:val="0"/>
        <w:adjustRightInd w:val="0"/>
        <w:spacing w:after="0" w:line="240" w:lineRule="auto"/>
        <w:ind w:firstLine="567"/>
        <w:jc w:val="both"/>
        <w:rPr>
          <w:rFonts w:ascii="Times New Roman" w:hAnsi="Times New Roman"/>
          <w:sz w:val="24"/>
          <w:szCs w:val="24"/>
        </w:rPr>
      </w:pPr>
      <w:r w:rsidRPr="00B50586">
        <w:rPr>
          <w:rFonts w:ascii="Times New Roman" w:hAnsi="Times New Roman"/>
          <w:sz w:val="24"/>
          <w:szCs w:val="24"/>
        </w:rPr>
        <w:t>Финансовые механизмы реализации Стратегии нацелены на создание благоприятных</w:t>
      </w:r>
      <w:r>
        <w:rPr>
          <w:rFonts w:ascii="Times New Roman" w:hAnsi="Times New Roman"/>
          <w:sz w:val="24"/>
          <w:szCs w:val="24"/>
        </w:rPr>
        <w:t xml:space="preserve"> </w:t>
      </w:r>
      <w:r w:rsidRPr="00B50586">
        <w:rPr>
          <w:rFonts w:ascii="Times New Roman" w:hAnsi="Times New Roman"/>
          <w:sz w:val="24"/>
          <w:szCs w:val="24"/>
        </w:rPr>
        <w:t>условий для ведения предпринимательской деятельности в муниципальном образовании,</w:t>
      </w:r>
      <w:r>
        <w:rPr>
          <w:rFonts w:ascii="Times New Roman" w:hAnsi="Times New Roman"/>
          <w:sz w:val="24"/>
          <w:szCs w:val="24"/>
        </w:rPr>
        <w:t xml:space="preserve"> </w:t>
      </w:r>
      <w:r w:rsidRPr="00B50586">
        <w:rPr>
          <w:rFonts w:ascii="Times New Roman" w:hAnsi="Times New Roman"/>
          <w:sz w:val="24"/>
          <w:szCs w:val="24"/>
        </w:rPr>
        <w:t>формирование благоприятного инвестиционного климата.</w:t>
      </w:r>
    </w:p>
    <w:p w:rsidR="0064359A" w:rsidRPr="00B50586" w:rsidRDefault="0064359A" w:rsidP="004D3C3E">
      <w:pPr>
        <w:autoSpaceDE w:val="0"/>
        <w:autoSpaceDN w:val="0"/>
        <w:adjustRightInd w:val="0"/>
        <w:spacing w:after="0" w:line="240" w:lineRule="auto"/>
        <w:ind w:firstLine="567"/>
        <w:jc w:val="both"/>
        <w:rPr>
          <w:rFonts w:ascii="Times New Roman" w:hAnsi="Times New Roman"/>
          <w:sz w:val="24"/>
          <w:szCs w:val="24"/>
        </w:rPr>
      </w:pPr>
    </w:p>
    <w:tbl>
      <w:tblPr>
        <w:tblW w:w="0" w:type="auto"/>
        <w:shd w:val="clear" w:color="auto" w:fill="31849B"/>
        <w:tblLook w:val="04A0"/>
      </w:tblPr>
      <w:tblGrid>
        <w:gridCol w:w="9570"/>
      </w:tblGrid>
      <w:tr w:rsidR="0064359A" w:rsidRPr="002B09B3" w:rsidTr="002B09B3">
        <w:tc>
          <w:tcPr>
            <w:tcW w:w="9570" w:type="dxa"/>
            <w:shd w:val="clear" w:color="auto" w:fill="31849B"/>
          </w:tcPr>
          <w:p w:rsidR="0064359A" w:rsidRPr="002B09B3" w:rsidRDefault="0064359A" w:rsidP="002B09B3">
            <w:pPr>
              <w:autoSpaceDE w:val="0"/>
              <w:autoSpaceDN w:val="0"/>
              <w:adjustRightInd w:val="0"/>
              <w:spacing w:after="0" w:line="240" w:lineRule="auto"/>
              <w:jc w:val="center"/>
              <w:rPr>
                <w:rFonts w:ascii="Times New Roman" w:hAnsi="Times New Roman"/>
                <w:b/>
                <w:bCs/>
                <w:color w:val="FFFFFF"/>
                <w:sz w:val="24"/>
                <w:szCs w:val="24"/>
              </w:rPr>
            </w:pPr>
            <w:r w:rsidRPr="002B09B3">
              <w:rPr>
                <w:rFonts w:ascii="Times New Roman" w:hAnsi="Times New Roman"/>
                <w:b/>
                <w:bCs/>
                <w:color w:val="FFFFFF"/>
                <w:sz w:val="24"/>
                <w:szCs w:val="24"/>
              </w:rPr>
              <w:t>Действия</w:t>
            </w:r>
          </w:p>
        </w:tc>
      </w:tr>
    </w:tbl>
    <w:p w:rsidR="005B7ED1" w:rsidRDefault="005B7ED1" w:rsidP="004D3C3E">
      <w:pPr>
        <w:autoSpaceDE w:val="0"/>
        <w:autoSpaceDN w:val="0"/>
        <w:adjustRightInd w:val="0"/>
        <w:spacing w:after="0" w:line="240" w:lineRule="auto"/>
        <w:jc w:val="both"/>
        <w:rPr>
          <w:rFonts w:ascii="Times New Roman" w:hAnsi="Times New Roman"/>
          <w:b/>
          <w:bCs/>
          <w:sz w:val="24"/>
          <w:szCs w:val="24"/>
        </w:rPr>
      </w:pPr>
    </w:p>
    <w:p w:rsidR="00B50586" w:rsidRDefault="00B50586" w:rsidP="005B7ED1">
      <w:pPr>
        <w:autoSpaceDE w:val="0"/>
        <w:autoSpaceDN w:val="0"/>
        <w:adjustRightInd w:val="0"/>
        <w:spacing w:after="0" w:line="240" w:lineRule="auto"/>
        <w:ind w:firstLine="567"/>
        <w:jc w:val="both"/>
        <w:rPr>
          <w:rFonts w:ascii="Times New Roman" w:hAnsi="Times New Roman"/>
          <w:sz w:val="24"/>
          <w:szCs w:val="24"/>
        </w:rPr>
      </w:pPr>
      <w:r w:rsidRPr="00B50586">
        <w:rPr>
          <w:rFonts w:ascii="Times New Roman" w:hAnsi="Times New Roman"/>
          <w:sz w:val="24"/>
          <w:szCs w:val="24"/>
        </w:rPr>
        <w:t>Финансовые механизмы предусматривают следующие действия:</w:t>
      </w:r>
    </w:p>
    <w:p w:rsidR="004A2A3B" w:rsidRPr="00B50586" w:rsidRDefault="004A2A3B" w:rsidP="005B7ED1">
      <w:pPr>
        <w:autoSpaceDE w:val="0"/>
        <w:autoSpaceDN w:val="0"/>
        <w:adjustRightInd w:val="0"/>
        <w:spacing w:after="0" w:line="240" w:lineRule="auto"/>
        <w:ind w:firstLine="567"/>
        <w:jc w:val="both"/>
        <w:rPr>
          <w:rFonts w:ascii="Times New Roman" w:hAnsi="Times New Roman"/>
          <w:sz w:val="24"/>
          <w:szCs w:val="24"/>
        </w:rPr>
      </w:pPr>
    </w:p>
    <w:p w:rsidR="00B50586" w:rsidRPr="004D3C3E" w:rsidRDefault="00B50586" w:rsidP="00B25954">
      <w:pPr>
        <w:pStyle w:val="a5"/>
        <w:numPr>
          <w:ilvl w:val="0"/>
          <w:numId w:val="39"/>
        </w:numPr>
        <w:autoSpaceDE w:val="0"/>
        <w:autoSpaceDN w:val="0"/>
        <w:adjustRightInd w:val="0"/>
        <w:spacing w:after="0" w:line="240" w:lineRule="auto"/>
        <w:ind w:left="0" w:firstLine="360"/>
        <w:jc w:val="both"/>
        <w:rPr>
          <w:rFonts w:ascii="Times New Roman" w:hAnsi="Times New Roman"/>
          <w:sz w:val="24"/>
          <w:szCs w:val="24"/>
        </w:rPr>
      </w:pPr>
      <w:r w:rsidRPr="004D3C3E">
        <w:rPr>
          <w:rFonts w:ascii="Times New Roman" w:hAnsi="Times New Roman"/>
          <w:sz w:val="24"/>
          <w:szCs w:val="24"/>
        </w:rPr>
        <w:t>осуществление налоговой политики, направленной на улучшение инвестиционного</w:t>
      </w:r>
      <w:r w:rsidR="005B7ED1" w:rsidRPr="004D3C3E">
        <w:rPr>
          <w:rFonts w:ascii="Times New Roman" w:hAnsi="Times New Roman"/>
          <w:sz w:val="24"/>
          <w:szCs w:val="24"/>
        </w:rPr>
        <w:t xml:space="preserve"> </w:t>
      </w:r>
      <w:r w:rsidRPr="004D3C3E">
        <w:rPr>
          <w:rFonts w:ascii="Times New Roman" w:hAnsi="Times New Roman"/>
          <w:sz w:val="24"/>
          <w:szCs w:val="24"/>
        </w:rPr>
        <w:t>климата в базовых секторах экономики;</w:t>
      </w:r>
    </w:p>
    <w:p w:rsidR="00B50586" w:rsidRDefault="00B50586" w:rsidP="00B25954">
      <w:pPr>
        <w:pStyle w:val="a5"/>
        <w:numPr>
          <w:ilvl w:val="0"/>
          <w:numId w:val="39"/>
        </w:numPr>
        <w:autoSpaceDE w:val="0"/>
        <w:autoSpaceDN w:val="0"/>
        <w:adjustRightInd w:val="0"/>
        <w:spacing w:after="0" w:line="240" w:lineRule="auto"/>
        <w:ind w:left="0" w:firstLine="360"/>
        <w:jc w:val="both"/>
        <w:rPr>
          <w:rFonts w:ascii="Times New Roman" w:hAnsi="Times New Roman"/>
          <w:sz w:val="24"/>
          <w:szCs w:val="24"/>
        </w:rPr>
      </w:pPr>
      <w:r w:rsidRPr="004D3C3E">
        <w:rPr>
          <w:rFonts w:ascii="Times New Roman" w:hAnsi="Times New Roman"/>
          <w:sz w:val="24"/>
          <w:szCs w:val="24"/>
        </w:rPr>
        <w:t>формирование кредитной и долговой политики; реализация бюджетной политики, позволяющей наращивать бюджетный потенциал</w:t>
      </w:r>
      <w:r w:rsidR="005B7ED1" w:rsidRPr="004D3C3E">
        <w:rPr>
          <w:rFonts w:ascii="Times New Roman" w:hAnsi="Times New Roman"/>
          <w:sz w:val="24"/>
          <w:szCs w:val="24"/>
        </w:rPr>
        <w:t xml:space="preserve"> района</w:t>
      </w:r>
      <w:r w:rsidRPr="004D3C3E">
        <w:rPr>
          <w:rFonts w:ascii="Times New Roman" w:hAnsi="Times New Roman"/>
          <w:sz w:val="24"/>
          <w:szCs w:val="24"/>
        </w:rPr>
        <w:t>:</w:t>
      </w:r>
    </w:p>
    <w:p w:rsidR="004A2A3B" w:rsidRDefault="004A2A3B" w:rsidP="004A2A3B">
      <w:pPr>
        <w:pStyle w:val="a5"/>
        <w:autoSpaceDE w:val="0"/>
        <w:autoSpaceDN w:val="0"/>
        <w:adjustRightInd w:val="0"/>
        <w:spacing w:after="0" w:line="240" w:lineRule="auto"/>
        <w:ind w:left="360"/>
        <w:jc w:val="both"/>
        <w:rPr>
          <w:rFonts w:ascii="Times New Roman" w:hAnsi="Times New Roman"/>
          <w:sz w:val="24"/>
          <w:szCs w:val="24"/>
        </w:rPr>
      </w:pPr>
    </w:p>
    <w:p w:rsidR="00B50586" w:rsidRPr="0064359A" w:rsidRDefault="00B50586" w:rsidP="00B25954">
      <w:pPr>
        <w:pStyle w:val="a5"/>
        <w:numPr>
          <w:ilvl w:val="0"/>
          <w:numId w:val="40"/>
        </w:numPr>
        <w:autoSpaceDE w:val="0"/>
        <w:autoSpaceDN w:val="0"/>
        <w:adjustRightInd w:val="0"/>
        <w:spacing w:after="0" w:line="240" w:lineRule="auto"/>
        <w:ind w:left="1418" w:hanging="425"/>
        <w:jc w:val="both"/>
        <w:rPr>
          <w:rFonts w:ascii="Times New Roman" w:hAnsi="Times New Roman"/>
          <w:sz w:val="24"/>
          <w:szCs w:val="24"/>
        </w:rPr>
      </w:pPr>
      <w:r w:rsidRPr="0064359A">
        <w:rPr>
          <w:rFonts w:ascii="Times New Roman" w:hAnsi="Times New Roman"/>
          <w:sz w:val="24"/>
          <w:szCs w:val="24"/>
        </w:rPr>
        <w:t>программно-целевое планирование: адаптация муниципальных целевых программ</w:t>
      </w:r>
      <w:r w:rsidR="005B7ED1" w:rsidRPr="0064359A">
        <w:rPr>
          <w:rFonts w:ascii="Times New Roman" w:hAnsi="Times New Roman"/>
          <w:sz w:val="24"/>
          <w:szCs w:val="24"/>
        </w:rPr>
        <w:t xml:space="preserve"> </w:t>
      </w:r>
      <w:r w:rsidRPr="0064359A">
        <w:rPr>
          <w:rFonts w:ascii="Times New Roman" w:hAnsi="Times New Roman"/>
          <w:sz w:val="24"/>
          <w:szCs w:val="24"/>
        </w:rPr>
        <w:t xml:space="preserve">к приоритетам, целям и задачам Стратегии социально-экономического развития </w:t>
      </w:r>
      <w:r w:rsidR="005B7ED1" w:rsidRPr="0064359A">
        <w:rPr>
          <w:rFonts w:ascii="Times New Roman" w:hAnsi="Times New Roman"/>
          <w:sz w:val="24"/>
          <w:szCs w:val="24"/>
        </w:rPr>
        <w:t>Новгородской области до 2030 года</w:t>
      </w:r>
      <w:r w:rsidRPr="0064359A">
        <w:rPr>
          <w:rFonts w:ascii="Times New Roman" w:hAnsi="Times New Roman"/>
          <w:sz w:val="24"/>
          <w:szCs w:val="24"/>
        </w:rPr>
        <w:t xml:space="preserve">, </w:t>
      </w:r>
      <w:r w:rsidR="005B7ED1" w:rsidRPr="0064359A">
        <w:rPr>
          <w:rFonts w:ascii="Times New Roman" w:hAnsi="Times New Roman"/>
          <w:sz w:val="24"/>
          <w:szCs w:val="24"/>
        </w:rPr>
        <w:t xml:space="preserve">а так же </w:t>
      </w:r>
      <w:r w:rsidRPr="0064359A">
        <w:rPr>
          <w:rFonts w:ascii="Times New Roman" w:hAnsi="Times New Roman"/>
          <w:sz w:val="24"/>
          <w:szCs w:val="24"/>
        </w:rPr>
        <w:t>повышение эффективности</w:t>
      </w:r>
      <w:r w:rsidR="005B7ED1" w:rsidRPr="0064359A">
        <w:rPr>
          <w:rFonts w:ascii="Times New Roman" w:hAnsi="Times New Roman"/>
          <w:sz w:val="24"/>
          <w:szCs w:val="24"/>
        </w:rPr>
        <w:t xml:space="preserve"> </w:t>
      </w:r>
      <w:r w:rsidRPr="0064359A">
        <w:rPr>
          <w:rFonts w:ascii="Times New Roman" w:hAnsi="Times New Roman"/>
          <w:sz w:val="24"/>
          <w:szCs w:val="24"/>
        </w:rPr>
        <w:t>программно-целевого бюджета;</w:t>
      </w:r>
    </w:p>
    <w:p w:rsidR="00B50586" w:rsidRPr="0064359A" w:rsidRDefault="00B50586" w:rsidP="00B25954">
      <w:pPr>
        <w:pStyle w:val="a5"/>
        <w:numPr>
          <w:ilvl w:val="0"/>
          <w:numId w:val="40"/>
        </w:numPr>
        <w:autoSpaceDE w:val="0"/>
        <w:autoSpaceDN w:val="0"/>
        <w:adjustRightInd w:val="0"/>
        <w:spacing w:after="0" w:line="240" w:lineRule="auto"/>
        <w:ind w:left="1418" w:hanging="425"/>
        <w:jc w:val="both"/>
        <w:rPr>
          <w:rFonts w:ascii="Times New Roman" w:hAnsi="Times New Roman"/>
          <w:sz w:val="24"/>
          <w:szCs w:val="24"/>
        </w:rPr>
      </w:pPr>
      <w:r w:rsidRPr="0064359A">
        <w:rPr>
          <w:rFonts w:ascii="Times New Roman" w:hAnsi="Times New Roman"/>
          <w:sz w:val="24"/>
          <w:szCs w:val="24"/>
        </w:rPr>
        <w:t xml:space="preserve">сокращение уровня </w:t>
      </w:r>
      <w:proofErr w:type="spellStart"/>
      <w:r w:rsidRPr="0064359A">
        <w:rPr>
          <w:rFonts w:ascii="Times New Roman" w:hAnsi="Times New Roman"/>
          <w:sz w:val="24"/>
          <w:szCs w:val="24"/>
        </w:rPr>
        <w:t>дотационности</w:t>
      </w:r>
      <w:proofErr w:type="spellEnd"/>
      <w:r w:rsidRPr="0064359A">
        <w:rPr>
          <w:rFonts w:ascii="Times New Roman" w:hAnsi="Times New Roman"/>
          <w:sz w:val="24"/>
          <w:szCs w:val="24"/>
        </w:rPr>
        <w:t xml:space="preserve"> бюджета муниципального образования;</w:t>
      </w:r>
    </w:p>
    <w:p w:rsidR="00B50586" w:rsidRPr="0064359A" w:rsidRDefault="00B50586" w:rsidP="00B25954">
      <w:pPr>
        <w:pStyle w:val="a5"/>
        <w:numPr>
          <w:ilvl w:val="0"/>
          <w:numId w:val="40"/>
        </w:numPr>
        <w:autoSpaceDE w:val="0"/>
        <w:autoSpaceDN w:val="0"/>
        <w:adjustRightInd w:val="0"/>
        <w:spacing w:after="0" w:line="240" w:lineRule="auto"/>
        <w:ind w:left="1418" w:hanging="425"/>
        <w:jc w:val="both"/>
        <w:rPr>
          <w:rFonts w:ascii="Times New Roman" w:hAnsi="Times New Roman"/>
          <w:sz w:val="24"/>
          <w:szCs w:val="24"/>
        </w:rPr>
      </w:pPr>
      <w:r w:rsidRPr="0064359A">
        <w:rPr>
          <w:rFonts w:ascii="Times New Roman" w:hAnsi="Times New Roman"/>
          <w:sz w:val="24"/>
          <w:szCs w:val="24"/>
        </w:rPr>
        <w:t xml:space="preserve">усиление </w:t>
      </w:r>
      <w:proofErr w:type="gramStart"/>
      <w:r w:rsidRPr="0064359A">
        <w:rPr>
          <w:rFonts w:ascii="Times New Roman" w:hAnsi="Times New Roman"/>
          <w:sz w:val="24"/>
          <w:szCs w:val="24"/>
        </w:rPr>
        <w:t>контроля за</w:t>
      </w:r>
      <w:proofErr w:type="gramEnd"/>
      <w:r w:rsidRPr="0064359A">
        <w:rPr>
          <w:rFonts w:ascii="Times New Roman" w:hAnsi="Times New Roman"/>
          <w:sz w:val="24"/>
          <w:szCs w:val="24"/>
        </w:rPr>
        <w:t xml:space="preserve"> использованием бюджетных средств и их концентрация</w:t>
      </w:r>
      <w:r w:rsidR="005B7ED1" w:rsidRPr="0064359A">
        <w:rPr>
          <w:rFonts w:ascii="Times New Roman" w:hAnsi="Times New Roman"/>
          <w:sz w:val="24"/>
          <w:szCs w:val="24"/>
        </w:rPr>
        <w:t xml:space="preserve"> </w:t>
      </w:r>
      <w:r w:rsidRPr="0064359A">
        <w:rPr>
          <w:rFonts w:ascii="Times New Roman" w:hAnsi="Times New Roman"/>
          <w:sz w:val="24"/>
          <w:szCs w:val="24"/>
        </w:rPr>
        <w:t>на решении приоритетных задач;</w:t>
      </w:r>
    </w:p>
    <w:p w:rsidR="00B50586" w:rsidRDefault="00B50586" w:rsidP="00B25954">
      <w:pPr>
        <w:pStyle w:val="a5"/>
        <w:numPr>
          <w:ilvl w:val="0"/>
          <w:numId w:val="40"/>
        </w:numPr>
        <w:autoSpaceDE w:val="0"/>
        <w:autoSpaceDN w:val="0"/>
        <w:adjustRightInd w:val="0"/>
        <w:spacing w:after="0" w:line="240" w:lineRule="auto"/>
        <w:ind w:left="1418" w:hanging="425"/>
        <w:jc w:val="both"/>
        <w:rPr>
          <w:rFonts w:ascii="Times New Roman" w:hAnsi="Times New Roman"/>
          <w:sz w:val="24"/>
          <w:szCs w:val="24"/>
        </w:rPr>
      </w:pPr>
      <w:r w:rsidRPr="0064359A">
        <w:rPr>
          <w:rFonts w:ascii="Times New Roman" w:hAnsi="Times New Roman"/>
          <w:sz w:val="24"/>
          <w:szCs w:val="24"/>
        </w:rPr>
        <w:t>мониторинг и оценка возможностей новых инструментов привлечения инвестиций;</w:t>
      </w:r>
    </w:p>
    <w:p w:rsidR="004A2A3B" w:rsidRPr="0064359A" w:rsidRDefault="004A2A3B" w:rsidP="004A2A3B">
      <w:pPr>
        <w:pStyle w:val="a5"/>
        <w:autoSpaceDE w:val="0"/>
        <w:autoSpaceDN w:val="0"/>
        <w:adjustRightInd w:val="0"/>
        <w:spacing w:after="0" w:line="240" w:lineRule="auto"/>
        <w:ind w:left="1418"/>
        <w:jc w:val="both"/>
        <w:rPr>
          <w:rFonts w:ascii="Times New Roman" w:hAnsi="Times New Roman"/>
          <w:sz w:val="24"/>
          <w:szCs w:val="24"/>
        </w:rPr>
      </w:pPr>
    </w:p>
    <w:p w:rsidR="00B50586" w:rsidRPr="00C211AB" w:rsidRDefault="00B50586" w:rsidP="00B25954">
      <w:pPr>
        <w:pStyle w:val="a5"/>
        <w:numPr>
          <w:ilvl w:val="0"/>
          <w:numId w:val="41"/>
        </w:numPr>
        <w:autoSpaceDE w:val="0"/>
        <w:autoSpaceDN w:val="0"/>
        <w:adjustRightInd w:val="0"/>
        <w:spacing w:after="0" w:line="240" w:lineRule="auto"/>
        <w:ind w:left="0" w:firstLine="360"/>
        <w:jc w:val="both"/>
        <w:rPr>
          <w:rFonts w:ascii="Times New Roman" w:hAnsi="Times New Roman"/>
          <w:sz w:val="24"/>
          <w:szCs w:val="24"/>
        </w:rPr>
      </w:pPr>
      <w:proofErr w:type="gramStart"/>
      <w:r w:rsidRPr="00C211AB">
        <w:rPr>
          <w:rFonts w:ascii="Times New Roman" w:hAnsi="Times New Roman"/>
          <w:sz w:val="24"/>
          <w:szCs w:val="24"/>
        </w:rPr>
        <w:t>привлечение внебюджетных источников финансирования, в том числе посредством</w:t>
      </w:r>
      <w:r w:rsidR="005B7ED1" w:rsidRPr="00C211AB">
        <w:rPr>
          <w:rFonts w:ascii="Times New Roman" w:hAnsi="Times New Roman"/>
          <w:sz w:val="24"/>
          <w:szCs w:val="24"/>
        </w:rPr>
        <w:t xml:space="preserve"> </w:t>
      </w:r>
      <w:r w:rsidRPr="00C211AB">
        <w:rPr>
          <w:rFonts w:ascii="Times New Roman" w:hAnsi="Times New Roman"/>
          <w:sz w:val="24"/>
          <w:szCs w:val="24"/>
        </w:rPr>
        <w:t>развития ипотечного жилищного кредитования, образовательных кредитов, лизинговой деятельности, субсидирования процентной ставки по кредитам коммерческих</w:t>
      </w:r>
      <w:r w:rsidR="005B7ED1" w:rsidRPr="00C211AB">
        <w:rPr>
          <w:rFonts w:ascii="Times New Roman" w:hAnsi="Times New Roman"/>
          <w:sz w:val="24"/>
          <w:szCs w:val="24"/>
        </w:rPr>
        <w:t xml:space="preserve"> </w:t>
      </w:r>
      <w:r w:rsidRPr="00C211AB">
        <w:rPr>
          <w:rFonts w:ascii="Times New Roman" w:hAnsi="Times New Roman"/>
          <w:sz w:val="24"/>
          <w:szCs w:val="24"/>
        </w:rPr>
        <w:t xml:space="preserve">банков, привлечение частного капитала на территорию </w:t>
      </w:r>
      <w:r w:rsidR="005B7ED1" w:rsidRPr="00C211AB">
        <w:rPr>
          <w:rFonts w:ascii="Times New Roman" w:hAnsi="Times New Roman"/>
          <w:sz w:val="24"/>
          <w:szCs w:val="24"/>
        </w:rPr>
        <w:t>района</w:t>
      </w:r>
      <w:r w:rsidRPr="00C211AB">
        <w:rPr>
          <w:rFonts w:ascii="Times New Roman" w:hAnsi="Times New Roman"/>
          <w:sz w:val="24"/>
          <w:szCs w:val="24"/>
        </w:rPr>
        <w:t>, активного участия</w:t>
      </w:r>
      <w:r w:rsidR="005B7ED1" w:rsidRPr="00C211AB">
        <w:rPr>
          <w:rFonts w:ascii="Times New Roman" w:hAnsi="Times New Roman"/>
          <w:sz w:val="24"/>
          <w:szCs w:val="24"/>
        </w:rPr>
        <w:t xml:space="preserve"> </w:t>
      </w:r>
      <w:r w:rsidRPr="00C211AB">
        <w:rPr>
          <w:rFonts w:ascii="Times New Roman" w:hAnsi="Times New Roman"/>
          <w:sz w:val="24"/>
          <w:szCs w:val="24"/>
        </w:rPr>
        <w:t>в проектах международных организаций; повышение эффективности размещения заказов на поставки товаров, выполнение работ, оказание услуг на конкурсной основе</w:t>
      </w:r>
      <w:r w:rsidR="005B7ED1" w:rsidRPr="00C211AB">
        <w:rPr>
          <w:rFonts w:ascii="Times New Roman" w:hAnsi="Times New Roman"/>
          <w:sz w:val="24"/>
          <w:szCs w:val="24"/>
        </w:rPr>
        <w:t xml:space="preserve"> </w:t>
      </w:r>
      <w:r w:rsidRPr="00C211AB">
        <w:rPr>
          <w:rFonts w:ascii="Times New Roman" w:hAnsi="Times New Roman"/>
          <w:sz w:val="24"/>
          <w:szCs w:val="24"/>
        </w:rPr>
        <w:t>в соответствии с федеральными и региональными законами;</w:t>
      </w:r>
      <w:proofErr w:type="gramEnd"/>
    </w:p>
    <w:p w:rsidR="00B50586" w:rsidRPr="00C211AB" w:rsidRDefault="00B50586" w:rsidP="00B25954">
      <w:pPr>
        <w:pStyle w:val="a5"/>
        <w:numPr>
          <w:ilvl w:val="0"/>
          <w:numId w:val="41"/>
        </w:numPr>
        <w:autoSpaceDE w:val="0"/>
        <w:autoSpaceDN w:val="0"/>
        <w:adjustRightInd w:val="0"/>
        <w:spacing w:after="0" w:line="240" w:lineRule="auto"/>
        <w:ind w:left="0" w:firstLine="360"/>
        <w:jc w:val="both"/>
        <w:rPr>
          <w:rFonts w:ascii="Times New Roman" w:hAnsi="Times New Roman"/>
          <w:sz w:val="24"/>
          <w:szCs w:val="24"/>
        </w:rPr>
      </w:pPr>
      <w:r w:rsidRPr="00C211AB">
        <w:rPr>
          <w:rFonts w:ascii="Times New Roman" w:hAnsi="Times New Roman"/>
          <w:sz w:val="24"/>
          <w:szCs w:val="24"/>
        </w:rPr>
        <w:t xml:space="preserve">развитие механизмов </w:t>
      </w:r>
      <w:proofErr w:type="spellStart"/>
      <w:r w:rsidRPr="00C211AB">
        <w:rPr>
          <w:rFonts w:ascii="Times New Roman" w:hAnsi="Times New Roman"/>
          <w:sz w:val="24"/>
          <w:szCs w:val="24"/>
        </w:rPr>
        <w:t>частно-государственного</w:t>
      </w:r>
      <w:proofErr w:type="spellEnd"/>
      <w:r w:rsidRPr="00C211AB">
        <w:rPr>
          <w:rFonts w:ascii="Times New Roman" w:hAnsi="Times New Roman"/>
          <w:sz w:val="24"/>
          <w:szCs w:val="24"/>
        </w:rPr>
        <w:t xml:space="preserve"> партнерства в реализации перспективных экономических и социально значимых инвестиционных проектов;</w:t>
      </w:r>
    </w:p>
    <w:p w:rsidR="00B50586" w:rsidRPr="00C211AB" w:rsidRDefault="00B50586" w:rsidP="00B25954">
      <w:pPr>
        <w:pStyle w:val="a5"/>
        <w:numPr>
          <w:ilvl w:val="0"/>
          <w:numId w:val="41"/>
        </w:numPr>
        <w:autoSpaceDE w:val="0"/>
        <w:autoSpaceDN w:val="0"/>
        <w:adjustRightInd w:val="0"/>
        <w:spacing w:after="0" w:line="240" w:lineRule="auto"/>
        <w:ind w:left="0" w:firstLine="360"/>
        <w:jc w:val="both"/>
        <w:rPr>
          <w:rFonts w:ascii="Times New Roman" w:hAnsi="Times New Roman"/>
          <w:sz w:val="24"/>
          <w:szCs w:val="24"/>
        </w:rPr>
      </w:pPr>
      <w:r w:rsidRPr="00C211AB">
        <w:rPr>
          <w:rFonts w:ascii="Times New Roman" w:hAnsi="Times New Roman"/>
          <w:sz w:val="24"/>
          <w:szCs w:val="24"/>
        </w:rPr>
        <w:t xml:space="preserve">рациональное применение </w:t>
      </w:r>
      <w:proofErr w:type="gramStart"/>
      <w:r w:rsidRPr="00C211AB">
        <w:rPr>
          <w:rFonts w:ascii="Times New Roman" w:hAnsi="Times New Roman"/>
          <w:sz w:val="24"/>
          <w:szCs w:val="24"/>
        </w:rPr>
        <w:t>экономических методов</w:t>
      </w:r>
      <w:proofErr w:type="gramEnd"/>
      <w:r w:rsidRPr="00C211AB">
        <w:rPr>
          <w:rFonts w:ascii="Times New Roman" w:hAnsi="Times New Roman"/>
          <w:sz w:val="24"/>
          <w:szCs w:val="24"/>
        </w:rPr>
        <w:t xml:space="preserve"> регулирования, направленных на</w:t>
      </w:r>
      <w:r w:rsidR="005B7ED1" w:rsidRPr="00C211AB">
        <w:rPr>
          <w:rFonts w:ascii="Times New Roman" w:hAnsi="Times New Roman"/>
          <w:sz w:val="24"/>
          <w:szCs w:val="24"/>
        </w:rPr>
        <w:t xml:space="preserve"> </w:t>
      </w:r>
      <w:r w:rsidRPr="00C211AB">
        <w:rPr>
          <w:rFonts w:ascii="Times New Roman" w:hAnsi="Times New Roman"/>
          <w:sz w:val="24"/>
          <w:szCs w:val="24"/>
        </w:rPr>
        <w:t xml:space="preserve">создание благоприятных условий для активизации предпринимательской и инвестиционной деятельности, развития </w:t>
      </w:r>
      <w:proofErr w:type="spellStart"/>
      <w:r w:rsidRPr="00C211AB">
        <w:rPr>
          <w:rFonts w:ascii="Times New Roman" w:hAnsi="Times New Roman"/>
          <w:sz w:val="24"/>
          <w:szCs w:val="24"/>
        </w:rPr>
        <w:t>инвестопроводящей</w:t>
      </w:r>
      <w:proofErr w:type="spellEnd"/>
      <w:r w:rsidRPr="00C211AB">
        <w:rPr>
          <w:rFonts w:ascii="Times New Roman" w:hAnsi="Times New Roman"/>
          <w:sz w:val="24"/>
          <w:szCs w:val="24"/>
        </w:rPr>
        <w:t xml:space="preserve"> инфраструктуры, внедрения</w:t>
      </w:r>
      <w:r w:rsidR="00C211AB">
        <w:rPr>
          <w:rFonts w:ascii="Times New Roman" w:hAnsi="Times New Roman"/>
          <w:sz w:val="24"/>
          <w:szCs w:val="24"/>
        </w:rPr>
        <w:t xml:space="preserve"> </w:t>
      </w:r>
      <w:r w:rsidRPr="00C211AB">
        <w:rPr>
          <w:rFonts w:ascii="Times New Roman" w:hAnsi="Times New Roman"/>
          <w:sz w:val="24"/>
          <w:szCs w:val="24"/>
        </w:rPr>
        <w:t>инноваций, развития добросовестной конкуренции на товарных финансовых рынках;</w:t>
      </w:r>
    </w:p>
    <w:p w:rsidR="00B50586" w:rsidRDefault="00B50586" w:rsidP="00B25954">
      <w:pPr>
        <w:pStyle w:val="a5"/>
        <w:numPr>
          <w:ilvl w:val="0"/>
          <w:numId w:val="41"/>
        </w:numPr>
        <w:autoSpaceDE w:val="0"/>
        <w:autoSpaceDN w:val="0"/>
        <w:adjustRightInd w:val="0"/>
        <w:spacing w:after="0" w:line="240" w:lineRule="auto"/>
        <w:ind w:left="0" w:firstLine="360"/>
        <w:jc w:val="both"/>
        <w:rPr>
          <w:rFonts w:ascii="Times New Roman" w:hAnsi="Times New Roman"/>
          <w:sz w:val="24"/>
          <w:szCs w:val="24"/>
        </w:rPr>
      </w:pPr>
      <w:r w:rsidRPr="00C211AB">
        <w:rPr>
          <w:rFonts w:ascii="Times New Roman" w:hAnsi="Times New Roman"/>
          <w:sz w:val="24"/>
          <w:szCs w:val="24"/>
        </w:rPr>
        <w:t>ежегодное проведение комплексной оценки уровня социально-экономического развития муниципального образования</w:t>
      </w:r>
      <w:r w:rsidR="005B7ED1" w:rsidRPr="00C211AB">
        <w:rPr>
          <w:rFonts w:ascii="Times New Roman" w:hAnsi="Times New Roman"/>
          <w:sz w:val="24"/>
          <w:szCs w:val="24"/>
        </w:rPr>
        <w:t>.</w:t>
      </w:r>
    </w:p>
    <w:p w:rsidR="000209C7" w:rsidRDefault="000209C7" w:rsidP="000209C7">
      <w:pPr>
        <w:pStyle w:val="a5"/>
        <w:autoSpaceDE w:val="0"/>
        <w:autoSpaceDN w:val="0"/>
        <w:adjustRightInd w:val="0"/>
        <w:spacing w:after="0" w:line="240" w:lineRule="auto"/>
        <w:ind w:left="360"/>
        <w:jc w:val="both"/>
        <w:rPr>
          <w:rFonts w:ascii="Times New Roman" w:hAnsi="Times New Roman"/>
          <w:sz w:val="24"/>
          <w:szCs w:val="24"/>
        </w:rPr>
      </w:pPr>
    </w:p>
    <w:p w:rsidR="000209C7" w:rsidRDefault="000209C7" w:rsidP="000209C7">
      <w:pPr>
        <w:pStyle w:val="a5"/>
        <w:autoSpaceDE w:val="0"/>
        <w:autoSpaceDN w:val="0"/>
        <w:adjustRightInd w:val="0"/>
        <w:spacing w:after="0" w:line="240" w:lineRule="auto"/>
        <w:ind w:left="360"/>
        <w:jc w:val="both"/>
        <w:rPr>
          <w:rFonts w:ascii="Times New Roman" w:hAnsi="Times New Roman"/>
          <w:sz w:val="24"/>
          <w:szCs w:val="24"/>
        </w:rPr>
      </w:pPr>
    </w:p>
    <w:p w:rsidR="000209C7" w:rsidRDefault="000209C7" w:rsidP="000209C7">
      <w:pPr>
        <w:pStyle w:val="a5"/>
        <w:autoSpaceDE w:val="0"/>
        <w:autoSpaceDN w:val="0"/>
        <w:adjustRightInd w:val="0"/>
        <w:spacing w:after="0" w:line="240" w:lineRule="auto"/>
        <w:ind w:left="360"/>
        <w:jc w:val="both"/>
        <w:rPr>
          <w:rFonts w:ascii="Times New Roman" w:hAnsi="Times New Roman"/>
          <w:sz w:val="24"/>
          <w:szCs w:val="24"/>
        </w:rPr>
      </w:pPr>
    </w:p>
    <w:p w:rsidR="005B7ED1" w:rsidRDefault="005B7ED1" w:rsidP="00B50586">
      <w:pPr>
        <w:autoSpaceDE w:val="0"/>
        <w:autoSpaceDN w:val="0"/>
        <w:adjustRightInd w:val="0"/>
        <w:spacing w:after="0" w:line="240" w:lineRule="auto"/>
        <w:jc w:val="both"/>
        <w:rPr>
          <w:rFonts w:ascii="Times New Roman" w:hAnsi="Times New Roman"/>
          <w:b/>
          <w:bCs/>
          <w:sz w:val="24"/>
          <w:szCs w:val="24"/>
        </w:rPr>
      </w:pPr>
    </w:p>
    <w:tbl>
      <w:tblPr>
        <w:tblW w:w="0" w:type="auto"/>
        <w:shd w:val="clear" w:color="auto" w:fill="31849B"/>
        <w:tblLook w:val="04A0"/>
      </w:tblPr>
      <w:tblGrid>
        <w:gridCol w:w="9570"/>
      </w:tblGrid>
      <w:tr w:rsidR="00940F70" w:rsidRPr="002B09B3" w:rsidTr="002B09B3">
        <w:tc>
          <w:tcPr>
            <w:tcW w:w="9570" w:type="dxa"/>
            <w:shd w:val="clear" w:color="auto" w:fill="31849B"/>
          </w:tcPr>
          <w:p w:rsidR="00940F70" w:rsidRPr="002B09B3" w:rsidRDefault="00940F70" w:rsidP="002B09B3">
            <w:pPr>
              <w:autoSpaceDE w:val="0"/>
              <w:autoSpaceDN w:val="0"/>
              <w:adjustRightInd w:val="0"/>
              <w:spacing w:after="0" w:line="240" w:lineRule="auto"/>
              <w:jc w:val="center"/>
              <w:rPr>
                <w:rFonts w:ascii="Times New Roman" w:hAnsi="Times New Roman"/>
                <w:b/>
                <w:bCs/>
                <w:color w:val="FFFFFF"/>
                <w:sz w:val="24"/>
                <w:szCs w:val="24"/>
              </w:rPr>
            </w:pPr>
            <w:r w:rsidRPr="002B09B3">
              <w:rPr>
                <w:rFonts w:ascii="Times New Roman" w:hAnsi="Times New Roman"/>
                <w:b/>
                <w:bCs/>
                <w:color w:val="FFFFFF"/>
                <w:sz w:val="24"/>
                <w:szCs w:val="24"/>
              </w:rPr>
              <w:lastRenderedPageBreak/>
              <w:t>Источники финансирования</w:t>
            </w:r>
          </w:p>
        </w:tc>
      </w:tr>
    </w:tbl>
    <w:p w:rsidR="00940F70" w:rsidRDefault="00940F70" w:rsidP="00B50586">
      <w:pPr>
        <w:autoSpaceDE w:val="0"/>
        <w:autoSpaceDN w:val="0"/>
        <w:adjustRightInd w:val="0"/>
        <w:spacing w:after="0" w:line="240" w:lineRule="auto"/>
        <w:jc w:val="both"/>
        <w:rPr>
          <w:rFonts w:ascii="Times New Roman" w:hAnsi="Times New Roman"/>
          <w:b/>
          <w:bCs/>
          <w:sz w:val="24"/>
          <w:szCs w:val="24"/>
        </w:rPr>
      </w:pPr>
    </w:p>
    <w:p w:rsidR="00B50586" w:rsidRDefault="00B50586" w:rsidP="00B53264">
      <w:pPr>
        <w:autoSpaceDE w:val="0"/>
        <w:autoSpaceDN w:val="0"/>
        <w:adjustRightInd w:val="0"/>
        <w:spacing w:after="0" w:line="240" w:lineRule="auto"/>
        <w:ind w:firstLine="567"/>
        <w:jc w:val="both"/>
        <w:rPr>
          <w:rFonts w:ascii="Times New Roman" w:hAnsi="Times New Roman"/>
          <w:sz w:val="24"/>
          <w:szCs w:val="24"/>
        </w:rPr>
      </w:pPr>
      <w:r w:rsidRPr="00B50586">
        <w:rPr>
          <w:rFonts w:ascii="Times New Roman" w:hAnsi="Times New Roman"/>
          <w:sz w:val="24"/>
          <w:szCs w:val="24"/>
        </w:rPr>
        <w:t>Реализация Стратегии в зависимости от целей и задач стратегических программ</w:t>
      </w:r>
      <w:r w:rsidR="005B7ED1">
        <w:rPr>
          <w:rFonts w:ascii="Times New Roman" w:hAnsi="Times New Roman"/>
          <w:sz w:val="24"/>
          <w:szCs w:val="24"/>
        </w:rPr>
        <w:t xml:space="preserve"> </w:t>
      </w:r>
      <w:r w:rsidRPr="00B50586">
        <w:rPr>
          <w:rFonts w:ascii="Times New Roman" w:hAnsi="Times New Roman"/>
          <w:sz w:val="24"/>
          <w:szCs w:val="24"/>
        </w:rPr>
        <w:t>и проектов предполагает привлечение различных источников финансирования, в том</w:t>
      </w:r>
      <w:r w:rsidR="005B7ED1">
        <w:rPr>
          <w:rFonts w:ascii="Times New Roman" w:hAnsi="Times New Roman"/>
          <w:sz w:val="24"/>
          <w:szCs w:val="24"/>
        </w:rPr>
        <w:t xml:space="preserve"> </w:t>
      </w:r>
      <w:r w:rsidRPr="00B50586">
        <w:rPr>
          <w:rFonts w:ascii="Times New Roman" w:hAnsi="Times New Roman"/>
          <w:sz w:val="24"/>
          <w:szCs w:val="24"/>
        </w:rPr>
        <w:t>числе:</w:t>
      </w:r>
    </w:p>
    <w:p w:rsidR="006C1CBE" w:rsidRPr="00B50586" w:rsidRDefault="006C1CBE" w:rsidP="00BB54C2">
      <w:pPr>
        <w:autoSpaceDE w:val="0"/>
        <w:autoSpaceDN w:val="0"/>
        <w:adjustRightInd w:val="0"/>
        <w:spacing w:after="0" w:line="240" w:lineRule="auto"/>
        <w:ind w:firstLine="708"/>
        <w:jc w:val="both"/>
        <w:rPr>
          <w:rFonts w:ascii="Times New Roman" w:hAnsi="Times New Roman"/>
          <w:sz w:val="24"/>
          <w:szCs w:val="24"/>
        </w:rPr>
      </w:pPr>
    </w:p>
    <w:p w:rsidR="00B50586" w:rsidRPr="00BB54C2" w:rsidRDefault="00B50586" w:rsidP="00B53264">
      <w:pPr>
        <w:pStyle w:val="a5"/>
        <w:numPr>
          <w:ilvl w:val="0"/>
          <w:numId w:val="42"/>
        </w:numPr>
        <w:autoSpaceDE w:val="0"/>
        <w:autoSpaceDN w:val="0"/>
        <w:adjustRightInd w:val="0"/>
        <w:spacing w:after="0" w:line="240" w:lineRule="auto"/>
        <w:ind w:left="0" w:firstLine="1134"/>
        <w:jc w:val="both"/>
        <w:rPr>
          <w:rFonts w:ascii="Times New Roman" w:hAnsi="Times New Roman"/>
          <w:sz w:val="24"/>
          <w:szCs w:val="24"/>
        </w:rPr>
      </w:pPr>
      <w:r w:rsidRPr="00BB54C2">
        <w:rPr>
          <w:rFonts w:ascii="Times New Roman" w:hAnsi="Times New Roman"/>
          <w:sz w:val="24"/>
          <w:szCs w:val="24"/>
        </w:rPr>
        <w:t>федерального бюджета и бюджетов государственных внебюджетных фондов Российской</w:t>
      </w:r>
      <w:r w:rsidR="005B7ED1" w:rsidRPr="00BB54C2">
        <w:rPr>
          <w:rFonts w:ascii="Times New Roman" w:hAnsi="Times New Roman"/>
          <w:sz w:val="24"/>
          <w:szCs w:val="24"/>
        </w:rPr>
        <w:t xml:space="preserve"> </w:t>
      </w:r>
      <w:r w:rsidRPr="00BB54C2">
        <w:rPr>
          <w:rFonts w:ascii="Times New Roman" w:hAnsi="Times New Roman"/>
          <w:sz w:val="24"/>
          <w:szCs w:val="24"/>
        </w:rPr>
        <w:t>Федерации;</w:t>
      </w:r>
    </w:p>
    <w:p w:rsidR="00B50586" w:rsidRPr="00BB54C2" w:rsidRDefault="00B50586" w:rsidP="00B53264">
      <w:pPr>
        <w:pStyle w:val="a5"/>
        <w:numPr>
          <w:ilvl w:val="0"/>
          <w:numId w:val="42"/>
        </w:numPr>
        <w:autoSpaceDE w:val="0"/>
        <w:autoSpaceDN w:val="0"/>
        <w:adjustRightInd w:val="0"/>
        <w:spacing w:after="0" w:line="240" w:lineRule="auto"/>
        <w:ind w:firstLine="414"/>
        <w:jc w:val="both"/>
        <w:rPr>
          <w:rFonts w:ascii="Times New Roman" w:hAnsi="Times New Roman"/>
          <w:sz w:val="24"/>
          <w:szCs w:val="24"/>
        </w:rPr>
      </w:pPr>
      <w:r w:rsidRPr="00BB54C2">
        <w:rPr>
          <w:rFonts w:ascii="Times New Roman" w:hAnsi="Times New Roman"/>
          <w:sz w:val="24"/>
          <w:szCs w:val="24"/>
        </w:rPr>
        <w:t xml:space="preserve">бюджета </w:t>
      </w:r>
      <w:r w:rsidR="005B7ED1" w:rsidRPr="00BB54C2">
        <w:rPr>
          <w:rFonts w:ascii="Times New Roman" w:hAnsi="Times New Roman"/>
          <w:sz w:val="24"/>
          <w:szCs w:val="24"/>
        </w:rPr>
        <w:t>Новгородской области</w:t>
      </w:r>
      <w:r w:rsidRPr="00BB54C2">
        <w:rPr>
          <w:rFonts w:ascii="Times New Roman" w:hAnsi="Times New Roman"/>
          <w:sz w:val="24"/>
          <w:szCs w:val="24"/>
        </w:rPr>
        <w:t>;</w:t>
      </w:r>
    </w:p>
    <w:p w:rsidR="00BB54C2" w:rsidRDefault="00B50586" w:rsidP="00B53264">
      <w:pPr>
        <w:pStyle w:val="a5"/>
        <w:numPr>
          <w:ilvl w:val="0"/>
          <w:numId w:val="42"/>
        </w:numPr>
        <w:autoSpaceDE w:val="0"/>
        <w:autoSpaceDN w:val="0"/>
        <w:adjustRightInd w:val="0"/>
        <w:spacing w:after="0" w:line="240" w:lineRule="auto"/>
        <w:ind w:firstLine="414"/>
        <w:jc w:val="both"/>
        <w:rPr>
          <w:rFonts w:ascii="Times New Roman" w:hAnsi="Times New Roman"/>
          <w:sz w:val="24"/>
          <w:szCs w:val="24"/>
        </w:rPr>
      </w:pPr>
      <w:r w:rsidRPr="00BB54C2">
        <w:rPr>
          <w:rFonts w:ascii="Times New Roman" w:hAnsi="Times New Roman"/>
          <w:sz w:val="24"/>
          <w:szCs w:val="24"/>
        </w:rPr>
        <w:t>местного бюджета;</w:t>
      </w:r>
    </w:p>
    <w:p w:rsidR="00B50586" w:rsidRPr="00BB54C2" w:rsidRDefault="00B50586" w:rsidP="00B53264">
      <w:pPr>
        <w:pStyle w:val="a5"/>
        <w:numPr>
          <w:ilvl w:val="0"/>
          <w:numId w:val="42"/>
        </w:numPr>
        <w:autoSpaceDE w:val="0"/>
        <w:autoSpaceDN w:val="0"/>
        <w:adjustRightInd w:val="0"/>
        <w:spacing w:after="0" w:line="240" w:lineRule="auto"/>
        <w:ind w:firstLine="414"/>
        <w:jc w:val="both"/>
        <w:rPr>
          <w:rFonts w:ascii="Times New Roman" w:hAnsi="Times New Roman"/>
          <w:sz w:val="24"/>
          <w:szCs w:val="24"/>
        </w:rPr>
      </w:pPr>
      <w:r w:rsidRPr="00BB54C2">
        <w:rPr>
          <w:rFonts w:ascii="Times New Roman" w:hAnsi="Times New Roman"/>
          <w:sz w:val="24"/>
          <w:szCs w:val="24"/>
        </w:rPr>
        <w:t>частного капитала;</w:t>
      </w:r>
    </w:p>
    <w:p w:rsidR="00ED653A" w:rsidRPr="00BB54C2" w:rsidRDefault="00B50586" w:rsidP="00B53264">
      <w:pPr>
        <w:pStyle w:val="a5"/>
        <w:numPr>
          <w:ilvl w:val="0"/>
          <w:numId w:val="42"/>
        </w:numPr>
        <w:tabs>
          <w:tab w:val="left" w:pos="567"/>
          <w:tab w:val="left" w:pos="1418"/>
        </w:tabs>
        <w:ind w:firstLine="414"/>
        <w:jc w:val="both"/>
        <w:rPr>
          <w:rFonts w:ascii="Times New Roman" w:hAnsi="Times New Roman"/>
          <w:color w:val="000000"/>
          <w:sz w:val="24"/>
          <w:szCs w:val="24"/>
        </w:rPr>
      </w:pPr>
      <w:r w:rsidRPr="00BB54C2">
        <w:rPr>
          <w:rFonts w:ascii="Times New Roman" w:hAnsi="Times New Roman"/>
          <w:sz w:val="24"/>
          <w:szCs w:val="24"/>
        </w:rPr>
        <w:t xml:space="preserve">смешанного </w:t>
      </w:r>
      <w:proofErr w:type="spellStart"/>
      <w:r w:rsidRPr="00BB54C2">
        <w:rPr>
          <w:rFonts w:ascii="Times New Roman" w:hAnsi="Times New Roman"/>
          <w:sz w:val="24"/>
          <w:szCs w:val="24"/>
        </w:rPr>
        <w:t>софинансирования</w:t>
      </w:r>
      <w:proofErr w:type="spellEnd"/>
      <w:r w:rsidRPr="00BB54C2">
        <w:rPr>
          <w:rFonts w:ascii="Times New Roman" w:hAnsi="Times New Roman"/>
          <w:sz w:val="24"/>
          <w:szCs w:val="24"/>
        </w:rPr>
        <w:t xml:space="preserve">, </w:t>
      </w:r>
      <w:proofErr w:type="spellStart"/>
      <w:r w:rsidRPr="00BB54C2">
        <w:rPr>
          <w:rFonts w:ascii="Times New Roman" w:hAnsi="Times New Roman"/>
          <w:sz w:val="24"/>
          <w:szCs w:val="24"/>
        </w:rPr>
        <w:t>частно-государственного</w:t>
      </w:r>
      <w:proofErr w:type="spellEnd"/>
      <w:r w:rsidRPr="00BB54C2">
        <w:rPr>
          <w:rFonts w:ascii="Times New Roman" w:hAnsi="Times New Roman"/>
          <w:sz w:val="24"/>
          <w:szCs w:val="24"/>
        </w:rPr>
        <w:t xml:space="preserve"> партнерства.</w:t>
      </w:r>
    </w:p>
    <w:p w:rsidR="002B2E92" w:rsidRPr="002B2E92" w:rsidRDefault="002B2E92" w:rsidP="002B2E92">
      <w:pPr>
        <w:tabs>
          <w:tab w:val="left" w:pos="0"/>
        </w:tabs>
        <w:spacing w:after="0" w:line="240" w:lineRule="auto"/>
        <w:jc w:val="both"/>
        <w:rPr>
          <w:rFonts w:ascii="Times New Roman" w:hAnsi="Times New Roman"/>
          <w:color w:val="000000"/>
          <w:sz w:val="24"/>
          <w:szCs w:val="24"/>
        </w:rPr>
      </w:pPr>
      <w:r>
        <w:rPr>
          <w:rFonts w:ascii="Times New Roman" w:hAnsi="Times New Roman"/>
          <w:sz w:val="24"/>
          <w:szCs w:val="24"/>
        </w:rPr>
        <w:tab/>
      </w:r>
      <w:r w:rsidRPr="002B2E92">
        <w:rPr>
          <w:rFonts w:ascii="Times New Roman" w:hAnsi="Times New Roman"/>
          <w:sz w:val="24"/>
          <w:szCs w:val="24"/>
        </w:rPr>
        <w:t xml:space="preserve">На основе многофакторного анализа, представилось возможным сделать прогноз консолидированного бюджета муниципального района по доходам до 2030 года, как показано в </w:t>
      </w:r>
      <w:r w:rsidRPr="006C1CBE">
        <w:rPr>
          <w:rFonts w:ascii="Times New Roman" w:hAnsi="Times New Roman"/>
          <w:sz w:val="24"/>
          <w:szCs w:val="24"/>
        </w:rPr>
        <w:t xml:space="preserve">таблице </w:t>
      </w:r>
      <w:r w:rsidR="006C1CBE" w:rsidRPr="006C1CBE">
        <w:rPr>
          <w:rFonts w:ascii="Times New Roman" w:hAnsi="Times New Roman"/>
          <w:sz w:val="24"/>
          <w:szCs w:val="24"/>
        </w:rPr>
        <w:t>11</w:t>
      </w:r>
      <w:r w:rsidRPr="006C1CBE">
        <w:rPr>
          <w:rFonts w:ascii="Times New Roman" w:hAnsi="Times New Roman"/>
          <w:sz w:val="24"/>
          <w:szCs w:val="24"/>
        </w:rPr>
        <w:t>.</w:t>
      </w:r>
    </w:p>
    <w:p w:rsidR="00D25967" w:rsidRDefault="002B2E92" w:rsidP="002B2E92">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rsidR="002B2E92" w:rsidRDefault="002B2E92" w:rsidP="002B2E92">
      <w:pPr>
        <w:tabs>
          <w:tab w:val="left" w:pos="0"/>
        </w:tabs>
        <w:spacing w:after="0" w:line="240" w:lineRule="auto"/>
        <w:jc w:val="both"/>
        <w:rPr>
          <w:rFonts w:ascii="Times New Roman" w:hAnsi="Times New Roman"/>
          <w:color w:val="000000"/>
          <w:sz w:val="24"/>
          <w:szCs w:val="24"/>
        </w:rPr>
      </w:pPr>
      <w:r w:rsidRPr="002B2E92">
        <w:rPr>
          <w:rFonts w:ascii="Times New Roman" w:hAnsi="Times New Roman"/>
          <w:color w:val="000000"/>
          <w:sz w:val="24"/>
          <w:szCs w:val="24"/>
        </w:rPr>
        <w:t>Таблица</w:t>
      </w:r>
      <w:r w:rsidR="006C1CBE">
        <w:rPr>
          <w:rFonts w:ascii="Times New Roman" w:hAnsi="Times New Roman"/>
          <w:color w:val="000000"/>
          <w:sz w:val="24"/>
          <w:szCs w:val="24"/>
        </w:rPr>
        <w:t xml:space="preserve"> 11</w:t>
      </w:r>
      <w:r w:rsidRPr="002B2E92">
        <w:rPr>
          <w:rFonts w:ascii="Times New Roman" w:hAnsi="Times New Roman"/>
          <w:color w:val="000000"/>
          <w:sz w:val="24"/>
          <w:szCs w:val="24"/>
        </w:rPr>
        <w:t xml:space="preserve"> – Прогноз консолидированного бюджета по доходам Любытинского района (2015-2030 гг.)</w:t>
      </w:r>
    </w:p>
    <w:p w:rsidR="002B2E92" w:rsidRPr="002B2E92" w:rsidRDefault="002B2E92" w:rsidP="002B2E92">
      <w:pPr>
        <w:tabs>
          <w:tab w:val="left" w:pos="0"/>
        </w:tabs>
        <w:spacing w:after="0" w:line="240" w:lineRule="auto"/>
        <w:jc w:val="both"/>
        <w:rPr>
          <w:rFonts w:ascii="Times New Roman" w:hAnsi="Times New Roman"/>
          <w:color w:val="000000"/>
          <w:sz w:val="24"/>
          <w:szCs w:val="24"/>
        </w:rPr>
      </w:pPr>
    </w:p>
    <w:tbl>
      <w:tblPr>
        <w:tblW w:w="0" w:type="auto"/>
        <w:jc w:val="center"/>
        <w:tblInd w:w="108" w:type="dxa"/>
        <w:tblLook w:val="04A0"/>
      </w:tblPr>
      <w:tblGrid>
        <w:gridCol w:w="993"/>
        <w:gridCol w:w="2430"/>
        <w:gridCol w:w="2570"/>
      </w:tblGrid>
      <w:tr w:rsidR="002B2E92" w:rsidRPr="002B09B3" w:rsidTr="002B09B3">
        <w:trPr>
          <w:jc w:val="center"/>
        </w:trPr>
        <w:tc>
          <w:tcPr>
            <w:tcW w:w="993" w:type="dxa"/>
            <w:shd w:val="clear" w:color="auto" w:fill="5F497A"/>
          </w:tcPr>
          <w:p w:rsidR="002B2E92" w:rsidRPr="002B09B3" w:rsidRDefault="002B2E92" w:rsidP="002B09B3">
            <w:pPr>
              <w:tabs>
                <w:tab w:val="left" w:pos="0"/>
              </w:tabs>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Год</w:t>
            </w:r>
          </w:p>
        </w:tc>
        <w:tc>
          <w:tcPr>
            <w:tcW w:w="2430" w:type="dxa"/>
            <w:shd w:val="clear" w:color="auto" w:fill="5F497A"/>
          </w:tcPr>
          <w:p w:rsidR="002B2E92" w:rsidRPr="002B09B3" w:rsidRDefault="002B2E92" w:rsidP="002B09B3">
            <w:pPr>
              <w:tabs>
                <w:tab w:val="left" w:pos="0"/>
              </w:tabs>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 xml:space="preserve">Прогнозный рост доходов </w:t>
            </w:r>
            <w:proofErr w:type="gramStart"/>
            <w:r w:rsidRPr="002B09B3">
              <w:rPr>
                <w:rFonts w:ascii="Times New Roman" w:hAnsi="Times New Roman"/>
                <w:b/>
                <w:color w:val="FFFFFF"/>
                <w:sz w:val="20"/>
                <w:szCs w:val="20"/>
              </w:rPr>
              <w:t>в</w:t>
            </w:r>
            <w:proofErr w:type="gramEnd"/>
            <w:r w:rsidRPr="002B09B3">
              <w:rPr>
                <w:rFonts w:ascii="Times New Roman" w:hAnsi="Times New Roman"/>
                <w:b/>
                <w:color w:val="FFFFFF"/>
                <w:sz w:val="20"/>
                <w:szCs w:val="20"/>
              </w:rPr>
              <w:t xml:space="preserve"> %, </w:t>
            </w:r>
            <w:proofErr w:type="gramStart"/>
            <w:r w:rsidRPr="002B09B3">
              <w:rPr>
                <w:rFonts w:ascii="Times New Roman" w:hAnsi="Times New Roman"/>
                <w:b/>
                <w:color w:val="FFFFFF"/>
                <w:sz w:val="20"/>
                <w:szCs w:val="20"/>
              </w:rPr>
              <w:t>по</w:t>
            </w:r>
            <w:proofErr w:type="gramEnd"/>
            <w:r w:rsidRPr="002B09B3">
              <w:rPr>
                <w:rFonts w:ascii="Times New Roman" w:hAnsi="Times New Roman"/>
                <w:b/>
                <w:color w:val="FFFFFF"/>
                <w:sz w:val="20"/>
                <w:szCs w:val="20"/>
              </w:rPr>
              <w:t xml:space="preserve"> отношению к предыдущему году</w:t>
            </w:r>
          </w:p>
        </w:tc>
        <w:tc>
          <w:tcPr>
            <w:tcW w:w="2570" w:type="dxa"/>
            <w:shd w:val="clear" w:color="auto" w:fill="5F497A"/>
          </w:tcPr>
          <w:p w:rsidR="002B2E92" w:rsidRPr="002B09B3" w:rsidRDefault="002B2E92" w:rsidP="002B09B3">
            <w:pPr>
              <w:tabs>
                <w:tab w:val="left" w:pos="0"/>
              </w:tabs>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 xml:space="preserve">Консолидированный бюджет по доходам </w:t>
            </w:r>
          </w:p>
          <w:p w:rsidR="002B2E92" w:rsidRPr="002B09B3" w:rsidRDefault="002B2E92" w:rsidP="002B09B3">
            <w:pPr>
              <w:tabs>
                <w:tab w:val="left" w:pos="0"/>
              </w:tabs>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(в тыс. рублей)</w:t>
            </w:r>
          </w:p>
        </w:tc>
      </w:tr>
      <w:tr w:rsidR="002B2E92" w:rsidRPr="002B09B3" w:rsidTr="002B09B3">
        <w:trPr>
          <w:jc w:val="center"/>
        </w:trPr>
        <w:tc>
          <w:tcPr>
            <w:tcW w:w="993" w:type="dxa"/>
            <w:shd w:val="clear" w:color="auto" w:fill="DAEEF3"/>
            <w:vAlign w:val="bottom"/>
          </w:tcPr>
          <w:p w:rsidR="002B2E92" w:rsidRPr="002B09B3" w:rsidRDefault="002B2E92" w:rsidP="002B09B3">
            <w:pPr>
              <w:spacing w:after="0" w:line="240" w:lineRule="auto"/>
              <w:jc w:val="right"/>
              <w:rPr>
                <w:rFonts w:ascii="Times New Roman" w:eastAsia="Times New Roman" w:hAnsi="Times New Roman"/>
                <w:b/>
                <w:bCs/>
                <w:sz w:val="20"/>
                <w:szCs w:val="20"/>
                <w:lang w:eastAsia="ru-RU"/>
              </w:rPr>
            </w:pPr>
            <w:r w:rsidRPr="002B09B3">
              <w:rPr>
                <w:rFonts w:ascii="Times New Roman" w:eastAsia="Times New Roman" w:hAnsi="Times New Roman"/>
                <w:b/>
                <w:bCs/>
                <w:sz w:val="20"/>
                <w:szCs w:val="20"/>
                <w:lang w:eastAsia="ru-RU"/>
              </w:rPr>
              <w:t>2015</w:t>
            </w:r>
          </w:p>
        </w:tc>
        <w:tc>
          <w:tcPr>
            <w:tcW w:w="243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104,2</w:t>
            </w:r>
          </w:p>
        </w:tc>
        <w:tc>
          <w:tcPr>
            <w:tcW w:w="257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284354</w:t>
            </w:r>
          </w:p>
        </w:tc>
      </w:tr>
      <w:tr w:rsidR="002B2E92" w:rsidRPr="002B09B3" w:rsidTr="002B09B3">
        <w:trPr>
          <w:jc w:val="center"/>
        </w:trPr>
        <w:tc>
          <w:tcPr>
            <w:tcW w:w="993" w:type="dxa"/>
            <w:shd w:val="clear" w:color="auto" w:fill="DAEEF3"/>
            <w:vAlign w:val="bottom"/>
          </w:tcPr>
          <w:p w:rsidR="002B2E92" w:rsidRPr="002B09B3" w:rsidRDefault="002B2E92" w:rsidP="002B09B3">
            <w:pPr>
              <w:spacing w:after="0" w:line="240" w:lineRule="auto"/>
              <w:jc w:val="right"/>
              <w:rPr>
                <w:rFonts w:ascii="Times New Roman" w:eastAsia="Times New Roman" w:hAnsi="Times New Roman"/>
                <w:b/>
                <w:bCs/>
                <w:sz w:val="20"/>
                <w:szCs w:val="20"/>
                <w:lang w:eastAsia="ru-RU"/>
              </w:rPr>
            </w:pPr>
            <w:r w:rsidRPr="002B09B3">
              <w:rPr>
                <w:rFonts w:ascii="Times New Roman" w:eastAsia="Times New Roman" w:hAnsi="Times New Roman"/>
                <w:b/>
                <w:bCs/>
                <w:sz w:val="20"/>
                <w:szCs w:val="20"/>
                <w:lang w:eastAsia="ru-RU"/>
              </w:rPr>
              <w:t>2016</w:t>
            </w:r>
          </w:p>
        </w:tc>
        <w:tc>
          <w:tcPr>
            <w:tcW w:w="243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104,3</w:t>
            </w:r>
          </w:p>
        </w:tc>
        <w:tc>
          <w:tcPr>
            <w:tcW w:w="257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296581</w:t>
            </w:r>
          </w:p>
        </w:tc>
      </w:tr>
      <w:tr w:rsidR="002B2E92" w:rsidRPr="002B09B3" w:rsidTr="002B09B3">
        <w:trPr>
          <w:jc w:val="center"/>
        </w:trPr>
        <w:tc>
          <w:tcPr>
            <w:tcW w:w="993" w:type="dxa"/>
            <w:shd w:val="clear" w:color="auto" w:fill="DAEEF3"/>
            <w:vAlign w:val="bottom"/>
          </w:tcPr>
          <w:p w:rsidR="002B2E92" w:rsidRPr="002B09B3" w:rsidRDefault="002B2E92" w:rsidP="002B09B3">
            <w:pPr>
              <w:spacing w:after="0" w:line="240" w:lineRule="auto"/>
              <w:jc w:val="right"/>
              <w:rPr>
                <w:rFonts w:ascii="Times New Roman" w:eastAsia="Times New Roman" w:hAnsi="Times New Roman"/>
                <w:b/>
                <w:bCs/>
                <w:sz w:val="20"/>
                <w:szCs w:val="20"/>
                <w:lang w:eastAsia="ru-RU"/>
              </w:rPr>
            </w:pPr>
            <w:r w:rsidRPr="002B09B3">
              <w:rPr>
                <w:rFonts w:ascii="Times New Roman" w:eastAsia="Times New Roman" w:hAnsi="Times New Roman"/>
                <w:b/>
                <w:bCs/>
                <w:sz w:val="20"/>
                <w:szCs w:val="20"/>
                <w:lang w:eastAsia="ru-RU"/>
              </w:rPr>
              <w:t>2017</w:t>
            </w:r>
          </w:p>
        </w:tc>
        <w:tc>
          <w:tcPr>
            <w:tcW w:w="243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104,5</w:t>
            </w:r>
          </w:p>
        </w:tc>
        <w:tc>
          <w:tcPr>
            <w:tcW w:w="257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309927</w:t>
            </w:r>
          </w:p>
        </w:tc>
      </w:tr>
      <w:tr w:rsidR="002B2E92" w:rsidRPr="002B09B3" w:rsidTr="002B09B3">
        <w:trPr>
          <w:jc w:val="center"/>
        </w:trPr>
        <w:tc>
          <w:tcPr>
            <w:tcW w:w="993" w:type="dxa"/>
            <w:shd w:val="clear" w:color="auto" w:fill="DAEEF3"/>
            <w:vAlign w:val="bottom"/>
          </w:tcPr>
          <w:p w:rsidR="002B2E92" w:rsidRPr="002B09B3" w:rsidRDefault="002B2E92" w:rsidP="002B09B3">
            <w:pPr>
              <w:spacing w:after="0" w:line="240" w:lineRule="auto"/>
              <w:jc w:val="right"/>
              <w:rPr>
                <w:rFonts w:ascii="Times New Roman" w:eastAsia="Times New Roman" w:hAnsi="Times New Roman"/>
                <w:b/>
                <w:bCs/>
                <w:sz w:val="20"/>
                <w:szCs w:val="20"/>
                <w:lang w:eastAsia="ru-RU"/>
              </w:rPr>
            </w:pPr>
            <w:r w:rsidRPr="002B09B3">
              <w:rPr>
                <w:rFonts w:ascii="Times New Roman" w:eastAsia="Times New Roman" w:hAnsi="Times New Roman"/>
                <w:b/>
                <w:bCs/>
                <w:sz w:val="20"/>
                <w:szCs w:val="20"/>
                <w:lang w:eastAsia="ru-RU"/>
              </w:rPr>
              <w:t>2018</w:t>
            </w:r>
          </w:p>
        </w:tc>
        <w:tc>
          <w:tcPr>
            <w:tcW w:w="243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104,7</w:t>
            </w:r>
          </w:p>
        </w:tc>
        <w:tc>
          <w:tcPr>
            <w:tcW w:w="257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324494</w:t>
            </w:r>
          </w:p>
        </w:tc>
      </w:tr>
      <w:tr w:rsidR="002B2E92" w:rsidRPr="002B09B3" w:rsidTr="002B09B3">
        <w:trPr>
          <w:jc w:val="center"/>
        </w:trPr>
        <w:tc>
          <w:tcPr>
            <w:tcW w:w="993" w:type="dxa"/>
            <w:shd w:val="clear" w:color="auto" w:fill="DAEEF3"/>
            <w:vAlign w:val="bottom"/>
          </w:tcPr>
          <w:p w:rsidR="002B2E92" w:rsidRPr="002B09B3" w:rsidRDefault="002B2E92" w:rsidP="002B09B3">
            <w:pPr>
              <w:spacing w:after="0" w:line="240" w:lineRule="auto"/>
              <w:jc w:val="right"/>
              <w:rPr>
                <w:rFonts w:ascii="Times New Roman" w:eastAsia="Times New Roman" w:hAnsi="Times New Roman"/>
                <w:b/>
                <w:bCs/>
                <w:sz w:val="20"/>
                <w:szCs w:val="20"/>
                <w:lang w:eastAsia="ru-RU"/>
              </w:rPr>
            </w:pPr>
            <w:r w:rsidRPr="002B09B3">
              <w:rPr>
                <w:rFonts w:ascii="Times New Roman" w:eastAsia="Times New Roman" w:hAnsi="Times New Roman"/>
                <w:b/>
                <w:bCs/>
                <w:sz w:val="20"/>
                <w:szCs w:val="20"/>
                <w:lang w:eastAsia="ru-RU"/>
              </w:rPr>
              <w:t>2019</w:t>
            </w:r>
          </w:p>
        </w:tc>
        <w:tc>
          <w:tcPr>
            <w:tcW w:w="243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104,8</w:t>
            </w:r>
          </w:p>
        </w:tc>
        <w:tc>
          <w:tcPr>
            <w:tcW w:w="257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340070</w:t>
            </w:r>
          </w:p>
        </w:tc>
      </w:tr>
      <w:tr w:rsidR="002B2E92" w:rsidRPr="002B09B3" w:rsidTr="002B09B3">
        <w:trPr>
          <w:jc w:val="center"/>
        </w:trPr>
        <w:tc>
          <w:tcPr>
            <w:tcW w:w="993" w:type="dxa"/>
            <w:shd w:val="clear" w:color="auto" w:fill="DAEEF3"/>
            <w:vAlign w:val="bottom"/>
          </w:tcPr>
          <w:p w:rsidR="002B2E92" w:rsidRPr="002B09B3" w:rsidRDefault="002B2E92" w:rsidP="002B09B3">
            <w:pPr>
              <w:spacing w:after="0" w:line="240" w:lineRule="auto"/>
              <w:jc w:val="right"/>
              <w:rPr>
                <w:rFonts w:ascii="Times New Roman" w:eastAsia="Times New Roman" w:hAnsi="Times New Roman"/>
                <w:b/>
                <w:bCs/>
                <w:sz w:val="20"/>
                <w:szCs w:val="20"/>
                <w:lang w:eastAsia="ru-RU"/>
              </w:rPr>
            </w:pPr>
            <w:r w:rsidRPr="002B09B3">
              <w:rPr>
                <w:rFonts w:ascii="Times New Roman" w:eastAsia="Times New Roman" w:hAnsi="Times New Roman"/>
                <w:b/>
                <w:bCs/>
                <w:sz w:val="20"/>
                <w:szCs w:val="20"/>
                <w:lang w:eastAsia="ru-RU"/>
              </w:rPr>
              <w:t>2020</w:t>
            </w:r>
          </w:p>
        </w:tc>
        <w:tc>
          <w:tcPr>
            <w:tcW w:w="243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105</w:t>
            </w:r>
          </w:p>
        </w:tc>
        <w:tc>
          <w:tcPr>
            <w:tcW w:w="257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357073</w:t>
            </w:r>
          </w:p>
        </w:tc>
      </w:tr>
      <w:tr w:rsidR="002B2E92" w:rsidRPr="002B09B3" w:rsidTr="002B09B3">
        <w:trPr>
          <w:jc w:val="center"/>
        </w:trPr>
        <w:tc>
          <w:tcPr>
            <w:tcW w:w="993" w:type="dxa"/>
            <w:shd w:val="clear" w:color="auto" w:fill="DAEEF3"/>
            <w:vAlign w:val="bottom"/>
          </w:tcPr>
          <w:p w:rsidR="002B2E92" w:rsidRPr="002B09B3" w:rsidRDefault="002B2E92" w:rsidP="002B09B3">
            <w:pPr>
              <w:spacing w:after="0" w:line="240" w:lineRule="auto"/>
              <w:jc w:val="right"/>
              <w:rPr>
                <w:rFonts w:ascii="Times New Roman" w:eastAsia="Times New Roman" w:hAnsi="Times New Roman"/>
                <w:b/>
                <w:bCs/>
                <w:sz w:val="20"/>
                <w:szCs w:val="20"/>
                <w:lang w:eastAsia="ru-RU"/>
              </w:rPr>
            </w:pPr>
            <w:r w:rsidRPr="002B09B3">
              <w:rPr>
                <w:rFonts w:ascii="Times New Roman" w:eastAsia="Times New Roman" w:hAnsi="Times New Roman"/>
                <w:b/>
                <w:bCs/>
                <w:sz w:val="20"/>
                <w:szCs w:val="20"/>
                <w:lang w:eastAsia="ru-RU"/>
              </w:rPr>
              <w:t>2021</w:t>
            </w:r>
          </w:p>
        </w:tc>
        <w:tc>
          <w:tcPr>
            <w:tcW w:w="243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105</w:t>
            </w:r>
          </w:p>
        </w:tc>
        <w:tc>
          <w:tcPr>
            <w:tcW w:w="257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374927</w:t>
            </w:r>
          </w:p>
        </w:tc>
      </w:tr>
      <w:tr w:rsidR="002B2E92" w:rsidRPr="002B09B3" w:rsidTr="002B09B3">
        <w:trPr>
          <w:jc w:val="center"/>
        </w:trPr>
        <w:tc>
          <w:tcPr>
            <w:tcW w:w="993" w:type="dxa"/>
            <w:shd w:val="clear" w:color="auto" w:fill="DAEEF3"/>
            <w:vAlign w:val="bottom"/>
          </w:tcPr>
          <w:p w:rsidR="002B2E92" w:rsidRPr="002B09B3" w:rsidRDefault="002B2E92" w:rsidP="002B09B3">
            <w:pPr>
              <w:spacing w:after="0" w:line="240" w:lineRule="auto"/>
              <w:jc w:val="right"/>
              <w:rPr>
                <w:rFonts w:ascii="Times New Roman" w:eastAsia="Times New Roman" w:hAnsi="Times New Roman"/>
                <w:b/>
                <w:bCs/>
                <w:sz w:val="20"/>
                <w:szCs w:val="20"/>
                <w:lang w:eastAsia="ru-RU"/>
              </w:rPr>
            </w:pPr>
            <w:r w:rsidRPr="002B09B3">
              <w:rPr>
                <w:rFonts w:ascii="Times New Roman" w:eastAsia="Times New Roman" w:hAnsi="Times New Roman"/>
                <w:b/>
                <w:bCs/>
                <w:sz w:val="20"/>
                <w:szCs w:val="20"/>
                <w:lang w:eastAsia="ru-RU"/>
              </w:rPr>
              <w:t>2022</w:t>
            </w:r>
          </w:p>
        </w:tc>
        <w:tc>
          <w:tcPr>
            <w:tcW w:w="243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105,3</w:t>
            </w:r>
          </w:p>
        </w:tc>
        <w:tc>
          <w:tcPr>
            <w:tcW w:w="257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394798</w:t>
            </w:r>
          </w:p>
        </w:tc>
      </w:tr>
      <w:tr w:rsidR="002B2E92" w:rsidRPr="002B09B3" w:rsidTr="002B09B3">
        <w:trPr>
          <w:jc w:val="center"/>
        </w:trPr>
        <w:tc>
          <w:tcPr>
            <w:tcW w:w="993" w:type="dxa"/>
            <w:shd w:val="clear" w:color="auto" w:fill="DAEEF3"/>
            <w:vAlign w:val="bottom"/>
          </w:tcPr>
          <w:p w:rsidR="002B2E92" w:rsidRPr="002B09B3" w:rsidRDefault="002B2E92" w:rsidP="002B09B3">
            <w:pPr>
              <w:spacing w:after="0" w:line="240" w:lineRule="auto"/>
              <w:jc w:val="right"/>
              <w:rPr>
                <w:rFonts w:ascii="Times New Roman" w:eastAsia="Times New Roman" w:hAnsi="Times New Roman"/>
                <w:b/>
                <w:bCs/>
                <w:sz w:val="20"/>
                <w:szCs w:val="20"/>
                <w:lang w:eastAsia="ru-RU"/>
              </w:rPr>
            </w:pPr>
            <w:r w:rsidRPr="002B09B3">
              <w:rPr>
                <w:rFonts w:ascii="Times New Roman" w:eastAsia="Times New Roman" w:hAnsi="Times New Roman"/>
                <w:b/>
                <w:bCs/>
                <w:sz w:val="20"/>
                <w:szCs w:val="20"/>
                <w:lang w:eastAsia="ru-RU"/>
              </w:rPr>
              <w:t>2023</w:t>
            </w:r>
          </w:p>
        </w:tc>
        <w:tc>
          <w:tcPr>
            <w:tcW w:w="243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105,3</w:t>
            </w:r>
          </w:p>
        </w:tc>
        <w:tc>
          <w:tcPr>
            <w:tcW w:w="257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415722</w:t>
            </w:r>
          </w:p>
        </w:tc>
      </w:tr>
      <w:tr w:rsidR="002B2E92" w:rsidRPr="002B09B3" w:rsidTr="002B09B3">
        <w:trPr>
          <w:jc w:val="center"/>
        </w:trPr>
        <w:tc>
          <w:tcPr>
            <w:tcW w:w="993" w:type="dxa"/>
            <w:shd w:val="clear" w:color="auto" w:fill="DAEEF3"/>
            <w:vAlign w:val="bottom"/>
          </w:tcPr>
          <w:p w:rsidR="002B2E92" w:rsidRPr="002B09B3" w:rsidRDefault="002B2E92" w:rsidP="002B09B3">
            <w:pPr>
              <w:spacing w:after="0" w:line="240" w:lineRule="auto"/>
              <w:jc w:val="right"/>
              <w:rPr>
                <w:rFonts w:ascii="Times New Roman" w:eastAsia="Times New Roman" w:hAnsi="Times New Roman"/>
                <w:b/>
                <w:bCs/>
                <w:sz w:val="20"/>
                <w:szCs w:val="20"/>
                <w:lang w:eastAsia="ru-RU"/>
              </w:rPr>
            </w:pPr>
            <w:r w:rsidRPr="002B09B3">
              <w:rPr>
                <w:rFonts w:ascii="Times New Roman" w:eastAsia="Times New Roman" w:hAnsi="Times New Roman"/>
                <w:b/>
                <w:bCs/>
                <w:sz w:val="20"/>
                <w:szCs w:val="20"/>
                <w:lang w:eastAsia="ru-RU"/>
              </w:rPr>
              <w:t>2024</w:t>
            </w:r>
          </w:p>
        </w:tc>
        <w:tc>
          <w:tcPr>
            <w:tcW w:w="243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105,5</w:t>
            </w:r>
          </w:p>
        </w:tc>
        <w:tc>
          <w:tcPr>
            <w:tcW w:w="257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438587</w:t>
            </w:r>
          </w:p>
        </w:tc>
      </w:tr>
      <w:tr w:rsidR="002B2E92" w:rsidRPr="002B09B3" w:rsidTr="002B09B3">
        <w:trPr>
          <w:jc w:val="center"/>
        </w:trPr>
        <w:tc>
          <w:tcPr>
            <w:tcW w:w="993" w:type="dxa"/>
            <w:shd w:val="clear" w:color="auto" w:fill="DAEEF3"/>
            <w:vAlign w:val="bottom"/>
          </w:tcPr>
          <w:p w:rsidR="002B2E92" w:rsidRPr="002B09B3" w:rsidRDefault="002B2E92" w:rsidP="002B09B3">
            <w:pPr>
              <w:spacing w:after="0" w:line="240" w:lineRule="auto"/>
              <w:jc w:val="right"/>
              <w:rPr>
                <w:rFonts w:ascii="Times New Roman" w:eastAsia="Times New Roman" w:hAnsi="Times New Roman"/>
                <w:b/>
                <w:bCs/>
                <w:sz w:val="20"/>
                <w:szCs w:val="20"/>
                <w:lang w:eastAsia="ru-RU"/>
              </w:rPr>
            </w:pPr>
            <w:r w:rsidRPr="002B09B3">
              <w:rPr>
                <w:rFonts w:ascii="Times New Roman" w:eastAsia="Times New Roman" w:hAnsi="Times New Roman"/>
                <w:b/>
                <w:bCs/>
                <w:sz w:val="20"/>
                <w:szCs w:val="20"/>
                <w:lang w:eastAsia="ru-RU"/>
              </w:rPr>
              <w:t>2025</w:t>
            </w:r>
          </w:p>
        </w:tc>
        <w:tc>
          <w:tcPr>
            <w:tcW w:w="243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105,7</w:t>
            </w:r>
          </w:p>
        </w:tc>
        <w:tc>
          <w:tcPr>
            <w:tcW w:w="257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463587</w:t>
            </w:r>
          </w:p>
        </w:tc>
      </w:tr>
      <w:tr w:rsidR="002B2E92" w:rsidRPr="002B09B3" w:rsidTr="002B09B3">
        <w:trPr>
          <w:jc w:val="center"/>
        </w:trPr>
        <w:tc>
          <w:tcPr>
            <w:tcW w:w="993" w:type="dxa"/>
            <w:shd w:val="clear" w:color="auto" w:fill="DAEEF3"/>
            <w:vAlign w:val="bottom"/>
          </w:tcPr>
          <w:p w:rsidR="002B2E92" w:rsidRPr="002B09B3" w:rsidRDefault="002B2E92" w:rsidP="002B09B3">
            <w:pPr>
              <w:spacing w:after="0" w:line="240" w:lineRule="auto"/>
              <w:jc w:val="right"/>
              <w:rPr>
                <w:rFonts w:ascii="Times New Roman" w:eastAsia="Times New Roman" w:hAnsi="Times New Roman"/>
                <w:b/>
                <w:bCs/>
                <w:sz w:val="20"/>
                <w:szCs w:val="20"/>
                <w:lang w:eastAsia="ru-RU"/>
              </w:rPr>
            </w:pPr>
            <w:r w:rsidRPr="002B09B3">
              <w:rPr>
                <w:rFonts w:ascii="Times New Roman" w:eastAsia="Times New Roman" w:hAnsi="Times New Roman"/>
                <w:b/>
                <w:bCs/>
                <w:sz w:val="20"/>
                <w:szCs w:val="20"/>
                <w:lang w:eastAsia="ru-RU"/>
              </w:rPr>
              <w:t>2026</w:t>
            </w:r>
          </w:p>
        </w:tc>
        <w:tc>
          <w:tcPr>
            <w:tcW w:w="243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105,7</w:t>
            </w:r>
          </w:p>
        </w:tc>
        <w:tc>
          <w:tcPr>
            <w:tcW w:w="257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490011</w:t>
            </w:r>
          </w:p>
        </w:tc>
      </w:tr>
      <w:tr w:rsidR="002B2E92" w:rsidRPr="002B09B3" w:rsidTr="002B09B3">
        <w:trPr>
          <w:jc w:val="center"/>
        </w:trPr>
        <w:tc>
          <w:tcPr>
            <w:tcW w:w="993" w:type="dxa"/>
            <w:shd w:val="clear" w:color="auto" w:fill="DAEEF3"/>
            <w:vAlign w:val="bottom"/>
          </w:tcPr>
          <w:p w:rsidR="002B2E92" w:rsidRPr="002B09B3" w:rsidRDefault="002B2E92" w:rsidP="002B09B3">
            <w:pPr>
              <w:spacing w:after="0" w:line="240" w:lineRule="auto"/>
              <w:jc w:val="right"/>
              <w:rPr>
                <w:rFonts w:ascii="Times New Roman" w:eastAsia="Times New Roman" w:hAnsi="Times New Roman"/>
                <w:b/>
                <w:bCs/>
                <w:sz w:val="20"/>
                <w:szCs w:val="20"/>
                <w:lang w:eastAsia="ru-RU"/>
              </w:rPr>
            </w:pPr>
            <w:r w:rsidRPr="002B09B3">
              <w:rPr>
                <w:rFonts w:ascii="Times New Roman" w:eastAsia="Times New Roman" w:hAnsi="Times New Roman"/>
                <w:b/>
                <w:bCs/>
                <w:sz w:val="20"/>
                <w:szCs w:val="20"/>
                <w:lang w:eastAsia="ru-RU"/>
              </w:rPr>
              <w:t>2027</w:t>
            </w:r>
          </w:p>
        </w:tc>
        <w:tc>
          <w:tcPr>
            <w:tcW w:w="243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105,7</w:t>
            </w:r>
          </w:p>
        </w:tc>
        <w:tc>
          <w:tcPr>
            <w:tcW w:w="257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517942</w:t>
            </w:r>
          </w:p>
        </w:tc>
      </w:tr>
      <w:tr w:rsidR="002B2E92" w:rsidRPr="002B09B3" w:rsidTr="002B09B3">
        <w:trPr>
          <w:jc w:val="center"/>
        </w:trPr>
        <w:tc>
          <w:tcPr>
            <w:tcW w:w="993" w:type="dxa"/>
            <w:shd w:val="clear" w:color="auto" w:fill="DAEEF3"/>
            <w:vAlign w:val="bottom"/>
          </w:tcPr>
          <w:p w:rsidR="002B2E92" w:rsidRPr="002B09B3" w:rsidRDefault="002B2E92" w:rsidP="002B09B3">
            <w:pPr>
              <w:spacing w:after="0" w:line="240" w:lineRule="auto"/>
              <w:jc w:val="right"/>
              <w:rPr>
                <w:rFonts w:ascii="Times New Roman" w:eastAsia="Times New Roman" w:hAnsi="Times New Roman"/>
                <w:b/>
                <w:bCs/>
                <w:sz w:val="20"/>
                <w:szCs w:val="20"/>
                <w:lang w:eastAsia="ru-RU"/>
              </w:rPr>
            </w:pPr>
            <w:r w:rsidRPr="002B09B3">
              <w:rPr>
                <w:rFonts w:ascii="Times New Roman" w:eastAsia="Times New Roman" w:hAnsi="Times New Roman"/>
                <w:b/>
                <w:bCs/>
                <w:sz w:val="20"/>
                <w:szCs w:val="20"/>
                <w:lang w:eastAsia="ru-RU"/>
              </w:rPr>
              <w:t>2028</w:t>
            </w:r>
          </w:p>
        </w:tc>
        <w:tc>
          <w:tcPr>
            <w:tcW w:w="243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105,8</w:t>
            </w:r>
          </w:p>
        </w:tc>
        <w:tc>
          <w:tcPr>
            <w:tcW w:w="257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547982</w:t>
            </w:r>
          </w:p>
        </w:tc>
      </w:tr>
      <w:tr w:rsidR="002B2E92" w:rsidRPr="002B09B3" w:rsidTr="002B09B3">
        <w:trPr>
          <w:jc w:val="center"/>
        </w:trPr>
        <w:tc>
          <w:tcPr>
            <w:tcW w:w="993" w:type="dxa"/>
            <w:shd w:val="clear" w:color="auto" w:fill="DAEEF3"/>
            <w:vAlign w:val="bottom"/>
          </w:tcPr>
          <w:p w:rsidR="002B2E92" w:rsidRPr="002B09B3" w:rsidRDefault="002B2E92" w:rsidP="002B09B3">
            <w:pPr>
              <w:spacing w:after="0" w:line="240" w:lineRule="auto"/>
              <w:jc w:val="right"/>
              <w:rPr>
                <w:rFonts w:ascii="Times New Roman" w:eastAsia="Times New Roman" w:hAnsi="Times New Roman"/>
                <w:b/>
                <w:bCs/>
                <w:sz w:val="20"/>
                <w:szCs w:val="20"/>
                <w:lang w:eastAsia="ru-RU"/>
              </w:rPr>
            </w:pPr>
            <w:r w:rsidRPr="002B09B3">
              <w:rPr>
                <w:rFonts w:ascii="Times New Roman" w:eastAsia="Times New Roman" w:hAnsi="Times New Roman"/>
                <w:b/>
                <w:bCs/>
                <w:sz w:val="20"/>
                <w:szCs w:val="20"/>
                <w:lang w:eastAsia="ru-RU"/>
              </w:rPr>
              <w:t>2029</w:t>
            </w:r>
          </w:p>
        </w:tc>
        <w:tc>
          <w:tcPr>
            <w:tcW w:w="243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105,8</w:t>
            </w:r>
          </w:p>
        </w:tc>
        <w:tc>
          <w:tcPr>
            <w:tcW w:w="257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579765</w:t>
            </w:r>
          </w:p>
        </w:tc>
      </w:tr>
      <w:tr w:rsidR="002B2E92" w:rsidRPr="002B09B3" w:rsidTr="002B09B3">
        <w:trPr>
          <w:jc w:val="center"/>
        </w:trPr>
        <w:tc>
          <w:tcPr>
            <w:tcW w:w="993" w:type="dxa"/>
            <w:shd w:val="clear" w:color="auto" w:fill="DAEEF3"/>
            <w:vAlign w:val="bottom"/>
          </w:tcPr>
          <w:p w:rsidR="002B2E92" w:rsidRPr="002B09B3" w:rsidRDefault="002B2E92" w:rsidP="002B09B3">
            <w:pPr>
              <w:spacing w:after="0" w:line="240" w:lineRule="auto"/>
              <w:jc w:val="right"/>
              <w:rPr>
                <w:rFonts w:ascii="Times New Roman" w:eastAsia="Times New Roman" w:hAnsi="Times New Roman"/>
                <w:b/>
                <w:bCs/>
                <w:sz w:val="20"/>
                <w:szCs w:val="20"/>
                <w:lang w:eastAsia="ru-RU"/>
              </w:rPr>
            </w:pPr>
            <w:r w:rsidRPr="002B09B3">
              <w:rPr>
                <w:rFonts w:ascii="Times New Roman" w:eastAsia="Times New Roman" w:hAnsi="Times New Roman"/>
                <w:b/>
                <w:bCs/>
                <w:sz w:val="20"/>
                <w:szCs w:val="20"/>
                <w:lang w:eastAsia="ru-RU"/>
              </w:rPr>
              <w:t>2030</w:t>
            </w:r>
          </w:p>
        </w:tc>
        <w:tc>
          <w:tcPr>
            <w:tcW w:w="243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105,8</w:t>
            </w:r>
          </w:p>
        </w:tc>
        <w:tc>
          <w:tcPr>
            <w:tcW w:w="2570" w:type="dxa"/>
            <w:vAlign w:val="bottom"/>
          </w:tcPr>
          <w:p w:rsidR="002B2E92" w:rsidRPr="002B09B3" w:rsidRDefault="002B2E92" w:rsidP="002B09B3">
            <w:pPr>
              <w:spacing w:after="0" w:line="240" w:lineRule="auto"/>
              <w:jc w:val="center"/>
              <w:rPr>
                <w:rFonts w:ascii="Times New Roman" w:eastAsia="Times New Roman" w:hAnsi="Times New Roman"/>
                <w:sz w:val="20"/>
                <w:szCs w:val="20"/>
                <w:lang w:eastAsia="ru-RU"/>
              </w:rPr>
            </w:pPr>
            <w:r w:rsidRPr="002B09B3">
              <w:rPr>
                <w:rFonts w:ascii="Times New Roman" w:eastAsia="Times New Roman" w:hAnsi="Times New Roman"/>
                <w:sz w:val="20"/>
                <w:szCs w:val="20"/>
                <w:lang w:eastAsia="ru-RU"/>
              </w:rPr>
              <w:t>613392</w:t>
            </w:r>
          </w:p>
        </w:tc>
      </w:tr>
    </w:tbl>
    <w:p w:rsidR="005B7ED1" w:rsidRDefault="005B7ED1" w:rsidP="00D1590A">
      <w:pPr>
        <w:tabs>
          <w:tab w:val="left" w:pos="567"/>
        </w:tabs>
        <w:ind w:left="360"/>
        <w:jc w:val="both"/>
        <w:rPr>
          <w:rFonts w:ascii="Times New Roman" w:hAnsi="Times New Roman"/>
          <w:b/>
          <w:color w:val="000000"/>
          <w:sz w:val="24"/>
          <w:szCs w:val="24"/>
        </w:rPr>
      </w:pPr>
    </w:p>
    <w:p w:rsidR="00ED653A" w:rsidRPr="00940F70" w:rsidRDefault="00533C81" w:rsidP="00940F70">
      <w:pPr>
        <w:tabs>
          <w:tab w:val="left" w:pos="567"/>
        </w:tabs>
        <w:ind w:left="360"/>
        <w:jc w:val="center"/>
        <w:rPr>
          <w:rFonts w:ascii="Times New Roman" w:hAnsi="Times New Roman"/>
          <w:b/>
          <w:color w:val="215868"/>
          <w:sz w:val="28"/>
          <w:szCs w:val="28"/>
        </w:rPr>
      </w:pPr>
      <w:r>
        <w:rPr>
          <w:rFonts w:ascii="Times New Roman" w:hAnsi="Times New Roman"/>
          <w:b/>
          <w:color w:val="215868"/>
          <w:sz w:val="28"/>
          <w:szCs w:val="28"/>
        </w:rPr>
        <w:t>6</w:t>
      </w:r>
      <w:r w:rsidR="00ED653A" w:rsidRPr="00940F70">
        <w:rPr>
          <w:rFonts w:ascii="Times New Roman" w:hAnsi="Times New Roman"/>
          <w:b/>
          <w:color w:val="215868"/>
          <w:sz w:val="28"/>
          <w:szCs w:val="28"/>
        </w:rPr>
        <w:t xml:space="preserve"> Оценка эффективности реализации Стратегии</w:t>
      </w:r>
    </w:p>
    <w:p w:rsidR="00993D07" w:rsidRDefault="00993D07" w:rsidP="00EC218C">
      <w:pPr>
        <w:pStyle w:val="aa"/>
        <w:spacing w:after="0"/>
        <w:ind w:firstLine="567"/>
        <w:jc w:val="both"/>
      </w:pPr>
      <w:r w:rsidRPr="00993D07">
        <w:t xml:space="preserve">Основными результатами  реализации Стратегии социально-экономического  развития  </w:t>
      </w:r>
      <w:r w:rsidR="004222EA">
        <w:t xml:space="preserve">Любытинского </w:t>
      </w:r>
      <w:r w:rsidRPr="00993D07">
        <w:t>муниципального</w:t>
      </w:r>
      <w:r w:rsidR="004222EA">
        <w:t xml:space="preserve"> района </w:t>
      </w:r>
      <w:r w:rsidRPr="00993D07">
        <w:t>станут:</w:t>
      </w:r>
    </w:p>
    <w:p w:rsidR="00800BDF" w:rsidRPr="00993D07" w:rsidRDefault="00800BDF" w:rsidP="004222EA">
      <w:pPr>
        <w:pStyle w:val="aa"/>
        <w:spacing w:after="0"/>
        <w:ind w:firstLine="360"/>
        <w:jc w:val="both"/>
      </w:pPr>
    </w:p>
    <w:p w:rsidR="004222EA" w:rsidRDefault="00993D07" w:rsidP="00800BDF">
      <w:pPr>
        <w:pStyle w:val="aa"/>
        <w:numPr>
          <w:ilvl w:val="0"/>
          <w:numId w:val="43"/>
        </w:numPr>
        <w:spacing w:after="0"/>
        <w:ind w:left="0" w:firstLine="360"/>
        <w:jc w:val="both"/>
      </w:pPr>
      <w:r w:rsidRPr="00993D07">
        <w:t>формирование благоприятного инвестиционного и предпринимательского климата, увеличение притока инвестиций на территорию района, рост численности занятых в сельском хозяйстве, промышленности и в  малом предпринимательстве;</w:t>
      </w:r>
    </w:p>
    <w:p w:rsidR="004222EA" w:rsidRDefault="00993D07" w:rsidP="00800BDF">
      <w:pPr>
        <w:pStyle w:val="aa"/>
        <w:numPr>
          <w:ilvl w:val="0"/>
          <w:numId w:val="43"/>
        </w:numPr>
        <w:spacing w:after="0"/>
        <w:ind w:left="0" w:firstLine="360"/>
        <w:jc w:val="both"/>
      </w:pPr>
      <w:r w:rsidRPr="00993D07">
        <w:t>обеспечение устойчивого функционирования жизнеобеспечивающих секторов экономики;</w:t>
      </w:r>
    </w:p>
    <w:p w:rsidR="00993D07" w:rsidRDefault="00993D07" w:rsidP="00800BDF">
      <w:pPr>
        <w:pStyle w:val="aa"/>
        <w:numPr>
          <w:ilvl w:val="0"/>
          <w:numId w:val="43"/>
        </w:numPr>
        <w:spacing w:after="0"/>
        <w:ind w:left="0" w:firstLine="360"/>
        <w:jc w:val="both"/>
      </w:pPr>
      <w:r w:rsidRPr="00993D07">
        <w:t>улучшение демографической ситуации в результате осуществления мер по снижению заболеваемости и смертности, создания предпосылок для стабилизации и увеличения рождаемости.</w:t>
      </w:r>
      <w:r w:rsidRPr="00993D07">
        <w:tab/>
      </w:r>
    </w:p>
    <w:p w:rsidR="00050747" w:rsidRDefault="00050747" w:rsidP="00050747">
      <w:pPr>
        <w:pStyle w:val="aa"/>
        <w:spacing w:after="0"/>
        <w:ind w:firstLine="567"/>
        <w:jc w:val="both"/>
        <w:rPr>
          <w:color w:val="000000"/>
          <w:shd w:val="clear" w:color="auto" w:fill="FFFFFF"/>
        </w:rPr>
      </w:pPr>
    </w:p>
    <w:p w:rsidR="00050747" w:rsidRDefault="00050747" w:rsidP="00050747">
      <w:pPr>
        <w:pStyle w:val="aa"/>
        <w:spacing w:after="0"/>
        <w:ind w:firstLine="567"/>
        <w:jc w:val="both"/>
        <w:rPr>
          <w:rStyle w:val="apple-converted-space"/>
          <w:color w:val="000000"/>
          <w:shd w:val="clear" w:color="auto" w:fill="FFFFFF"/>
        </w:rPr>
      </w:pPr>
      <w:r w:rsidRPr="00050747">
        <w:rPr>
          <w:color w:val="000000"/>
          <w:shd w:val="clear" w:color="auto" w:fill="FFFFFF"/>
        </w:rPr>
        <w:lastRenderedPageBreak/>
        <w:t>Так же Администрация Новгородской области заключ</w:t>
      </w:r>
      <w:r>
        <w:rPr>
          <w:color w:val="000000"/>
          <w:shd w:val="clear" w:color="auto" w:fill="FFFFFF"/>
        </w:rPr>
        <w:t>ила соглашение с Администрацией Любытинского муниципального</w:t>
      </w:r>
      <w:r w:rsidRPr="00050747">
        <w:rPr>
          <w:color w:val="000000"/>
          <w:shd w:val="clear" w:color="auto" w:fill="FFFFFF"/>
        </w:rPr>
        <w:t xml:space="preserve"> район</w:t>
      </w:r>
      <w:r>
        <w:rPr>
          <w:color w:val="000000"/>
          <w:shd w:val="clear" w:color="auto" w:fill="FFFFFF"/>
        </w:rPr>
        <w:t>а,</w:t>
      </w:r>
      <w:r w:rsidRPr="00050747">
        <w:rPr>
          <w:rStyle w:val="apple-converted-space"/>
          <w:color w:val="000000"/>
          <w:shd w:val="clear" w:color="auto" w:fill="FFFFFF"/>
        </w:rPr>
        <w:t> </w:t>
      </w:r>
      <w:r>
        <w:rPr>
          <w:color w:val="000000"/>
          <w:shd w:val="clear" w:color="auto" w:fill="FFFFFF"/>
        </w:rPr>
        <w:t>направленное на достижение значений областных показателей эффективности развития на 2012 год.</w:t>
      </w:r>
    </w:p>
    <w:p w:rsidR="00050747" w:rsidRPr="00050747" w:rsidRDefault="00050747" w:rsidP="00050747">
      <w:pPr>
        <w:pStyle w:val="aa"/>
        <w:spacing w:after="0"/>
        <w:ind w:left="360" w:firstLine="207"/>
        <w:jc w:val="both"/>
      </w:pPr>
    </w:p>
    <w:p w:rsidR="00050747" w:rsidRDefault="00050747" w:rsidP="00940F70">
      <w:pPr>
        <w:pStyle w:val="aa"/>
        <w:spacing w:after="0"/>
        <w:ind w:right="-546" w:firstLine="567"/>
        <w:jc w:val="both"/>
      </w:pPr>
    </w:p>
    <w:p w:rsidR="00993D07" w:rsidRPr="00993D07" w:rsidRDefault="00993D07" w:rsidP="00940F70">
      <w:pPr>
        <w:pStyle w:val="aa"/>
        <w:spacing w:after="0"/>
        <w:ind w:right="-546" w:firstLine="567"/>
        <w:jc w:val="both"/>
        <w:rPr>
          <w:b/>
        </w:rPr>
      </w:pPr>
      <w:r w:rsidRPr="00993D07">
        <w:t xml:space="preserve">Обобщающие результаты реализации Стратегии </w:t>
      </w:r>
      <w:r w:rsidR="007839C1">
        <w:t xml:space="preserve">развития </w:t>
      </w:r>
      <w:r w:rsidRPr="00993D07">
        <w:t xml:space="preserve">приведены в таблице </w:t>
      </w:r>
      <w:r w:rsidR="006C1CBE" w:rsidRPr="006C1CBE">
        <w:t>12</w:t>
      </w:r>
      <w:r w:rsidRPr="006C1CBE">
        <w:t>.</w:t>
      </w:r>
    </w:p>
    <w:p w:rsidR="006C1CBE" w:rsidRDefault="006C1CBE" w:rsidP="006C1CBE">
      <w:pPr>
        <w:spacing w:after="0" w:line="240" w:lineRule="auto"/>
        <w:jc w:val="both"/>
        <w:rPr>
          <w:rFonts w:ascii="Times New Roman" w:hAnsi="Times New Roman"/>
          <w:bCs/>
          <w:sz w:val="24"/>
          <w:szCs w:val="24"/>
        </w:rPr>
      </w:pPr>
    </w:p>
    <w:p w:rsidR="00993D07" w:rsidRDefault="004222EA" w:rsidP="006C1CBE">
      <w:pPr>
        <w:spacing w:after="0" w:line="240" w:lineRule="auto"/>
        <w:jc w:val="both"/>
        <w:rPr>
          <w:rFonts w:ascii="Times New Roman" w:hAnsi="Times New Roman"/>
          <w:bCs/>
          <w:sz w:val="24"/>
          <w:szCs w:val="24"/>
        </w:rPr>
      </w:pPr>
      <w:r w:rsidRPr="004222EA">
        <w:rPr>
          <w:rFonts w:ascii="Times New Roman" w:hAnsi="Times New Roman"/>
          <w:bCs/>
          <w:sz w:val="24"/>
          <w:szCs w:val="24"/>
        </w:rPr>
        <w:t xml:space="preserve">Таблица </w:t>
      </w:r>
      <w:r w:rsidR="006C1CBE">
        <w:rPr>
          <w:rFonts w:ascii="Times New Roman" w:hAnsi="Times New Roman"/>
          <w:bCs/>
          <w:sz w:val="24"/>
          <w:szCs w:val="24"/>
        </w:rPr>
        <w:t xml:space="preserve">12 </w:t>
      </w:r>
      <w:r w:rsidRPr="004222EA">
        <w:rPr>
          <w:rFonts w:ascii="Times New Roman" w:hAnsi="Times New Roman"/>
          <w:bCs/>
          <w:sz w:val="24"/>
          <w:szCs w:val="24"/>
        </w:rPr>
        <w:t xml:space="preserve">- </w:t>
      </w:r>
      <w:r w:rsidR="00993D07" w:rsidRPr="004222EA">
        <w:rPr>
          <w:rFonts w:ascii="Times New Roman" w:hAnsi="Times New Roman"/>
          <w:bCs/>
          <w:sz w:val="24"/>
          <w:szCs w:val="24"/>
        </w:rPr>
        <w:t>Ожидаемые показатели социально-экономичес</w:t>
      </w:r>
      <w:r>
        <w:rPr>
          <w:rFonts w:ascii="Times New Roman" w:hAnsi="Times New Roman"/>
          <w:bCs/>
          <w:sz w:val="24"/>
          <w:szCs w:val="24"/>
        </w:rPr>
        <w:t xml:space="preserve">кого развития Любытинского муниципального района </w:t>
      </w:r>
      <w:r w:rsidR="00993D07" w:rsidRPr="004222EA">
        <w:rPr>
          <w:rFonts w:ascii="Times New Roman" w:hAnsi="Times New Roman"/>
          <w:bCs/>
          <w:sz w:val="24"/>
          <w:szCs w:val="24"/>
        </w:rPr>
        <w:t>с учётом реализации Стратегии</w:t>
      </w:r>
    </w:p>
    <w:p w:rsidR="00940F70" w:rsidRPr="004222EA" w:rsidRDefault="00940F70" w:rsidP="00940F70">
      <w:pPr>
        <w:spacing w:after="0" w:line="240" w:lineRule="auto"/>
        <w:ind w:firstLine="567"/>
        <w:jc w:val="both"/>
        <w:rPr>
          <w:rFonts w:ascii="Times New Roman" w:hAnsi="Times New Roman"/>
          <w:bCs/>
          <w:sz w:val="24"/>
          <w:szCs w:val="24"/>
        </w:rPr>
      </w:pPr>
    </w:p>
    <w:tbl>
      <w:tblPr>
        <w:tblW w:w="9361" w:type="dxa"/>
        <w:tblInd w:w="103" w:type="dxa"/>
        <w:tblLook w:val="0000"/>
      </w:tblPr>
      <w:tblGrid>
        <w:gridCol w:w="501"/>
        <w:gridCol w:w="4364"/>
        <w:gridCol w:w="1354"/>
        <w:gridCol w:w="1113"/>
        <w:gridCol w:w="1038"/>
        <w:gridCol w:w="991"/>
      </w:tblGrid>
      <w:tr w:rsidR="00836BB7" w:rsidRPr="002B09B3" w:rsidTr="00FB5875">
        <w:trPr>
          <w:trHeight w:val="510"/>
          <w:tblHeader/>
        </w:trPr>
        <w:tc>
          <w:tcPr>
            <w:tcW w:w="501" w:type="dxa"/>
            <w:tcBorders>
              <w:top w:val="single" w:sz="4" w:space="0" w:color="auto"/>
              <w:left w:val="single" w:sz="4" w:space="0" w:color="auto"/>
              <w:bottom w:val="single" w:sz="4" w:space="0" w:color="auto"/>
              <w:right w:val="single" w:sz="4" w:space="0" w:color="auto"/>
            </w:tcBorders>
            <w:shd w:val="clear" w:color="auto" w:fill="31849B"/>
          </w:tcPr>
          <w:p w:rsidR="00836BB7" w:rsidRPr="002B09B3" w:rsidRDefault="00836BB7" w:rsidP="00FB5875">
            <w:pPr>
              <w:spacing w:after="0" w:line="240" w:lineRule="auto"/>
              <w:jc w:val="center"/>
              <w:rPr>
                <w:rFonts w:ascii="Times New Roman" w:hAnsi="Times New Roman"/>
                <w:b/>
                <w:bCs/>
                <w:color w:val="FFFFFF"/>
                <w:sz w:val="20"/>
                <w:szCs w:val="20"/>
              </w:rPr>
            </w:pPr>
            <w:r w:rsidRPr="002B09B3">
              <w:rPr>
                <w:rFonts w:ascii="Times New Roman" w:hAnsi="Times New Roman"/>
                <w:b/>
                <w:bCs/>
                <w:color w:val="FFFFFF"/>
                <w:sz w:val="20"/>
                <w:szCs w:val="20"/>
              </w:rPr>
              <w:t xml:space="preserve">№ </w:t>
            </w:r>
            <w:proofErr w:type="spellStart"/>
            <w:r w:rsidRPr="002B09B3">
              <w:rPr>
                <w:rFonts w:ascii="Times New Roman" w:hAnsi="Times New Roman"/>
                <w:b/>
                <w:bCs/>
                <w:color w:val="FFFFFF"/>
                <w:sz w:val="20"/>
                <w:szCs w:val="20"/>
              </w:rPr>
              <w:t>п</w:t>
            </w:r>
            <w:proofErr w:type="gramStart"/>
            <w:r w:rsidRPr="002B09B3">
              <w:rPr>
                <w:rFonts w:ascii="Times New Roman" w:hAnsi="Times New Roman"/>
                <w:b/>
                <w:bCs/>
                <w:color w:val="FFFFFF"/>
                <w:sz w:val="20"/>
                <w:szCs w:val="20"/>
              </w:rPr>
              <w:t>.п</w:t>
            </w:r>
            <w:proofErr w:type="spellEnd"/>
            <w:proofErr w:type="gramEnd"/>
          </w:p>
        </w:tc>
        <w:tc>
          <w:tcPr>
            <w:tcW w:w="4364" w:type="dxa"/>
            <w:tcBorders>
              <w:top w:val="single" w:sz="4" w:space="0" w:color="auto"/>
              <w:left w:val="nil"/>
              <w:bottom w:val="single" w:sz="4" w:space="0" w:color="auto"/>
              <w:right w:val="single" w:sz="4" w:space="0" w:color="auto"/>
            </w:tcBorders>
            <w:shd w:val="clear" w:color="auto" w:fill="31849B"/>
            <w:vAlign w:val="center"/>
          </w:tcPr>
          <w:p w:rsidR="00836BB7" w:rsidRPr="002B09B3" w:rsidRDefault="00836BB7" w:rsidP="00FB5875">
            <w:pPr>
              <w:spacing w:after="0" w:line="240" w:lineRule="auto"/>
              <w:jc w:val="center"/>
              <w:rPr>
                <w:rFonts w:ascii="Times New Roman" w:hAnsi="Times New Roman"/>
                <w:b/>
                <w:bCs/>
                <w:color w:val="FFFFFF"/>
                <w:sz w:val="20"/>
                <w:szCs w:val="20"/>
              </w:rPr>
            </w:pPr>
            <w:r w:rsidRPr="002B09B3">
              <w:rPr>
                <w:rFonts w:ascii="Times New Roman" w:hAnsi="Times New Roman"/>
                <w:b/>
                <w:bCs/>
                <w:color w:val="FFFFFF"/>
                <w:sz w:val="20"/>
                <w:szCs w:val="20"/>
              </w:rPr>
              <w:t>Наименование показателей</w:t>
            </w:r>
          </w:p>
        </w:tc>
        <w:tc>
          <w:tcPr>
            <w:tcW w:w="1354" w:type="dxa"/>
            <w:tcBorders>
              <w:top w:val="single" w:sz="4" w:space="0" w:color="auto"/>
              <w:left w:val="nil"/>
              <w:bottom w:val="single" w:sz="4" w:space="0" w:color="auto"/>
              <w:right w:val="single" w:sz="4" w:space="0" w:color="auto"/>
            </w:tcBorders>
            <w:shd w:val="clear" w:color="auto" w:fill="31849B"/>
            <w:vAlign w:val="center"/>
          </w:tcPr>
          <w:p w:rsidR="00836BB7" w:rsidRPr="002B09B3" w:rsidRDefault="00836BB7" w:rsidP="00FB5875">
            <w:pPr>
              <w:spacing w:after="0" w:line="240" w:lineRule="auto"/>
              <w:jc w:val="center"/>
              <w:rPr>
                <w:rFonts w:ascii="Times New Roman" w:hAnsi="Times New Roman"/>
                <w:b/>
                <w:bCs/>
                <w:color w:val="FFFFFF"/>
                <w:sz w:val="20"/>
                <w:szCs w:val="20"/>
              </w:rPr>
            </w:pPr>
            <w:r w:rsidRPr="002B09B3">
              <w:rPr>
                <w:rFonts w:ascii="Times New Roman" w:hAnsi="Times New Roman"/>
                <w:b/>
                <w:bCs/>
                <w:color w:val="FFFFFF"/>
                <w:sz w:val="20"/>
                <w:szCs w:val="20"/>
              </w:rPr>
              <w:t xml:space="preserve">Ед. </w:t>
            </w:r>
            <w:proofErr w:type="spellStart"/>
            <w:r w:rsidRPr="002B09B3">
              <w:rPr>
                <w:rFonts w:ascii="Times New Roman" w:hAnsi="Times New Roman"/>
                <w:b/>
                <w:bCs/>
                <w:color w:val="FFFFFF"/>
                <w:sz w:val="20"/>
                <w:szCs w:val="20"/>
              </w:rPr>
              <w:t>изм</w:t>
            </w:r>
            <w:proofErr w:type="spellEnd"/>
            <w:r w:rsidRPr="002B09B3">
              <w:rPr>
                <w:rFonts w:ascii="Times New Roman" w:hAnsi="Times New Roman"/>
                <w:b/>
                <w:bCs/>
                <w:color w:val="FFFFFF"/>
                <w:sz w:val="20"/>
                <w:szCs w:val="20"/>
              </w:rPr>
              <w:t>.</w:t>
            </w:r>
          </w:p>
        </w:tc>
        <w:tc>
          <w:tcPr>
            <w:tcW w:w="1113" w:type="dxa"/>
            <w:tcBorders>
              <w:top w:val="single" w:sz="4" w:space="0" w:color="auto"/>
              <w:left w:val="nil"/>
              <w:bottom w:val="single" w:sz="4" w:space="0" w:color="auto"/>
              <w:right w:val="single" w:sz="4" w:space="0" w:color="auto"/>
            </w:tcBorders>
            <w:shd w:val="clear" w:color="auto" w:fill="31849B"/>
            <w:vAlign w:val="center"/>
          </w:tcPr>
          <w:p w:rsidR="00836BB7" w:rsidRPr="002B09B3" w:rsidRDefault="00836BB7" w:rsidP="00FB5875">
            <w:pPr>
              <w:spacing w:after="0" w:line="240" w:lineRule="auto"/>
              <w:jc w:val="center"/>
              <w:rPr>
                <w:rFonts w:ascii="Times New Roman" w:hAnsi="Times New Roman"/>
                <w:b/>
                <w:bCs/>
                <w:color w:val="FFFFFF"/>
                <w:sz w:val="20"/>
                <w:szCs w:val="20"/>
              </w:rPr>
            </w:pPr>
            <w:r w:rsidRPr="002B09B3">
              <w:rPr>
                <w:rFonts w:ascii="Times New Roman" w:hAnsi="Times New Roman"/>
                <w:b/>
                <w:bCs/>
                <w:color w:val="FFFFFF"/>
                <w:sz w:val="20"/>
                <w:szCs w:val="20"/>
              </w:rPr>
              <w:t>2011 год</w:t>
            </w:r>
            <w:r w:rsidRPr="002B09B3">
              <w:rPr>
                <w:rFonts w:ascii="Times New Roman" w:hAnsi="Times New Roman"/>
                <w:b/>
                <w:bCs/>
                <w:color w:val="FFFFFF"/>
                <w:sz w:val="20"/>
                <w:szCs w:val="20"/>
              </w:rPr>
              <w:br/>
              <w:t>оценка</w:t>
            </w:r>
          </w:p>
        </w:tc>
        <w:tc>
          <w:tcPr>
            <w:tcW w:w="1038" w:type="dxa"/>
            <w:tcBorders>
              <w:top w:val="single" w:sz="4" w:space="0" w:color="auto"/>
              <w:left w:val="nil"/>
              <w:bottom w:val="single" w:sz="4" w:space="0" w:color="auto"/>
              <w:right w:val="single" w:sz="4" w:space="0" w:color="auto"/>
            </w:tcBorders>
            <w:shd w:val="clear" w:color="auto" w:fill="31849B"/>
            <w:vAlign w:val="center"/>
          </w:tcPr>
          <w:p w:rsidR="00836BB7" w:rsidRPr="002B09B3" w:rsidRDefault="00836BB7" w:rsidP="00FB5875">
            <w:pPr>
              <w:spacing w:after="0" w:line="240" w:lineRule="auto"/>
              <w:jc w:val="center"/>
              <w:rPr>
                <w:rFonts w:ascii="Times New Roman" w:hAnsi="Times New Roman"/>
                <w:b/>
                <w:bCs/>
                <w:color w:val="FFFFFF"/>
                <w:sz w:val="20"/>
                <w:szCs w:val="20"/>
              </w:rPr>
            </w:pPr>
            <w:r w:rsidRPr="002B09B3">
              <w:rPr>
                <w:rFonts w:ascii="Times New Roman" w:hAnsi="Times New Roman"/>
                <w:b/>
                <w:bCs/>
                <w:color w:val="FFFFFF"/>
                <w:sz w:val="20"/>
                <w:szCs w:val="20"/>
              </w:rPr>
              <w:t>2030 год</w:t>
            </w:r>
          </w:p>
        </w:tc>
        <w:tc>
          <w:tcPr>
            <w:tcW w:w="991" w:type="dxa"/>
            <w:tcBorders>
              <w:top w:val="single" w:sz="4" w:space="0" w:color="auto"/>
              <w:left w:val="nil"/>
              <w:bottom w:val="single" w:sz="4" w:space="0" w:color="auto"/>
              <w:right w:val="single" w:sz="4" w:space="0" w:color="auto"/>
            </w:tcBorders>
            <w:shd w:val="clear" w:color="auto" w:fill="31849B"/>
            <w:vAlign w:val="center"/>
          </w:tcPr>
          <w:p w:rsidR="00836BB7" w:rsidRPr="002B09B3" w:rsidRDefault="00836BB7" w:rsidP="00FB5875">
            <w:pPr>
              <w:spacing w:after="0" w:line="240" w:lineRule="auto"/>
              <w:jc w:val="center"/>
              <w:rPr>
                <w:rFonts w:ascii="Times New Roman" w:hAnsi="Times New Roman"/>
                <w:b/>
                <w:bCs/>
                <w:color w:val="FFFFFF"/>
                <w:sz w:val="20"/>
                <w:szCs w:val="20"/>
              </w:rPr>
            </w:pPr>
            <w:r w:rsidRPr="002B09B3">
              <w:rPr>
                <w:rFonts w:ascii="Times New Roman" w:hAnsi="Times New Roman"/>
                <w:b/>
                <w:bCs/>
                <w:color w:val="FFFFFF"/>
                <w:sz w:val="20"/>
                <w:szCs w:val="20"/>
              </w:rPr>
              <w:t xml:space="preserve">Темп роста, </w:t>
            </w:r>
            <w:proofErr w:type="gramStart"/>
            <w:r w:rsidRPr="002B09B3">
              <w:rPr>
                <w:rFonts w:ascii="Times New Roman" w:hAnsi="Times New Roman"/>
                <w:b/>
                <w:bCs/>
                <w:color w:val="FFFFFF"/>
                <w:sz w:val="20"/>
                <w:szCs w:val="20"/>
              </w:rPr>
              <w:t>в</w:t>
            </w:r>
            <w:proofErr w:type="gramEnd"/>
            <w:r w:rsidRPr="002B09B3">
              <w:rPr>
                <w:rFonts w:ascii="Times New Roman" w:hAnsi="Times New Roman"/>
                <w:b/>
                <w:bCs/>
                <w:color w:val="FFFFFF"/>
                <w:sz w:val="20"/>
                <w:szCs w:val="20"/>
              </w:rPr>
              <w:t xml:space="preserve"> % </w:t>
            </w:r>
          </w:p>
        </w:tc>
      </w:tr>
      <w:tr w:rsidR="00836BB7" w:rsidRPr="002B09B3" w:rsidTr="00836BB7">
        <w:trPr>
          <w:trHeight w:val="410"/>
        </w:trPr>
        <w:tc>
          <w:tcPr>
            <w:tcW w:w="501" w:type="dxa"/>
            <w:tcBorders>
              <w:top w:val="nil"/>
              <w:left w:val="single" w:sz="4" w:space="0" w:color="auto"/>
              <w:bottom w:val="single" w:sz="4" w:space="0" w:color="auto"/>
              <w:right w:val="single" w:sz="4" w:space="0" w:color="auto"/>
            </w:tcBorders>
            <w:shd w:val="clear" w:color="auto" w:fill="5F497A"/>
          </w:tcPr>
          <w:p w:rsidR="00836BB7" w:rsidRPr="002B09B3" w:rsidRDefault="00836BB7" w:rsidP="00FB5875">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1</w:t>
            </w:r>
          </w:p>
        </w:tc>
        <w:tc>
          <w:tcPr>
            <w:tcW w:w="4364" w:type="dxa"/>
            <w:tcBorders>
              <w:top w:val="nil"/>
              <w:left w:val="nil"/>
              <w:bottom w:val="single" w:sz="4" w:space="0" w:color="auto"/>
              <w:right w:val="single" w:sz="4" w:space="0" w:color="auto"/>
            </w:tcBorders>
            <w:shd w:val="clear" w:color="auto" w:fill="F2F2F2"/>
          </w:tcPr>
          <w:p w:rsidR="00836BB7" w:rsidRPr="002B09B3" w:rsidRDefault="00836BB7" w:rsidP="00FB5875">
            <w:pPr>
              <w:spacing w:after="0" w:line="240" w:lineRule="auto"/>
              <w:rPr>
                <w:rFonts w:ascii="Times New Roman" w:hAnsi="Times New Roman"/>
                <w:b/>
                <w:color w:val="215868"/>
                <w:sz w:val="20"/>
                <w:szCs w:val="20"/>
              </w:rPr>
            </w:pPr>
            <w:r w:rsidRPr="002B09B3">
              <w:rPr>
                <w:rFonts w:ascii="Times New Roman" w:hAnsi="Times New Roman"/>
                <w:b/>
                <w:color w:val="215868"/>
                <w:sz w:val="20"/>
                <w:szCs w:val="20"/>
              </w:rPr>
              <w:t>Среднегодовая численность населения</w:t>
            </w:r>
          </w:p>
        </w:tc>
        <w:tc>
          <w:tcPr>
            <w:tcW w:w="1354" w:type="dxa"/>
            <w:tcBorders>
              <w:top w:val="nil"/>
              <w:left w:val="nil"/>
              <w:bottom w:val="single" w:sz="4" w:space="0" w:color="auto"/>
              <w:right w:val="single" w:sz="4" w:space="0" w:color="auto"/>
            </w:tcBorders>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чел.</w:t>
            </w:r>
          </w:p>
        </w:tc>
        <w:tc>
          <w:tcPr>
            <w:tcW w:w="1113"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9525</w:t>
            </w:r>
          </w:p>
        </w:tc>
        <w:tc>
          <w:tcPr>
            <w:tcW w:w="1038"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7500</w:t>
            </w:r>
          </w:p>
        </w:tc>
        <w:tc>
          <w:tcPr>
            <w:tcW w:w="991"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78,7</w:t>
            </w:r>
          </w:p>
        </w:tc>
      </w:tr>
      <w:tr w:rsidR="00836BB7" w:rsidRPr="002B09B3" w:rsidTr="00836BB7">
        <w:trPr>
          <w:trHeight w:val="316"/>
        </w:trPr>
        <w:tc>
          <w:tcPr>
            <w:tcW w:w="501" w:type="dxa"/>
            <w:tcBorders>
              <w:top w:val="nil"/>
              <w:left w:val="single" w:sz="4" w:space="0" w:color="auto"/>
              <w:bottom w:val="single" w:sz="4" w:space="0" w:color="auto"/>
              <w:right w:val="single" w:sz="4" w:space="0" w:color="auto"/>
            </w:tcBorders>
            <w:shd w:val="clear" w:color="auto" w:fill="5F497A"/>
          </w:tcPr>
          <w:p w:rsidR="00836BB7" w:rsidRPr="002B09B3" w:rsidRDefault="00836BB7" w:rsidP="00FB5875">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2</w:t>
            </w:r>
          </w:p>
        </w:tc>
        <w:tc>
          <w:tcPr>
            <w:tcW w:w="4364" w:type="dxa"/>
            <w:tcBorders>
              <w:top w:val="nil"/>
              <w:left w:val="nil"/>
              <w:bottom w:val="single" w:sz="4" w:space="0" w:color="auto"/>
              <w:right w:val="single" w:sz="4" w:space="0" w:color="auto"/>
            </w:tcBorders>
            <w:shd w:val="clear" w:color="auto" w:fill="F2F2F2"/>
          </w:tcPr>
          <w:p w:rsidR="00836BB7" w:rsidRPr="002B09B3" w:rsidRDefault="00836BB7" w:rsidP="00FB5875">
            <w:pPr>
              <w:spacing w:after="0" w:line="240" w:lineRule="auto"/>
              <w:rPr>
                <w:rFonts w:ascii="Times New Roman" w:hAnsi="Times New Roman"/>
                <w:b/>
                <w:color w:val="215868"/>
                <w:sz w:val="20"/>
                <w:szCs w:val="20"/>
              </w:rPr>
            </w:pPr>
            <w:r w:rsidRPr="002B09B3">
              <w:rPr>
                <w:rFonts w:ascii="Times New Roman" w:hAnsi="Times New Roman"/>
                <w:b/>
                <w:color w:val="215868"/>
                <w:sz w:val="20"/>
                <w:szCs w:val="20"/>
              </w:rPr>
              <w:t>Ввод в действие жилых домов за счет всех источников финансирования</w:t>
            </w:r>
          </w:p>
        </w:tc>
        <w:tc>
          <w:tcPr>
            <w:tcW w:w="1354" w:type="dxa"/>
            <w:tcBorders>
              <w:top w:val="nil"/>
              <w:left w:val="nil"/>
              <w:bottom w:val="single" w:sz="4" w:space="0" w:color="auto"/>
              <w:right w:val="single" w:sz="4" w:space="0" w:color="auto"/>
            </w:tcBorders>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кв. м.</w:t>
            </w:r>
          </w:p>
        </w:tc>
        <w:tc>
          <w:tcPr>
            <w:tcW w:w="1113"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3356,9</w:t>
            </w:r>
          </w:p>
        </w:tc>
        <w:tc>
          <w:tcPr>
            <w:tcW w:w="1038"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5000,0</w:t>
            </w:r>
          </w:p>
        </w:tc>
        <w:tc>
          <w:tcPr>
            <w:tcW w:w="991"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148,9</w:t>
            </w:r>
          </w:p>
        </w:tc>
      </w:tr>
      <w:tr w:rsidR="00836BB7" w:rsidRPr="002B09B3" w:rsidTr="00836BB7">
        <w:trPr>
          <w:trHeight w:val="543"/>
        </w:trPr>
        <w:tc>
          <w:tcPr>
            <w:tcW w:w="501" w:type="dxa"/>
            <w:tcBorders>
              <w:top w:val="nil"/>
              <w:left w:val="single" w:sz="4" w:space="0" w:color="auto"/>
              <w:bottom w:val="single" w:sz="4" w:space="0" w:color="auto"/>
              <w:right w:val="single" w:sz="4" w:space="0" w:color="auto"/>
            </w:tcBorders>
            <w:shd w:val="clear" w:color="auto" w:fill="5F497A"/>
          </w:tcPr>
          <w:p w:rsidR="00836BB7" w:rsidRPr="002B09B3" w:rsidRDefault="00836BB7" w:rsidP="00FB5875">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3</w:t>
            </w:r>
          </w:p>
        </w:tc>
        <w:tc>
          <w:tcPr>
            <w:tcW w:w="4364" w:type="dxa"/>
            <w:tcBorders>
              <w:top w:val="nil"/>
              <w:left w:val="nil"/>
              <w:bottom w:val="single" w:sz="4" w:space="0" w:color="auto"/>
              <w:right w:val="single" w:sz="4" w:space="0" w:color="auto"/>
            </w:tcBorders>
            <w:shd w:val="clear" w:color="auto" w:fill="F2F2F2"/>
          </w:tcPr>
          <w:p w:rsidR="00836BB7" w:rsidRPr="002B09B3" w:rsidRDefault="00836BB7" w:rsidP="00FB5875">
            <w:pPr>
              <w:spacing w:after="0" w:line="240" w:lineRule="auto"/>
              <w:rPr>
                <w:rFonts w:ascii="Times New Roman" w:hAnsi="Times New Roman"/>
                <w:b/>
                <w:color w:val="215868"/>
                <w:sz w:val="20"/>
                <w:szCs w:val="20"/>
              </w:rPr>
            </w:pPr>
            <w:r w:rsidRPr="002B09B3">
              <w:rPr>
                <w:rFonts w:ascii="Times New Roman" w:hAnsi="Times New Roman"/>
                <w:b/>
                <w:color w:val="215868"/>
                <w:sz w:val="20"/>
                <w:szCs w:val="20"/>
              </w:rPr>
              <w:t>Доля детей в возрасте до семи лет, посещающих дошкольные образовательные учреждения</w:t>
            </w:r>
          </w:p>
        </w:tc>
        <w:tc>
          <w:tcPr>
            <w:tcW w:w="1354" w:type="dxa"/>
            <w:tcBorders>
              <w:top w:val="nil"/>
              <w:left w:val="nil"/>
              <w:bottom w:val="single" w:sz="4" w:space="0" w:color="auto"/>
              <w:right w:val="single" w:sz="4" w:space="0" w:color="auto"/>
            </w:tcBorders>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w:t>
            </w:r>
          </w:p>
        </w:tc>
        <w:tc>
          <w:tcPr>
            <w:tcW w:w="1113"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73,96</w:t>
            </w:r>
          </w:p>
        </w:tc>
        <w:tc>
          <w:tcPr>
            <w:tcW w:w="1038"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85</w:t>
            </w:r>
          </w:p>
        </w:tc>
        <w:tc>
          <w:tcPr>
            <w:tcW w:w="991"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114,9</w:t>
            </w:r>
          </w:p>
        </w:tc>
      </w:tr>
      <w:tr w:rsidR="00836BB7" w:rsidRPr="002B09B3" w:rsidTr="00836BB7">
        <w:trPr>
          <w:trHeight w:val="543"/>
        </w:trPr>
        <w:tc>
          <w:tcPr>
            <w:tcW w:w="501" w:type="dxa"/>
            <w:tcBorders>
              <w:top w:val="nil"/>
              <w:left w:val="single" w:sz="4" w:space="0" w:color="auto"/>
              <w:bottom w:val="single" w:sz="4" w:space="0" w:color="auto"/>
              <w:right w:val="single" w:sz="4" w:space="0" w:color="auto"/>
            </w:tcBorders>
            <w:shd w:val="clear" w:color="auto" w:fill="5F497A"/>
          </w:tcPr>
          <w:p w:rsidR="00836BB7" w:rsidRPr="002B09B3" w:rsidRDefault="00836BB7" w:rsidP="00FB5875">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4</w:t>
            </w:r>
          </w:p>
        </w:tc>
        <w:tc>
          <w:tcPr>
            <w:tcW w:w="4364" w:type="dxa"/>
            <w:tcBorders>
              <w:top w:val="nil"/>
              <w:left w:val="nil"/>
              <w:bottom w:val="single" w:sz="4" w:space="0" w:color="auto"/>
              <w:right w:val="single" w:sz="4" w:space="0" w:color="auto"/>
            </w:tcBorders>
            <w:shd w:val="clear" w:color="auto" w:fill="F2F2F2"/>
          </w:tcPr>
          <w:p w:rsidR="00836BB7" w:rsidRPr="002B09B3" w:rsidRDefault="00836BB7" w:rsidP="00FB5875">
            <w:pPr>
              <w:spacing w:after="0" w:line="240" w:lineRule="auto"/>
              <w:rPr>
                <w:rFonts w:ascii="Times New Roman" w:hAnsi="Times New Roman"/>
                <w:b/>
                <w:color w:val="215868"/>
                <w:sz w:val="20"/>
                <w:szCs w:val="20"/>
              </w:rPr>
            </w:pPr>
            <w:r w:rsidRPr="002B09B3">
              <w:rPr>
                <w:rFonts w:ascii="Times New Roman" w:hAnsi="Times New Roman"/>
                <w:b/>
                <w:color w:val="215868"/>
                <w:sz w:val="20"/>
                <w:szCs w:val="20"/>
              </w:rPr>
              <w:t>Доля школьников, обучающихся в общеобразовательных учреждениях</w:t>
            </w:r>
          </w:p>
        </w:tc>
        <w:tc>
          <w:tcPr>
            <w:tcW w:w="1354" w:type="dxa"/>
            <w:tcBorders>
              <w:top w:val="nil"/>
              <w:left w:val="nil"/>
              <w:bottom w:val="single" w:sz="4" w:space="0" w:color="auto"/>
              <w:right w:val="single" w:sz="4" w:space="0" w:color="auto"/>
            </w:tcBorders>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w:t>
            </w:r>
          </w:p>
        </w:tc>
        <w:tc>
          <w:tcPr>
            <w:tcW w:w="1113"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100</w:t>
            </w:r>
          </w:p>
        </w:tc>
        <w:tc>
          <w:tcPr>
            <w:tcW w:w="1038"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100</w:t>
            </w:r>
          </w:p>
        </w:tc>
        <w:tc>
          <w:tcPr>
            <w:tcW w:w="991"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100</w:t>
            </w:r>
          </w:p>
        </w:tc>
      </w:tr>
      <w:tr w:rsidR="00836BB7" w:rsidRPr="002B09B3" w:rsidTr="00836BB7">
        <w:trPr>
          <w:trHeight w:val="403"/>
        </w:trPr>
        <w:tc>
          <w:tcPr>
            <w:tcW w:w="501" w:type="dxa"/>
            <w:tcBorders>
              <w:top w:val="nil"/>
              <w:left w:val="single" w:sz="4" w:space="0" w:color="auto"/>
              <w:bottom w:val="single" w:sz="4" w:space="0" w:color="auto"/>
              <w:right w:val="single" w:sz="4" w:space="0" w:color="auto"/>
            </w:tcBorders>
            <w:shd w:val="clear" w:color="auto" w:fill="5F497A"/>
          </w:tcPr>
          <w:p w:rsidR="00836BB7" w:rsidRPr="002B09B3" w:rsidRDefault="00836BB7" w:rsidP="00FB5875">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5</w:t>
            </w:r>
          </w:p>
        </w:tc>
        <w:tc>
          <w:tcPr>
            <w:tcW w:w="4364" w:type="dxa"/>
            <w:tcBorders>
              <w:top w:val="nil"/>
              <w:left w:val="nil"/>
              <w:bottom w:val="single" w:sz="4" w:space="0" w:color="auto"/>
              <w:right w:val="single" w:sz="4" w:space="0" w:color="auto"/>
            </w:tcBorders>
            <w:shd w:val="clear" w:color="auto" w:fill="F2F2F2"/>
          </w:tcPr>
          <w:p w:rsidR="00836BB7" w:rsidRPr="002B09B3" w:rsidRDefault="00836BB7" w:rsidP="00FB5875">
            <w:pPr>
              <w:spacing w:after="0" w:line="240" w:lineRule="auto"/>
              <w:rPr>
                <w:rFonts w:ascii="Times New Roman" w:hAnsi="Times New Roman"/>
                <w:b/>
                <w:color w:val="215868"/>
                <w:sz w:val="20"/>
                <w:szCs w:val="20"/>
              </w:rPr>
            </w:pPr>
            <w:r w:rsidRPr="002B09B3">
              <w:rPr>
                <w:rFonts w:ascii="Times New Roman" w:hAnsi="Times New Roman"/>
                <w:b/>
                <w:color w:val="215868"/>
                <w:sz w:val="20"/>
                <w:szCs w:val="20"/>
              </w:rPr>
              <w:t xml:space="preserve">Доля регулярно </w:t>
            </w:r>
            <w:proofErr w:type="gramStart"/>
            <w:r w:rsidRPr="002B09B3">
              <w:rPr>
                <w:rFonts w:ascii="Times New Roman" w:hAnsi="Times New Roman"/>
                <w:b/>
                <w:color w:val="215868"/>
                <w:sz w:val="20"/>
                <w:szCs w:val="20"/>
              </w:rPr>
              <w:t>занимающихся</w:t>
            </w:r>
            <w:proofErr w:type="gramEnd"/>
            <w:r w:rsidRPr="002B09B3">
              <w:rPr>
                <w:rFonts w:ascii="Times New Roman" w:hAnsi="Times New Roman"/>
                <w:b/>
                <w:color w:val="215868"/>
                <w:sz w:val="20"/>
                <w:szCs w:val="20"/>
              </w:rPr>
              <w:t xml:space="preserve"> физкультурой и спортом</w:t>
            </w:r>
          </w:p>
        </w:tc>
        <w:tc>
          <w:tcPr>
            <w:tcW w:w="1354" w:type="dxa"/>
            <w:tcBorders>
              <w:top w:val="nil"/>
              <w:left w:val="nil"/>
              <w:bottom w:val="single" w:sz="4" w:space="0" w:color="auto"/>
              <w:right w:val="single" w:sz="4" w:space="0" w:color="auto"/>
            </w:tcBorders>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w:t>
            </w:r>
          </w:p>
        </w:tc>
        <w:tc>
          <w:tcPr>
            <w:tcW w:w="1113"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19,0</w:t>
            </w:r>
          </w:p>
        </w:tc>
        <w:tc>
          <w:tcPr>
            <w:tcW w:w="1038"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25,0</w:t>
            </w:r>
          </w:p>
        </w:tc>
        <w:tc>
          <w:tcPr>
            <w:tcW w:w="991"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131,6</w:t>
            </w:r>
          </w:p>
        </w:tc>
      </w:tr>
      <w:tr w:rsidR="00836BB7" w:rsidRPr="002B09B3" w:rsidTr="00836BB7">
        <w:trPr>
          <w:trHeight w:val="543"/>
        </w:trPr>
        <w:tc>
          <w:tcPr>
            <w:tcW w:w="501" w:type="dxa"/>
            <w:tcBorders>
              <w:top w:val="nil"/>
              <w:left w:val="single" w:sz="4" w:space="0" w:color="auto"/>
              <w:bottom w:val="single" w:sz="4" w:space="0" w:color="auto"/>
              <w:right w:val="single" w:sz="4" w:space="0" w:color="auto"/>
            </w:tcBorders>
            <w:shd w:val="clear" w:color="auto" w:fill="5F497A"/>
          </w:tcPr>
          <w:p w:rsidR="00836BB7" w:rsidRPr="002B09B3" w:rsidRDefault="00836BB7" w:rsidP="00FB5875">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6</w:t>
            </w:r>
          </w:p>
        </w:tc>
        <w:tc>
          <w:tcPr>
            <w:tcW w:w="4364" w:type="dxa"/>
            <w:tcBorders>
              <w:top w:val="nil"/>
              <w:left w:val="nil"/>
              <w:bottom w:val="single" w:sz="4" w:space="0" w:color="auto"/>
              <w:right w:val="single" w:sz="4" w:space="0" w:color="auto"/>
            </w:tcBorders>
            <w:shd w:val="clear" w:color="auto" w:fill="F2F2F2"/>
          </w:tcPr>
          <w:p w:rsidR="00836BB7" w:rsidRPr="002B09B3" w:rsidRDefault="00836BB7" w:rsidP="00FB5875">
            <w:pPr>
              <w:spacing w:after="0" w:line="240" w:lineRule="auto"/>
              <w:rPr>
                <w:rFonts w:ascii="Times New Roman" w:hAnsi="Times New Roman"/>
                <w:b/>
                <w:color w:val="215868"/>
                <w:sz w:val="20"/>
                <w:szCs w:val="20"/>
              </w:rPr>
            </w:pPr>
            <w:r w:rsidRPr="002B09B3">
              <w:rPr>
                <w:rFonts w:ascii="Times New Roman" w:hAnsi="Times New Roman"/>
                <w:b/>
                <w:color w:val="215868"/>
                <w:sz w:val="20"/>
                <w:szCs w:val="20"/>
                <w:lang w:eastAsia="ru-RU"/>
              </w:rPr>
              <w:t xml:space="preserve">Численность малообеспеченных граждан   </w:t>
            </w:r>
          </w:p>
        </w:tc>
        <w:tc>
          <w:tcPr>
            <w:tcW w:w="1354" w:type="dxa"/>
            <w:tcBorders>
              <w:top w:val="nil"/>
              <w:left w:val="nil"/>
              <w:bottom w:val="single" w:sz="4" w:space="0" w:color="auto"/>
              <w:right w:val="single" w:sz="4" w:space="0" w:color="auto"/>
            </w:tcBorders>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чел.</w:t>
            </w:r>
          </w:p>
        </w:tc>
        <w:tc>
          <w:tcPr>
            <w:tcW w:w="1113"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lang w:eastAsia="ru-RU"/>
              </w:rPr>
              <w:t>1168</w:t>
            </w:r>
          </w:p>
        </w:tc>
        <w:tc>
          <w:tcPr>
            <w:tcW w:w="1038"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1000</w:t>
            </w:r>
          </w:p>
        </w:tc>
        <w:tc>
          <w:tcPr>
            <w:tcW w:w="991"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85,6</w:t>
            </w:r>
          </w:p>
        </w:tc>
      </w:tr>
      <w:tr w:rsidR="00836BB7" w:rsidRPr="002B09B3" w:rsidTr="00836BB7">
        <w:trPr>
          <w:trHeight w:val="363"/>
        </w:trPr>
        <w:tc>
          <w:tcPr>
            <w:tcW w:w="501" w:type="dxa"/>
            <w:tcBorders>
              <w:top w:val="nil"/>
              <w:left w:val="single" w:sz="4" w:space="0" w:color="auto"/>
              <w:bottom w:val="single" w:sz="4" w:space="0" w:color="auto"/>
              <w:right w:val="single" w:sz="4" w:space="0" w:color="auto"/>
            </w:tcBorders>
            <w:shd w:val="clear" w:color="auto" w:fill="5F497A"/>
          </w:tcPr>
          <w:p w:rsidR="00836BB7" w:rsidRPr="002B09B3" w:rsidRDefault="00836BB7" w:rsidP="00FB5875">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7</w:t>
            </w:r>
          </w:p>
        </w:tc>
        <w:tc>
          <w:tcPr>
            <w:tcW w:w="4364" w:type="dxa"/>
            <w:tcBorders>
              <w:top w:val="nil"/>
              <w:left w:val="nil"/>
              <w:bottom w:val="single" w:sz="4" w:space="0" w:color="auto"/>
              <w:right w:val="single" w:sz="4" w:space="0" w:color="auto"/>
            </w:tcBorders>
            <w:shd w:val="clear" w:color="auto" w:fill="F2F2F2"/>
          </w:tcPr>
          <w:p w:rsidR="00836BB7" w:rsidRPr="002B09B3" w:rsidRDefault="00836BB7" w:rsidP="00FB5875">
            <w:pPr>
              <w:spacing w:after="0" w:line="240" w:lineRule="auto"/>
              <w:rPr>
                <w:rFonts w:ascii="Times New Roman" w:hAnsi="Times New Roman"/>
                <w:b/>
                <w:color w:val="215868"/>
                <w:sz w:val="20"/>
                <w:szCs w:val="20"/>
              </w:rPr>
            </w:pPr>
            <w:r w:rsidRPr="002B09B3">
              <w:rPr>
                <w:rFonts w:ascii="Times New Roman" w:hAnsi="Times New Roman"/>
                <w:b/>
                <w:color w:val="215868"/>
                <w:sz w:val="20"/>
                <w:szCs w:val="20"/>
              </w:rPr>
              <w:t xml:space="preserve">Доходы бюджета </w:t>
            </w:r>
          </w:p>
        </w:tc>
        <w:tc>
          <w:tcPr>
            <w:tcW w:w="1354" w:type="dxa"/>
            <w:tcBorders>
              <w:top w:val="nil"/>
              <w:left w:val="nil"/>
              <w:bottom w:val="single" w:sz="4" w:space="0" w:color="auto"/>
              <w:right w:val="single" w:sz="4" w:space="0" w:color="auto"/>
            </w:tcBorders>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млн. руб.</w:t>
            </w:r>
          </w:p>
        </w:tc>
        <w:tc>
          <w:tcPr>
            <w:tcW w:w="1113"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309,57</w:t>
            </w:r>
          </w:p>
        </w:tc>
        <w:tc>
          <w:tcPr>
            <w:tcW w:w="1038"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613,4</w:t>
            </w:r>
          </w:p>
        </w:tc>
        <w:tc>
          <w:tcPr>
            <w:tcW w:w="991"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198,1</w:t>
            </w:r>
          </w:p>
        </w:tc>
      </w:tr>
      <w:tr w:rsidR="00836BB7" w:rsidRPr="002B09B3" w:rsidTr="00836BB7">
        <w:trPr>
          <w:trHeight w:val="363"/>
        </w:trPr>
        <w:tc>
          <w:tcPr>
            <w:tcW w:w="501" w:type="dxa"/>
            <w:tcBorders>
              <w:top w:val="nil"/>
              <w:left w:val="single" w:sz="4" w:space="0" w:color="auto"/>
              <w:bottom w:val="single" w:sz="4" w:space="0" w:color="auto"/>
              <w:right w:val="single" w:sz="4" w:space="0" w:color="auto"/>
            </w:tcBorders>
            <w:shd w:val="clear" w:color="auto" w:fill="5F497A"/>
          </w:tcPr>
          <w:p w:rsidR="00836BB7" w:rsidRPr="002B09B3" w:rsidRDefault="00836BB7" w:rsidP="00FB5875">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8</w:t>
            </w:r>
          </w:p>
        </w:tc>
        <w:tc>
          <w:tcPr>
            <w:tcW w:w="4364" w:type="dxa"/>
            <w:tcBorders>
              <w:top w:val="nil"/>
              <w:left w:val="nil"/>
              <w:bottom w:val="single" w:sz="4" w:space="0" w:color="auto"/>
              <w:right w:val="single" w:sz="4" w:space="0" w:color="auto"/>
            </w:tcBorders>
            <w:shd w:val="clear" w:color="auto" w:fill="F2F2F2"/>
          </w:tcPr>
          <w:p w:rsidR="00836BB7" w:rsidRDefault="00836BB7" w:rsidP="00FB5875">
            <w:pPr>
              <w:pStyle w:val="TableContents"/>
              <w:rPr>
                <w:b/>
                <w:color w:val="215868"/>
                <w:sz w:val="20"/>
                <w:szCs w:val="20"/>
              </w:rPr>
            </w:pPr>
            <w:r>
              <w:rPr>
                <w:b/>
                <w:color w:val="215868"/>
                <w:sz w:val="20"/>
                <w:szCs w:val="20"/>
              </w:rPr>
              <w:t>Оборот общественного питания</w:t>
            </w:r>
          </w:p>
        </w:tc>
        <w:tc>
          <w:tcPr>
            <w:tcW w:w="1354" w:type="dxa"/>
            <w:tcBorders>
              <w:top w:val="nil"/>
              <w:left w:val="nil"/>
              <w:bottom w:val="single" w:sz="4" w:space="0" w:color="auto"/>
              <w:right w:val="single" w:sz="4" w:space="0" w:color="auto"/>
            </w:tcBorders>
          </w:tcPr>
          <w:p w:rsidR="00836BB7" w:rsidRDefault="00836BB7" w:rsidP="00FB5875">
            <w:pPr>
              <w:pStyle w:val="TableContents"/>
              <w:jc w:val="center"/>
              <w:rPr>
                <w:sz w:val="20"/>
                <w:szCs w:val="20"/>
              </w:rPr>
            </w:pPr>
            <w:r>
              <w:rPr>
                <w:sz w:val="20"/>
                <w:szCs w:val="20"/>
              </w:rPr>
              <w:t>млн. руб.</w:t>
            </w:r>
          </w:p>
        </w:tc>
        <w:tc>
          <w:tcPr>
            <w:tcW w:w="1113"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18,34</w:t>
            </w:r>
          </w:p>
        </w:tc>
        <w:tc>
          <w:tcPr>
            <w:tcW w:w="1038"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23,57</w:t>
            </w:r>
          </w:p>
        </w:tc>
        <w:tc>
          <w:tcPr>
            <w:tcW w:w="991"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128,5</w:t>
            </w:r>
          </w:p>
        </w:tc>
      </w:tr>
      <w:tr w:rsidR="00836BB7" w:rsidRPr="002B09B3" w:rsidTr="00836BB7">
        <w:trPr>
          <w:trHeight w:val="363"/>
        </w:trPr>
        <w:tc>
          <w:tcPr>
            <w:tcW w:w="501" w:type="dxa"/>
            <w:tcBorders>
              <w:top w:val="nil"/>
              <w:left w:val="single" w:sz="4" w:space="0" w:color="auto"/>
              <w:bottom w:val="single" w:sz="4" w:space="0" w:color="auto"/>
              <w:right w:val="single" w:sz="4" w:space="0" w:color="auto"/>
            </w:tcBorders>
            <w:shd w:val="clear" w:color="auto" w:fill="5F497A"/>
          </w:tcPr>
          <w:p w:rsidR="00836BB7" w:rsidRPr="002B09B3" w:rsidRDefault="00836BB7" w:rsidP="00FB5875">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9</w:t>
            </w:r>
          </w:p>
        </w:tc>
        <w:tc>
          <w:tcPr>
            <w:tcW w:w="4364" w:type="dxa"/>
            <w:tcBorders>
              <w:top w:val="nil"/>
              <w:left w:val="nil"/>
              <w:bottom w:val="single" w:sz="4" w:space="0" w:color="auto"/>
              <w:right w:val="single" w:sz="4" w:space="0" w:color="auto"/>
            </w:tcBorders>
            <w:shd w:val="clear" w:color="auto" w:fill="F2F2F2"/>
          </w:tcPr>
          <w:p w:rsidR="00836BB7" w:rsidRDefault="00836BB7" w:rsidP="00FB5875">
            <w:pPr>
              <w:pStyle w:val="TableContents"/>
              <w:rPr>
                <w:b/>
                <w:color w:val="215868"/>
                <w:sz w:val="20"/>
                <w:szCs w:val="20"/>
              </w:rPr>
            </w:pPr>
            <w:r>
              <w:rPr>
                <w:b/>
                <w:color w:val="215868"/>
                <w:sz w:val="20"/>
                <w:szCs w:val="20"/>
              </w:rPr>
              <w:t>Объем платных услуг населению</w:t>
            </w:r>
          </w:p>
          <w:p w:rsidR="00836BB7" w:rsidRDefault="00836BB7" w:rsidP="00FB5875">
            <w:pPr>
              <w:pStyle w:val="TableContents"/>
              <w:rPr>
                <w:b/>
                <w:color w:val="215868"/>
                <w:sz w:val="20"/>
                <w:szCs w:val="20"/>
              </w:rPr>
            </w:pPr>
          </w:p>
        </w:tc>
        <w:tc>
          <w:tcPr>
            <w:tcW w:w="1354" w:type="dxa"/>
            <w:tcBorders>
              <w:top w:val="nil"/>
              <w:left w:val="nil"/>
              <w:bottom w:val="single" w:sz="4" w:space="0" w:color="auto"/>
              <w:right w:val="single" w:sz="4" w:space="0" w:color="auto"/>
            </w:tcBorders>
          </w:tcPr>
          <w:p w:rsidR="00836BB7" w:rsidRDefault="00836BB7" w:rsidP="00FB5875">
            <w:pPr>
              <w:pStyle w:val="TableContents"/>
              <w:jc w:val="center"/>
              <w:rPr>
                <w:sz w:val="20"/>
                <w:szCs w:val="20"/>
              </w:rPr>
            </w:pPr>
            <w:r>
              <w:rPr>
                <w:sz w:val="20"/>
                <w:szCs w:val="20"/>
              </w:rPr>
              <w:t>млн. руб.</w:t>
            </w:r>
          </w:p>
        </w:tc>
        <w:tc>
          <w:tcPr>
            <w:tcW w:w="1113"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32,1</w:t>
            </w:r>
          </w:p>
        </w:tc>
        <w:tc>
          <w:tcPr>
            <w:tcW w:w="1038"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50,4</w:t>
            </w:r>
          </w:p>
        </w:tc>
        <w:tc>
          <w:tcPr>
            <w:tcW w:w="991"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157,0</w:t>
            </w:r>
          </w:p>
        </w:tc>
      </w:tr>
      <w:tr w:rsidR="00836BB7" w:rsidRPr="002B09B3" w:rsidTr="00836BB7">
        <w:trPr>
          <w:trHeight w:val="313"/>
        </w:trPr>
        <w:tc>
          <w:tcPr>
            <w:tcW w:w="501" w:type="dxa"/>
            <w:tcBorders>
              <w:top w:val="nil"/>
              <w:left w:val="single" w:sz="4" w:space="0" w:color="auto"/>
              <w:bottom w:val="single" w:sz="4" w:space="0" w:color="auto"/>
              <w:right w:val="single" w:sz="4" w:space="0" w:color="auto"/>
            </w:tcBorders>
            <w:shd w:val="clear" w:color="auto" w:fill="5F497A"/>
          </w:tcPr>
          <w:p w:rsidR="00836BB7" w:rsidRPr="002B09B3" w:rsidRDefault="00836BB7" w:rsidP="00FB5875">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10</w:t>
            </w:r>
          </w:p>
        </w:tc>
        <w:tc>
          <w:tcPr>
            <w:tcW w:w="4364" w:type="dxa"/>
            <w:tcBorders>
              <w:top w:val="nil"/>
              <w:left w:val="nil"/>
              <w:bottom w:val="single" w:sz="4" w:space="0" w:color="auto"/>
              <w:right w:val="single" w:sz="4" w:space="0" w:color="auto"/>
            </w:tcBorders>
            <w:shd w:val="clear" w:color="auto" w:fill="F2F2F2"/>
          </w:tcPr>
          <w:p w:rsidR="00836BB7" w:rsidRDefault="00836BB7" w:rsidP="00FB5875">
            <w:pPr>
              <w:pStyle w:val="TableContents"/>
              <w:rPr>
                <w:b/>
                <w:color w:val="215868"/>
                <w:sz w:val="20"/>
                <w:szCs w:val="20"/>
              </w:rPr>
            </w:pPr>
            <w:r>
              <w:rPr>
                <w:b/>
                <w:color w:val="215868"/>
                <w:sz w:val="20"/>
                <w:szCs w:val="20"/>
              </w:rPr>
              <w:t>Объем инвестиций в основной капитал</w:t>
            </w:r>
          </w:p>
          <w:p w:rsidR="00836BB7" w:rsidRPr="002B09B3" w:rsidRDefault="00836BB7" w:rsidP="00FB5875">
            <w:pPr>
              <w:spacing w:after="0" w:line="240" w:lineRule="auto"/>
              <w:rPr>
                <w:rFonts w:ascii="Times New Roman" w:hAnsi="Times New Roman"/>
                <w:b/>
                <w:color w:val="215868"/>
                <w:sz w:val="20"/>
                <w:szCs w:val="20"/>
              </w:rPr>
            </w:pPr>
            <w:r w:rsidRPr="002B09B3">
              <w:rPr>
                <w:rFonts w:ascii="Times New Roman" w:hAnsi="Times New Roman"/>
                <w:b/>
                <w:color w:val="215868"/>
                <w:sz w:val="20"/>
                <w:szCs w:val="20"/>
              </w:rPr>
              <w:t>(с учетом субъектов малого предпринимательства)</w:t>
            </w:r>
          </w:p>
        </w:tc>
        <w:tc>
          <w:tcPr>
            <w:tcW w:w="1354" w:type="dxa"/>
            <w:tcBorders>
              <w:top w:val="nil"/>
              <w:left w:val="nil"/>
              <w:bottom w:val="single" w:sz="4" w:space="0" w:color="auto"/>
              <w:right w:val="single" w:sz="4" w:space="0" w:color="auto"/>
            </w:tcBorders>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млн. руб.</w:t>
            </w:r>
          </w:p>
        </w:tc>
        <w:tc>
          <w:tcPr>
            <w:tcW w:w="1113"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164,63</w:t>
            </w:r>
          </w:p>
        </w:tc>
        <w:tc>
          <w:tcPr>
            <w:tcW w:w="1038"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348,0</w:t>
            </w:r>
          </w:p>
        </w:tc>
        <w:tc>
          <w:tcPr>
            <w:tcW w:w="991"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 xml:space="preserve">в 2,1 </w:t>
            </w:r>
            <w:proofErr w:type="spellStart"/>
            <w:proofErr w:type="gramStart"/>
            <w:r w:rsidRPr="002B09B3">
              <w:rPr>
                <w:rFonts w:ascii="Times New Roman" w:hAnsi="Times New Roman"/>
                <w:sz w:val="20"/>
                <w:szCs w:val="20"/>
              </w:rPr>
              <w:t>р</w:t>
            </w:r>
            <w:proofErr w:type="spellEnd"/>
            <w:proofErr w:type="gramEnd"/>
          </w:p>
        </w:tc>
      </w:tr>
      <w:tr w:rsidR="00836BB7" w:rsidRPr="002B09B3" w:rsidTr="00836BB7">
        <w:trPr>
          <w:trHeight w:val="419"/>
        </w:trPr>
        <w:tc>
          <w:tcPr>
            <w:tcW w:w="501" w:type="dxa"/>
            <w:tcBorders>
              <w:top w:val="nil"/>
              <w:left w:val="single" w:sz="4" w:space="0" w:color="auto"/>
              <w:bottom w:val="single" w:sz="4" w:space="0" w:color="auto"/>
              <w:right w:val="single" w:sz="4" w:space="0" w:color="auto"/>
            </w:tcBorders>
            <w:shd w:val="clear" w:color="auto" w:fill="5F497A"/>
          </w:tcPr>
          <w:p w:rsidR="00836BB7" w:rsidRPr="002B09B3" w:rsidRDefault="00836BB7" w:rsidP="00FB5875">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11</w:t>
            </w:r>
          </w:p>
        </w:tc>
        <w:tc>
          <w:tcPr>
            <w:tcW w:w="4364" w:type="dxa"/>
            <w:tcBorders>
              <w:top w:val="nil"/>
              <w:left w:val="nil"/>
              <w:bottom w:val="single" w:sz="4" w:space="0" w:color="auto"/>
              <w:right w:val="single" w:sz="4" w:space="0" w:color="auto"/>
            </w:tcBorders>
            <w:shd w:val="clear" w:color="auto" w:fill="F2F2F2"/>
          </w:tcPr>
          <w:p w:rsidR="00836BB7" w:rsidRPr="002B09B3" w:rsidRDefault="00836BB7" w:rsidP="00FB5875">
            <w:pPr>
              <w:spacing w:after="0" w:line="240" w:lineRule="auto"/>
              <w:rPr>
                <w:rFonts w:ascii="Times New Roman" w:hAnsi="Times New Roman"/>
                <w:b/>
                <w:color w:val="215868"/>
                <w:sz w:val="20"/>
                <w:szCs w:val="20"/>
              </w:rPr>
            </w:pPr>
            <w:r w:rsidRPr="002B09B3">
              <w:rPr>
                <w:rFonts w:ascii="Times New Roman" w:hAnsi="Times New Roman"/>
                <w:b/>
                <w:color w:val="215868"/>
                <w:sz w:val="20"/>
                <w:szCs w:val="20"/>
              </w:rPr>
              <w:t xml:space="preserve">Оборот розничной торговли </w:t>
            </w:r>
          </w:p>
        </w:tc>
        <w:tc>
          <w:tcPr>
            <w:tcW w:w="1354" w:type="dxa"/>
            <w:tcBorders>
              <w:top w:val="nil"/>
              <w:left w:val="nil"/>
              <w:bottom w:val="single" w:sz="4" w:space="0" w:color="auto"/>
              <w:right w:val="single" w:sz="4" w:space="0" w:color="auto"/>
            </w:tcBorders>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млн. руб.</w:t>
            </w:r>
          </w:p>
        </w:tc>
        <w:tc>
          <w:tcPr>
            <w:tcW w:w="1113"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800,56</w:t>
            </w:r>
          </w:p>
        </w:tc>
        <w:tc>
          <w:tcPr>
            <w:tcW w:w="1038"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1328,9</w:t>
            </w:r>
          </w:p>
        </w:tc>
        <w:tc>
          <w:tcPr>
            <w:tcW w:w="991"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166,0</w:t>
            </w:r>
          </w:p>
        </w:tc>
      </w:tr>
      <w:tr w:rsidR="00836BB7" w:rsidRPr="002B09B3" w:rsidTr="00836BB7">
        <w:trPr>
          <w:trHeight w:val="992"/>
        </w:trPr>
        <w:tc>
          <w:tcPr>
            <w:tcW w:w="501" w:type="dxa"/>
            <w:tcBorders>
              <w:top w:val="nil"/>
              <w:left w:val="single" w:sz="4" w:space="0" w:color="auto"/>
              <w:bottom w:val="single" w:sz="4" w:space="0" w:color="auto"/>
              <w:right w:val="single" w:sz="4" w:space="0" w:color="auto"/>
            </w:tcBorders>
            <w:shd w:val="clear" w:color="auto" w:fill="5F497A"/>
          </w:tcPr>
          <w:p w:rsidR="00836BB7" w:rsidRPr="002B09B3" w:rsidRDefault="00836BB7" w:rsidP="00FB5875">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12</w:t>
            </w:r>
          </w:p>
        </w:tc>
        <w:tc>
          <w:tcPr>
            <w:tcW w:w="4364" w:type="dxa"/>
            <w:tcBorders>
              <w:top w:val="nil"/>
              <w:left w:val="nil"/>
              <w:bottom w:val="single" w:sz="4" w:space="0" w:color="auto"/>
              <w:right w:val="single" w:sz="4" w:space="0" w:color="auto"/>
            </w:tcBorders>
            <w:shd w:val="clear" w:color="auto" w:fill="F2F2F2"/>
          </w:tcPr>
          <w:p w:rsidR="00836BB7" w:rsidRDefault="00836BB7" w:rsidP="00FB5875">
            <w:pPr>
              <w:pStyle w:val="TableContents"/>
              <w:rPr>
                <w:b/>
                <w:color w:val="215868"/>
                <w:sz w:val="20"/>
                <w:szCs w:val="20"/>
              </w:rPr>
            </w:pPr>
            <w:r>
              <w:rPr>
                <w:b/>
                <w:color w:val="215868"/>
                <w:sz w:val="20"/>
                <w:szCs w:val="20"/>
              </w:rPr>
              <w:t>Объем отгруженных товаров собственного производства, выполненных работ, услуг</w:t>
            </w:r>
          </w:p>
          <w:p w:rsidR="00836BB7" w:rsidRPr="002B09B3" w:rsidRDefault="00836BB7" w:rsidP="00FB5875">
            <w:pPr>
              <w:spacing w:after="0" w:line="240" w:lineRule="auto"/>
              <w:rPr>
                <w:rFonts w:ascii="Times New Roman" w:hAnsi="Times New Roman"/>
                <w:b/>
                <w:color w:val="215868"/>
                <w:sz w:val="20"/>
                <w:szCs w:val="20"/>
              </w:rPr>
            </w:pPr>
            <w:r w:rsidRPr="002B09B3">
              <w:rPr>
                <w:rFonts w:ascii="Times New Roman" w:hAnsi="Times New Roman"/>
                <w:b/>
                <w:color w:val="215868"/>
                <w:sz w:val="20"/>
                <w:szCs w:val="20"/>
              </w:rPr>
              <w:t>(с учетом субъектов малого предпринимательства)</w:t>
            </w:r>
          </w:p>
        </w:tc>
        <w:tc>
          <w:tcPr>
            <w:tcW w:w="1354" w:type="dxa"/>
            <w:tcBorders>
              <w:top w:val="nil"/>
              <w:left w:val="nil"/>
              <w:bottom w:val="nil"/>
              <w:right w:val="single" w:sz="4" w:space="0" w:color="auto"/>
            </w:tcBorders>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млн. руб.</w:t>
            </w:r>
          </w:p>
        </w:tc>
        <w:tc>
          <w:tcPr>
            <w:tcW w:w="1113"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2411,2</w:t>
            </w:r>
          </w:p>
        </w:tc>
        <w:tc>
          <w:tcPr>
            <w:tcW w:w="1038"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4581,3</w:t>
            </w:r>
          </w:p>
        </w:tc>
        <w:tc>
          <w:tcPr>
            <w:tcW w:w="991"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в 1,9 р.</w:t>
            </w:r>
          </w:p>
        </w:tc>
      </w:tr>
      <w:tr w:rsidR="00836BB7" w:rsidRPr="002B09B3" w:rsidTr="00836BB7">
        <w:trPr>
          <w:trHeight w:val="693"/>
        </w:trPr>
        <w:tc>
          <w:tcPr>
            <w:tcW w:w="501" w:type="dxa"/>
            <w:tcBorders>
              <w:top w:val="nil"/>
              <w:left w:val="single" w:sz="4" w:space="0" w:color="auto"/>
              <w:bottom w:val="single" w:sz="4" w:space="0" w:color="auto"/>
              <w:right w:val="single" w:sz="4" w:space="0" w:color="auto"/>
            </w:tcBorders>
            <w:shd w:val="clear" w:color="auto" w:fill="5F497A"/>
          </w:tcPr>
          <w:p w:rsidR="00836BB7" w:rsidRPr="002B09B3" w:rsidRDefault="00836BB7" w:rsidP="00FB5875">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13</w:t>
            </w:r>
          </w:p>
        </w:tc>
        <w:tc>
          <w:tcPr>
            <w:tcW w:w="4364" w:type="dxa"/>
            <w:tcBorders>
              <w:top w:val="nil"/>
              <w:left w:val="nil"/>
              <w:bottom w:val="single" w:sz="4" w:space="0" w:color="auto"/>
              <w:right w:val="single" w:sz="4" w:space="0" w:color="auto"/>
            </w:tcBorders>
            <w:shd w:val="clear" w:color="auto" w:fill="F2F2F2"/>
          </w:tcPr>
          <w:p w:rsidR="00836BB7" w:rsidRPr="002B09B3" w:rsidRDefault="00836BB7" w:rsidP="00FB5875">
            <w:pPr>
              <w:spacing w:after="0" w:line="240" w:lineRule="auto"/>
              <w:rPr>
                <w:rFonts w:ascii="Times New Roman" w:hAnsi="Times New Roman"/>
                <w:b/>
                <w:color w:val="215868"/>
                <w:sz w:val="20"/>
                <w:szCs w:val="20"/>
              </w:rPr>
            </w:pPr>
            <w:r w:rsidRPr="002B09B3">
              <w:rPr>
                <w:rFonts w:ascii="Times New Roman" w:hAnsi="Times New Roman"/>
                <w:b/>
                <w:color w:val="215868"/>
                <w:sz w:val="20"/>
                <w:szCs w:val="20"/>
              </w:rPr>
              <w:t xml:space="preserve">Выпуск продукции сельского хозяйства всеми сельхозпроизводителями </w:t>
            </w:r>
          </w:p>
        </w:tc>
        <w:tc>
          <w:tcPr>
            <w:tcW w:w="1354" w:type="dxa"/>
            <w:tcBorders>
              <w:top w:val="single" w:sz="4" w:space="0" w:color="auto"/>
              <w:left w:val="nil"/>
              <w:bottom w:val="single" w:sz="4" w:space="0" w:color="auto"/>
              <w:right w:val="single" w:sz="4" w:space="0" w:color="auto"/>
            </w:tcBorders>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млн. руб.</w:t>
            </w:r>
          </w:p>
        </w:tc>
        <w:tc>
          <w:tcPr>
            <w:tcW w:w="1113"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205,0</w:t>
            </w:r>
          </w:p>
        </w:tc>
        <w:tc>
          <w:tcPr>
            <w:tcW w:w="1038"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300,0</w:t>
            </w:r>
          </w:p>
        </w:tc>
        <w:tc>
          <w:tcPr>
            <w:tcW w:w="991"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146,3</w:t>
            </w:r>
          </w:p>
        </w:tc>
      </w:tr>
      <w:tr w:rsidR="00836BB7" w:rsidRPr="002B09B3" w:rsidTr="00836BB7">
        <w:trPr>
          <w:trHeight w:val="420"/>
        </w:trPr>
        <w:tc>
          <w:tcPr>
            <w:tcW w:w="501" w:type="dxa"/>
            <w:tcBorders>
              <w:top w:val="nil"/>
              <w:left w:val="single" w:sz="4" w:space="0" w:color="auto"/>
              <w:bottom w:val="single" w:sz="4" w:space="0" w:color="auto"/>
              <w:right w:val="single" w:sz="4" w:space="0" w:color="auto"/>
            </w:tcBorders>
            <w:shd w:val="clear" w:color="auto" w:fill="5F497A"/>
          </w:tcPr>
          <w:p w:rsidR="00836BB7" w:rsidRPr="002B09B3" w:rsidRDefault="00836BB7" w:rsidP="00FB5875">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14</w:t>
            </w:r>
          </w:p>
        </w:tc>
        <w:tc>
          <w:tcPr>
            <w:tcW w:w="4364" w:type="dxa"/>
            <w:tcBorders>
              <w:top w:val="nil"/>
              <w:left w:val="nil"/>
              <w:bottom w:val="single" w:sz="4" w:space="0" w:color="auto"/>
              <w:right w:val="single" w:sz="4" w:space="0" w:color="auto"/>
            </w:tcBorders>
            <w:shd w:val="clear" w:color="auto" w:fill="F2F2F2"/>
          </w:tcPr>
          <w:p w:rsidR="00836BB7" w:rsidRPr="002B09B3" w:rsidRDefault="00836BB7" w:rsidP="00FB5875">
            <w:pPr>
              <w:spacing w:after="0" w:line="240" w:lineRule="auto"/>
              <w:rPr>
                <w:rFonts w:ascii="Times New Roman" w:hAnsi="Times New Roman"/>
                <w:b/>
                <w:color w:val="215868"/>
                <w:sz w:val="20"/>
                <w:szCs w:val="20"/>
              </w:rPr>
            </w:pPr>
            <w:r w:rsidRPr="002B09B3">
              <w:rPr>
                <w:rFonts w:ascii="Times New Roman" w:hAnsi="Times New Roman"/>
                <w:b/>
                <w:color w:val="215868"/>
                <w:sz w:val="20"/>
                <w:szCs w:val="20"/>
              </w:rPr>
              <w:t>Граждане, ведущие личные подсобные хозяйства (</w:t>
            </w:r>
            <w:proofErr w:type="spellStart"/>
            <w:r w:rsidRPr="002B09B3">
              <w:rPr>
                <w:rFonts w:ascii="Times New Roman" w:hAnsi="Times New Roman"/>
                <w:b/>
                <w:color w:val="215868"/>
                <w:sz w:val="20"/>
                <w:szCs w:val="20"/>
              </w:rPr>
              <w:t>самозанятость</w:t>
            </w:r>
            <w:proofErr w:type="spellEnd"/>
            <w:r w:rsidRPr="002B09B3">
              <w:rPr>
                <w:rFonts w:ascii="Times New Roman" w:hAnsi="Times New Roman"/>
                <w:b/>
                <w:color w:val="215868"/>
                <w:sz w:val="20"/>
                <w:szCs w:val="20"/>
              </w:rPr>
              <w:t>)</w:t>
            </w:r>
          </w:p>
        </w:tc>
        <w:tc>
          <w:tcPr>
            <w:tcW w:w="1354" w:type="dxa"/>
            <w:tcBorders>
              <w:top w:val="nil"/>
              <w:left w:val="nil"/>
              <w:bottom w:val="single" w:sz="4" w:space="0" w:color="auto"/>
              <w:right w:val="single" w:sz="4" w:space="0" w:color="auto"/>
            </w:tcBorders>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чел.</w:t>
            </w:r>
          </w:p>
        </w:tc>
        <w:tc>
          <w:tcPr>
            <w:tcW w:w="1113"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3479</w:t>
            </w:r>
          </w:p>
        </w:tc>
        <w:tc>
          <w:tcPr>
            <w:tcW w:w="1038"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3520</w:t>
            </w:r>
          </w:p>
        </w:tc>
        <w:tc>
          <w:tcPr>
            <w:tcW w:w="991"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101,2</w:t>
            </w:r>
          </w:p>
        </w:tc>
      </w:tr>
      <w:tr w:rsidR="00836BB7" w:rsidRPr="002B09B3" w:rsidTr="00836BB7">
        <w:trPr>
          <w:trHeight w:val="242"/>
        </w:trPr>
        <w:tc>
          <w:tcPr>
            <w:tcW w:w="501" w:type="dxa"/>
            <w:tcBorders>
              <w:top w:val="nil"/>
              <w:left w:val="single" w:sz="4" w:space="0" w:color="auto"/>
              <w:bottom w:val="single" w:sz="4" w:space="0" w:color="auto"/>
              <w:right w:val="single" w:sz="4" w:space="0" w:color="auto"/>
            </w:tcBorders>
            <w:shd w:val="clear" w:color="auto" w:fill="5F497A"/>
          </w:tcPr>
          <w:p w:rsidR="00836BB7" w:rsidRPr="002B09B3" w:rsidRDefault="00836BB7" w:rsidP="00FB5875">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15</w:t>
            </w:r>
          </w:p>
        </w:tc>
        <w:tc>
          <w:tcPr>
            <w:tcW w:w="4364" w:type="dxa"/>
            <w:tcBorders>
              <w:top w:val="nil"/>
              <w:left w:val="nil"/>
              <w:bottom w:val="single" w:sz="4" w:space="0" w:color="auto"/>
              <w:right w:val="single" w:sz="4" w:space="0" w:color="auto"/>
            </w:tcBorders>
            <w:shd w:val="clear" w:color="auto" w:fill="F2F2F2"/>
          </w:tcPr>
          <w:p w:rsidR="00836BB7" w:rsidRDefault="00836BB7" w:rsidP="00FB5875">
            <w:pPr>
              <w:pStyle w:val="TableContents"/>
              <w:rPr>
                <w:b/>
                <w:color w:val="215868"/>
                <w:sz w:val="20"/>
                <w:szCs w:val="20"/>
              </w:rPr>
            </w:pPr>
            <w:r>
              <w:rPr>
                <w:b/>
                <w:color w:val="215868"/>
                <w:sz w:val="20"/>
                <w:szCs w:val="20"/>
              </w:rPr>
              <w:t xml:space="preserve">Численность официально </w:t>
            </w:r>
            <w:proofErr w:type="gramStart"/>
            <w:r>
              <w:rPr>
                <w:b/>
                <w:color w:val="215868"/>
                <w:sz w:val="20"/>
                <w:szCs w:val="20"/>
              </w:rPr>
              <w:t>зарегистрированных</w:t>
            </w:r>
            <w:proofErr w:type="gramEnd"/>
            <w:r>
              <w:rPr>
                <w:b/>
                <w:color w:val="215868"/>
                <w:sz w:val="20"/>
                <w:szCs w:val="20"/>
              </w:rPr>
              <w:t xml:space="preserve"> </w:t>
            </w:r>
          </w:p>
          <w:p w:rsidR="00836BB7" w:rsidRPr="002B09B3" w:rsidRDefault="00836BB7" w:rsidP="00FB5875">
            <w:pPr>
              <w:spacing w:after="0" w:line="240" w:lineRule="auto"/>
              <w:rPr>
                <w:rFonts w:ascii="Times New Roman" w:hAnsi="Times New Roman"/>
                <w:b/>
                <w:color w:val="215868"/>
                <w:sz w:val="20"/>
                <w:szCs w:val="20"/>
              </w:rPr>
            </w:pPr>
            <w:r w:rsidRPr="002B09B3">
              <w:rPr>
                <w:rFonts w:ascii="Times New Roman" w:hAnsi="Times New Roman"/>
                <w:b/>
                <w:color w:val="215868"/>
                <w:sz w:val="20"/>
                <w:szCs w:val="20"/>
              </w:rPr>
              <w:t>безработных на 01.01.2012 г</w:t>
            </w:r>
          </w:p>
        </w:tc>
        <w:tc>
          <w:tcPr>
            <w:tcW w:w="1354" w:type="dxa"/>
            <w:tcBorders>
              <w:top w:val="nil"/>
              <w:left w:val="nil"/>
              <w:bottom w:val="single" w:sz="4" w:space="0" w:color="auto"/>
              <w:right w:val="single" w:sz="4" w:space="0" w:color="auto"/>
            </w:tcBorders>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чел.</w:t>
            </w:r>
          </w:p>
        </w:tc>
        <w:tc>
          <w:tcPr>
            <w:tcW w:w="1113"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72</w:t>
            </w:r>
          </w:p>
        </w:tc>
        <w:tc>
          <w:tcPr>
            <w:tcW w:w="1038"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50</w:t>
            </w:r>
          </w:p>
        </w:tc>
        <w:tc>
          <w:tcPr>
            <w:tcW w:w="991"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69,4</w:t>
            </w:r>
          </w:p>
        </w:tc>
      </w:tr>
      <w:tr w:rsidR="00836BB7" w:rsidRPr="002B09B3" w:rsidTr="00836BB7">
        <w:trPr>
          <w:trHeight w:val="401"/>
        </w:trPr>
        <w:tc>
          <w:tcPr>
            <w:tcW w:w="501" w:type="dxa"/>
            <w:tcBorders>
              <w:top w:val="nil"/>
              <w:left w:val="single" w:sz="4" w:space="0" w:color="auto"/>
              <w:bottom w:val="single" w:sz="4" w:space="0" w:color="auto"/>
              <w:right w:val="single" w:sz="4" w:space="0" w:color="auto"/>
            </w:tcBorders>
            <w:shd w:val="clear" w:color="auto" w:fill="5F497A"/>
          </w:tcPr>
          <w:p w:rsidR="00836BB7" w:rsidRPr="002B09B3" w:rsidRDefault="00836BB7" w:rsidP="00FB5875">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16</w:t>
            </w:r>
          </w:p>
        </w:tc>
        <w:tc>
          <w:tcPr>
            <w:tcW w:w="4364" w:type="dxa"/>
            <w:tcBorders>
              <w:top w:val="nil"/>
              <w:left w:val="nil"/>
              <w:bottom w:val="single" w:sz="4" w:space="0" w:color="auto"/>
              <w:right w:val="single" w:sz="4" w:space="0" w:color="auto"/>
            </w:tcBorders>
            <w:shd w:val="clear" w:color="auto" w:fill="F2F2F2"/>
          </w:tcPr>
          <w:p w:rsidR="00836BB7" w:rsidRPr="002B09B3" w:rsidRDefault="00836BB7" w:rsidP="00FB5875">
            <w:pPr>
              <w:spacing w:after="0" w:line="240" w:lineRule="auto"/>
              <w:rPr>
                <w:rFonts w:ascii="Times New Roman" w:hAnsi="Times New Roman"/>
                <w:b/>
                <w:color w:val="215868"/>
                <w:sz w:val="20"/>
                <w:szCs w:val="20"/>
              </w:rPr>
            </w:pPr>
            <w:r w:rsidRPr="002B09B3">
              <w:rPr>
                <w:rFonts w:ascii="Times New Roman" w:hAnsi="Times New Roman"/>
                <w:b/>
                <w:color w:val="215868"/>
                <w:sz w:val="20"/>
                <w:szCs w:val="20"/>
              </w:rPr>
              <w:t>Среднемесячная начисленная заработная плата</w:t>
            </w:r>
          </w:p>
        </w:tc>
        <w:tc>
          <w:tcPr>
            <w:tcW w:w="1354" w:type="dxa"/>
            <w:tcBorders>
              <w:top w:val="nil"/>
              <w:left w:val="nil"/>
              <w:bottom w:val="single" w:sz="4" w:space="0" w:color="auto"/>
              <w:right w:val="single" w:sz="4" w:space="0" w:color="auto"/>
            </w:tcBorders>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руб.</w:t>
            </w:r>
          </w:p>
        </w:tc>
        <w:tc>
          <w:tcPr>
            <w:tcW w:w="1113"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14170,0</w:t>
            </w:r>
          </w:p>
        </w:tc>
        <w:tc>
          <w:tcPr>
            <w:tcW w:w="1038"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24230,7</w:t>
            </w:r>
          </w:p>
        </w:tc>
        <w:tc>
          <w:tcPr>
            <w:tcW w:w="991" w:type="dxa"/>
            <w:tcBorders>
              <w:top w:val="nil"/>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171,0</w:t>
            </w:r>
          </w:p>
        </w:tc>
      </w:tr>
      <w:tr w:rsidR="00836BB7" w:rsidRPr="002B09B3" w:rsidTr="00836BB7">
        <w:trPr>
          <w:trHeight w:val="365"/>
        </w:trPr>
        <w:tc>
          <w:tcPr>
            <w:tcW w:w="501" w:type="dxa"/>
            <w:tcBorders>
              <w:top w:val="single" w:sz="4" w:space="0" w:color="auto"/>
              <w:left w:val="single" w:sz="4" w:space="0" w:color="auto"/>
              <w:bottom w:val="single" w:sz="4" w:space="0" w:color="auto"/>
              <w:right w:val="single" w:sz="4" w:space="0" w:color="auto"/>
            </w:tcBorders>
            <w:shd w:val="clear" w:color="auto" w:fill="5F497A"/>
          </w:tcPr>
          <w:p w:rsidR="00836BB7" w:rsidRPr="002B09B3" w:rsidRDefault="00836BB7" w:rsidP="00FB5875">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17</w:t>
            </w:r>
          </w:p>
        </w:tc>
        <w:tc>
          <w:tcPr>
            <w:tcW w:w="4364" w:type="dxa"/>
            <w:tcBorders>
              <w:top w:val="single" w:sz="4" w:space="0" w:color="auto"/>
              <w:left w:val="nil"/>
              <w:bottom w:val="single" w:sz="4" w:space="0" w:color="auto"/>
              <w:right w:val="single" w:sz="4" w:space="0" w:color="auto"/>
            </w:tcBorders>
            <w:shd w:val="clear" w:color="auto" w:fill="F2F2F2"/>
          </w:tcPr>
          <w:p w:rsidR="00836BB7" w:rsidRPr="002B09B3" w:rsidRDefault="00836BB7" w:rsidP="00FB5875">
            <w:pPr>
              <w:spacing w:after="0" w:line="240" w:lineRule="auto"/>
              <w:rPr>
                <w:rFonts w:ascii="Times New Roman" w:hAnsi="Times New Roman"/>
                <w:b/>
                <w:color w:val="215868"/>
                <w:sz w:val="20"/>
                <w:szCs w:val="20"/>
              </w:rPr>
            </w:pPr>
            <w:r w:rsidRPr="002B09B3">
              <w:rPr>
                <w:rFonts w:ascii="Times New Roman" w:hAnsi="Times New Roman"/>
                <w:b/>
                <w:color w:val="215868"/>
                <w:sz w:val="20"/>
                <w:szCs w:val="20"/>
              </w:rPr>
              <w:t>Денежные доходы в расчете на душу населения в месяц</w:t>
            </w:r>
          </w:p>
        </w:tc>
        <w:tc>
          <w:tcPr>
            <w:tcW w:w="1354" w:type="dxa"/>
            <w:tcBorders>
              <w:top w:val="single" w:sz="4" w:space="0" w:color="auto"/>
              <w:left w:val="nil"/>
              <w:bottom w:val="single" w:sz="4" w:space="0" w:color="auto"/>
              <w:right w:val="single" w:sz="4" w:space="0" w:color="auto"/>
            </w:tcBorders>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руб.</w:t>
            </w:r>
          </w:p>
        </w:tc>
        <w:tc>
          <w:tcPr>
            <w:tcW w:w="1113" w:type="dxa"/>
            <w:tcBorders>
              <w:top w:val="single" w:sz="4" w:space="0" w:color="auto"/>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9100,0</w:t>
            </w:r>
          </w:p>
        </w:tc>
        <w:tc>
          <w:tcPr>
            <w:tcW w:w="1038" w:type="dxa"/>
            <w:tcBorders>
              <w:top w:val="single" w:sz="4" w:space="0" w:color="auto"/>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13832,0</w:t>
            </w:r>
          </w:p>
        </w:tc>
        <w:tc>
          <w:tcPr>
            <w:tcW w:w="991" w:type="dxa"/>
            <w:tcBorders>
              <w:top w:val="single" w:sz="4" w:space="0" w:color="auto"/>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152,0</w:t>
            </w:r>
          </w:p>
        </w:tc>
      </w:tr>
      <w:tr w:rsidR="00836BB7" w:rsidRPr="002B09B3" w:rsidTr="00836BB7">
        <w:trPr>
          <w:trHeight w:val="458"/>
        </w:trPr>
        <w:tc>
          <w:tcPr>
            <w:tcW w:w="501" w:type="dxa"/>
            <w:tcBorders>
              <w:top w:val="single" w:sz="4" w:space="0" w:color="auto"/>
              <w:left w:val="single" w:sz="4" w:space="0" w:color="auto"/>
              <w:bottom w:val="single" w:sz="4" w:space="0" w:color="auto"/>
              <w:right w:val="single" w:sz="4" w:space="0" w:color="auto"/>
            </w:tcBorders>
            <w:shd w:val="clear" w:color="auto" w:fill="5F497A"/>
          </w:tcPr>
          <w:p w:rsidR="00836BB7" w:rsidRPr="002B09B3" w:rsidRDefault="00836BB7" w:rsidP="00FB5875">
            <w:pPr>
              <w:spacing w:after="0" w:line="240" w:lineRule="auto"/>
              <w:jc w:val="center"/>
              <w:rPr>
                <w:rFonts w:ascii="Times New Roman" w:hAnsi="Times New Roman"/>
                <w:b/>
                <w:color w:val="FFFFFF"/>
                <w:sz w:val="20"/>
                <w:szCs w:val="20"/>
              </w:rPr>
            </w:pPr>
            <w:r w:rsidRPr="002B09B3">
              <w:rPr>
                <w:rFonts w:ascii="Times New Roman" w:hAnsi="Times New Roman"/>
                <w:b/>
                <w:color w:val="FFFFFF"/>
                <w:sz w:val="20"/>
                <w:szCs w:val="20"/>
              </w:rPr>
              <w:t>18</w:t>
            </w:r>
          </w:p>
        </w:tc>
        <w:tc>
          <w:tcPr>
            <w:tcW w:w="4364" w:type="dxa"/>
            <w:tcBorders>
              <w:top w:val="single" w:sz="4" w:space="0" w:color="auto"/>
              <w:left w:val="nil"/>
              <w:bottom w:val="single" w:sz="4" w:space="0" w:color="auto"/>
              <w:right w:val="single" w:sz="4" w:space="0" w:color="auto"/>
            </w:tcBorders>
            <w:shd w:val="clear" w:color="auto" w:fill="F2F2F2"/>
          </w:tcPr>
          <w:p w:rsidR="00836BB7" w:rsidRPr="002B09B3" w:rsidRDefault="00836BB7" w:rsidP="00FB5875">
            <w:pPr>
              <w:spacing w:after="0" w:line="240" w:lineRule="auto"/>
              <w:rPr>
                <w:rFonts w:ascii="Times New Roman" w:hAnsi="Times New Roman"/>
                <w:b/>
                <w:color w:val="215868"/>
                <w:sz w:val="20"/>
                <w:szCs w:val="20"/>
              </w:rPr>
            </w:pPr>
            <w:r w:rsidRPr="002B09B3">
              <w:rPr>
                <w:rFonts w:ascii="Times New Roman" w:hAnsi="Times New Roman"/>
                <w:b/>
                <w:color w:val="215868"/>
                <w:sz w:val="20"/>
                <w:szCs w:val="20"/>
              </w:rPr>
              <w:t xml:space="preserve">Численность </w:t>
            </w:r>
            <w:proofErr w:type="gramStart"/>
            <w:r w:rsidRPr="002B09B3">
              <w:rPr>
                <w:rFonts w:ascii="Times New Roman" w:hAnsi="Times New Roman"/>
                <w:b/>
                <w:color w:val="215868"/>
                <w:sz w:val="20"/>
                <w:szCs w:val="20"/>
              </w:rPr>
              <w:t>занятых</w:t>
            </w:r>
            <w:proofErr w:type="gramEnd"/>
            <w:r w:rsidRPr="002B09B3">
              <w:rPr>
                <w:rFonts w:ascii="Times New Roman" w:hAnsi="Times New Roman"/>
                <w:b/>
                <w:color w:val="215868"/>
                <w:sz w:val="20"/>
                <w:szCs w:val="20"/>
              </w:rPr>
              <w:t xml:space="preserve"> в малом бизнесе</w:t>
            </w:r>
          </w:p>
        </w:tc>
        <w:tc>
          <w:tcPr>
            <w:tcW w:w="1354" w:type="dxa"/>
            <w:tcBorders>
              <w:top w:val="single" w:sz="4" w:space="0" w:color="auto"/>
              <w:left w:val="nil"/>
              <w:bottom w:val="single" w:sz="4" w:space="0" w:color="auto"/>
              <w:right w:val="single" w:sz="4" w:space="0" w:color="auto"/>
            </w:tcBorders>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чел.</w:t>
            </w:r>
          </w:p>
        </w:tc>
        <w:tc>
          <w:tcPr>
            <w:tcW w:w="1113" w:type="dxa"/>
            <w:tcBorders>
              <w:top w:val="single" w:sz="4" w:space="0" w:color="auto"/>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1250</w:t>
            </w:r>
          </w:p>
        </w:tc>
        <w:tc>
          <w:tcPr>
            <w:tcW w:w="1038" w:type="dxa"/>
            <w:tcBorders>
              <w:top w:val="single" w:sz="4" w:space="0" w:color="auto"/>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1500</w:t>
            </w:r>
          </w:p>
        </w:tc>
        <w:tc>
          <w:tcPr>
            <w:tcW w:w="991" w:type="dxa"/>
            <w:tcBorders>
              <w:top w:val="single" w:sz="4" w:space="0" w:color="auto"/>
              <w:left w:val="nil"/>
              <w:bottom w:val="single" w:sz="4" w:space="0" w:color="auto"/>
              <w:right w:val="single" w:sz="4" w:space="0" w:color="auto"/>
            </w:tcBorders>
            <w:shd w:val="clear" w:color="auto" w:fill="auto"/>
            <w:vAlign w:val="center"/>
          </w:tcPr>
          <w:p w:rsidR="00836BB7" w:rsidRPr="002B09B3" w:rsidRDefault="00836BB7" w:rsidP="00FB5875">
            <w:pPr>
              <w:spacing w:after="0" w:line="240" w:lineRule="auto"/>
              <w:jc w:val="center"/>
              <w:rPr>
                <w:rFonts w:ascii="Times New Roman" w:hAnsi="Times New Roman"/>
                <w:sz w:val="20"/>
                <w:szCs w:val="20"/>
              </w:rPr>
            </w:pPr>
            <w:r w:rsidRPr="002B09B3">
              <w:rPr>
                <w:rFonts w:ascii="Times New Roman" w:hAnsi="Times New Roman"/>
                <w:sz w:val="20"/>
                <w:szCs w:val="20"/>
              </w:rPr>
              <w:t>120,0</w:t>
            </w:r>
          </w:p>
        </w:tc>
      </w:tr>
    </w:tbl>
    <w:p w:rsidR="00836BB7" w:rsidRDefault="00836BB7" w:rsidP="00D1590A">
      <w:pPr>
        <w:tabs>
          <w:tab w:val="left" w:pos="567"/>
        </w:tabs>
        <w:ind w:left="360"/>
        <w:jc w:val="both"/>
        <w:rPr>
          <w:rFonts w:ascii="Times New Roman" w:hAnsi="Times New Roman"/>
          <w:color w:val="000000"/>
          <w:sz w:val="28"/>
          <w:szCs w:val="28"/>
        </w:rPr>
        <w:sectPr w:rsidR="00836BB7" w:rsidSect="00161458">
          <w:pgSz w:w="11906" w:h="16838"/>
          <w:pgMar w:top="1134" w:right="851" w:bottom="1134" w:left="1701" w:header="709" w:footer="709" w:gutter="0"/>
          <w:cols w:space="708"/>
          <w:docGrid w:linePitch="360"/>
        </w:sectPr>
      </w:pPr>
    </w:p>
    <w:p w:rsidR="002C648E" w:rsidRDefault="008347EF" w:rsidP="008347EF">
      <w:pPr>
        <w:tabs>
          <w:tab w:val="left" w:pos="567"/>
        </w:tabs>
        <w:spacing w:after="0" w:line="240" w:lineRule="auto"/>
        <w:ind w:left="360"/>
        <w:jc w:val="center"/>
        <w:rPr>
          <w:rFonts w:ascii="Times New Roman" w:hAnsi="Times New Roman"/>
          <w:b/>
          <w:color w:val="215868"/>
          <w:sz w:val="28"/>
          <w:szCs w:val="28"/>
        </w:rPr>
      </w:pPr>
      <w:r>
        <w:rPr>
          <w:rFonts w:ascii="Times New Roman" w:hAnsi="Times New Roman"/>
          <w:b/>
          <w:color w:val="215868"/>
          <w:sz w:val="28"/>
          <w:szCs w:val="28"/>
        </w:rPr>
        <w:lastRenderedPageBreak/>
        <w:t>Заключение</w:t>
      </w:r>
    </w:p>
    <w:p w:rsidR="008347EF" w:rsidRDefault="008347EF" w:rsidP="008347EF">
      <w:pPr>
        <w:pStyle w:val="Default"/>
        <w:ind w:firstLine="567"/>
        <w:jc w:val="both"/>
      </w:pPr>
    </w:p>
    <w:p w:rsidR="008347EF" w:rsidRPr="008347EF" w:rsidRDefault="008347EF" w:rsidP="008347EF">
      <w:pPr>
        <w:pStyle w:val="Default"/>
        <w:ind w:firstLine="567"/>
        <w:jc w:val="both"/>
      </w:pPr>
      <w:r w:rsidRPr="008347EF">
        <w:t xml:space="preserve">В Стратегии разработаны основные индикативные показатели социально-экономического развития муниципального района до 2030 года, пути и механизмы их достижения, место и роль органов местного самоуправления и хозяйствующих субъектов при реализации Стратегии. </w:t>
      </w:r>
    </w:p>
    <w:p w:rsidR="008347EF" w:rsidRPr="008347EF" w:rsidRDefault="008347EF" w:rsidP="008347EF">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sidRPr="008347EF">
        <w:rPr>
          <w:rFonts w:ascii="Times New Roman" w:hAnsi="Times New Roman"/>
          <w:color w:val="000000"/>
          <w:sz w:val="24"/>
          <w:szCs w:val="24"/>
        </w:rPr>
        <w:t xml:space="preserve">Процесс разработки Стратегии экономического развития муниципального образования  показал, что </w:t>
      </w:r>
      <w:proofErr w:type="spellStart"/>
      <w:r>
        <w:rPr>
          <w:rFonts w:ascii="Times New Roman" w:hAnsi="Times New Roman"/>
          <w:color w:val="000000"/>
          <w:sz w:val="24"/>
          <w:szCs w:val="24"/>
        </w:rPr>
        <w:t>Любытинский</w:t>
      </w:r>
      <w:proofErr w:type="spellEnd"/>
      <w:r w:rsidRPr="008347EF">
        <w:rPr>
          <w:rFonts w:ascii="Times New Roman" w:hAnsi="Times New Roman"/>
          <w:color w:val="000000"/>
          <w:sz w:val="24"/>
          <w:szCs w:val="24"/>
        </w:rPr>
        <w:t xml:space="preserve"> район обладает значительным и разнообразным потенциалом для своего устойчивого развития. Разработка основных стратегических направлений позволит привлечь к этому процессу широкие слои населения, представителей бизнеса, общественные организации. </w:t>
      </w:r>
    </w:p>
    <w:p w:rsidR="008347EF" w:rsidRPr="008347EF" w:rsidRDefault="008347EF" w:rsidP="008347EF">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sidRPr="008347EF">
        <w:rPr>
          <w:rFonts w:ascii="Times New Roman" w:hAnsi="Times New Roman"/>
          <w:color w:val="000000"/>
          <w:sz w:val="24"/>
          <w:szCs w:val="24"/>
        </w:rPr>
        <w:t xml:space="preserve">В стратегическом плане сформирован образ </w:t>
      </w:r>
      <w:r>
        <w:rPr>
          <w:rFonts w:ascii="Times New Roman" w:hAnsi="Times New Roman"/>
          <w:color w:val="000000"/>
          <w:sz w:val="24"/>
          <w:szCs w:val="24"/>
        </w:rPr>
        <w:t>Любытинского</w:t>
      </w:r>
      <w:r w:rsidRPr="008347EF">
        <w:rPr>
          <w:rFonts w:ascii="Times New Roman" w:hAnsi="Times New Roman"/>
          <w:color w:val="000000"/>
          <w:sz w:val="24"/>
          <w:szCs w:val="24"/>
        </w:rPr>
        <w:t xml:space="preserve"> района, имеющего, как и большинство территорий, серьезные экономические, социальные и инфраструктурные проблемы, но знающего и использующего пути их разрешения и способного обеспечить своим жителям высокое качество жизни и безопасность жизнедеятельности.</w:t>
      </w:r>
    </w:p>
    <w:p w:rsidR="008347EF" w:rsidRPr="008347EF" w:rsidRDefault="008347EF" w:rsidP="008347EF">
      <w:pPr>
        <w:spacing w:after="0" w:line="240" w:lineRule="auto"/>
        <w:ind w:firstLine="567"/>
        <w:jc w:val="both"/>
        <w:rPr>
          <w:rFonts w:ascii="Times New Roman" w:hAnsi="Times New Roman"/>
          <w:color w:val="000000"/>
          <w:sz w:val="24"/>
          <w:szCs w:val="24"/>
        </w:rPr>
      </w:pPr>
      <w:r w:rsidRPr="008347EF">
        <w:rPr>
          <w:rFonts w:ascii="Times New Roman" w:hAnsi="Times New Roman"/>
          <w:color w:val="000000"/>
          <w:sz w:val="24"/>
          <w:szCs w:val="24"/>
        </w:rPr>
        <w:t>Приоритетными направлениями для привлечения инвестиций на средн</w:t>
      </w:r>
      <w:proofErr w:type="gramStart"/>
      <w:r w:rsidRPr="008347EF">
        <w:rPr>
          <w:rFonts w:ascii="Times New Roman" w:hAnsi="Times New Roman"/>
          <w:color w:val="000000"/>
          <w:sz w:val="24"/>
          <w:szCs w:val="24"/>
        </w:rPr>
        <w:t>е-</w:t>
      </w:r>
      <w:proofErr w:type="gramEnd"/>
      <w:r w:rsidRPr="008347EF">
        <w:rPr>
          <w:rFonts w:ascii="Times New Roman" w:hAnsi="Times New Roman"/>
          <w:color w:val="000000"/>
          <w:sz w:val="24"/>
          <w:szCs w:val="24"/>
        </w:rPr>
        <w:t xml:space="preserve">  и долгосрочную перспективу являются:</w:t>
      </w:r>
    </w:p>
    <w:p w:rsidR="008347EF" w:rsidRPr="008347EF" w:rsidRDefault="008347EF" w:rsidP="008347EF">
      <w:pPr>
        <w:spacing w:after="0" w:line="240" w:lineRule="auto"/>
        <w:ind w:firstLine="567"/>
        <w:jc w:val="both"/>
        <w:rPr>
          <w:rFonts w:ascii="Times New Roman" w:hAnsi="Times New Roman"/>
          <w:color w:val="000000"/>
          <w:sz w:val="24"/>
          <w:szCs w:val="24"/>
        </w:rPr>
      </w:pPr>
    </w:p>
    <w:p w:rsidR="008347EF" w:rsidRPr="008347EF" w:rsidRDefault="008347EF" w:rsidP="008347EF">
      <w:pPr>
        <w:numPr>
          <w:ilvl w:val="0"/>
          <w:numId w:val="54"/>
        </w:numPr>
        <w:tabs>
          <w:tab w:val="clear" w:pos="1429"/>
          <w:tab w:val="num" w:pos="1843"/>
        </w:tabs>
        <w:spacing w:after="0" w:line="240" w:lineRule="auto"/>
        <w:ind w:left="0" w:firstLine="1276"/>
        <w:jc w:val="both"/>
        <w:rPr>
          <w:rFonts w:ascii="Times New Roman" w:hAnsi="Times New Roman"/>
          <w:kern w:val="24"/>
          <w:sz w:val="24"/>
          <w:szCs w:val="24"/>
        </w:rPr>
      </w:pPr>
      <w:r w:rsidRPr="008347EF">
        <w:rPr>
          <w:rFonts w:ascii="Times New Roman" w:hAnsi="Times New Roman"/>
          <w:kern w:val="24"/>
          <w:sz w:val="24"/>
          <w:szCs w:val="24"/>
        </w:rPr>
        <w:t>промышленное производство;</w:t>
      </w:r>
    </w:p>
    <w:p w:rsidR="008347EF" w:rsidRPr="008347EF" w:rsidRDefault="008347EF" w:rsidP="008347EF">
      <w:pPr>
        <w:numPr>
          <w:ilvl w:val="0"/>
          <w:numId w:val="54"/>
        </w:numPr>
        <w:tabs>
          <w:tab w:val="clear" w:pos="1429"/>
          <w:tab w:val="num" w:pos="1843"/>
        </w:tabs>
        <w:spacing w:after="0" w:line="240" w:lineRule="auto"/>
        <w:ind w:left="0" w:firstLine="1276"/>
        <w:jc w:val="both"/>
        <w:rPr>
          <w:rFonts w:ascii="Times New Roman" w:hAnsi="Times New Roman"/>
          <w:kern w:val="24"/>
          <w:sz w:val="24"/>
          <w:szCs w:val="24"/>
        </w:rPr>
      </w:pPr>
      <w:r w:rsidRPr="008347EF">
        <w:rPr>
          <w:rFonts w:ascii="Times New Roman" w:hAnsi="Times New Roman"/>
          <w:kern w:val="24"/>
          <w:sz w:val="24"/>
          <w:szCs w:val="24"/>
        </w:rPr>
        <w:t>агропромышленный комплекс;</w:t>
      </w:r>
    </w:p>
    <w:p w:rsidR="008347EF" w:rsidRPr="008347EF" w:rsidRDefault="008347EF" w:rsidP="008347EF">
      <w:pPr>
        <w:numPr>
          <w:ilvl w:val="0"/>
          <w:numId w:val="54"/>
        </w:numPr>
        <w:tabs>
          <w:tab w:val="clear" w:pos="1429"/>
          <w:tab w:val="num" w:pos="1843"/>
        </w:tabs>
        <w:spacing w:after="0" w:line="240" w:lineRule="auto"/>
        <w:ind w:left="0" w:firstLine="1276"/>
        <w:jc w:val="both"/>
        <w:rPr>
          <w:rFonts w:ascii="Times New Roman" w:hAnsi="Times New Roman"/>
          <w:kern w:val="24"/>
          <w:sz w:val="24"/>
          <w:szCs w:val="24"/>
        </w:rPr>
      </w:pPr>
      <w:r w:rsidRPr="008347EF">
        <w:rPr>
          <w:rFonts w:ascii="Times New Roman" w:hAnsi="Times New Roman"/>
          <w:kern w:val="24"/>
          <w:sz w:val="24"/>
          <w:szCs w:val="24"/>
        </w:rPr>
        <w:t>коммунальная инфраструктура;</w:t>
      </w:r>
    </w:p>
    <w:p w:rsidR="008347EF" w:rsidRPr="008347EF" w:rsidRDefault="008347EF" w:rsidP="008347EF">
      <w:pPr>
        <w:numPr>
          <w:ilvl w:val="0"/>
          <w:numId w:val="54"/>
        </w:numPr>
        <w:tabs>
          <w:tab w:val="clear" w:pos="1429"/>
          <w:tab w:val="num" w:pos="1843"/>
        </w:tabs>
        <w:spacing w:after="0" w:line="240" w:lineRule="auto"/>
        <w:ind w:left="0" w:firstLine="1276"/>
        <w:jc w:val="both"/>
        <w:rPr>
          <w:rFonts w:ascii="Times New Roman" w:hAnsi="Times New Roman"/>
          <w:kern w:val="24"/>
          <w:sz w:val="24"/>
          <w:szCs w:val="24"/>
        </w:rPr>
      </w:pPr>
      <w:r w:rsidRPr="008347EF">
        <w:rPr>
          <w:rFonts w:ascii="Times New Roman" w:hAnsi="Times New Roman"/>
          <w:kern w:val="24"/>
          <w:sz w:val="24"/>
          <w:szCs w:val="24"/>
        </w:rPr>
        <w:t>газификация поселений района;</w:t>
      </w:r>
    </w:p>
    <w:p w:rsidR="008347EF" w:rsidRPr="008347EF" w:rsidRDefault="008347EF" w:rsidP="008347EF">
      <w:pPr>
        <w:numPr>
          <w:ilvl w:val="0"/>
          <w:numId w:val="54"/>
        </w:numPr>
        <w:tabs>
          <w:tab w:val="clear" w:pos="1429"/>
          <w:tab w:val="num" w:pos="1843"/>
        </w:tabs>
        <w:spacing w:after="0" w:line="240" w:lineRule="auto"/>
        <w:ind w:left="0" w:firstLine="1276"/>
        <w:jc w:val="both"/>
        <w:rPr>
          <w:rFonts w:ascii="Times New Roman" w:hAnsi="Times New Roman"/>
          <w:kern w:val="24"/>
          <w:sz w:val="24"/>
          <w:szCs w:val="24"/>
        </w:rPr>
      </w:pPr>
      <w:r w:rsidRPr="008347EF">
        <w:rPr>
          <w:rFonts w:ascii="Times New Roman" w:hAnsi="Times New Roman"/>
          <w:kern w:val="24"/>
          <w:sz w:val="24"/>
          <w:szCs w:val="24"/>
        </w:rPr>
        <w:t>жилищное строительство;</w:t>
      </w:r>
    </w:p>
    <w:p w:rsidR="008347EF" w:rsidRPr="008347EF" w:rsidRDefault="008347EF" w:rsidP="008347EF">
      <w:pPr>
        <w:numPr>
          <w:ilvl w:val="0"/>
          <w:numId w:val="54"/>
        </w:numPr>
        <w:tabs>
          <w:tab w:val="clear" w:pos="1429"/>
          <w:tab w:val="num" w:pos="1843"/>
        </w:tabs>
        <w:spacing w:after="0" w:line="240" w:lineRule="auto"/>
        <w:ind w:left="0" w:firstLine="1276"/>
        <w:jc w:val="both"/>
        <w:rPr>
          <w:rFonts w:ascii="Times New Roman" w:hAnsi="Times New Roman"/>
          <w:kern w:val="24"/>
          <w:sz w:val="24"/>
          <w:szCs w:val="24"/>
        </w:rPr>
      </w:pPr>
      <w:r w:rsidRPr="008347EF">
        <w:rPr>
          <w:rFonts w:ascii="Times New Roman" w:hAnsi="Times New Roman"/>
          <w:kern w:val="24"/>
          <w:sz w:val="24"/>
          <w:szCs w:val="24"/>
        </w:rPr>
        <w:t xml:space="preserve">здравоохранение; </w:t>
      </w:r>
    </w:p>
    <w:p w:rsidR="008347EF" w:rsidRPr="008347EF" w:rsidRDefault="008347EF" w:rsidP="008347EF">
      <w:pPr>
        <w:numPr>
          <w:ilvl w:val="0"/>
          <w:numId w:val="54"/>
        </w:numPr>
        <w:tabs>
          <w:tab w:val="clear" w:pos="1429"/>
          <w:tab w:val="num" w:pos="1843"/>
        </w:tabs>
        <w:spacing w:after="0" w:line="240" w:lineRule="auto"/>
        <w:ind w:left="0" w:firstLine="1276"/>
        <w:jc w:val="both"/>
        <w:rPr>
          <w:rFonts w:ascii="Times New Roman" w:hAnsi="Times New Roman"/>
          <w:kern w:val="24"/>
          <w:sz w:val="24"/>
          <w:szCs w:val="24"/>
        </w:rPr>
      </w:pPr>
      <w:r w:rsidRPr="008347EF">
        <w:rPr>
          <w:rFonts w:ascii="Times New Roman" w:hAnsi="Times New Roman"/>
          <w:kern w:val="24"/>
          <w:sz w:val="24"/>
          <w:szCs w:val="24"/>
        </w:rPr>
        <w:t>развитие туризма.</w:t>
      </w:r>
    </w:p>
    <w:p w:rsidR="008347EF" w:rsidRPr="008347EF" w:rsidRDefault="008347EF" w:rsidP="008347EF">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p>
    <w:p w:rsidR="008347EF" w:rsidRPr="008347EF" w:rsidRDefault="008347EF" w:rsidP="008347EF">
      <w:pPr>
        <w:tabs>
          <w:tab w:val="left" w:pos="567"/>
          <w:tab w:val="left" w:pos="709"/>
        </w:tabs>
        <w:spacing w:after="0" w:line="240" w:lineRule="auto"/>
        <w:jc w:val="both"/>
        <w:rPr>
          <w:rFonts w:ascii="Times New Roman" w:hAnsi="Times New Roman"/>
          <w:sz w:val="24"/>
          <w:szCs w:val="24"/>
        </w:rPr>
      </w:pPr>
      <w:r w:rsidRPr="008347EF">
        <w:rPr>
          <w:rFonts w:ascii="Times New Roman" w:hAnsi="Times New Roman"/>
          <w:sz w:val="24"/>
          <w:szCs w:val="24"/>
        </w:rPr>
        <w:tab/>
        <w:t xml:space="preserve">Целевые параметры стратегического развития </w:t>
      </w:r>
      <w:r>
        <w:rPr>
          <w:rFonts w:ascii="Times New Roman" w:hAnsi="Times New Roman"/>
          <w:sz w:val="24"/>
          <w:szCs w:val="24"/>
        </w:rPr>
        <w:t>Любытинского</w:t>
      </w:r>
      <w:r w:rsidRPr="008347EF">
        <w:rPr>
          <w:rFonts w:ascii="Times New Roman" w:hAnsi="Times New Roman"/>
          <w:sz w:val="24"/>
          <w:szCs w:val="24"/>
        </w:rPr>
        <w:t xml:space="preserve"> района должны в полной мере соотноситься с основными целевыми параметрами Стратегии развития Новгородской области.</w:t>
      </w:r>
    </w:p>
    <w:p w:rsidR="008347EF" w:rsidRPr="008347EF" w:rsidRDefault="008347EF" w:rsidP="008347EF">
      <w:pPr>
        <w:tabs>
          <w:tab w:val="left" w:pos="567"/>
          <w:tab w:val="left" w:pos="709"/>
        </w:tabs>
        <w:spacing w:after="0" w:line="240" w:lineRule="auto"/>
        <w:jc w:val="both"/>
        <w:rPr>
          <w:rFonts w:ascii="Times New Roman" w:hAnsi="Times New Roman"/>
          <w:sz w:val="24"/>
          <w:szCs w:val="24"/>
        </w:rPr>
      </w:pPr>
      <w:r w:rsidRPr="008347EF">
        <w:rPr>
          <w:rFonts w:ascii="Times New Roman" w:hAnsi="Times New Roman"/>
          <w:sz w:val="24"/>
          <w:szCs w:val="24"/>
        </w:rPr>
        <w:tab/>
        <w:t>Поставленные цели и задачи будут реализовываться через конкретные программы социально-экономического развития по каждому блоку экономики и социальной сферы.</w:t>
      </w:r>
    </w:p>
    <w:p w:rsidR="008347EF" w:rsidRPr="002C648E" w:rsidRDefault="008347EF" w:rsidP="008347EF">
      <w:pPr>
        <w:tabs>
          <w:tab w:val="left" w:pos="567"/>
        </w:tabs>
        <w:spacing w:after="0" w:line="240" w:lineRule="auto"/>
        <w:ind w:left="360"/>
        <w:jc w:val="center"/>
        <w:rPr>
          <w:rFonts w:ascii="Times New Roman" w:hAnsi="Times New Roman"/>
          <w:b/>
          <w:color w:val="215868"/>
          <w:sz w:val="28"/>
          <w:szCs w:val="28"/>
        </w:rPr>
      </w:pPr>
    </w:p>
    <w:sectPr w:rsidR="008347EF" w:rsidRPr="002C648E" w:rsidSect="0015043E">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871" w:rsidRDefault="00914871" w:rsidP="008D7E0C">
      <w:pPr>
        <w:spacing w:after="0" w:line="240" w:lineRule="auto"/>
      </w:pPr>
      <w:r>
        <w:separator/>
      </w:r>
    </w:p>
  </w:endnote>
  <w:endnote w:type="continuationSeparator" w:id="0">
    <w:p w:rsidR="00914871" w:rsidRDefault="00914871" w:rsidP="008D7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onstantia">
    <w:panose1 w:val="02030602050306030303"/>
    <w:charset w:val="CC"/>
    <w:family w:val="roman"/>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C8" w:rsidRDefault="007804C9">
    <w:pPr>
      <w:pStyle w:val="ae"/>
      <w:jc w:val="right"/>
    </w:pPr>
    <w:fldSimple w:instr=" PAGE   \* MERGEFORMAT ">
      <w:r w:rsidR="0067186F">
        <w:rPr>
          <w:noProof/>
        </w:rPr>
        <w:t>2</w:t>
      </w:r>
    </w:fldSimple>
  </w:p>
  <w:p w:rsidR="008E02C8" w:rsidRPr="00161458" w:rsidRDefault="008E02C8" w:rsidP="00161458">
    <w:pPr>
      <w:pStyle w:val="ae"/>
      <w:jc w:val="center"/>
      <w:rPr>
        <w:rFonts w:ascii="Times New Roman" w:hAnsi="Times New Roman"/>
        <w:b/>
        <w:i/>
        <w:sz w:val="24"/>
        <w:szCs w:val="24"/>
      </w:rPr>
    </w:pPr>
    <w:r w:rsidRPr="00161458">
      <w:rPr>
        <w:rFonts w:ascii="Times New Roman" w:hAnsi="Times New Roman"/>
        <w:b/>
        <w:i/>
        <w:sz w:val="24"/>
        <w:szCs w:val="24"/>
      </w:rPr>
      <w:t>Стратегия развития Любытинского муниципального района до 2030 года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871" w:rsidRDefault="00914871" w:rsidP="008D7E0C">
      <w:pPr>
        <w:spacing w:after="0" w:line="240" w:lineRule="auto"/>
      </w:pPr>
      <w:r>
        <w:separator/>
      </w:r>
    </w:p>
  </w:footnote>
  <w:footnote w:type="continuationSeparator" w:id="0">
    <w:p w:rsidR="00914871" w:rsidRDefault="00914871" w:rsidP="008D7E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C8" w:rsidRPr="008D7E0C" w:rsidRDefault="008E02C8" w:rsidP="008D7E0C">
    <w:pPr>
      <w:pStyle w:val="ac"/>
      <w:jc w:val="center"/>
      <w:rPr>
        <w:rFonts w:ascii="Arial" w:hAnsi="Arial" w:cs="Arial"/>
        <w:b/>
        <w:i/>
      </w:rPr>
    </w:pPr>
    <w:r>
      <w:rPr>
        <w:rFonts w:ascii="Arial" w:hAnsi="Arial" w:cs="Arial"/>
        <w:b/>
        <w:i/>
        <w:sz w:val="18"/>
        <w:szCs w:val="18"/>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610"/>
    <w:multiLevelType w:val="hybridMultilevel"/>
    <w:tmpl w:val="3B5EF1A6"/>
    <w:lvl w:ilvl="0" w:tplc="58BEC5BC">
      <w:start w:val="1"/>
      <w:numFmt w:val="bullet"/>
      <w:lvlText w:val=""/>
      <w:lvlJc w:val="left"/>
      <w:pPr>
        <w:ind w:left="720" w:hanging="360"/>
      </w:pPr>
      <w:rPr>
        <w:rFonts w:ascii="Wingdings" w:hAnsi="Wingdings" w:hint="default"/>
        <w:color w:val="21586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555E5"/>
    <w:multiLevelType w:val="hybridMultilevel"/>
    <w:tmpl w:val="D21AC08C"/>
    <w:lvl w:ilvl="0" w:tplc="A0D22ADA">
      <w:start w:val="1"/>
      <w:numFmt w:val="bullet"/>
      <w:lvlText w:val=""/>
      <w:lvlJc w:val="left"/>
      <w:pPr>
        <w:tabs>
          <w:tab w:val="num" w:pos="360"/>
        </w:tabs>
        <w:ind w:left="360" w:hanging="360"/>
      </w:pPr>
      <w:rPr>
        <w:rFonts w:ascii="Wingdings" w:hAnsi="Wingdings" w:hint="default"/>
      </w:rPr>
    </w:lvl>
    <w:lvl w:ilvl="1" w:tplc="97201A86">
      <w:start w:val="1"/>
      <w:numFmt w:val="bullet"/>
      <w:lvlText w:val=""/>
      <w:lvlJc w:val="left"/>
      <w:pPr>
        <w:tabs>
          <w:tab w:val="num" w:pos="1080"/>
        </w:tabs>
        <w:ind w:left="1080" w:hanging="360"/>
      </w:pPr>
      <w:rPr>
        <w:rFonts w:ascii="Symbol" w:hAnsi="Symbol" w:hint="default"/>
        <w:color w:val="215868"/>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787060E"/>
    <w:multiLevelType w:val="hybridMultilevel"/>
    <w:tmpl w:val="F0C0BB46"/>
    <w:lvl w:ilvl="0" w:tplc="58BEC5BC">
      <w:start w:val="1"/>
      <w:numFmt w:val="bullet"/>
      <w:lvlText w:val=""/>
      <w:lvlJc w:val="left"/>
      <w:pPr>
        <w:ind w:left="1440" w:hanging="360"/>
      </w:pPr>
      <w:rPr>
        <w:rFonts w:ascii="Wingdings" w:hAnsi="Wingdings" w:hint="default"/>
        <w:color w:val="21586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5D62AC"/>
    <w:multiLevelType w:val="hybridMultilevel"/>
    <w:tmpl w:val="6038E2C8"/>
    <w:lvl w:ilvl="0" w:tplc="BA00202A">
      <w:start w:val="1"/>
      <w:numFmt w:val="bullet"/>
      <w:lvlText w:val=""/>
      <w:lvlJc w:val="left"/>
      <w:pPr>
        <w:ind w:left="720" w:hanging="360"/>
      </w:pPr>
      <w:rPr>
        <w:rFonts w:ascii="Symbol" w:hAnsi="Symbol" w:hint="default"/>
        <w:color w:val="21586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7698F"/>
    <w:multiLevelType w:val="hybridMultilevel"/>
    <w:tmpl w:val="B9487B66"/>
    <w:lvl w:ilvl="0" w:tplc="97201A86">
      <w:start w:val="1"/>
      <w:numFmt w:val="bullet"/>
      <w:lvlText w:val=""/>
      <w:lvlJc w:val="left"/>
      <w:pPr>
        <w:ind w:left="720" w:hanging="360"/>
      </w:pPr>
      <w:rPr>
        <w:rFonts w:ascii="Symbol" w:hAnsi="Symbol" w:hint="default"/>
        <w:color w:val="21586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512DB5"/>
    <w:multiLevelType w:val="hybridMultilevel"/>
    <w:tmpl w:val="877E5C48"/>
    <w:lvl w:ilvl="0" w:tplc="A0D22ADA">
      <w:start w:val="1"/>
      <w:numFmt w:val="bullet"/>
      <w:lvlText w:val=""/>
      <w:lvlJc w:val="left"/>
      <w:pPr>
        <w:tabs>
          <w:tab w:val="num" w:pos="360"/>
        </w:tabs>
        <w:ind w:left="360" w:hanging="360"/>
      </w:pPr>
      <w:rPr>
        <w:rFonts w:ascii="Wingdings" w:hAnsi="Wingdings" w:hint="default"/>
      </w:rPr>
    </w:lvl>
    <w:lvl w:ilvl="1" w:tplc="97201A86">
      <w:start w:val="1"/>
      <w:numFmt w:val="bullet"/>
      <w:lvlText w:val=""/>
      <w:lvlJc w:val="left"/>
      <w:pPr>
        <w:tabs>
          <w:tab w:val="num" w:pos="1080"/>
        </w:tabs>
        <w:ind w:left="1080" w:hanging="360"/>
      </w:pPr>
      <w:rPr>
        <w:rFonts w:ascii="Symbol" w:hAnsi="Symbol" w:hint="default"/>
        <w:color w:val="215868"/>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1C44FED"/>
    <w:multiLevelType w:val="hybridMultilevel"/>
    <w:tmpl w:val="119CF112"/>
    <w:lvl w:ilvl="0" w:tplc="A0D22ADA">
      <w:start w:val="1"/>
      <w:numFmt w:val="bullet"/>
      <w:lvlText w:val=""/>
      <w:lvlJc w:val="left"/>
      <w:pPr>
        <w:tabs>
          <w:tab w:val="num" w:pos="360"/>
        </w:tabs>
        <w:ind w:left="360" w:hanging="360"/>
      </w:pPr>
      <w:rPr>
        <w:rFonts w:ascii="Wingdings" w:hAnsi="Wingdings" w:hint="default"/>
      </w:rPr>
    </w:lvl>
    <w:lvl w:ilvl="1" w:tplc="97201A86">
      <w:start w:val="1"/>
      <w:numFmt w:val="bullet"/>
      <w:lvlText w:val=""/>
      <w:lvlJc w:val="left"/>
      <w:pPr>
        <w:tabs>
          <w:tab w:val="num" w:pos="1080"/>
        </w:tabs>
        <w:ind w:left="1080" w:hanging="360"/>
      </w:pPr>
      <w:rPr>
        <w:rFonts w:ascii="Symbol" w:hAnsi="Symbol" w:hint="default"/>
        <w:color w:val="215868"/>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4326707"/>
    <w:multiLevelType w:val="hybridMultilevel"/>
    <w:tmpl w:val="A802C2CC"/>
    <w:lvl w:ilvl="0" w:tplc="B9C8B1D2">
      <w:start w:val="1"/>
      <w:numFmt w:val="bullet"/>
      <w:lvlText w:val=""/>
      <w:lvlJc w:val="left"/>
      <w:pPr>
        <w:tabs>
          <w:tab w:val="num" w:pos="1429"/>
        </w:tabs>
        <w:ind w:left="1429" w:hanging="360"/>
      </w:pPr>
      <w:rPr>
        <w:rFonts w:ascii="Symbol" w:hAnsi="Symbol" w:hint="default"/>
        <w:color w:val="0070C0"/>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9EC3479"/>
    <w:multiLevelType w:val="hybridMultilevel"/>
    <w:tmpl w:val="6D5282D6"/>
    <w:lvl w:ilvl="0" w:tplc="97201A86">
      <w:start w:val="1"/>
      <w:numFmt w:val="bullet"/>
      <w:lvlText w:val=""/>
      <w:lvlJc w:val="left"/>
      <w:pPr>
        <w:ind w:left="720" w:hanging="360"/>
      </w:pPr>
      <w:rPr>
        <w:rFonts w:ascii="Symbol" w:hAnsi="Symbol" w:hint="default"/>
        <w:color w:val="21586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2D5BBA"/>
    <w:multiLevelType w:val="hybridMultilevel"/>
    <w:tmpl w:val="58D670B2"/>
    <w:lvl w:ilvl="0" w:tplc="C81EB84E">
      <w:start w:val="1"/>
      <w:numFmt w:val="bullet"/>
      <w:lvlText w:val=""/>
      <w:lvlJc w:val="left"/>
      <w:pPr>
        <w:ind w:left="1429" w:hanging="360"/>
      </w:pPr>
      <w:rPr>
        <w:rFonts w:ascii="Wingdings" w:hAnsi="Wingdings" w:hint="default"/>
        <w:color w:val="5F497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6A2C3D"/>
    <w:multiLevelType w:val="hybridMultilevel"/>
    <w:tmpl w:val="A5FE94BA"/>
    <w:lvl w:ilvl="0" w:tplc="C81EB84E">
      <w:start w:val="1"/>
      <w:numFmt w:val="bullet"/>
      <w:lvlText w:val=""/>
      <w:lvlJc w:val="left"/>
      <w:pPr>
        <w:ind w:left="720" w:hanging="360"/>
      </w:pPr>
      <w:rPr>
        <w:rFonts w:ascii="Wingdings" w:hAnsi="Wingdings" w:hint="default"/>
        <w:color w:val="5F497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CD61DE"/>
    <w:multiLevelType w:val="hybridMultilevel"/>
    <w:tmpl w:val="8C145220"/>
    <w:lvl w:ilvl="0" w:tplc="27A08324">
      <w:start w:val="1"/>
      <w:numFmt w:val="bullet"/>
      <w:lvlText w:val=""/>
      <w:lvlJc w:val="left"/>
      <w:pPr>
        <w:ind w:left="720" w:hanging="360"/>
      </w:pPr>
      <w:rPr>
        <w:rFonts w:ascii="Symbol" w:hAnsi="Symbol" w:hint="default"/>
        <w:color w:val="21586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014121"/>
    <w:multiLevelType w:val="hybridMultilevel"/>
    <w:tmpl w:val="A468A874"/>
    <w:lvl w:ilvl="0" w:tplc="58BEC5BC">
      <w:start w:val="1"/>
      <w:numFmt w:val="bullet"/>
      <w:lvlText w:val=""/>
      <w:lvlJc w:val="left"/>
      <w:pPr>
        <w:ind w:left="1429" w:hanging="360"/>
      </w:pPr>
      <w:rPr>
        <w:rFonts w:ascii="Wingdings" w:hAnsi="Wingdings" w:hint="default"/>
        <w:color w:val="21586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317B9D"/>
    <w:multiLevelType w:val="hybridMultilevel"/>
    <w:tmpl w:val="F3967584"/>
    <w:lvl w:ilvl="0" w:tplc="58BEC5BC">
      <w:start w:val="1"/>
      <w:numFmt w:val="bullet"/>
      <w:lvlText w:val=""/>
      <w:lvlJc w:val="left"/>
      <w:pPr>
        <w:ind w:left="720" w:hanging="360"/>
      </w:pPr>
      <w:rPr>
        <w:rFonts w:ascii="Wingdings" w:hAnsi="Wingdings" w:hint="default"/>
        <w:color w:val="21586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C33BA2"/>
    <w:multiLevelType w:val="hybridMultilevel"/>
    <w:tmpl w:val="CA40A126"/>
    <w:lvl w:ilvl="0" w:tplc="58BEC5BC">
      <w:start w:val="1"/>
      <w:numFmt w:val="bullet"/>
      <w:lvlText w:val=""/>
      <w:lvlJc w:val="left"/>
      <w:pPr>
        <w:ind w:left="1429" w:hanging="360"/>
      </w:pPr>
      <w:rPr>
        <w:rFonts w:ascii="Wingdings" w:hAnsi="Wingdings" w:hint="default"/>
        <w:color w:val="21586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63635E"/>
    <w:multiLevelType w:val="hybridMultilevel"/>
    <w:tmpl w:val="B5145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907F62"/>
    <w:multiLevelType w:val="hybridMultilevel"/>
    <w:tmpl w:val="2F44B37C"/>
    <w:lvl w:ilvl="0" w:tplc="A0D22ADA">
      <w:start w:val="1"/>
      <w:numFmt w:val="bullet"/>
      <w:lvlText w:val=""/>
      <w:lvlJc w:val="left"/>
      <w:pPr>
        <w:tabs>
          <w:tab w:val="num" w:pos="360"/>
        </w:tabs>
        <w:ind w:left="360" w:hanging="360"/>
      </w:pPr>
      <w:rPr>
        <w:rFonts w:ascii="Wingdings" w:hAnsi="Wingdings" w:hint="default"/>
      </w:rPr>
    </w:lvl>
    <w:lvl w:ilvl="1" w:tplc="97201A86">
      <w:start w:val="1"/>
      <w:numFmt w:val="bullet"/>
      <w:lvlText w:val=""/>
      <w:lvlJc w:val="left"/>
      <w:pPr>
        <w:tabs>
          <w:tab w:val="num" w:pos="1080"/>
        </w:tabs>
        <w:ind w:left="1080" w:hanging="360"/>
      </w:pPr>
      <w:rPr>
        <w:rFonts w:ascii="Symbol" w:hAnsi="Symbol" w:hint="default"/>
        <w:color w:val="215868"/>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ABE7291"/>
    <w:multiLevelType w:val="hybridMultilevel"/>
    <w:tmpl w:val="FB7C8CE2"/>
    <w:lvl w:ilvl="0" w:tplc="58BEC5BC">
      <w:start w:val="1"/>
      <w:numFmt w:val="bullet"/>
      <w:lvlText w:val=""/>
      <w:lvlJc w:val="left"/>
      <w:pPr>
        <w:ind w:left="720" w:hanging="360"/>
      </w:pPr>
      <w:rPr>
        <w:rFonts w:ascii="Wingdings" w:hAnsi="Wingdings" w:hint="default"/>
        <w:color w:val="21586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1A1696"/>
    <w:multiLevelType w:val="hybridMultilevel"/>
    <w:tmpl w:val="7A301EDA"/>
    <w:lvl w:ilvl="0" w:tplc="C81EB84E">
      <w:start w:val="1"/>
      <w:numFmt w:val="bullet"/>
      <w:lvlText w:val=""/>
      <w:lvlJc w:val="left"/>
      <w:pPr>
        <w:ind w:left="1429" w:hanging="360"/>
      </w:pPr>
      <w:rPr>
        <w:rFonts w:ascii="Wingdings" w:hAnsi="Wingdings" w:hint="default"/>
        <w:color w:val="5F497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9E3AF1"/>
    <w:multiLevelType w:val="hybridMultilevel"/>
    <w:tmpl w:val="DDE2B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C060B4"/>
    <w:multiLevelType w:val="hybridMultilevel"/>
    <w:tmpl w:val="427E29D8"/>
    <w:lvl w:ilvl="0" w:tplc="97201A86">
      <w:start w:val="1"/>
      <w:numFmt w:val="bullet"/>
      <w:lvlText w:val=""/>
      <w:lvlJc w:val="left"/>
      <w:pPr>
        <w:ind w:left="720" w:hanging="360"/>
      </w:pPr>
      <w:rPr>
        <w:rFonts w:ascii="Symbol" w:hAnsi="Symbol" w:hint="default"/>
        <w:color w:val="21586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7C4116"/>
    <w:multiLevelType w:val="hybridMultilevel"/>
    <w:tmpl w:val="48400BBC"/>
    <w:lvl w:ilvl="0" w:tplc="97201A86">
      <w:start w:val="1"/>
      <w:numFmt w:val="bullet"/>
      <w:lvlText w:val=""/>
      <w:lvlJc w:val="left"/>
      <w:pPr>
        <w:ind w:left="720" w:hanging="360"/>
      </w:pPr>
      <w:rPr>
        <w:rFonts w:ascii="Symbol" w:hAnsi="Symbol" w:hint="default"/>
        <w:color w:val="21586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F90701"/>
    <w:multiLevelType w:val="multilevel"/>
    <w:tmpl w:val="11AE9D0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EB42FF5"/>
    <w:multiLevelType w:val="multilevel"/>
    <w:tmpl w:val="278C8A46"/>
    <w:lvl w:ilvl="0">
      <w:start w:val="4"/>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nsid w:val="3FE3290E"/>
    <w:multiLevelType w:val="hybridMultilevel"/>
    <w:tmpl w:val="6866AEC0"/>
    <w:lvl w:ilvl="0" w:tplc="58BEC5BC">
      <w:start w:val="1"/>
      <w:numFmt w:val="bullet"/>
      <w:lvlText w:val=""/>
      <w:lvlJc w:val="left"/>
      <w:pPr>
        <w:ind w:left="720" w:hanging="360"/>
      </w:pPr>
      <w:rPr>
        <w:rFonts w:ascii="Wingdings" w:hAnsi="Wingdings" w:hint="default"/>
        <w:color w:val="21586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5D7C61"/>
    <w:multiLevelType w:val="hybridMultilevel"/>
    <w:tmpl w:val="DB94399E"/>
    <w:lvl w:ilvl="0" w:tplc="58BEC5BC">
      <w:start w:val="1"/>
      <w:numFmt w:val="bullet"/>
      <w:lvlText w:val=""/>
      <w:lvlJc w:val="left"/>
      <w:pPr>
        <w:ind w:left="720" w:hanging="360"/>
      </w:pPr>
      <w:rPr>
        <w:rFonts w:ascii="Wingdings" w:hAnsi="Wingdings" w:hint="default"/>
        <w:color w:val="21586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ED4200"/>
    <w:multiLevelType w:val="multilevel"/>
    <w:tmpl w:val="C976711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45A79F1"/>
    <w:multiLevelType w:val="hybridMultilevel"/>
    <w:tmpl w:val="A9802808"/>
    <w:lvl w:ilvl="0" w:tplc="A0D22ADA">
      <w:start w:val="1"/>
      <w:numFmt w:val="bullet"/>
      <w:lvlText w:val=""/>
      <w:lvlJc w:val="left"/>
      <w:pPr>
        <w:tabs>
          <w:tab w:val="num" w:pos="360"/>
        </w:tabs>
        <w:ind w:left="360" w:hanging="360"/>
      </w:pPr>
      <w:rPr>
        <w:rFonts w:ascii="Wingdings" w:hAnsi="Wingdings" w:hint="default"/>
      </w:rPr>
    </w:lvl>
    <w:lvl w:ilvl="1" w:tplc="97201A86">
      <w:start w:val="1"/>
      <w:numFmt w:val="bullet"/>
      <w:lvlText w:val=""/>
      <w:lvlJc w:val="left"/>
      <w:pPr>
        <w:tabs>
          <w:tab w:val="num" w:pos="1080"/>
        </w:tabs>
        <w:ind w:left="1080" w:hanging="360"/>
      </w:pPr>
      <w:rPr>
        <w:rFonts w:ascii="Symbol" w:hAnsi="Symbol" w:hint="default"/>
        <w:color w:val="215868"/>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47607C9A"/>
    <w:multiLevelType w:val="hybridMultilevel"/>
    <w:tmpl w:val="794AB272"/>
    <w:lvl w:ilvl="0" w:tplc="4C360D02">
      <w:start w:val="1"/>
      <w:numFmt w:val="bullet"/>
      <w:lvlText w:val=""/>
      <w:lvlJc w:val="left"/>
      <w:pPr>
        <w:ind w:left="720" w:hanging="360"/>
      </w:pPr>
      <w:rPr>
        <w:rFonts w:ascii="Symbol" w:hAnsi="Symbol" w:hint="default"/>
        <w:color w:val="21586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82179B"/>
    <w:multiLevelType w:val="hybridMultilevel"/>
    <w:tmpl w:val="7564033E"/>
    <w:lvl w:ilvl="0" w:tplc="C81EB84E">
      <w:start w:val="1"/>
      <w:numFmt w:val="bullet"/>
      <w:lvlText w:val=""/>
      <w:lvlJc w:val="left"/>
      <w:pPr>
        <w:ind w:left="720" w:hanging="360"/>
      </w:pPr>
      <w:rPr>
        <w:rFonts w:ascii="Wingdings" w:hAnsi="Wingdings" w:hint="default"/>
        <w:color w:val="5F497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8F04C2"/>
    <w:multiLevelType w:val="hybridMultilevel"/>
    <w:tmpl w:val="2162ED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B8200B4"/>
    <w:multiLevelType w:val="hybridMultilevel"/>
    <w:tmpl w:val="60ECA0E2"/>
    <w:lvl w:ilvl="0" w:tplc="97201A86">
      <w:start w:val="1"/>
      <w:numFmt w:val="bullet"/>
      <w:lvlText w:val=""/>
      <w:lvlJc w:val="left"/>
      <w:pPr>
        <w:ind w:left="1347" w:hanging="360"/>
      </w:pPr>
      <w:rPr>
        <w:rFonts w:ascii="Symbol" w:hAnsi="Symbol" w:hint="default"/>
        <w:color w:val="215868"/>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32">
    <w:nsid w:val="4BF53376"/>
    <w:multiLevelType w:val="hybridMultilevel"/>
    <w:tmpl w:val="E77051C4"/>
    <w:lvl w:ilvl="0" w:tplc="58BEC5BC">
      <w:start w:val="1"/>
      <w:numFmt w:val="bullet"/>
      <w:lvlText w:val=""/>
      <w:lvlJc w:val="left"/>
      <w:pPr>
        <w:ind w:left="720" w:hanging="360"/>
      </w:pPr>
      <w:rPr>
        <w:rFonts w:ascii="Wingdings" w:hAnsi="Wingdings" w:hint="default"/>
        <w:color w:val="21586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BB4B70"/>
    <w:multiLevelType w:val="hybridMultilevel"/>
    <w:tmpl w:val="67DCC354"/>
    <w:lvl w:ilvl="0" w:tplc="E306D9FE">
      <w:start w:val="1"/>
      <w:numFmt w:val="bullet"/>
      <w:lvlText w:val=""/>
      <w:lvlJc w:val="left"/>
      <w:pPr>
        <w:ind w:left="720" w:hanging="360"/>
      </w:pPr>
      <w:rPr>
        <w:rFonts w:ascii="Symbol" w:hAnsi="Symbol" w:hint="default"/>
        <w:color w:val="21586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B36F8F"/>
    <w:multiLevelType w:val="hybridMultilevel"/>
    <w:tmpl w:val="3A46EC24"/>
    <w:lvl w:ilvl="0" w:tplc="A0D22ADA">
      <w:start w:val="1"/>
      <w:numFmt w:val="bullet"/>
      <w:lvlText w:val=""/>
      <w:lvlJc w:val="left"/>
      <w:pPr>
        <w:tabs>
          <w:tab w:val="num" w:pos="360"/>
        </w:tabs>
        <w:ind w:left="360" w:hanging="360"/>
      </w:pPr>
      <w:rPr>
        <w:rFonts w:ascii="Wingdings" w:hAnsi="Wingdings" w:hint="default"/>
      </w:rPr>
    </w:lvl>
    <w:lvl w:ilvl="1" w:tplc="97201A86">
      <w:start w:val="1"/>
      <w:numFmt w:val="bullet"/>
      <w:lvlText w:val=""/>
      <w:lvlJc w:val="left"/>
      <w:pPr>
        <w:tabs>
          <w:tab w:val="num" w:pos="1080"/>
        </w:tabs>
        <w:ind w:left="1080" w:hanging="360"/>
      </w:pPr>
      <w:rPr>
        <w:rFonts w:ascii="Symbol" w:hAnsi="Symbol" w:hint="default"/>
        <w:color w:val="215868"/>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02970A3"/>
    <w:multiLevelType w:val="hybridMultilevel"/>
    <w:tmpl w:val="96CC7C9E"/>
    <w:lvl w:ilvl="0" w:tplc="799CB6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AC67D9"/>
    <w:multiLevelType w:val="hybridMultilevel"/>
    <w:tmpl w:val="8BB648B2"/>
    <w:lvl w:ilvl="0" w:tplc="97201A86">
      <w:start w:val="1"/>
      <w:numFmt w:val="bullet"/>
      <w:lvlText w:val=""/>
      <w:lvlJc w:val="left"/>
      <w:pPr>
        <w:tabs>
          <w:tab w:val="num" w:pos="720"/>
        </w:tabs>
        <w:ind w:left="720" w:hanging="360"/>
      </w:pPr>
      <w:rPr>
        <w:rFonts w:ascii="Symbol" w:hAnsi="Symbol" w:hint="default"/>
        <w:color w:val="21586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D2939B6"/>
    <w:multiLevelType w:val="hybridMultilevel"/>
    <w:tmpl w:val="9480A0F8"/>
    <w:lvl w:ilvl="0" w:tplc="97201A86">
      <w:start w:val="1"/>
      <w:numFmt w:val="bullet"/>
      <w:lvlText w:val=""/>
      <w:lvlJc w:val="left"/>
      <w:pPr>
        <w:ind w:left="720" w:hanging="360"/>
      </w:pPr>
      <w:rPr>
        <w:rFonts w:ascii="Symbol" w:hAnsi="Symbol" w:hint="default"/>
        <w:color w:val="21586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820D09"/>
    <w:multiLevelType w:val="hybridMultilevel"/>
    <w:tmpl w:val="8EC6BE96"/>
    <w:lvl w:ilvl="0" w:tplc="357E82A4">
      <w:start w:val="1"/>
      <w:numFmt w:val="bullet"/>
      <w:lvlText w:val=""/>
      <w:lvlJc w:val="left"/>
      <w:pPr>
        <w:ind w:left="720" w:hanging="360"/>
      </w:pPr>
      <w:rPr>
        <w:rFonts w:ascii="Symbol" w:hAnsi="Symbol" w:hint="default"/>
        <w:color w:val="21586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ED1FEA"/>
    <w:multiLevelType w:val="hybridMultilevel"/>
    <w:tmpl w:val="338A8B42"/>
    <w:lvl w:ilvl="0" w:tplc="58BEC5BC">
      <w:start w:val="1"/>
      <w:numFmt w:val="bullet"/>
      <w:lvlText w:val=""/>
      <w:lvlJc w:val="left"/>
      <w:pPr>
        <w:ind w:left="1347" w:hanging="360"/>
      </w:pPr>
      <w:rPr>
        <w:rFonts w:ascii="Wingdings" w:hAnsi="Wingdings" w:hint="default"/>
        <w:color w:val="215868"/>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40">
    <w:nsid w:val="63C53A5E"/>
    <w:multiLevelType w:val="hybridMultilevel"/>
    <w:tmpl w:val="D49AD628"/>
    <w:lvl w:ilvl="0" w:tplc="97201A86">
      <w:start w:val="1"/>
      <w:numFmt w:val="bullet"/>
      <w:lvlText w:val=""/>
      <w:lvlJc w:val="left"/>
      <w:pPr>
        <w:ind w:left="720" w:hanging="360"/>
      </w:pPr>
      <w:rPr>
        <w:rFonts w:ascii="Symbol" w:hAnsi="Symbol" w:hint="default"/>
        <w:color w:val="21586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984707"/>
    <w:multiLevelType w:val="hybridMultilevel"/>
    <w:tmpl w:val="27FC50CA"/>
    <w:lvl w:ilvl="0" w:tplc="97201A86">
      <w:start w:val="1"/>
      <w:numFmt w:val="bullet"/>
      <w:lvlText w:val=""/>
      <w:lvlJc w:val="left"/>
      <w:pPr>
        <w:tabs>
          <w:tab w:val="num" w:pos="720"/>
        </w:tabs>
        <w:ind w:left="720" w:hanging="360"/>
      </w:pPr>
      <w:rPr>
        <w:rFonts w:ascii="Symbol" w:hAnsi="Symbol" w:hint="default"/>
        <w:color w:val="21586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CC05C56"/>
    <w:multiLevelType w:val="hybridMultilevel"/>
    <w:tmpl w:val="2A8CA22E"/>
    <w:lvl w:ilvl="0" w:tplc="97201A86">
      <w:start w:val="1"/>
      <w:numFmt w:val="bullet"/>
      <w:lvlText w:val=""/>
      <w:lvlJc w:val="left"/>
      <w:pPr>
        <w:ind w:left="1287" w:hanging="360"/>
      </w:pPr>
      <w:rPr>
        <w:rFonts w:ascii="Symbol" w:hAnsi="Symbol" w:hint="default"/>
        <w:color w:val="21586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E5B65A7"/>
    <w:multiLevelType w:val="hybridMultilevel"/>
    <w:tmpl w:val="E3642BF0"/>
    <w:lvl w:ilvl="0" w:tplc="78942F88">
      <w:start w:val="1"/>
      <w:numFmt w:val="lowerLetter"/>
      <w:lvlText w:val="%1)"/>
      <w:lvlJc w:val="left"/>
      <w:pPr>
        <w:ind w:left="1854" w:hanging="360"/>
      </w:pPr>
      <w:rPr>
        <w:rFonts w:hint="default"/>
        <w:color w:val="403152"/>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4">
    <w:nsid w:val="70A06FEA"/>
    <w:multiLevelType w:val="hybridMultilevel"/>
    <w:tmpl w:val="59163CDE"/>
    <w:lvl w:ilvl="0" w:tplc="97201A86">
      <w:start w:val="1"/>
      <w:numFmt w:val="bullet"/>
      <w:lvlText w:val=""/>
      <w:lvlJc w:val="left"/>
      <w:pPr>
        <w:ind w:left="720" w:hanging="360"/>
      </w:pPr>
      <w:rPr>
        <w:rFonts w:ascii="Symbol" w:hAnsi="Symbol" w:hint="default"/>
        <w:color w:val="21586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FD5274"/>
    <w:multiLevelType w:val="hybridMultilevel"/>
    <w:tmpl w:val="06DA5C7C"/>
    <w:lvl w:ilvl="0" w:tplc="58BEC5BC">
      <w:start w:val="1"/>
      <w:numFmt w:val="bullet"/>
      <w:lvlText w:val=""/>
      <w:lvlJc w:val="left"/>
      <w:pPr>
        <w:ind w:left="1428" w:hanging="360"/>
      </w:pPr>
      <w:rPr>
        <w:rFonts w:ascii="Wingdings" w:hAnsi="Wingdings" w:hint="default"/>
        <w:color w:val="21586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74F6791"/>
    <w:multiLevelType w:val="hybridMultilevel"/>
    <w:tmpl w:val="F0E08ACC"/>
    <w:lvl w:ilvl="0" w:tplc="58BEC5BC">
      <w:start w:val="1"/>
      <w:numFmt w:val="bullet"/>
      <w:lvlText w:val=""/>
      <w:lvlJc w:val="left"/>
      <w:pPr>
        <w:ind w:left="1068" w:hanging="360"/>
      </w:pPr>
      <w:rPr>
        <w:rFonts w:ascii="Wingdings" w:hAnsi="Wingdings" w:hint="default"/>
        <w:color w:val="21586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nsid w:val="793F3099"/>
    <w:multiLevelType w:val="hybridMultilevel"/>
    <w:tmpl w:val="45342D4E"/>
    <w:lvl w:ilvl="0" w:tplc="C81EB84E">
      <w:start w:val="1"/>
      <w:numFmt w:val="bullet"/>
      <w:lvlText w:val=""/>
      <w:lvlJc w:val="left"/>
      <w:pPr>
        <w:ind w:left="720" w:hanging="360"/>
      </w:pPr>
      <w:rPr>
        <w:rFonts w:ascii="Wingdings" w:hAnsi="Wingdings" w:hint="default"/>
        <w:color w:val="5F497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21515C"/>
    <w:multiLevelType w:val="hybridMultilevel"/>
    <w:tmpl w:val="DBC0DC2C"/>
    <w:lvl w:ilvl="0" w:tplc="58BEC5BC">
      <w:start w:val="1"/>
      <w:numFmt w:val="bullet"/>
      <w:lvlText w:val=""/>
      <w:lvlJc w:val="left"/>
      <w:pPr>
        <w:ind w:left="1429" w:hanging="360"/>
      </w:pPr>
      <w:rPr>
        <w:rFonts w:ascii="Wingdings" w:hAnsi="Wingdings" w:hint="default"/>
        <w:color w:val="21586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C5C31DA"/>
    <w:multiLevelType w:val="hybridMultilevel"/>
    <w:tmpl w:val="7FBE282E"/>
    <w:lvl w:ilvl="0" w:tplc="97201A86">
      <w:start w:val="1"/>
      <w:numFmt w:val="bullet"/>
      <w:lvlText w:val=""/>
      <w:lvlJc w:val="left"/>
      <w:pPr>
        <w:ind w:left="1404" w:hanging="360"/>
      </w:pPr>
      <w:rPr>
        <w:rFonts w:ascii="Symbol" w:hAnsi="Symbol" w:hint="default"/>
        <w:color w:val="215868"/>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50">
    <w:nsid w:val="7CB20104"/>
    <w:multiLevelType w:val="hybridMultilevel"/>
    <w:tmpl w:val="5B94C71C"/>
    <w:lvl w:ilvl="0" w:tplc="58BEC5BC">
      <w:start w:val="1"/>
      <w:numFmt w:val="bullet"/>
      <w:lvlText w:val=""/>
      <w:lvlJc w:val="left"/>
      <w:pPr>
        <w:ind w:left="1429" w:hanging="360"/>
      </w:pPr>
      <w:rPr>
        <w:rFonts w:ascii="Wingdings" w:hAnsi="Wingdings" w:hint="default"/>
        <w:color w:val="21586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D0C028B"/>
    <w:multiLevelType w:val="hybridMultilevel"/>
    <w:tmpl w:val="75C2FC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E5B4AD2"/>
    <w:multiLevelType w:val="hybridMultilevel"/>
    <w:tmpl w:val="1BF4A23A"/>
    <w:lvl w:ilvl="0" w:tplc="97201A86">
      <w:start w:val="1"/>
      <w:numFmt w:val="bullet"/>
      <w:lvlText w:val=""/>
      <w:lvlJc w:val="left"/>
      <w:pPr>
        <w:ind w:left="720" w:hanging="360"/>
      </w:pPr>
      <w:rPr>
        <w:rFonts w:ascii="Symbol" w:hAnsi="Symbol" w:hint="default"/>
        <w:color w:val="21586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FB46940"/>
    <w:multiLevelType w:val="multilevel"/>
    <w:tmpl w:val="7A2C57AE"/>
    <w:lvl w:ilvl="0">
      <w:start w:val="1"/>
      <w:numFmt w:val="decimal"/>
      <w:lvlText w:val="%1."/>
      <w:lvlJc w:val="left"/>
      <w:pPr>
        <w:ind w:left="720" w:hanging="360"/>
      </w:pPr>
      <w:rPr>
        <w:rFonts w:hint="default"/>
        <w:b/>
        <w:i w:val="0"/>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30"/>
  </w:num>
  <w:num w:numId="3">
    <w:abstractNumId w:val="19"/>
  </w:num>
  <w:num w:numId="4">
    <w:abstractNumId w:val="51"/>
  </w:num>
  <w:num w:numId="5">
    <w:abstractNumId w:val="53"/>
  </w:num>
  <w:num w:numId="6">
    <w:abstractNumId w:val="14"/>
  </w:num>
  <w:num w:numId="7">
    <w:abstractNumId w:val="42"/>
  </w:num>
  <w:num w:numId="8">
    <w:abstractNumId w:val="48"/>
  </w:num>
  <w:num w:numId="9">
    <w:abstractNumId w:val="8"/>
  </w:num>
  <w:num w:numId="10">
    <w:abstractNumId w:val="37"/>
  </w:num>
  <w:num w:numId="11">
    <w:abstractNumId w:val="45"/>
  </w:num>
  <w:num w:numId="12">
    <w:abstractNumId w:val="17"/>
  </w:num>
  <w:num w:numId="13">
    <w:abstractNumId w:val="10"/>
  </w:num>
  <w:num w:numId="14">
    <w:abstractNumId w:val="49"/>
  </w:num>
  <w:num w:numId="15">
    <w:abstractNumId w:val="46"/>
  </w:num>
  <w:num w:numId="16">
    <w:abstractNumId w:val="31"/>
  </w:num>
  <w:num w:numId="17">
    <w:abstractNumId w:val="29"/>
  </w:num>
  <w:num w:numId="18">
    <w:abstractNumId w:val="36"/>
  </w:num>
  <w:num w:numId="19">
    <w:abstractNumId w:val="41"/>
  </w:num>
  <w:num w:numId="20">
    <w:abstractNumId w:val="21"/>
  </w:num>
  <w:num w:numId="21">
    <w:abstractNumId w:val="28"/>
  </w:num>
  <w:num w:numId="22">
    <w:abstractNumId w:val="27"/>
  </w:num>
  <w:num w:numId="23">
    <w:abstractNumId w:val="5"/>
  </w:num>
  <w:num w:numId="24">
    <w:abstractNumId w:val="34"/>
  </w:num>
  <w:num w:numId="25">
    <w:abstractNumId w:val="16"/>
  </w:num>
  <w:num w:numId="26">
    <w:abstractNumId w:val="6"/>
  </w:num>
  <w:num w:numId="27">
    <w:abstractNumId w:val="1"/>
  </w:num>
  <w:num w:numId="28">
    <w:abstractNumId w:val="33"/>
  </w:num>
  <w:num w:numId="29">
    <w:abstractNumId w:val="40"/>
  </w:num>
  <w:num w:numId="30">
    <w:abstractNumId w:val="11"/>
  </w:num>
  <w:num w:numId="31">
    <w:abstractNumId w:val="52"/>
  </w:num>
  <w:num w:numId="32">
    <w:abstractNumId w:val="44"/>
  </w:num>
  <w:num w:numId="33">
    <w:abstractNumId w:val="3"/>
  </w:num>
  <w:num w:numId="34">
    <w:abstractNumId w:val="38"/>
  </w:num>
  <w:num w:numId="35">
    <w:abstractNumId w:val="12"/>
  </w:num>
  <w:num w:numId="36">
    <w:abstractNumId w:val="47"/>
  </w:num>
  <w:num w:numId="37">
    <w:abstractNumId w:val="0"/>
  </w:num>
  <w:num w:numId="38">
    <w:abstractNumId w:val="20"/>
  </w:num>
  <w:num w:numId="39">
    <w:abstractNumId w:val="13"/>
  </w:num>
  <w:num w:numId="40">
    <w:abstractNumId w:val="43"/>
  </w:num>
  <w:num w:numId="41">
    <w:abstractNumId w:val="24"/>
  </w:num>
  <w:num w:numId="42">
    <w:abstractNumId w:val="4"/>
  </w:num>
  <w:num w:numId="43">
    <w:abstractNumId w:val="25"/>
  </w:num>
  <w:num w:numId="44">
    <w:abstractNumId w:val="23"/>
  </w:num>
  <w:num w:numId="45">
    <w:abstractNumId w:val="9"/>
  </w:num>
  <w:num w:numId="46">
    <w:abstractNumId w:val="50"/>
  </w:num>
  <w:num w:numId="47">
    <w:abstractNumId w:val="18"/>
  </w:num>
  <w:num w:numId="48">
    <w:abstractNumId w:val="15"/>
  </w:num>
  <w:num w:numId="49">
    <w:abstractNumId w:val="39"/>
  </w:num>
  <w:num w:numId="50">
    <w:abstractNumId w:val="26"/>
  </w:num>
  <w:num w:numId="51">
    <w:abstractNumId w:val="2"/>
  </w:num>
  <w:num w:numId="52">
    <w:abstractNumId w:val="32"/>
  </w:num>
  <w:num w:numId="53">
    <w:abstractNumId w:val="35"/>
  </w:num>
  <w:num w:numId="54">
    <w:abstractNumId w:val="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F30DF"/>
    <w:rsid w:val="00000157"/>
    <w:rsid w:val="00005074"/>
    <w:rsid w:val="000110DF"/>
    <w:rsid w:val="00012D4F"/>
    <w:rsid w:val="00017548"/>
    <w:rsid w:val="000209C7"/>
    <w:rsid w:val="000211D1"/>
    <w:rsid w:val="00025549"/>
    <w:rsid w:val="00026F49"/>
    <w:rsid w:val="00033514"/>
    <w:rsid w:val="0003383C"/>
    <w:rsid w:val="00036037"/>
    <w:rsid w:val="0003639D"/>
    <w:rsid w:val="00036A0F"/>
    <w:rsid w:val="0003710B"/>
    <w:rsid w:val="000402C6"/>
    <w:rsid w:val="00041BEE"/>
    <w:rsid w:val="00045E0C"/>
    <w:rsid w:val="00050747"/>
    <w:rsid w:val="000518FD"/>
    <w:rsid w:val="00051D88"/>
    <w:rsid w:val="00056CE3"/>
    <w:rsid w:val="00072D31"/>
    <w:rsid w:val="00074345"/>
    <w:rsid w:val="000779B9"/>
    <w:rsid w:val="0008239F"/>
    <w:rsid w:val="00087EC8"/>
    <w:rsid w:val="0009032D"/>
    <w:rsid w:val="00090DC0"/>
    <w:rsid w:val="000927DE"/>
    <w:rsid w:val="0009414D"/>
    <w:rsid w:val="00094A97"/>
    <w:rsid w:val="000A289E"/>
    <w:rsid w:val="000A5041"/>
    <w:rsid w:val="000B6543"/>
    <w:rsid w:val="000B6C3F"/>
    <w:rsid w:val="000B7364"/>
    <w:rsid w:val="000B74A0"/>
    <w:rsid w:val="000C09BB"/>
    <w:rsid w:val="000D23DE"/>
    <w:rsid w:val="000D31E7"/>
    <w:rsid w:val="000D35BE"/>
    <w:rsid w:val="000D5461"/>
    <w:rsid w:val="000D62D8"/>
    <w:rsid w:val="000F1A17"/>
    <w:rsid w:val="000F2596"/>
    <w:rsid w:val="000F7A7E"/>
    <w:rsid w:val="0010259B"/>
    <w:rsid w:val="00117190"/>
    <w:rsid w:val="001319F8"/>
    <w:rsid w:val="00134583"/>
    <w:rsid w:val="00140452"/>
    <w:rsid w:val="00141642"/>
    <w:rsid w:val="0014517F"/>
    <w:rsid w:val="0014785E"/>
    <w:rsid w:val="0015043E"/>
    <w:rsid w:val="00154FA6"/>
    <w:rsid w:val="00161458"/>
    <w:rsid w:val="001662FA"/>
    <w:rsid w:val="00173D73"/>
    <w:rsid w:val="0017424F"/>
    <w:rsid w:val="00175474"/>
    <w:rsid w:val="0018161D"/>
    <w:rsid w:val="00181B25"/>
    <w:rsid w:val="0018375E"/>
    <w:rsid w:val="001A077E"/>
    <w:rsid w:val="001A0FD7"/>
    <w:rsid w:val="001A2387"/>
    <w:rsid w:val="001A39F0"/>
    <w:rsid w:val="001A401A"/>
    <w:rsid w:val="001A41FD"/>
    <w:rsid w:val="001B52C7"/>
    <w:rsid w:val="001B5D35"/>
    <w:rsid w:val="001C31CF"/>
    <w:rsid w:val="001D5371"/>
    <w:rsid w:val="001E18DC"/>
    <w:rsid w:val="001E38BD"/>
    <w:rsid w:val="001E4C57"/>
    <w:rsid w:val="001E79A4"/>
    <w:rsid w:val="001F2721"/>
    <w:rsid w:val="001F52EE"/>
    <w:rsid w:val="001F79DA"/>
    <w:rsid w:val="00205743"/>
    <w:rsid w:val="00207413"/>
    <w:rsid w:val="00211AF3"/>
    <w:rsid w:val="00217944"/>
    <w:rsid w:val="00221FDE"/>
    <w:rsid w:val="00222394"/>
    <w:rsid w:val="00223F96"/>
    <w:rsid w:val="0023397B"/>
    <w:rsid w:val="00237F0B"/>
    <w:rsid w:val="002567D2"/>
    <w:rsid w:val="00256E2E"/>
    <w:rsid w:val="00261537"/>
    <w:rsid w:val="00273748"/>
    <w:rsid w:val="00273D67"/>
    <w:rsid w:val="00275A16"/>
    <w:rsid w:val="0027616F"/>
    <w:rsid w:val="00280A49"/>
    <w:rsid w:val="00282DC6"/>
    <w:rsid w:val="00290A59"/>
    <w:rsid w:val="002926E8"/>
    <w:rsid w:val="00293548"/>
    <w:rsid w:val="00296CAC"/>
    <w:rsid w:val="002A043F"/>
    <w:rsid w:val="002A0CB6"/>
    <w:rsid w:val="002A1195"/>
    <w:rsid w:val="002A12FA"/>
    <w:rsid w:val="002A17D2"/>
    <w:rsid w:val="002A5C3A"/>
    <w:rsid w:val="002A66A9"/>
    <w:rsid w:val="002B09B3"/>
    <w:rsid w:val="002B11B1"/>
    <w:rsid w:val="002B2E92"/>
    <w:rsid w:val="002C15F8"/>
    <w:rsid w:val="002C6477"/>
    <w:rsid w:val="002C648E"/>
    <w:rsid w:val="002C7DE5"/>
    <w:rsid w:val="002D4544"/>
    <w:rsid w:val="002D5D95"/>
    <w:rsid w:val="002D6175"/>
    <w:rsid w:val="002D63C6"/>
    <w:rsid w:val="002D6606"/>
    <w:rsid w:val="002D79B8"/>
    <w:rsid w:val="002D7BBC"/>
    <w:rsid w:val="002E0111"/>
    <w:rsid w:val="002E4303"/>
    <w:rsid w:val="002E4CB5"/>
    <w:rsid w:val="002E7BEF"/>
    <w:rsid w:val="002F1868"/>
    <w:rsid w:val="002F698D"/>
    <w:rsid w:val="00311148"/>
    <w:rsid w:val="003141FD"/>
    <w:rsid w:val="00315C3E"/>
    <w:rsid w:val="00323558"/>
    <w:rsid w:val="0033676F"/>
    <w:rsid w:val="003412FE"/>
    <w:rsid w:val="003427A4"/>
    <w:rsid w:val="00342A53"/>
    <w:rsid w:val="00344694"/>
    <w:rsid w:val="003517B1"/>
    <w:rsid w:val="00352115"/>
    <w:rsid w:val="00352247"/>
    <w:rsid w:val="00353697"/>
    <w:rsid w:val="00353E37"/>
    <w:rsid w:val="00354DE7"/>
    <w:rsid w:val="00360A3C"/>
    <w:rsid w:val="00362791"/>
    <w:rsid w:val="003711D3"/>
    <w:rsid w:val="00382605"/>
    <w:rsid w:val="00394EFF"/>
    <w:rsid w:val="00395B1B"/>
    <w:rsid w:val="003A5B54"/>
    <w:rsid w:val="003A5DF8"/>
    <w:rsid w:val="003A7AC9"/>
    <w:rsid w:val="003B3CD6"/>
    <w:rsid w:val="003D4C40"/>
    <w:rsid w:val="003D6FB5"/>
    <w:rsid w:val="003D726A"/>
    <w:rsid w:val="003E166F"/>
    <w:rsid w:val="003E6D20"/>
    <w:rsid w:val="003E7ED1"/>
    <w:rsid w:val="003F348C"/>
    <w:rsid w:val="003F4CB1"/>
    <w:rsid w:val="003F605A"/>
    <w:rsid w:val="004059BA"/>
    <w:rsid w:val="004113CA"/>
    <w:rsid w:val="004117B0"/>
    <w:rsid w:val="004222EA"/>
    <w:rsid w:val="0042517A"/>
    <w:rsid w:val="00440B80"/>
    <w:rsid w:val="00440CC1"/>
    <w:rsid w:val="00443031"/>
    <w:rsid w:val="0044625A"/>
    <w:rsid w:val="00453FFC"/>
    <w:rsid w:val="00455B7B"/>
    <w:rsid w:val="00457555"/>
    <w:rsid w:val="00461BF8"/>
    <w:rsid w:val="00462506"/>
    <w:rsid w:val="00471C30"/>
    <w:rsid w:val="00475FAC"/>
    <w:rsid w:val="00476C4B"/>
    <w:rsid w:val="00480B05"/>
    <w:rsid w:val="0048359A"/>
    <w:rsid w:val="00495166"/>
    <w:rsid w:val="004A041F"/>
    <w:rsid w:val="004A1617"/>
    <w:rsid w:val="004A2118"/>
    <w:rsid w:val="004A2A3B"/>
    <w:rsid w:val="004A3970"/>
    <w:rsid w:val="004A7D07"/>
    <w:rsid w:val="004B2753"/>
    <w:rsid w:val="004D3C3E"/>
    <w:rsid w:val="004D75A4"/>
    <w:rsid w:val="004E0327"/>
    <w:rsid w:val="004E2165"/>
    <w:rsid w:val="004E21C9"/>
    <w:rsid w:val="004E678D"/>
    <w:rsid w:val="004E7133"/>
    <w:rsid w:val="004E7790"/>
    <w:rsid w:val="004F1233"/>
    <w:rsid w:val="004F50BE"/>
    <w:rsid w:val="004F5931"/>
    <w:rsid w:val="004F615B"/>
    <w:rsid w:val="0050081C"/>
    <w:rsid w:val="00504BCD"/>
    <w:rsid w:val="00511D12"/>
    <w:rsid w:val="00523A54"/>
    <w:rsid w:val="0052463D"/>
    <w:rsid w:val="005251EC"/>
    <w:rsid w:val="0052730A"/>
    <w:rsid w:val="00530EAE"/>
    <w:rsid w:val="00533C81"/>
    <w:rsid w:val="00534E79"/>
    <w:rsid w:val="00541CDC"/>
    <w:rsid w:val="005438A6"/>
    <w:rsid w:val="0054400E"/>
    <w:rsid w:val="00550512"/>
    <w:rsid w:val="00554C2D"/>
    <w:rsid w:val="00563F47"/>
    <w:rsid w:val="00564FA6"/>
    <w:rsid w:val="005662A4"/>
    <w:rsid w:val="0057038D"/>
    <w:rsid w:val="0058085D"/>
    <w:rsid w:val="00583D8C"/>
    <w:rsid w:val="00594601"/>
    <w:rsid w:val="00595D70"/>
    <w:rsid w:val="00596458"/>
    <w:rsid w:val="00597507"/>
    <w:rsid w:val="005A0649"/>
    <w:rsid w:val="005A2821"/>
    <w:rsid w:val="005A4ED9"/>
    <w:rsid w:val="005B7ED1"/>
    <w:rsid w:val="005C51B3"/>
    <w:rsid w:val="005D56AB"/>
    <w:rsid w:val="005D661F"/>
    <w:rsid w:val="005E0331"/>
    <w:rsid w:val="005E27DC"/>
    <w:rsid w:val="005E4DD0"/>
    <w:rsid w:val="005E6EB5"/>
    <w:rsid w:val="005F2776"/>
    <w:rsid w:val="005F3EED"/>
    <w:rsid w:val="005F5128"/>
    <w:rsid w:val="005F52B4"/>
    <w:rsid w:val="00604B40"/>
    <w:rsid w:val="00604F1C"/>
    <w:rsid w:val="00614608"/>
    <w:rsid w:val="00616F2A"/>
    <w:rsid w:val="00625148"/>
    <w:rsid w:val="006251A2"/>
    <w:rsid w:val="00636AFD"/>
    <w:rsid w:val="0064359A"/>
    <w:rsid w:val="0064408B"/>
    <w:rsid w:val="00653E88"/>
    <w:rsid w:val="00654D1C"/>
    <w:rsid w:val="006563E1"/>
    <w:rsid w:val="006617C5"/>
    <w:rsid w:val="0067186F"/>
    <w:rsid w:val="00671CFB"/>
    <w:rsid w:val="006A0CA2"/>
    <w:rsid w:val="006A3672"/>
    <w:rsid w:val="006B3AA1"/>
    <w:rsid w:val="006C1CBE"/>
    <w:rsid w:val="006C56A2"/>
    <w:rsid w:val="006D2187"/>
    <w:rsid w:val="006D245A"/>
    <w:rsid w:val="006D27BE"/>
    <w:rsid w:val="006D3AE5"/>
    <w:rsid w:val="006F3C5C"/>
    <w:rsid w:val="00702E2C"/>
    <w:rsid w:val="00703A79"/>
    <w:rsid w:val="00706AEC"/>
    <w:rsid w:val="007145BC"/>
    <w:rsid w:val="00715D38"/>
    <w:rsid w:val="00724015"/>
    <w:rsid w:val="00731DA3"/>
    <w:rsid w:val="00734701"/>
    <w:rsid w:val="00737A49"/>
    <w:rsid w:val="00747EC0"/>
    <w:rsid w:val="00750EEF"/>
    <w:rsid w:val="00750F30"/>
    <w:rsid w:val="00754376"/>
    <w:rsid w:val="00766BFA"/>
    <w:rsid w:val="00767ECE"/>
    <w:rsid w:val="00767EF0"/>
    <w:rsid w:val="00771917"/>
    <w:rsid w:val="007804C9"/>
    <w:rsid w:val="007839C1"/>
    <w:rsid w:val="00797F58"/>
    <w:rsid w:val="007A15CA"/>
    <w:rsid w:val="007A2281"/>
    <w:rsid w:val="007B0CEB"/>
    <w:rsid w:val="007B37C1"/>
    <w:rsid w:val="007B53F4"/>
    <w:rsid w:val="007C3E48"/>
    <w:rsid w:val="007C5F9D"/>
    <w:rsid w:val="007C60A5"/>
    <w:rsid w:val="007D119E"/>
    <w:rsid w:val="007D2338"/>
    <w:rsid w:val="007D35C8"/>
    <w:rsid w:val="007E113E"/>
    <w:rsid w:val="007E321C"/>
    <w:rsid w:val="00800BDF"/>
    <w:rsid w:val="0081479F"/>
    <w:rsid w:val="0081759B"/>
    <w:rsid w:val="00824420"/>
    <w:rsid w:val="00824596"/>
    <w:rsid w:val="00825F55"/>
    <w:rsid w:val="00826689"/>
    <w:rsid w:val="008300B8"/>
    <w:rsid w:val="00833343"/>
    <w:rsid w:val="008347EF"/>
    <w:rsid w:val="00836BB7"/>
    <w:rsid w:val="0083732F"/>
    <w:rsid w:val="00845579"/>
    <w:rsid w:val="0084783E"/>
    <w:rsid w:val="00856EE4"/>
    <w:rsid w:val="0085785E"/>
    <w:rsid w:val="00862257"/>
    <w:rsid w:val="00865358"/>
    <w:rsid w:val="00873A14"/>
    <w:rsid w:val="00880A5A"/>
    <w:rsid w:val="008831BD"/>
    <w:rsid w:val="00885D27"/>
    <w:rsid w:val="00893A2A"/>
    <w:rsid w:val="008B1386"/>
    <w:rsid w:val="008B25A7"/>
    <w:rsid w:val="008B2A5D"/>
    <w:rsid w:val="008C1749"/>
    <w:rsid w:val="008C6BEE"/>
    <w:rsid w:val="008C7EC8"/>
    <w:rsid w:val="008D0854"/>
    <w:rsid w:val="008D0978"/>
    <w:rsid w:val="008D3943"/>
    <w:rsid w:val="008D7E0C"/>
    <w:rsid w:val="008E02C8"/>
    <w:rsid w:val="008E3C7E"/>
    <w:rsid w:val="008F0FE7"/>
    <w:rsid w:val="008F14E1"/>
    <w:rsid w:val="008F7BCE"/>
    <w:rsid w:val="00900686"/>
    <w:rsid w:val="009032BE"/>
    <w:rsid w:val="00903733"/>
    <w:rsid w:val="00910D40"/>
    <w:rsid w:val="009142FF"/>
    <w:rsid w:val="00914871"/>
    <w:rsid w:val="0091765A"/>
    <w:rsid w:val="00921790"/>
    <w:rsid w:val="009304A5"/>
    <w:rsid w:val="00932F28"/>
    <w:rsid w:val="00937663"/>
    <w:rsid w:val="00940A51"/>
    <w:rsid w:val="00940B42"/>
    <w:rsid w:val="00940F70"/>
    <w:rsid w:val="00947264"/>
    <w:rsid w:val="00947532"/>
    <w:rsid w:val="009732AC"/>
    <w:rsid w:val="00973F6B"/>
    <w:rsid w:val="00980720"/>
    <w:rsid w:val="00993D07"/>
    <w:rsid w:val="00994FDD"/>
    <w:rsid w:val="00997249"/>
    <w:rsid w:val="00997C4F"/>
    <w:rsid w:val="009A307B"/>
    <w:rsid w:val="009A4015"/>
    <w:rsid w:val="009A7B27"/>
    <w:rsid w:val="009A7CA0"/>
    <w:rsid w:val="009B2572"/>
    <w:rsid w:val="009B3910"/>
    <w:rsid w:val="009B658C"/>
    <w:rsid w:val="009B7E5C"/>
    <w:rsid w:val="009C31E4"/>
    <w:rsid w:val="009C3683"/>
    <w:rsid w:val="009C4F3C"/>
    <w:rsid w:val="009D07CC"/>
    <w:rsid w:val="009D0AA3"/>
    <w:rsid w:val="009E15DF"/>
    <w:rsid w:val="009E6C10"/>
    <w:rsid w:val="009F1787"/>
    <w:rsid w:val="009F44DA"/>
    <w:rsid w:val="00A1055F"/>
    <w:rsid w:val="00A1638C"/>
    <w:rsid w:val="00A23C6A"/>
    <w:rsid w:val="00A250BF"/>
    <w:rsid w:val="00A25BC8"/>
    <w:rsid w:val="00A25E36"/>
    <w:rsid w:val="00A277D2"/>
    <w:rsid w:val="00A358CE"/>
    <w:rsid w:val="00A4021B"/>
    <w:rsid w:val="00A51F11"/>
    <w:rsid w:val="00A5435B"/>
    <w:rsid w:val="00A555AA"/>
    <w:rsid w:val="00A66A5D"/>
    <w:rsid w:val="00A706BA"/>
    <w:rsid w:val="00A723D9"/>
    <w:rsid w:val="00A904A9"/>
    <w:rsid w:val="00AA1D9F"/>
    <w:rsid w:val="00AA40AF"/>
    <w:rsid w:val="00AA4D8F"/>
    <w:rsid w:val="00AB29B8"/>
    <w:rsid w:val="00AB4058"/>
    <w:rsid w:val="00AB729D"/>
    <w:rsid w:val="00AC05E6"/>
    <w:rsid w:val="00AC2A4A"/>
    <w:rsid w:val="00AC34DB"/>
    <w:rsid w:val="00AD2B1E"/>
    <w:rsid w:val="00AD72DE"/>
    <w:rsid w:val="00AE1D79"/>
    <w:rsid w:val="00AE68DB"/>
    <w:rsid w:val="00AF70BB"/>
    <w:rsid w:val="00B03088"/>
    <w:rsid w:val="00B04D26"/>
    <w:rsid w:val="00B12EA5"/>
    <w:rsid w:val="00B138D0"/>
    <w:rsid w:val="00B148E9"/>
    <w:rsid w:val="00B174B1"/>
    <w:rsid w:val="00B202A1"/>
    <w:rsid w:val="00B25954"/>
    <w:rsid w:val="00B313DB"/>
    <w:rsid w:val="00B329AC"/>
    <w:rsid w:val="00B343DE"/>
    <w:rsid w:val="00B377F6"/>
    <w:rsid w:val="00B37C00"/>
    <w:rsid w:val="00B430D9"/>
    <w:rsid w:val="00B467BE"/>
    <w:rsid w:val="00B50586"/>
    <w:rsid w:val="00B50B1F"/>
    <w:rsid w:val="00B53264"/>
    <w:rsid w:val="00B57004"/>
    <w:rsid w:val="00B679CB"/>
    <w:rsid w:val="00B75BC7"/>
    <w:rsid w:val="00BA1AD8"/>
    <w:rsid w:val="00BB54C2"/>
    <w:rsid w:val="00BB6CFC"/>
    <w:rsid w:val="00BB7922"/>
    <w:rsid w:val="00BC1B9F"/>
    <w:rsid w:val="00BE03CF"/>
    <w:rsid w:val="00BE059A"/>
    <w:rsid w:val="00BE11C8"/>
    <w:rsid w:val="00BE3A86"/>
    <w:rsid w:val="00BF1DC4"/>
    <w:rsid w:val="00C01BD9"/>
    <w:rsid w:val="00C074C0"/>
    <w:rsid w:val="00C112F4"/>
    <w:rsid w:val="00C14634"/>
    <w:rsid w:val="00C20FD8"/>
    <w:rsid w:val="00C211AB"/>
    <w:rsid w:val="00C24BC8"/>
    <w:rsid w:val="00C25149"/>
    <w:rsid w:val="00C31A6B"/>
    <w:rsid w:val="00C3448C"/>
    <w:rsid w:val="00C44FB8"/>
    <w:rsid w:val="00C45F89"/>
    <w:rsid w:val="00C61C59"/>
    <w:rsid w:val="00C647D2"/>
    <w:rsid w:val="00C72819"/>
    <w:rsid w:val="00C74FC1"/>
    <w:rsid w:val="00C8068C"/>
    <w:rsid w:val="00C82CD1"/>
    <w:rsid w:val="00C8466F"/>
    <w:rsid w:val="00C9658E"/>
    <w:rsid w:val="00CA117D"/>
    <w:rsid w:val="00CA214C"/>
    <w:rsid w:val="00CA4246"/>
    <w:rsid w:val="00CA56D9"/>
    <w:rsid w:val="00CA7E66"/>
    <w:rsid w:val="00CB4F1F"/>
    <w:rsid w:val="00CB7F24"/>
    <w:rsid w:val="00CC07B2"/>
    <w:rsid w:val="00CC33AE"/>
    <w:rsid w:val="00CC4DED"/>
    <w:rsid w:val="00CD0E7A"/>
    <w:rsid w:val="00CD6EF2"/>
    <w:rsid w:val="00CE199A"/>
    <w:rsid w:val="00D04081"/>
    <w:rsid w:val="00D057E1"/>
    <w:rsid w:val="00D06B58"/>
    <w:rsid w:val="00D14450"/>
    <w:rsid w:val="00D14A81"/>
    <w:rsid w:val="00D1590A"/>
    <w:rsid w:val="00D2320F"/>
    <w:rsid w:val="00D23708"/>
    <w:rsid w:val="00D23C71"/>
    <w:rsid w:val="00D25967"/>
    <w:rsid w:val="00D27262"/>
    <w:rsid w:val="00D30159"/>
    <w:rsid w:val="00D340B5"/>
    <w:rsid w:val="00D35B62"/>
    <w:rsid w:val="00D54304"/>
    <w:rsid w:val="00D644B6"/>
    <w:rsid w:val="00D67391"/>
    <w:rsid w:val="00D82D54"/>
    <w:rsid w:val="00D973D8"/>
    <w:rsid w:val="00DA0486"/>
    <w:rsid w:val="00DA1E60"/>
    <w:rsid w:val="00DA48D0"/>
    <w:rsid w:val="00DB566D"/>
    <w:rsid w:val="00DB604A"/>
    <w:rsid w:val="00DC2395"/>
    <w:rsid w:val="00DC440F"/>
    <w:rsid w:val="00DC625D"/>
    <w:rsid w:val="00DD6587"/>
    <w:rsid w:val="00DD79BA"/>
    <w:rsid w:val="00DE524C"/>
    <w:rsid w:val="00DE53A7"/>
    <w:rsid w:val="00DE5E65"/>
    <w:rsid w:val="00DF444E"/>
    <w:rsid w:val="00E04F60"/>
    <w:rsid w:val="00E148EF"/>
    <w:rsid w:val="00E15593"/>
    <w:rsid w:val="00E22485"/>
    <w:rsid w:val="00E334DE"/>
    <w:rsid w:val="00E444DA"/>
    <w:rsid w:val="00E45AC5"/>
    <w:rsid w:val="00E47352"/>
    <w:rsid w:val="00E47384"/>
    <w:rsid w:val="00E5522C"/>
    <w:rsid w:val="00E57F13"/>
    <w:rsid w:val="00E601E0"/>
    <w:rsid w:val="00E623B0"/>
    <w:rsid w:val="00E630CC"/>
    <w:rsid w:val="00E72A8B"/>
    <w:rsid w:val="00E73056"/>
    <w:rsid w:val="00E74AF4"/>
    <w:rsid w:val="00E76B88"/>
    <w:rsid w:val="00E8600F"/>
    <w:rsid w:val="00E9461D"/>
    <w:rsid w:val="00E95EDC"/>
    <w:rsid w:val="00EA11BF"/>
    <w:rsid w:val="00EB1910"/>
    <w:rsid w:val="00EC025C"/>
    <w:rsid w:val="00EC0ED6"/>
    <w:rsid w:val="00EC218C"/>
    <w:rsid w:val="00EC427E"/>
    <w:rsid w:val="00ED3E82"/>
    <w:rsid w:val="00ED4ECB"/>
    <w:rsid w:val="00ED653A"/>
    <w:rsid w:val="00ED775F"/>
    <w:rsid w:val="00EE109F"/>
    <w:rsid w:val="00EE5D1B"/>
    <w:rsid w:val="00EF1EBE"/>
    <w:rsid w:val="00F068FA"/>
    <w:rsid w:val="00F12F4C"/>
    <w:rsid w:val="00F132BD"/>
    <w:rsid w:val="00F248BE"/>
    <w:rsid w:val="00F3096E"/>
    <w:rsid w:val="00F449FC"/>
    <w:rsid w:val="00F45152"/>
    <w:rsid w:val="00F6204D"/>
    <w:rsid w:val="00F629F1"/>
    <w:rsid w:val="00F642D0"/>
    <w:rsid w:val="00F716AF"/>
    <w:rsid w:val="00F75553"/>
    <w:rsid w:val="00F81EF9"/>
    <w:rsid w:val="00F82184"/>
    <w:rsid w:val="00F838E9"/>
    <w:rsid w:val="00F90846"/>
    <w:rsid w:val="00F90970"/>
    <w:rsid w:val="00F91560"/>
    <w:rsid w:val="00FA4C30"/>
    <w:rsid w:val="00FB4031"/>
    <w:rsid w:val="00FB5875"/>
    <w:rsid w:val="00FB61F7"/>
    <w:rsid w:val="00FB7E71"/>
    <w:rsid w:val="00FC070A"/>
    <w:rsid w:val="00FC15F5"/>
    <w:rsid w:val="00FD3312"/>
    <w:rsid w:val="00FD67B5"/>
    <w:rsid w:val="00FE0C1C"/>
    <w:rsid w:val="00FE1E38"/>
    <w:rsid w:val="00FE5CED"/>
    <w:rsid w:val="00FF04D6"/>
    <w:rsid w:val="00FF0B17"/>
    <w:rsid w:val="00FF2947"/>
    <w:rsid w:val="00FF30DF"/>
    <w:rsid w:val="00FF6DAE"/>
    <w:rsid w:val="00FF7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colormenu v:ext="edit" fillcolor="none [240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01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F30DF"/>
    <w:pPr>
      <w:spacing w:after="0" w:line="240" w:lineRule="auto"/>
      <w:ind w:firstLine="851"/>
      <w:jc w:val="both"/>
    </w:pPr>
    <w:rPr>
      <w:rFonts w:ascii="Times New Roman" w:eastAsia="Times New Roman" w:hAnsi="Times New Roman"/>
      <w:sz w:val="28"/>
      <w:szCs w:val="20"/>
      <w:lang w:eastAsia="ru-RU"/>
    </w:rPr>
  </w:style>
  <w:style w:type="character" w:customStyle="1" w:styleId="a4">
    <w:name w:val="Основной текст с отступом Знак"/>
    <w:basedOn w:val="a0"/>
    <w:link w:val="a3"/>
    <w:rsid w:val="00FF30DF"/>
    <w:rPr>
      <w:rFonts w:ascii="Times New Roman" w:eastAsia="Times New Roman" w:hAnsi="Times New Roman" w:cs="Times New Roman"/>
      <w:sz w:val="28"/>
      <w:szCs w:val="20"/>
      <w:lang w:eastAsia="ru-RU"/>
    </w:rPr>
  </w:style>
  <w:style w:type="paragraph" w:customStyle="1" w:styleId="2">
    <w:name w:val="Знак2"/>
    <w:basedOn w:val="a"/>
    <w:rsid w:val="00FF30DF"/>
    <w:pPr>
      <w:spacing w:after="160" w:line="240" w:lineRule="auto"/>
    </w:pPr>
    <w:rPr>
      <w:rFonts w:ascii="Times New Roman" w:eastAsia="Times New Roman" w:hAnsi="Times New Roman"/>
      <w:sz w:val="24"/>
      <w:szCs w:val="24"/>
      <w:lang w:val="en-US"/>
    </w:rPr>
  </w:style>
  <w:style w:type="paragraph" w:styleId="a5">
    <w:name w:val="List Paragraph"/>
    <w:basedOn w:val="a"/>
    <w:uiPriority w:val="34"/>
    <w:qFormat/>
    <w:rsid w:val="00382605"/>
    <w:pPr>
      <w:ind w:left="720"/>
      <w:contextualSpacing/>
    </w:pPr>
  </w:style>
  <w:style w:type="character" w:customStyle="1" w:styleId="apple-style-span">
    <w:name w:val="apple-style-span"/>
    <w:basedOn w:val="a0"/>
    <w:rsid w:val="00382605"/>
  </w:style>
  <w:style w:type="paragraph" w:styleId="a6">
    <w:name w:val="Balloon Text"/>
    <w:basedOn w:val="a"/>
    <w:link w:val="a7"/>
    <w:uiPriority w:val="99"/>
    <w:semiHidden/>
    <w:unhideWhenUsed/>
    <w:rsid w:val="00B329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29AC"/>
    <w:rPr>
      <w:rFonts w:ascii="Tahoma" w:hAnsi="Tahoma" w:cs="Tahoma"/>
      <w:sz w:val="16"/>
      <w:szCs w:val="16"/>
    </w:rPr>
  </w:style>
  <w:style w:type="table" w:styleId="a8">
    <w:name w:val="Table Grid"/>
    <w:basedOn w:val="a1"/>
    <w:rsid w:val="00A35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30EAE"/>
    <w:pPr>
      <w:suppressAutoHyphens/>
      <w:autoSpaceDN w:val="0"/>
      <w:textAlignment w:val="baseline"/>
    </w:pPr>
    <w:rPr>
      <w:rFonts w:ascii="Times New Roman" w:eastAsia="Times New Roman" w:hAnsi="Times New Roman"/>
      <w:kern w:val="3"/>
    </w:rPr>
  </w:style>
  <w:style w:type="paragraph" w:customStyle="1" w:styleId="25">
    <w:name w:val="Знак25"/>
    <w:basedOn w:val="a"/>
    <w:rsid w:val="00457555"/>
    <w:pPr>
      <w:spacing w:after="160" w:line="240" w:lineRule="auto"/>
    </w:pPr>
    <w:rPr>
      <w:rFonts w:ascii="Times New Roman" w:eastAsia="Times New Roman" w:hAnsi="Times New Roman"/>
      <w:sz w:val="24"/>
      <w:szCs w:val="24"/>
      <w:lang w:val="en-US"/>
    </w:rPr>
  </w:style>
  <w:style w:type="paragraph" w:customStyle="1" w:styleId="21">
    <w:name w:val="Основной текст с отступом 21"/>
    <w:basedOn w:val="a"/>
    <w:rsid w:val="000D23DE"/>
    <w:pPr>
      <w:suppressAutoHyphens/>
      <w:spacing w:after="0" w:line="240" w:lineRule="auto"/>
      <w:ind w:firstLine="709"/>
      <w:jc w:val="both"/>
    </w:pPr>
    <w:rPr>
      <w:rFonts w:ascii="Times New Roman" w:eastAsia="Times New Roman" w:hAnsi="Times New Roman"/>
      <w:sz w:val="32"/>
      <w:szCs w:val="20"/>
    </w:rPr>
  </w:style>
  <w:style w:type="paragraph" w:customStyle="1" w:styleId="consplusnormal">
    <w:name w:val="consplusnormal"/>
    <w:basedOn w:val="a"/>
    <w:rsid w:val="00AF70BB"/>
    <w:pPr>
      <w:spacing w:before="100" w:beforeAutospacing="1" w:after="100" w:afterAutospacing="1" w:line="240" w:lineRule="auto"/>
    </w:pPr>
    <w:rPr>
      <w:rFonts w:ascii="Arial" w:eastAsia="Times New Roman" w:hAnsi="Arial" w:cs="Arial"/>
      <w:sz w:val="24"/>
      <w:szCs w:val="24"/>
      <w:lang w:eastAsia="ru-RU"/>
    </w:rPr>
  </w:style>
  <w:style w:type="paragraph" w:customStyle="1" w:styleId="ConsPlusNormal0">
    <w:name w:val="ConsPlusNormal"/>
    <w:rsid w:val="0044625A"/>
    <w:pPr>
      <w:widowControl w:val="0"/>
      <w:autoSpaceDE w:val="0"/>
      <w:autoSpaceDN w:val="0"/>
      <w:adjustRightInd w:val="0"/>
      <w:ind w:firstLine="720"/>
    </w:pPr>
    <w:rPr>
      <w:rFonts w:ascii="Arial" w:eastAsia="Times New Roman" w:hAnsi="Arial" w:cs="Arial"/>
    </w:rPr>
  </w:style>
  <w:style w:type="paragraph" w:customStyle="1" w:styleId="Default">
    <w:name w:val="Default"/>
    <w:rsid w:val="00D1590A"/>
    <w:pPr>
      <w:autoSpaceDE w:val="0"/>
      <w:autoSpaceDN w:val="0"/>
      <w:adjustRightInd w:val="0"/>
    </w:pPr>
    <w:rPr>
      <w:rFonts w:ascii="Times New Roman" w:hAnsi="Times New Roman"/>
      <w:color w:val="000000"/>
      <w:sz w:val="24"/>
      <w:szCs w:val="24"/>
      <w:lang w:eastAsia="en-US"/>
    </w:rPr>
  </w:style>
  <w:style w:type="paragraph" w:customStyle="1" w:styleId="24">
    <w:name w:val="Знак24"/>
    <w:basedOn w:val="a"/>
    <w:rsid w:val="00C8466F"/>
    <w:pPr>
      <w:spacing w:after="160" w:line="240" w:lineRule="auto"/>
    </w:pPr>
    <w:rPr>
      <w:rFonts w:ascii="Times New Roman" w:eastAsia="Times New Roman" w:hAnsi="Times New Roman"/>
      <w:sz w:val="24"/>
      <w:szCs w:val="24"/>
      <w:lang w:val="en-US"/>
    </w:rPr>
  </w:style>
  <w:style w:type="paragraph" w:customStyle="1" w:styleId="a9">
    <w:name w:val="Знак"/>
    <w:basedOn w:val="a"/>
    <w:rsid w:val="00E47384"/>
    <w:pPr>
      <w:spacing w:after="160" w:line="240" w:lineRule="exact"/>
    </w:pPr>
    <w:rPr>
      <w:rFonts w:ascii="Verdana" w:eastAsia="Times New Roman" w:hAnsi="Verdana"/>
      <w:sz w:val="20"/>
      <w:szCs w:val="20"/>
      <w:lang w:val="en-US"/>
    </w:rPr>
  </w:style>
  <w:style w:type="paragraph" w:styleId="aa">
    <w:name w:val="Body Text"/>
    <w:basedOn w:val="a"/>
    <w:link w:val="ab"/>
    <w:rsid w:val="00993D07"/>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basedOn w:val="a0"/>
    <w:link w:val="aa"/>
    <w:rsid w:val="00993D07"/>
    <w:rPr>
      <w:rFonts w:ascii="Times New Roman" w:eastAsia="Times New Roman" w:hAnsi="Times New Roman" w:cs="Times New Roman"/>
      <w:sz w:val="24"/>
      <w:szCs w:val="24"/>
      <w:lang w:eastAsia="ru-RU"/>
    </w:rPr>
  </w:style>
  <w:style w:type="paragraph" w:customStyle="1" w:styleId="23">
    <w:name w:val="Знак23"/>
    <w:basedOn w:val="a"/>
    <w:rsid w:val="00993D07"/>
    <w:pPr>
      <w:spacing w:after="160" w:line="240" w:lineRule="auto"/>
    </w:pPr>
    <w:rPr>
      <w:rFonts w:ascii="Times New Roman" w:eastAsia="Times New Roman" w:hAnsi="Times New Roman"/>
      <w:sz w:val="24"/>
      <w:szCs w:val="24"/>
      <w:lang w:val="en-US"/>
    </w:rPr>
  </w:style>
  <w:style w:type="paragraph" w:customStyle="1" w:styleId="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67ECE"/>
    <w:pPr>
      <w:spacing w:before="100" w:beforeAutospacing="1" w:after="100" w:afterAutospacing="1" w:line="240" w:lineRule="auto"/>
      <w:jc w:val="both"/>
    </w:pPr>
    <w:rPr>
      <w:rFonts w:ascii="Tahoma" w:eastAsia="Times New Roman" w:hAnsi="Tahoma"/>
      <w:sz w:val="20"/>
      <w:szCs w:val="20"/>
      <w:lang w:val="en-US"/>
    </w:rPr>
  </w:style>
  <w:style w:type="character" w:customStyle="1" w:styleId="FontStyle13">
    <w:name w:val="Font Style13"/>
    <w:basedOn w:val="a0"/>
    <w:rsid w:val="00BE11C8"/>
    <w:rPr>
      <w:rFonts w:ascii="Arial" w:hAnsi="Arial" w:cs="Arial" w:hint="default"/>
      <w:spacing w:val="10"/>
      <w:sz w:val="24"/>
      <w:szCs w:val="24"/>
    </w:rPr>
  </w:style>
  <w:style w:type="paragraph" w:styleId="ac">
    <w:name w:val="header"/>
    <w:basedOn w:val="a"/>
    <w:link w:val="ad"/>
    <w:uiPriority w:val="99"/>
    <w:semiHidden/>
    <w:unhideWhenUsed/>
    <w:rsid w:val="008D7E0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D7E0C"/>
  </w:style>
  <w:style w:type="paragraph" w:styleId="ae">
    <w:name w:val="footer"/>
    <w:basedOn w:val="a"/>
    <w:link w:val="af"/>
    <w:uiPriority w:val="99"/>
    <w:unhideWhenUsed/>
    <w:rsid w:val="008D7E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7E0C"/>
  </w:style>
  <w:style w:type="paragraph" w:customStyle="1" w:styleId="22">
    <w:name w:val="Знак22"/>
    <w:basedOn w:val="a"/>
    <w:rsid w:val="00EC025C"/>
    <w:pPr>
      <w:spacing w:after="160" w:line="240" w:lineRule="auto"/>
    </w:pPr>
    <w:rPr>
      <w:rFonts w:ascii="Times New Roman" w:eastAsia="Times New Roman" w:hAnsi="Times New Roman"/>
      <w:sz w:val="24"/>
      <w:szCs w:val="24"/>
      <w:lang w:val="en-US"/>
    </w:rPr>
  </w:style>
  <w:style w:type="paragraph" w:customStyle="1" w:styleId="210">
    <w:name w:val="Знак21"/>
    <w:basedOn w:val="a"/>
    <w:rsid w:val="009C31E4"/>
    <w:pPr>
      <w:spacing w:after="160" w:line="240" w:lineRule="auto"/>
    </w:pPr>
    <w:rPr>
      <w:rFonts w:ascii="Times New Roman" w:eastAsia="Times New Roman" w:hAnsi="Times New Roman"/>
      <w:sz w:val="24"/>
      <w:szCs w:val="24"/>
      <w:lang w:val="en-US"/>
    </w:rPr>
  </w:style>
  <w:style w:type="paragraph" w:styleId="af0">
    <w:name w:val="Normal (Web)"/>
    <w:basedOn w:val="a"/>
    <w:uiPriority w:val="99"/>
    <w:semiHidden/>
    <w:unhideWhenUsed/>
    <w:rsid w:val="00604B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04B40"/>
  </w:style>
  <w:style w:type="paragraph" w:customStyle="1" w:styleId="TableContents">
    <w:name w:val="Table Contents"/>
    <w:basedOn w:val="a"/>
    <w:rsid w:val="00342A53"/>
    <w:pPr>
      <w:widowControl w:val="0"/>
      <w:autoSpaceDE w:val="0"/>
      <w:autoSpaceDN w:val="0"/>
      <w:adjustRightInd w:val="0"/>
      <w:spacing w:after="0" w:line="240" w:lineRule="auto"/>
    </w:pPr>
    <w:rPr>
      <w:rFonts w:ascii="Times New Roman" w:eastAsia="Times New Roman" w:hAnsi="Times New Roman"/>
      <w:sz w:val="24"/>
      <w:szCs w:val="24"/>
      <w:lang w:eastAsia="zh-CN" w:bidi="hi-IN"/>
    </w:rPr>
  </w:style>
  <w:style w:type="paragraph" w:styleId="af1">
    <w:name w:val="No Spacing"/>
    <w:link w:val="af2"/>
    <w:uiPriority w:val="1"/>
    <w:qFormat/>
    <w:rsid w:val="0084783E"/>
    <w:rPr>
      <w:rFonts w:eastAsia="Times New Roman"/>
      <w:sz w:val="22"/>
      <w:szCs w:val="22"/>
      <w:lang w:eastAsia="en-US"/>
    </w:rPr>
  </w:style>
  <w:style w:type="character" w:customStyle="1" w:styleId="af2">
    <w:name w:val="Без интервала Знак"/>
    <w:basedOn w:val="a0"/>
    <w:link w:val="af1"/>
    <w:uiPriority w:val="1"/>
    <w:rsid w:val="0084783E"/>
    <w:rPr>
      <w:rFonts w:eastAsia="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379793244">
      <w:bodyDiv w:val="1"/>
      <w:marLeft w:val="0"/>
      <w:marRight w:val="0"/>
      <w:marTop w:val="0"/>
      <w:marBottom w:val="0"/>
      <w:divBdr>
        <w:top w:val="none" w:sz="0" w:space="0" w:color="auto"/>
        <w:left w:val="none" w:sz="0" w:space="0" w:color="auto"/>
        <w:bottom w:val="none" w:sz="0" w:space="0" w:color="auto"/>
        <w:right w:val="none" w:sz="0" w:space="0" w:color="auto"/>
      </w:divBdr>
    </w:div>
    <w:div w:id="946156184">
      <w:bodyDiv w:val="1"/>
      <w:marLeft w:val="0"/>
      <w:marRight w:val="0"/>
      <w:marTop w:val="0"/>
      <w:marBottom w:val="0"/>
      <w:divBdr>
        <w:top w:val="none" w:sz="0" w:space="0" w:color="auto"/>
        <w:left w:val="none" w:sz="0" w:space="0" w:color="auto"/>
        <w:bottom w:val="none" w:sz="0" w:space="0" w:color="auto"/>
        <w:right w:val="none" w:sz="0" w:space="0" w:color="auto"/>
      </w:divBdr>
      <w:divsChild>
        <w:div w:id="2000885019">
          <w:marLeft w:val="0"/>
          <w:marRight w:val="0"/>
          <w:marTop w:val="0"/>
          <w:marBottom w:val="0"/>
          <w:divBdr>
            <w:top w:val="none" w:sz="0" w:space="0" w:color="auto"/>
            <w:left w:val="none" w:sz="0" w:space="0" w:color="auto"/>
            <w:bottom w:val="none" w:sz="0" w:space="0" w:color="auto"/>
            <w:right w:val="none" w:sz="0" w:space="0" w:color="auto"/>
          </w:divBdr>
          <w:divsChild>
            <w:div w:id="149759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362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16226</Words>
  <Characters>92489</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Стратегический план развития</vt:lpstr>
    </vt:vector>
  </TitlesOfParts>
  <Company>Hewlett-Packard</Company>
  <LinksUpToDate>false</LinksUpToDate>
  <CharactersWithSpaces>108499</CharactersWithSpaces>
  <SharedDoc>false</SharedDoc>
  <HLinks>
    <vt:vector size="6" baseType="variant">
      <vt:variant>
        <vt:i4>6094855</vt:i4>
      </vt:variant>
      <vt:variant>
        <vt:i4>0</vt:i4>
      </vt:variant>
      <vt:variant>
        <vt:i4>0</vt:i4>
      </vt:variant>
      <vt:variant>
        <vt:i4>5</vt:i4>
      </vt:variant>
      <vt:variant>
        <vt:lpwstr>http://ru.wikipedia.org/wiki/%D0%97%D1%83%D0%B1%D0%BE%D0%B2%D0%BE_(%D0%9B%D1%8E%D0%B1%D1%8B%D1%82%D0%B8%D0%BD%D1%81%D0%BA%D0%B8%D0%B9_%D1%80%D0%B0%D0%B9%D0%BE%D0%BD)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Стратегический план развития</dc:title>
  <dc:subject>Любытинского муниципального района Новгородской области до 2030 года</dc:subject>
  <dc:creator>user</dc:creator>
  <cp:keywords/>
  <cp:lastModifiedBy>l.a.nikiforova</cp:lastModifiedBy>
  <cp:revision>4</cp:revision>
  <cp:lastPrinted>2016-10-11T07:21:00Z</cp:lastPrinted>
  <dcterms:created xsi:type="dcterms:W3CDTF">2015-10-02T13:56:00Z</dcterms:created>
  <dcterms:modified xsi:type="dcterms:W3CDTF">2016-10-11T07:22:00Z</dcterms:modified>
</cp:coreProperties>
</file>