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C2" w:rsidRDefault="00B447A3" w:rsidP="00B447A3">
      <w:pPr>
        <w:jc w:val="center"/>
        <w:rPr>
          <w:b/>
          <w:bCs/>
          <w:sz w:val="32"/>
          <w:szCs w:val="32"/>
        </w:rPr>
      </w:pPr>
      <w:r w:rsidRPr="00B447A3">
        <w:rPr>
          <w:b/>
          <w:sz w:val="28"/>
          <w:szCs w:val="28"/>
        </w:rPr>
        <w:t xml:space="preserve">ИТОГИ </w:t>
      </w:r>
      <w:r w:rsidRPr="00B447A3">
        <w:rPr>
          <w:b/>
          <w:sz w:val="32"/>
          <w:szCs w:val="32"/>
        </w:rPr>
        <w:t>со</w:t>
      </w:r>
      <w:r w:rsidR="00BC04C2" w:rsidRPr="00B447A3">
        <w:rPr>
          <w:b/>
          <w:bCs/>
          <w:sz w:val="32"/>
          <w:szCs w:val="32"/>
        </w:rPr>
        <w:t>циально</w:t>
      </w:r>
      <w:r w:rsidR="00BC04C2">
        <w:rPr>
          <w:b/>
          <w:bCs/>
          <w:sz w:val="32"/>
          <w:szCs w:val="32"/>
        </w:rPr>
        <w:t>- экономического развития</w:t>
      </w:r>
    </w:p>
    <w:p w:rsidR="00BC04C2" w:rsidRDefault="00BC04C2" w:rsidP="00BC04C2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Любытинского </w:t>
      </w:r>
      <w:r>
        <w:rPr>
          <w:b/>
          <w:sz w:val="32"/>
          <w:szCs w:val="32"/>
        </w:rPr>
        <w:t xml:space="preserve">муниципального района </w:t>
      </w:r>
    </w:p>
    <w:p w:rsidR="00BC04C2" w:rsidRDefault="00BC04C2" w:rsidP="00BC04C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 второй квартал 2024 года</w:t>
      </w:r>
    </w:p>
    <w:p w:rsidR="00BC04C2" w:rsidRDefault="00BC04C2" w:rsidP="00BC04C2">
      <w:pPr>
        <w:jc w:val="both"/>
        <w:rPr>
          <w:sz w:val="28"/>
          <w:szCs w:val="28"/>
        </w:rPr>
      </w:pPr>
    </w:p>
    <w:p w:rsidR="00BB2457" w:rsidRDefault="009C716A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119F" w:rsidRPr="0010119F">
        <w:rPr>
          <w:sz w:val="28"/>
          <w:szCs w:val="28"/>
        </w:rPr>
        <w:t>По итогам 1</w:t>
      </w:r>
      <w:r w:rsidR="0010119F">
        <w:rPr>
          <w:sz w:val="28"/>
          <w:szCs w:val="28"/>
        </w:rPr>
        <w:t xml:space="preserve"> полугодия 2024 года в Любытинском муниципальном районе со</w:t>
      </w:r>
      <w:r w:rsidR="0010119F" w:rsidRPr="0010119F">
        <w:rPr>
          <w:sz w:val="28"/>
          <w:szCs w:val="28"/>
        </w:rPr>
        <w:t>хранилась положительная динамика ряда показателей соц</w:t>
      </w:r>
      <w:r w:rsidR="00BB2457">
        <w:rPr>
          <w:sz w:val="28"/>
          <w:szCs w:val="28"/>
        </w:rPr>
        <w:t xml:space="preserve">иально-экономического развития: </w:t>
      </w:r>
    </w:p>
    <w:p w:rsidR="0010119F" w:rsidRPr="0010119F" w:rsidRDefault="00BB2457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41D1">
        <w:rPr>
          <w:sz w:val="28"/>
          <w:szCs w:val="28"/>
        </w:rPr>
        <w:t xml:space="preserve">      </w:t>
      </w:r>
      <w:r w:rsidR="0084185B">
        <w:rPr>
          <w:sz w:val="28"/>
          <w:szCs w:val="28"/>
        </w:rPr>
        <w:t>Увеличение поголовья крупного рогатого скота, р</w:t>
      </w:r>
      <w:r>
        <w:rPr>
          <w:sz w:val="28"/>
          <w:szCs w:val="28"/>
        </w:rPr>
        <w:t>ост производства мяса, молока</w:t>
      </w:r>
      <w:r w:rsidR="0010119F" w:rsidRPr="0010119F">
        <w:rPr>
          <w:sz w:val="28"/>
          <w:szCs w:val="28"/>
        </w:rPr>
        <w:t>, рост объема отгруженных товаров собственного производства,</w:t>
      </w:r>
      <w:r w:rsidR="00F65143">
        <w:rPr>
          <w:sz w:val="28"/>
          <w:szCs w:val="28"/>
        </w:rPr>
        <w:t xml:space="preserve"> рост розничного товарооборота</w:t>
      </w:r>
      <w:r w:rsidR="0010119F" w:rsidRPr="0010119F">
        <w:rPr>
          <w:sz w:val="28"/>
          <w:szCs w:val="28"/>
        </w:rPr>
        <w:t>, рост среднемесячной заработной платы работников</w:t>
      </w:r>
      <w:r w:rsidR="00837CC5">
        <w:rPr>
          <w:sz w:val="28"/>
          <w:szCs w:val="28"/>
        </w:rPr>
        <w:t>.</w:t>
      </w:r>
    </w:p>
    <w:p w:rsidR="00CD578B" w:rsidRDefault="002741D1" w:rsidP="00101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19F" w:rsidRPr="0010119F">
        <w:rPr>
          <w:sz w:val="28"/>
          <w:szCs w:val="28"/>
        </w:rPr>
        <w:t>К числу основных отрицательных тенде</w:t>
      </w:r>
      <w:r w:rsidR="0084185B">
        <w:rPr>
          <w:sz w:val="28"/>
          <w:szCs w:val="28"/>
        </w:rPr>
        <w:t>нций можно отнести, снижение по</w:t>
      </w:r>
      <w:r w:rsidR="0010119F" w:rsidRPr="0010119F">
        <w:rPr>
          <w:sz w:val="28"/>
          <w:szCs w:val="28"/>
        </w:rPr>
        <w:t xml:space="preserve">головья овец и коз в хозяйствах всех категорий, производства </w:t>
      </w:r>
      <w:r w:rsidR="0084185B">
        <w:rPr>
          <w:sz w:val="28"/>
          <w:szCs w:val="28"/>
        </w:rPr>
        <w:t>яиц</w:t>
      </w:r>
      <w:r w:rsidR="0010119F" w:rsidRPr="0010119F">
        <w:rPr>
          <w:sz w:val="28"/>
          <w:szCs w:val="28"/>
        </w:rPr>
        <w:t>, снижени</w:t>
      </w:r>
      <w:r w:rsidR="00837CC5">
        <w:rPr>
          <w:sz w:val="28"/>
          <w:szCs w:val="28"/>
        </w:rPr>
        <w:t xml:space="preserve">е оборота общественного питания, </w:t>
      </w:r>
      <w:r w:rsidR="00B532E2">
        <w:rPr>
          <w:sz w:val="28"/>
          <w:szCs w:val="28"/>
        </w:rPr>
        <w:t>снижение</w:t>
      </w:r>
      <w:r w:rsidR="00837CC5" w:rsidRPr="0010119F">
        <w:rPr>
          <w:sz w:val="28"/>
          <w:szCs w:val="28"/>
        </w:rPr>
        <w:t xml:space="preserve"> регистрации браков и </w:t>
      </w:r>
      <w:r w:rsidR="00B532E2">
        <w:rPr>
          <w:sz w:val="28"/>
          <w:szCs w:val="28"/>
        </w:rPr>
        <w:t>рост</w:t>
      </w:r>
      <w:r w:rsidR="00837CC5" w:rsidRPr="0010119F">
        <w:rPr>
          <w:sz w:val="28"/>
          <w:szCs w:val="28"/>
        </w:rPr>
        <w:t xml:space="preserve"> регистрации разводов</w:t>
      </w:r>
    </w:p>
    <w:p w:rsidR="00B51897" w:rsidRPr="00C67EC5" w:rsidRDefault="008E107D" w:rsidP="00B5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конец июня 2024 года</w:t>
      </w:r>
      <w:r w:rsidR="00B51897">
        <w:rPr>
          <w:sz w:val="28"/>
          <w:szCs w:val="28"/>
        </w:rPr>
        <w:t xml:space="preserve"> </w:t>
      </w:r>
      <w:r w:rsidR="00B51897" w:rsidRPr="00C67EC5">
        <w:rPr>
          <w:sz w:val="28"/>
          <w:szCs w:val="28"/>
        </w:rPr>
        <w:t>поголовье крупного рогатого скота всех сельхозпрои</w:t>
      </w:r>
      <w:r w:rsidR="006936D4">
        <w:rPr>
          <w:sz w:val="28"/>
          <w:szCs w:val="28"/>
        </w:rPr>
        <w:t>зводителей района</w:t>
      </w:r>
      <w:r w:rsidR="003D2EEF">
        <w:rPr>
          <w:sz w:val="28"/>
          <w:szCs w:val="28"/>
        </w:rPr>
        <w:t>,</w:t>
      </w:r>
      <w:r w:rsidR="006936D4">
        <w:rPr>
          <w:sz w:val="28"/>
          <w:szCs w:val="28"/>
        </w:rPr>
        <w:t xml:space="preserve"> </w:t>
      </w:r>
      <w:r w:rsidR="003D2EEF">
        <w:rPr>
          <w:sz w:val="28"/>
          <w:szCs w:val="28"/>
        </w:rPr>
        <w:t xml:space="preserve">по расчетам, </w:t>
      </w:r>
      <w:r w:rsidR="006936D4">
        <w:rPr>
          <w:sz w:val="28"/>
          <w:szCs w:val="28"/>
        </w:rPr>
        <w:t>составл</w:t>
      </w:r>
      <w:r w:rsidR="00865B04">
        <w:rPr>
          <w:sz w:val="28"/>
          <w:szCs w:val="28"/>
        </w:rPr>
        <w:t>яет 884</w:t>
      </w:r>
      <w:r w:rsidR="006936D4">
        <w:rPr>
          <w:sz w:val="28"/>
          <w:szCs w:val="28"/>
        </w:rPr>
        <w:t xml:space="preserve"> голов</w:t>
      </w:r>
      <w:r w:rsidR="00865B04">
        <w:rPr>
          <w:sz w:val="28"/>
          <w:szCs w:val="28"/>
        </w:rPr>
        <w:t>ы</w:t>
      </w:r>
      <w:r w:rsidR="00B51897" w:rsidRPr="00C67EC5">
        <w:rPr>
          <w:sz w:val="28"/>
          <w:szCs w:val="28"/>
        </w:rPr>
        <w:t xml:space="preserve"> (</w:t>
      </w:r>
      <w:r w:rsidR="00A51384">
        <w:rPr>
          <w:sz w:val="28"/>
          <w:szCs w:val="28"/>
        </w:rPr>
        <w:t xml:space="preserve">на </w:t>
      </w:r>
      <w:r w:rsidR="00865B04">
        <w:rPr>
          <w:sz w:val="28"/>
          <w:szCs w:val="28"/>
        </w:rPr>
        <w:t>7,2%</w:t>
      </w:r>
      <w:r w:rsidR="00A51384">
        <w:rPr>
          <w:sz w:val="28"/>
          <w:szCs w:val="28"/>
        </w:rPr>
        <w:t xml:space="preserve"> больше</w:t>
      </w:r>
      <w:r w:rsidR="00033127" w:rsidRPr="00AC3D9B">
        <w:rPr>
          <w:sz w:val="28"/>
          <w:szCs w:val="28"/>
        </w:rPr>
        <w:t xml:space="preserve"> по</w:t>
      </w:r>
      <w:r w:rsidR="00B51897" w:rsidRPr="00AC3D9B">
        <w:rPr>
          <w:sz w:val="28"/>
          <w:szCs w:val="28"/>
        </w:rPr>
        <w:t xml:space="preserve"> сра</w:t>
      </w:r>
      <w:r w:rsidR="00033127" w:rsidRPr="00AC3D9B">
        <w:rPr>
          <w:sz w:val="28"/>
          <w:szCs w:val="28"/>
        </w:rPr>
        <w:t xml:space="preserve">внению с аналогичной датой  </w:t>
      </w:r>
      <w:r w:rsidR="004846B2" w:rsidRPr="00AC3D9B">
        <w:rPr>
          <w:sz w:val="28"/>
          <w:szCs w:val="28"/>
        </w:rPr>
        <w:t>2023</w:t>
      </w:r>
      <w:r w:rsidR="00B51897" w:rsidRPr="00AC3D9B">
        <w:rPr>
          <w:sz w:val="28"/>
          <w:szCs w:val="28"/>
        </w:rPr>
        <w:t xml:space="preserve"> года</w:t>
      </w:r>
      <w:r w:rsidR="003D2EEF">
        <w:rPr>
          <w:sz w:val="28"/>
          <w:szCs w:val="28"/>
        </w:rPr>
        <w:t>), из него коров – 315</w:t>
      </w:r>
      <w:r w:rsidR="004B1D7D" w:rsidRPr="00AC3D9B">
        <w:rPr>
          <w:sz w:val="28"/>
          <w:szCs w:val="28"/>
        </w:rPr>
        <w:t xml:space="preserve"> голов</w:t>
      </w:r>
      <w:r w:rsidR="00B51897" w:rsidRPr="00AC3D9B">
        <w:rPr>
          <w:sz w:val="28"/>
          <w:szCs w:val="28"/>
        </w:rPr>
        <w:t xml:space="preserve"> (на </w:t>
      </w:r>
      <w:r w:rsidR="00A51384">
        <w:rPr>
          <w:sz w:val="28"/>
          <w:szCs w:val="28"/>
        </w:rPr>
        <w:t>8,6</w:t>
      </w:r>
      <w:r w:rsidR="00B51897" w:rsidRPr="00AC3D9B">
        <w:rPr>
          <w:sz w:val="28"/>
          <w:szCs w:val="28"/>
        </w:rPr>
        <w:t xml:space="preserve">% больше), овец и коз </w:t>
      </w:r>
      <w:r w:rsidR="004B1D7D" w:rsidRPr="00AC3D9B">
        <w:rPr>
          <w:sz w:val="28"/>
          <w:szCs w:val="28"/>
        </w:rPr>
        <w:t>1</w:t>
      </w:r>
      <w:r w:rsidR="00491EDA">
        <w:rPr>
          <w:sz w:val="28"/>
          <w:szCs w:val="28"/>
        </w:rPr>
        <w:t>287</w:t>
      </w:r>
      <w:r w:rsidR="00B51897" w:rsidRPr="00AC3D9B">
        <w:rPr>
          <w:sz w:val="28"/>
          <w:szCs w:val="28"/>
        </w:rPr>
        <w:t xml:space="preserve"> (</w:t>
      </w:r>
      <w:r w:rsidR="00491EDA">
        <w:rPr>
          <w:sz w:val="28"/>
          <w:szCs w:val="28"/>
        </w:rPr>
        <w:t>на 15,6% меньше</w:t>
      </w:r>
      <w:r w:rsidR="00B51897" w:rsidRPr="00C67EC5">
        <w:rPr>
          <w:sz w:val="28"/>
          <w:szCs w:val="28"/>
        </w:rPr>
        <w:t>).</w:t>
      </w:r>
    </w:p>
    <w:p w:rsidR="00B51897" w:rsidRDefault="00E2433B" w:rsidP="00E24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5EDA">
        <w:rPr>
          <w:sz w:val="28"/>
          <w:szCs w:val="28"/>
        </w:rPr>
        <w:t xml:space="preserve">В январе-июне 2024 года </w:t>
      </w:r>
      <w:r w:rsidR="009E2490">
        <w:rPr>
          <w:sz w:val="28"/>
          <w:szCs w:val="28"/>
        </w:rPr>
        <w:t>производство молока</w:t>
      </w:r>
      <w:r w:rsidR="001546EE">
        <w:rPr>
          <w:sz w:val="28"/>
          <w:szCs w:val="28"/>
        </w:rPr>
        <w:t xml:space="preserve"> </w:t>
      </w:r>
      <w:r w:rsidR="009E2490">
        <w:rPr>
          <w:sz w:val="28"/>
          <w:szCs w:val="28"/>
        </w:rPr>
        <w:t>составило 106,2</w:t>
      </w:r>
      <w:r w:rsidR="007A30E8">
        <w:rPr>
          <w:sz w:val="28"/>
          <w:szCs w:val="28"/>
        </w:rPr>
        <w:t xml:space="preserve"> </w:t>
      </w:r>
      <w:r w:rsidRPr="00E2433B">
        <w:rPr>
          <w:sz w:val="28"/>
          <w:szCs w:val="28"/>
        </w:rPr>
        <w:t>% к уров</w:t>
      </w:r>
      <w:r w:rsidR="007A30E8">
        <w:rPr>
          <w:sz w:val="28"/>
          <w:szCs w:val="28"/>
        </w:rPr>
        <w:t>ню соответствующего периода 2023</w:t>
      </w:r>
      <w:r w:rsidRPr="00E2433B">
        <w:rPr>
          <w:sz w:val="28"/>
          <w:szCs w:val="28"/>
        </w:rPr>
        <w:t xml:space="preserve"> год</w:t>
      </w:r>
      <w:r w:rsidR="00614C98">
        <w:rPr>
          <w:sz w:val="28"/>
          <w:szCs w:val="28"/>
        </w:rPr>
        <w:t>а. Производство яиц составило 64</w:t>
      </w:r>
      <w:r w:rsidRPr="00E2433B">
        <w:rPr>
          <w:sz w:val="28"/>
          <w:szCs w:val="28"/>
        </w:rPr>
        <w:t>,</w:t>
      </w:r>
      <w:r w:rsidR="00614C98">
        <w:rPr>
          <w:sz w:val="28"/>
          <w:szCs w:val="28"/>
        </w:rPr>
        <w:t>1% по состоянию к январю-июню</w:t>
      </w:r>
      <w:r w:rsidR="007A30E8">
        <w:rPr>
          <w:sz w:val="28"/>
          <w:szCs w:val="28"/>
        </w:rPr>
        <w:t xml:space="preserve"> 2023</w:t>
      </w:r>
      <w:r w:rsidRPr="00E2433B">
        <w:rPr>
          <w:sz w:val="28"/>
          <w:szCs w:val="28"/>
        </w:rPr>
        <w:t xml:space="preserve"> года.</w:t>
      </w:r>
      <w:bookmarkStart w:id="0" w:name="_GoBack"/>
      <w:bookmarkEnd w:id="0"/>
    </w:p>
    <w:p w:rsidR="000B0C77" w:rsidRDefault="000B0C77" w:rsidP="000B0C77">
      <w:pPr>
        <w:ind w:firstLine="708"/>
        <w:jc w:val="both"/>
        <w:rPr>
          <w:sz w:val="28"/>
          <w:szCs w:val="28"/>
        </w:rPr>
      </w:pPr>
      <w:r w:rsidRPr="00634F58">
        <w:rPr>
          <w:sz w:val="28"/>
          <w:szCs w:val="28"/>
        </w:rPr>
        <w:t xml:space="preserve">В отчетном периоде </w:t>
      </w:r>
      <w:r w:rsidR="00F409E4">
        <w:rPr>
          <w:sz w:val="28"/>
          <w:szCs w:val="28"/>
        </w:rPr>
        <w:t xml:space="preserve"> в хозяйствах всех категорий, по расчетам, </w:t>
      </w:r>
      <w:r w:rsidRPr="00634F58">
        <w:rPr>
          <w:sz w:val="28"/>
          <w:szCs w:val="28"/>
        </w:rPr>
        <w:t xml:space="preserve">произведено скота и птицы на убой (в живом весе) </w:t>
      </w:r>
      <w:r w:rsidR="002D63E3">
        <w:rPr>
          <w:sz w:val="28"/>
          <w:szCs w:val="28"/>
        </w:rPr>
        <w:t>92,6</w:t>
      </w:r>
      <w:r w:rsidRPr="00634F58">
        <w:rPr>
          <w:sz w:val="28"/>
          <w:szCs w:val="28"/>
        </w:rPr>
        <w:t xml:space="preserve"> тонн, молока – </w:t>
      </w:r>
      <w:r w:rsidR="002D63E3">
        <w:rPr>
          <w:sz w:val="28"/>
          <w:szCs w:val="28"/>
        </w:rPr>
        <w:t>507,0</w:t>
      </w:r>
      <w:r w:rsidRPr="00634F58">
        <w:rPr>
          <w:sz w:val="28"/>
          <w:szCs w:val="28"/>
        </w:rPr>
        <w:t xml:space="preserve"> тонн, яиц</w:t>
      </w:r>
      <w:r>
        <w:rPr>
          <w:sz w:val="28"/>
          <w:szCs w:val="28"/>
        </w:rPr>
        <w:t xml:space="preserve"> – </w:t>
      </w:r>
      <w:r w:rsidR="00A349FF">
        <w:rPr>
          <w:sz w:val="28"/>
          <w:szCs w:val="28"/>
        </w:rPr>
        <w:t>69</w:t>
      </w:r>
      <w:r w:rsidRPr="00634F58">
        <w:rPr>
          <w:sz w:val="28"/>
          <w:szCs w:val="28"/>
        </w:rPr>
        <w:t xml:space="preserve"> тысяч штук.</w:t>
      </w:r>
    </w:p>
    <w:p w:rsidR="00CD578B" w:rsidRDefault="003007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145">
        <w:rPr>
          <w:rStyle w:val="af"/>
          <w:b w:val="0"/>
          <w:bCs w:val="0"/>
          <w:sz w:val="28"/>
          <w:szCs w:val="28"/>
        </w:rPr>
        <w:t>В январе-июне</w:t>
      </w:r>
      <w:r w:rsidR="005C6B77">
        <w:rPr>
          <w:rStyle w:val="af"/>
          <w:b w:val="0"/>
          <w:bCs w:val="0"/>
          <w:sz w:val="28"/>
          <w:szCs w:val="28"/>
        </w:rPr>
        <w:t xml:space="preserve"> 2024</w:t>
      </w:r>
      <w:r w:rsidR="00E0023D">
        <w:rPr>
          <w:rStyle w:val="af"/>
          <w:b w:val="0"/>
          <w:bCs w:val="0"/>
          <w:sz w:val="28"/>
          <w:szCs w:val="28"/>
        </w:rPr>
        <w:t xml:space="preserve"> г</w:t>
      </w:r>
      <w:r w:rsidR="00306F6B">
        <w:rPr>
          <w:rStyle w:val="af"/>
          <w:b w:val="0"/>
          <w:bCs w:val="0"/>
          <w:sz w:val="28"/>
          <w:szCs w:val="28"/>
        </w:rPr>
        <w:t>ода на территории района введен</w:t>
      </w:r>
      <w:r w:rsidR="00E0023D">
        <w:rPr>
          <w:rStyle w:val="af"/>
          <w:b w:val="0"/>
          <w:bCs w:val="0"/>
          <w:sz w:val="28"/>
          <w:szCs w:val="28"/>
        </w:rPr>
        <w:t xml:space="preserve"> в эксплуатацию </w:t>
      </w:r>
      <w:r w:rsidR="008F339B">
        <w:rPr>
          <w:rStyle w:val="af"/>
          <w:b w:val="0"/>
          <w:bCs w:val="0"/>
          <w:sz w:val="28"/>
          <w:szCs w:val="28"/>
        </w:rPr>
        <w:t>21</w:t>
      </w:r>
      <w:r w:rsidR="002F247D">
        <w:rPr>
          <w:rStyle w:val="af"/>
          <w:b w:val="0"/>
          <w:bCs w:val="0"/>
          <w:sz w:val="28"/>
          <w:szCs w:val="28"/>
        </w:rPr>
        <w:t xml:space="preserve"> </w:t>
      </w:r>
      <w:r w:rsidR="008F339B">
        <w:rPr>
          <w:rStyle w:val="af"/>
          <w:b w:val="0"/>
          <w:bCs w:val="0"/>
          <w:sz w:val="28"/>
          <w:szCs w:val="28"/>
        </w:rPr>
        <w:t>жилой дом индивидуальными застройщиками</w:t>
      </w:r>
      <w:r w:rsidR="00E0023D">
        <w:rPr>
          <w:rStyle w:val="af"/>
          <w:b w:val="0"/>
          <w:bCs w:val="0"/>
          <w:sz w:val="28"/>
          <w:szCs w:val="28"/>
        </w:rPr>
        <w:t xml:space="preserve">. Общая площадь  составляет </w:t>
      </w:r>
      <w:r w:rsidR="008F339B">
        <w:rPr>
          <w:rStyle w:val="af"/>
          <w:b w:val="0"/>
          <w:bCs w:val="0"/>
          <w:sz w:val="28"/>
          <w:szCs w:val="28"/>
        </w:rPr>
        <w:t>2360</w:t>
      </w:r>
      <w:r w:rsidR="00E0023D" w:rsidRPr="002F247D">
        <w:rPr>
          <w:rStyle w:val="af"/>
          <w:b w:val="0"/>
          <w:bCs w:val="0"/>
          <w:sz w:val="28"/>
          <w:szCs w:val="28"/>
        </w:rPr>
        <w:t xml:space="preserve"> м</w:t>
      </w:r>
      <w:proofErr w:type="gramStart"/>
      <w:r w:rsidR="00E0023D" w:rsidRPr="002F247D">
        <w:rPr>
          <w:rStyle w:val="af"/>
          <w:b w:val="0"/>
          <w:bCs w:val="0"/>
          <w:sz w:val="28"/>
          <w:szCs w:val="28"/>
          <w:vertAlign w:val="superscript"/>
        </w:rPr>
        <w:t>2</w:t>
      </w:r>
      <w:proofErr w:type="gramEnd"/>
      <w:r w:rsidR="008F339B">
        <w:rPr>
          <w:rStyle w:val="af"/>
          <w:b w:val="0"/>
          <w:bCs w:val="0"/>
          <w:sz w:val="28"/>
          <w:szCs w:val="28"/>
        </w:rPr>
        <w:t xml:space="preserve"> или 81,7 к январю-июню 2023 года.</w:t>
      </w:r>
    </w:p>
    <w:p w:rsidR="006C3484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</w:t>
      </w:r>
      <w:r w:rsidR="00B73DA8">
        <w:rPr>
          <w:sz w:val="28"/>
          <w:szCs w:val="28"/>
        </w:rPr>
        <w:t>ной торговли за январь-июнь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составил </w:t>
      </w:r>
      <w:r w:rsidR="007B5CC5">
        <w:rPr>
          <w:sz w:val="28"/>
          <w:szCs w:val="28"/>
        </w:rPr>
        <w:t>706</w:t>
      </w:r>
      <w:r w:rsidR="002F247D">
        <w:rPr>
          <w:sz w:val="28"/>
          <w:szCs w:val="28"/>
        </w:rPr>
        <w:t>,2</w:t>
      </w:r>
      <w:r>
        <w:rPr>
          <w:sz w:val="28"/>
          <w:szCs w:val="28"/>
        </w:rPr>
        <w:t xml:space="preserve"> млн. рублей, что в сопоставимы</w:t>
      </w:r>
      <w:r w:rsidR="00A610FA">
        <w:rPr>
          <w:sz w:val="28"/>
          <w:szCs w:val="28"/>
        </w:rPr>
        <w:t>х ценах 2023</w:t>
      </w:r>
      <w:r>
        <w:rPr>
          <w:sz w:val="28"/>
          <w:szCs w:val="28"/>
        </w:rPr>
        <w:t xml:space="preserve"> года составляет </w:t>
      </w:r>
      <w:r w:rsidR="00632CC8">
        <w:rPr>
          <w:sz w:val="28"/>
          <w:szCs w:val="28"/>
        </w:rPr>
        <w:t>100,4 % к январю-июню</w:t>
      </w:r>
      <w:r>
        <w:rPr>
          <w:sz w:val="28"/>
          <w:szCs w:val="28"/>
        </w:rPr>
        <w:t xml:space="preserve"> прошлого года. </w:t>
      </w:r>
    </w:p>
    <w:p w:rsidR="00CD578B" w:rsidRDefault="00E0023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Оборот общественного питания в сопос</w:t>
      </w:r>
      <w:r w:rsidR="00A610FA">
        <w:rPr>
          <w:sz w:val="28"/>
          <w:szCs w:val="28"/>
        </w:rPr>
        <w:t>тавимых ценах  января-</w:t>
      </w:r>
      <w:r w:rsidR="00232EDB">
        <w:rPr>
          <w:sz w:val="28"/>
          <w:szCs w:val="28"/>
        </w:rPr>
        <w:t>июня</w:t>
      </w:r>
      <w:r w:rsidR="00A610F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232EDB">
        <w:rPr>
          <w:sz w:val="28"/>
          <w:szCs w:val="28"/>
        </w:rPr>
        <w:t>составил 11,5</w:t>
      </w:r>
      <w:r>
        <w:rPr>
          <w:sz w:val="28"/>
          <w:szCs w:val="28"/>
        </w:rPr>
        <w:t xml:space="preserve"> млн. рублей или </w:t>
      </w:r>
      <w:r w:rsidR="00232EDB">
        <w:rPr>
          <w:sz w:val="28"/>
          <w:szCs w:val="28"/>
        </w:rPr>
        <w:t>98,1</w:t>
      </w:r>
      <w:r w:rsidRPr="00147B01">
        <w:rPr>
          <w:sz w:val="28"/>
          <w:szCs w:val="28"/>
        </w:rPr>
        <w:t xml:space="preserve"> % к</w:t>
      </w:r>
      <w:r>
        <w:rPr>
          <w:sz w:val="28"/>
          <w:szCs w:val="28"/>
        </w:rPr>
        <w:t xml:space="preserve"> уров</w:t>
      </w:r>
      <w:r w:rsidR="00A610FA">
        <w:rPr>
          <w:sz w:val="28"/>
          <w:szCs w:val="28"/>
        </w:rPr>
        <w:t>ню соответствующего периода 2023</w:t>
      </w:r>
      <w:r>
        <w:rPr>
          <w:sz w:val="28"/>
          <w:szCs w:val="28"/>
        </w:rPr>
        <w:t xml:space="preserve"> года.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Оказано платных услуг населению на сумму </w:t>
      </w:r>
      <w:r w:rsidR="006E079C">
        <w:rPr>
          <w:sz w:val="28"/>
          <w:szCs w:val="28"/>
        </w:rPr>
        <w:t>18,2</w:t>
      </w:r>
      <w:r>
        <w:rPr>
          <w:sz w:val="28"/>
          <w:szCs w:val="28"/>
        </w:rPr>
        <w:t xml:space="preserve"> млн. рублей или </w:t>
      </w:r>
      <w:r w:rsidR="006E079C">
        <w:rPr>
          <w:sz w:val="28"/>
          <w:szCs w:val="28"/>
        </w:rPr>
        <w:t>100</w:t>
      </w:r>
      <w:r w:rsidR="00032A86" w:rsidRPr="00714E69">
        <w:rPr>
          <w:sz w:val="28"/>
          <w:szCs w:val="28"/>
        </w:rPr>
        <w:t>%</w:t>
      </w:r>
      <w:r w:rsidR="006E079C">
        <w:rPr>
          <w:sz w:val="28"/>
          <w:szCs w:val="28"/>
        </w:rPr>
        <w:t xml:space="preserve"> к январю-июню</w:t>
      </w:r>
      <w:r w:rsidR="00032A86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0975C9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индив</w:t>
      </w:r>
      <w:r w:rsidR="00032A86">
        <w:rPr>
          <w:sz w:val="28"/>
          <w:szCs w:val="28"/>
        </w:rPr>
        <w:t>идуальн</w:t>
      </w:r>
      <w:r w:rsidR="00EE2CD3">
        <w:rPr>
          <w:sz w:val="28"/>
          <w:szCs w:val="28"/>
        </w:rPr>
        <w:t>ых предпринимателей на 10 июля</w:t>
      </w:r>
      <w:r w:rsidR="00032A8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1D74F0">
        <w:rPr>
          <w:sz w:val="28"/>
          <w:szCs w:val="28"/>
        </w:rPr>
        <w:t xml:space="preserve">по данным </w:t>
      </w:r>
      <w:r w:rsidR="00017A7E">
        <w:rPr>
          <w:sz w:val="28"/>
          <w:szCs w:val="28"/>
        </w:rPr>
        <w:t>Единого реестра субъектов малого и среднего предпринимательства</w:t>
      </w:r>
      <w:r w:rsidR="001D7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017A7E">
        <w:rPr>
          <w:sz w:val="28"/>
          <w:szCs w:val="28"/>
        </w:rPr>
        <w:t>244</w:t>
      </w:r>
      <w:r w:rsidRPr="00FB502D">
        <w:rPr>
          <w:sz w:val="28"/>
          <w:szCs w:val="28"/>
        </w:rPr>
        <w:t xml:space="preserve"> </w:t>
      </w:r>
      <w:r w:rsidR="001D74F0">
        <w:rPr>
          <w:sz w:val="28"/>
          <w:szCs w:val="28"/>
        </w:rPr>
        <w:t>единиц</w:t>
      </w:r>
      <w:r w:rsidR="000975C9">
        <w:rPr>
          <w:sz w:val="28"/>
          <w:szCs w:val="28"/>
        </w:rPr>
        <w:t>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заработная плата работников по организациям со средней численностью свыше 15 человек, без субъектов малого предпринимательства </w:t>
      </w:r>
      <w:r w:rsidR="00F664AE">
        <w:rPr>
          <w:sz w:val="28"/>
          <w:szCs w:val="28"/>
        </w:rPr>
        <w:t xml:space="preserve">за январь-май </w:t>
      </w:r>
      <w:r>
        <w:rPr>
          <w:sz w:val="28"/>
          <w:szCs w:val="28"/>
        </w:rPr>
        <w:t xml:space="preserve">составила </w:t>
      </w:r>
      <w:r w:rsidR="00F664AE">
        <w:rPr>
          <w:sz w:val="28"/>
          <w:szCs w:val="28"/>
        </w:rPr>
        <w:t>52060</w:t>
      </w:r>
      <w:r w:rsidR="00F34ACD" w:rsidRPr="00551056">
        <w:rPr>
          <w:sz w:val="28"/>
          <w:szCs w:val="28"/>
        </w:rPr>
        <w:t xml:space="preserve"> рубля </w:t>
      </w:r>
      <w:r w:rsidR="00F664AE">
        <w:rPr>
          <w:sz w:val="28"/>
          <w:szCs w:val="28"/>
        </w:rPr>
        <w:t>90</w:t>
      </w:r>
      <w:r w:rsidRPr="00551056">
        <w:rPr>
          <w:sz w:val="28"/>
          <w:szCs w:val="28"/>
        </w:rPr>
        <w:t xml:space="preserve"> копеек, и увеличилась</w:t>
      </w:r>
      <w:r w:rsidR="00F664AE">
        <w:rPr>
          <w:sz w:val="28"/>
          <w:szCs w:val="28"/>
        </w:rPr>
        <w:t xml:space="preserve"> по сравнению с январем-маем</w:t>
      </w:r>
      <w:r w:rsidR="00032A86" w:rsidRPr="00551056">
        <w:rPr>
          <w:sz w:val="28"/>
          <w:szCs w:val="28"/>
        </w:rPr>
        <w:t xml:space="preserve"> 2023</w:t>
      </w:r>
      <w:r w:rsidRPr="00551056">
        <w:rPr>
          <w:sz w:val="28"/>
          <w:szCs w:val="28"/>
        </w:rPr>
        <w:t xml:space="preserve"> года на </w:t>
      </w:r>
      <w:r w:rsidR="00B6531E">
        <w:rPr>
          <w:sz w:val="28"/>
          <w:szCs w:val="28"/>
        </w:rPr>
        <w:t>1</w:t>
      </w:r>
      <w:r w:rsidR="00B81659">
        <w:rPr>
          <w:sz w:val="28"/>
          <w:szCs w:val="28"/>
        </w:rPr>
        <w:t>1</w:t>
      </w:r>
      <w:r w:rsidR="00B6531E">
        <w:rPr>
          <w:sz w:val="28"/>
          <w:szCs w:val="28"/>
        </w:rPr>
        <w:t>4,4</w:t>
      </w:r>
      <w:r w:rsidRPr="00551056">
        <w:rPr>
          <w:sz w:val="28"/>
          <w:szCs w:val="28"/>
        </w:rPr>
        <w:t xml:space="preserve"> %.</w:t>
      </w:r>
    </w:p>
    <w:p w:rsidR="00CD578B" w:rsidRPr="00F04CA1" w:rsidRDefault="00E86520" w:rsidP="00F04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данным, в январе-мае 2024 года родилось 20 человек,</w:t>
      </w:r>
      <w:r w:rsidR="00584448">
        <w:rPr>
          <w:sz w:val="28"/>
          <w:szCs w:val="28"/>
        </w:rPr>
        <w:t xml:space="preserve"> больше анал</w:t>
      </w:r>
      <w:r w:rsidR="00570B22">
        <w:rPr>
          <w:sz w:val="28"/>
          <w:szCs w:val="28"/>
        </w:rPr>
        <w:t xml:space="preserve">огичного периода 2023 на 5,3%, умерло </w:t>
      </w:r>
      <w:r w:rsidR="002A4260">
        <w:rPr>
          <w:sz w:val="28"/>
          <w:szCs w:val="28"/>
        </w:rPr>
        <w:t>–</w:t>
      </w:r>
      <w:r w:rsidR="00570B22">
        <w:rPr>
          <w:sz w:val="28"/>
          <w:szCs w:val="28"/>
        </w:rPr>
        <w:t xml:space="preserve"> 78</w:t>
      </w:r>
      <w:r w:rsidR="002A4260">
        <w:rPr>
          <w:sz w:val="28"/>
          <w:szCs w:val="28"/>
        </w:rPr>
        <w:t>, на 6,8 % больше</w:t>
      </w:r>
      <w:r w:rsidR="00F04CA1">
        <w:rPr>
          <w:sz w:val="28"/>
          <w:szCs w:val="28"/>
        </w:rPr>
        <w:t>.</w:t>
      </w:r>
    </w:p>
    <w:p w:rsidR="00C272B9" w:rsidRDefault="00C272B9">
      <w:pPr>
        <w:jc w:val="center"/>
        <w:rPr>
          <w:b/>
          <w:sz w:val="32"/>
          <w:szCs w:val="32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показатели </w:t>
      </w: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социально - экономического развития района</w:t>
      </w:r>
    </w:p>
    <w:p w:rsidR="00CD578B" w:rsidRDefault="00B65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январь - июнь</w:t>
      </w:r>
      <w:r w:rsidR="00FB502D">
        <w:rPr>
          <w:b/>
          <w:sz w:val="32"/>
          <w:szCs w:val="32"/>
        </w:rPr>
        <w:t xml:space="preserve"> 2024</w:t>
      </w:r>
      <w:r w:rsidR="00E0023D">
        <w:rPr>
          <w:b/>
          <w:sz w:val="32"/>
          <w:szCs w:val="32"/>
        </w:rPr>
        <w:t xml:space="preserve"> года</w:t>
      </w:r>
    </w:p>
    <w:p w:rsidR="00CD578B" w:rsidRDefault="00CD578B">
      <w:pPr>
        <w:jc w:val="center"/>
        <w:rPr>
          <w:b/>
          <w:sz w:val="32"/>
          <w:szCs w:val="32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3"/>
        <w:gridCol w:w="1843"/>
        <w:gridCol w:w="2277"/>
      </w:tblGrid>
      <w:tr w:rsidR="00CD578B">
        <w:tc>
          <w:tcPr>
            <w:tcW w:w="5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both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578B" w:rsidRDefault="00CD578B">
            <w:pPr>
              <w:pStyle w:val="af6"/>
              <w:jc w:val="center"/>
              <w:rPr>
                <w:sz w:val="28"/>
                <w:szCs w:val="28"/>
              </w:rPr>
            </w:pPr>
          </w:p>
          <w:p w:rsidR="00CD578B" w:rsidRDefault="00B6531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  <w:p w:rsidR="00CD578B" w:rsidRDefault="00FB502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E0023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CD578B" w:rsidRDefault="00B6531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январю-июню</w:t>
            </w:r>
          </w:p>
          <w:p w:rsidR="00CD578B" w:rsidRDefault="00FB502D">
            <w:pPr>
              <w:pStyle w:val="af6"/>
              <w:jc w:val="center"/>
            </w:pPr>
            <w:r>
              <w:rPr>
                <w:sz w:val="28"/>
                <w:szCs w:val="28"/>
              </w:rPr>
              <w:t>2023</w:t>
            </w:r>
            <w:r w:rsidR="00E0023D">
              <w:rPr>
                <w:sz w:val="28"/>
                <w:szCs w:val="28"/>
              </w:rPr>
              <w:t xml:space="preserve"> года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работ, услуг, по полному кругу предприятий, млн. рублей: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B15168" w:rsidRDefault="000A78AA">
            <w:pPr>
              <w:pStyle w:val="af6"/>
              <w:jc w:val="center"/>
              <w:rPr>
                <w:sz w:val="28"/>
                <w:szCs w:val="28"/>
              </w:rPr>
            </w:pPr>
            <w:r w:rsidRPr="00B15168">
              <w:rPr>
                <w:sz w:val="28"/>
                <w:szCs w:val="28"/>
              </w:rPr>
              <w:t>1010,5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0004F0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обрабатывающих производствах,</w:t>
            </w:r>
          </w:p>
          <w:p w:rsidR="00CD578B" w:rsidRDefault="00E0023D">
            <w:pPr>
              <w:pStyle w:val="af6"/>
              <w:rPr>
                <w:sz w:val="28"/>
              </w:rPr>
            </w:pPr>
            <w:r>
              <w:rPr>
                <w:sz w:val="28"/>
              </w:rPr>
              <w:t>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B15168" w:rsidRDefault="00D45BDC">
            <w:pPr>
              <w:pStyle w:val="af6"/>
              <w:jc w:val="center"/>
              <w:rPr>
                <w:sz w:val="28"/>
                <w:szCs w:val="28"/>
              </w:rPr>
            </w:pPr>
            <w:r w:rsidRPr="00B15168">
              <w:rPr>
                <w:sz w:val="28"/>
                <w:szCs w:val="28"/>
              </w:rPr>
              <w:t>691,1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D56793" w:rsidRDefault="00D45BDC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добыча полезных ископаемых,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032C66" w:rsidRDefault="00032C66">
            <w:pPr>
              <w:pStyle w:val="af6"/>
              <w:jc w:val="center"/>
              <w:rPr>
                <w:sz w:val="28"/>
                <w:szCs w:val="28"/>
              </w:rPr>
            </w:pPr>
            <w:r w:rsidRPr="00032C66">
              <w:rPr>
                <w:sz w:val="28"/>
                <w:szCs w:val="28"/>
              </w:rPr>
              <w:t>319,4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032C66" w:rsidRDefault="00CC2CA0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 в основной капитал,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F004E9" w:rsidRDefault="0067601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210,345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F004E9" w:rsidRDefault="00DF5B6E" w:rsidP="00F004E9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 раз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в действие жилых домов за счет всех источников финансирования,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розничной торговли,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Оборот общественного питания,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DB24DF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</w:pPr>
            <w:r>
              <w:rPr>
                <w:sz w:val="28"/>
                <w:szCs w:val="28"/>
              </w:rPr>
              <w:t>Объем платных услуг населению, млн. рублей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6C348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6C348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начисленная заработн</w:t>
            </w:r>
            <w:r w:rsidR="00B6531E">
              <w:rPr>
                <w:sz w:val="28"/>
                <w:szCs w:val="28"/>
              </w:rPr>
              <w:t>ая плата, рублей (январь-май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Pr="006C666B" w:rsidRDefault="00B81659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52060,9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Pr="006C666B" w:rsidRDefault="00F04CA1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114,4</w:t>
            </w:r>
          </w:p>
        </w:tc>
      </w:tr>
      <w:tr w:rsidR="00CD578B">
        <w:tc>
          <w:tcPr>
            <w:tcW w:w="580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официально </w:t>
            </w:r>
            <w:proofErr w:type="gramStart"/>
            <w:r>
              <w:rPr>
                <w:sz w:val="28"/>
                <w:szCs w:val="28"/>
              </w:rPr>
              <w:t>зарегистрированных</w:t>
            </w:r>
            <w:proofErr w:type="gramEnd"/>
          </w:p>
          <w:p w:rsidR="00CD578B" w:rsidRDefault="00E0023D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безработных, человек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CD578B" w:rsidRDefault="00A701DE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78B" w:rsidRDefault="006C3484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</w:tbl>
    <w:p w:rsidR="00CD578B" w:rsidRDefault="00CD578B">
      <w:pPr>
        <w:jc w:val="center"/>
      </w:pPr>
    </w:p>
    <w:p w:rsidR="00CD578B" w:rsidRDefault="00E0023D">
      <w:pPr>
        <w:jc w:val="center"/>
        <w:rPr>
          <w:b/>
          <w:sz w:val="32"/>
          <w:szCs w:val="32"/>
          <w:lang w:eastAsia="ru-RU" w:bidi="ar-SA"/>
        </w:rPr>
      </w:pPr>
      <w:r>
        <w:rPr>
          <w:b/>
          <w:sz w:val="32"/>
          <w:szCs w:val="32"/>
        </w:rPr>
        <w:t>П</w:t>
      </w:r>
      <w:r w:rsidR="008D7263">
        <w:rPr>
          <w:b/>
          <w:sz w:val="32"/>
          <w:szCs w:val="32"/>
          <w:lang w:eastAsia="ru-RU" w:bidi="ar-SA"/>
        </w:rPr>
        <w:t>ромышленное производство</w:t>
      </w:r>
    </w:p>
    <w:p w:rsidR="005530A8" w:rsidRDefault="005530A8">
      <w:pPr>
        <w:jc w:val="center"/>
        <w:rPr>
          <w:sz w:val="32"/>
          <w:szCs w:val="32"/>
          <w:lang w:eastAsia="ru-RU" w:bidi="ar-SA"/>
        </w:rPr>
      </w:pPr>
    </w:p>
    <w:p w:rsidR="0051007F" w:rsidRPr="0051007F" w:rsidRDefault="007816F6" w:rsidP="0051007F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ru-RU" w:bidi="ar-SA"/>
        </w:rPr>
        <w:t>За 1 полугодие 2024 года о</w:t>
      </w:r>
      <w:r w:rsidR="0051007F" w:rsidRPr="0051007F">
        <w:rPr>
          <w:rFonts w:eastAsia="Calibri"/>
          <w:sz w:val="28"/>
          <w:szCs w:val="28"/>
          <w:lang w:eastAsia="ru-RU" w:bidi="ar-SA"/>
        </w:rPr>
        <w:t xml:space="preserve">бъем </w:t>
      </w:r>
      <w:r w:rsidR="00812BC4">
        <w:rPr>
          <w:rFonts w:eastAsia="Calibri"/>
          <w:sz w:val="28"/>
          <w:szCs w:val="28"/>
          <w:lang w:eastAsia="ru-RU" w:bidi="ar-SA"/>
        </w:rPr>
        <w:t>отгруженных товаров собственного производства, выполненных работ и услуг собственными силами по орган</w:t>
      </w:r>
      <w:r w:rsidR="00812BC4">
        <w:rPr>
          <w:rFonts w:eastAsia="Calibri"/>
          <w:sz w:val="28"/>
          <w:szCs w:val="28"/>
          <w:lang w:eastAsia="ru-RU" w:bidi="ar-SA"/>
        </w:rPr>
        <w:t>и</w:t>
      </w:r>
      <w:r w:rsidR="00812BC4">
        <w:rPr>
          <w:rFonts w:eastAsia="Calibri"/>
          <w:sz w:val="28"/>
          <w:szCs w:val="28"/>
          <w:lang w:eastAsia="ru-RU" w:bidi="ar-SA"/>
        </w:rPr>
        <w:t xml:space="preserve">зациям со средней численностью свыше 15 человек, без субъектов малого предпринимательства составляет </w:t>
      </w:r>
      <w:r w:rsidR="001F58B6">
        <w:rPr>
          <w:rFonts w:eastAsia="Calibri"/>
          <w:sz w:val="28"/>
          <w:szCs w:val="28"/>
          <w:lang w:eastAsia="ru-RU" w:bidi="ar-SA"/>
        </w:rPr>
        <w:t xml:space="preserve">1894,8 </w:t>
      </w:r>
      <w:proofErr w:type="spellStart"/>
      <w:r w:rsidR="001F58B6">
        <w:rPr>
          <w:rFonts w:eastAsia="Calibri"/>
          <w:sz w:val="28"/>
          <w:szCs w:val="28"/>
          <w:lang w:eastAsia="ru-RU" w:bidi="ar-SA"/>
        </w:rPr>
        <w:t>млн</w:t>
      </w:r>
      <w:proofErr w:type="gramStart"/>
      <w:r w:rsidR="001F58B6">
        <w:rPr>
          <w:rFonts w:eastAsia="Calibri"/>
          <w:sz w:val="28"/>
          <w:szCs w:val="28"/>
          <w:lang w:eastAsia="ru-RU" w:bidi="ar-SA"/>
        </w:rPr>
        <w:t>.р</w:t>
      </w:r>
      <w:proofErr w:type="gramEnd"/>
      <w:r w:rsidR="001F58B6">
        <w:rPr>
          <w:rFonts w:eastAsia="Calibri"/>
          <w:sz w:val="28"/>
          <w:szCs w:val="28"/>
          <w:lang w:eastAsia="ru-RU" w:bidi="ar-SA"/>
        </w:rPr>
        <w:t>ублей</w:t>
      </w:r>
      <w:proofErr w:type="spellEnd"/>
      <w:r w:rsidR="001F58B6">
        <w:rPr>
          <w:rFonts w:eastAsia="Calibri"/>
          <w:sz w:val="28"/>
          <w:szCs w:val="28"/>
          <w:lang w:eastAsia="ru-RU" w:bidi="ar-SA"/>
        </w:rPr>
        <w:t xml:space="preserve"> </w:t>
      </w:r>
      <w:r w:rsidR="00A46376">
        <w:rPr>
          <w:rFonts w:eastAsia="Calibri"/>
          <w:sz w:val="28"/>
          <w:szCs w:val="28"/>
          <w:lang w:eastAsia="ru-RU" w:bidi="ar-SA"/>
        </w:rPr>
        <w:t>(122% к аналогичному периоду прошлого года)</w:t>
      </w:r>
      <w:r w:rsidR="00812BC4">
        <w:rPr>
          <w:rFonts w:eastAsia="Calibri"/>
          <w:sz w:val="28"/>
          <w:szCs w:val="28"/>
          <w:lang w:eastAsia="ru-RU" w:bidi="ar-SA"/>
        </w:rPr>
        <w:t xml:space="preserve"> </w:t>
      </w:r>
    </w:p>
    <w:p w:rsidR="00CD578B" w:rsidRDefault="00E0023D">
      <w:pPr>
        <w:ind w:firstLine="567"/>
        <w:jc w:val="both"/>
        <w:rPr>
          <w:lang w:eastAsia="ru-RU" w:bidi="ar-SA"/>
        </w:rPr>
      </w:pPr>
      <w:r>
        <w:rPr>
          <w:sz w:val="28"/>
          <w:szCs w:val="28"/>
        </w:rPr>
        <w:t xml:space="preserve">За отчетный период в промышленности района с учетом лесозаготовительной деятельности объем  отгруженных товаров собственного производства, с учетом субъектов малого предпринимательства  составил </w:t>
      </w:r>
      <w:r w:rsidR="00506407">
        <w:rPr>
          <w:sz w:val="28"/>
          <w:szCs w:val="28"/>
        </w:rPr>
        <w:t>1010,5</w:t>
      </w:r>
      <w:r w:rsidRPr="002C40EC">
        <w:rPr>
          <w:sz w:val="28"/>
          <w:szCs w:val="28"/>
        </w:rPr>
        <w:t xml:space="preserve"> млн. рублей, </w:t>
      </w:r>
      <w:r w:rsidR="000004F0">
        <w:rPr>
          <w:sz w:val="28"/>
          <w:szCs w:val="28"/>
        </w:rPr>
        <w:t>или 79,7% аналогичного периода</w:t>
      </w:r>
      <w:r w:rsidR="005327D5">
        <w:rPr>
          <w:sz w:val="28"/>
          <w:szCs w:val="28"/>
        </w:rPr>
        <w:t xml:space="preserve"> 2023</w:t>
      </w:r>
      <w:r w:rsidR="00D623C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D578B" w:rsidRDefault="00E0023D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По-прежнему, в</w:t>
      </w:r>
      <w:r>
        <w:rPr>
          <w:sz w:val="28"/>
        </w:rPr>
        <w:t xml:space="preserve"> структуре промышленного производства продукция лесной отрасли занимает ведущее место. Её доля в общем объеме отгруженной продукции  </w:t>
      </w:r>
      <w:r w:rsidRPr="000333E9">
        <w:rPr>
          <w:sz w:val="28"/>
        </w:rPr>
        <w:t xml:space="preserve">составляет </w:t>
      </w:r>
      <w:r w:rsidR="000333E9" w:rsidRPr="000333E9">
        <w:rPr>
          <w:sz w:val="28"/>
        </w:rPr>
        <w:t>73,2</w:t>
      </w:r>
      <w:r>
        <w:rPr>
          <w:sz w:val="28"/>
        </w:rPr>
        <w:t xml:space="preserve"> %, добыча </w:t>
      </w:r>
      <w:r w:rsidR="000333E9">
        <w:rPr>
          <w:sz w:val="28"/>
        </w:rPr>
        <w:t>полезных ископаемых составляет 25,6</w:t>
      </w:r>
      <w:r w:rsidRPr="004807B3">
        <w:rPr>
          <w:sz w:val="28"/>
        </w:rPr>
        <w:t xml:space="preserve">%, химическая промышленность </w:t>
      </w:r>
      <w:r w:rsidR="004807B3" w:rsidRPr="004807B3">
        <w:rPr>
          <w:sz w:val="28"/>
        </w:rPr>
        <w:t>1,2</w:t>
      </w:r>
      <w:r w:rsidRPr="004807B3">
        <w:rPr>
          <w:sz w:val="28"/>
        </w:rPr>
        <w:t>% объема промышленного производства.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 обрабатывающих производствах включая лесозаготовку, объем отгрузки продукции собственного производства с учетом субъектов малого предпринимательства за отчетный период составил </w:t>
      </w:r>
      <w:r w:rsidR="00C94D7D">
        <w:rPr>
          <w:sz w:val="28"/>
        </w:rPr>
        <w:t>691,1</w:t>
      </w:r>
      <w:r w:rsidRPr="00E338ED">
        <w:rPr>
          <w:sz w:val="28"/>
        </w:rPr>
        <w:t xml:space="preserve"> млн. рублей</w:t>
      </w:r>
      <w:r>
        <w:rPr>
          <w:sz w:val="28"/>
        </w:rPr>
        <w:t xml:space="preserve">, что составляет </w:t>
      </w:r>
      <w:r w:rsidR="00651408">
        <w:rPr>
          <w:sz w:val="28"/>
        </w:rPr>
        <w:t>112,9</w:t>
      </w:r>
      <w:r w:rsidRPr="00464D8B">
        <w:rPr>
          <w:sz w:val="28"/>
        </w:rPr>
        <w:t>% отгруженной</w:t>
      </w:r>
      <w:r>
        <w:rPr>
          <w:sz w:val="28"/>
        </w:rPr>
        <w:t xml:space="preserve"> продукции собственного производства за </w:t>
      </w:r>
      <w:r w:rsidR="00651408">
        <w:rPr>
          <w:sz w:val="28"/>
        </w:rPr>
        <w:t>январь - июнь</w:t>
      </w:r>
      <w:r w:rsidR="00D41CD8">
        <w:rPr>
          <w:sz w:val="28"/>
        </w:rPr>
        <w:t xml:space="preserve"> 2023</w:t>
      </w:r>
      <w:r>
        <w:rPr>
          <w:sz w:val="28"/>
        </w:rPr>
        <w:t xml:space="preserve"> года. 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Объем отгруженных товаров собственного производства по крупным и средним организациям района за отчетный период  2023 года  составил </w:t>
      </w:r>
      <w:r w:rsidR="00B062EA">
        <w:rPr>
          <w:sz w:val="28"/>
        </w:rPr>
        <w:t>775,4</w:t>
      </w:r>
      <w:r w:rsidRPr="00F04E4B">
        <w:rPr>
          <w:sz w:val="28"/>
        </w:rPr>
        <w:t xml:space="preserve"> млн. рублей</w:t>
      </w:r>
      <w:r>
        <w:rPr>
          <w:sz w:val="28"/>
        </w:rPr>
        <w:t xml:space="preserve">, </w:t>
      </w:r>
      <w:r w:rsidRPr="001D2C00">
        <w:rPr>
          <w:sz w:val="28"/>
        </w:rPr>
        <w:t xml:space="preserve">или </w:t>
      </w:r>
      <w:r w:rsidR="00B062EA">
        <w:rPr>
          <w:sz w:val="28"/>
        </w:rPr>
        <w:t>70,4</w:t>
      </w:r>
      <w:r w:rsidRPr="001D2C00">
        <w:rPr>
          <w:sz w:val="28"/>
        </w:rPr>
        <w:t xml:space="preserve"> %  к соответствующему</w:t>
      </w:r>
      <w:r>
        <w:rPr>
          <w:sz w:val="28"/>
        </w:rPr>
        <w:t xml:space="preserve"> периоду прошлого года.</w:t>
      </w:r>
    </w:p>
    <w:p w:rsidR="008D6A86" w:rsidRDefault="008D6A86" w:rsidP="008D6A86">
      <w:pPr>
        <w:ind w:firstLine="567"/>
        <w:jc w:val="both"/>
        <w:rPr>
          <w:sz w:val="28"/>
        </w:rPr>
      </w:pPr>
      <w:r>
        <w:rPr>
          <w:sz w:val="28"/>
        </w:rPr>
        <w:t xml:space="preserve">В добывающей отрасли, по полному кругу предприятий объем отгруженных товаров собственного производства </w:t>
      </w:r>
      <w:r w:rsidRPr="003452D8">
        <w:rPr>
          <w:sz w:val="28"/>
        </w:rPr>
        <w:t xml:space="preserve">составил </w:t>
      </w:r>
      <w:r w:rsidR="0093742F">
        <w:rPr>
          <w:sz w:val="28"/>
        </w:rPr>
        <w:t>319,4</w:t>
      </w:r>
      <w:r w:rsidRPr="003452D8">
        <w:rPr>
          <w:sz w:val="28"/>
        </w:rPr>
        <w:t xml:space="preserve"> млн. рублей</w:t>
      </w:r>
      <w:r w:rsidR="008D59F5" w:rsidRPr="003452D8">
        <w:rPr>
          <w:sz w:val="28"/>
        </w:rPr>
        <w:t xml:space="preserve"> или</w:t>
      </w:r>
      <w:r w:rsidRPr="003452D8">
        <w:rPr>
          <w:sz w:val="28"/>
        </w:rPr>
        <w:t xml:space="preserve"> </w:t>
      </w:r>
      <w:r w:rsidR="00CC2CA0">
        <w:rPr>
          <w:sz w:val="28"/>
        </w:rPr>
        <w:t>73</w:t>
      </w:r>
      <w:r w:rsidR="00D57861">
        <w:rPr>
          <w:sz w:val="28"/>
        </w:rPr>
        <w:t>,4% к январю-июню 2023 года.</w:t>
      </w:r>
      <w:r w:rsidR="005F3762" w:rsidRPr="003452D8">
        <w:rPr>
          <w:sz w:val="28"/>
        </w:rPr>
        <w:t xml:space="preserve"> </w:t>
      </w:r>
    </w:p>
    <w:p w:rsidR="008D6A86" w:rsidRDefault="008D6A86">
      <w:pPr>
        <w:ind w:firstLine="567"/>
        <w:jc w:val="both"/>
        <w:rPr>
          <w:lang w:eastAsia="ru-RU" w:bidi="ar-SA"/>
        </w:rPr>
      </w:pP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CD578B" w:rsidRDefault="00E0023D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Лесное хозяйство</w:t>
      </w:r>
    </w:p>
    <w:p w:rsidR="005530A8" w:rsidRDefault="005530A8">
      <w:pPr>
        <w:ind w:firstLine="567"/>
        <w:jc w:val="center"/>
      </w:pPr>
    </w:p>
    <w:p w:rsidR="00F02DD6" w:rsidRDefault="00E0023D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Площадь расчетной лесосеки (ежегодный допустимый объем изъятия древесины) при всех видах рубок составляет  </w:t>
      </w:r>
      <w:r w:rsidR="00CF34F3" w:rsidRPr="00CF34F3">
        <w:rPr>
          <w:sz w:val="28"/>
          <w:szCs w:val="28"/>
          <w:lang w:eastAsia="en-US" w:bidi="ar-SA"/>
        </w:rPr>
        <w:t>53</w:t>
      </w:r>
      <w:r w:rsidR="00CF34F3">
        <w:rPr>
          <w:sz w:val="28"/>
          <w:szCs w:val="28"/>
          <w:lang w:eastAsia="en-US" w:bidi="ar-SA"/>
        </w:rPr>
        <w:t>,</w:t>
      </w:r>
      <w:r w:rsidR="00CF34F3" w:rsidRPr="00CF34F3">
        <w:rPr>
          <w:sz w:val="28"/>
          <w:szCs w:val="28"/>
          <w:lang w:eastAsia="en-US" w:bidi="ar-SA"/>
        </w:rPr>
        <w:t>897</w:t>
      </w:r>
      <w:r w:rsidR="00F02DD6">
        <w:rPr>
          <w:sz w:val="28"/>
          <w:szCs w:val="28"/>
          <w:lang w:eastAsia="en-US" w:bidi="ar-SA"/>
        </w:rPr>
        <w:t xml:space="preserve">  </w:t>
      </w:r>
      <w:proofErr w:type="spellStart"/>
      <w:r w:rsidR="00F02DD6">
        <w:rPr>
          <w:sz w:val="28"/>
          <w:szCs w:val="28"/>
          <w:lang w:eastAsia="en-US" w:bidi="ar-SA"/>
        </w:rPr>
        <w:t>тыс.га</w:t>
      </w:r>
      <w:proofErr w:type="spellEnd"/>
      <w:r w:rsidR="00F02DD6">
        <w:rPr>
          <w:sz w:val="28"/>
          <w:szCs w:val="28"/>
          <w:lang w:eastAsia="en-US" w:bidi="ar-SA"/>
        </w:rPr>
        <w:t xml:space="preserve">.  </w:t>
      </w:r>
    </w:p>
    <w:p w:rsidR="00CD578B" w:rsidRDefault="00E0023D" w:rsidP="00F02DD6">
      <w:pPr>
        <w:widowControl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 </w:t>
      </w:r>
      <w:r w:rsidR="00F02DD6">
        <w:rPr>
          <w:sz w:val="28"/>
          <w:szCs w:val="28"/>
          <w:lang w:eastAsia="en-US" w:bidi="ar-SA"/>
        </w:rPr>
        <w:t xml:space="preserve">        </w:t>
      </w:r>
      <w:r>
        <w:rPr>
          <w:sz w:val="28"/>
          <w:szCs w:val="28"/>
          <w:lang w:eastAsia="en-US" w:bidi="ar-SA"/>
        </w:rPr>
        <w:t xml:space="preserve">Лесозаготовителям переданы </w:t>
      </w:r>
      <w:proofErr w:type="gramStart"/>
      <w:r>
        <w:rPr>
          <w:sz w:val="28"/>
          <w:szCs w:val="28"/>
          <w:lang w:eastAsia="en-US" w:bidi="ar-SA"/>
        </w:rPr>
        <w:t>в долгосрочное пользование для заготовки древесины в соответствии с заключенными договорами аренды участки лесного фонда с ежегодным возможным объемом</w:t>
      </w:r>
      <w:proofErr w:type="gramEnd"/>
      <w:r>
        <w:rPr>
          <w:sz w:val="28"/>
          <w:szCs w:val="28"/>
          <w:lang w:eastAsia="en-US" w:bidi="ar-SA"/>
        </w:rPr>
        <w:t xml:space="preserve"> лесопользования </w:t>
      </w:r>
      <w:r w:rsidR="00D521A6">
        <w:rPr>
          <w:sz w:val="28"/>
          <w:szCs w:val="28"/>
          <w:lang w:eastAsia="en-US" w:bidi="ar-SA"/>
        </w:rPr>
        <w:t>185,133</w:t>
      </w:r>
      <w:r>
        <w:rPr>
          <w:sz w:val="28"/>
          <w:szCs w:val="28"/>
          <w:lang w:eastAsia="en-US" w:bidi="ar-SA"/>
        </w:rPr>
        <w:t xml:space="preserve"> тыс.м</w:t>
      </w:r>
      <w:r>
        <w:rPr>
          <w:sz w:val="28"/>
          <w:szCs w:val="28"/>
          <w:vertAlign w:val="superscript"/>
          <w:lang w:eastAsia="en-US" w:bidi="ar-SA"/>
        </w:rPr>
        <w:t>3</w:t>
      </w:r>
      <w:r>
        <w:rPr>
          <w:sz w:val="28"/>
          <w:szCs w:val="28"/>
          <w:lang w:eastAsia="en-US" w:bidi="ar-SA"/>
        </w:rPr>
        <w:t>.</w:t>
      </w:r>
    </w:p>
    <w:p w:rsidR="00CD578B" w:rsidRDefault="00CF34F3">
      <w:pPr>
        <w:widowControl/>
        <w:ind w:firstLine="709"/>
        <w:contextualSpacing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За </w:t>
      </w:r>
      <w:r w:rsidRPr="00CF34F3">
        <w:rPr>
          <w:sz w:val="28"/>
          <w:szCs w:val="28"/>
          <w:lang w:eastAsia="en-US" w:bidi="ar-SA"/>
        </w:rPr>
        <w:t>2</w:t>
      </w:r>
      <w:r w:rsidR="00E0023D">
        <w:rPr>
          <w:sz w:val="28"/>
          <w:szCs w:val="28"/>
          <w:lang w:eastAsia="en-US" w:bidi="ar-SA"/>
        </w:rPr>
        <w:t xml:space="preserve"> квартал </w:t>
      </w:r>
      <w:r w:rsidR="00CE5A9A">
        <w:rPr>
          <w:sz w:val="28"/>
          <w:szCs w:val="28"/>
          <w:lang w:eastAsia="en-US" w:bidi="ar-SA"/>
        </w:rPr>
        <w:t>2024</w:t>
      </w:r>
      <w:r w:rsidR="00E0023D">
        <w:rPr>
          <w:sz w:val="28"/>
          <w:szCs w:val="28"/>
          <w:lang w:eastAsia="en-US" w:bidi="ar-SA"/>
        </w:rPr>
        <w:t xml:space="preserve"> года арендаторами в арендных участках было заготовлено порядка </w:t>
      </w:r>
      <w:r w:rsidR="00E41BE7" w:rsidRPr="00E41BE7">
        <w:rPr>
          <w:sz w:val="28"/>
          <w:szCs w:val="28"/>
          <w:lang w:eastAsia="en-US" w:bidi="ar-SA"/>
        </w:rPr>
        <w:t>51</w:t>
      </w:r>
      <w:r w:rsidR="00CC08F2">
        <w:rPr>
          <w:sz w:val="28"/>
          <w:szCs w:val="28"/>
          <w:lang w:eastAsia="en-US" w:bidi="ar-SA"/>
        </w:rPr>
        <w:t>,</w:t>
      </w:r>
      <w:r w:rsidR="00E41BE7" w:rsidRPr="00E41BE7">
        <w:rPr>
          <w:sz w:val="28"/>
          <w:szCs w:val="28"/>
          <w:lang w:eastAsia="en-US" w:bidi="ar-SA"/>
        </w:rPr>
        <w:t>91670</w:t>
      </w:r>
      <w:r w:rsidR="00E0023D">
        <w:rPr>
          <w:sz w:val="28"/>
          <w:szCs w:val="28"/>
          <w:lang w:eastAsia="en-US" w:bidi="ar-SA"/>
        </w:rPr>
        <w:t xml:space="preserve"> тыс.м</w:t>
      </w:r>
      <w:r w:rsidR="00E0023D">
        <w:rPr>
          <w:sz w:val="28"/>
          <w:szCs w:val="28"/>
          <w:vertAlign w:val="superscript"/>
          <w:lang w:eastAsia="en-US" w:bidi="ar-SA"/>
        </w:rPr>
        <w:t>3</w:t>
      </w:r>
      <w:r w:rsidR="00E0023D">
        <w:rPr>
          <w:sz w:val="28"/>
          <w:szCs w:val="28"/>
          <w:lang w:eastAsia="en-US" w:bidi="ar-SA"/>
        </w:rPr>
        <w:t xml:space="preserve">. древесины, что составляет </w:t>
      </w:r>
      <w:r w:rsidR="004C0723">
        <w:rPr>
          <w:sz w:val="28"/>
          <w:szCs w:val="28"/>
          <w:lang w:eastAsia="en-US" w:bidi="ar-SA"/>
        </w:rPr>
        <w:t>28</w:t>
      </w:r>
      <w:r w:rsidR="004C0723" w:rsidRPr="004C0723">
        <w:rPr>
          <w:sz w:val="28"/>
          <w:szCs w:val="28"/>
          <w:lang w:eastAsia="en-US" w:bidi="ar-SA"/>
        </w:rPr>
        <w:t>,04</w:t>
      </w:r>
      <w:r w:rsidR="00E0023D">
        <w:rPr>
          <w:sz w:val="28"/>
          <w:szCs w:val="28"/>
          <w:lang w:eastAsia="en-US" w:bidi="ar-SA"/>
        </w:rPr>
        <w:t>% арендованной расчетной лесосеки.</w:t>
      </w:r>
    </w:p>
    <w:p w:rsidR="00CD578B" w:rsidRDefault="00CD578B">
      <w:pPr>
        <w:jc w:val="center"/>
        <w:rPr>
          <w:b/>
          <w:sz w:val="28"/>
          <w:szCs w:val="28"/>
        </w:rPr>
      </w:pPr>
    </w:p>
    <w:p w:rsidR="00CE5A9A" w:rsidRDefault="00CE5A9A">
      <w:pPr>
        <w:jc w:val="center"/>
        <w:rPr>
          <w:b/>
          <w:sz w:val="32"/>
          <w:szCs w:val="32"/>
        </w:rPr>
      </w:pPr>
    </w:p>
    <w:p w:rsidR="005203B0" w:rsidRDefault="005203B0">
      <w:pPr>
        <w:jc w:val="center"/>
        <w:rPr>
          <w:b/>
          <w:sz w:val="32"/>
          <w:szCs w:val="32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хозяйство</w:t>
      </w:r>
    </w:p>
    <w:p w:rsidR="005530A8" w:rsidRDefault="005530A8">
      <w:pPr>
        <w:jc w:val="center"/>
      </w:pP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района в отчетном периоде  сельскохозяйственным производством занимались  </w:t>
      </w:r>
      <w:r w:rsidRPr="00B80139">
        <w:rPr>
          <w:sz w:val="28"/>
          <w:szCs w:val="28"/>
        </w:rPr>
        <w:t>3</w:t>
      </w:r>
      <w:r>
        <w:rPr>
          <w:sz w:val="28"/>
          <w:szCs w:val="28"/>
        </w:rPr>
        <w:t xml:space="preserve"> сельхозпредприятия различных организационно-правовых форм, </w:t>
      </w:r>
      <w:r w:rsidR="00112D7B" w:rsidRPr="00112D7B">
        <w:rPr>
          <w:sz w:val="28"/>
          <w:szCs w:val="28"/>
        </w:rPr>
        <w:t>30</w:t>
      </w:r>
      <w:r>
        <w:rPr>
          <w:sz w:val="28"/>
          <w:szCs w:val="28"/>
        </w:rPr>
        <w:t xml:space="preserve"> крестьянских (фермерских) хозяйств  и </w:t>
      </w:r>
      <w:r w:rsidRPr="00B80139">
        <w:rPr>
          <w:sz w:val="28"/>
          <w:szCs w:val="28"/>
        </w:rPr>
        <w:t>2</w:t>
      </w:r>
      <w:r w:rsidR="00B80139" w:rsidRPr="00B80139">
        <w:rPr>
          <w:sz w:val="28"/>
          <w:szCs w:val="28"/>
        </w:rPr>
        <w:t>189</w:t>
      </w:r>
      <w:r>
        <w:rPr>
          <w:sz w:val="28"/>
          <w:szCs w:val="28"/>
        </w:rPr>
        <w:t xml:space="preserve"> личных подсобных хозяйств. 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Производство основных продуктов животново</w:t>
      </w:r>
      <w:r w:rsidR="00CE5A9A">
        <w:rPr>
          <w:sz w:val="28"/>
          <w:szCs w:val="28"/>
        </w:rPr>
        <w:t>дства за  отчетный период   2024</w:t>
      </w:r>
      <w:r>
        <w:rPr>
          <w:sz w:val="28"/>
          <w:szCs w:val="28"/>
        </w:rPr>
        <w:t xml:space="preserve"> года составило: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мяса скота и птицы на убой  в живой массе – </w:t>
      </w:r>
      <w:r w:rsidR="00CF4BD6">
        <w:rPr>
          <w:sz w:val="28"/>
          <w:szCs w:val="28"/>
        </w:rPr>
        <w:t>92</w:t>
      </w:r>
      <w:r w:rsidR="00CF4BD6" w:rsidRPr="00CF4BD6">
        <w:rPr>
          <w:sz w:val="28"/>
          <w:szCs w:val="28"/>
        </w:rPr>
        <w:t>,6</w:t>
      </w:r>
      <w:r>
        <w:rPr>
          <w:sz w:val="28"/>
          <w:szCs w:val="28"/>
        </w:rPr>
        <w:t xml:space="preserve"> тонны, </w:t>
      </w:r>
      <w:r w:rsidR="00CF4BD6" w:rsidRPr="00CF4BD6">
        <w:rPr>
          <w:sz w:val="28"/>
          <w:szCs w:val="28"/>
        </w:rPr>
        <w:t>198</w:t>
      </w:r>
      <w:r w:rsidR="00CF4BD6">
        <w:rPr>
          <w:sz w:val="28"/>
          <w:szCs w:val="28"/>
        </w:rPr>
        <w:t>,3</w:t>
      </w:r>
      <w:r w:rsidR="00E33790">
        <w:rPr>
          <w:sz w:val="28"/>
          <w:szCs w:val="28"/>
        </w:rPr>
        <w:t>%</w:t>
      </w:r>
      <w:r w:rsidR="00CF4BD6">
        <w:rPr>
          <w:sz w:val="28"/>
          <w:szCs w:val="28"/>
        </w:rPr>
        <w:t xml:space="preserve"> </w:t>
      </w:r>
      <w:r w:rsidR="00E33790">
        <w:rPr>
          <w:sz w:val="28"/>
          <w:szCs w:val="28"/>
        </w:rPr>
        <w:t>к соответствующему периоду 2023 года</w:t>
      </w:r>
      <w:r w:rsidR="00B62C50">
        <w:rPr>
          <w:sz w:val="28"/>
          <w:szCs w:val="28"/>
        </w:rPr>
        <w:t>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молока </w:t>
      </w:r>
      <w:r w:rsidR="00E33790">
        <w:rPr>
          <w:sz w:val="28"/>
          <w:szCs w:val="28"/>
        </w:rPr>
        <w:t>– 507,0</w:t>
      </w:r>
      <w:r>
        <w:rPr>
          <w:sz w:val="28"/>
          <w:szCs w:val="28"/>
        </w:rPr>
        <w:t xml:space="preserve">  тонн, что составляет  </w:t>
      </w:r>
      <w:r w:rsidR="00E33790">
        <w:rPr>
          <w:sz w:val="28"/>
          <w:szCs w:val="28"/>
        </w:rPr>
        <w:t>106,2</w:t>
      </w:r>
      <w:r>
        <w:rPr>
          <w:sz w:val="28"/>
          <w:szCs w:val="28"/>
        </w:rPr>
        <w:t xml:space="preserve"> % к</w:t>
      </w:r>
      <w:r w:rsidR="00CE5A9A">
        <w:rPr>
          <w:sz w:val="28"/>
          <w:szCs w:val="28"/>
        </w:rPr>
        <w:t xml:space="preserve">  соответствующему  периоду 2023</w:t>
      </w:r>
      <w:r>
        <w:rPr>
          <w:sz w:val="28"/>
          <w:szCs w:val="28"/>
        </w:rPr>
        <w:t xml:space="preserve"> года;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яиц -</w:t>
      </w:r>
      <w:r w:rsidR="00E33790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тыс. штук, это </w:t>
      </w:r>
      <w:r w:rsidR="00E33790">
        <w:rPr>
          <w:sz w:val="28"/>
          <w:szCs w:val="28"/>
        </w:rPr>
        <w:t>64,1</w:t>
      </w:r>
      <w:r>
        <w:rPr>
          <w:sz w:val="28"/>
          <w:szCs w:val="28"/>
        </w:rPr>
        <w:t xml:space="preserve">  % к соответствующему периоду </w:t>
      </w:r>
      <w:r w:rsidR="00CE5A9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1</w:t>
      </w:r>
      <w:r w:rsidR="00CE5A9A">
        <w:rPr>
          <w:sz w:val="28"/>
          <w:szCs w:val="28"/>
        </w:rPr>
        <w:t xml:space="preserve"> </w:t>
      </w:r>
      <w:r w:rsidR="00814468">
        <w:rPr>
          <w:sz w:val="28"/>
          <w:szCs w:val="28"/>
        </w:rPr>
        <w:t>августа</w:t>
      </w:r>
      <w:r w:rsidR="00D821B5">
        <w:rPr>
          <w:sz w:val="28"/>
          <w:szCs w:val="28"/>
        </w:rPr>
        <w:t xml:space="preserve"> </w:t>
      </w:r>
      <w:r w:rsidR="0038189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пог</w:t>
      </w:r>
      <w:r w:rsidR="004E0517">
        <w:rPr>
          <w:sz w:val="28"/>
          <w:szCs w:val="28"/>
        </w:rPr>
        <w:t>оловье крупн</w:t>
      </w:r>
      <w:r w:rsidR="00E33790">
        <w:rPr>
          <w:sz w:val="28"/>
          <w:szCs w:val="28"/>
        </w:rPr>
        <w:t>ого рогатого скота составило 884</w:t>
      </w:r>
      <w:r w:rsidR="004E0517">
        <w:rPr>
          <w:sz w:val="28"/>
          <w:szCs w:val="28"/>
        </w:rPr>
        <w:t xml:space="preserve"> голов</w:t>
      </w:r>
      <w:r w:rsidR="00E33790">
        <w:rPr>
          <w:sz w:val="28"/>
          <w:szCs w:val="28"/>
        </w:rPr>
        <w:t>ы</w:t>
      </w:r>
      <w:r w:rsidR="007742E7">
        <w:rPr>
          <w:sz w:val="28"/>
          <w:szCs w:val="28"/>
        </w:rPr>
        <w:t xml:space="preserve">, что составляет </w:t>
      </w:r>
      <w:r w:rsidR="00814468">
        <w:rPr>
          <w:sz w:val="28"/>
          <w:szCs w:val="28"/>
        </w:rPr>
        <w:t>107,2</w:t>
      </w:r>
      <w:r w:rsidR="00B77795">
        <w:rPr>
          <w:sz w:val="28"/>
          <w:szCs w:val="28"/>
        </w:rPr>
        <w:t xml:space="preserve"> относительно соответствующего периода прошлого года.</w:t>
      </w:r>
    </w:p>
    <w:p w:rsidR="00CD578B" w:rsidRDefault="00E0023D" w:rsidP="00381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7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овец и коз составило </w:t>
      </w:r>
      <w:r w:rsidR="00814468">
        <w:rPr>
          <w:sz w:val="28"/>
          <w:szCs w:val="28"/>
        </w:rPr>
        <w:t>1287</w:t>
      </w:r>
      <w:r>
        <w:rPr>
          <w:sz w:val="28"/>
          <w:szCs w:val="28"/>
        </w:rPr>
        <w:t xml:space="preserve"> голов, это  </w:t>
      </w:r>
      <w:r w:rsidR="00814468">
        <w:rPr>
          <w:sz w:val="28"/>
          <w:szCs w:val="28"/>
        </w:rPr>
        <w:t>84,4</w:t>
      </w:r>
      <w:r w:rsidR="0038189A">
        <w:rPr>
          <w:sz w:val="28"/>
          <w:szCs w:val="28"/>
        </w:rPr>
        <w:t>%  к соответствующему периоду 2023</w:t>
      </w:r>
      <w:r>
        <w:rPr>
          <w:sz w:val="28"/>
          <w:szCs w:val="28"/>
        </w:rPr>
        <w:t xml:space="preserve"> года.</w:t>
      </w:r>
    </w:p>
    <w:p w:rsidR="00CD578B" w:rsidRPr="006C3484" w:rsidRDefault="00E0023D" w:rsidP="006C34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C05958" w:rsidRDefault="00C05958">
      <w:pPr>
        <w:ind w:firstLine="426"/>
        <w:jc w:val="center"/>
        <w:rPr>
          <w:b/>
          <w:sz w:val="32"/>
          <w:szCs w:val="32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Строительство</w:t>
      </w:r>
    </w:p>
    <w:p w:rsidR="005530A8" w:rsidRDefault="005530A8">
      <w:pPr>
        <w:ind w:firstLine="426"/>
        <w:jc w:val="center"/>
      </w:pP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814468">
        <w:rPr>
          <w:sz w:val="28"/>
          <w:szCs w:val="28"/>
        </w:rPr>
        <w:t>ритории района за 2</w:t>
      </w:r>
      <w:r w:rsidR="0038189A">
        <w:rPr>
          <w:sz w:val="28"/>
          <w:szCs w:val="28"/>
        </w:rPr>
        <w:t xml:space="preserve"> квартал 2024</w:t>
      </w:r>
      <w:r w:rsidR="00623DAA">
        <w:rPr>
          <w:sz w:val="28"/>
          <w:szCs w:val="28"/>
        </w:rPr>
        <w:t xml:space="preserve"> года введен</w:t>
      </w:r>
      <w:r>
        <w:rPr>
          <w:sz w:val="28"/>
          <w:szCs w:val="28"/>
        </w:rPr>
        <w:t xml:space="preserve"> в эксплуатацию </w:t>
      </w:r>
      <w:r w:rsidR="00623DAA">
        <w:rPr>
          <w:sz w:val="28"/>
          <w:szCs w:val="28"/>
        </w:rPr>
        <w:t>21 жилой дом</w:t>
      </w:r>
      <w:r>
        <w:rPr>
          <w:sz w:val="28"/>
          <w:szCs w:val="28"/>
        </w:rPr>
        <w:t xml:space="preserve">. </w:t>
      </w:r>
      <w:r w:rsidR="006A6BD2" w:rsidRPr="00245261">
        <w:rPr>
          <w:sz w:val="28"/>
          <w:szCs w:val="28"/>
        </w:rPr>
        <w:t xml:space="preserve">Плановое задание по вводу жилья в текущем году составляет </w:t>
      </w:r>
      <w:r w:rsidR="006A6BD2">
        <w:rPr>
          <w:sz w:val="28"/>
          <w:szCs w:val="28"/>
        </w:rPr>
        <w:t>555</w:t>
      </w:r>
      <w:r w:rsidR="006A6BD2" w:rsidRPr="00245261">
        <w:rPr>
          <w:sz w:val="28"/>
          <w:szCs w:val="28"/>
        </w:rPr>
        <w:t xml:space="preserve">0 </w:t>
      </w:r>
      <w:proofErr w:type="spellStart"/>
      <w:r w:rsidR="006A6BD2" w:rsidRPr="00245261">
        <w:rPr>
          <w:sz w:val="28"/>
          <w:szCs w:val="28"/>
        </w:rPr>
        <w:t>кв</w:t>
      </w:r>
      <w:proofErr w:type="gramStart"/>
      <w:r w:rsidR="006A6BD2" w:rsidRPr="00245261">
        <w:rPr>
          <w:sz w:val="28"/>
          <w:szCs w:val="28"/>
        </w:rPr>
        <w:t>.м</w:t>
      </w:r>
      <w:proofErr w:type="spellEnd"/>
      <w:proofErr w:type="gramEnd"/>
      <w:r w:rsidR="006A6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площадь, введенная индивидуальными застройщиками,  </w:t>
      </w:r>
      <w:r w:rsidRPr="008606F4">
        <w:rPr>
          <w:sz w:val="28"/>
          <w:szCs w:val="28"/>
        </w:rPr>
        <w:t xml:space="preserve">составляет </w:t>
      </w:r>
      <w:r w:rsidR="00623DAA">
        <w:rPr>
          <w:sz w:val="28"/>
          <w:szCs w:val="28"/>
        </w:rPr>
        <w:t>2360</w:t>
      </w:r>
      <w:r w:rsidRPr="008606F4">
        <w:rPr>
          <w:sz w:val="28"/>
          <w:szCs w:val="28"/>
        </w:rPr>
        <w:t xml:space="preserve"> м</w:t>
      </w:r>
      <w:r w:rsidRPr="008606F4">
        <w:rPr>
          <w:sz w:val="28"/>
          <w:szCs w:val="28"/>
          <w:vertAlign w:val="superscript"/>
        </w:rPr>
        <w:t>2</w:t>
      </w:r>
      <w:r w:rsidR="006A6BD2">
        <w:rPr>
          <w:sz w:val="28"/>
          <w:szCs w:val="28"/>
        </w:rPr>
        <w:t>., ч</w:t>
      </w:r>
      <w:r w:rsidRPr="008606F4">
        <w:rPr>
          <w:sz w:val="28"/>
          <w:szCs w:val="28"/>
        </w:rPr>
        <w:t>то</w:t>
      </w:r>
      <w:r>
        <w:rPr>
          <w:sz w:val="28"/>
          <w:szCs w:val="28"/>
        </w:rPr>
        <w:t xml:space="preserve"> составляет </w:t>
      </w:r>
      <w:r w:rsidR="008F6282">
        <w:rPr>
          <w:sz w:val="28"/>
          <w:szCs w:val="28"/>
        </w:rPr>
        <w:t>81,7</w:t>
      </w:r>
      <w:r>
        <w:rPr>
          <w:sz w:val="28"/>
          <w:szCs w:val="28"/>
        </w:rPr>
        <w:t>% к  соответс</w:t>
      </w:r>
      <w:r w:rsidR="008F6282">
        <w:rPr>
          <w:sz w:val="28"/>
          <w:szCs w:val="28"/>
        </w:rPr>
        <w:t>твующему периоду прошлого года или 42,5 % от плана.</w:t>
      </w:r>
    </w:p>
    <w:p w:rsidR="00CD578B" w:rsidRDefault="00CD578B">
      <w:pPr>
        <w:ind w:firstLine="426"/>
        <w:jc w:val="center"/>
        <w:rPr>
          <w:b/>
          <w:sz w:val="28"/>
          <w:szCs w:val="28"/>
        </w:rPr>
      </w:pPr>
    </w:p>
    <w:p w:rsidR="00CD578B" w:rsidRDefault="008D7263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Инвестиционная деятельность</w:t>
      </w:r>
    </w:p>
    <w:p w:rsidR="005530A8" w:rsidRDefault="005530A8">
      <w:pPr>
        <w:ind w:firstLine="567"/>
        <w:jc w:val="center"/>
      </w:pPr>
    </w:p>
    <w:p w:rsidR="00A536D3" w:rsidRDefault="00F82626" w:rsidP="00F82626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По данным </w:t>
      </w:r>
      <w:proofErr w:type="spellStart"/>
      <w:r w:rsidRPr="00F82626">
        <w:rPr>
          <w:rFonts w:eastAsia="Calibri"/>
          <w:sz w:val="28"/>
          <w:szCs w:val="28"/>
          <w:lang w:eastAsia="en-US" w:bidi="ar-SA"/>
        </w:rPr>
        <w:t>Новгородстат</w:t>
      </w:r>
      <w:proofErr w:type="spellEnd"/>
      <w:r w:rsidRPr="00F82626">
        <w:rPr>
          <w:rFonts w:eastAsia="Calibri"/>
          <w:sz w:val="28"/>
          <w:szCs w:val="28"/>
          <w:lang w:eastAsia="en-US" w:bidi="ar-SA"/>
        </w:rPr>
        <w:t xml:space="preserve"> за январь-</w:t>
      </w:r>
      <w:r>
        <w:rPr>
          <w:rFonts w:eastAsia="Calibri"/>
          <w:sz w:val="28"/>
          <w:szCs w:val="28"/>
          <w:lang w:eastAsia="en-US" w:bidi="ar-SA"/>
        </w:rPr>
        <w:t>март</w:t>
      </w: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>
        <w:rPr>
          <w:rFonts w:eastAsia="Calibri"/>
          <w:sz w:val="28"/>
          <w:szCs w:val="28"/>
          <w:lang w:eastAsia="en-US" w:bidi="ar-SA"/>
        </w:rPr>
        <w:t>2024</w:t>
      </w:r>
      <w:r w:rsidRPr="00F82626">
        <w:rPr>
          <w:rFonts w:eastAsia="Calibri"/>
          <w:sz w:val="28"/>
          <w:szCs w:val="28"/>
          <w:lang w:eastAsia="en-US" w:bidi="ar-SA"/>
        </w:rPr>
        <w:t xml:space="preserve"> года  объем инвестиций в основной капитал (без субъектов малого предпринимательства) сложился в размере </w:t>
      </w:r>
      <w:r>
        <w:rPr>
          <w:rFonts w:eastAsia="Calibri"/>
          <w:sz w:val="28"/>
          <w:szCs w:val="28"/>
          <w:lang w:eastAsia="en-US" w:bidi="ar-SA"/>
        </w:rPr>
        <w:t>45,345</w:t>
      </w: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F82626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F82626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F82626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F82626">
        <w:rPr>
          <w:rFonts w:eastAsia="Calibri"/>
          <w:sz w:val="28"/>
          <w:szCs w:val="28"/>
          <w:lang w:eastAsia="en-US" w:bidi="ar-SA"/>
        </w:rPr>
        <w:t xml:space="preserve">, что составляет </w:t>
      </w:r>
      <w:r w:rsidR="0049476B">
        <w:rPr>
          <w:rFonts w:eastAsia="Calibri"/>
          <w:sz w:val="28"/>
          <w:szCs w:val="28"/>
          <w:lang w:eastAsia="en-US" w:bidi="ar-SA"/>
        </w:rPr>
        <w:t>189,9</w:t>
      </w:r>
      <w:r w:rsidRPr="00F82626">
        <w:rPr>
          <w:rFonts w:eastAsia="Calibri"/>
          <w:sz w:val="28"/>
          <w:szCs w:val="28"/>
          <w:lang w:eastAsia="en-US" w:bidi="ar-SA"/>
        </w:rPr>
        <w:t xml:space="preserve"> процента к аналогичному периоду 2023 года.</w:t>
      </w:r>
    </w:p>
    <w:p w:rsidR="00A536D3" w:rsidRPr="00A536D3" w:rsidRDefault="00F82626" w:rsidP="00A536D3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F82626"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>По источникам финансирования инвестиции в основной капитал распределились следующим образом:</w:t>
      </w:r>
    </w:p>
    <w:p w:rsidR="005D468C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собственные средства предприятий – </w:t>
      </w:r>
      <w:r w:rsidR="00915B14">
        <w:rPr>
          <w:rFonts w:eastAsia="Calibri"/>
          <w:sz w:val="28"/>
          <w:szCs w:val="28"/>
          <w:lang w:eastAsia="en-US" w:bidi="ar-SA"/>
        </w:rPr>
        <w:t>35,994</w:t>
      </w:r>
      <w:r w:rsidRPr="00A536D3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A536D3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Pr="00A536D3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A536D3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="005D468C">
        <w:rPr>
          <w:rFonts w:eastAsia="Calibri"/>
          <w:sz w:val="28"/>
          <w:szCs w:val="28"/>
          <w:lang w:eastAsia="en-US" w:bidi="ar-SA"/>
        </w:rPr>
        <w:t>;</w:t>
      </w:r>
    </w:p>
    <w:p w:rsidR="00A536D3" w:rsidRPr="00A536D3" w:rsidRDefault="00A536D3" w:rsidP="00A536D3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536D3">
        <w:rPr>
          <w:rFonts w:eastAsia="Calibri"/>
          <w:sz w:val="28"/>
          <w:szCs w:val="28"/>
          <w:lang w:eastAsia="en-US" w:bidi="ar-SA"/>
        </w:rPr>
        <w:t xml:space="preserve">привлеченные бюджетные средства – </w:t>
      </w:r>
      <w:r w:rsidR="005D468C">
        <w:rPr>
          <w:rFonts w:eastAsia="Calibri"/>
          <w:sz w:val="28"/>
          <w:szCs w:val="28"/>
          <w:lang w:eastAsia="en-US" w:bidi="ar-SA"/>
        </w:rPr>
        <w:t xml:space="preserve">9,351 </w:t>
      </w:r>
      <w:proofErr w:type="spellStart"/>
      <w:r w:rsidR="005D468C"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 w:rsidR="005D468C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="005D468C"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 w:rsidRPr="00A536D3">
        <w:rPr>
          <w:rFonts w:eastAsia="Calibri"/>
          <w:sz w:val="28"/>
          <w:szCs w:val="28"/>
          <w:lang w:eastAsia="en-US" w:bidi="ar-SA"/>
        </w:rPr>
        <w:t>.</w:t>
      </w:r>
    </w:p>
    <w:p w:rsidR="00F82626" w:rsidRPr="00F82626" w:rsidRDefault="005D468C" w:rsidP="00FE2C91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Основная доля инвестиций – 19,229 </w:t>
      </w:r>
      <w:proofErr w:type="spellStart"/>
      <w:r>
        <w:rPr>
          <w:rFonts w:eastAsia="Calibri"/>
          <w:sz w:val="28"/>
          <w:szCs w:val="28"/>
          <w:lang w:eastAsia="en-US" w:bidi="ar-SA"/>
        </w:rPr>
        <w:t>млн</w:t>
      </w:r>
      <w:proofErr w:type="gramStart"/>
      <w:r>
        <w:rPr>
          <w:rFonts w:eastAsia="Calibri"/>
          <w:sz w:val="28"/>
          <w:szCs w:val="28"/>
          <w:lang w:eastAsia="en-US" w:bidi="ar-SA"/>
        </w:rPr>
        <w:t>.р</w:t>
      </w:r>
      <w:proofErr w:type="gramEnd"/>
      <w:r>
        <w:rPr>
          <w:rFonts w:eastAsia="Calibri"/>
          <w:sz w:val="28"/>
          <w:szCs w:val="28"/>
          <w:lang w:eastAsia="en-US" w:bidi="ar-SA"/>
        </w:rPr>
        <w:t>ублей</w:t>
      </w:r>
      <w:proofErr w:type="spellEnd"/>
      <w:r>
        <w:rPr>
          <w:rFonts w:eastAsia="Calibri"/>
          <w:sz w:val="28"/>
          <w:szCs w:val="28"/>
          <w:lang w:eastAsia="en-US" w:bidi="ar-SA"/>
        </w:rPr>
        <w:t xml:space="preserve"> </w:t>
      </w:r>
      <w:r w:rsidR="00A536D3" w:rsidRPr="00A536D3">
        <w:rPr>
          <w:rFonts w:eastAsia="Calibri"/>
          <w:sz w:val="28"/>
          <w:szCs w:val="28"/>
          <w:lang w:eastAsia="en-US" w:bidi="ar-SA"/>
        </w:rPr>
        <w:t>была направлена на приобретение машин и оборудования.</w:t>
      </w:r>
    </w:p>
    <w:p w:rsidR="00CD578B" w:rsidRDefault="00E0023D">
      <w:pPr>
        <w:ind w:firstLine="567"/>
        <w:jc w:val="both"/>
        <w:rPr>
          <w:sz w:val="28"/>
        </w:rPr>
      </w:pPr>
      <w:r>
        <w:rPr>
          <w:sz w:val="28"/>
        </w:rPr>
        <w:t>Объем инвести</w:t>
      </w:r>
      <w:r w:rsidR="001F69DD">
        <w:rPr>
          <w:sz w:val="28"/>
        </w:rPr>
        <w:t>ций в основной капитал за второй</w:t>
      </w:r>
      <w:r>
        <w:rPr>
          <w:sz w:val="28"/>
        </w:rPr>
        <w:t xml:space="preserve"> квартал текущего года с учетом субъектов малого предпринимательства без учета бюджетных инвестиций </w:t>
      </w:r>
      <w:r w:rsidR="00654BC2">
        <w:rPr>
          <w:sz w:val="28"/>
        </w:rPr>
        <w:t xml:space="preserve">по оперативным данным </w:t>
      </w:r>
      <w:r w:rsidRPr="00864D5D">
        <w:rPr>
          <w:sz w:val="28"/>
        </w:rPr>
        <w:t xml:space="preserve">составил </w:t>
      </w:r>
      <w:r w:rsidR="00C363D7" w:rsidRPr="00096676">
        <w:rPr>
          <w:sz w:val="28"/>
        </w:rPr>
        <w:t>1</w:t>
      </w:r>
      <w:r w:rsidR="009C5EF5" w:rsidRPr="00096676">
        <w:rPr>
          <w:sz w:val="28"/>
        </w:rPr>
        <w:t>65</w:t>
      </w:r>
      <w:r w:rsidR="00D93D71" w:rsidRPr="00096676">
        <w:rPr>
          <w:sz w:val="28"/>
        </w:rPr>
        <w:t xml:space="preserve"> млн.</w:t>
      </w:r>
      <w:r w:rsidR="00D93D71" w:rsidRPr="00864D5D">
        <w:rPr>
          <w:sz w:val="28"/>
        </w:rPr>
        <w:t xml:space="preserve"> рублей</w:t>
      </w:r>
      <w:r w:rsidR="00D93D71">
        <w:rPr>
          <w:sz w:val="28"/>
        </w:rPr>
        <w:t xml:space="preserve"> </w:t>
      </w:r>
      <w:r w:rsidR="00096676">
        <w:rPr>
          <w:sz w:val="28"/>
        </w:rPr>
        <w:t>и увеличился в 8</w:t>
      </w:r>
      <w:r>
        <w:rPr>
          <w:sz w:val="28"/>
        </w:rPr>
        <w:t xml:space="preserve"> раза по сравнению с 2023 годом.</w:t>
      </w:r>
      <w:r>
        <w:rPr>
          <w:sz w:val="28"/>
          <w:szCs w:val="28"/>
        </w:rPr>
        <w:t xml:space="preserve"> </w:t>
      </w:r>
    </w:p>
    <w:p w:rsidR="00CD578B" w:rsidRPr="00CA02FD" w:rsidRDefault="00E0023D">
      <w:pPr>
        <w:ind w:firstLine="567"/>
        <w:jc w:val="both"/>
        <w:rPr>
          <w:sz w:val="28"/>
        </w:rPr>
      </w:pPr>
      <w:r w:rsidRPr="00EF43C4">
        <w:rPr>
          <w:sz w:val="28"/>
        </w:rPr>
        <w:t xml:space="preserve">За </w:t>
      </w:r>
      <w:r w:rsidR="007D09D4" w:rsidRPr="00EF43C4">
        <w:rPr>
          <w:sz w:val="28"/>
        </w:rPr>
        <w:t>второй</w:t>
      </w:r>
      <w:r w:rsidRPr="00EF43C4">
        <w:rPr>
          <w:sz w:val="28"/>
        </w:rPr>
        <w:t xml:space="preserve"> квартал</w:t>
      </w:r>
      <w:r w:rsidRPr="00864D5D">
        <w:rPr>
          <w:sz w:val="28"/>
        </w:rPr>
        <w:t xml:space="preserve"> 2024 года</w:t>
      </w:r>
      <w:r w:rsidRPr="00CA02FD">
        <w:rPr>
          <w:sz w:val="28"/>
        </w:rPr>
        <w:t xml:space="preserve"> </w:t>
      </w:r>
      <w:r w:rsidR="002C6FC3" w:rsidRPr="00CA02FD">
        <w:rPr>
          <w:sz w:val="28"/>
        </w:rPr>
        <w:t>основные вложения за счет реализации инвестиционных проектов в сфере туризма (</w:t>
      </w:r>
      <w:r w:rsidR="00CA02FD" w:rsidRPr="00CA02FD">
        <w:rPr>
          <w:sz w:val="28"/>
        </w:rPr>
        <w:t>ООО «</w:t>
      </w:r>
      <w:r w:rsidR="002C6FC3" w:rsidRPr="00CA02FD">
        <w:rPr>
          <w:sz w:val="28"/>
        </w:rPr>
        <w:t>Любытино-Хутор</w:t>
      </w:r>
      <w:r w:rsidR="00CA02FD" w:rsidRPr="00CA02FD">
        <w:rPr>
          <w:sz w:val="28"/>
        </w:rPr>
        <w:t>»</w:t>
      </w:r>
      <w:r w:rsidR="002C6FC3" w:rsidRPr="00CA02FD">
        <w:rPr>
          <w:sz w:val="28"/>
        </w:rPr>
        <w:t>, ООО</w:t>
      </w:r>
      <w:r w:rsidR="00CA02FD" w:rsidRPr="00CA02FD">
        <w:rPr>
          <w:sz w:val="28"/>
        </w:rPr>
        <w:t xml:space="preserve"> Любытино-Слалом»</w:t>
      </w:r>
      <w:r w:rsidR="00C363D7">
        <w:rPr>
          <w:sz w:val="28"/>
        </w:rPr>
        <w:t>, ООО «Славянская Артель»</w:t>
      </w:r>
      <w:r w:rsidR="002C6FC3" w:rsidRPr="00CA02FD">
        <w:rPr>
          <w:sz w:val="28"/>
        </w:rPr>
        <w:t xml:space="preserve">). </w:t>
      </w:r>
      <w:r w:rsidR="00855F5A" w:rsidRPr="00CA02FD">
        <w:rPr>
          <w:sz w:val="28"/>
        </w:rPr>
        <w:t>Кроме этого в сельском хозяйстве была приобретена с/х т</w:t>
      </w:r>
      <w:r w:rsidR="00C363D7">
        <w:rPr>
          <w:sz w:val="28"/>
        </w:rPr>
        <w:t>ехника и с-х животные.</w:t>
      </w:r>
    </w:p>
    <w:p w:rsidR="00855F5A" w:rsidRPr="00CA02FD" w:rsidRDefault="00B01CF5">
      <w:pPr>
        <w:ind w:firstLine="567"/>
        <w:jc w:val="both"/>
        <w:rPr>
          <w:sz w:val="28"/>
        </w:rPr>
      </w:pPr>
      <w:r w:rsidRPr="00CA02FD">
        <w:rPr>
          <w:sz w:val="28"/>
        </w:rPr>
        <w:t>В сфере торговл</w:t>
      </w:r>
      <w:proofErr w:type="gramStart"/>
      <w:r w:rsidRPr="00CA02FD">
        <w:rPr>
          <w:sz w:val="28"/>
        </w:rPr>
        <w:t xml:space="preserve">и </w:t>
      </w:r>
      <w:r w:rsidR="00855F5A" w:rsidRPr="00CA02FD">
        <w:rPr>
          <w:sz w:val="28"/>
        </w:rPr>
        <w:t>ООО</w:t>
      </w:r>
      <w:proofErr w:type="gramEnd"/>
      <w:r w:rsidR="00855F5A" w:rsidRPr="00CA02FD">
        <w:rPr>
          <w:sz w:val="28"/>
        </w:rPr>
        <w:t xml:space="preserve"> «Теремок» </w:t>
      </w:r>
      <w:r w:rsidR="00CA02FD" w:rsidRPr="00CA02FD">
        <w:rPr>
          <w:sz w:val="28"/>
        </w:rPr>
        <w:t xml:space="preserve">произошла </w:t>
      </w:r>
      <w:r w:rsidRPr="00CA02FD">
        <w:rPr>
          <w:sz w:val="28"/>
        </w:rPr>
        <w:t xml:space="preserve">модернизация </w:t>
      </w:r>
      <w:r w:rsidR="00BE7B83" w:rsidRPr="00CA02FD">
        <w:rPr>
          <w:sz w:val="28"/>
        </w:rPr>
        <w:t>(перевод одного из отделов на самообслуживание)</w:t>
      </w:r>
      <w:r w:rsidR="00CA02FD" w:rsidRPr="00CA02FD">
        <w:rPr>
          <w:sz w:val="28"/>
        </w:rPr>
        <w:t xml:space="preserve">. Общая сумма составила более </w:t>
      </w:r>
      <w:r w:rsidR="00075D3D">
        <w:rPr>
          <w:sz w:val="28"/>
        </w:rPr>
        <w:t>1,5</w:t>
      </w:r>
      <w:r w:rsidR="00E84578" w:rsidRPr="00CA02FD">
        <w:rPr>
          <w:sz w:val="28"/>
        </w:rPr>
        <w:t xml:space="preserve"> млн</w:t>
      </w:r>
      <w:r w:rsidR="00CA02FD" w:rsidRPr="00CA02FD">
        <w:rPr>
          <w:sz w:val="28"/>
        </w:rPr>
        <w:t>. руб.</w:t>
      </w:r>
      <w:r w:rsidR="004745C7">
        <w:rPr>
          <w:sz w:val="28"/>
        </w:rPr>
        <w:t xml:space="preserve"> </w:t>
      </w:r>
    </w:p>
    <w:p w:rsidR="009D69BB" w:rsidRDefault="009D69BB">
      <w:pPr>
        <w:jc w:val="center"/>
        <w:rPr>
          <w:sz w:val="28"/>
          <w:szCs w:val="28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Торговля, общественное питание, платные услуги</w:t>
      </w:r>
    </w:p>
    <w:p w:rsidR="004A54EE" w:rsidRDefault="004A54EE">
      <w:pPr>
        <w:jc w:val="center"/>
      </w:pPr>
    </w:p>
    <w:p w:rsidR="00C05958" w:rsidRDefault="00C05958">
      <w:pPr>
        <w:ind w:firstLine="708"/>
        <w:jc w:val="both"/>
        <w:rPr>
          <w:sz w:val="28"/>
          <w:szCs w:val="28"/>
        </w:rPr>
      </w:pPr>
      <w:r w:rsidRPr="00C05958">
        <w:rPr>
          <w:sz w:val="28"/>
          <w:szCs w:val="28"/>
        </w:rPr>
        <w:t>Рынок розничной торговли представлен 67 стационарными объектами торговли  продовольственного, непродовольственного и смешанного ассортимента и 3 автомагазинами, для обеспечения населения необходимыми товарами в труднодоступных  населенных пунктах.</w:t>
      </w:r>
    </w:p>
    <w:p w:rsidR="00CD578B" w:rsidRDefault="00E00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Розничный товарооборот по всем каналам реализа</w:t>
      </w:r>
      <w:r w:rsidR="00926003">
        <w:rPr>
          <w:sz w:val="28"/>
          <w:szCs w:val="28"/>
        </w:rPr>
        <w:t>ции за январь-июнь</w:t>
      </w:r>
      <w:r>
        <w:rPr>
          <w:sz w:val="28"/>
          <w:szCs w:val="28"/>
        </w:rPr>
        <w:t xml:space="preserve"> 2024 года составил </w:t>
      </w:r>
      <w:r w:rsidR="00926003">
        <w:rPr>
          <w:sz w:val="28"/>
          <w:szCs w:val="28"/>
        </w:rPr>
        <w:t>706,2</w:t>
      </w:r>
      <w:r>
        <w:rPr>
          <w:sz w:val="28"/>
          <w:szCs w:val="28"/>
        </w:rPr>
        <w:t xml:space="preserve">  млн. рублей, что в сопоставимых ценах составило </w:t>
      </w:r>
      <w:r w:rsidR="00926003">
        <w:rPr>
          <w:sz w:val="28"/>
          <w:szCs w:val="28"/>
        </w:rPr>
        <w:t>100,4% к январю-июню 2024</w:t>
      </w:r>
      <w:r>
        <w:rPr>
          <w:sz w:val="28"/>
          <w:szCs w:val="28"/>
        </w:rPr>
        <w:t xml:space="preserve">  года. Оборот розничной торговли в расчете на душу населения составляет </w:t>
      </w:r>
      <w:r w:rsidR="00926003">
        <w:rPr>
          <w:sz w:val="28"/>
          <w:szCs w:val="28"/>
        </w:rPr>
        <w:t>99,6</w:t>
      </w:r>
      <w:r>
        <w:rPr>
          <w:sz w:val="28"/>
          <w:szCs w:val="28"/>
        </w:rPr>
        <w:t xml:space="preserve"> рубля, или </w:t>
      </w:r>
      <w:r w:rsidR="004D7B5E">
        <w:rPr>
          <w:sz w:val="28"/>
          <w:szCs w:val="28"/>
        </w:rPr>
        <w:t>101,</w:t>
      </w:r>
      <w:r w:rsidR="00926003">
        <w:rPr>
          <w:sz w:val="28"/>
          <w:szCs w:val="28"/>
        </w:rPr>
        <w:t>7</w:t>
      </w:r>
      <w:r w:rsidR="004D7B5E">
        <w:rPr>
          <w:sz w:val="28"/>
          <w:szCs w:val="28"/>
        </w:rPr>
        <w:t xml:space="preserve"> </w:t>
      </w:r>
      <w:r w:rsidR="004811D9">
        <w:rPr>
          <w:sz w:val="28"/>
          <w:szCs w:val="28"/>
        </w:rPr>
        <w:t>%  к показателю  2</w:t>
      </w:r>
      <w:r>
        <w:rPr>
          <w:sz w:val="28"/>
          <w:szCs w:val="28"/>
        </w:rPr>
        <w:t xml:space="preserve"> квартала 2023 года в сопоставимых ценах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Оборот общественного  питания </w:t>
      </w:r>
      <w:r w:rsidR="00352A71">
        <w:rPr>
          <w:sz w:val="28"/>
          <w:szCs w:val="28"/>
        </w:rPr>
        <w:t>11,5</w:t>
      </w:r>
      <w:r>
        <w:rPr>
          <w:sz w:val="28"/>
          <w:szCs w:val="28"/>
        </w:rPr>
        <w:t xml:space="preserve"> млн. рублей или </w:t>
      </w:r>
      <w:r w:rsidR="00352A71">
        <w:rPr>
          <w:sz w:val="28"/>
          <w:szCs w:val="28"/>
        </w:rPr>
        <w:t>98,1</w:t>
      </w:r>
      <w:r w:rsidRPr="001B3EA3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уровню 2023 года, в расчете на душу населения </w:t>
      </w:r>
      <w:r w:rsidR="00B7115F">
        <w:rPr>
          <w:sz w:val="28"/>
          <w:szCs w:val="28"/>
        </w:rPr>
        <w:t>1621</w:t>
      </w:r>
      <w:r>
        <w:rPr>
          <w:sz w:val="28"/>
          <w:szCs w:val="28"/>
        </w:rPr>
        <w:t xml:space="preserve"> рублей  или </w:t>
      </w:r>
      <w:r w:rsidR="00B7115F">
        <w:rPr>
          <w:sz w:val="28"/>
          <w:szCs w:val="28"/>
        </w:rPr>
        <w:t>99,4</w:t>
      </w:r>
      <w:r>
        <w:rPr>
          <w:sz w:val="28"/>
          <w:szCs w:val="28"/>
        </w:rPr>
        <w:t xml:space="preserve"> % уровня 2023 года.</w:t>
      </w:r>
    </w:p>
    <w:p w:rsidR="00CD578B" w:rsidRDefault="00E00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</w:t>
      </w:r>
      <w:r w:rsidR="004811D9">
        <w:rPr>
          <w:sz w:val="28"/>
          <w:szCs w:val="28"/>
        </w:rPr>
        <w:t>ем платных услуг населению  за 2</w:t>
      </w:r>
      <w:r>
        <w:rPr>
          <w:sz w:val="28"/>
          <w:szCs w:val="28"/>
        </w:rPr>
        <w:t xml:space="preserve"> квартал 2024  года  составил </w:t>
      </w:r>
      <w:r w:rsidR="004811D9">
        <w:rPr>
          <w:sz w:val="28"/>
          <w:szCs w:val="28"/>
        </w:rPr>
        <w:t>18,2</w:t>
      </w:r>
      <w:r>
        <w:rPr>
          <w:sz w:val="28"/>
          <w:szCs w:val="28"/>
        </w:rPr>
        <w:t xml:space="preserve"> млн. рублей, что составило </w:t>
      </w:r>
      <w:r w:rsidR="004811D9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4811D9">
        <w:rPr>
          <w:sz w:val="28"/>
          <w:szCs w:val="28"/>
        </w:rPr>
        <w:t>по  сравнению с 2</w:t>
      </w:r>
      <w:r w:rsidR="00442D28">
        <w:rPr>
          <w:sz w:val="28"/>
          <w:szCs w:val="28"/>
        </w:rPr>
        <w:t xml:space="preserve"> кварталом 2023</w:t>
      </w:r>
      <w:r>
        <w:rPr>
          <w:sz w:val="28"/>
          <w:szCs w:val="28"/>
        </w:rPr>
        <w:t xml:space="preserve"> года, в расчете на душу населения  </w:t>
      </w:r>
      <w:r w:rsidR="00970CA0">
        <w:rPr>
          <w:sz w:val="28"/>
          <w:szCs w:val="28"/>
        </w:rPr>
        <w:t>2571 рублей.</w:t>
      </w:r>
    </w:p>
    <w:p w:rsidR="00CD578B" w:rsidRDefault="00CD578B">
      <w:pPr>
        <w:ind w:firstLine="567"/>
        <w:jc w:val="both"/>
        <w:rPr>
          <w:sz w:val="28"/>
          <w:szCs w:val="28"/>
        </w:rPr>
      </w:pPr>
    </w:p>
    <w:p w:rsidR="00CD578B" w:rsidRDefault="00E0023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Развитие малого и среднего предпринимательства</w:t>
      </w:r>
    </w:p>
    <w:p w:rsidR="00CD578B" w:rsidRDefault="00CD578B">
      <w:pPr>
        <w:ind w:firstLine="426"/>
        <w:jc w:val="center"/>
        <w:rPr>
          <w:b/>
          <w:sz w:val="32"/>
          <w:szCs w:val="32"/>
        </w:rPr>
      </w:pPr>
    </w:p>
    <w:p w:rsidR="000975C9" w:rsidRDefault="00FA5EC3" w:rsidP="000975C9">
      <w:pPr>
        <w:ind w:right="-99"/>
        <w:jc w:val="both"/>
        <w:rPr>
          <w:sz w:val="28"/>
          <w:szCs w:val="28"/>
          <w:lang w:eastAsia="ru-RU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     </w:t>
      </w:r>
      <w:r w:rsidR="002405B2">
        <w:rPr>
          <w:rFonts w:eastAsia="Calibri"/>
          <w:sz w:val="28"/>
          <w:szCs w:val="28"/>
          <w:lang w:eastAsia="en-US" w:bidi="ar-SA"/>
        </w:rPr>
        <w:t xml:space="preserve"> </w:t>
      </w:r>
      <w:r w:rsidR="000975C9" w:rsidRPr="000975C9">
        <w:rPr>
          <w:sz w:val="28"/>
          <w:szCs w:val="28"/>
        </w:rPr>
        <w:t>По данным Единого реестра субъектов малого и среднего предпринимательства Налоговой службы на 10.07.2024 количество субъектов МСП по району составило 244 единиц, в том числе 186 индивидуальных предпринимателя и  58 юридических лиц.</w:t>
      </w:r>
      <w:r w:rsidR="000975C9" w:rsidRPr="000975C9">
        <w:rPr>
          <w:sz w:val="28"/>
          <w:szCs w:val="28"/>
          <w:lang w:eastAsia="ru-RU" w:bidi="ar-SA"/>
        </w:rPr>
        <w:t xml:space="preserve"> Также на 30.06.2024 года в Любытинском муниципальном районе зарегистрировано 406 физических лиц, являющихся налогоплательщиками налога на профессиональный доход («</w:t>
      </w:r>
      <w:proofErr w:type="spellStart"/>
      <w:r w:rsidR="000975C9" w:rsidRPr="000975C9">
        <w:rPr>
          <w:sz w:val="28"/>
          <w:szCs w:val="28"/>
          <w:lang w:eastAsia="ru-RU" w:bidi="ar-SA"/>
        </w:rPr>
        <w:t>самозанятые</w:t>
      </w:r>
      <w:proofErr w:type="spellEnd"/>
      <w:r w:rsidR="000975C9" w:rsidRPr="000975C9">
        <w:rPr>
          <w:sz w:val="28"/>
          <w:szCs w:val="28"/>
          <w:lang w:eastAsia="ru-RU" w:bidi="ar-SA"/>
        </w:rPr>
        <w:t>»), действующего в Новгородской области с 01.07.2020 года.</w:t>
      </w:r>
    </w:p>
    <w:p w:rsidR="000B215B" w:rsidRPr="000975C9" w:rsidRDefault="000B215B" w:rsidP="000B215B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Pr="000B215B">
        <w:rPr>
          <w:sz w:val="28"/>
          <w:szCs w:val="28"/>
          <w:lang w:eastAsia="ru-RU" w:bidi="ar-SA"/>
        </w:rPr>
        <w:t>Преобладающими видами экономической деятельности среди малых и средних предприятий муниципального района являются следующие виды д</w:t>
      </w:r>
      <w:r w:rsidRPr="000B215B">
        <w:rPr>
          <w:sz w:val="28"/>
          <w:szCs w:val="28"/>
          <w:lang w:eastAsia="ru-RU" w:bidi="ar-SA"/>
        </w:rPr>
        <w:t>е</w:t>
      </w:r>
      <w:r w:rsidRPr="000B215B">
        <w:rPr>
          <w:sz w:val="28"/>
          <w:szCs w:val="28"/>
          <w:lang w:eastAsia="ru-RU" w:bidi="ar-SA"/>
        </w:rPr>
        <w:t>ятельности:  торговля оптовая и розничная; ремонт автотранспортных средств и мотоциклов; обрабатывающие производства;  сельскохозяйстве</w:t>
      </w:r>
      <w:r w:rsidRPr="000B215B">
        <w:rPr>
          <w:sz w:val="28"/>
          <w:szCs w:val="28"/>
          <w:lang w:eastAsia="ru-RU" w:bidi="ar-SA"/>
        </w:rPr>
        <w:t>н</w:t>
      </w:r>
      <w:r w:rsidRPr="000B215B">
        <w:rPr>
          <w:sz w:val="28"/>
          <w:szCs w:val="28"/>
          <w:lang w:eastAsia="ru-RU" w:bidi="ar-SA"/>
        </w:rPr>
        <w:t>ная деятельность, и т.д. Среди индивидуальных предпринимателей лидир</w:t>
      </w:r>
      <w:r w:rsidRPr="000B215B">
        <w:rPr>
          <w:sz w:val="28"/>
          <w:szCs w:val="28"/>
          <w:lang w:eastAsia="ru-RU" w:bidi="ar-SA"/>
        </w:rPr>
        <w:t>у</w:t>
      </w:r>
      <w:r w:rsidRPr="000B215B">
        <w:rPr>
          <w:sz w:val="28"/>
          <w:szCs w:val="28"/>
          <w:lang w:eastAsia="ru-RU" w:bidi="ar-SA"/>
        </w:rPr>
        <w:t>ющими видами деятельности являются: розничная и оптовая торговля;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автомобильного грузового транспорта; лесозаготовительная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тельность; сельскохозяйственная деятельность;  парикмахерские услуги, де</w:t>
      </w:r>
      <w:r w:rsidRPr="000B215B">
        <w:rPr>
          <w:sz w:val="28"/>
          <w:szCs w:val="28"/>
          <w:lang w:eastAsia="ru-RU" w:bidi="ar-SA"/>
        </w:rPr>
        <w:t>я</w:t>
      </w:r>
      <w:r w:rsidRPr="000B215B">
        <w:rPr>
          <w:sz w:val="28"/>
          <w:szCs w:val="28"/>
          <w:lang w:eastAsia="ru-RU" w:bidi="ar-SA"/>
        </w:rPr>
        <w:t>тельность легкового такси, пиломатериалы и распиловка древесины и т.д.</w:t>
      </w:r>
    </w:p>
    <w:p w:rsidR="002405B2" w:rsidRDefault="00FA5EC3" w:rsidP="002405B2">
      <w:pPr>
        <w:jc w:val="both"/>
        <w:rPr>
          <w:sz w:val="28"/>
          <w:szCs w:val="28"/>
        </w:rPr>
      </w:pPr>
      <w:r w:rsidRPr="00FA5EC3">
        <w:rPr>
          <w:rFonts w:eastAsia="Calibri"/>
          <w:sz w:val="28"/>
          <w:szCs w:val="28"/>
          <w:lang w:eastAsia="en-US" w:bidi="ar-SA"/>
        </w:rPr>
        <w:t xml:space="preserve">      </w:t>
      </w:r>
      <w:r w:rsidR="0084467D">
        <w:rPr>
          <w:rFonts w:eastAsia="Calibri"/>
          <w:sz w:val="28"/>
          <w:szCs w:val="28"/>
          <w:lang w:eastAsia="en-US" w:bidi="ar-SA"/>
        </w:rPr>
        <w:t xml:space="preserve"> </w:t>
      </w:r>
      <w:r w:rsidR="002405B2">
        <w:rPr>
          <w:rFonts w:eastAsia="Calibri"/>
          <w:sz w:val="28"/>
          <w:szCs w:val="28"/>
          <w:lang w:eastAsia="en-US" w:bidi="ar-SA"/>
        </w:rPr>
        <w:t xml:space="preserve"> </w:t>
      </w:r>
      <w:r w:rsidR="00111344" w:rsidRPr="00B21408">
        <w:rPr>
          <w:sz w:val="28"/>
          <w:szCs w:val="28"/>
        </w:rPr>
        <w:t>В отчетном периоде предоставлена финансовая</w:t>
      </w:r>
      <w:r w:rsidR="00111344">
        <w:rPr>
          <w:sz w:val="28"/>
          <w:szCs w:val="28"/>
        </w:rPr>
        <w:t xml:space="preserve"> поддержка в виде субсидии на возмещение части затрат на ГСМ 2 субъектам малого и среднего предпринимательства на сумму 102,8 тыс</w:t>
      </w:r>
      <w:proofErr w:type="gramStart"/>
      <w:r w:rsidR="00111344">
        <w:rPr>
          <w:sz w:val="28"/>
          <w:szCs w:val="28"/>
        </w:rPr>
        <w:t>.р</w:t>
      </w:r>
      <w:proofErr w:type="gramEnd"/>
      <w:r w:rsidR="00111344">
        <w:rPr>
          <w:sz w:val="28"/>
          <w:szCs w:val="28"/>
        </w:rPr>
        <w:t>ублей.</w:t>
      </w:r>
    </w:p>
    <w:p w:rsidR="002405B2" w:rsidRDefault="002405B2" w:rsidP="0011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Одному субъекту предпринимательской деятельности </w:t>
      </w:r>
      <w:r>
        <w:rPr>
          <w:rFonts w:eastAsia="Calibri"/>
          <w:sz w:val="28"/>
          <w:szCs w:val="28"/>
          <w:lang w:eastAsia="en-US" w:bidi="ar-SA"/>
        </w:rPr>
        <w:t>предоставлена</w:t>
      </w:r>
      <w:r w:rsidRPr="002405B2">
        <w:rPr>
          <w:rFonts w:eastAsia="Calibri"/>
          <w:sz w:val="28"/>
          <w:szCs w:val="28"/>
          <w:lang w:eastAsia="en-US" w:bidi="ar-SA"/>
        </w:rPr>
        <w:t xml:space="preserve"> субсидии на возмещение части затрат </w:t>
      </w:r>
      <w:r w:rsidRPr="002405B2">
        <w:rPr>
          <w:rFonts w:eastAsia="Calibri"/>
          <w:bCs/>
          <w:sz w:val="28"/>
          <w:szCs w:val="28"/>
          <w:lang w:eastAsia="en-US" w:bidi="ar-SA"/>
        </w:rPr>
        <w:t xml:space="preserve">по обеспечению твердым топливом (дровами) семей граждан, призванных на военную службу по мобилизации на общую сумму </w:t>
      </w:r>
      <w:r>
        <w:rPr>
          <w:rFonts w:eastAsia="Calibri"/>
          <w:bCs/>
          <w:sz w:val="28"/>
          <w:szCs w:val="28"/>
          <w:lang w:eastAsia="en-US" w:bidi="ar-SA"/>
        </w:rPr>
        <w:t>1229,7</w:t>
      </w:r>
      <w:r w:rsidRPr="002405B2">
        <w:rPr>
          <w:rFonts w:eastAsia="Calibri"/>
          <w:bCs/>
          <w:sz w:val="28"/>
          <w:szCs w:val="28"/>
          <w:lang w:eastAsia="en-US" w:bidi="ar-SA"/>
        </w:rPr>
        <w:t xml:space="preserve"> тыс</w:t>
      </w:r>
      <w:proofErr w:type="gramStart"/>
      <w:r w:rsidRPr="002405B2">
        <w:rPr>
          <w:rFonts w:eastAsia="Calibri"/>
          <w:bCs/>
          <w:sz w:val="28"/>
          <w:szCs w:val="28"/>
          <w:lang w:eastAsia="en-US" w:bidi="ar-SA"/>
        </w:rPr>
        <w:t>.р</w:t>
      </w:r>
      <w:proofErr w:type="gramEnd"/>
      <w:r w:rsidRPr="002405B2">
        <w:rPr>
          <w:rFonts w:eastAsia="Calibri"/>
          <w:bCs/>
          <w:sz w:val="28"/>
          <w:szCs w:val="28"/>
          <w:lang w:eastAsia="en-US" w:bidi="ar-SA"/>
        </w:rPr>
        <w:t>ублей.</w:t>
      </w:r>
    </w:p>
    <w:p w:rsidR="00111344" w:rsidRDefault="00111344" w:rsidP="0011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Проведена  информационно-консультационная работа</w:t>
      </w:r>
      <w:r w:rsidRPr="00D86B4B">
        <w:rPr>
          <w:sz w:val="28"/>
          <w:szCs w:val="28"/>
        </w:rPr>
        <w:t xml:space="preserve"> среди самозанятых граждан</w:t>
      </w:r>
      <w:r>
        <w:rPr>
          <w:sz w:val="28"/>
          <w:szCs w:val="28"/>
        </w:rPr>
        <w:t xml:space="preserve">, 15 гражданам оказана помощь в регистрации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.   </w:t>
      </w:r>
    </w:p>
    <w:p w:rsidR="00111344" w:rsidRDefault="00111344" w:rsidP="0011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6FA0">
        <w:rPr>
          <w:sz w:val="28"/>
          <w:szCs w:val="28"/>
        </w:rPr>
        <w:t xml:space="preserve">В рамках заключения социальных контрактов зарегистрировано </w:t>
      </w:r>
      <w:r>
        <w:rPr>
          <w:sz w:val="28"/>
          <w:szCs w:val="28"/>
        </w:rPr>
        <w:t>5</w:t>
      </w:r>
      <w:r w:rsidRPr="00FE6FA0">
        <w:rPr>
          <w:sz w:val="28"/>
          <w:szCs w:val="28"/>
        </w:rPr>
        <w:t xml:space="preserve"> инд</w:t>
      </w:r>
      <w:r>
        <w:rPr>
          <w:sz w:val="28"/>
          <w:szCs w:val="28"/>
        </w:rPr>
        <w:t>ивидуальных предпринимателей</w:t>
      </w:r>
      <w:r w:rsidRPr="00FE6FA0">
        <w:rPr>
          <w:sz w:val="28"/>
          <w:szCs w:val="28"/>
        </w:rPr>
        <w:t xml:space="preserve"> и  </w:t>
      </w:r>
      <w:r>
        <w:rPr>
          <w:sz w:val="28"/>
          <w:szCs w:val="28"/>
        </w:rPr>
        <w:t xml:space="preserve">9 </w:t>
      </w:r>
      <w:r w:rsidRPr="00FE6FA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FE6FA0">
        <w:rPr>
          <w:sz w:val="28"/>
          <w:szCs w:val="28"/>
        </w:rPr>
        <w:t>трудоустроены у субъектов малого</w:t>
      </w:r>
      <w:r>
        <w:rPr>
          <w:sz w:val="28"/>
          <w:szCs w:val="28"/>
        </w:rPr>
        <w:t xml:space="preserve"> и среднего</w:t>
      </w:r>
      <w:r w:rsidRPr="00FE6FA0">
        <w:rPr>
          <w:sz w:val="28"/>
          <w:szCs w:val="28"/>
        </w:rPr>
        <w:t xml:space="preserve"> предпринимательства.</w:t>
      </w:r>
      <w:r>
        <w:rPr>
          <w:sz w:val="28"/>
          <w:szCs w:val="28"/>
        </w:rPr>
        <w:t xml:space="preserve"> </w:t>
      </w:r>
    </w:p>
    <w:p w:rsidR="00111344" w:rsidRDefault="00111344" w:rsidP="0011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популяризации предпринимательской деятельности  на официальных сайтах в сети Интернет и в СМИ</w:t>
      </w:r>
      <w:r w:rsidRPr="00C5791C">
        <w:t xml:space="preserve"> </w:t>
      </w:r>
      <w:r>
        <w:rPr>
          <w:sz w:val="28"/>
          <w:szCs w:val="28"/>
        </w:rPr>
        <w:t>размещено 5</w:t>
      </w:r>
      <w:r w:rsidRPr="00C5791C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 xml:space="preserve"> на тему развития и  поддержки предпринимательства, в том числе </w:t>
      </w:r>
      <w:r w:rsidRPr="00653FDC">
        <w:rPr>
          <w:sz w:val="28"/>
          <w:szCs w:val="28"/>
        </w:rPr>
        <w:t>по вопросу поддержки самозанятых граждан</w:t>
      </w:r>
      <w:r>
        <w:rPr>
          <w:sz w:val="28"/>
          <w:szCs w:val="28"/>
        </w:rPr>
        <w:t>. За 2 квартал 2024 было проведено 2 заседания районного Совета по развитию малого и среднего предпринимательства, одно из них расширенное  - с участием представителя центра «Мой Бизнес</w:t>
      </w:r>
      <w:r w:rsidRPr="00130378">
        <w:rPr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направленное</w:t>
      </w:r>
      <w:r w:rsidRPr="00130378">
        <w:rPr>
          <w:rFonts w:eastAsia="Calibri"/>
          <w:sz w:val="28"/>
          <w:szCs w:val="28"/>
        </w:rPr>
        <w:t xml:space="preserve"> на информирование субъектов МСП и самозанятых граждан о мерах поддержки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В социальной сети создана и ведется открытая группа «Бизнес Любытинского района», количество </w:t>
      </w:r>
      <w:r>
        <w:rPr>
          <w:sz w:val="28"/>
          <w:szCs w:val="28"/>
        </w:rPr>
        <w:lastRenderedPageBreak/>
        <w:t>участников в настоящее время составляет 119 человек.</w:t>
      </w:r>
    </w:p>
    <w:p w:rsidR="00111344" w:rsidRDefault="00111344" w:rsidP="0011134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23F67">
        <w:rPr>
          <w:sz w:val="28"/>
          <w:szCs w:val="28"/>
        </w:rPr>
        <w:t>В сфере сельского хозяйства</w:t>
      </w:r>
      <w:r>
        <w:rPr>
          <w:sz w:val="28"/>
          <w:szCs w:val="28"/>
        </w:rPr>
        <w:t xml:space="preserve"> во втором квартале</w:t>
      </w:r>
      <w:r w:rsidRPr="00E23F67">
        <w:rPr>
          <w:sz w:val="28"/>
          <w:szCs w:val="28"/>
        </w:rPr>
        <w:t xml:space="preserve"> оказано</w:t>
      </w:r>
      <w:r>
        <w:rPr>
          <w:sz w:val="28"/>
          <w:szCs w:val="28"/>
        </w:rPr>
        <w:t xml:space="preserve"> содействие в получении субсидии</w:t>
      </w:r>
      <w:r w:rsidRPr="00E23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23F67">
        <w:rPr>
          <w:sz w:val="28"/>
          <w:szCs w:val="28"/>
        </w:rPr>
        <w:t>субъекту</w:t>
      </w:r>
      <w:r>
        <w:rPr>
          <w:sz w:val="28"/>
          <w:szCs w:val="28"/>
        </w:rPr>
        <w:t xml:space="preserve"> на общую сумму более 1,3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рублей.</w:t>
      </w:r>
    </w:p>
    <w:p w:rsidR="00111344" w:rsidRPr="001E7FDC" w:rsidRDefault="00111344" w:rsidP="00111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на территории района  зарегистрировано 8 индивидуальных предпринимателей  с различными видами экономической деятельности  (п</w:t>
      </w:r>
      <w:r w:rsidRPr="00F06C32">
        <w:rPr>
          <w:sz w:val="28"/>
          <w:szCs w:val="28"/>
        </w:rPr>
        <w:t>роизводство хлеба и мучных кондитерских изделий, тортов и пирожных недлительного хранения</w:t>
      </w:r>
      <w:r>
        <w:rPr>
          <w:sz w:val="28"/>
          <w:szCs w:val="28"/>
        </w:rPr>
        <w:t xml:space="preserve">, </w:t>
      </w:r>
      <w:r w:rsidRPr="002A7060">
        <w:rPr>
          <w:sz w:val="28"/>
          <w:szCs w:val="28"/>
        </w:rPr>
        <w:t>торговля розничная и оптовая,</w:t>
      </w:r>
      <w:r w:rsidRPr="000D7D9E">
        <w:t xml:space="preserve"> </w:t>
      </w:r>
      <w:r>
        <w:rPr>
          <w:sz w:val="28"/>
          <w:szCs w:val="28"/>
        </w:rPr>
        <w:t>п</w:t>
      </w:r>
      <w:r w:rsidRPr="000D7D9E">
        <w:rPr>
          <w:sz w:val="28"/>
          <w:szCs w:val="28"/>
        </w:rPr>
        <w:t xml:space="preserve">редоставление услуг парикмахерскими и салонами красоты </w:t>
      </w:r>
      <w:r w:rsidRPr="002A7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т.д.) и 23 самозанятых граждан.    </w:t>
      </w:r>
    </w:p>
    <w:p w:rsidR="00CD578B" w:rsidRDefault="00CD578B">
      <w:pPr>
        <w:jc w:val="both"/>
        <w:rPr>
          <w:sz w:val="28"/>
          <w:szCs w:val="28"/>
        </w:rPr>
      </w:pPr>
    </w:p>
    <w:p w:rsidR="005E3554" w:rsidRDefault="005E3554">
      <w:pPr>
        <w:jc w:val="center"/>
        <w:rPr>
          <w:b/>
          <w:bCs/>
          <w:sz w:val="32"/>
          <w:szCs w:val="32"/>
        </w:rPr>
      </w:pPr>
    </w:p>
    <w:p w:rsidR="00CD578B" w:rsidRDefault="00E002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Исполнение бюджета</w:t>
      </w:r>
    </w:p>
    <w:p w:rsidR="005530A8" w:rsidRDefault="005530A8">
      <w:pPr>
        <w:jc w:val="center"/>
      </w:pPr>
    </w:p>
    <w:p w:rsidR="00E07158" w:rsidRPr="00E07158" w:rsidRDefault="00E07158" w:rsidP="00E07158">
      <w:pPr>
        <w:ind w:firstLine="567"/>
        <w:jc w:val="both"/>
        <w:rPr>
          <w:sz w:val="28"/>
          <w:szCs w:val="28"/>
        </w:rPr>
      </w:pPr>
      <w:r w:rsidRPr="00E07158">
        <w:rPr>
          <w:sz w:val="28"/>
          <w:szCs w:val="28"/>
        </w:rPr>
        <w:t>За отчетный период в консолидированный бюджет муниципального района поступили доходы в сумме 268,3 млн. рублей, что составляет 107,7% к уточненному плану 1 полугодия 2024 года. Налоговые и неналоговые  доходы поступили в сумме 104,1 млн. рублей, что составляет 122,6% к плану 1 полугодия 2024 года. Удельный вес собственных доходов в общем объеме доходов составил 38,8%.</w:t>
      </w:r>
    </w:p>
    <w:p w:rsidR="00E07158" w:rsidRPr="00E07158" w:rsidRDefault="00E07158" w:rsidP="00E07158">
      <w:pPr>
        <w:ind w:firstLine="720"/>
        <w:jc w:val="both"/>
        <w:rPr>
          <w:color w:val="000000"/>
          <w:sz w:val="28"/>
          <w:szCs w:val="28"/>
        </w:rPr>
      </w:pPr>
      <w:r w:rsidRPr="00E07158">
        <w:rPr>
          <w:color w:val="000000"/>
          <w:sz w:val="28"/>
          <w:szCs w:val="28"/>
        </w:rPr>
        <w:t>По расходам консолидированный бюджет муниципального района выполнен на 99,9 процентов к уточненному плану 1 полугодия 2024 года, что составляет 233,1 млн. рублей.</w:t>
      </w:r>
      <w:r w:rsidRPr="00E07158">
        <w:rPr>
          <w:color w:val="000000"/>
          <w:sz w:val="28"/>
          <w:szCs w:val="28"/>
        </w:rPr>
        <w:tab/>
      </w:r>
    </w:p>
    <w:p w:rsidR="00E07158" w:rsidRPr="00E07158" w:rsidRDefault="00E07158" w:rsidP="00E07158">
      <w:pPr>
        <w:ind w:firstLine="720"/>
        <w:jc w:val="both"/>
        <w:rPr>
          <w:color w:val="000000"/>
          <w:sz w:val="28"/>
          <w:szCs w:val="28"/>
        </w:rPr>
      </w:pPr>
      <w:r w:rsidRPr="00E07158">
        <w:rPr>
          <w:color w:val="000000"/>
          <w:sz w:val="28"/>
          <w:szCs w:val="28"/>
        </w:rPr>
        <w:t>В первом полугодие 2024 года плановые назначения выполнены по всем разделам, расходные обязательства 1 полугодия полностью обеспечены финансированием.</w:t>
      </w:r>
    </w:p>
    <w:p w:rsidR="00E07158" w:rsidRPr="00E07158" w:rsidRDefault="00E07158" w:rsidP="00E07158"/>
    <w:p w:rsidR="0046444C" w:rsidRDefault="0046444C" w:rsidP="0046444C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CD578B" w:rsidRDefault="00CD578B">
      <w:pPr>
        <w:jc w:val="both"/>
        <w:rPr>
          <w:sz w:val="28"/>
        </w:rPr>
      </w:pPr>
    </w:p>
    <w:p w:rsidR="00CD578B" w:rsidRDefault="00CD578B">
      <w:pPr>
        <w:ind w:left="567"/>
        <w:jc w:val="center"/>
        <w:rPr>
          <w:b/>
          <w:sz w:val="32"/>
          <w:szCs w:val="32"/>
        </w:rPr>
      </w:pPr>
    </w:p>
    <w:p w:rsidR="0013462D" w:rsidRDefault="007467A9" w:rsidP="0013462D">
      <w:pPr>
        <w:ind w:left="567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13462D" w:rsidRPr="007467A9">
        <w:rPr>
          <w:b/>
          <w:sz w:val="32"/>
          <w:szCs w:val="32"/>
        </w:rPr>
        <w:t>ЖКХ, дорож</w:t>
      </w:r>
      <w:r w:rsidR="005530A8" w:rsidRPr="007467A9">
        <w:rPr>
          <w:b/>
          <w:sz w:val="32"/>
          <w:szCs w:val="32"/>
        </w:rPr>
        <w:t>ное хозяйство и благоустройство</w:t>
      </w:r>
    </w:p>
    <w:p w:rsidR="005530A8" w:rsidRPr="0013462D" w:rsidRDefault="005530A8" w:rsidP="0013462D">
      <w:pPr>
        <w:ind w:left="567"/>
        <w:jc w:val="center"/>
        <w:rPr>
          <w:b/>
          <w:sz w:val="32"/>
          <w:szCs w:val="32"/>
        </w:rPr>
      </w:pP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 xml:space="preserve">Выполняется оказание услуг </w:t>
      </w:r>
      <w:r w:rsidR="007467A9">
        <w:rPr>
          <w:sz w:val="28"/>
          <w:szCs w:val="28"/>
          <w:lang w:eastAsia="en-US" w:bidi="ar-SA"/>
        </w:rPr>
        <w:t xml:space="preserve">по </w:t>
      </w:r>
      <w:r w:rsidRPr="00A3503A">
        <w:rPr>
          <w:sz w:val="28"/>
          <w:szCs w:val="28"/>
          <w:lang w:eastAsia="en-US" w:bidi="ar-SA"/>
        </w:rPr>
        <w:t>обслуживанию электрических сетей уличного освещения, шкафов учета электроэнергии и учет потребления эле</w:t>
      </w:r>
      <w:r w:rsidRPr="00A3503A">
        <w:rPr>
          <w:sz w:val="28"/>
          <w:szCs w:val="28"/>
          <w:lang w:eastAsia="en-US" w:bidi="ar-SA"/>
        </w:rPr>
        <w:t>к</w:t>
      </w:r>
      <w:r w:rsidRPr="00A3503A">
        <w:rPr>
          <w:sz w:val="28"/>
          <w:szCs w:val="28"/>
          <w:lang w:eastAsia="en-US" w:bidi="ar-SA"/>
        </w:rPr>
        <w:t>троэнергии на территории населенных пунктов Любытинского сельского п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>селения Любытинского муниципального района Новгородской области в 2024 году</w:t>
      </w:r>
      <w:r w:rsidRPr="00A3503A">
        <w:rPr>
          <w:b/>
          <w:sz w:val="28"/>
          <w:szCs w:val="28"/>
          <w:lang w:eastAsia="en-US" w:bidi="ar-SA"/>
        </w:rPr>
        <w:t xml:space="preserve"> </w:t>
      </w:r>
      <w:r w:rsidRPr="00A3503A">
        <w:rPr>
          <w:sz w:val="28"/>
          <w:szCs w:val="28"/>
          <w:lang w:eastAsia="en-US" w:bidi="ar-SA"/>
        </w:rPr>
        <w:t>(заключен муниципальный контракт).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В рамках муниципального контракта, заключенного с ООО «Любыти</w:t>
      </w:r>
      <w:r w:rsidRPr="00A3503A">
        <w:rPr>
          <w:sz w:val="28"/>
          <w:szCs w:val="28"/>
          <w:lang w:eastAsia="en-US" w:bidi="ar-SA"/>
        </w:rPr>
        <w:t>н</w:t>
      </w:r>
      <w:r w:rsidRPr="00A3503A">
        <w:rPr>
          <w:sz w:val="28"/>
          <w:szCs w:val="28"/>
          <w:lang w:eastAsia="en-US" w:bidi="ar-SA"/>
        </w:rPr>
        <w:t>ское водопроводно-канализационное хозяйство», осуществляется выполн</w:t>
      </w:r>
      <w:r w:rsidRPr="00A3503A">
        <w:rPr>
          <w:sz w:val="28"/>
          <w:szCs w:val="28"/>
          <w:lang w:eastAsia="en-US" w:bidi="ar-SA"/>
        </w:rPr>
        <w:t>е</w:t>
      </w:r>
      <w:r w:rsidRPr="00A3503A">
        <w:rPr>
          <w:sz w:val="28"/>
          <w:szCs w:val="28"/>
          <w:lang w:eastAsia="en-US" w:bidi="ar-SA"/>
        </w:rPr>
        <w:t>ние комплекса работ по уборке и содержанию улиц, объектов внешнего бл</w:t>
      </w:r>
      <w:r w:rsidRPr="00A3503A">
        <w:rPr>
          <w:sz w:val="28"/>
          <w:szCs w:val="28"/>
          <w:lang w:eastAsia="en-US" w:bidi="ar-SA"/>
        </w:rPr>
        <w:t>а</w:t>
      </w:r>
      <w:r w:rsidRPr="00A3503A">
        <w:rPr>
          <w:sz w:val="28"/>
          <w:szCs w:val="28"/>
          <w:lang w:eastAsia="en-US" w:bidi="ar-SA"/>
        </w:rPr>
        <w:t>гоустройства в границах населённых пунктов Любытинского сельского пос</w:t>
      </w:r>
      <w:r w:rsidRPr="00A3503A">
        <w:rPr>
          <w:sz w:val="28"/>
          <w:szCs w:val="28"/>
          <w:lang w:eastAsia="en-US" w:bidi="ar-SA"/>
        </w:rPr>
        <w:t>е</w:t>
      </w:r>
      <w:r w:rsidRPr="00A3503A">
        <w:rPr>
          <w:sz w:val="28"/>
          <w:szCs w:val="28"/>
          <w:lang w:eastAsia="en-US" w:bidi="ar-SA"/>
        </w:rPr>
        <w:t>ления Любытинского района Новгородской области.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В рамках муниципального контракта, заключенного с ООО «</w:t>
      </w:r>
      <w:proofErr w:type="spellStart"/>
      <w:r w:rsidRPr="00A3503A">
        <w:rPr>
          <w:sz w:val="28"/>
          <w:szCs w:val="28"/>
          <w:lang w:eastAsia="en-US" w:bidi="ar-SA"/>
        </w:rPr>
        <w:t>Любыт</w:t>
      </w:r>
      <w:r w:rsidRPr="00A3503A">
        <w:rPr>
          <w:sz w:val="28"/>
          <w:szCs w:val="28"/>
          <w:lang w:eastAsia="en-US" w:bidi="ar-SA"/>
        </w:rPr>
        <w:t>и</w:t>
      </w:r>
      <w:r w:rsidRPr="00A3503A">
        <w:rPr>
          <w:sz w:val="28"/>
          <w:szCs w:val="28"/>
          <w:lang w:eastAsia="en-US" w:bidi="ar-SA"/>
        </w:rPr>
        <w:t>носервис</w:t>
      </w:r>
      <w:proofErr w:type="spellEnd"/>
      <w:r w:rsidRPr="00A3503A">
        <w:rPr>
          <w:sz w:val="28"/>
          <w:szCs w:val="28"/>
          <w:lang w:eastAsia="en-US" w:bidi="ar-SA"/>
        </w:rPr>
        <w:t>», выполняются  работы по содержанию территорий муниципал</w:t>
      </w:r>
      <w:r w:rsidRPr="00A3503A">
        <w:rPr>
          <w:sz w:val="28"/>
          <w:szCs w:val="28"/>
          <w:lang w:eastAsia="en-US" w:bidi="ar-SA"/>
        </w:rPr>
        <w:t>ь</w:t>
      </w:r>
      <w:r w:rsidRPr="00A3503A">
        <w:rPr>
          <w:sz w:val="28"/>
          <w:szCs w:val="28"/>
          <w:lang w:eastAsia="en-US" w:bidi="ar-SA"/>
        </w:rPr>
        <w:t>ных кладбищ. Осуществляется контроль над проведением данных работ.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Также в рамках муниципального контракта, заключенного  с ООО «Неболчская ДПМК» в декабре 2023 года, проводятся  работы по содерж</w:t>
      </w:r>
      <w:r w:rsidRPr="00A3503A">
        <w:rPr>
          <w:sz w:val="28"/>
          <w:szCs w:val="28"/>
          <w:lang w:eastAsia="en-US" w:bidi="ar-SA"/>
        </w:rPr>
        <w:t>а</w:t>
      </w:r>
      <w:r w:rsidRPr="00A3503A">
        <w:rPr>
          <w:sz w:val="28"/>
          <w:szCs w:val="28"/>
          <w:lang w:eastAsia="en-US" w:bidi="ar-SA"/>
        </w:rPr>
        <w:lastRenderedPageBreak/>
        <w:t>нию автомобильных дорог общего пользования местного значения на терр</w:t>
      </w:r>
      <w:r w:rsidRPr="00A3503A">
        <w:rPr>
          <w:sz w:val="28"/>
          <w:szCs w:val="28"/>
          <w:lang w:eastAsia="en-US" w:bidi="ar-SA"/>
        </w:rPr>
        <w:t>и</w:t>
      </w:r>
      <w:r w:rsidRPr="00A3503A">
        <w:rPr>
          <w:sz w:val="28"/>
          <w:szCs w:val="28"/>
          <w:lang w:eastAsia="en-US" w:bidi="ar-SA"/>
        </w:rPr>
        <w:t xml:space="preserve">тории Любытинского муниципального района Новгородской области на 2024 год.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По муниципальному контракту, заключенного  с ООО «Любытинское водопроводно-канализационное хозяйство», осуществляется выполнение комплекса работ по содержанию автомобильных дорог общего пользования местного значения на территории Любытинского сельского поселения Л</w:t>
      </w:r>
      <w:r w:rsidRPr="00A3503A">
        <w:rPr>
          <w:sz w:val="28"/>
          <w:szCs w:val="28"/>
          <w:lang w:eastAsia="en-US" w:bidi="ar-SA"/>
        </w:rPr>
        <w:t>ю</w:t>
      </w:r>
      <w:r w:rsidRPr="00A3503A">
        <w:rPr>
          <w:sz w:val="28"/>
          <w:szCs w:val="28"/>
          <w:lang w:eastAsia="en-US" w:bidi="ar-SA"/>
        </w:rPr>
        <w:t>бытинского муниципального района Новгородской области на 2024 год.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В рамках заключенного договора с ООО «</w:t>
      </w:r>
      <w:proofErr w:type="spellStart"/>
      <w:r w:rsidRPr="00A3503A">
        <w:rPr>
          <w:sz w:val="28"/>
          <w:szCs w:val="28"/>
          <w:lang w:eastAsia="en-US" w:bidi="ar-SA"/>
        </w:rPr>
        <w:t>Любытиносервис</w:t>
      </w:r>
      <w:proofErr w:type="spellEnd"/>
      <w:r w:rsidRPr="00A3503A">
        <w:rPr>
          <w:sz w:val="28"/>
          <w:szCs w:val="28"/>
          <w:lang w:eastAsia="en-US" w:bidi="ar-SA"/>
        </w:rPr>
        <w:t>»  оказыв</w:t>
      </w:r>
      <w:r w:rsidRPr="00A3503A">
        <w:rPr>
          <w:sz w:val="28"/>
          <w:szCs w:val="28"/>
          <w:lang w:eastAsia="en-US" w:bidi="ar-SA"/>
        </w:rPr>
        <w:t>а</w:t>
      </w:r>
      <w:r w:rsidRPr="00A3503A">
        <w:rPr>
          <w:sz w:val="28"/>
          <w:szCs w:val="28"/>
          <w:lang w:eastAsia="en-US" w:bidi="ar-SA"/>
        </w:rPr>
        <w:t>ются услуги по вопросам похоронного дела в целях предоставления гарант</w:t>
      </w:r>
      <w:r w:rsidRPr="00A3503A">
        <w:rPr>
          <w:sz w:val="28"/>
          <w:szCs w:val="28"/>
          <w:lang w:eastAsia="en-US" w:bidi="ar-SA"/>
        </w:rPr>
        <w:t>и</w:t>
      </w:r>
      <w:r w:rsidRPr="00A3503A">
        <w:rPr>
          <w:sz w:val="28"/>
          <w:szCs w:val="28"/>
          <w:lang w:eastAsia="en-US" w:bidi="ar-SA"/>
        </w:rPr>
        <w:t>рованного перечня услуг по погребению на территории Любытинского сел</w:t>
      </w:r>
      <w:r w:rsidRPr="00A3503A">
        <w:rPr>
          <w:sz w:val="28"/>
          <w:szCs w:val="28"/>
          <w:lang w:eastAsia="en-US" w:bidi="ar-SA"/>
        </w:rPr>
        <w:t>ь</w:t>
      </w:r>
      <w:r w:rsidRPr="00A3503A">
        <w:rPr>
          <w:sz w:val="28"/>
          <w:szCs w:val="28"/>
          <w:lang w:eastAsia="en-US" w:bidi="ar-SA"/>
        </w:rPr>
        <w:t xml:space="preserve">ского  поселения. 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В рамках заключенного договора с ИП «</w:t>
      </w:r>
      <w:proofErr w:type="spellStart"/>
      <w:r w:rsidRPr="00A3503A">
        <w:rPr>
          <w:sz w:val="28"/>
          <w:szCs w:val="28"/>
          <w:lang w:eastAsia="en-US" w:bidi="ar-SA"/>
        </w:rPr>
        <w:t>Мудров</w:t>
      </w:r>
      <w:proofErr w:type="spellEnd"/>
      <w:r w:rsidRPr="00A3503A">
        <w:rPr>
          <w:sz w:val="28"/>
          <w:szCs w:val="28"/>
          <w:lang w:eastAsia="en-US" w:bidi="ar-SA"/>
        </w:rPr>
        <w:t xml:space="preserve"> Я.Н» обработано       17,8 га от  борщевика Сосновского с использованием химических средств на территории Любытинского сельского поселения.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ООО «Любытинское водопроводно-канализационное хозяйство» с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>гласно заключенного договора за 1 полугодие 2024 года выполнило работы по содержанию общественных колодцев в Любытинском муниципальном районе на сумму 147,2 тыс</w:t>
      </w:r>
      <w:proofErr w:type="gramStart"/>
      <w:r w:rsidRPr="00A3503A">
        <w:rPr>
          <w:sz w:val="28"/>
          <w:szCs w:val="28"/>
          <w:lang w:eastAsia="en-US" w:bidi="ar-SA"/>
        </w:rPr>
        <w:t>.р</w:t>
      </w:r>
      <w:proofErr w:type="gramEnd"/>
      <w:r w:rsidRPr="00A3503A">
        <w:rPr>
          <w:sz w:val="28"/>
          <w:szCs w:val="28"/>
          <w:lang w:eastAsia="en-US" w:bidi="ar-SA"/>
        </w:rPr>
        <w:t>ублей.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Согласно заключенного договора  ООО «</w:t>
      </w:r>
      <w:proofErr w:type="spellStart"/>
      <w:r w:rsidRPr="00A3503A">
        <w:rPr>
          <w:sz w:val="28"/>
          <w:szCs w:val="28"/>
          <w:lang w:eastAsia="en-US" w:bidi="ar-SA"/>
        </w:rPr>
        <w:t>Любытинским</w:t>
      </w:r>
      <w:proofErr w:type="spellEnd"/>
      <w:r w:rsidRPr="00A3503A">
        <w:rPr>
          <w:sz w:val="28"/>
          <w:szCs w:val="28"/>
          <w:lang w:eastAsia="en-US" w:bidi="ar-SA"/>
        </w:rPr>
        <w:t xml:space="preserve"> водопроводно-канализационным хозяйством» выполнение работ по уходу за зелеными насаждениями и элементами благоустройства озелененных территорий нас</w:t>
      </w:r>
      <w:r w:rsidRPr="00A3503A">
        <w:rPr>
          <w:sz w:val="28"/>
          <w:szCs w:val="28"/>
          <w:lang w:eastAsia="en-US" w:bidi="ar-SA"/>
        </w:rPr>
        <w:t>е</w:t>
      </w:r>
      <w:r w:rsidRPr="00A3503A">
        <w:rPr>
          <w:sz w:val="28"/>
          <w:szCs w:val="28"/>
          <w:lang w:eastAsia="en-US" w:bidi="ar-SA"/>
        </w:rPr>
        <w:t>ленных пунктов Любытинского сельского поселения на сумму           273,1 тыс</w:t>
      </w:r>
      <w:proofErr w:type="gramStart"/>
      <w:r w:rsidRPr="00A3503A">
        <w:rPr>
          <w:sz w:val="28"/>
          <w:szCs w:val="28"/>
          <w:lang w:eastAsia="en-US" w:bidi="ar-SA"/>
        </w:rPr>
        <w:t>.р</w:t>
      </w:r>
      <w:proofErr w:type="gramEnd"/>
      <w:r w:rsidRPr="00A3503A">
        <w:rPr>
          <w:sz w:val="28"/>
          <w:szCs w:val="28"/>
          <w:lang w:eastAsia="en-US" w:bidi="ar-SA"/>
        </w:rPr>
        <w:t>ублей 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>Заключено соглашение с Министерством жилищно-коммунального х</w:t>
      </w:r>
      <w:r w:rsidRPr="00A3503A">
        <w:rPr>
          <w:bCs/>
          <w:sz w:val="28"/>
          <w:szCs w:val="28"/>
          <w:lang w:eastAsia="en-US" w:bidi="ar-SA"/>
        </w:rPr>
        <w:t>о</w:t>
      </w:r>
      <w:r w:rsidRPr="00A3503A">
        <w:rPr>
          <w:bCs/>
          <w:sz w:val="28"/>
          <w:szCs w:val="28"/>
          <w:lang w:eastAsia="en-US" w:bidi="ar-SA"/>
        </w:rPr>
        <w:t>зяйства и топливно-энергетического комплекса Новгородской области  «о предоставлении субсидий на выполнение мероприятий, связанных с кап</w:t>
      </w:r>
      <w:r w:rsidRPr="00A3503A">
        <w:rPr>
          <w:bCs/>
          <w:sz w:val="28"/>
          <w:szCs w:val="28"/>
          <w:lang w:eastAsia="en-US" w:bidi="ar-SA"/>
        </w:rPr>
        <w:t>и</w:t>
      </w:r>
      <w:r w:rsidRPr="00A3503A">
        <w:rPr>
          <w:bCs/>
          <w:sz w:val="28"/>
          <w:szCs w:val="28"/>
          <w:lang w:eastAsia="en-US" w:bidi="ar-SA"/>
        </w:rPr>
        <w:t>тальным ремонтом сетей централизованного водоснабжения, объектов вод</w:t>
      </w:r>
      <w:r w:rsidRPr="00A3503A">
        <w:rPr>
          <w:bCs/>
          <w:sz w:val="28"/>
          <w:szCs w:val="28"/>
          <w:lang w:eastAsia="en-US" w:bidi="ar-SA"/>
        </w:rPr>
        <w:t>о</w:t>
      </w:r>
      <w:r w:rsidRPr="00A3503A">
        <w:rPr>
          <w:bCs/>
          <w:sz w:val="28"/>
          <w:szCs w:val="28"/>
          <w:lang w:eastAsia="en-US" w:bidi="ar-SA"/>
        </w:rPr>
        <w:t>подготовки и подачи воды»: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 xml:space="preserve">- по </w:t>
      </w:r>
      <w:proofErr w:type="spellStart"/>
      <w:r w:rsidRPr="00A3503A">
        <w:rPr>
          <w:bCs/>
          <w:sz w:val="28"/>
          <w:szCs w:val="28"/>
          <w:lang w:eastAsia="en-US" w:bidi="ar-SA"/>
        </w:rPr>
        <w:t>ул</w:t>
      </w:r>
      <w:proofErr w:type="gramStart"/>
      <w:r w:rsidRPr="00A3503A">
        <w:rPr>
          <w:bCs/>
          <w:sz w:val="28"/>
          <w:szCs w:val="28"/>
          <w:lang w:eastAsia="en-US" w:bidi="ar-SA"/>
        </w:rPr>
        <w:t>.Р</w:t>
      </w:r>
      <w:proofErr w:type="gramEnd"/>
      <w:r w:rsidRPr="00A3503A">
        <w:rPr>
          <w:bCs/>
          <w:sz w:val="28"/>
          <w:szCs w:val="28"/>
          <w:lang w:eastAsia="en-US" w:bidi="ar-SA"/>
        </w:rPr>
        <w:t>одниковая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– Ручейная – Пушкинская – </w:t>
      </w:r>
      <w:proofErr w:type="spellStart"/>
      <w:r w:rsidRPr="00A3503A">
        <w:rPr>
          <w:bCs/>
          <w:sz w:val="28"/>
          <w:szCs w:val="28"/>
          <w:lang w:eastAsia="en-US" w:bidi="ar-SA"/>
        </w:rPr>
        <w:t>В.Иванова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– 700 м. в </w:t>
      </w:r>
      <w:proofErr w:type="spellStart"/>
      <w:r w:rsidRPr="00A3503A">
        <w:rPr>
          <w:bCs/>
          <w:sz w:val="28"/>
          <w:szCs w:val="28"/>
          <w:lang w:eastAsia="en-US" w:bidi="ar-SA"/>
        </w:rPr>
        <w:t>р.п.Любытино</w:t>
      </w:r>
      <w:proofErr w:type="spellEnd"/>
      <w:r w:rsidRPr="00A3503A">
        <w:rPr>
          <w:bCs/>
          <w:sz w:val="28"/>
          <w:szCs w:val="28"/>
          <w:lang w:eastAsia="en-US" w:bidi="ar-SA"/>
        </w:rPr>
        <w:t>, Любытинского муниципального района;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 xml:space="preserve">- по </w:t>
      </w:r>
      <w:proofErr w:type="spellStart"/>
      <w:r w:rsidRPr="00A3503A">
        <w:rPr>
          <w:bCs/>
          <w:sz w:val="28"/>
          <w:szCs w:val="28"/>
          <w:lang w:eastAsia="en-US" w:bidi="ar-SA"/>
        </w:rPr>
        <w:t>ул</w:t>
      </w:r>
      <w:proofErr w:type="gramStart"/>
      <w:r w:rsidRPr="00A3503A">
        <w:rPr>
          <w:bCs/>
          <w:sz w:val="28"/>
          <w:szCs w:val="28"/>
          <w:lang w:eastAsia="en-US" w:bidi="ar-SA"/>
        </w:rPr>
        <w:t>.М</w:t>
      </w:r>
      <w:proofErr w:type="gramEnd"/>
      <w:r w:rsidRPr="00A3503A">
        <w:rPr>
          <w:bCs/>
          <w:sz w:val="28"/>
          <w:szCs w:val="28"/>
          <w:lang w:eastAsia="en-US" w:bidi="ar-SA"/>
        </w:rPr>
        <w:t>стинская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– Советов – Речная – 1100 м. в </w:t>
      </w:r>
      <w:proofErr w:type="spellStart"/>
      <w:r w:rsidRPr="00A3503A">
        <w:rPr>
          <w:bCs/>
          <w:sz w:val="28"/>
          <w:szCs w:val="28"/>
          <w:lang w:eastAsia="en-US" w:bidi="ar-SA"/>
        </w:rPr>
        <w:t>р.п.Любытино</w:t>
      </w:r>
      <w:proofErr w:type="spellEnd"/>
      <w:r w:rsidRPr="00A3503A">
        <w:rPr>
          <w:bCs/>
          <w:sz w:val="28"/>
          <w:szCs w:val="28"/>
          <w:lang w:eastAsia="en-US" w:bidi="ar-SA"/>
        </w:rPr>
        <w:t>, Л</w:t>
      </w:r>
      <w:r w:rsidRPr="00A3503A">
        <w:rPr>
          <w:bCs/>
          <w:sz w:val="28"/>
          <w:szCs w:val="28"/>
          <w:lang w:eastAsia="en-US" w:bidi="ar-SA"/>
        </w:rPr>
        <w:t>ю</w:t>
      </w:r>
      <w:r w:rsidRPr="00A3503A">
        <w:rPr>
          <w:bCs/>
          <w:sz w:val="28"/>
          <w:szCs w:val="28"/>
          <w:lang w:eastAsia="en-US" w:bidi="ar-SA"/>
        </w:rPr>
        <w:t>бытинского муниципального района;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 xml:space="preserve">- по </w:t>
      </w:r>
      <w:proofErr w:type="spellStart"/>
      <w:r w:rsidRPr="00A3503A">
        <w:rPr>
          <w:bCs/>
          <w:sz w:val="28"/>
          <w:szCs w:val="28"/>
          <w:lang w:eastAsia="en-US" w:bidi="ar-SA"/>
        </w:rPr>
        <w:t>ул</w:t>
      </w:r>
      <w:proofErr w:type="gramStart"/>
      <w:r w:rsidRPr="00A3503A">
        <w:rPr>
          <w:bCs/>
          <w:sz w:val="28"/>
          <w:szCs w:val="28"/>
          <w:lang w:eastAsia="en-US" w:bidi="ar-SA"/>
        </w:rPr>
        <w:t>.Т</w:t>
      </w:r>
      <w:proofErr w:type="gramEnd"/>
      <w:r w:rsidRPr="00A3503A">
        <w:rPr>
          <w:bCs/>
          <w:sz w:val="28"/>
          <w:szCs w:val="28"/>
          <w:lang w:eastAsia="en-US" w:bidi="ar-SA"/>
        </w:rPr>
        <w:t>ранспортная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– </w:t>
      </w:r>
      <w:proofErr w:type="spellStart"/>
      <w:r w:rsidRPr="00A3503A">
        <w:rPr>
          <w:bCs/>
          <w:sz w:val="28"/>
          <w:szCs w:val="28"/>
          <w:lang w:eastAsia="en-US" w:bidi="ar-SA"/>
        </w:rPr>
        <w:t>ул.Гагарина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– 400м (9 врезок) в </w:t>
      </w:r>
      <w:proofErr w:type="spellStart"/>
      <w:r w:rsidRPr="00A3503A">
        <w:rPr>
          <w:bCs/>
          <w:sz w:val="28"/>
          <w:szCs w:val="28"/>
          <w:lang w:eastAsia="en-US" w:bidi="ar-SA"/>
        </w:rPr>
        <w:t>р.п.Любытино</w:t>
      </w:r>
      <w:proofErr w:type="spellEnd"/>
      <w:r w:rsidRPr="00A3503A">
        <w:rPr>
          <w:bCs/>
          <w:sz w:val="28"/>
          <w:szCs w:val="28"/>
          <w:lang w:eastAsia="en-US" w:bidi="ar-SA"/>
        </w:rPr>
        <w:t>, Любытинского муниципального района;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 xml:space="preserve"> - </w:t>
      </w:r>
      <w:proofErr w:type="spellStart"/>
      <w:r w:rsidRPr="00A3503A">
        <w:rPr>
          <w:bCs/>
          <w:sz w:val="28"/>
          <w:szCs w:val="28"/>
          <w:lang w:eastAsia="en-US" w:bidi="ar-SA"/>
        </w:rPr>
        <w:t>пер</w:t>
      </w:r>
      <w:proofErr w:type="gramStart"/>
      <w:r w:rsidRPr="00A3503A">
        <w:rPr>
          <w:bCs/>
          <w:sz w:val="28"/>
          <w:szCs w:val="28"/>
          <w:lang w:eastAsia="en-US" w:bidi="ar-SA"/>
        </w:rPr>
        <w:t>.П</w:t>
      </w:r>
      <w:proofErr w:type="gramEnd"/>
      <w:r w:rsidRPr="00A3503A">
        <w:rPr>
          <w:bCs/>
          <w:sz w:val="28"/>
          <w:szCs w:val="28"/>
          <w:lang w:eastAsia="en-US" w:bidi="ar-SA"/>
        </w:rPr>
        <w:t>ионерский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</w:t>
      </w:r>
      <w:proofErr w:type="spellStart"/>
      <w:r w:rsidRPr="00A3503A">
        <w:rPr>
          <w:bCs/>
          <w:sz w:val="28"/>
          <w:szCs w:val="28"/>
          <w:lang w:eastAsia="en-US" w:bidi="ar-SA"/>
        </w:rPr>
        <w:t>п.Неболчи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Любытинского муниципального района, протяженностью 329,50 м;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 xml:space="preserve">- </w:t>
      </w:r>
      <w:proofErr w:type="spellStart"/>
      <w:r w:rsidRPr="00A3503A">
        <w:rPr>
          <w:bCs/>
          <w:sz w:val="28"/>
          <w:szCs w:val="28"/>
          <w:lang w:eastAsia="en-US" w:bidi="ar-SA"/>
        </w:rPr>
        <w:t>ул</w:t>
      </w:r>
      <w:proofErr w:type="gramStart"/>
      <w:r w:rsidRPr="00A3503A">
        <w:rPr>
          <w:bCs/>
          <w:sz w:val="28"/>
          <w:szCs w:val="28"/>
          <w:lang w:eastAsia="en-US" w:bidi="ar-SA"/>
        </w:rPr>
        <w:t>.С</w:t>
      </w:r>
      <w:proofErr w:type="gramEnd"/>
      <w:r w:rsidRPr="00A3503A">
        <w:rPr>
          <w:bCs/>
          <w:sz w:val="28"/>
          <w:szCs w:val="28"/>
          <w:lang w:eastAsia="en-US" w:bidi="ar-SA"/>
        </w:rPr>
        <w:t>оветской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</w:t>
      </w:r>
      <w:proofErr w:type="spellStart"/>
      <w:r w:rsidRPr="00A3503A">
        <w:rPr>
          <w:bCs/>
          <w:sz w:val="28"/>
          <w:szCs w:val="28"/>
          <w:lang w:eastAsia="en-US" w:bidi="ar-SA"/>
        </w:rPr>
        <w:t>п.Неболчи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Любытинского муниципального района, пр</w:t>
      </w:r>
      <w:r w:rsidRPr="00A3503A">
        <w:rPr>
          <w:bCs/>
          <w:sz w:val="28"/>
          <w:szCs w:val="28"/>
          <w:lang w:eastAsia="en-US" w:bidi="ar-SA"/>
        </w:rPr>
        <w:t>о</w:t>
      </w:r>
      <w:r w:rsidRPr="00A3503A">
        <w:rPr>
          <w:bCs/>
          <w:sz w:val="28"/>
          <w:szCs w:val="28"/>
          <w:lang w:eastAsia="en-US" w:bidi="ar-SA"/>
        </w:rPr>
        <w:t xml:space="preserve">тяженностью 486,51 м.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Ведется работа по организации и проведению онлайн голосования по отбору общественных территорий и </w:t>
      </w:r>
      <w:proofErr w:type="gramStart"/>
      <w:r w:rsidRPr="00A3503A">
        <w:rPr>
          <w:sz w:val="28"/>
          <w:szCs w:val="28"/>
          <w:lang w:eastAsia="en-US" w:bidi="ar-SA"/>
        </w:rPr>
        <w:t>дизайн</w:t>
      </w:r>
      <w:r w:rsidRPr="00A3503A">
        <w:rPr>
          <w:sz w:val="28"/>
          <w:szCs w:val="28"/>
          <w:lang w:eastAsia="en-US" w:bidi="ar-SA"/>
        </w:rPr>
        <w:noBreakHyphen/>
        <w:t>проектов</w:t>
      </w:r>
      <w:proofErr w:type="gramEnd"/>
      <w:r w:rsidRPr="00A3503A">
        <w:rPr>
          <w:sz w:val="28"/>
          <w:szCs w:val="28"/>
          <w:lang w:eastAsia="en-US" w:bidi="ar-SA"/>
        </w:rPr>
        <w:t xml:space="preserve"> благоустройства, подлежащих благоустройству в 2025 году.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bCs/>
          <w:sz w:val="28"/>
          <w:szCs w:val="28"/>
          <w:lang w:eastAsia="en-US" w:bidi="ar-SA"/>
        </w:rPr>
        <w:t>Заключено и исполнен соглашение на</w:t>
      </w:r>
      <w:r w:rsidRPr="00A3503A">
        <w:rPr>
          <w:sz w:val="28"/>
          <w:szCs w:val="28"/>
          <w:lang w:eastAsia="en-US" w:bidi="ar-SA"/>
        </w:rPr>
        <w:t xml:space="preserve"> реализацию мероприятий мун</w:t>
      </w:r>
      <w:r w:rsidRPr="00A3503A">
        <w:rPr>
          <w:sz w:val="28"/>
          <w:szCs w:val="28"/>
          <w:lang w:eastAsia="en-US" w:bidi="ar-SA"/>
        </w:rPr>
        <w:t>и</w:t>
      </w:r>
      <w:r w:rsidRPr="00A3503A">
        <w:rPr>
          <w:sz w:val="28"/>
          <w:szCs w:val="28"/>
          <w:lang w:eastAsia="en-US" w:bidi="ar-SA"/>
        </w:rPr>
        <w:t xml:space="preserve">ципальной программы Любытинского сельского поселения </w:t>
      </w:r>
      <w:r w:rsidRPr="00A3503A">
        <w:rPr>
          <w:bCs/>
          <w:sz w:val="28"/>
          <w:szCs w:val="28"/>
          <w:lang w:eastAsia="en-US" w:bidi="ar-SA"/>
        </w:rPr>
        <w:t>«Формирование современной городской среды на территории Любытинского сельского пос</w:t>
      </w:r>
      <w:r w:rsidRPr="00A3503A">
        <w:rPr>
          <w:bCs/>
          <w:sz w:val="28"/>
          <w:szCs w:val="28"/>
          <w:lang w:eastAsia="en-US" w:bidi="ar-SA"/>
        </w:rPr>
        <w:t>е</w:t>
      </w:r>
      <w:r w:rsidRPr="00A3503A">
        <w:rPr>
          <w:bCs/>
          <w:sz w:val="28"/>
          <w:szCs w:val="28"/>
          <w:lang w:eastAsia="en-US" w:bidi="ar-SA"/>
        </w:rPr>
        <w:t xml:space="preserve">ления на 2018-2024 годы» в </w:t>
      </w:r>
      <w:proofErr w:type="spellStart"/>
      <w:r w:rsidRPr="00A3503A">
        <w:rPr>
          <w:bCs/>
          <w:sz w:val="28"/>
          <w:szCs w:val="28"/>
          <w:lang w:eastAsia="en-US" w:bidi="ar-SA"/>
        </w:rPr>
        <w:t>р.п</w:t>
      </w:r>
      <w:proofErr w:type="gramStart"/>
      <w:r w:rsidRPr="00A3503A">
        <w:rPr>
          <w:bCs/>
          <w:sz w:val="28"/>
          <w:szCs w:val="28"/>
          <w:lang w:eastAsia="en-US" w:bidi="ar-SA"/>
        </w:rPr>
        <w:t>.Л</w:t>
      </w:r>
      <w:proofErr w:type="gramEnd"/>
      <w:r w:rsidRPr="00A3503A">
        <w:rPr>
          <w:bCs/>
          <w:sz w:val="28"/>
          <w:szCs w:val="28"/>
          <w:lang w:eastAsia="en-US" w:bidi="ar-SA"/>
        </w:rPr>
        <w:t>юбытино</w:t>
      </w:r>
      <w:proofErr w:type="spellEnd"/>
      <w:r w:rsidRPr="00A3503A">
        <w:rPr>
          <w:sz w:val="28"/>
          <w:szCs w:val="28"/>
          <w:lang w:eastAsia="en-US" w:bidi="ar-SA"/>
        </w:rPr>
        <w:t>, направленных на благоустро</w:t>
      </w:r>
      <w:r w:rsidRPr="00A3503A">
        <w:rPr>
          <w:sz w:val="28"/>
          <w:szCs w:val="28"/>
          <w:lang w:eastAsia="en-US" w:bidi="ar-SA"/>
        </w:rPr>
        <w:t>й</w:t>
      </w:r>
      <w:r w:rsidRPr="00A3503A">
        <w:rPr>
          <w:sz w:val="28"/>
          <w:szCs w:val="28"/>
          <w:lang w:eastAsia="en-US" w:bidi="ar-SA"/>
        </w:rPr>
        <w:lastRenderedPageBreak/>
        <w:t xml:space="preserve">ство общественных территорий </w:t>
      </w:r>
      <w:r w:rsidRPr="00A3503A">
        <w:rPr>
          <w:bCs/>
          <w:sz w:val="28"/>
          <w:szCs w:val="28"/>
          <w:lang w:eastAsia="en-US" w:bidi="ar-SA"/>
        </w:rPr>
        <w:t>в сумме – 780,5</w:t>
      </w:r>
      <w:r w:rsidRPr="00A3503A">
        <w:rPr>
          <w:sz w:val="28"/>
          <w:szCs w:val="28"/>
          <w:lang w:eastAsia="en-US" w:bidi="ar-SA"/>
        </w:rPr>
        <w:t xml:space="preserve"> тыс. рублей, заключен и и</w:t>
      </w:r>
      <w:r w:rsidRPr="00A3503A">
        <w:rPr>
          <w:sz w:val="28"/>
          <w:szCs w:val="28"/>
          <w:lang w:eastAsia="en-US" w:bidi="ar-SA"/>
        </w:rPr>
        <w:t>с</w:t>
      </w:r>
      <w:r w:rsidRPr="00A3503A">
        <w:rPr>
          <w:sz w:val="28"/>
          <w:szCs w:val="28"/>
          <w:lang w:eastAsia="en-US" w:bidi="ar-SA"/>
        </w:rPr>
        <w:t xml:space="preserve">полнен муниципальный контракт на </w:t>
      </w:r>
      <w:r w:rsidRPr="00A3503A">
        <w:rPr>
          <w:bCs/>
          <w:sz w:val="28"/>
          <w:szCs w:val="28"/>
          <w:lang w:eastAsia="en-US" w:bidi="ar-SA"/>
        </w:rPr>
        <w:t xml:space="preserve">выполнение работ по благоустройству общественных территорий (прилегающей к скверу пешеходной дорожки по </w:t>
      </w:r>
      <w:proofErr w:type="spellStart"/>
      <w:r w:rsidRPr="00A3503A">
        <w:rPr>
          <w:bCs/>
          <w:sz w:val="28"/>
          <w:szCs w:val="28"/>
          <w:lang w:eastAsia="en-US" w:bidi="ar-SA"/>
        </w:rPr>
        <w:t>ул.Пушкинская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в </w:t>
      </w:r>
      <w:proofErr w:type="spellStart"/>
      <w:r w:rsidRPr="00A3503A">
        <w:rPr>
          <w:bCs/>
          <w:sz w:val="28"/>
          <w:szCs w:val="28"/>
          <w:lang w:eastAsia="en-US" w:bidi="ar-SA"/>
        </w:rPr>
        <w:t>р.п</w:t>
      </w:r>
      <w:proofErr w:type="gramStart"/>
      <w:r w:rsidRPr="00A3503A">
        <w:rPr>
          <w:bCs/>
          <w:sz w:val="28"/>
          <w:szCs w:val="28"/>
          <w:lang w:eastAsia="en-US" w:bidi="ar-SA"/>
        </w:rPr>
        <w:t>.Л</w:t>
      </w:r>
      <w:proofErr w:type="gramEnd"/>
      <w:r w:rsidRPr="00A3503A">
        <w:rPr>
          <w:bCs/>
          <w:sz w:val="28"/>
          <w:szCs w:val="28"/>
          <w:lang w:eastAsia="en-US" w:bidi="ar-SA"/>
        </w:rPr>
        <w:t>юбытино</w:t>
      </w:r>
      <w:proofErr w:type="spellEnd"/>
      <w:r w:rsidRPr="00A3503A">
        <w:rPr>
          <w:bCs/>
          <w:sz w:val="28"/>
          <w:szCs w:val="28"/>
          <w:lang w:eastAsia="en-US" w:bidi="ar-SA"/>
        </w:rPr>
        <w:t xml:space="preserve"> (4 этап)</w:t>
      </w:r>
      <w:r w:rsidRPr="00A3503A">
        <w:rPr>
          <w:sz w:val="28"/>
          <w:szCs w:val="28"/>
          <w:lang w:eastAsia="en-US" w:bidi="ar-SA"/>
        </w:rPr>
        <w:t xml:space="preserve">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proofErr w:type="gramStart"/>
      <w:r w:rsidRPr="00A3503A">
        <w:rPr>
          <w:sz w:val="28"/>
          <w:szCs w:val="28"/>
          <w:lang w:eastAsia="en-US" w:bidi="ar-SA"/>
        </w:rPr>
        <w:t>Заключено соглашение с министерством транспорта и дорожного х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>зяйства Новгородской области о предоставлении субсидий в 2024 году из о</w:t>
      </w:r>
      <w:r w:rsidRPr="00A3503A">
        <w:rPr>
          <w:sz w:val="28"/>
          <w:szCs w:val="28"/>
          <w:lang w:eastAsia="en-US" w:bidi="ar-SA"/>
        </w:rPr>
        <w:t>б</w:t>
      </w:r>
      <w:r w:rsidRPr="00A3503A">
        <w:rPr>
          <w:sz w:val="28"/>
          <w:szCs w:val="28"/>
          <w:lang w:eastAsia="en-US" w:bidi="ar-SA"/>
        </w:rPr>
        <w:t>ластного бюджета бюджетам Любытинского муниципального района и Л</w:t>
      </w:r>
      <w:r w:rsidRPr="00A3503A">
        <w:rPr>
          <w:sz w:val="28"/>
          <w:szCs w:val="28"/>
          <w:lang w:eastAsia="en-US" w:bidi="ar-SA"/>
        </w:rPr>
        <w:t>ю</w:t>
      </w:r>
      <w:r w:rsidRPr="00A3503A">
        <w:rPr>
          <w:sz w:val="28"/>
          <w:szCs w:val="28"/>
          <w:lang w:eastAsia="en-US" w:bidi="ar-SA"/>
        </w:rPr>
        <w:t>бытинского сельского поселения Новгородской области на ремонт автом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 xml:space="preserve">бильных дорог в сумме 8,037 млн. </w:t>
      </w:r>
      <w:proofErr w:type="spellStart"/>
      <w:r w:rsidRPr="00A3503A">
        <w:rPr>
          <w:sz w:val="28"/>
          <w:szCs w:val="28"/>
          <w:lang w:eastAsia="en-US" w:bidi="ar-SA"/>
        </w:rPr>
        <w:t>руб</w:t>
      </w:r>
      <w:proofErr w:type="spellEnd"/>
      <w:r w:rsidRPr="00A3503A">
        <w:rPr>
          <w:sz w:val="28"/>
          <w:szCs w:val="28"/>
          <w:lang w:eastAsia="en-US" w:bidi="ar-SA"/>
        </w:rPr>
        <w:t xml:space="preserve"> в рамках  приоритетного региональн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 xml:space="preserve">го проекта «Дорога к дому» и на </w:t>
      </w:r>
      <w:proofErr w:type="spellStart"/>
      <w:r w:rsidRPr="00A3503A">
        <w:rPr>
          <w:sz w:val="28"/>
          <w:szCs w:val="28"/>
          <w:lang w:eastAsia="en-US" w:bidi="ar-SA"/>
        </w:rPr>
        <w:t>софинансирование</w:t>
      </w:r>
      <w:proofErr w:type="spellEnd"/>
      <w:r w:rsidRPr="00A3503A">
        <w:rPr>
          <w:sz w:val="28"/>
          <w:szCs w:val="28"/>
          <w:lang w:eastAsia="en-US" w:bidi="ar-SA"/>
        </w:rPr>
        <w:t xml:space="preserve"> расходов по реализации правовых актов Правительства Новгородской области по вопросам проект</w:t>
      </w:r>
      <w:r w:rsidRPr="00A3503A">
        <w:rPr>
          <w:sz w:val="28"/>
          <w:szCs w:val="28"/>
          <w:lang w:eastAsia="en-US" w:bidi="ar-SA"/>
        </w:rPr>
        <w:t>и</w:t>
      </w:r>
      <w:r w:rsidRPr="00A3503A">
        <w:rPr>
          <w:sz w:val="28"/>
          <w:szCs w:val="28"/>
          <w:lang w:eastAsia="en-US" w:bidi="ar-SA"/>
        </w:rPr>
        <w:t>рования</w:t>
      </w:r>
      <w:proofErr w:type="gramEnd"/>
      <w:r w:rsidRPr="00A3503A">
        <w:rPr>
          <w:sz w:val="28"/>
          <w:szCs w:val="28"/>
          <w:lang w:eastAsia="en-US" w:bidi="ar-SA"/>
        </w:rPr>
        <w:t xml:space="preserve">, строительства, реконструкции, капитального ремонта и </w:t>
      </w:r>
      <w:proofErr w:type="gramStart"/>
      <w:r w:rsidRPr="00A3503A">
        <w:rPr>
          <w:sz w:val="28"/>
          <w:szCs w:val="28"/>
          <w:lang w:eastAsia="en-US" w:bidi="ar-SA"/>
        </w:rPr>
        <w:t>ремонта</w:t>
      </w:r>
      <w:proofErr w:type="gramEnd"/>
      <w:r w:rsidRPr="00A3503A">
        <w:rPr>
          <w:sz w:val="28"/>
          <w:szCs w:val="28"/>
          <w:lang w:eastAsia="en-US" w:bidi="ar-SA"/>
        </w:rPr>
        <w:t xml:space="preserve"> а</w:t>
      </w:r>
      <w:r w:rsidRPr="00A3503A">
        <w:rPr>
          <w:sz w:val="28"/>
          <w:szCs w:val="28"/>
          <w:lang w:eastAsia="en-US" w:bidi="ar-SA"/>
        </w:rPr>
        <w:t>в</w:t>
      </w:r>
      <w:r w:rsidRPr="00A3503A">
        <w:rPr>
          <w:sz w:val="28"/>
          <w:szCs w:val="28"/>
          <w:lang w:eastAsia="en-US" w:bidi="ar-SA"/>
        </w:rPr>
        <w:t>томобильных дорог общего пользования местного значения    в сумме 99,864 млн. рублей.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 xml:space="preserve"> Проведены  электронные аукционы  и заключены муниципал</w:t>
      </w:r>
      <w:r w:rsidRPr="00A3503A">
        <w:rPr>
          <w:sz w:val="28"/>
          <w:szCs w:val="28"/>
          <w:lang w:eastAsia="en-US" w:bidi="ar-SA"/>
        </w:rPr>
        <w:t>ь</w:t>
      </w:r>
      <w:r w:rsidRPr="00A3503A">
        <w:rPr>
          <w:sz w:val="28"/>
          <w:szCs w:val="28"/>
          <w:lang w:eastAsia="en-US" w:bidi="ar-SA"/>
        </w:rPr>
        <w:t>ные контракты  на выполнение работ по ремонту автомобильных дорог о</w:t>
      </w:r>
      <w:r w:rsidRPr="00A3503A">
        <w:rPr>
          <w:sz w:val="28"/>
          <w:szCs w:val="28"/>
          <w:lang w:eastAsia="en-US" w:bidi="ar-SA"/>
        </w:rPr>
        <w:t>б</w:t>
      </w:r>
      <w:r w:rsidRPr="00A3503A">
        <w:rPr>
          <w:sz w:val="28"/>
          <w:szCs w:val="28"/>
          <w:lang w:eastAsia="en-US" w:bidi="ar-SA"/>
        </w:rPr>
        <w:t>щего пользования местного значения: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 xml:space="preserve">-ул. </w:t>
      </w:r>
      <w:proofErr w:type="gramStart"/>
      <w:r w:rsidRPr="00A3503A">
        <w:rPr>
          <w:sz w:val="28"/>
          <w:szCs w:val="28"/>
          <w:lang w:eastAsia="en-US" w:bidi="ar-SA"/>
        </w:rPr>
        <w:t>Парковая</w:t>
      </w:r>
      <w:proofErr w:type="gramEnd"/>
      <w:r w:rsidRPr="00A3503A">
        <w:rPr>
          <w:sz w:val="28"/>
          <w:szCs w:val="28"/>
          <w:lang w:eastAsia="en-US" w:bidi="ar-SA"/>
        </w:rPr>
        <w:t>, д. Артем» (км 0+000- км 0+136,5);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- Подъезд к д. Вычерема» (км 0+000 -  км 0+406);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- Звонец-</w:t>
      </w:r>
      <w:proofErr w:type="spellStart"/>
      <w:r w:rsidRPr="00A3503A">
        <w:rPr>
          <w:sz w:val="28"/>
          <w:szCs w:val="28"/>
          <w:lang w:eastAsia="en-US" w:bidi="ar-SA"/>
        </w:rPr>
        <w:t>Анисимиха</w:t>
      </w:r>
      <w:proofErr w:type="spellEnd"/>
      <w:r w:rsidRPr="00A3503A">
        <w:rPr>
          <w:sz w:val="28"/>
          <w:szCs w:val="28"/>
          <w:lang w:eastAsia="en-US" w:bidi="ar-SA"/>
        </w:rPr>
        <w:t>»    (км 0+000-км 3+700);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 xml:space="preserve">- </w:t>
      </w:r>
      <w:proofErr w:type="spellStart"/>
      <w:r w:rsidRPr="00A3503A">
        <w:rPr>
          <w:sz w:val="28"/>
          <w:szCs w:val="28"/>
          <w:lang w:eastAsia="en-US" w:bidi="ar-SA"/>
        </w:rPr>
        <w:t>Анисимиха</w:t>
      </w:r>
      <w:proofErr w:type="spellEnd"/>
      <w:r w:rsidRPr="00A3503A">
        <w:rPr>
          <w:sz w:val="28"/>
          <w:szCs w:val="28"/>
          <w:lang w:eastAsia="en-US" w:bidi="ar-SA"/>
        </w:rPr>
        <w:t>-Большое Никулино» (</w:t>
      </w:r>
      <w:proofErr w:type="gramStart"/>
      <w:r w:rsidRPr="00A3503A">
        <w:rPr>
          <w:sz w:val="28"/>
          <w:szCs w:val="28"/>
          <w:lang w:eastAsia="en-US" w:bidi="ar-SA"/>
        </w:rPr>
        <w:t>км</w:t>
      </w:r>
      <w:proofErr w:type="gramEnd"/>
      <w:r w:rsidRPr="00A3503A">
        <w:rPr>
          <w:sz w:val="28"/>
          <w:szCs w:val="28"/>
          <w:lang w:eastAsia="en-US" w:bidi="ar-SA"/>
        </w:rPr>
        <w:t xml:space="preserve"> 0+000-км 2+331);          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- Заполье-</w:t>
      </w:r>
      <w:proofErr w:type="spellStart"/>
      <w:r w:rsidRPr="00A3503A">
        <w:rPr>
          <w:sz w:val="28"/>
          <w:szCs w:val="28"/>
          <w:lang w:eastAsia="en-US" w:bidi="ar-SA"/>
        </w:rPr>
        <w:t>Хортицы</w:t>
      </w:r>
      <w:proofErr w:type="spellEnd"/>
      <w:r w:rsidRPr="00A3503A">
        <w:rPr>
          <w:sz w:val="28"/>
          <w:szCs w:val="28"/>
          <w:lang w:eastAsia="en-US" w:bidi="ar-SA"/>
        </w:rPr>
        <w:t>-Верхнее Заозерье (</w:t>
      </w:r>
      <w:proofErr w:type="gramStart"/>
      <w:r w:rsidRPr="00A3503A">
        <w:rPr>
          <w:sz w:val="28"/>
          <w:szCs w:val="28"/>
          <w:lang w:eastAsia="en-US" w:bidi="ar-SA"/>
        </w:rPr>
        <w:t>км</w:t>
      </w:r>
      <w:proofErr w:type="gramEnd"/>
      <w:r w:rsidRPr="00A3503A">
        <w:rPr>
          <w:sz w:val="28"/>
          <w:szCs w:val="28"/>
          <w:lang w:eastAsia="en-US" w:bidi="ar-SA"/>
        </w:rPr>
        <w:t xml:space="preserve"> 0+000-км 15+550);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 xml:space="preserve">- Любытино-Разгон-Луково» (км 1+300-км 3+900) (км 5+200-км 12+000) с подъездом к кладбищу;          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 xml:space="preserve">- </w:t>
      </w:r>
      <w:proofErr w:type="spellStart"/>
      <w:r w:rsidRPr="00A3503A">
        <w:rPr>
          <w:sz w:val="28"/>
          <w:szCs w:val="28"/>
          <w:lang w:eastAsia="en-US" w:bidi="ar-SA"/>
        </w:rPr>
        <w:t>Водогон</w:t>
      </w:r>
      <w:proofErr w:type="spellEnd"/>
      <w:r w:rsidRPr="00A3503A">
        <w:rPr>
          <w:sz w:val="28"/>
          <w:szCs w:val="28"/>
          <w:lang w:eastAsia="en-US" w:bidi="ar-SA"/>
        </w:rPr>
        <w:t>-</w:t>
      </w:r>
      <w:proofErr w:type="spellStart"/>
      <w:r w:rsidRPr="00A3503A">
        <w:rPr>
          <w:sz w:val="28"/>
          <w:szCs w:val="28"/>
          <w:lang w:eastAsia="en-US" w:bidi="ar-SA"/>
        </w:rPr>
        <w:t>Тальцы</w:t>
      </w:r>
      <w:proofErr w:type="spellEnd"/>
      <w:r w:rsidRPr="00A3503A">
        <w:rPr>
          <w:sz w:val="28"/>
          <w:szCs w:val="28"/>
          <w:lang w:eastAsia="en-US" w:bidi="ar-SA"/>
        </w:rPr>
        <w:t>-Петровское» (км 0+000-км 26+592).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Заключен и исполнен договор с ИП «Александров М.В.» по р</w:t>
      </w:r>
      <w:r w:rsidRPr="00A3503A">
        <w:rPr>
          <w:sz w:val="28"/>
          <w:szCs w:val="28"/>
          <w:lang w:eastAsia="en-US" w:bidi="ar-SA"/>
        </w:rPr>
        <w:t>е</w:t>
      </w:r>
      <w:r w:rsidRPr="00A3503A">
        <w:rPr>
          <w:sz w:val="28"/>
          <w:szCs w:val="28"/>
          <w:lang w:eastAsia="en-US" w:bidi="ar-SA"/>
        </w:rPr>
        <w:t xml:space="preserve">монту моста через р. </w:t>
      </w:r>
      <w:proofErr w:type="spellStart"/>
      <w:r w:rsidRPr="00A3503A">
        <w:rPr>
          <w:sz w:val="28"/>
          <w:szCs w:val="28"/>
          <w:lang w:eastAsia="en-US" w:bidi="ar-SA"/>
        </w:rPr>
        <w:t>Отня</w:t>
      </w:r>
      <w:proofErr w:type="spellEnd"/>
      <w:r w:rsidRPr="00A3503A">
        <w:rPr>
          <w:sz w:val="28"/>
          <w:szCs w:val="28"/>
          <w:lang w:eastAsia="en-US" w:bidi="ar-SA"/>
        </w:rPr>
        <w:t xml:space="preserve"> на </w:t>
      </w:r>
      <w:proofErr w:type="gramStart"/>
      <w:r w:rsidRPr="00A3503A">
        <w:rPr>
          <w:sz w:val="28"/>
          <w:szCs w:val="28"/>
          <w:lang w:eastAsia="en-US" w:bidi="ar-SA"/>
        </w:rPr>
        <w:t>км</w:t>
      </w:r>
      <w:proofErr w:type="gramEnd"/>
      <w:r w:rsidRPr="00A3503A">
        <w:rPr>
          <w:sz w:val="28"/>
          <w:szCs w:val="28"/>
          <w:lang w:eastAsia="en-US" w:bidi="ar-SA"/>
        </w:rPr>
        <w:t xml:space="preserve"> 0+444 автодороги «Костино-</w:t>
      </w:r>
      <w:proofErr w:type="spellStart"/>
      <w:r w:rsidRPr="00A3503A">
        <w:rPr>
          <w:sz w:val="28"/>
          <w:szCs w:val="28"/>
          <w:lang w:eastAsia="en-US" w:bidi="ar-SA"/>
        </w:rPr>
        <w:t>Овинец</w:t>
      </w:r>
      <w:proofErr w:type="spellEnd"/>
      <w:r w:rsidRPr="00A3503A">
        <w:rPr>
          <w:sz w:val="28"/>
          <w:szCs w:val="28"/>
          <w:lang w:eastAsia="en-US" w:bidi="ar-SA"/>
        </w:rPr>
        <w:t>» в Л</w:t>
      </w:r>
      <w:r w:rsidRPr="00A3503A">
        <w:rPr>
          <w:sz w:val="28"/>
          <w:szCs w:val="28"/>
          <w:lang w:eastAsia="en-US" w:bidi="ar-SA"/>
        </w:rPr>
        <w:t>ю</w:t>
      </w:r>
      <w:r w:rsidRPr="00A3503A">
        <w:rPr>
          <w:sz w:val="28"/>
          <w:szCs w:val="28"/>
          <w:lang w:eastAsia="en-US" w:bidi="ar-SA"/>
        </w:rPr>
        <w:t>бытинском муниципальном районе.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Исполнен муниципальный контракт  на выполнение работ по р</w:t>
      </w:r>
      <w:r w:rsidRPr="00A3503A">
        <w:rPr>
          <w:sz w:val="28"/>
          <w:szCs w:val="28"/>
          <w:lang w:eastAsia="en-US" w:bidi="ar-SA"/>
        </w:rPr>
        <w:t>е</w:t>
      </w:r>
      <w:r w:rsidRPr="00A3503A">
        <w:rPr>
          <w:sz w:val="28"/>
          <w:szCs w:val="28"/>
          <w:lang w:eastAsia="en-US" w:bidi="ar-SA"/>
        </w:rPr>
        <w:t>монту автомобильных дорог общего пользования местного значения: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-ул. Парковая, д. Артем» (км 0+000- км 0+136,5) в сумме 761,9 тыс</w:t>
      </w:r>
      <w:proofErr w:type="gramStart"/>
      <w:r w:rsidRPr="00A3503A">
        <w:rPr>
          <w:sz w:val="28"/>
          <w:szCs w:val="28"/>
          <w:lang w:eastAsia="en-US" w:bidi="ar-SA"/>
        </w:rPr>
        <w:t>.р</w:t>
      </w:r>
      <w:proofErr w:type="gramEnd"/>
      <w:r w:rsidRPr="00A3503A">
        <w:rPr>
          <w:sz w:val="28"/>
          <w:szCs w:val="28"/>
          <w:lang w:eastAsia="en-US" w:bidi="ar-SA"/>
        </w:rPr>
        <w:t>ублей;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ab/>
        <w:t>- Подъезд к д. Вычерема» (км 0+000 -  км 0+406) в сумме 2512,8 тыс</w:t>
      </w:r>
      <w:proofErr w:type="gramStart"/>
      <w:r w:rsidRPr="00A3503A">
        <w:rPr>
          <w:sz w:val="28"/>
          <w:szCs w:val="28"/>
          <w:lang w:eastAsia="en-US" w:bidi="ar-SA"/>
        </w:rPr>
        <w:t>.р</w:t>
      </w:r>
      <w:proofErr w:type="gramEnd"/>
      <w:r w:rsidRPr="00A3503A">
        <w:rPr>
          <w:sz w:val="28"/>
          <w:szCs w:val="28"/>
          <w:lang w:eastAsia="en-US" w:bidi="ar-SA"/>
        </w:rPr>
        <w:t>ублей;;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 xml:space="preserve">Проведен электронный аукцион на оказание услуг по   осуществлению регулярных перевозок пассажиров и багажа автомобильным транспортом общего пользования по регулируемым тарифам в пригородном сообщении в границах Любытинского района Новгородской области.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t>План подготовки к отопительному периоду включает 136 многоква</w:t>
      </w:r>
      <w:r w:rsidRPr="00A3503A">
        <w:rPr>
          <w:sz w:val="28"/>
          <w:szCs w:val="28"/>
          <w:lang w:eastAsia="en-US" w:bidi="ar-SA"/>
        </w:rPr>
        <w:t>р</w:t>
      </w:r>
      <w:r w:rsidRPr="00A3503A">
        <w:rPr>
          <w:sz w:val="28"/>
          <w:szCs w:val="28"/>
          <w:lang w:eastAsia="en-US" w:bidi="ar-SA"/>
        </w:rPr>
        <w:t>тирных домов. На территории района действует управляющие организации: ООО «</w:t>
      </w:r>
      <w:proofErr w:type="spellStart"/>
      <w:r w:rsidRPr="00A3503A">
        <w:rPr>
          <w:sz w:val="28"/>
          <w:szCs w:val="28"/>
          <w:lang w:eastAsia="en-US" w:bidi="ar-SA"/>
        </w:rPr>
        <w:t>Жилищник</w:t>
      </w:r>
      <w:proofErr w:type="spellEnd"/>
      <w:r w:rsidRPr="00A3503A">
        <w:rPr>
          <w:sz w:val="28"/>
          <w:szCs w:val="28"/>
          <w:lang w:eastAsia="en-US" w:bidi="ar-SA"/>
        </w:rPr>
        <w:t>»; а также функционируют обслуживающие организации: ООО «</w:t>
      </w:r>
      <w:proofErr w:type="spellStart"/>
      <w:r w:rsidRPr="00A3503A">
        <w:rPr>
          <w:sz w:val="28"/>
          <w:szCs w:val="28"/>
          <w:lang w:eastAsia="en-US" w:bidi="ar-SA"/>
        </w:rPr>
        <w:t>Любытиносервис</w:t>
      </w:r>
      <w:proofErr w:type="spellEnd"/>
      <w:r w:rsidRPr="00A3503A">
        <w:rPr>
          <w:sz w:val="28"/>
          <w:szCs w:val="28"/>
          <w:lang w:eastAsia="en-US" w:bidi="ar-SA"/>
        </w:rPr>
        <w:t xml:space="preserve">», ООО «Мастер+», ООО «Любытинское ВКХ», ООО «НМПЖХ». На данный момент  из 36 МКД </w:t>
      </w:r>
      <w:proofErr w:type="gramStart"/>
      <w:r w:rsidRPr="00A3503A">
        <w:rPr>
          <w:sz w:val="28"/>
          <w:szCs w:val="28"/>
          <w:lang w:eastAsia="en-US" w:bidi="ar-SA"/>
        </w:rPr>
        <w:t>подключенных</w:t>
      </w:r>
      <w:proofErr w:type="gramEnd"/>
      <w:r w:rsidRPr="00A3503A">
        <w:rPr>
          <w:sz w:val="28"/>
          <w:szCs w:val="28"/>
          <w:lang w:eastAsia="en-US" w:bidi="ar-SA"/>
        </w:rPr>
        <w:t xml:space="preserve"> к центральной системе теплоснабжения готовы  23 дома. Остальные 13 домов продолжают подготовку (проводятся текущие ремонты, запланированы замены маноме</w:t>
      </w:r>
      <w:r w:rsidRPr="00A3503A">
        <w:rPr>
          <w:sz w:val="28"/>
          <w:szCs w:val="28"/>
          <w:lang w:eastAsia="en-US" w:bidi="ar-SA"/>
        </w:rPr>
        <w:t>т</w:t>
      </w:r>
      <w:r w:rsidRPr="00A3503A">
        <w:rPr>
          <w:sz w:val="28"/>
          <w:szCs w:val="28"/>
          <w:lang w:eastAsia="en-US" w:bidi="ar-SA"/>
        </w:rPr>
        <w:t xml:space="preserve">ров,  ведутся работы по утеплению системы ТС и т.д.).  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  <w:r w:rsidRPr="00A3503A">
        <w:rPr>
          <w:sz w:val="28"/>
          <w:szCs w:val="28"/>
          <w:lang w:eastAsia="en-US" w:bidi="ar-SA"/>
        </w:rPr>
        <w:lastRenderedPageBreak/>
        <w:t>В рамках заключенного договора с ООО «Дмитровский завод РТИ» проводятся  мероприятия в сфере обращения с отходами - автомобильными шинами, утратившими свои потребительские свойства, на территории Люб</w:t>
      </w:r>
      <w:r w:rsidRPr="00A3503A">
        <w:rPr>
          <w:sz w:val="28"/>
          <w:szCs w:val="28"/>
          <w:lang w:eastAsia="en-US" w:bidi="ar-SA"/>
        </w:rPr>
        <w:t>ы</w:t>
      </w:r>
      <w:r w:rsidRPr="00A3503A">
        <w:rPr>
          <w:sz w:val="28"/>
          <w:szCs w:val="28"/>
          <w:lang w:eastAsia="en-US" w:bidi="ar-SA"/>
        </w:rPr>
        <w:t>тинского муниципального района, в целях предотвращения вредного возде</w:t>
      </w:r>
      <w:r w:rsidRPr="00A3503A">
        <w:rPr>
          <w:sz w:val="28"/>
          <w:szCs w:val="28"/>
          <w:lang w:eastAsia="en-US" w:bidi="ar-SA"/>
        </w:rPr>
        <w:t>й</w:t>
      </w:r>
      <w:r w:rsidR="007467A9">
        <w:rPr>
          <w:sz w:val="28"/>
          <w:szCs w:val="28"/>
          <w:lang w:eastAsia="en-US" w:bidi="ar-SA"/>
        </w:rPr>
        <w:t>ствия о</w:t>
      </w:r>
      <w:r w:rsidRPr="00A3503A">
        <w:rPr>
          <w:sz w:val="28"/>
          <w:szCs w:val="28"/>
          <w:lang w:eastAsia="en-US" w:bidi="ar-SA"/>
        </w:rPr>
        <w:t>тходов на здоровье человека и окружающую среду, уменьшения к</w:t>
      </w:r>
      <w:r w:rsidRPr="00A3503A">
        <w:rPr>
          <w:sz w:val="28"/>
          <w:szCs w:val="28"/>
          <w:lang w:eastAsia="en-US" w:bidi="ar-SA"/>
        </w:rPr>
        <w:t>о</w:t>
      </w:r>
      <w:r w:rsidRPr="00A3503A">
        <w:rPr>
          <w:sz w:val="28"/>
          <w:szCs w:val="28"/>
          <w:lang w:eastAsia="en-US" w:bidi="ar-SA"/>
        </w:rPr>
        <w:t xml:space="preserve">личества и вовлечения их в хозяйственный оборот. </w:t>
      </w:r>
    </w:p>
    <w:p w:rsidR="00A3503A" w:rsidRPr="00A3503A" w:rsidRDefault="00A3503A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 w:bidi="ar-SA"/>
        </w:rPr>
      </w:pPr>
    </w:p>
    <w:p w:rsidR="00A95F44" w:rsidRPr="00A3503A" w:rsidRDefault="0013462D" w:rsidP="00A350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3462D">
        <w:rPr>
          <w:sz w:val="28"/>
          <w:szCs w:val="28"/>
          <w:lang w:eastAsia="ru-RU"/>
        </w:rPr>
        <w:t xml:space="preserve"> </w:t>
      </w:r>
    </w:p>
    <w:p w:rsidR="0068497F" w:rsidRDefault="0068497F" w:rsidP="0068497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Демография</w:t>
      </w:r>
    </w:p>
    <w:p w:rsidR="0068497F" w:rsidRDefault="0068497F" w:rsidP="0068497F">
      <w:pPr>
        <w:ind w:firstLine="567"/>
        <w:jc w:val="center"/>
        <w:rPr>
          <w:b/>
          <w:sz w:val="28"/>
          <w:szCs w:val="28"/>
        </w:rPr>
      </w:pPr>
    </w:p>
    <w:p w:rsidR="002975F9" w:rsidRPr="002975F9" w:rsidRDefault="002975F9" w:rsidP="002975F9">
      <w:pPr>
        <w:widowControl/>
        <w:spacing w:line="360" w:lineRule="atLeast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2975F9">
        <w:rPr>
          <w:rFonts w:eastAsia="Calibri"/>
          <w:sz w:val="28"/>
          <w:szCs w:val="28"/>
          <w:lang w:eastAsia="en-US" w:bidi="ar-SA"/>
        </w:rPr>
        <w:t>За январь-</w:t>
      </w:r>
      <w:r w:rsidR="0053770D">
        <w:rPr>
          <w:rFonts w:eastAsia="Calibri"/>
          <w:sz w:val="28"/>
          <w:szCs w:val="28"/>
          <w:lang w:eastAsia="en-US" w:bidi="ar-SA"/>
        </w:rPr>
        <w:t>июнь</w:t>
      </w:r>
      <w:r w:rsidRPr="002975F9">
        <w:rPr>
          <w:rFonts w:eastAsia="Calibri"/>
          <w:sz w:val="28"/>
          <w:szCs w:val="28"/>
          <w:lang w:eastAsia="en-US" w:bidi="ar-SA"/>
        </w:rPr>
        <w:t xml:space="preserve"> 202</w:t>
      </w:r>
      <w:r w:rsidR="0053770D">
        <w:rPr>
          <w:rFonts w:eastAsia="Calibri"/>
          <w:sz w:val="28"/>
          <w:szCs w:val="28"/>
          <w:lang w:eastAsia="en-US" w:bidi="ar-SA"/>
        </w:rPr>
        <w:t>4</w:t>
      </w:r>
      <w:r w:rsidRPr="002975F9">
        <w:rPr>
          <w:rFonts w:eastAsia="Calibri"/>
          <w:sz w:val="28"/>
          <w:szCs w:val="28"/>
          <w:lang w:eastAsia="en-US" w:bidi="ar-SA"/>
        </w:rPr>
        <w:t xml:space="preserve"> года в районе родилось 2</w:t>
      </w:r>
      <w:r w:rsidR="00731A5C">
        <w:rPr>
          <w:rFonts w:eastAsia="Calibri"/>
          <w:sz w:val="28"/>
          <w:szCs w:val="28"/>
          <w:lang w:eastAsia="en-US" w:bidi="ar-SA"/>
        </w:rPr>
        <w:t>0</w:t>
      </w:r>
      <w:r w:rsidRPr="002975F9">
        <w:rPr>
          <w:rFonts w:eastAsia="Calibri"/>
          <w:sz w:val="28"/>
          <w:szCs w:val="28"/>
          <w:lang w:eastAsia="en-US" w:bidi="ar-SA"/>
        </w:rPr>
        <w:t xml:space="preserve"> детей (на 1 </w:t>
      </w:r>
      <w:r w:rsidR="00731A5C">
        <w:rPr>
          <w:rFonts w:eastAsia="Calibri"/>
          <w:sz w:val="28"/>
          <w:szCs w:val="28"/>
          <w:lang w:eastAsia="en-US" w:bidi="ar-SA"/>
        </w:rPr>
        <w:t>ребенка</w:t>
      </w:r>
      <w:r w:rsidRPr="002975F9">
        <w:rPr>
          <w:rFonts w:eastAsia="Calibri"/>
          <w:sz w:val="28"/>
          <w:szCs w:val="28"/>
          <w:lang w:eastAsia="en-US" w:bidi="ar-SA"/>
        </w:rPr>
        <w:t xml:space="preserve"> </w:t>
      </w:r>
      <w:r w:rsidR="00731A5C">
        <w:rPr>
          <w:rFonts w:eastAsia="Calibri"/>
          <w:sz w:val="28"/>
          <w:szCs w:val="28"/>
          <w:lang w:eastAsia="en-US" w:bidi="ar-SA"/>
        </w:rPr>
        <w:t>больше</w:t>
      </w:r>
      <w:r w:rsidRPr="002975F9">
        <w:rPr>
          <w:rFonts w:eastAsia="Calibri"/>
          <w:sz w:val="28"/>
          <w:szCs w:val="28"/>
          <w:lang w:eastAsia="en-US" w:bidi="ar-SA"/>
        </w:rPr>
        <w:t xml:space="preserve"> соответствующего периода 202</w:t>
      </w:r>
      <w:r w:rsidR="00731A5C">
        <w:rPr>
          <w:rFonts w:eastAsia="Calibri"/>
          <w:sz w:val="28"/>
          <w:szCs w:val="28"/>
          <w:lang w:eastAsia="en-US" w:bidi="ar-SA"/>
        </w:rPr>
        <w:t>3</w:t>
      </w:r>
      <w:r w:rsidRPr="002975F9">
        <w:rPr>
          <w:rFonts w:eastAsia="Calibri"/>
          <w:sz w:val="28"/>
          <w:szCs w:val="28"/>
          <w:lang w:eastAsia="en-US" w:bidi="ar-SA"/>
        </w:rPr>
        <w:t xml:space="preserve"> года), умерло </w:t>
      </w:r>
      <w:r w:rsidR="00731A5C">
        <w:rPr>
          <w:rFonts w:eastAsia="Calibri"/>
          <w:sz w:val="28"/>
          <w:szCs w:val="28"/>
          <w:lang w:eastAsia="en-US" w:bidi="ar-SA"/>
        </w:rPr>
        <w:t>78</w:t>
      </w:r>
      <w:r w:rsidRPr="002975F9">
        <w:rPr>
          <w:rFonts w:eastAsia="Calibri"/>
          <w:sz w:val="28"/>
          <w:szCs w:val="28"/>
          <w:lang w:eastAsia="en-US" w:bidi="ar-SA"/>
        </w:rPr>
        <w:t xml:space="preserve"> человека (на </w:t>
      </w:r>
      <w:r w:rsidR="00731A5C">
        <w:rPr>
          <w:rFonts w:eastAsia="Calibri"/>
          <w:sz w:val="28"/>
          <w:szCs w:val="28"/>
          <w:lang w:eastAsia="en-US" w:bidi="ar-SA"/>
        </w:rPr>
        <w:t>5</w:t>
      </w:r>
      <w:r w:rsidRPr="002975F9">
        <w:rPr>
          <w:rFonts w:eastAsia="Calibri"/>
          <w:sz w:val="28"/>
          <w:szCs w:val="28"/>
          <w:lang w:eastAsia="en-US" w:bidi="ar-SA"/>
        </w:rPr>
        <w:t xml:space="preserve"> человек </w:t>
      </w:r>
      <w:r w:rsidR="00731A5C">
        <w:rPr>
          <w:rFonts w:eastAsia="Calibri"/>
          <w:sz w:val="28"/>
          <w:szCs w:val="28"/>
          <w:lang w:eastAsia="en-US" w:bidi="ar-SA"/>
        </w:rPr>
        <w:t>больше</w:t>
      </w:r>
      <w:r w:rsidRPr="002975F9">
        <w:rPr>
          <w:rFonts w:eastAsia="Calibri"/>
          <w:sz w:val="28"/>
          <w:szCs w:val="28"/>
          <w:lang w:eastAsia="en-US" w:bidi="ar-SA"/>
        </w:rPr>
        <w:t xml:space="preserve">  января-</w:t>
      </w:r>
      <w:r w:rsidR="00731A5C">
        <w:rPr>
          <w:rFonts w:eastAsia="Calibri"/>
          <w:sz w:val="28"/>
          <w:szCs w:val="28"/>
          <w:lang w:eastAsia="en-US" w:bidi="ar-SA"/>
        </w:rPr>
        <w:t>июня</w:t>
      </w:r>
      <w:r w:rsidRPr="002975F9">
        <w:rPr>
          <w:rFonts w:eastAsia="Calibri"/>
          <w:sz w:val="28"/>
          <w:szCs w:val="28"/>
          <w:lang w:eastAsia="en-US" w:bidi="ar-SA"/>
        </w:rPr>
        <w:t xml:space="preserve"> 202</w:t>
      </w:r>
      <w:r w:rsidR="00731A5C">
        <w:rPr>
          <w:rFonts w:eastAsia="Calibri"/>
          <w:sz w:val="28"/>
          <w:szCs w:val="28"/>
          <w:lang w:eastAsia="en-US" w:bidi="ar-SA"/>
        </w:rPr>
        <w:t>3</w:t>
      </w:r>
      <w:r w:rsidRPr="002975F9">
        <w:rPr>
          <w:rFonts w:eastAsia="Calibri"/>
          <w:sz w:val="28"/>
          <w:szCs w:val="28"/>
          <w:lang w:eastAsia="en-US" w:bidi="ar-SA"/>
        </w:rPr>
        <w:t xml:space="preserve"> года). </w:t>
      </w:r>
      <w:r w:rsidR="00194E13">
        <w:rPr>
          <w:rFonts w:eastAsia="Calibri"/>
          <w:sz w:val="28"/>
          <w:szCs w:val="28"/>
          <w:lang w:eastAsia="en-US" w:bidi="ar-SA"/>
        </w:rPr>
        <w:t>Зарегистрировано 3 брака и 16 разводов.</w:t>
      </w:r>
    </w:p>
    <w:p w:rsidR="002975F9" w:rsidRDefault="002975F9" w:rsidP="002975F9">
      <w:pPr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 w:rsidRPr="002975F9">
        <w:rPr>
          <w:rFonts w:eastAsia="Calibri"/>
          <w:sz w:val="28"/>
          <w:szCs w:val="28"/>
          <w:lang w:eastAsia="en-US" w:bidi="ar-SA"/>
        </w:rPr>
        <w:t xml:space="preserve">Естественная убыль населения составила 58 человека, против </w:t>
      </w:r>
      <w:r w:rsidR="00014BDA">
        <w:rPr>
          <w:rFonts w:eastAsia="Calibri"/>
          <w:sz w:val="28"/>
          <w:szCs w:val="28"/>
          <w:lang w:eastAsia="en-US" w:bidi="ar-SA"/>
        </w:rPr>
        <w:t>54</w:t>
      </w:r>
      <w:r w:rsidRPr="002975F9">
        <w:rPr>
          <w:rFonts w:eastAsia="Calibri"/>
          <w:sz w:val="28"/>
          <w:szCs w:val="28"/>
          <w:lang w:eastAsia="en-US" w:bidi="ar-SA"/>
        </w:rPr>
        <w:t xml:space="preserve"> за аналогичный период предыдущего года</w:t>
      </w:r>
      <w:r>
        <w:rPr>
          <w:rFonts w:eastAsia="Calibri"/>
          <w:sz w:val="28"/>
          <w:szCs w:val="28"/>
          <w:lang w:eastAsia="en-US" w:bidi="ar-SA"/>
        </w:rPr>
        <w:t>.</w:t>
      </w:r>
    </w:p>
    <w:p w:rsidR="00194E13" w:rsidRDefault="00E0023D" w:rsidP="00774473">
      <w:pPr>
        <w:ind w:firstLine="567"/>
        <w:jc w:val="both"/>
        <w:rPr>
          <w:sz w:val="28"/>
          <w:szCs w:val="28"/>
        </w:rPr>
      </w:pPr>
      <w:r w:rsidRPr="0068497F">
        <w:rPr>
          <w:sz w:val="28"/>
          <w:szCs w:val="28"/>
        </w:rPr>
        <w:t>Численность  населения</w:t>
      </w:r>
      <w:r>
        <w:rPr>
          <w:b/>
          <w:sz w:val="28"/>
          <w:szCs w:val="28"/>
        </w:rPr>
        <w:t xml:space="preserve"> </w:t>
      </w:r>
      <w:r w:rsidR="00CB3158" w:rsidRPr="00CB3158">
        <w:rPr>
          <w:sz w:val="28"/>
          <w:szCs w:val="28"/>
        </w:rPr>
        <w:t>района имеет устойчивую тенденцию к снижению в основном за счет естественной убыли, так как в районе проживает более одной третьей численно</w:t>
      </w:r>
      <w:r w:rsidR="00774473">
        <w:rPr>
          <w:sz w:val="28"/>
          <w:szCs w:val="28"/>
        </w:rPr>
        <w:t>сти людей пенсионного возраста.</w:t>
      </w:r>
    </w:p>
    <w:p w:rsidR="00BD2513" w:rsidRPr="00BD2513" w:rsidRDefault="00194E13" w:rsidP="00BD2513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</w:t>
      </w:r>
      <w:r w:rsidRPr="00194E13">
        <w:rPr>
          <w:sz w:val="28"/>
          <w:szCs w:val="28"/>
          <w:lang w:eastAsia="ru-RU" w:bidi="ar-SA"/>
        </w:rPr>
        <w:t xml:space="preserve">Миграционная активность в районе в </w:t>
      </w:r>
      <w:r w:rsidR="00E43C36">
        <w:rPr>
          <w:sz w:val="28"/>
          <w:szCs w:val="28"/>
          <w:lang w:eastAsia="ru-RU" w:bidi="ar-SA"/>
        </w:rPr>
        <w:t>январе-мае</w:t>
      </w:r>
      <w:r w:rsidRPr="00194E13">
        <w:rPr>
          <w:sz w:val="28"/>
          <w:szCs w:val="28"/>
          <w:lang w:eastAsia="ru-RU" w:bidi="ar-SA"/>
        </w:rPr>
        <w:t xml:space="preserve"> году характеризовалась следующими данными: количество прибывших составило </w:t>
      </w:r>
      <w:r w:rsidR="00E43C36">
        <w:rPr>
          <w:sz w:val="28"/>
          <w:szCs w:val="28"/>
          <w:lang w:eastAsia="ru-RU" w:bidi="ar-SA"/>
        </w:rPr>
        <w:t>56</w:t>
      </w:r>
      <w:r w:rsidRPr="00194E13">
        <w:rPr>
          <w:sz w:val="28"/>
          <w:szCs w:val="28"/>
          <w:lang w:eastAsia="ru-RU" w:bidi="ar-SA"/>
        </w:rPr>
        <w:t>, количество в</w:t>
      </w:r>
      <w:r w:rsidRPr="00194E13">
        <w:rPr>
          <w:sz w:val="28"/>
          <w:szCs w:val="28"/>
          <w:lang w:eastAsia="ru-RU" w:bidi="ar-SA"/>
        </w:rPr>
        <w:t>ы</w:t>
      </w:r>
      <w:r w:rsidRPr="00194E13">
        <w:rPr>
          <w:sz w:val="28"/>
          <w:szCs w:val="28"/>
          <w:lang w:eastAsia="ru-RU" w:bidi="ar-SA"/>
        </w:rPr>
        <w:t xml:space="preserve">бывших – </w:t>
      </w:r>
      <w:r w:rsidR="00396C46">
        <w:rPr>
          <w:sz w:val="28"/>
          <w:szCs w:val="28"/>
          <w:lang w:eastAsia="ru-RU" w:bidi="ar-SA"/>
        </w:rPr>
        <w:t>122</w:t>
      </w:r>
      <w:r w:rsidRPr="00194E13">
        <w:rPr>
          <w:sz w:val="28"/>
          <w:szCs w:val="28"/>
          <w:lang w:eastAsia="ru-RU" w:bidi="ar-SA"/>
        </w:rPr>
        <w:t>, таким образом,</w:t>
      </w:r>
      <w:r w:rsidR="00396C46">
        <w:rPr>
          <w:sz w:val="28"/>
          <w:szCs w:val="28"/>
          <w:lang w:eastAsia="ru-RU" w:bidi="ar-SA"/>
        </w:rPr>
        <w:t xml:space="preserve"> по итогам года сложилась</w:t>
      </w:r>
      <w:r w:rsidRPr="00194E13">
        <w:rPr>
          <w:sz w:val="28"/>
          <w:szCs w:val="28"/>
          <w:lang w:eastAsia="ru-RU" w:bidi="ar-SA"/>
        </w:rPr>
        <w:t xml:space="preserve"> миграцион</w:t>
      </w:r>
      <w:r w:rsidR="00396C46">
        <w:rPr>
          <w:sz w:val="28"/>
          <w:szCs w:val="28"/>
          <w:lang w:eastAsia="ru-RU" w:bidi="ar-SA"/>
        </w:rPr>
        <w:t>ная</w:t>
      </w:r>
      <w:r w:rsidRPr="00194E13">
        <w:rPr>
          <w:sz w:val="28"/>
          <w:szCs w:val="28"/>
          <w:lang w:eastAsia="ru-RU" w:bidi="ar-SA"/>
        </w:rPr>
        <w:t xml:space="preserve"> </w:t>
      </w:r>
      <w:r w:rsidR="00396C46">
        <w:rPr>
          <w:sz w:val="28"/>
          <w:szCs w:val="28"/>
          <w:lang w:eastAsia="ru-RU" w:bidi="ar-SA"/>
        </w:rPr>
        <w:t>убыль (-66</w:t>
      </w:r>
      <w:r w:rsidRPr="00194E13">
        <w:rPr>
          <w:sz w:val="28"/>
          <w:szCs w:val="28"/>
          <w:lang w:eastAsia="ru-RU" w:bidi="ar-SA"/>
        </w:rPr>
        <w:t xml:space="preserve"> человек).</w:t>
      </w:r>
    </w:p>
    <w:p w:rsidR="0068497F" w:rsidRDefault="0068497F" w:rsidP="0068497F">
      <w:pPr>
        <w:jc w:val="center"/>
        <w:rPr>
          <w:b/>
          <w:sz w:val="32"/>
          <w:szCs w:val="32"/>
        </w:rPr>
      </w:pPr>
    </w:p>
    <w:p w:rsidR="0068497F" w:rsidRDefault="0068497F" w:rsidP="00684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Уровень жизни населения</w:t>
      </w:r>
    </w:p>
    <w:p w:rsidR="0068497F" w:rsidRDefault="0068497F">
      <w:pPr>
        <w:ind w:firstLine="567"/>
        <w:jc w:val="both"/>
        <w:rPr>
          <w:sz w:val="28"/>
          <w:szCs w:val="28"/>
        </w:rPr>
      </w:pPr>
    </w:p>
    <w:p w:rsidR="001E6B12" w:rsidRPr="00AC0DD2" w:rsidRDefault="00AC0DD2" w:rsidP="00AC0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9E5" w:rsidRPr="00BB79E5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организаций (без субъектов малого предпринимательства) </w:t>
      </w:r>
      <w:r w:rsidR="00BB79E5">
        <w:rPr>
          <w:sz w:val="28"/>
          <w:szCs w:val="28"/>
        </w:rPr>
        <w:t>района за январь-июнь</w:t>
      </w:r>
      <w:r w:rsidR="00E0023D">
        <w:rPr>
          <w:sz w:val="28"/>
          <w:szCs w:val="28"/>
        </w:rPr>
        <w:t xml:space="preserve"> текущего года составила </w:t>
      </w:r>
      <w:r w:rsidR="00BB79E5">
        <w:rPr>
          <w:sz w:val="28"/>
          <w:szCs w:val="28"/>
        </w:rPr>
        <w:t>52060</w:t>
      </w:r>
      <w:r w:rsidR="00E0023D">
        <w:rPr>
          <w:sz w:val="28"/>
          <w:szCs w:val="28"/>
        </w:rPr>
        <w:t xml:space="preserve"> рублей  </w:t>
      </w:r>
      <w:r w:rsidR="00BB79E5">
        <w:rPr>
          <w:sz w:val="28"/>
          <w:szCs w:val="28"/>
        </w:rPr>
        <w:t>90</w:t>
      </w:r>
      <w:r w:rsidR="00E0023D">
        <w:rPr>
          <w:sz w:val="28"/>
          <w:szCs w:val="28"/>
        </w:rPr>
        <w:t xml:space="preserve">  копеек с темпом роста </w:t>
      </w:r>
      <w:r w:rsidR="0014046E" w:rsidRPr="0014046E">
        <w:rPr>
          <w:sz w:val="28"/>
          <w:szCs w:val="28"/>
        </w:rPr>
        <w:t>1</w:t>
      </w:r>
      <w:r w:rsidR="00BB79E5">
        <w:rPr>
          <w:sz w:val="28"/>
          <w:szCs w:val="28"/>
        </w:rPr>
        <w:t>14.4</w:t>
      </w:r>
      <w:r w:rsidR="00E0023D">
        <w:rPr>
          <w:sz w:val="28"/>
          <w:szCs w:val="28"/>
        </w:rPr>
        <w:t>% к соответствующему периоду прошлого года.</w:t>
      </w:r>
    </w:p>
    <w:p w:rsidR="00CC74E2" w:rsidRPr="00CC74E2" w:rsidRDefault="00CC74E2" w:rsidP="00CC74E2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CC74E2">
        <w:rPr>
          <w:rFonts w:eastAsia="Calibri"/>
          <w:sz w:val="28"/>
          <w:szCs w:val="28"/>
          <w:lang w:eastAsia="en-US" w:bidi="ar-SA"/>
        </w:rPr>
        <w:t>В течение  2 квартала 2024 года в отдел соцзащиты поступило и ра</w:t>
      </w:r>
      <w:r w:rsidRPr="00CC74E2">
        <w:rPr>
          <w:rFonts w:eastAsia="Calibri"/>
          <w:sz w:val="28"/>
          <w:szCs w:val="28"/>
          <w:lang w:eastAsia="en-US" w:bidi="ar-SA"/>
        </w:rPr>
        <w:t>с</w:t>
      </w:r>
      <w:r w:rsidRPr="00CC74E2">
        <w:rPr>
          <w:rFonts w:eastAsia="Calibri"/>
          <w:sz w:val="28"/>
          <w:szCs w:val="28"/>
          <w:lang w:eastAsia="en-US" w:bidi="ar-SA"/>
        </w:rPr>
        <w:t>смотрено 369 заявлений на предоставление государственных услуг от нас</w:t>
      </w:r>
      <w:r w:rsidRPr="00CC74E2">
        <w:rPr>
          <w:rFonts w:eastAsia="Calibri"/>
          <w:sz w:val="28"/>
          <w:szCs w:val="28"/>
          <w:lang w:eastAsia="en-US" w:bidi="ar-SA"/>
        </w:rPr>
        <w:t>е</w:t>
      </w:r>
      <w:r w:rsidRPr="00CC74E2">
        <w:rPr>
          <w:rFonts w:eastAsia="Calibri"/>
          <w:sz w:val="28"/>
          <w:szCs w:val="28"/>
          <w:lang w:eastAsia="en-US" w:bidi="ar-SA"/>
        </w:rPr>
        <w:t>ления Любытинского района (+1773 льготника получают выплату пожизне</w:t>
      </w:r>
      <w:r w:rsidRPr="00CC74E2">
        <w:rPr>
          <w:rFonts w:eastAsia="Calibri"/>
          <w:sz w:val="28"/>
          <w:szCs w:val="28"/>
          <w:lang w:eastAsia="en-US" w:bidi="ar-SA"/>
        </w:rPr>
        <w:t>н</w:t>
      </w:r>
      <w:r w:rsidRPr="00CC74E2">
        <w:rPr>
          <w:rFonts w:eastAsia="Calibri"/>
          <w:sz w:val="28"/>
          <w:szCs w:val="28"/>
          <w:lang w:eastAsia="en-US" w:bidi="ar-SA"/>
        </w:rPr>
        <w:t xml:space="preserve">но по ранее назначенным заявлениям). </w:t>
      </w:r>
      <w:r w:rsidRPr="00CC74E2">
        <w:rPr>
          <w:rFonts w:eastAsia="Calibri"/>
          <w:b/>
          <w:sz w:val="28"/>
          <w:szCs w:val="28"/>
          <w:lang w:eastAsia="en-US" w:bidi="ar-SA"/>
        </w:rPr>
        <w:t>Общая  сумма выплат мер соц</w:t>
      </w:r>
      <w:r w:rsidRPr="00CC74E2">
        <w:rPr>
          <w:rFonts w:eastAsia="Calibri"/>
          <w:b/>
          <w:sz w:val="28"/>
          <w:szCs w:val="28"/>
          <w:lang w:eastAsia="en-US" w:bidi="ar-SA"/>
        </w:rPr>
        <w:t>и</w:t>
      </w:r>
      <w:r w:rsidRPr="00CC74E2">
        <w:rPr>
          <w:rFonts w:eastAsia="Calibri"/>
          <w:b/>
          <w:sz w:val="28"/>
          <w:szCs w:val="28"/>
          <w:lang w:eastAsia="en-US" w:bidi="ar-SA"/>
        </w:rPr>
        <w:t>альной поддержки составила  ~13,6</w:t>
      </w:r>
      <w:r w:rsidRPr="00CC74E2">
        <w:rPr>
          <w:rFonts w:eastAsia="Calibri"/>
          <w:b/>
          <w:color w:val="FF0000"/>
          <w:sz w:val="28"/>
          <w:szCs w:val="28"/>
          <w:lang w:eastAsia="en-US" w:bidi="ar-SA"/>
        </w:rPr>
        <w:t xml:space="preserve"> </w:t>
      </w:r>
      <w:r w:rsidRPr="00CC74E2">
        <w:rPr>
          <w:rFonts w:eastAsia="Calibri"/>
          <w:b/>
          <w:sz w:val="28"/>
          <w:szCs w:val="28"/>
          <w:lang w:eastAsia="en-US" w:bidi="ar-SA"/>
        </w:rPr>
        <w:t>млн. рублей</w:t>
      </w:r>
      <w:r w:rsidRPr="00CC74E2">
        <w:rPr>
          <w:rFonts w:eastAsia="Calibri"/>
          <w:sz w:val="28"/>
          <w:szCs w:val="28"/>
          <w:lang w:eastAsia="en-US" w:bidi="ar-SA"/>
        </w:rPr>
        <w:t xml:space="preserve"> (денежные средства рег</w:t>
      </w:r>
      <w:r w:rsidRPr="00CC74E2">
        <w:rPr>
          <w:rFonts w:eastAsia="Calibri"/>
          <w:sz w:val="28"/>
          <w:szCs w:val="28"/>
          <w:lang w:eastAsia="en-US" w:bidi="ar-SA"/>
        </w:rPr>
        <w:t>и</w:t>
      </w:r>
      <w:r w:rsidRPr="00CC74E2">
        <w:rPr>
          <w:rFonts w:eastAsia="Calibri"/>
          <w:sz w:val="28"/>
          <w:szCs w:val="28"/>
          <w:lang w:eastAsia="en-US" w:bidi="ar-SA"/>
        </w:rPr>
        <w:t xml:space="preserve">онального и федерального бюджета). Таким образом, по состоянию </w:t>
      </w:r>
      <w:r w:rsidRPr="00CC74E2">
        <w:rPr>
          <w:rFonts w:eastAsia="Calibri"/>
          <w:b/>
          <w:sz w:val="28"/>
          <w:szCs w:val="28"/>
          <w:lang w:eastAsia="en-US" w:bidi="ar-SA"/>
        </w:rPr>
        <w:t xml:space="preserve">на 01.07.2024г учете в отделе  состоят  2553 человек </w:t>
      </w:r>
      <w:r w:rsidRPr="00CC74E2">
        <w:rPr>
          <w:rFonts w:eastAsia="Calibri"/>
          <w:sz w:val="28"/>
          <w:szCs w:val="28"/>
          <w:lang w:eastAsia="en-US" w:bidi="ar-SA"/>
        </w:rPr>
        <w:t xml:space="preserve"> или 36% жителей Люб</w:t>
      </w:r>
      <w:r w:rsidRPr="00CC74E2">
        <w:rPr>
          <w:rFonts w:eastAsia="Calibri"/>
          <w:sz w:val="28"/>
          <w:szCs w:val="28"/>
          <w:lang w:eastAsia="en-US" w:bidi="ar-SA"/>
        </w:rPr>
        <w:t>ы</w:t>
      </w:r>
      <w:r w:rsidRPr="00CC74E2">
        <w:rPr>
          <w:rFonts w:eastAsia="Calibri"/>
          <w:sz w:val="28"/>
          <w:szCs w:val="28"/>
          <w:lang w:eastAsia="en-US" w:bidi="ar-SA"/>
        </w:rPr>
        <w:t>тинского района.</w:t>
      </w:r>
    </w:p>
    <w:p w:rsidR="00CC74E2" w:rsidRPr="00CC74E2" w:rsidRDefault="00CC74E2" w:rsidP="00CC74E2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CC74E2">
        <w:rPr>
          <w:rFonts w:eastAsia="Calibri"/>
          <w:sz w:val="28"/>
          <w:szCs w:val="28"/>
          <w:lang w:eastAsia="en-US" w:bidi="ar-SA"/>
        </w:rPr>
        <w:t xml:space="preserve">Отделом в течение 2024 года осуществляется выплата ЕДВ на третьего и последующих детей в семьях по ранее одобренным  заявлениям (со сроком окончания выплаты в 2024 году), общая сумма выплат 15 семьям  составила 661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тыс</w:t>
      </w:r>
      <w:proofErr w:type="gramStart"/>
      <w:r w:rsidRPr="00CC74E2">
        <w:rPr>
          <w:rFonts w:eastAsia="Calibri"/>
          <w:sz w:val="28"/>
          <w:szCs w:val="28"/>
          <w:lang w:eastAsia="en-US" w:bidi="ar-SA"/>
        </w:rPr>
        <w:t>.р</w:t>
      </w:r>
      <w:proofErr w:type="gramEnd"/>
      <w:r w:rsidRPr="00CC74E2">
        <w:rPr>
          <w:rFonts w:eastAsia="Calibri"/>
          <w:sz w:val="28"/>
          <w:szCs w:val="28"/>
          <w:lang w:eastAsia="en-US" w:bidi="ar-SA"/>
        </w:rPr>
        <w:t>уб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>.</w:t>
      </w:r>
    </w:p>
    <w:p w:rsidR="00CC74E2" w:rsidRPr="00CC74E2" w:rsidRDefault="00CC74E2" w:rsidP="00CC74E2">
      <w:pPr>
        <w:widowControl/>
        <w:suppressAutoHyphens w:val="0"/>
        <w:ind w:firstLine="708"/>
        <w:jc w:val="both"/>
        <w:rPr>
          <w:rFonts w:eastAsia="Calibri"/>
          <w:b/>
          <w:sz w:val="28"/>
          <w:szCs w:val="28"/>
          <w:lang w:eastAsia="en-US" w:bidi="ar-SA"/>
        </w:rPr>
      </w:pPr>
      <w:r w:rsidRPr="00CC74E2">
        <w:rPr>
          <w:rFonts w:eastAsia="Calibri"/>
          <w:sz w:val="28"/>
          <w:szCs w:val="28"/>
          <w:lang w:eastAsia="en-US" w:bidi="ar-SA"/>
        </w:rPr>
        <w:t>Меры социальной поддержки для льготных категорий граждан (ежем</w:t>
      </w:r>
      <w:r w:rsidRPr="00CC74E2">
        <w:rPr>
          <w:rFonts w:eastAsia="Calibri"/>
          <w:sz w:val="28"/>
          <w:szCs w:val="28"/>
          <w:lang w:eastAsia="en-US" w:bidi="ar-SA"/>
        </w:rPr>
        <w:t>е</w:t>
      </w:r>
      <w:r w:rsidRPr="00CC74E2">
        <w:rPr>
          <w:rFonts w:eastAsia="Calibri"/>
          <w:sz w:val="28"/>
          <w:szCs w:val="28"/>
          <w:lang w:eastAsia="en-US" w:bidi="ar-SA"/>
        </w:rPr>
        <w:t xml:space="preserve">сячная денежная выплата Ветеранам труда - </w:t>
      </w:r>
      <w:r w:rsidRPr="00CC74E2">
        <w:rPr>
          <w:rFonts w:eastAsia="Calibri"/>
          <w:b/>
          <w:sz w:val="28"/>
          <w:szCs w:val="28"/>
          <w:u w:val="single"/>
          <w:lang w:eastAsia="en-US" w:bidi="ar-SA"/>
        </w:rPr>
        <w:t>ЕДВ</w:t>
      </w:r>
      <w:r w:rsidRPr="00CC74E2">
        <w:rPr>
          <w:rFonts w:eastAsia="Calibri"/>
          <w:sz w:val="28"/>
          <w:szCs w:val="28"/>
          <w:lang w:eastAsia="en-US" w:bidi="ar-SA"/>
        </w:rPr>
        <w:t xml:space="preserve"> и коммунальные льготы Ветеранам труда, инвалидам, многодетным, специалистам села – </w:t>
      </w:r>
      <w:r w:rsidRPr="00CC74E2">
        <w:rPr>
          <w:rFonts w:eastAsia="Calibri"/>
          <w:b/>
          <w:sz w:val="28"/>
          <w:szCs w:val="28"/>
          <w:u w:val="single"/>
          <w:lang w:eastAsia="en-US" w:bidi="ar-SA"/>
        </w:rPr>
        <w:t>ЕДК</w:t>
      </w:r>
      <w:r w:rsidRPr="00CC74E2">
        <w:rPr>
          <w:rFonts w:eastAsia="Calibri"/>
          <w:sz w:val="28"/>
          <w:szCs w:val="28"/>
          <w:lang w:eastAsia="en-US" w:bidi="ar-SA"/>
        </w:rPr>
        <w:t xml:space="preserve">) </w:t>
      </w:r>
      <w:r w:rsidRPr="00CC74E2">
        <w:rPr>
          <w:rFonts w:eastAsia="Calibri"/>
          <w:b/>
          <w:sz w:val="28"/>
          <w:szCs w:val="28"/>
          <w:lang w:eastAsia="en-US" w:bidi="ar-SA"/>
        </w:rPr>
        <w:lastRenderedPageBreak/>
        <w:t xml:space="preserve">назначены  1612 льготникам, общая сумма выплат составила 6,8 </w:t>
      </w:r>
      <w:proofErr w:type="spellStart"/>
      <w:r w:rsidRPr="00CC74E2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CC74E2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CC74E2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Pr="00CC74E2">
        <w:rPr>
          <w:rFonts w:eastAsia="Calibri"/>
          <w:b/>
          <w:sz w:val="28"/>
          <w:szCs w:val="28"/>
          <w:lang w:eastAsia="en-US" w:bidi="ar-SA"/>
        </w:rPr>
        <w:t>.</w:t>
      </w:r>
    </w:p>
    <w:p w:rsidR="00CC74E2" w:rsidRPr="00CC74E2" w:rsidRDefault="00CC74E2" w:rsidP="00CC74E2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CC74E2">
        <w:rPr>
          <w:rFonts w:eastAsia="Calibri"/>
          <w:sz w:val="28"/>
          <w:szCs w:val="28"/>
          <w:lang w:eastAsia="en-US" w:bidi="ar-SA"/>
        </w:rPr>
        <w:t>За второй квартал  в отдел поступило 32 заявления на заключение с</w:t>
      </w:r>
      <w:r w:rsidRPr="00CC74E2">
        <w:rPr>
          <w:rFonts w:eastAsia="Calibri"/>
          <w:sz w:val="28"/>
          <w:szCs w:val="28"/>
          <w:lang w:eastAsia="en-US" w:bidi="ar-SA"/>
        </w:rPr>
        <w:t>о</w:t>
      </w:r>
      <w:r w:rsidRPr="00CC74E2">
        <w:rPr>
          <w:rFonts w:eastAsia="Calibri"/>
          <w:sz w:val="28"/>
          <w:szCs w:val="28"/>
          <w:lang w:eastAsia="en-US" w:bidi="ar-SA"/>
        </w:rPr>
        <w:t>циального контракта, из которых 16 рассмотрены положительно</w:t>
      </w:r>
      <w:r w:rsidRPr="00CC74E2">
        <w:rPr>
          <w:rFonts w:eastAsia="Calibri"/>
          <w:b/>
          <w:sz w:val="28"/>
          <w:szCs w:val="28"/>
          <w:lang w:eastAsia="en-US" w:bidi="ar-SA"/>
        </w:rPr>
        <w:t xml:space="preserve">, общая сумма выплат по которым составила 2,6  </w:t>
      </w:r>
      <w:proofErr w:type="spellStart"/>
      <w:r w:rsidRPr="00CC74E2">
        <w:rPr>
          <w:rFonts w:eastAsia="Calibri"/>
          <w:b/>
          <w:sz w:val="28"/>
          <w:szCs w:val="28"/>
          <w:lang w:eastAsia="en-US" w:bidi="ar-SA"/>
        </w:rPr>
        <w:t>млн</w:t>
      </w:r>
      <w:proofErr w:type="gramStart"/>
      <w:r w:rsidRPr="00CC74E2">
        <w:rPr>
          <w:rFonts w:eastAsia="Calibri"/>
          <w:b/>
          <w:sz w:val="28"/>
          <w:szCs w:val="28"/>
          <w:lang w:eastAsia="en-US" w:bidi="ar-SA"/>
        </w:rPr>
        <w:t>.р</w:t>
      </w:r>
      <w:proofErr w:type="gramEnd"/>
      <w:r w:rsidRPr="00CC74E2">
        <w:rPr>
          <w:rFonts w:eastAsia="Calibri"/>
          <w:b/>
          <w:sz w:val="28"/>
          <w:szCs w:val="28"/>
          <w:lang w:eastAsia="en-US" w:bidi="ar-SA"/>
        </w:rPr>
        <w:t>уб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. –в том числе 4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соцко</w:t>
      </w:r>
      <w:r w:rsidRPr="00CC74E2">
        <w:rPr>
          <w:rFonts w:eastAsia="Calibri"/>
          <w:sz w:val="28"/>
          <w:szCs w:val="28"/>
          <w:lang w:eastAsia="en-US" w:bidi="ar-SA"/>
        </w:rPr>
        <w:t>н</w:t>
      </w:r>
      <w:r w:rsidRPr="00CC74E2">
        <w:rPr>
          <w:rFonts w:eastAsia="Calibri"/>
          <w:sz w:val="28"/>
          <w:szCs w:val="28"/>
          <w:lang w:eastAsia="en-US" w:bidi="ar-SA"/>
        </w:rPr>
        <w:t>тракта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 на открытие ИП с суммой выплаты 350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тыс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руб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, и 5 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соцконтрактов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 на ведение ЛПХ  (</w:t>
      </w:r>
      <w:proofErr w:type="spellStart"/>
      <w:r w:rsidRPr="00CC74E2">
        <w:rPr>
          <w:rFonts w:eastAsia="Calibri"/>
          <w:sz w:val="28"/>
          <w:szCs w:val="28"/>
          <w:lang w:eastAsia="en-US" w:bidi="ar-SA"/>
        </w:rPr>
        <w:t>самозанятость</w:t>
      </w:r>
      <w:proofErr w:type="spellEnd"/>
      <w:r w:rsidRPr="00CC74E2">
        <w:rPr>
          <w:rFonts w:eastAsia="Calibri"/>
          <w:sz w:val="28"/>
          <w:szCs w:val="28"/>
          <w:lang w:eastAsia="en-US" w:bidi="ar-SA"/>
        </w:rPr>
        <w:t xml:space="preserve">) с суммой выплаты 200 тыс. руб. </w:t>
      </w:r>
    </w:p>
    <w:p w:rsidR="00CC74E2" w:rsidRPr="0029188E" w:rsidRDefault="00CC74E2" w:rsidP="00CC74E2">
      <w:pPr>
        <w:pStyle w:val="afb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188E">
        <w:rPr>
          <w:rFonts w:ascii="Times New Roman" w:hAnsi="Times New Roman" w:cs="Times New Roman"/>
          <w:b/>
          <w:sz w:val="28"/>
          <w:szCs w:val="28"/>
          <w:u w:val="single"/>
        </w:rPr>
        <w:t>Единовременная материальная помощь.</w:t>
      </w:r>
    </w:p>
    <w:p w:rsidR="00CC74E2" w:rsidRPr="00AF4094" w:rsidRDefault="00CC74E2" w:rsidP="00CC74E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094">
        <w:rPr>
          <w:rFonts w:ascii="Times New Roman" w:hAnsi="Times New Roman" w:cs="Times New Roman"/>
          <w:b/>
          <w:sz w:val="28"/>
          <w:szCs w:val="28"/>
        </w:rPr>
        <w:t>Единовременную социальную помощь</w:t>
      </w:r>
      <w:r w:rsidRPr="00AF4094">
        <w:rPr>
          <w:rFonts w:ascii="Times New Roman" w:hAnsi="Times New Roman" w:cs="Times New Roman"/>
          <w:sz w:val="28"/>
          <w:szCs w:val="28"/>
        </w:rPr>
        <w:t xml:space="preserve"> получили 49 граждан, нах</w:t>
      </w:r>
      <w:r w:rsidRPr="00AF4094">
        <w:rPr>
          <w:rFonts w:ascii="Times New Roman" w:hAnsi="Times New Roman" w:cs="Times New Roman"/>
          <w:sz w:val="28"/>
          <w:szCs w:val="28"/>
        </w:rPr>
        <w:t>о</w:t>
      </w:r>
      <w:r w:rsidRPr="00AF4094">
        <w:rPr>
          <w:rFonts w:ascii="Times New Roman" w:hAnsi="Times New Roman" w:cs="Times New Roman"/>
          <w:sz w:val="28"/>
          <w:szCs w:val="28"/>
        </w:rPr>
        <w:t xml:space="preserve">дящихся </w:t>
      </w:r>
      <w:r w:rsidRPr="00AF4094">
        <w:rPr>
          <w:rFonts w:ascii="Times New Roman" w:hAnsi="Times New Roman" w:cs="Times New Roman"/>
          <w:b/>
          <w:sz w:val="28"/>
          <w:szCs w:val="28"/>
        </w:rPr>
        <w:t>в трудной жизненной ситуации</w:t>
      </w:r>
      <w:r w:rsidRPr="00AF4094">
        <w:rPr>
          <w:rFonts w:ascii="Times New Roman" w:hAnsi="Times New Roman" w:cs="Times New Roman"/>
          <w:sz w:val="28"/>
          <w:szCs w:val="28"/>
        </w:rPr>
        <w:t xml:space="preserve"> общая сумма выплат составила 378 </w:t>
      </w:r>
      <w:proofErr w:type="spellStart"/>
      <w:proofErr w:type="gramStart"/>
      <w:r w:rsidRPr="00AF409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AF409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C74E2" w:rsidRPr="00AF4094" w:rsidRDefault="00CC74E2" w:rsidP="00CC74E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094">
        <w:rPr>
          <w:rFonts w:ascii="Times New Roman" w:hAnsi="Times New Roman" w:cs="Times New Roman"/>
          <w:b/>
          <w:sz w:val="28"/>
          <w:szCs w:val="28"/>
        </w:rPr>
        <w:t>Единовременную социальную помощь</w:t>
      </w:r>
      <w:r w:rsidRPr="00AF4094">
        <w:rPr>
          <w:rFonts w:ascii="Times New Roman" w:hAnsi="Times New Roman" w:cs="Times New Roman"/>
          <w:sz w:val="28"/>
          <w:szCs w:val="28"/>
        </w:rPr>
        <w:t xml:space="preserve"> получили 3 </w:t>
      </w:r>
      <w:r w:rsidRPr="00AF4094">
        <w:rPr>
          <w:rFonts w:ascii="Times New Roman" w:hAnsi="Times New Roman" w:cs="Times New Roman"/>
          <w:b/>
          <w:sz w:val="28"/>
          <w:szCs w:val="28"/>
        </w:rPr>
        <w:t>малоимущих одиноко проживающих граждан</w:t>
      </w:r>
      <w:r w:rsidRPr="00AF4094">
        <w:rPr>
          <w:rFonts w:ascii="Times New Roman" w:hAnsi="Times New Roman" w:cs="Times New Roman"/>
          <w:sz w:val="28"/>
          <w:szCs w:val="28"/>
        </w:rPr>
        <w:t xml:space="preserve"> на сумму 9 </w:t>
      </w:r>
      <w:proofErr w:type="spellStart"/>
      <w:proofErr w:type="gramStart"/>
      <w:r w:rsidRPr="00AF409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AF409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C74E2" w:rsidRPr="00AF4094" w:rsidRDefault="00CC74E2" w:rsidP="00CC74E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094">
        <w:rPr>
          <w:rFonts w:ascii="Times New Roman" w:hAnsi="Times New Roman" w:cs="Times New Roman"/>
          <w:sz w:val="28"/>
          <w:szCs w:val="28"/>
        </w:rPr>
        <w:t xml:space="preserve">Адресной социальная помощь </w:t>
      </w:r>
      <w:r w:rsidRPr="00AF4094">
        <w:rPr>
          <w:rFonts w:ascii="Times New Roman" w:hAnsi="Times New Roman" w:cs="Times New Roman"/>
          <w:b/>
          <w:sz w:val="28"/>
          <w:szCs w:val="28"/>
        </w:rPr>
        <w:t>на возмещение затрат по изготовл</w:t>
      </w:r>
      <w:r w:rsidRPr="00AF4094">
        <w:rPr>
          <w:rFonts w:ascii="Times New Roman" w:hAnsi="Times New Roman" w:cs="Times New Roman"/>
          <w:b/>
          <w:sz w:val="28"/>
          <w:szCs w:val="28"/>
        </w:rPr>
        <w:t>е</w:t>
      </w:r>
      <w:r w:rsidRPr="00AF4094">
        <w:rPr>
          <w:rFonts w:ascii="Times New Roman" w:hAnsi="Times New Roman" w:cs="Times New Roman"/>
          <w:b/>
          <w:sz w:val="28"/>
          <w:szCs w:val="28"/>
        </w:rPr>
        <w:t>нию зубных протезов</w:t>
      </w:r>
      <w:r w:rsidRPr="00AF4094">
        <w:rPr>
          <w:rFonts w:ascii="Times New Roman" w:hAnsi="Times New Roman" w:cs="Times New Roman"/>
          <w:sz w:val="28"/>
          <w:szCs w:val="28"/>
        </w:rPr>
        <w:t xml:space="preserve"> воспользовались 4 льготника на сумму 52 </w:t>
      </w:r>
      <w:proofErr w:type="spellStart"/>
      <w:r w:rsidRPr="00AF409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40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40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4094">
        <w:rPr>
          <w:rFonts w:ascii="Times New Roman" w:hAnsi="Times New Roman" w:cs="Times New Roman"/>
          <w:sz w:val="28"/>
          <w:szCs w:val="28"/>
        </w:rPr>
        <w:t>.</w:t>
      </w:r>
    </w:p>
    <w:p w:rsidR="00CC74E2" w:rsidRPr="00AF4094" w:rsidRDefault="00CC74E2" w:rsidP="00CC74E2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094">
        <w:rPr>
          <w:rFonts w:ascii="Times New Roman" w:hAnsi="Times New Roman" w:cs="Times New Roman"/>
          <w:sz w:val="28"/>
          <w:szCs w:val="28"/>
        </w:rPr>
        <w:t xml:space="preserve">Адресной социальной поддержкой </w:t>
      </w:r>
      <w:r w:rsidRPr="00AF4094">
        <w:rPr>
          <w:rFonts w:ascii="Times New Roman" w:hAnsi="Times New Roman" w:cs="Times New Roman"/>
          <w:b/>
          <w:sz w:val="28"/>
          <w:szCs w:val="28"/>
        </w:rPr>
        <w:t>по возмещению затрат  по межм</w:t>
      </w:r>
      <w:r w:rsidRPr="00AF4094">
        <w:rPr>
          <w:rFonts w:ascii="Times New Roman" w:hAnsi="Times New Roman" w:cs="Times New Roman"/>
          <w:b/>
          <w:sz w:val="28"/>
          <w:szCs w:val="28"/>
        </w:rPr>
        <w:t>у</w:t>
      </w:r>
      <w:r w:rsidRPr="00AF4094">
        <w:rPr>
          <w:rFonts w:ascii="Times New Roman" w:hAnsi="Times New Roman" w:cs="Times New Roman"/>
          <w:b/>
          <w:sz w:val="28"/>
          <w:szCs w:val="28"/>
        </w:rPr>
        <w:t>ниципальному проезду</w:t>
      </w:r>
      <w:r w:rsidRPr="00AF4094">
        <w:rPr>
          <w:rFonts w:ascii="Times New Roman" w:hAnsi="Times New Roman" w:cs="Times New Roman"/>
          <w:sz w:val="28"/>
          <w:szCs w:val="28"/>
        </w:rPr>
        <w:t xml:space="preserve"> воспользовались 9 граждан на сумму 12,1 </w:t>
      </w:r>
      <w:proofErr w:type="spellStart"/>
      <w:r w:rsidRPr="00AF409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40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40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F4094">
        <w:rPr>
          <w:rFonts w:ascii="Times New Roman" w:hAnsi="Times New Roman" w:cs="Times New Roman"/>
          <w:sz w:val="28"/>
          <w:szCs w:val="28"/>
        </w:rPr>
        <w:t>.</w:t>
      </w:r>
    </w:p>
    <w:p w:rsidR="00CD578B" w:rsidRPr="002D0AE0" w:rsidRDefault="00E0023D">
      <w:pPr>
        <w:ind w:firstLine="567"/>
        <w:jc w:val="both"/>
        <w:rPr>
          <w:sz w:val="28"/>
          <w:szCs w:val="28"/>
          <w:highlight w:val="yellow"/>
        </w:rPr>
      </w:pPr>
      <w:r w:rsidRPr="00674296">
        <w:rPr>
          <w:sz w:val="28"/>
          <w:szCs w:val="28"/>
        </w:rPr>
        <w:t>ОБУСО «</w:t>
      </w:r>
      <w:proofErr w:type="spellStart"/>
      <w:r w:rsidRPr="00674296">
        <w:rPr>
          <w:sz w:val="28"/>
          <w:szCs w:val="28"/>
        </w:rPr>
        <w:t>Любытинский</w:t>
      </w:r>
      <w:proofErr w:type="spellEnd"/>
      <w:r w:rsidRPr="00674296">
        <w:rPr>
          <w:sz w:val="28"/>
          <w:szCs w:val="28"/>
        </w:rPr>
        <w:t xml:space="preserve"> комплексный центр социального обслуживания населения» с начала года оказывал регулярную помощь в обслуживании на дому </w:t>
      </w:r>
      <w:r w:rsidR="00E87322">
        <w:rPr>
          <w:sz w:val="28"/>
          <w:szCs w:val="28"/>
        </w:rPr>
        <w:t xml:space="preserve">246 чел, 35 </w:t>
      </w:r>
      <w:r w:rsidRPr="00674296">
        <w:rPr>
          <w:sz w:val="28"/>
          <w:szCs w:val="28"/>
        </w:rPr>
        <w:t>челове</w:t>
      </w:r>
      <w:r w:rsidR="00E068B5" w:rsidRPr="00674296">
        <w:rPr>
          <w:sz w:val="28"/>
          <w:szCs w:val="28"/>
        </w:rPr>
        <w:t>к находились на полустационаре, мобильная</w:t>
      </w:r>
      <w:r w:rsidR="00C43FC8">
        <w:rPr>
          <w:sz w:val="28"/>
          <w:szCs w:val="28"/>
        </w:rPr>
        <w:t xml:space="preserve"> бригада - 84</w:t>
      </w:r>
      <w:r w:rsidR="00E068B5">
        <w:rPr>
          <w:sz w:val="28"/>
          <w:szCs w:val="28"/>
        </w:rPr>
        <w:t xml:space="preserve"> человек,</w:t>
      </w:r>
      <w:r w:rsidR="00E068B5" w:rsidRPr="00E068B5">
        <w:rPr>
          <w:sz w:val="28"/>
          <w:szCs w:val="28"/>
        </w:rPr>
        <w:t xml:space="preserve"> дост</w:t>
      </w:r>
      <w:r w:rsidR="00E068B5">
        <w:rPr>
          <w:sz w:val="28"/>
          <w:szCs w:val="28"/>
        </w:rPr>
        <w:t>авка в мед</w:t>
      </w:r>
      <w:proofErr w:type="gramStart"/>
      <w:r w:rsidR="00E068B5">
        <w:rPr>
          <w:sz w:val="28"/>
          <w:szCs w:val="28"/>
        </w:rPr>
        <w:t>.</w:t>
      </w:r>
      <w:proofErr w:type="gramEnd"/>
      <w:r w:rsidR="00E068B5">
        <w:rPr>
          <w:sz w:val="28"/>
          <w:szCs w:val="28"/>
        </w:rPr>
        <w:t xml:space="preserve"> </w:t>
      </w:r>
      <w:proofErr w:type="gramStart"/>
      <w:r w:rsidR="00E068B5">
        <w:rPr>
          <w:sz w:val="28"/>
          <w:szCs w:val="28"/>
        </w:rPr>
        <w:t>у</w:t>
      </w:r>
      <w:proofErr w:type="gramEnd"/>
      <w:r w:rsidR="00E068B5">
        <w:rPr>
          <w:sz w:val="28"/>
          <w:szCs w:val="28"/>
        </w:rPr>
        <w:t>чреждение - 12 человек,</w:t>
      </w:r>
      <w:r w:rsidR="00E068B5" w:rsidRPr="00E068B5">
        <w:rPr>
          <w:sz w:val="28"/>
          <w:szCs w:val="28"/>
        </w:rPr>
        <w:t xml:space="preserve"> дос</w:t>
      </w:r>
      <w:r w:rsidR="00C43FC8">
        <w:rPr>
          <w:sz w:val="28"/>
          <w:szCs w:val="28"/>
        </w:rPr>
        <w:t>тавка в детские лагеря - 19</w:t>
      </w:r>
      <w:r w:rsidR="00E068B5">
        <w:rPr>
          <w:sz w:val="28"/>
          <w:szCs w:val="28"/>
        </w:rPr>
        <w:t xml:space="preserve"> человек,</w:t>
      </w:r>
      <w:r w:rsidR="00E068B5" w:rsidRPr="00E068B5">
        <w:rPr>
          <w:sz w:val="28"/>
          <w:szCs w:val="28"/>
        </w:rPr>
        <w:t xml:space="preserve"> </w:t>
      </w:r>
      <w:proofErr w:type="spellStart"/>
      <w:r w:rsidR="00E068B5" w:rsidRPr="00E068B5">
        <w:rPr>
          <w:sz w:val="28"/>
          <w:szCs w:val="28"/>
        </w:rPr>
        <w:t>психо</w:t>
      </w:r>
      <w:proofErr w:type="spellEnd"/>
      <w:r w:rsidR="00E068B5" w:rsidRPr="00E068B5">
        <w:rPr>
          <w:sz w:val="28"/>
          <w:szCs w:val="28"/>
        </w:rPr>
        <w:t>-коррекционная помощь (женщины</w:t>
      </w:r>
      <w:r w:rsidR="00C43FC8">
        <w:rPr>
          <w:sz w:val="28"/>
          <w:szCs w:val="28"/>
        </w:rPr>
        <w:t xml:space="preserve"> подвергшиеся насилию) - 12 человек, няня на час - 46 семей, из них 26</w:t>
      </w:r>
      <w:r w:rsidR="00E93FD8">
        <w:rPr>
          <w:sz w:val="28"/>
          <w:szCs w:val="28"/>
        </w:rPr>
        <w:t xml:space="preserve"> семей с детьми</w:t>
      </w:r>
      <w:r w:rsidR="00E068B5" w:rsidRPr="00E068B5">
        <w:rPr>
          <w:sz w:val="28"/>
          <w:szCs w:val="28"/>
        </w:rPr>
        <w:t>-инвалидами,</w:t>
      </w:r>
      <w:r w:rsidR="00674296">
        <w:rPr>
          <w:sz w:val="28"/>
          <w:szCs w:val="28"/>
        </w:rPr>
        <w:t xml:space="preserve"> </w:t>
      </w:r>
      <w:r w:rsidR="00E068B5" w:rsidRPr="00E068B5">
        <w:rPr>
          <w:sz w:val="28"/>
          <w:szCs w:val="28"/>
        </w:rPr>
        <w:t>10 семей - малообес</w:t>
      </w:r>
      <w:r w:rsidR="00E93FD8">
        <w:rPr>
          <w:sz w:val="28"/>
          <w:szCs w:val="28"/>
        </w:rPr>
        <w:t>печенных, 10</w:t>
      </w:r>
      <w:r w:rsidR="00674296">
        <w:rPr>
          <w:sz w:val="28"/>
          <w:szCs w:val="28"/>
        </w:rPr>
        <w:t xml:space="preserve"> семей – многодетных, служба социальное</w:t>
      </w:r>
      <w:r w:rsidR="00E068B5" w:rsidRPr="00E068B5">
        <w:rPr>
          <w:sz w:val="28"/>
          <w:szCs w:val="28"/>
        </w:rPr>
        <w:t xml:space="preserve"> такси - обслужено 80 </w:t>
      </w:r>
      <w:r w:rsidR="00E068B5" w:rsidRPr="00674296">
        <w:rPr>
          <w:sz w:val="28"/>
          <w:szCs w:val="28"/>
        </w:rPr>
        <w:t>человек</w:t>
      </w:r>
      <w:r w:rsidRPr="00674296">
        <w:rPr>
          <w:sz w:val="28"/>
          <w:szCs w:val="28"/>
        </w:rPr>
        <w:t>.</w:t>
      </w:r>
    </w:p>
    <w:p w:rsidR="00CD578B" w:rsidRDefault="00CD578B">
      <w:pPr>
        <w:jc w:val="center"/>
        <w:rPr>
          <w:b/>
          <w:sz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Занятость населения</w:t>
      </w:r>
    </w:p>
    <w:p w:rsidR="00A95F44" w:rsidRDefault="00A95F44">
      <w:pPr>
        <w:jc w:val="center"/>
      </w:pPr>
    </w:p>
    <w:p w:rsidR="00CD578B" w:rsidRDefault="00BC6432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E0023D">
        <w:rPr>
          <w:sz w:val="28"/>
          <w:szCs w:val="28"/>
        </w:rPr>
        <w:t xml:space="preserve"> квартале </w:t>
      </w:r>
      <w:r w:rsidR="00153DAC">
        <w:rPr>
          <w:sz w:val="28"/>
          <w:szCs w:val="28"/>
        </w:rPr>
        <w:t>2024</w:t>
      </w:r>
      <w:r w:rsidR="00E0023D">
        <w:rPr>
          <w:sz w:val="28"/>
          <w:szCs w:val="28"/>
        </w:rPr>
        <w:t xml:space="preserve"> года в отдел занятости населения Любытинского района с целью поиска работы обратилось </w:t>
      </w:r>
      <w:r>
        <w:rPr>
          <w:sz w:val="28"/>
          <w:szCs w:val="28"/>
        </w:rPr>
        <w:t>98</w:t>
      </w:r>
      <w:r w:rsidR="00442A6E">
        <w:rPr>
          <w:sz w:val="28"/>
          <w:szCs w:val="28"/>
        </w:rPr>
        <w:t xml:space="preserve"> человек</w:t>
      </w:r>
      <w:r w:rsidR="00E0023D">
        <w:rPr>
          <w:sz w:val="28"/>
          <w:szCs w:val="28"/>
        </w:rPr>
        <w:t xml:space="preserve">. </w:t>
      </w:r>
    </w:p>
    <w:p w:rsidR="00CD578B" w:rsidRDefault="00BC6432" w:rsidP="001D6B0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Признаны</w:t>
      </w:r>
      <w:proofErr w:type="gramEnd"/>
      <w:r>
        <w:rPr>
          <w:sz w:val="28"/>
          <w:szCs w:val="28"/>
        </w:rPr>
        <w:t xml:space="preserve"> безработными 57</w:t>
      </w:r>
      <w:r w:rsidR="00E0023D">
        <w:rPr>
          <w:sz w:val="28"/>
          <w:szCs w:val="28"/>
        </w:rPr>
        <w:t xml:space="preserve"> человек.</w:t>
      </w:r>
    </w:p>
    <w:p w:rsidR="00CD578B" w:rsidRDefault="00BC6432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январь-июнь 2024</w:t>
      </w:r>
      <w:r w:rsidR="00E0023D">
        <w:rPr>
          <w:sz w:val="28"/>
          <w:szCs w:val="28"/>
        </w:rPr>
        <w:t xml:space="preserve"> было трудоустрое</w:t>
      </w:r>
      <w:r>
        <w:rPr>
          <w:sz w:val="28"/>
          <w:szCs w:val="28"/>
        </w:rPr>
        <w:t>но  47</w:t>
      </w:r>
      <w:r w:rsidR="00E0023D">
        <w:rPr>
          <w:sz w:val="28"/>
          <w:szCs w:val="28"/>
        </w:rPr>
        <w:t xml:space="preserve">  человек, состоящих на учете в ОЗН Любытинского </w:t>
      </w:r>
      <w:r w:rsidR="00442A6E">
        <w:rPr>
          <w:sz w:val="28"/>
          <w:szCs w:val="28"/>
        </w:rPr>
        <w:t>района, направлено на обучение 3</w:t>
      </w:r>
      <w:r w:rsidR="00E0023D">
        <w:rPr>
          <w:sz w:val="28"/>
          <w:szCs w:val="28"/>
        </w:rPr>
        <w:t xml:space="preserve"> человек</w:t>
      </w:r>
      <w:r w:rsidR="00442A6E">
        <w:rPr>
          <w:sz w:val="28"/>
          <w:szCs w:val="28"/>
        </w:rPr>
        <w:t>а</w:t>
      </w:r>
      <w:r w:rsidR="00E0023D">
        <w:rPr>
          <w:sz w:val="28"/>
          <w:szCs w:val="28"/>
        </w:rPr>
        <w:t>, направлено на оп</w:t>
      </w:r>
      <w:r w:rsidR="00ED271F">
        <w:rPr>
          <w:sz w:val="28"/>
          <w:szCs w:val="28"/>
        </w:rPr>
        <w:t>лачиваемые общественные работы 3</w:t>
      </w:r>
      <w:r w:rsidR="00E0023D">
        <w:rPr>
          <w:sz w:val="28"/>
          <w:szCs w:val="28"/>
        </w:rPr>
        <w:t xml:space="preserve"> человека.</w:t>
      </w:r>
    </w:p>
    <w:p w:rsidR="00CD578B" w:rsidRDefault="00ED271F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01.07.2024</w:t>
      </w:r>
      <w:r w:rsidR="00E0023D">
        <w:rPr>
          <w:sz w:val="28"/>
          <w:szCs w:val="28"/>
        </w:rPr>
        <w:t xml:space="preserve"> года на учете в отделе занятости населени</w:t>
      </w:r>
      <w:r>
        <w:rPr>
          <w:sz w:val="28"/>
          <w:szCs w:val="28"/>
        </w:rPr>
        <w:t>я Любытинского района состоит 44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</w:t>
      </w:r>
      <w:r w:rsidR="0035119F">
        <w:rPr>
          <w:sz w:val="28"/>
          <w:szCs w:val="28"/>
        </w:rPr>
        <w:t>а</w:t>
      </w:r>
      <w:r>
        <w:rPr>
          <w:sz w:val="28"/>
          <w:szCs w:val="28"/>
        </w:rPr>
        <w:t>. Социальные выплаты получают 44</w:t>
      </w:r>
      <w:r w:rsidR="0035119F">
        <w:rPr>
          <w:sz w:val="28"/>
          <w:szCs w:val="28"/>
        </w:rPr>
        <w:t xml:space="preserve"> </w:t>
      </w:r>
      <w:r w:rsidR="00E0023D">
        <w:rPr>
          <w:sz w:val="28"/>
          <w:szCs w:val="28"/>
        </w:rPr>
        <w:t>человек</w:t>
      </w:r>
      <w:r w:rsidR="0035119F">
        <w:rPr>
          <w:sz w:val="28"/>
          <w:szCs w:val="28"/>
        </w:rPr>
        <w:t>а</w:t>
      </w:r>
      <w:r w:rsidR="00E0023D">
        <w:rPr>
          <w:sz w:val="28"/>
          <w:szCs w:val="28"/>
        </w:rPr>
        <w:t>.</w:t>
      </w:r>
    </w:p>
    <w:p w:rsidR="00CD578B" w:rsidRDefault="00E0023D" w:rsidP="001D6B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</w:t>
      </w:r>
      <w:r w:rsidR="00ED271F">
        <w:rPr>
          <w:sz w:val="28"/>
          <w:szCs w:val="28"/>
        </w:rPr>
        <w:t>сленность вакансий на 01.07</w:t>
      </w:r>
      <w:r w:rsidR="00FF4296">
        <w:rPr>
          <w:sz w:val="28"/>
          <w:szCs w:val="28"/>
        </w:rPr>
        <w:t>.2024</w:t>
      </w:r>
      <w:r>
        <w:rPr>
          <w:sz w:val="28"/>
          <w:szCs w:val="28"/>
        </w:rPr>
        <w:t xml:space="preserve"> г составляет - </w:t>
      </w:r>
      <w:r w:rsidR="00ED271F">
        <w:rPr>
          <w:sz w:val="28"/>
          <w:szCs w:val="28"/>
        </w:rPr>
        <w:t>71</w:t>
      </w:r>
      <w:r w:rsidRPr="00641F4C">
        <w:rPr>
          <w:sz w:val="28"/>
          <w:szCs w:val="28"/>
        </w:rPr>
        <w:t xml:space="preserve"> ед.</w:t>
      </w:r>
    </w:p>
    <w:p w:rsidR="00CD578B" w:rsidRDefault="00CD578B" w:rsidP="001D6B0E">
      <w:pPr>
        <w:ind w:left="-567" w:firstLine="1275"/>
        <w:jc w:val="both"/>
        <w:rPr>
          <w:b/>
          <w:sz w:val="28"/>
          <w:szCs w:val="28"/>
        </w:rPr>
      </w:pPr>
    </w:p>
    <w:p w:rsidR="00CD578B" w:rsidRDefault="00E0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A95F44" w:rsidRDefault="00A95F44">
      <w:pPr>
        <w:jc w:val="center"/>
      </w:pPr>
    </w:p>
    <w:p w:rsidR="00214939" w:rsidRPr="00214939" w:rsidRDefault="00E0023D" w:rsidP="00214939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939" w:rsidRPr="00214939">
        <w:rPr>
          <w:sz w:val="28"/>
          <w:szCs w:val="28"/>
        </w:rPr>
        <w:t>Система образования Любытинского муниципального района на 01 января 2024 года представлена 3 общеобразовательными организациями (далее – ОО), 3 дошкольными образовательными организациями (далее – ДОО) и 1 учреждением дополнительного образования (далее - УДО).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На 01.07.2024 года в ОО района 706 обучающихся, на начало 2023-2024 учебного </w:t>
      </w:r>
      <w:r w:rsidRPr="00214939">
        <w:rPr>
          <w:sz w:val="28"/>
          <w:szCs w:val="28"/>
        </w:rPr>
        <w:lastRenderedPageBreak/>
        <w:t>года их было 715.  Образовательные услуги дошкольного образования получают на 01.07.2024 года 278 воспитанников, работает 51 педагог в ОО района, 25 педагогов в дошкольных образовательных организациях.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Во исполнение Указа Президента №597 от 07.05.2012г.  "О мероприятиях по реализации государственной социальной политики" пункта а. разработан план поэтапного повышения заработной платы работникам системы образования. 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>Действует Примерное положение об оплате труда работников муниципальных учреждений/организаций, подведомственных комитету образования Администрации Любытинского муниципального района (приказ комитета образования № 203 от 01.10.2019 года);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>постоянно проводится работа по оптимизации кадрового состава подведомственных учреждений и организаций;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введены платные услуги (кружки по интересам в дошкольных образовательных организациях, группы продленного дня </w:t>
      </w:r>
      <w:proofErr w:type="spellStart"/>
      <w:r w:rsidRPr="00214939">
        <w:rPr>
          <w:sz w:val="28"/>
          <w:szCs w:val="28"/>
        </w:rPr>
        <w:t>поосуществлению</w:t>
      </w:r>
      <w:proofErr w:type="spellEnd"/>
      <w:r w:rsidRPr="00214939">
        <w:rPr>
          <w:sz w:val="28"/>
          <w:szCs w:val="28"/>
        </w:rPr>
        <w:t xml:space="preserve"> присмотра и ухода в общеобразовательных организациях и др.), доход от которых направляется на повышение заработной платы работникам. За 2 квартал 2024 года    объем доходов от оказания платных услуг и иной приносящей доход деятельности составил 3 512 564,37рублей, что составило 65,2 % к 2023 году (за   2023 год –5 386 357,57 в </w:t>
      </w:r>
      <w:proofErr w:type="spellStart"/>
      <w:r w:rsidRPr="00214939">
        <w:rPr>
          <w:sz w:val="28"/>
          <w:szCs w:val="28"/>
        </w:rPr>
        <w:t>т.ч</w:t>
      </w:r>
      <w:proofErr w:type="spellEnd"/>
      <w:r w:rsidRPr="00214939">
        <w:rPr>
          <w:sz w:val="28"/>
          <w:szCs w:val="28"/>
        </w:rPr>
        <w:t xml:space="preserve">. благотворительная помощь 2738801,00 рублей). Из них образовательных – 160974,00 рублей, </w:t>
      </w:r>
      <w:proofErr w:type="gramStart"/>
      <w:r w:rsidRPr="00214939">
        <w:rPr>
          <w:sz w:val="28"/>
          <w:szCs w:val="28"/>
        </w:rPr>
        <w:t>благотворительная</w:t>
      </w:r>
      <w:proofErr w:type="gramEnd"/>
      <w:r w:rsidRPr="00214939">
        <w:rPr>
          <w:sz w:val="28"/>
          <w:szCs w:val="28"/>
        </w:rPr>
        <w:t xml:space="preserve"> помощь-1 059 028,00 рублей.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Заработная плата у педагогических работников общеобразовательных организаций за 2 квартал 2024 года составила – 39605,68руб. при установленном плановом целевом показателе за год 39468,00рублей. 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Заработная плата педагогов дошкольных образовательных организаций в 2квартале 2024 года составила 49005,00 рублей при установленном плановом целевом показателе за год 49 005,00рублей. 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Средняя зарплата педагогов учреждений дополнительного образования </w:t>
      </w:r>
      <w:proofErr w:type="spellStart"/>
      <w:r w:rsidRPr="00214939">
        <w:rPr>
          <w:sz w:val="28"/>
          <w:szCs w:val="28"/>
        </w:rPr>
        <w:t>детейв</w:t>
      </w:r>
      <w:proofErr w:type="spellEnd"/>
      <w:r w:rsidRPr="00214939">
        <w:rPr>
          <w:sz w:val="28"/>
          <w:szCs w:val="28"/>
        </w:rPr>
        <w:t xml:space="preserve"> 2квартале 2024 </w:t>
      </w:r>
      <w:proofErr w:type="spellStart"/>
      <w:r w:rsidRPr="00214939">
        <w:rPr>
          <w:sz w:val="28"/>
          <w:szCs w:val="28"/>
        </w:rPr>
        <w:t>годасоставила</w:t>
      </w:r>
      <w:proofErr w:type="spellEnd"/>
      <w:r w:rsidRPr="00214939">
        <w:rPr>
          <w:sz w:val="28"/>
          <w:szCs w:val="28"/>
        </w:rPr>
        <w:t xml:space="preserve"> 39 975,86 рублей при установленном плановом целевом показателе за год 39 873,00 рублей.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>Во исполнение Указа Президента Российской Федерации от 07 мая 2012 года № 599 «О мерах по реализации государственной политики в области образования и науки»: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п. 1 а) В Любытинском районе осуществляются мероприятия, направленные на выявление и поддержку одаренных детей и молодежи. Создана и регулярно обновляется база данных одаренных детей. На основании Положения о специальных денежных поощрениях обучающихся, проявивших выдающиеся способности, утвержденного постановлением Администрации района от 15.12.2022 года № 1362, одаренные дети и молодежь района ежегодно получают стипендии и премии, выплачено за 2 квартал 2024 год 100,2 </w:t>
      </w:r>
      <w:proofErr w:type="spellStart"/>
      <w:r w:rsidRPr="00214939">
        <w:rPr>
          <w:sz w:val="28"/>
          <w:szCs w:val="28"/>
        </w:rPr>
        <w:t>тыс</w:t>
      </w:r>
      <w:proofErr w:type="gramStart"/>
      <w:r w:rsidRPr="00214939">
        <w:rPr>
          <w:sz w:val="28"/>
          <w:szCs w:val="28"/>
        </w:rPr>
        <w:t>.р</w:t>
      </w:r>
      <w:proofErr w:type="gramEnd"/>
      <w:r w:rsidRPr="00214939">
        <w:rPr>
          <w:sz w:val="28"/>
          <w:szCs w:val="28"/>
        </w:rPr>
        <w:t>уб</w:t>
      </w:r>
      <w:proofErr w:type="spellEnd"/>
      <w:r w:rsidRPr="00214939">
        <w:rPr>
          <w:sz w:val="28"/>
          <w:szCs w:val="28"/>
        </w:rPr>
        <w:t>. 49 школьникам 2 – 11 классов.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>п. 1 в) Доля  детей от 5 до 18 лет, обучающихся по дополнительным образовательным программам в организациях различной организационно-правовой формы и формы собственности, по итогам  2 квартала 2024 года составляет 80.15 % (771  ребенок  из  962).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 xml:space="preserve">п. 2 а) Потребность родителей (законных представителей) в предоставлении доступного бесплатного дошкольного образования для детей в возрасте от 3 до 7 </w:t>
      </w:r>
      <w:r w:rsidRPr="00214939">
        <w:rPr>
          <w:sz w:val="28"/>
          <w:szCs w:val="28"/>
        </w:rPr>
        <w:lastRenderedPageBreak/>
        <w:t>лет удовлетворена на 100 % (дошкольные образовательные услуги получают 186 детей   из 186  желающих).</w:t>
      </w:r>
    </w:p>
    <w:p w:rsidR="00214939" w:rsidRPr="00214939" w:rsidRDefault="00214939" w:rsidP="00214939">
      <w:pPr>
        <w:ind w:left="-709"/>
        <w:jc w:val="both"/>
        <w:rPr>
          <w:sz w:val="28"/>
          <w:szCs w:val="28"/>
        </w:rPr>
      </w:pPr>
      <w:r w:rsidRPr="00214939">
        <w:rPr>
          <w:sz w:val="28"/>
          <w:szCs w:val="28"/>
        </w:rPr>
        <w:t>п. 2в) Индивидуальн</w:t>
      </w:r>
      <w:proofErr w:type="gramStart"/>
      <w:r w:rsidRPr="00214939">
        <w:rPr>
          <w:sz w:val="28"/>
          <w:szCs w:val="28"/>
        </w:rPr>
        <w:t>о-</w:t>
      </w:r>
      <w:proofErr w:type="gramEnd"/>
      <w:r w:rsidRPr="00214939">
        <w:rPr>
          <w:sz w:val="28"/>
          <w:szCs w:val="28"/>
        </w:rPr>
        <w:t xml:space="preserve"> профилактическая работа организована  с 2 семьями в трудной жизненной ситуации, в которых воспитывается 6 несовершеннолетних детей. С данной категорией семей  работают 8 педагогических работников. Предусмотрено  финансовое стимулирование педагогических работников, работающих с данной категорией детей, на основании Примерного Положения об оплате труда работников муниципальных учреждений/организаций, находящихся в ведении комитета образования Администрации Любытинского муниципального района, утвержденного приказом комитета образования от  01.10.2019 года № 203 (п.3.4.1)</w:t>
      </w:r>
      <w:proofErr w:type="gramStart"/>
      <w:r w:rsidRPr="00214939">
        <w:rPr>
          <w:sz w:val="28"/>
          <w:szCs w:val="28"/>
        </w:rPr>
        <w:t xml:space="preserve"> :</w:t>
      </w:r>
      <w:proofErr w:type="gramEnd"/>
      <w:r w:rsidRPr="00214939">
        <w:rPr>
          <w:sz w:val="28"/>
          <w:szCs w:val="28"/>
        </w:rPr>
        <w:t xml:space="preserve"> установлен повышающий коэффициент за психолого-педагогическое сопровождение детей, воспитывающихся в семьях, находящихся в социально-опасном положении – 0,20.</w:t>
      </w:r>
    </w:p>
    <w:p w:rsidR="00CD578B" w:rsidRDefault="00CD578B" w:rsidP="00214939">
      <w:pPr>
        <w:ind w:left="-709"/>
        <w:jc w:val="both"/>
        <w:rPr>
          <w:sz w:val="28"/>
          <w:szCs w:val="28"/>
        </w:rPr>
      </w:pPr>
    </w:p>
    <w:p w:rsidR="008714CB" w:rsidRDefault="008714CB" w:rsidP="00A3503A">
      <w:pPr>
        <w:pStyle w:val="21"/>
        <w:shd w:val="clear" w:color="auto" w:fill="auto"/>
        <w:spacing w:after="0" w:line="240" w:lineRule="auto"/>
        <w:ind w:right="60" w:firstLine="0"/>
        <w:rPr>
          <w:rStyle w:val="22"/>
          <w:b/>
          <w:sz w:val="32"/>
          <w:szCs w:val="32"/>
          <w:shd w:val="clear" w:color="auto" w:fill="auto"/>
        </w:rPr>
      </w:pPr>
    </w:p>
    <w:p w:rsidR="00CD578B" w:rsidRDefault="00E0023D">
      <w:pPr>
        <w:pStyle w:val="21"/>
        <w:shd w:val="clear" w:color="auto" w:fill="auto"/>
        <w:spacing w:after="0" w:line="240" w:lineRule="auto"/>
        <w:ind w:right="60" w:firstLine="0"/>
        <w:jc w:val="center"/>
      </w:pPr>
      <w:r>
        <w:rPr>
          <w:rStyle w:val="22"/>
          <w:b/>
          <w:sz w:val="32"/>
          <w:szCs w:val="32"/>
          <w:shd w:val="clear" w:color="auto" w:fill="auto"/>
        </w:rPr>
        <w:t>Культура</w:t>
      </w:r>
    </w:p>
    <w:p w:rsidR="00CD578B" w:rsidRDefault="00CD578B">
      <w:pPr>
        <w:pStyle w:val="af8"/>
        <w:shd w:val="clear" w:color="auto" w:fill="FFFFFF"/>
        <w:spacing w:beforeAutospacing="0" w:afterAutospacing="0"/>
        <w:ind w:left="720"/>
        <w:jc w:val="center"/>
        <w:rPr>
          <w:b/>
          <w:sz w:val="28"/>
          <w:szCs w:val="28"/>
        </w:rPr>
      </w:pPr>
    </w:p>
    <w:p w:rsidR="00FF4296" w:rsidRPr="00FF4296" w:rsidRDefault="00FF4296" w:rsidP="00FF4296">
      <w:pPr>
        <w:tabs>
          <w:tab w:val="left" w:pos="8820"/>
        </w:tabs>
        <w:jc w:val="both"/>
        <w:rPr>
          <w:b/>
          <w:sz w:val="28"/>
          <w:szCs w:val="28"/>
          <w:u w:val="single"/>
          <w:lang w:eastAsia="ru-RU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МБУК «</w:t>
      </w:r>
      <w:proofErr w:type="spellStart"/>
      <w:r w:rsidRPr="00AA6808">
        <w:rPr>
          <w:b/>
          <w:sz w:val="28"/>
          <w:szCs w:val="28"/>
          <w:lang w:eastAsia="ru-RU" w:bidi="ar-SA"/>
        </w:rPr>
        <w:t>Межпоселенческая</w:t>
      </w:r>
      <w:proofErr w:type="spellEnd"/>
      <w:r w:rsidRPr="00AA6808">
        <w:rPr>
          <w:b/>
          <w:sz w:val="28"/>
          <w:szCs w:val="28"/>
          <w:lang w:eastAsia="ru-RU" w:bidi="ar-SA"/>
        </w:rPr>
        <w:t xml:space="preserve"> централизованная библиотечная система»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ind w:left="708"/>
        <w:jc w:val="both"/>
        <w:rPr>
          <w:b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Пользователи: 3535 -71%</w:t>
      </w:r>
    </w:p>
    <w:p w:rsidR="00AA6808" w:rsidRPr="00AA6808" w:rsidRDefault="00AA6808" w:rsidP="00AA6808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     Книговыдача: 63288 -48%</w:t>
      </w:r>
    </w:p>
    <w:p w:rsidR="00AA6808" w:rsidRPr="00AA6808" w:rsidRDefault="00AA6808" w:rsidP="00AA6808">
      <w:pPr>
        <w:widowControl/>
        <w:suppressAutoHyphens w:val="0"/>
        <w:ind w:left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Посещения:  52774 -62%</w:t>
      </w:r>
    </w:p>
    <w:p w:rsidR="00AA6808" w:rsidRPr="00AA6808" w:rsidRDefault="00AA6808" w:rsidP="00AA6808">
      <w:pPr>
        <w:widowControl/>
        <w:suppressAutoHyphens w:val="0"/>
        <w:ind w:left="708"/>
        <w:jc w:val="both"/>
        <w:rPr>
          <w:b/>
          <w:color w:val="FF0000"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Показатель </w:t>
      </w:r>
      <w:proofErr w:type="spellStart"/>
      <w:r w:rsidRPr="00AA6808">
        <w:rPr>
          <w:sz w:val="28"/>
          <w:szCs w:val="28"/>
          <w:lang w:eastAsia="ru-RU" w:bidi="ar-SA"/>
        </w:rPr>
        <w:t>нац</w:t>
      </w:r>
      <w:proofErr w:type="gramStart"/>
      <w:r w:rsidRPr="00AA6808">
        <w:rPr>
          <w:sz w:val="28"/>
          <w:szCs w:val="28"/>
          <w:lang w:eastAsia="ru-RU" w:bidi="ar-SA"/>
        </w:rPr>
        <w:t>.п</w:t>
      </w:r>
      <w:proofErr w:type="gramEnd"/>
      <w:r w:rsidRPr="00AA6808">
        <w:rPr>
          <w:sz w:val="28"/>
          <w:szCs w:val="28"/>
          <w:lang w:eastAsia="ru-RU" w:bidi="ar-SA"/>
        </w:rPr>
        <w:t>роекта</w:t>
      </w:r>
      <w:proofErr w:type="spellEnd"/>
      <w:r w:rsidRPr="00AA6808">
        <w:rPr>
          <w:sz w:val="28"/>
          <w:szCs w:val="28"/>
          <w:lang w:eastAsia="ru-RU" w:bidi="ar-SA"/>
        </w:rPr>
        <w:t xml:space="preserve"> «Культура»  -  57480 – 55%</w:t>
      </w:r>
      <w:r w:rsidRPr="00AA6808">
        <w:rPr>
          <w:b/>
          <w:sz w:val="28"/>
          <w:szCs w:val="28"/>
          <w:lang w:eastAsia="ru-RU" w:bidi="ar-SA"/>
        </w:rPr>
        <w:t xml:space="preserve">        </w:t>
      </w:r>
    </w:p>
    <w:p w:rsidR="00AA6808" w:rsidRPr="00AA6808" w:rsidRDefault="00AA6808" w:rsidP="00AA6808">
      <w:pPr>
        <w:widowControl/>
        <w:suppressAutoHyphens w:val="0"/>
        <w:jc w:val="both"/>
        <w:rPr>
          <w:b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 xml:space="preserve">Проекты, работа по </w:t>
      </w:r>
      <w:proofErr w:type="gramStart"/>
      <w:r w:rsidRPr="00AA6808">
        <w:rPr>
          <w:b/>
          <w:i/>
          <w:sz w:val="28"/>
          <w:szCs w:val="28"/>
          <w:lang w:eastAsia="ru-RU" w:bidi="ar-SA"/>
        </w:rPr>
        <w:t>областным</w:t>
      </w:r>
      <w:proofErr w:type="gramEnd"/>
      <w:r w:rsidRPr="00AA6808">
        <w:rPr>
          <w:b/>
          <w:i/>
          <w:sz w:val="28"/>
          <w:szCs w:val="28"/>
          <w:lang w:eastAsia="ru-RU" w:bidi="ar-SA"/>
        </w:rPr>
        <w:t xml:space="preserve">, районным, </w:t>
      </w:r>
      <w:proofErr w:type="spellStart"/>
      <w:r w:rsidRPr="00AA6808">
        <w:rPr>
          <w:b/>
          <w:i/>
          <w:sz w:val="28"/>
          <w:szCs w:val="28"/>
          <w:lang w:eastAsia="ru-RU" w:bidi="ar-SA"/>
        </w:rPr>
        <w:t>внутрибиблиотечным</w:t>
      </w:r>
      <w:proofErr w:type="spellEnd"/>
      <w:r w:rsidRPr="00AA6808">
        <w:rPr>
          <w:b/>
          <w:i/>
          <w:sz w:val="28"/>
          <w:szCs w:val="28"/>
          <w:lang w:eastAsia="ru-RU" w:bidi="ar-SA"/>
        </w:rPr>
        <w:t xml:space="preserve"> 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программам.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color w:val="FF0000"/>
          <w:sz w:val="28"/>
          <w:szCs w:val="28"/>
          <w:lang w:eastAsia="ru-RU" w:bidi="ar-SA"/>
        </w:rPr>
        <w:t xml:space="preserve">     </w:t>
      </w:r>
      <w:r w:rsidRPr="00AA6808">
        <w:rPr>
          <w:sz w:val="28"/>
          <w:szCs w:val="28"/>
          <w:lang w:eastAsia="ru-RU" w:bidi="ar-SA"/>
        </w:rPr>
        <w:t xml:space="preserve">Во </w:t>
      </w:r>
      <w:r w:rsidRPr="00AA6808">
        <w:rPr>
          <w:sz w:val="28"/>
          <w:szCs w:val="28"/>
          <w:lang w:val="en-US" w:eastAsia="ru-RU" w:bidi="ar-SA"/>
        </w:rPr>
        <w:t>II</w:t>
      </w:r>
      <w:r w:rsidRPr="00AA6808">
        <w:rPr>
          <w:sz w:val="28"/>
          <w:szCs w:val="28"/>
          <w:lang w:eastAsia="ru-RU" w:bidi="ar-SA"/>
        </w:rPr>
        <w:t xml:space="preserve"> квартале текущего года библиотечные филиалы МБУК МЦБС пр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должили работу по реализации библиотечных программ.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В модельной библиотеке реализуется программа по гражданско-патриотическому воспитанию подростков.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В июне стартовал проект «Новгородское лето»: библиотекари проводят выездные игровые программы, организуют игротеки.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В рамках проекта «Гений места» для участников </w:t>
      </w:r>
      <w:proofErr w:type="spellStart"/>
      <w:r w:rsidRPr="00AA6808">
        <w:rPr>
          <w:sz w:val="28"/>
          <w:szCs w:val="28"/>
          <w:lang w:eastAsia="ru-RU" w:bidi="ar-SA"/>
        </w:rPr>
        <w:t>медиастудии</w:t>
      </w:r>
      <w:proofErr w:type="spellEnd"/>
      <w:r w:rsidRPr="00AA6808">
        <w:rPr>
          <w:sz w:val="28"/>
          <w:szCs w:val="28"/>
          <w:lang w:eastAsia="ru-RU" w:bidi="ar-SA"/>
        </w:rPr>
        <w:t xml:space="preserve">  «</w:t>
      </w:r>
      <w:proofErr w:type="spellStart"/>
      <w:r w:rsidRPr="00AA6808">
        <w:rPr>
          <w:sz w:val="28"/>
          <w:szCs w:val="28"/>
          <w:lang w:eastAsia="ru-RU" w:bidi="ar-SA"/>
        </w:rPr>
        <w:t>ВыСвет</w:t>
      </w:r>
      <w:proofErr w:type="spellEnd"/>
      <w:r w:rsidRPr="00AA6808">
        <w:rPr>
          <w:sz w:val="28"/>
          <w:szCs w:val="28"/>
          <w:lang w:eastAsia="ru-RU" w:bidi="ar-SA"/>
        </w:rPr>
        <w:t>» были проведены мастер-классы по монтажу коротких роликов, по сценич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ской речи.</w:t>
      </w:r>
    </w:p>
    <w:p w:rsidR="00AA6808" w:rsidRPr="00AA6808" w:rsidRDefault="00AA6808" w:rsidP="00AA6808">
      <w:pPr>
        <w:widowControl/>
        <w:suppressAutoHyphens w:val="0"/>
        <w:jc w:val="both"/>
        <w:rPr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  В Зарубинском библиотечном филиале проходят программы летних чт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ний. Библиотекари подготовили и провели месячник экологических мер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приятий для летней детской площадки «Открываем зеленые страницы»: п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знавательное занятие «Мозаика леса», экологическое ассорти «Сказкой д</w:t>
      </w:r>
      <w:r w:rsidRPr="00AA6808">
        <w:rPr>
          <w:sz w:val="28"/>
          <w:szCs w:val="28"/>
          <w:lang w:eastAsia="ru-RU" w:bidi="ar-SA"/>
        </w:rPr>
        <w:t>ы</w:t>
      </w:r>
      <w:r w:rsidRPr="00AA6808">
        <w:rPr>
          <w:sz w:val="28"/>
          <w:szCs w:val="28"/>
          <w:lang w:eastAsia="ru-RU" w:bidi="ar-SA"/>
        </w:rPr>
        <w:t xml:space="preserve">шит всё на свете – лес, тропинка, тишина», </w:t>
      </w:r>
      <w:proofErr w:type="spellStart"/>
      <w:r w:rsidRPr="00AA6808">
        <w:rPr>
          <w:sz w:val="28"/>
          <w:szCs w:val="28"/>
          <w:lang w:eastAsia="ru-RU" w:bidi="ar-SA"/>
        </w:rPr>
        <w:t>экочас</w:t>
      </w:r>
      <w:proofErr w:type="spellEnd"/>
      <w:r w:rsidRPr="00AA6808">
        <w:rPr>
          <w:sz w:val="28"/>
          <w:szCs w:val="28"/>
          <w:lang w:eastAsia="ru-RU" w:bidi="ar-SA"/>
        </w:rPr>
        <w:t xml:space="preserve"> «Соберем в лукошко ц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лебных трав немножко», игру – викторину «Муравейка приглашает», спо</w:t>
      </w:r>
      <w:r w:rsidRPr="00AA6808">
        <w:rPr>
          <w:sz w:val="28"/>
          <w:szCs w:val="28"/>
          <w:lang w:eastAsia="ru-RU" w:bidi="ar-SA"/>
        </w:rPr>
        <w:t>р</w:t>
      </w:r>
      <w:r w:rsidRPr="00AA6808">
        <w:rPr>
          <w:sz w:val="28"/>
          <w:szCs w:val="28"/>
          <w:lang w:eastAsia="ru-RU" w:bidi="ar-SA"/>
        </w:rPr>
        <w:t xml:space="preserve">тивно </w:t>
      </w:r>
      <w:proofErr w:type="gramStart"/>
      <w:r w:rsidRPr="00AA6808">
        <w:rPr>
          <w:sz w:val="28"/>
          <w:szCs w:val="28"/>
          <w:lang w:eastAsia="ru-RU" w:bidi="ar-SA"/>
        </w:rPr>
        <w:t>–э</w:t>
      </w:r>
      <w:proofErr w:type="gramEnd"/>
      <w:r w:rsidRPr="00AA6808">
        <w:rPr>
          <w:sz w:val="28"/>
          <w:szCs w:val="28"/>
          <w:lang w:eastAsia="ru-RU" w:bidi="ar-SA"/>
        </w:rPr>
        <w:t>кологическая эстафета «Зеленый марафон», посещения составили 77 человек.</w:t>
      </w:r>
      <w:r w:rsidRPr="00AA6808">
        <w:rPr>
          <w:lang w:eastAsia="ru-RU" w:bidi="ar-SA"/>
        </w:rPr>
        <w:t xml:space="preserve">  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   Библиотекари РДБ для детей групп дневного пребывания провели мер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приятия по программе</w:t>
      </w:r>
      <w:r w:rsidRPr="00AA6808">
        <w:rPr>
          <w:b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 xml:space="preserve">«Весёлыми дорогами лета»: По сказкам Пушкина…»; </w:t>
      </w:r>
      <w:r w:rsidRPr="00AA6808">
        <w:rPr>
          <w:sz w:val="28"/>
          <w:szCs w:val="28"/>
          <w:lang w:eastAsia="ru-RU" w:bidi="ar-SA"/>
        </w:rPr>
        <w:lastRenderedPageBreak/>
        <w:t>«В волшебной Пушкинской стране» литературно-игровые программы, «К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нек-горбунок</w:t>
      </w:r>
      <w:proofErr w:type="gramStart"/>
      <w:r w:rsidRPr="00AA6808">
        <w:rPr>
          <w:sz w:val="28"/>
          <w:szCs w:val="28"/>
          <w:lang w:eastAsia="ru-RU" w:bidi="ar-SA"/>
        </w:rPr>
        <w:t>»-</w:t>
      </w:r>
      <w:proofErr w:type="gramEnd"/>
      <w:r w:rsidRPr="00AA6808">
        <w:rPr>
          <w:sz w:val="28"/>
          <w:szCs w:val="28"/>
          <w:lang w:eastAsia="ru-RU" w:bidi="ar-SA"/>
        </w:rPr>
        <w:t>литературный-библиотечный кинозал. Посещения составили 162 человека.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Работа с людьми с ограниченными возможностями здоровья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</w:t>
      </w:r>
      <w:proofErr w:type="gramStart"/>
      <w:r w:rsidRPr="00AA6808">
        <w:rPr>
          <w:sz w:val="28"/>
          <w:szCs w:val="28"/>
          <w:lang w:eastAsia="ru-RU" w:bidi="ar-SA"/>
        </w:rPr>
        <w:t>В рамках реализации районного плана мероприятий (Дорожной карты) по повышению значений показателей доступности для инвалидов объектов и услуг в ЦБС, в центральной районной библиотеке   работает пункт выдачи литературы, организованный по договору с ГБУК «Новгородская областная специальная библиотека для незрячих и слабовидящих «</w:t>
      </w:r>
      <w:proofErr w:type="spellStart"/>
      <w:r w:rsidRPr="00AA6808">
        <w:rPr>
          <w:sz w:val="28"/>
          <w:szCs w:val="28"/>
          <w:lang w:eastAsia="ru-RU" w:bidi="ar-SA"/>
        </w:rPr>
        <w:t>Веда</w:t>
      </w:r>
      <w:proofErr w:type="spellEnd"/>
      <w:r w:rsidRPr="00AA6808">
        <w:rPr>
          <w:sz w:val="28"/>
          <w:szCs w:val="28"/>
          <w:lang w:eastAsia="ru-RU" w:bidi="ar-SA"/>
        </w:rPr>
        <w:t xml:space="preserve">», для людей не способных читать обычные печатные тексты. </w:t>
      </w:r>
      <w:proofErr w:type="gramEnd"/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За отчетный период- 4 пользователя, книговыдача - 42 экз. документов, 23</w:t>
      </w:r>
      <w:r w:rsidRPr="00AA6808">
        <w:rPr>
          <w:color w:val="FF0000"/>
          <w:sz w:val="28"/>
          <w:szCs w:val="28"/>
          <w:lang w:eastAsia="ru-RU" w:bidi="ar-SA"/>
        </w:rPr>
        <w:t xml:space="preserve"> </w:t>
      </w:r>
      <w:proofErr w:type="spellStart"/>
      <w:r w:rsidRPr="00AA6808">
        <w:rPr>
          <w:sz w:val="28"/>
          <w:szCs w:val="28"/>
          <w:lang w:eastAsia="ru-RU" w:bidi="ar-SA"/>
        </w:rPr>
        <w:t>флеш</w:t>
      </w:r>
      <w:proofErr w:type="spellEnd"/>
      <w:r w:rsidRPr="00AA6808">
        <w:rPr>
          <w:sz w:val="28"/>
          <w:szCs w:val="28"/>
          <w:lang w:eastAsia="ru-RU" w:bidi="ar-SA"/>
        </w:rPr>
        <w:t xml:space="preserve">-карты. Всего в библиотечных филиалах за отчетный период 61чел. - пользователи - инвалиды, им выдано 1330 </w:t>
      </w:r>
      <w:proofErr w:type="spellStart"/>
      <w:r w:rsidRPr="00AA6808">
        <w:rPr>
          <w:sz w:val="28"/>
          <w:szCs w:val="28"/>
          <w:lang w:eastAsia="ru-RU" w:bidi="ar-SA"/>
        </w:rPr>
        <w:t>экз</w:t>
      </w:r>
      <w:proofErr w:type="gramStart"/>
      <w:r w:rsidRPr="00AA6808">
        <w:rPr>
          <w:sz w:val="28"/>
          <w:szCs w:val="28"/>
          <w:lang w:eastAsia="ru-RU" w:bidi="ar-SA"/>
        </w:rPr>
        <w:t>.д</w:t>
      </w:r>
      <w:proofErr w:type="gramEnd"/>
      <w:r w:rsidRPr="00AA6808">
        <w:rPr>
          <w:sz w:val="28"/>
          <w:szCs w:val="28"/>
          <w:lang w:eastAsia="ru-RU" w:bidi="ar-SA"/>
        </w:rPr>
        <w:t>окументов</w:t>
      </w:r>
      <w:proofErr w:type="spellEnd"/>
      <w:r w:rsidRPr="00AA6808">
        <w:rPr>
          <w:sz w:val="28"/>
          <w:szCs w:val="28"/>
          <w:lang w:eastAsia="ru-RU" w:bidi="ar-SA"/>
        </w:rPr>
        <w:t xml:space="preserve">.  Проведено 40 массовых программ с посещением инвалидов и 22 с их участием. 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В </w:t>
      </w:r>
      <w:proofErr w:type="spellStart"/>
      <w:r w:rsidRPr="00AA6808">
        <w:rPr>
          <w:sz w:val="28"/>
          <w:szCs w:val="28"/>
          <w:lang w:eastAsia="ru-RU" w:bidi="ar-SA"/>
        </w:rPr>
        <w:t>Неболчской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библиотеке в апреле - мае работала выставка получателей услуг полустационарного отделения социального обслуживания граждан «Мы молоды душой и это главное». На выставке представлены панно, поде</w:t>
      </w:r>
      <w:r w:rsidRPr="00AA6808">
        <w:rPr>
          <w:sz w:val="28"/>
          <w:szCs w:val="28"/>
          <w:lang w:eastAsia="ru-RU" w:bidi="ar-SA"/>
        </w:rPr>
        <w:t>л</w:t>
      </w:r>
      <w:r w:rsidRPr="00AA6808">
        <w:rPr>
          <w:sz w:val="28"/>
          <w:szCs w:val="28"/>
          <w:lang w:eastAsia="ru-RU" w:bidi="ar-SA"/>
        </w:rPr>
        <w:t>ки в разной технике из различных материалов.</w:t>
      </w:r>
    </w:p>
    <w:p w:rsidR="00AA6808" w:rsidRPr="00AA6808" w:rsidRDefault="00AA6808" w:rsidP="00AA6808">
      <w:pPr>
        <w:widowControl/>
        <w:suppressAutoHyphens w:val="0"/>
        <w:jc w:val="both"/>
        <w:rPr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Акции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Жители Любытинского района приняли участие во Всероссийской акции «Диктант Победы» и областном диктанте «</w:t>
      </w:r>
      <w:proofErr w:type="gramStart"/>
      <w:r w:rsidRPr="00AA6808">
        <w:rPr>
          <w:sz w:val="28"/>
          <w:szCs w:val="28"/>
          <w:lang w:eastAsia="ru-RU" w:bidi="ar-SA"/>
        </w:rPr>
        <w:t>Грамотеи</w:t>
      </w:r>
      <w:proofErr w:type="gramEnd"/>
      <w:r w:rsidRPr="00AA6808">
        <w:rPr>
          <w:sz w:val="28"/>
          <w:szCs w:val="28"/>
          <w:lang w:eastAsia="ru-RU" w:bidi="ar-SA"/>
        </w:rPr>
        <w:t>».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Библиотекари </w:t>
      </w:r>
      <w:proofErr w:type="spellStart"/>
      <w:r w:rsidRPr="00AA6808">
        <w:rPr>
          <w:sz w:val="28"/>
          <w:szCs w:val="28"/>
          <w:lang w:eastAsia="ru-RU" w:bidi="ar-SA"/>
        </w:rPr>
        <w:t>Неболчской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библиотеки приняли участие в XV Междун</w:t>
      </w:r>
      <w:r w:rsidRPr="00AA6808">
        <w:rPr>
          <w:sz w:val="28"/>
          <w:szCs w:val="28"/>
          <w:lang w:eastAsia="ru-RU" w:bidi="ar-SA"/>
        </w:rPr>
        <w:t>а</w:t>
      </w:r>
      <w:r w:rsidRPr="00AA6808">
        <w:rPr>
          <w:sz w:val="28"/>
          <w:szCs w:val="28"/>
          <w:lang w:eastAsia="ru-RU" w:bidi="ar-SA"/>
        </w:rPr>
        <w:t xml:space="preserve">родной акции «Читаем детям о войне» (ученикам 3 класса </w:t>
      </w:r>
      <w:proofErr w:type="spellStart"/>
      <w:r w:rsidRPr="00AA6808">
        <w:rPr>
          <w:sz w:val="28"/>
          <w:szCs w:val="28"/>
          <w:lang w:eastAsia="ru-RU" w:bidi="ar-SA"/>
        </w:rPr>
        <w:t>Неболчской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шк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лы).</w:t>
      </w:r>
    </w:p>
    <w:p w:rsidR="00AA6808" w:rsidRPr="00AA6808" w:rsidRDefault="00AA6808" w:rsidP="00AA6808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В модельной библиотеке прошла ежегодная Всероссийская акция  «</w:t>
      </w:r>
      <w:proofErr w:type="spellStart"/>
      <w:r w:rsidRPr="00AA6808">
        <w:rPr>
          <w:sz w:val="28"/>
          <w:szCs w:val="28"/>
          <w:lang w:eastAsia="ru-RU" w:bidi="ar-SA"/>
        </w:rPr>
        <w:t>Библ</w:t>
      </w:r>
      <w:r w:rsidRPr="00AA6808">
        <w:rPr>
          <w:sz w:val="28"/>
          <w:szCs w:val="28"/>
          <w:lang w:eastAsia="ru-RU" w:bidi="ar-SA"/>
        </w:rPr>
        <w:t>и</w:t>
      </w:r>
      <w:r w:rsidRPr="00AA6808">
        <w:rPr>
          <w:sz w:val="28"/>
          <w:szCs w:val="28"/>
          <w:lang w:eastAsia="ru-RU" w:bidi="ar-SA"/>
        </w:rPr>
        <w:t>оночь</w:t>
      </w:r>
      <w:proofErr w:type="spellEnd"/>
      <w:r w:rsidRPr="00AA6808">
        <w:rPr>
          <w:sz w:val="28"/>
          <w:szCs w:val="28"/>
          <w:lang w:eastAsia="ru-RU" w:bidi="ar-SA"/>
        </w:rPr>
        <w:t xml:space="preserve"> – 2024».</w:t>
      </w:r>
    </w:p>
    <w:p w:rsidR="00AA6808" w:rsidRPr="00AA6808" w:rsidRDefault="00AA6808" w:rsidP="00AA6808">
      <w:pPr>
        <w:widowControl/>
        <w:suppressAutoHyphens w:val="0"/>
        <w:jc w:val="both"/>
        <w:rPr>
          <w:b/>
          <w:i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Информационно-библиографическая деятельность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За </w:t>
      </w:r>
      <w:r w:rsidRPr="00AA6808">
        <w:rPr>
          <w:sz w:val="28"/>
          <w:szCs w:val="28"/>
          <w:lang w:val="en-US" w:eastAsia="ru-RU" w:bidi="ar-SA"/>
        </w:rPr>
        <w:t>II</w:t>
      </w:r>
      <w:r w:rsidRPr="00AA6808">
        <w:rPr>
          <w:sz w:val="28"/>
          <w:szCs w:val="28"/>
          <w:lang w:eastAsia="ru-RU" w:bidi="ar-SA"/>
        </w:rPr>
        <w:t xml:space="preserve"> кв. 786   информации о работе библиотечных филиалов размещены на сайтах: учреждения, Администрации района и департамента культуры и библиотечных страницах в </w:t>
      </w:r>
      <w:proofErr w:type="spellStart"/>
      <w:r w:rsidRPr="00AA6808">
        <w:rPr>
          <w:sz w:val="28"/>
          <w:szCs w:val="28"/>
          <w:lang w:eastAsia="ru-RU" w:bidi="ar-SA"/>
        </w:rPr>
        <w:t>соц</w:t>
      </w:r>
      <w:proofErr w:type="gramStart"/>
      <w:r w:rsidRPr="00AA6808">
        <w:rPr>
          <w:sz w:val="28"/>
          <w:szCs w:val="28"/>
          <w:lang w:eastAsia="ru-RU" w:bidi="ar-SA"/>
        </w:rPr>
        <w:t>.с</w:t>
      </w:r>
      <w:proofErr w:type="gramEnd"/>
      <w:r w:rsidRPr="00AA6808">
        <w:rPr>
          <w:sz w:val="28"/>
          <w:szCs w:val="28"/>
          <w:lang w:eastAsia="ru-RU" w:bidi="ar-SA"/>
        </w:rPr>
        <w:t>етях</w:t>
      </w:r>
      <w:proofErr w:type="spellEnd"/>
      <w:r w:rsidRPr="00AA6808">
        <w:rPr>
          <w:sz w:val="28"/>
          <w:szCs w:val="28"/>
          <w:lang w:eastAsia="ru-RU" w:bidi="ar-SA"/>
        </w:rPr>
        <w:t xml:space="preserve">.   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В «Центр общественного доступа населения к социально значимой инфо</w:t>
      </w:r>
      <w:r w:rsidRPr="00AA6808">
        <w:rPr>
          <w:sz w:val="28"/>
          <w:szCs w:val="28"/>
          <w:lang w:eastAsia="ru-RU" w:bidi="ar-SA"/>
        </w:rPr>
        <w:t>р</w:t>
      </w:r>
      <w:r w:rsidRPr="00AA6808">
        <w:rPr>
          <w:sz w:val="28"/>
          <w:szCs w:val="28"/>
          <w:lang w:eastAsia="ru-RU" w:bidi="ar-SA"/>
        </w:rPr>
        <w:t xml:space="preserve">мации» обратилось 185 пользователей (в </w:t>
      </w:r>
      <w:proofErr w:type="spellStart"/>
      <w:r w:rsidRPr="00AA6808">
        <w:rPr>
          <w:sz w:val="28"/>
          <w:szCs w:val="28"/>
          <w:lang w:eastAsia="ru-RU" w:bidi="ar-SA"/>
        </w:rPr>
        <w:t>т</w:t>
      </w:r>
      <w:proofErr w:type="gramStart"/>
      <w:r w:rsidRPr="00AA6808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AA6808">
        <w:rPr>
          <w:sz w:val="28"/>
          <w:szCs w:val="28"/>
          <w:lang w:eastAsia="ru-RU" w:bidi="ar-SA"/>
        </w:rPr>
        <w:t xml:space="preserve"> удаленных- 83, им было выдано     5148 документов (в </w:t>
      </w:r>
      <w:proofErr w:type="spellStart"/>
      <w:r w:rsidRPr="00AA6808">
        <w:rPr>
          <w:sz w:val="28"/>
          <w:szCs w:val="28"/>
          <w:lang w:eastAsia="ru-RU" w:bidi="ar-SA"/>
        </w:rPr>
        <w:t>т.ч</w:t>
      </w:r>
      <w:proofErr w:type="spellEnd"/>
      <w:r w:rsidRPr="00AA6808">
        <w:rPr>
          <w:sz w:val="28"/>
          <w:szCs w:val="28"/>
          <w:lang w:eastAsia="ru-RU" w:bidi="ar-SA"/>
        </w:rPr>
        <w:t xml:space="preserve"> удаленным - 1794).   </w:t>
      </w:r>
      <w:proofErr w:type="gramStart"/>
      <w:r w:rsidRPr="00AA6808">
        <w:rPr>
          <w:sz w:val="28"/>
          <w:szCs w:val="28"/>
          <w:lang w:eastAsia="ru-RU" w:bidi="ar-SA"/>
        </w:rPr>
        <w:t>Специалистами центра выполн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но 775 справок, удаленно – 114)</w:t>
      </w:r>
      <w:proofErr w:type="gramEnd"/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color w:val="FF0000"/>
          <w:sz w:val="28"/>
          <w:szCs w:val="28"/>
          <w:lang w:eastAsia="ru-RU" w:bidi="ar-SA"/>
        </w:rPr>
        <w:t xml:space="preserve">  </w:t>
      </w:r>
      <w:r w:rsidRPr="00AA6808">
        <w:rPr>
          <w:sz w:val="28"/>
          <w:szCs w:val="28"/>
          <w:lang w:eastAsia="ru-RU" w:bidi="ar-SA"/>
        </w:rPr>
        <w:t xml:space="preserve">Всего за отчетный период по МБУК МЦБС выполнено справок – 3434 в </w:t>
      </w:r>
      <w:proofErr w:type="spellStart"/>
      <w:r w:rsidRPr="00AA6808">
        <w:rPr>
          <w:sz w:val="28"/>
          <w:szCs w:val="28"/>
          <w:lang w:eastAsia="ru-RU" w:bidi="ar-SA"/>
        </w:rPr>
        <w:t>т</w:t>
      </w:r>
      <w:proofErr w:type="gramStart"/>
      <w:r w:rsidRPr="00AA6808">
        <w:rPr>
          <w:sz w:val="28"/>
          <w:szCs w:val="28"/>
          <w:lang w:eastAsia="ru-RU" w:bidi="ar-SA"/>
        </w:rPr>
        <w:t>.ч</w:t>
      </w:r>
      <w:proofErr w:type="spellEnd"/>
      <w:proofErr w:type="gramEnd"/>
      <w:r w:rsidRPr="00AA6808">
        <w:rPr>
          <w:sz w:val="28"/>
          <w:szCs w:val="28"/>
          <w:lang w:eastAsia="ru-RU" w:bidi="ar-SA"/>
        </w:rPr>
        <w:t xml:space="preserve"> удаленным 450.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Лучшие мероприятия, выставки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 «Одна страна – один народ» - </w:t>
      </w:r>
      <w:proofErr w:type="spellStart"/>
      <w:r w:rsidRPr="00AA6808">
        <w:rPr>
          <w:sz w:val="28"/>
          <w:szCs w:val="28"/>
          <w:lang w:eastAsia="ru-RU" w:bidi="ar-SA"/>
        </w:rPr>
        <w:t>квиз</w:t>
      </w:r>
      <w:proofErr w:type="spellEnd"/>
      <w:r w:rsidRPr="00AA6808">
        <w:rPr>
          <w:sz w:val="28"/>
          <w:szCs w:val="28"/>
          <w:lang w:eastAsia="ru-RU" w:bidi="ar-SA"/>
        </w:rPr>
        <w:t xml:space="preserve"> для старшеклассников провели би</w:t>
      </w:r>
      <w:r w:rsidRPr="00AA6808">
        <w:rPr>
          <w:sz w:val="28"/>
          <w:szCs w:val="28"/>
          <w:lang w:eastAsia="ru-RU" w:bidi="ar-SA"/>
        </w:rPr>
        <w:t>б</w:t>
      </w:r>
      <w:r w:rsidRPr="00AA6808">
        <w:rPr>
          <w:sz w:val="28"/>
          <w:szCs w:val="28"/>
          <w:lang w:eastAsia="ru-RU" w:bidi="ar-SA"/>
        </w:rPr>
        <w:t>лиотекари модельной библиотеки, тема - воссоединение Крыма с Россией.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   Литературно-музыкальная программа "Хотят ли русские войны...", п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 xml:space="preserve">священная Дню Победы, проведена в читальном зале </w:t>
      </w:r>
      <w:proofErr w:type="spellStart"/>
      <w:r w:rsidRPr="00AA6808">
        <w:rPr>
          <w:sz w:val="28"/>
          <w:szCs w:val="28"/>
          <w:lang w:eastAsia="ru-RU" w:bidi="ar-SA"/>
        </w:rPr>
        <w:t>Неболчской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библиот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ки.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lastRenderedPageBreak/>
        <w:t xml:space="preserve">        «Моя Россия» - викторина в РДБ (для ребят из лагеря дневного преб</w:t>
      </w:r>
      <w:r w:rsidRPr="00AA6808">
        <w:rPr>
          <w:sz w:val="28"/>
          <w:szCs w:val="28"/>
          <w:lang w:eastAsia="ru-RU" w:bidi="ar-SA"/>
        </w:rPr>
        <w:t>ы</w:t>
      </w:r>
      <w:r w:rsidRPr="00AA6808">
        <w:rPr>
          <w:sz w:val="28"/>
          <w:szCs w:val="28"/>
          <w:lang w:eastAsia="ru-RU" w:bidi="ar-SA"/>
        </w:rPr>
        <w:t>вания).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«Мы – читающая семья!» -</w:t>
      </w:r>
      <w:r w:rsidRPr="00AA6808">
        <w:rPr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литературно-игровая программа</w:t>
      </w:r>
      <w:r w:rsidRPr="00AA6808">
        <w:rPr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 xml:space="preserve">в </w:t>
      </w:r>
      <w:proofErr w:type="spellStart"/>
      <w:r w:rsidRPr="00AA6808">
        <w:rPr>
          <w:sz w:val="28"/>
          <w:szCs w:val="28"/>
          <w:lang w:eastAsia="ru-RU" w:bidi="ar-SA"/>
        </w:rPr>
        <w:t>Неболчской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библиотеке.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К международному дню без табака:  «Какие привычки – такое и здоровье» - </w:t>
      </w:r>
      <w:r w:rsidRPr="00AA6808">
        <w:rPr>
          <w:sz w:val="28"/>
          <w:szCs w:val="28"/>
          <w:lang w:eastAsia="ru-RU" w:bidi="ar-SA"/>
        </w:rPr>
        <w:tab/>
        <w:t>выставк</w:t>
      </w:r>
      <w:proofErr w:type="gramStart"/>
      <w:r w:rsidRPr="00AA6808">
        <w:rPr>
          <w:sz w:val="28"/>
          <w:szCs w:val="28"/>
          <w:lang w:eastAsia="ru-RU" w:bidi="ar-SA"/>
        </w:rPr>
        <w:t>а-</w:t>
      </w:r>
      <w:proofErr w:type="gramEnd"/>
      <w:r w:rsidRPr="00AA6808">
        <w:rPr>
          <w:sz w:val="28"/>
          <w:szCs w:val="28"/>
          <w:lang w:eastAsia="ru-RU" w:bidi="ar-SA"/>
        </w:rPr>
        <w:t xml:space="preserve"> предупреждение (РДБ).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 « Аутизм: лицом к лицу»: информационная выставка, представлены книги о проблеме заболевания и советы как </w:t>
      </w:r>
      <w:proofErr w:type="gramStart"/>
      <w:r w:rsidRPr="00AA6808">
        <w:rPr>
          <w:sz w:val="28"/>
          <w:szCs w:val="28"/>
          <w:lang w:eastAsia="ru-RU" w:bidi="ar-SA"/>
        </w:rPr>
        <w:t>адаптироваться</w:t>
      </w:r>
      <w:proofErr w:type="gramEnd"/>
      <w:r w:rsidRPr="00AA6808">
        <w:rPr>
          <w:sz w:val="28"/>
          <w:szCs w:val="28"/>
          <w:lang w:eastAsia="ru-RU" w:bidi="ar-SA"/>
        </w:rPr>
        <w:t xml:space="preserve"> в обществе.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   </w:t>
      </w:r>
      <w:r w:rsidRPr="00AA6808">
        <w:rPr>
          <w:b/>
          <w:color w:val="000000"/>
          <w:sz w:val="28"/>
          <w:szCs w:val="28"/>
          <w:lang w:eastAsia="ru-RU" w:bidi="ar-SA"/>
        </w:rPr>
        <w:t>МБУК «</w:t>
      </w:r>
      <w:proofErr w:type="spellStart"/>
      <w:r w:rsidRPr="00AA6808">
        <w:rPr>
          <w:b/>
          <w:color w:val="000000"/>
          <w:sz w:val="28"/>
          <w:szCs w:val="28"/>
          <w:lang w:eastAsia="ru-RU" w:bidi="ar-SA"/>
        </w:rPr>
        <w:t>Любытинский</w:t>
      </w:r>
      <w:proofErr w:type="spellEnd"/>
      <w:r w:rsidRPr="00AA6808">
        <w:rPr>
          <w:b/>
          <w:color w:val="000000"/>
          <w:sz w:val="28"/>
          <w:szCs w:val="28"/>
          <w:lang w:eastAsia="ru-RU" w:bidi="ar-SA"/>
        </w:rPr>
        <w:t xml:space="preserve"> краеведческий музей»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color w:val="000000"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hd w:val="clear" w:color="auto" w:fill="FFFFFF"/>
        <w:suppressAutoHyphens w:val="0"/>
        <w:ind w:right="-34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Фондовая деятельность:</w:t>
      </w:r>
    </w:p>
    <w:p w:rsidR="00AA6808" w:rsidRPr="00AA6808" w:rsidRDefault="00AA6808" w:rsidP="00AA680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Во </w:t>
      </w:r>
      <w:r w:rsidRPr="00AA6808">
        <w:rPr>
          <w:sz w:val="28"/>
          <w:szCs w:val="28"/>
          <w:lang w:val="en-US" w:eastAsia="ru-RU" w:bidi="ar-SA"/>
        </w:rPr>
        <w:t>II</w:t>
      </w:r>
      <w:r w:rsidRPr="00AA6808">
        <w:rPr>
          <w:sz w:val="28"/>
          <w:szCs w:val="28"/>
          <w:lang w:eastAsia="ru-RU" w:bidi="ar-SA"/>
        </w:rPr>
        <w:t xml:space="preserve"> квартале 2024 года выявлено и приобретено 3 предмета основного фонда. В электронный каталог Музейного фонда внесен 31 предмет.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right="-34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bCs/>
          <w:i/>
          <w:sz w:val="28"/>
          <w:szCs w:val="28"/>
          <w:bdr w:val="none" w:sz="0" w:space="0" w:color="auto" w:frame="1"/>
          <w:lang w:eastAsia="ru-RU" w:bidi="ar-SA"/>
        </w:rPr>
        <w:t>Просветительская деятельность: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Музей посетили 4128 человек. Индивидуальных посетителей – 1334 ч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ловека, экскурсионных – 2610 человек. Проведено 29 музейных занятий и 163 экскурсии, игры-занятия и мастер-классов. Проведено 3 массовых мер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приятия с участием 184 человек.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shd w:val="clear" w:color="auto" w:fill="FFFFFF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Проведена</w:t>
      </w:r>
      <w:r w:rsidRPr="00AA6808">
        <w:rPr>
          <w:sz w:val="28"/>
          <w:szCs w:val="28"/>
          <w:shd w:val="clear" w:color="auto" w:fill="FFFFFF"/>
          <w:lang w:eastAsia="ru-RU" w:bidi="ar-SA"/>
        </w:rPr>
        <w:t xml:space="preserve"> благотворительная экскурсия </w:t>
      </w:r>
      <w:r w:rsidRPr="00AA6808">
        <w:rPr>
          <w:sz w:val="28"/>
          <w:szCs w:val="28"/>
          <w:lang w:eastAsia="ru-RU" w:bidi="ar-SA"/>
        </w:rPr>
        <w:t>для инвалидов участников сплава по Мсте.</w:t>
      </w:r>
      <w:r w:rsidRPr="00AA6808">
        <w:rPr>
          <w:sz w:val="28"/>
          <w:szCs w:val="28"/>
          <w:shd w:val="clear" w:color="auto" w:fill="FFFFFF"/>
          <w:lang w:eastAsia="ru-RU" w:bidi="ar-SA"/>
        </w:rPr>
        <w:t xml:space="preserve"> Количество участников – 34 человека.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shd w:val="clear" w:color="auto" w:fill="FFFFFF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Сотрудниками музея для участников</w:t>
      </w:r>
      <w:r w:rsidRPr="00AA6808">
        <w:rPr>
          <w:color w:val="000000"/>
          <w:sz w:val="28"/>
          <w:szCs w:val="28"/>
          <w:lang w:eastAsia="ru-RU" w:bidi="ar-SA"/>
        </w:rPr>
        <w:t xml:space="preserve"> фестиваля по скандинавской ход</w:t>
      </w:r>
      <w:r w:rsidRPr="00AA6808">
        <w:rPr>
          <w:color w:val="000000"/>
          <w:sz w:val="28"/>
          <w:szCs w:val="28"/>
          <w:lang w:eastAsia="ru-RU" w:bidi="ar-SA"/>
        </w:rPr>
        <w:t>ь</w:t>
      </w:r>
      <w:r w:rsidRPr="00AA6808">
        <w:rPr>
          <w:color w:val="000000"/>
          <w:sz w:val="28"/>
          <w:szCs w:val="28"/>
          <w:lang w:eastAsia="ru-RU" w:bidi="ar-SA"/>
        </w:rPr>
        <w:t>бе в рамках областного проекта «Сельскими тропами - к здоровью и долгол</w:t>
      </w:r>
      <w:r w:rsidRPr="00AA6808">
        <w:rPr>
          <w:color w:val="000000"/>
          <w:sz w:val="28"/>
          <w:szCs w:val="28"/>
          <w:lang w:eastAsia="ru-RU" w:bidi="ar-SA"/>
        </w:rPr>
        <w:t>е</w:t>
      </w:r>
      <w:r w:rsidRPr="00AA6808">
        <w:rPr>
          <w:color w:val="000000"/>
          <w:sz w:val="28"/>
          <w:szCs w:val="28"/>
          <w:lang w:eastAsia="ru-RU" w:bidi="ar-SA"/>
        </w:rPr>
        <w:t>тию!» проведена экскурсия по славянской деревне, которую посетили учас</w:t>
      </w:r>
      <w:r w:rsidRPr="00AA6808">
        <w:rPr>
          <w:color w:val="000000"/>
          <w:sz w:val="28"/>
          <w:szCs w:val="28"/>
          <w:lang w:eastAsia="ru-RU" w:bidi="ar-SA"/>
        </w:rPr>
        <w:t>т</w:t>
      </w:r>
      <w:r w:rsidRPr="00AA6808">
        <w:rPr>
          <w:color w:val="000000"/>
          <w:sz w:val="28"/>
          <w:szCs w:val="28"/>
          <w:lang w:eastAsia="ru-RU" w:bidi="ar-SA"/>
        </w:rPr>
        <w:t xml:space="preserve">ники фестиваля из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Хвойнинского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, Мошенского,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Чудовского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 и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Маловише</w:t>
      </w:r>
      <w:r w:rsidRPr="00AA6808">
        <w:rPr>
          <w:color w:val="000000"/>
          <w:sz w:val="28"/>
          <w:szCs w:val="28"/>
          <w:lang w:eastAsia="ru-RU" w:bidi="ar-SA"/>
        </w:rPr>
        <w:t>р</w:t>
      </w:r>
      <w:r w:rsidRPr="00AA6808">
        <w:rPr>
          <w:color w:val="000000"/>
          <w:sz w:val="28"/>
          <w:szCs w:val="28"/>
          <w:lang w:eastAsia="ru-RU" w:bidi="ar-SA"/>
        </w:rPr>
        <w:t>ского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 районов области.</w:t>
      </w:r>
      <w:r w:rsidRPr="00AA6808">
        <w:rPr>
          <w:sz w:val="28"/>
          <w:szCs w:val="28"/>
          <w:lang w:eastAsia="ru-RU" w:bidi="ar-SA"/>
        </w:rPr>
        <w:t xml:space="preserve"> Количество участников – 50 человек.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shd w:val="clear" w:color="auto" w:fill="FFFFFF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Музейные занятия: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«Когда компьютеры были большими…»;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- «Край </w:t>
      </w:r>
      <w:proofErr w:type="spellStart"/>
      <w:r w:rsidRPr="00AA6808">
        <w:rPr>
          <w:sz w:val="28"/>
          <w:szCs w:val="28"/>
          <w:lang w:eastAsia="ru-RU" w:bidi="ar-SA"/>
        </w:rPr>
        <w:t>Любытинский</w:t>
      </w:r>
      <w:proofErr w:type="spellEnd"/>
      <w:r w:rsidRPr="00AA6808">
        <w:rPr>
          <w:sz w:val="28"/>
          <w:szCs w:val="28"/>
          <w:lang w:eastAsia="ru-RU" w:bidi="ar-SA"/>
        </w:rPr>
        <w:t>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«Какие бывают музеи»;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«Письма из 45-го»;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«Славянская письменность»;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</w:t>
      </w:r>
      <w:proofErr w:type="gramStart"/>
      <w:r w:rsidRPr="00AA6808">
        <w:rPr>
          <w:sz w:val="28"/>
          <w:szCs w:val="28"/>
          <w:lang w:eastAsia="ru-RU" w:bidi="ar-SA"/>
        </w:rPr>
        <w:t>Во</w:t>
      </w:r>
      <w:proofErr w:type="gramEnd"/>
      <w:r w:rsidRPr="00AA6808">
        <w:rPr>
          <w:sz w:val="28"/>
          <w:szCs w:val="28"/>
          <w:lang w:eastAsia="ru-RU" w:bidi="ar-SA"/>
        </w:rPr>
        <w:t xml:space="preserve"> кузнице, молодые кузницы» и др.;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Игры-занятия: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«Метание копья».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Мастер-классы: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«Археологическая лотерея»;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«Без труда, не вытащишь и рыбку из пруда».</w:t>
      </w:r>
    </w:p>
    <w:p w:rsidR="00AA6808" w:rsidRPr="00AA6808" w:rsidRDefault="00AA6808" w:rsidP="00AA6808">
      <w:pPr>
        <w:widowControl/>
        <w:suppressAutoHyphens w:val="0"/>
        <w:jc w:val="center"/>
        <w:rPr>
          <w:sz w:val="28"/>
          <w:szCs w:val="28"/>
          <w:lang w:eastAsia="ru-RU" w:bidi="ar-SA"/>
        </w:rPr>
      </w:pPr>
      <w:r w:rsidRPr="00AA6808">
        <w:rPr>
          <w:b/>
          <w:i/>
          <w:color w:val="000000"/>
          <w:sz w:val="28"/>
          <w:szCs w:val="28"/>
          <w:lang w:eastAsia="ru-RU" w:bidi="ar-SA"/>
        </w:rPr>
        <w:t>Массовые мероприятия: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AA6808">
        <w:rPr>
          <w:color w:val="000000"/>
          <w:sz w:val="28"/>
          <w:szCs w:val="28"/>
          <w:lang w:eastAsia="ru-RU" w:bidi="ar-SA"/>
        </w:rPr>
        <w:t>- «Рядом с настоящим - прошлое», посвященное Дню охраны памятн</w:t>
      </w:r>
      <w:r w:rsidRPr="00AA6808">
        <w:rPr>
          <w:color w:val="000000"/>
          <w:sz w:val="28"/>
          <w:szCs w:val="28"/>
          <w:lang w:eastAsia="ru-RU" w:bidi="ar-SA"/>
        </w:rPr>
        <w:t>и</w:t>
      </w:r>
      <w:r w:rsidRPr="00AA6808">
        <w:rPr>
          <w:color w:val="000000"/>
          <w:sz w:val="28"/>
          <w:szCs w:val="28"/>
          <w:lang w:eastAsia="ru-RU" w:bidi="ar-SA"/>
        </w:rPr>
        <w:t xml:space="preserve">ков и исторических мест. Мероприятие проведено для учащихся 9а класса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Любытинской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 школы. Количество участников – 18 человек;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color w:val="000000"/>
          <w:sz w:val="28"/>
          <w:szCs w:val="28"/>
          <w:lang w:eastAsia="ru-RU" w:bidi="ar-SA"/>
        </w:rPr>
        <w:t xml:space="preserve">- </w:t>
      </w:r>
      <w:r w:rsidRPr="00AA6808">
        <w:rPr>
          <w:sz w:val="28"/>
          <w:szCs w:val="28"/>
          <w:lang w:eastAsia="ru-RU" w:bidi="ar-SA"/>
        </w:rPr>
        <w:t>«Ночь музеев». Количество участников – 128 человек;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- 10-ые Православные </w:t>
      </w:r>
      <w:proofErr w:type="spellStart"/>
      <w:r w:rsidRPr="00AA6808">
        <w:rPr>
          <w:sz w:val="28"/>
          <w:szCs w:val="28"/>
          <w:lang w:eastAsia="ru-RU" w:bidi="ar-SA"/>
        </w:rPr>
        <w:t>Амфилохиевские</w:t>
      </w:r>
      <w:proofErr w:type="spellEnd"/>
      <w:r w:rsidRPr="00AA6808">
        <w:rPr>
          <w:sz w:val="28"/>
          <w:szCs w:val="28"/>
          <w:lang w:eastAsia="ru-RU" w:bidi="ar-SA"/>
        </w:rPr>
        <w:t xml:space="preserve"> чтения на тему: «Агиография в жизни христиан». Количество участников – 38 человек.</w:t>
      </w:r>
    </w:p>
    <w:p w:rsidR="00AA6808" w:rsidRPr="00AA6808" w:rsidRDefault="00AA6808" w:rsidP="00AA6808">
      <w:pPr>
        <w:widowControl/>
        <w:suppressAutoHyphens w:val="0"/>
        <w:jc w:val="both"/>
        <w:rPr>
          <w:b/>
          <w:i/>
          <w:color w:val="000000"/>
          <w:sz w:val="28"/>
          <w:szCs w:val="28"/>
          <w:lang w:eastAsia="ru-RU" w:bidi="ar-SA"/>
        </w:rPr>
      </w:pPr>
      <w:r w:rsidRPr="00AA6808">
        <w:rPr>
          <w:b/>
          <w:i/>
          <w:color w:val="000000"/>
          <w:sz w:val="28"/>
          <w:szCs w:val="28"/>
          <w:lang w:eastAsia="ru-RU" w:bidi="ar-SA"/>
        </w:rPr>
        <w:lastRenderedPageBreak/>
        <w:t xml:space="preserve">        В рамках регионального проекта «Активное долголетие» </w:t>
      </w:r>
      <w:proofErr w:type="gramStart"/>
      <w:r w:rsidRPr="00AA6808">
        <w:rPr>
          <w:b/>
          <w:i/>
          <w:color w:val="000000"/>
          <w:sz w:val="28"/>
          <w:szCs w:val="28"/>
          <w:lang w:eastAsia="ru-RU" w:bidi="ar-SA"/>
        </w:rPr>
        <w:t>для</w:t>
      </w:r>
      <w:proofErr w:type="gramEnd"/>
      <w:r w:rsidRPr="00AA6808">
        <w:rPr>
          <w:b/>
          <w:i/>
          <w:color w:val="000000"/>
          <w:sz w:val="28"/>
          <w:szCs w:val="28"/>
          <w:lang w:eastAsia="ru-RU" w:bidi="ar-SA"/>
        </w:rPr>
        <w:t xml:space="preserve"> акти</w:t>
      </w:r>
      <w:r w:rsidRPr="00AA6808">
        <w:rPr>
          <w:b/>
          <w:i/>
          <w:color w:val="000000"/>
          <w:sz w:val="28"/>
          <w:szCs w:val="28"/>
          <w:lang w:eastAsia="ru-RU" w:bidi="ar-SA"/>
        </w:rPr>
        <w:t>в</w:t>
      </w:r>
      <w:r w:rsidRPr="00AA6808">
        <w:rPr>
          <w:b/>
          <w:i/>
          <w:color w:val="000000"/>
          <w:sz w:val="28"/>
          <w:szCs w:val="28"/>
          <w:lang w:eastAsia="ru-RU" w:bidi="ar-SA"/>
        </w:rPr>
        <w:t xml:space="preserve">ных 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  <w:proofErr w:type="spellStart"/>
      <w:r w:rsidRPr="00AA6808">
        <w:rPr>
          <w:b/>
          <w:i/>
          <w:color w:val="000000"/>
          <w:sz w:val="28"/>
          <w:szCs w:val="28"/>
          <w:lang w:eastAsia="ru-RU" w:bidi="ar-SA"/>
        </w:rPr>
        <w:t>любытинцев</w:t>
      </w:r>
      <w:proofErr w:type="spellEnd"/>
      <w:r w:rsidRPr="00AA6808">
        <w:rPr>
          <w:b/>
          <w:i/>
          <w:color w:val="000000"/>
          <w:sz w:val="28"/>
          <w:szCs w:val="28"/>
          <w:lang w:eastAsia="ru-RU" w:bidi="ar-SA"/>
        </w:rPr>
        <w:t xml:space="preserve"> «серебряного возраста» </w:t>
      </w:r>
      <w:proofErr w:type="gramStart"/>
      <w:r w:rsidRPr="00AA6808">
        <w:rPr>
          <w:b/>
          <w:i/>
          <w:color w:val="000000"/>
          <w:sz w:val="28"/>
          <w:szCs w:val="28"/>
          <w:lang w:eastAsia="ru-RU" w:bidi="ar-SA"/>
        </w:rPr>
        <w:t>проведены</w:t>
      </w:r>
      <w:proofErr w:type="gramEnd"/>
      <w:r w:rsidRPr="00AA6808">
        <w:rPr>
          <w:b/>
          <w:i/>
          <w:color w:val="000000"/>
          <w:sz w:val="28"/>
          <w:szCs w:val="28"/>
          <w:lang w:eastAsia="ru-RU" w:bidi="ar-SA"/>
        </w:rPr>
        <w:t>: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мастер-класс «Археологическая лотерея»;</w:t>
      </w:r>
    </w:p>
    <w:p w:rsidR="00AA6808" w:rsidRPr="00AA6808" w:rsidRDefault="00AA6808" w:rsidP="00AA6808">
      <w:pPr>
        <w:widowControl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- </w:t>
      </w:r>
      <w:proofErr w:type="spellStart"/>
      <w:r w:rsidRPr="00AA6808">
        <w:rPr>
          <w:sz w:val="28"/>
          <w:szCs w:val="28"/>
          <w:lang w:eastAsia="ru-RU" w:bidi="ar-SA"/>
        </w:rPr>
        <w:t>аудиоспектакль</w:t>
      </w:r>
      <w:proofErr w:type="spellEnd"/>
      <w:r w:rsidRPr="00AA6808">
        <w:rPr>
          <w:sz w:val="28"/>
          <w:szCs w:val="28"/>
          <w:lang w:eastAsia="ru-RU" w:bidi="ar-SA"/>
        </w:rPr>
        <w:t xml:space="preserve"> «Путешествие сквозь века». 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jc w:val="both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Выставочная деятельность: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Во </w:t>
      </w:r>
      <w:r w:rsidRPr="00AA6808">
        <w:rPr>
          <w:sz w:val="28"/>
          <w:szCs w:val="28"/>
          <w:lang w:val="en-US" w:eastAsia="ru-RU" w:bidi="ar-SA"/>
        </w:rPr>
        <w:t>II</w:t>
      </w:r>
      <w:r w:rsidRPr="00AA6808">
        <w:rPr>
          <w:sz w:val="28"/>
          <w:szCs w:val="28"/>
          <w:lang w:eastAsia="ru-RU" w:bidi="ar-SA"/>
        </w:rPr>
        <w:t> квартале 2024 года в музее проведено 3 временные выставки: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«Письмо с фронта»;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«Когда компьютеры были большими»;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«Цветущая красота».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На выставках были представлены 157 предметов из фондов музея. Пос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тили выставки 1746 человек.</w:t>
      </w:r>
    </w:p>
    <w:p w:rsidR="00AA6808" w:rsidRPr="00AA6808" w:rsidRDefault="00AA6808" w:rsidP="00AA6808">
      <w:pPr>
        <w:widowControl/>
        <w:suppressAutoHyphens w:val="0"/>
        <w:jc w:val="both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hd w:val="clear" w:color="auto" w:fill="FFFFFF"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Музей принял участие: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в презентации областной передвижной выставки «Вышитая карта Но</w:t>
      </w:r>
      <w:r w:rsidRPr="00AA6808">
        <w:rPr>
          <w:sz w:val="28"/>
          <w:szCs w:val="28"/>
          <w:lang w:eastAsia="ru-RU" w:bidi="ar-SA"/>
        </w:rPr>
        <w:t>в</w:t>
      </w:r>
      <w:r w:rsidRPr="00AA6808">
        <w:rPr>
          <w:sz w:val="28"/>
          <w:szCs w:val="28"/>
          <w:lang w:eastAsia="ru-RU" w:bidi="ar-SA"/>
        </w:rPr>
        <w:t>городской области»;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в изготовлении народных обрядовых кукол для презентации команды поваров из Любытинского района на Всероссийском свадебном фестивале на ВДНХ в рамках Международной выставки-форума «Россия».</w:t>
      </w:r>
    </w:p>
    <w:p w:rsidR="00AA6808" w:rsidRPr="00AA6808" w:rsidRDefault="00AA6808" w:rsidP="00AA6808">
      <w:pPr>
        <w:widowControl/>
        <w:suppressAutoHyphens w:val="0"/>
        <w:jc w:val="both"/>
        <w:textAlignment w:val="baseline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  <w:r w:rsidRPr="00AA6808">
        <w:rPr>
          <w:b/>
          <w:i/>
          <w:sz w:val="28"/>
          <w:szCs w:val="28"/>
          <w:lang w:eastAsia="ru-RU" w:bidi="ar-SA"/>
        </w:rPr>
        <w:t>Музей в средствах массовой информации:</w:t>
      </w:r>
    </w:p>
    <w:p w:rsidR="00AA6808" w:rsidRPr="00AA6808" w:rsidRDefault="00AA6808" w:rsidP="00AA6808">
      <w:pPr>
        <w:widowControl/>
        <w:numPr>
          <w:ilvl w:val="0"/>
          <w:numId w:val="5"/>
        </w:numPr>
        <w:tabs>
          <w:tab w:val="left" w:pos="284"/>
        </w:tabs>
        <w:suppressAutoHyphens w:val="0"/>
        <w:contextualSpacing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В гости к </w:t>
      </w:r>
      <w:proofErr w:type="spellStart"/>
      <w:r w:rsidRPr="00AA6808">
        <w:rPr>
          <w:sz w:val="28"/>
          <w:szCs w:val="28"/>
          <w:lang w:eastAsia="ru-RU" w:bidi="ar-SA"/>
        </w:rPr>
        <w:t>Богше</w:t>
      </w:r>
      <w:proofErr w:type="spellEnd"/>
      <w:r w:rsidRPr="00AA6808">
        <w:rPr>
          <w:sz w:val="28"/>
          <w:szCs w:val="28"/>
          <w:lang w:eastAsia="ru-RU" w:bidi="ar-SA"/>
        </w:rPr>
        <w:t xml:space="preserve">. </w:t>
      </w:r>
      <w:r w:rsidRPr="00AA6808">
        <w:rPr>
          <w:color w:val="000000"/>
          <w:sz w:val="28"/>
          <w:szCs w:val="28"/>
          <w:lang w:eastAsia="ru-RU" w:bidi="ar-SA"/>
        </w:rPr>
        <w:t>Газета «Новгородские ведомости» от 26.05.2024 г. от 15.05.2024 г.</w:t>
      </w:r>
      <w:r w:rsidRPr="00AA6808">
        <w:rPr>
          <w:lang w:eastAsia="ru-RU" w:bidi="ar-SA"/>
        </w:rPr>
        <w:t xml:space="preserve"> </w:t>
      </w:r>
      <w:hyperlink r:id="rId9" w:history="1">
        <w:r w:rsidRPr="00AA6808">
          <w:rPr>
            <w:color w:val="0000FF"/>
            <w:sz w:val="28"/>
            <w:szCs w:val="28"/>
            <w:u w:val="single"/>
            <w:lang w:eastAsia="ru-RU" w:bidi="ar-SA"/>
          </w:rPr>
          <w:t>https://novvedomosti.ru/articles/tourism/56815/</w:t>
        </w:r>
      </w:hyperlink>
      <w:r w:rsidRPr="00AA6808">
        <w:rPr>
          <w:color w:val="000000"/>
          <w:sz w:val="28"/>
          <w:szCs w:val="28"/>
          <w:lang w:eastAsia="ru-RU" w:bidi="ar-SA"/>
        </w:rPr>
        <w:t>;</w:t>
      </w:r>
    </w:p>
    <w:p w:rsidR="00AA6808" w:rsidRPr="00AA6808" w:rsidRDefault="00AA6808" w:rsidP="00AA6808">
      <w:pPr>
        <w:keepNext/>
        <w:keepLines/>
        <w:widowControl/>
        <w:numPr>
          <w:ilvl w:val="0"/>
          <w:numId w:val="5"/>
        </w:numPr>
        <w:tabs>
          <w:tab w:val="left" w:pos="284"/>
        </w:tabs>
        <w:suppressAutoHyphens w:val="0"/>
        <w:outlineLvl w:val="1"/>
        <w:rPr>
          <w:color w:val="000000"/>
          <w:sz w:val="28"/>
          <w:szCs w:val="28"/>
          <w:lang w:eastAsia="ru-RU" w:bidi="ar-SA"/>
        </w:rPr>
      </w:pPr>
      <w:r w:rsidRPr="00AA6808">
        <w:rPr>
          <w:color w:val="000000"/>
          <w:sz w:val="28"/>
          <w:szCs w:val="28"/>
          <w:lang w:eastAsia="ru-RU" w:bidi="ar-SA"/>
        </w:rPr>
        <w:t xml:space="preserve">Гости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любытинской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 «Славянской деревни Х века» благодаря </w:t>
      </w:r>
      <w:proofErr w:type="spellStart"/>
      <w:r w:rsidRPr="00AA6808">
        <w:rPr>
          <w:color w:val="000000"/>
          <w:sz w:val="28"/>
          <w:szCs w:val="28"/>
          <w:lang w:eastAsia="ru-RU" w:bidi="ar-SA"/>
        </w:rPr>
        <w:t>аудиоспе</w:t>
      </w:r>
      <w:r w:rsidRPr="00AA6808">
        <w:rPr>
          <w:color w:val="000000"/>
          <w:sz w:val="28"/>
          <w:szCs w:val="28"/>
          <w:lang w:eastAsia="ru-RU" w:bidi="ar-SA"/>
        </w:rPr>
        <w:t>к</w:t>
      </w:r>
      <w:r w:rsidRPr="00AA6808">
        <w:rPr>
          <w:color w:val="000000"/>
          <w:sz w:val="28"/>
          <w:szCs w:val="28"/>
          <w:lang w:eastAsia="ru-RU" w:bidi="ar-SA"/>
        </w:rPr>
        <w:t>таклю</w:t>
      </w:r>
      <w:proofErr w:type="spellEnd"/>
      <w:r w:rsidRPr="00AA6808">
        <w:rPr>
          <w:color w:val="000000"/>
          <w:sz w:val="28"/>
          <w:szCs w:val="28"/>
          <w:lang w:eastAsia="ru-RU" w:bidi="ar-SA"/>
        </w:rPr>
        <w:t xml:space="preserve"> окажутся в эпохе Рюрика и княгини Ольги. Газета «Новгородские ведомости» от 26.05.2024 г. </w:t>
      </w:r>
      <w:hyperlink r:id="rId10" w:history="1">
        <w:r w:rsidRPr="00AA6808">
          <w:rPr>
            <w:color w:val="0000FF"/>
            <w:sz w:val="28"/>
            <w:szCs w:val="28"/>
            <w:u w:val="single"/>
            <w:lang w:eastAsia="ru-RU" w:bidi="ar-SA"/>
          </w:rPr>
          <w:t>https://novvedomosti.ru/news/culture/98041/</w:t>
        </w:r>
      </w:hyperlink>
      <w:r w:rsidRPr="00AA6808">
        <w:rPr>
          <w:color w:val="000000"/>
          <w:sz w:val="28"/>
          <w:szCs w:val="28"/>
          <w:lang w:eastAsia="ru-RU" w:bidi="ar-SA"/>
        </w:rPr>
        <w:t>;</w:t>
      </w:r>
    </w:p>
    <w:p w:rsidR="00AA6808" w:rsidRPr="00AA6808" w:rsidRDefault="00AA6808" w:rsidP="00AA6808">
      <w:pPr>
        <w:widowControl/>
        <w:numPr>
          <w:ilvl w:val="0"/>
          <w:numId w:val="5"/>
        </w:numPr>
        <w:tabs>
          <w:tab w:val="left" w:pos="284"/>
        </w:tabs>
        <w:suppressAutoHyphens w:val="0"/>
        <w:contextualSpacing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Здесь рождается история. Газета «</w:t>
      </w:r>
      <w:proofErr w:type="spellStart"/>
      <w:r w:rsidRPr="00AA6808">
        <w:rPr>
          <w:sz w:val="28"/>
          <w:szCs w:val="28"/>
          <w:lang w:eastAsia="ru-RU" w:bidi="ar-SA"/>
        </w:rPr>
        <w:t>Любытинские</w:t>
      </w:r>
      <w:proofErr w:type="spellEnd"/>
      <w:r w:rsidRPr="00AA6808">
        <w:rPr>
          <w:sz w:val="28"/>
          <w:szCs w:val="28"/>
          <w:lang w:eastAsia="ru-RU" w:bidi="ar-SA"/>
        </w:rPr>
        <w:t xml:space="preserve"> вести» от 28.06.2024 г. №24 (12848);</w:t>
      </w:r>
    </w:p>
    <w:p w:rsidR="00AA6808" w:rsidRPr="00AA6808" w:rsidRDefault="00AA6808" w:rsidP="00AA6808">
      <w:pPr>
        <w:widowControl/>
        <w:numPr>
          <w:ilvl w:val="0"/>
          <w:numId w:val="5"/>
        </w:numPr>
        <w:tabs>
          <w:tab w:val="left" w:pos="284"/>
        </w:tabs>
        <w:suppressAutoHyphens w:val="0"/>
        <w:contextualSpacing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val="en-US" w:eastAsia="ru-RU" w:bidi="ar-SA"/>
        </w:rPr>
        <w:t>XIX</w:t>
      </w:r>
      <w:r w:rsidRPr="00AA6808">
        <w:rPr>
          <w:sz w:val="28"/>
          <w:szCs w:val="28"/>
          <w:lang w:eastAsia="ru-RU" w:bidi="ar-SA"/>
        </w:rPr>
        <w:t xml:space="preserve"> сплав на байдарках по реке Мсте прошёл с 19 по 21 июня. Новгоро</w:t>
      </w:r>
      <w:r w:rsidRPr="00AA6808">
        <w:rPr>
          <w:sz w:val="28"/>
          <w:szCs w:val="28"/>
          <w:lang w:eastAsia="ru-RU" w:bidi="ar-SA"/>
        </w:rPr>
        <w:t>д</w:t>
      </w:r>
      <w:r w:rsidRPr="00AA6808">
        <w:rPr>
          <w:sz w:val="28"/>
          <w:szCs w:val="28"/>
          <w:lang w:eastAsia="ru-RU" w:bidi="ar-SA"/>
        </w:rPr>
        <w:t xml:space="preserve">ская областная организация ВОИ. </w:t>
      </w:r>
      <w:hyperlink r:id="rId11" w:history="1">
        <w:r w:rsidRPr="00AA6808">
          <w:rPr>
            <w:color w:val="0000FF"/>
            <w:sz w:val="28"/>
            <w:szCs w:val="28"/>
            <w:u w:val="single"/>
            <w:lang w:eastAsia="ru-RU" w:bidi="ar-SA"/>
          </w:rPr>
          <w:t>https://region53voi.ru/novosti-i-meropriyatiya/xix-splav-na-bajdarkax-po-reke-mste-proshel-s-19-po-21-iyunya.html</w:t>
        </w:r>
      </w:hyperlink>
      <w:r w:rsidRPr="00AA6808">
        <w:rPr>
          <w:sz w:val="28"/>
          <w:szCs w:val="28"/>
          <w:lang w:eastAsia="ru-RU" w:bidi="ar-SA"/>
        </w:rPr>
        <w:t>;</w:t>
      </w:r>
    </w:p>
    <w:p w:rsidR="00AA6808" w:rsidRPr="00AA6808" w:rsidRDefault="00AA6808" w:rsidP="00AA6808">
      <w:pPr>
        <w:widowControl/>
        <w:numPr>
          <w:ilvl w:val="0"/>
          <w:numId w:val="5"/>
        </w:numPr>
        <w:tabs>
          <w:tab w:val="left" w:pos="284"/>
        </w:tabs>
        <w:suppressAutoHyphens w:val="0"/>
        <w:contextualSpacing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 Новгородской области началось одно из традиционных туристических мероприятий – сплав инвалидов по реке Мста. ГТРК «</w:t>
      </w:r>
      <w:proofErr w:type="spellStart"/>
      <w:r w:rsidRPr="00AA6808">
        <w:rPr>
          <w:sz w:val="28"/>
          <w:szCs w:val="28"/>
          <w:lang w:eastAsia="ru-RU" w:bidi="ar-SA"/>
        </w:rPr>
        <w:t>Славия</w:t>
      </w:r>
      <w:proofErr w:type="spellEnd"/>
      <w:r w:rsidRPr="00AA6808">
        <w:rPr>
          <w:sz w:val="28"/>
          <w:szCs w:val="28"/>
          <w:lang w:eastAsia="ru-RU" w:bidi="ar-SA"/>
        </w:rPr>
        <w:t xml:space="preserve">» от 19.06.2024 г. </w:t>
      </w:r>
      <w:hyperlink r:id="rId12" w:history="1">
        <w:r w:rsidRPr="00AA6808">
          <w:rPr>
            <w:color w:val="0000FF"/>
            <w:sz w:val="28"/>
            <w:szCs w:val="28"/>
            <w:u w:val="single"/>
            <w:lang w:eastAsia="ru-RU" w:bidi="ar-SA"/>
          </w:rPr>
          <w:t>https://vesti53.com/projects/vesti-velikij-novgorod/v-novgorodskoj-oblasti-nachalos-odno-iz-tradiczionnyh-turisticheskih-meropriyatij-splav-invalidov-po-reke-msta.html</w:t>
        </w:r>
      </w:hyperlink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highlight w:val="yellow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МБУК «Культурно-досуговая система»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Во 2 квартале 2024 года сеть учреждений культурно - досугового типа муниципального района составляет 5 учреждений, из них в сельской местн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 xml:space="preserve">сти работают 4. Это </w:t>
      </w:r>
      <w:proofErr w:type="spellStart"/>
      <w:r w:rsidRPr="00AA6808">
        <w:rPr>
          <w:sz w:val="28"/>
          <w:szCs w:val="28"/>
          <w:lang w:eastAsia="ru-RU" w:bidi="ar-SA"/>
        </w:rPr>
        <w:t>Любытинский</w:t>
      </w:r>
      <w:proofErr w:type="spellEnd"/>
      <w:r w:rsidRPr="00AA6808">
        <w:rPr>
          <w:sz w:val="28"/>
          <w:szCs w:val="28"/>
          <w:lang w:eastAsia="ru-RU" w:bidi="ar-SA"/>
        </w:rPr>
        <w:t xml:space="preserve"> </w:t>
      </w:r>
      <w:proofErr w:type="spellStart"/>
      <w:r w:rsidRPr="00AA6808">
        <w:rPr>
          <w:sz w:val="28"/>
          <w:szCs w:val="28"/>
          <w:lang w:eastAsia="ru-RU" w:bidi="ar-SA"/>
        </w:rPr>
        <w:t>межпоселенческий</w:t>
      </w:r>
      <w:proofErr w:type="spellEnd"/>
      <w:r w:rsidRPr="00AA6808">
        <w:rPr>
          <w:sz w:val="28"/>
          <w:szCs w:val="28"/>
          <w:lang w:eastAsia="ru-RU" w:bidi="ar-SA"/>
        </w:rPr>
        <w:t xml:space="preserve"> Дом культуры, </w:t>
      </w:r>
      <w:proofErr w:type="spellStart"/>
      <w:r w:rsidRPr="00AA6808">
        <w:rPr>
          <w:sz w:val="28"/>
          <w:szCs w:val="28"/>
          <w:lang w:eastAsia="ru-RU" w:bidi="ar-SA"/>
        </w:rPr>
        <w:lastRenderedPageBreak/>
        <w:t>Неболчский</w:t>
      </w:r>
      <w:proofErr w:type="spellEnd"/>
      <w:r w:rsidRPr="00AA6808">
        <w:rPr>
          <w:sz w:val="28"/>
          <w:szCs w:val="28"/>
          <w:lang w:eastAsia="ru-RU" w:bidi="ar-SA"/>
        </w:rPr>
        <w:t xml:space="preserve"> и Зарубинский сельские Дома культуры и 2 </w:t>
      </w:r>
      <w:proofErr w:type="gramStart"/>
      <w:r w:rsidRPr="00AA6808">
        <w:rPr>
          <w:sz w:val="28"/>
          <w:szCs w:val="28"/>
          <w:lang w:eastAsia="ru-RU" w:bidi="ar-SA"/>
        </w:rPr>
        <w:t>сельских</w:t>
      </w:r>
      <w:proofErr w:type="gramEnd"/>
      <w:r w:rsidRPr="00AA6808">
        <w:rPr>
          <w:sz w:val="28"/>
          <w:szCs w:val="28"/>
          <w:lang w:eastAsia="ru-RU" w:bidi="ar-SA"/>
        </w:rPr>
        <w:t xml:space="preserve"> клуба: </w:t>
      </w:r>
      <w:proofErr w:type="spellStart"/>
      <w:r w:rsidRPr="00AA6808">
        <w:rPr>
          <w:sz w:val="28"/>
          <w:szCs w:val="28"/>
          <w:lang w:eastAsia="ru-RU" w:bidi="ar-SA"/>
        </w:rPr>
        <w:t>Я</w:t>
      </w:r>
      <w:r w:rsidRPr="00AA6808">
        <w:rPr>
          <w:sz w:val="28"/>
          <w:szCs w:val="28"/>
          <w:lang w:eastAsia="ru-RU" w:bidi="ar-SA"/>
        </w:rPr>
        <w:t>р</w:t>
      </w:r>
      <w:r w:rsidRPr="00AA6808">
        <w:rPr>
          <w:sz w:val="28"/>
          <w:szCs w:val="28"/>
          <w:lang w:eastAsia="ru-RU" w:bidi="ar-SA"/>
        </w:rPr>
        <w:t>цевский</w:t>
      </w:r>
      <w:proofErr w:type="spellEnd"/>
      <w:r w:rsidRPr="00AA6808">
        <w:rPr>
          <w:sz w:val="28"/>
          <w:szCs w:val="28"/>
          <w:lang w:eastAsia="ru-RU" w:bidi="ar-SA"/>
        </w:rPr>
        <w:t xml:space="preserve"> и </w:t>
      </w:r>
      <w:proofErr w:type="spellStart"/>
      <w:r w:rsidRPr="00AA6808">
        <w:rPr>
          <w:sz w:val="28"/>
          <w:szCs w:val="28"/>
          <w:lang w:eastAsia="ru-RU" w:bidi="ar-SA"/>
        </w:rPr>
        <w:t>Дрегельский</w:t>
      </w:r>
      <w:proofErr w:type="spellEnd"/>
      <w:r w:rsidRPr="00AA6808">
        <w:rPr>
          <w:sz w:val="28"/>
          <w:szCs w:val="28"/>
          <w:lang w:eastAsia="ru-RU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 районе работают 115 клубных формирований с количеством учас</w:t>
      </w:r>
      <w:r w:rsidRPr="00AA6808">
        <w:rPr>
          <w:sz w:val="28"/>
          <w:szCs w:val="28"/>
          <w:lang w:eastAsia="ru-RU" w:bidi="ar-SA"/>
        </w:rPr>
        <w:t>т</w:t>
      </w:r>
      <w:r w:rsidRPr="00AA6808">
        <w:rPr>
          <w:sz w:val="28"/>
          <w:szCs w:val="28"/>
          <w:lang w:eastAsia="ru-RU" w:bidi="ar-SA"/>
        </w:rPr>
        <w:t xml:space="preserve">ников - 1600 человек.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Во 2 квартале 2024 года учреждениями МБУК КДС проводились ко</w:t>
      </w:r>
      <w:r w:rsidRPr="00AA6808">
        <w:rPr>
          <w:sz w:val="28"/>
          <w:szCs w:val="28"/>
          <w:lang w:eastAsia="ru-RU" w:bidi="ar-SA"/>
        </w:rPr>
        <w:t>н</w:t>
      </w:r>
      <w:r w:rsidRPr="00AA6808">
        <w:rPr>
          <w:sz w:val="28"/>
          <w:szCs w:val="28"/>
          <w:lang w:eastAsia="ru-RU" w:bidi="ar-SA"/>
        </w:rPr>
        <w:t xml:space="preserve">цертные программы, адресные поздравления, игровые программы, </w:t>
      </w:r>
      <w:proofErr w:type="spellStart"/>
      <w:r w:rsidRPr="00AA6808">
        <w:rPr>
          <w:sz w:val="28"/>
          <w:szCs w:val="28"/>
          <w:lang w:eastAsia="ru-RU" w:bidi="ar-SA"/>
        </w:rPr>
        <w:t>квизы</w:t>
      </w:r>
      <w:proofErr w:type="spellEnd"/>
      <w:r w:rsidRPr="00AA6808">
        <w:rPr>
          <w:sz w:val="28"/>
          <w:szCs w:val="28"/>
          <w:lang w:eastAsia="ru-RU" w:bidi="ar-SA"/>
        </w:rPr>
        <w:t xml:space="preserve">, народные гуляния. </w:t>
      </w:r>
    </w:p>
    <w:p w:rsidR="00AA6808" w:rsidRPr="00AA6808" w:rsidRDefault="00AA6808" w:rsidP="00AA6808">
      <w:pPr>
        <w:widowControl/>
        <w:shd w:val="clear" w:color="auto" w:fill="FFFFFF"/>
        <w:suppressAutoHyphens w:val="0"/>
        <w:ind w:left="720"/>
        <w:jc w:val="center"/>
        <w:rPr>
          <w:b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ind w:firstLine="708"/>
        <w:jc w:val="center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Лучшие мероприятия: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- </w:t>
      </w:r>
      <w:r w:rsidRPr="00AA6808">
        <w:rPr>
          <w:sz w:val="28"/>
          <w:szCs w:val="28"/>
          <w:lang w:val="en-US" w:eastAsia="ru-RU" w:bidi="ar-SA"/>
        </w:rPr>
        <w:t>II</w:t>
      </w:r>
      <w:r w:rsidRPr="00AA6808">
        <w:rPr>
          <w:sz w:val="28"/>
          <w:szCs w:val="28"/>
          <w:lang w:eastAsia="ru-RU" w:bidi="ar-SA"/>
        </w:rPr>
        <w:t xml:space="preserve"> районный фестиваль театрального искусства «Наша театральная весна», посвященный творчеству </w:t>
      </w:r>
      <w:proofErr w:type="spellStart"/>
      <w:r w:rsidRPr="00AA6808">
        <w:rPr>
          <w:sz w:val="28"/>
          <w:szCs w:val="28"/>
          <w:lang w:eastAsia="ru-RU" w:bidi="ar-SA"/>
        </w:rPr>
        <w:t>А.С.Пушкина</w:t>
      </w:r>
      <w:proofErr w:type="spellEnd"/>
      <w:r w:rsidRPr="00AA6808">
        <w:rPr>
          <w:sz w:val="28"/>
          <w:szCs w:val="28"/>
          <w:lang w:eastAsia="ru-RU" w:bidi="ar-SA"/>
        </w:rPr>
        <w:t xml:space="preserve"> и его современников;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- Районный праздник танца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Праздничные Первомайские концерты и акции;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Акция «Огни памяти», торжественные митинги и праздничные ко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н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церты, посвященные Дню Победы;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 День поселка Любытино;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праздничные программы, посвященные Дню защиты детей;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игровые программы в рамках Губернаторского проекта «</w:t>
      </w:r>
      <w:proofErr w:type="gramStart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Новгоро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д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ское</w:t>
      </w:r>
      <w:proofErr w:type="gramEnd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 лето»</w:t>
      </w:r>
      <w:r w:rsidRPr="00AA6808">
        <w:rPr>
          <w:sz w:val="28"/>
          <w:szCs w:val="28"/>
          <w:lang w:eastAsia="ru-RU" w:bidi="ar-SA"/>
        </w:rPr>
        <w:t xml:space="preserve"> </w:t>
      </w:r>
    </w:p>
    <w:p w:rsidR="00AA6808" w:rsidRPr="00AA6808" w:rsidRDefault="00AA6808" w:rsidP="00AA6808">
      <w:pPr>
        <w:widowControl/>
        <w:suppressAutoHyphens w:val="0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  <w:lang w:eastAsia="ru-RU" w:bidi="ar-SA"/>
        </w:rPr>
      </w:pPr>
      <w:r w:rsidRPr="00AA6808">
        <w:rPr>
          <w:bCs/>
          <w:color w:val="000000"/>
          <w:sz w:val="29"/>
          <w:szCs w:val="29"/>
          <w:lang w:eastAsia="ru-RU" w:bidi="ar-SA"/>
        </w:rPr>
        <w:t xml:space="preserve">       За отчетный период Зарубинский кинозал посетили –  394 человека.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i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        </w:t>
      </w:r>
      <w:r w:rsidRPr="00AA6808">
        <w:rPr>
          <w:rFonts w:eastAsia="Calibri"/>
          <w:i/>
          <w:sz w:val="28"/>
          <w:szCs w:val="28"/>
          <w:lang w:eastAsia="en-US" w:bidi="ar-SA"/>
        </w:rPr>
        <w:t xml:space="preserve">Всего во 2 квартале проведено 824 мероприятия, в </w:t>
      </w:r>
      <w:proofErr w:type="spellStart"/>
      <w:r w:rsidRPr="00AA6808">
        <w:rPr>
          <w:rFonts w:eastAsia="Calibri"/>
          <w:i/>
          <w:sz w:val="28"/>
          <w:szCs w:val="28"/>
          <w:lang w:eastAsia="en-US" w:bidi="ar-SA"/>
        </w:rPr>
        <w:t>т.ч</w:t>
      </w:r>
      <w:proofErr w:type="spellEnd"/>
      <w:r w:rsidRPr="00AA6808">
        <w:rPr>
          <w:rFonts w:eastAsia="Calibri"/>
          <w:i/>
          <w:sz w:val="28"/>
          <w:szCs w:val="28"/>
          <w:lang w:eastAsia="en-US" w:bidi="ar-SA"/>
        </w:rPr>
        <w:t>. платных- 259, которые посетили 18 725 человек.</w:t>
      </w: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en-US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i/>
          <w:sz w:val="28"/>
          <w:szCs w:val="28"/>
          <w:lang w:eastAsia="en-US" w:bidi="ar-SA"/>
        </w:rPr>
      </w:pPr>
      <w:r w:rsidRPr="00AA6808">
        <w:rPr>
          <w:b/>
          <w:i/>
          <w:sz w:val="28"/>
          <w:szCs w:val="28"/>
          <w:lang w:eastAsia="en-US" w:bidi="ar-SA"/>
        </w:rPr>
        <w:t>Участие в конкурсах и фестивалях:</w:t>
      </w:r>
    </w:p>
    <w:p w:rsidR="00AA6808" w:rsidRPr="00AA6808" w:rsidRDefault="00AA6808" w:rsidP="00AA6808">
      <w:pPr>
        <w:widowControl/>
        <w:suppressAutoHyphens w:val="0"/>
        <w:rPr>
          <w:b/>
          <w:sz w:val="28"/>
          <w:szCs w:val="28"/>
          <w:lang w:eastAsia="en-US" w:bidi="ar-SA"/>
        </w:rPr>
      </w:pPr>
      <w:r w:rsidRPr="00AA6808">
        <w:rPr>
          <w:b/>
          <w:sz w:val="28"/>
          <w:szCs w:val="28"/>
          <w:lang w:eastAsia="en-US" w:bidi="ar-SA"/>
        </w:rPr>
        <w:t>Очный формат: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-  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хореографический коллектив "Дашенька» и вокалист Иванова Све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т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лана приняли участие в областном фольклорном празднике «Хоровод трад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и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ций» (</w:t>
      </w:r>
      <w:proofErr w:type="spellStart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д</w:t>
      </w:r>
      <w:proofErr w:type="gramStart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.Н</w:t>
      </w:r>
      <w:proofErr w:type="gramEnd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аволок</w:t>
      </w:r>
      <w:proofErr w:type="spellEnd"/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Новгородский район), дипломы участников;</w:t>
      </w:r>
    </w:p>
    <w:p w:rsidR="00AA6808" w:rsidRPr="00AA6808" w:rsidRDefault="00AA6808" w:rsidP="00AA6808">
      <w:pPr>
        <w:widowControl/>
        <w:suppressAutoHyphens w:val="0"/>
        <w:ind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AA6808">
        <w:rPr>
          <w:rFonts w:eastAsia="Calibri"/>
          <w:sz w:val="28"/>
          <w:szCs w:val="28"/>
          <w:lang w:val="en-US" w:eastAsia="en-US" w:bidi="ar-SA"/>
        </w:rPr>
        <w:t>IX</w:t>
      </w:r>
      <w:r w:rsidRPr="00AA6808">
        <w:rPr>
          <w:rFonts w:eastAsia="Calibri"/>
          <w:sz w:val="28"/>
          <w:szCs w:val="28"/>
          <w:lang w:eastAsia="en-US" w:bidi="ar-SA"/>
        </w:rPr>
        <w:t xml:space="preserve"> Межрайонный фестиваль-конкурс «Феерия танца»: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«Конфетти» - участие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«Сударушки» - 3 место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«Созвездие» - 3 место;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         Участие в </w:t>
      </w:r>
      <w:r w:rsidRPr="00AA6808">
        <w:rPr>
          <w:sz w:val="28"/>
          <w:szCs w:val="28"/>
          <w:lang w:eastAsia="ru-RU" w:bidi="ar-SA"/>
        </w:rPr>
        <w:t>XLVI областном традиционном празднике фольклора и рем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сел (</w:t>
      </w:r>
      <w:proofErr w:type="spellStart"/>
      <w:r w:rsidRPr="00AA6808">
        <w:rPr>
          <w:sz w:val="28"/>
          <w:szCs w:val="28"/>
          <w:lang w:eastAsia="ru-RU" w:bidi="ar-SA"/>
        </w:rPr>
        <w:t>Витославлицы</w:t>
      </w:r>
      <w:proofErr w:type="spellEnd"/>
      <w:r w:rsidRPr="00AA6808">
        <w:rPr>
          <w:sz w:val="28"/>
          <w:szCs w:val="28"/>
          <w:lang w:eastAsia="ru-RU" w:bidi="ar-SA"/>
        </w:rPr>
        <w:t>), лауреат 1 степени;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Участие в Областные выставки «Кукольный хоровод» и «Нескучный Пушкин».</w:t>
      </w:r>
    </w:p>
    <w:p w:rsidR="00AA6808" w:rsidRPr="00AA6808" w:rsidRDefault="00AA6808" w:rsidP="00AA6808">
      <w:pPr>
        <w:widowControl/>
        <w:suppressAutoHyphens w:val="0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Заочный формат: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bCs/>
          <w:iCs/>
          <w:sz w:val="28"/>
          <w:szCs w:val="28"/>
          <w:lang w:eastAsia="en-US" w:bidi="ar-SA"/>
        </w:rPr>
        <w:t xml:space="preserve">        </w:t>
      </w:r>
      <w:r w:rsidRPr="00AA6808">
        <w:rPr>
          <w:rFonts w:eastAsia="Calibri"/>
          <w:sz w:val="28"/>
          <w:szCs w:val="28"/>
          <w:lang w:eastAsia="en-US" w:bidi="ar-SA"/>
        </w:rPr>
        <w:t>- Лауреат 2 степени в Международном конкурсе «Жар Птица России» (театральный коллектив «Образ»);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i/>
          <w:iCs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- </w:t>
      </w:r>
      <w:r w:rsidRPr="00AA6808">
        <w:rPr>
          <w:rFonts w:eastAsia="Calibri"/>
          <w:iCs/>
          <w:sz w:val="28"/>
          <w:szCs w:val="28"/>
          <w:lang w:eastAsia="en-US" w:bidi="ar-SA"/>
        </w:rPr>
        <w:t>Международный Многожанровый конкурс-фестиваль «Таланты большой страны»: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«Конфетти» - лауреат 2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«Сударушки» - лауреат 2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Хореографический коллектив «Созвездие»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Театральный коллектив «Образ»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lastRenderedPageBreak/>
        <w:tab/>
        <w:t>Театральный коллектив «Лукоморье»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Вокальный коллектив «Надежда» - лауреат 3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Танцевальный коллектив «</w:t>
      </w:r>
      <w:proofErr w:type="spellStart"/>
      <w:r w:rsidRPr="00AA6808">
        <w:rPr>
          <w:rFonts w:eastAsia="Calibri"/>
          <w:sz w:val="28"/>
          <w:szCs w:val="28"/>
          <w:lang w:eastAsia="en-US" w:bidi="ar-SA"/>
        </w:rPr>
        <w:t>Смешарики</w:t>
      </w:r>
      <w:proofErr w:type="spellEnd"/>
      <w:r w:rsidRPr="00AA6808">
        <w:rPr>
          <w:rFonts w:eastAsia="Calibri"/>
          <w:sz w:val="28"/>
          <w:szCs w:val="28"/>
          <w:lang w:eastAsia="en-US" w:bidi="ar-SA"/>
        </w:rPr>
        <w:t>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народных промыслов «Марья искусница»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народных промыслов «Русская горница»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поделок «Мастерская чудес»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поделок «Фантазеры»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поделок «Кудесница» - лауреат 1 степени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ab/>
        <w:t>Кружок поделок «Чудо-глина» - лауреат 1 степени</w:t>
      </w:r>
    </w:p>
    <w:p w:rsidR="00AA6808" w:rsidRPr="00AA6808" w:rsidRDefault="00AA6808" w:rsidP="00AA6808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МАУ МЦ «Импульс»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sz w:val="28"/>
          <w:szCs w:val="28"/>
          <w:lang w:eastAsia="ru-RU" w:bidi="ar-SA"/>
        </w:rPr>
        <w:t>Молодежный центр «Импульс» ведет работу в нескольких направлен</w:t>
      </w:r>
      <w:r w:rsidRPr="00AA6808">
        <w:rPr>
          <w:sz w:val="28"/>
          <w:szCs w:val="28"/>
          <w:lang w:eastAsia="ru-RU" w:bidi="ar-SA"/>
        </w:rPr>
        <w:t>и</w:t>
      </w:r>
      <w:r w:rsidRPr="00AA6808">
        <w:rPr>
          <w:sz w:val="28"/>
          <w:szCs w:val="28"/>
          <w:lang w:eastAsia="ru-RU" w:bidi="ar-SA"/>
        </w:rPr>
        <w:t>ях: патриотическое воспитание, волонтерская деятельность, пропаганда зд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>рового образа жизни и профилактика употребления ПАВ, курения и алкоголя и др. На базе молодежного центра «Импульс» ведут свою работу: клуб в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 xml:space="preserve">лонтеров «Бумеранг», районный патриотический клуб «Исток», </w:t>
      </w:r>
      <w:r w:rsidRPr="00AA6808">
        <w:rPr>
          <w:rFonts w:eastAsia="Calibri"/>
          <w:sz w:val="28"/>
          <w:szCs w:val="28"/>
          <w:lang w:eastAsia="en-US" w:bidi="ar-SA"/>
        </w:rPr>
        <w:t>местное о</w:t>
      </w:r>
      <w:r w:rsidRPr="00AA6808">
        <w:rPr>
          <w:rFonts w:eastAsia="Calibri"/>
          <w:sz w:val="28"/>
          <w:szCs w:val="28"/>
          <w:lang w:eastAsia="en-US" w:bidi="ar-SA"/>
        </w:rPr>
        <w:t>т</w:t>
      </w:r>
      <w:r w:rsidRPr="00AA6808">
        <w:rPr>
          <w:rFonts w:eastAsia="Calibri"/>
          <w:sz w:val="28"/>
          <w:szCs w:val="28"/>
          <w:lang w:eastAsia="en-US" w:bidi="ar-SA"/>
        </w:rPr>
        <w:t xml:space="preserve">деление </w:t>
      </w:r>
      <w:proofErr w:type="spellStart"/>
      <w:r w:rsidRPr="00AA6808">
        <w:rPr>
          <w:rFonts w:eastAsia="Calibri"/>
          <w:sz w:val="28"/>
          <w:szCs w:val="28"/>
          <w:lang w:eastAsia="en-US" w:bidi="ar-SA"/>
        </w:rPr>
        <w:t>Юнармии</w:t>
      </w:r>
      <w:proofErr w:type="spellEnd"/>
      <w:r w:rsidRPr="00AA6808">
        <w:rPr>
          <w:rFonts w:eastAsia="Calibri"/>
          <w:sz w:val="28"/>
          <w:szCs w:val="28"/>
          <w:lang w:eastAsia="en-US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Ежегодно в День памяти и скорби проходит акция Свеча Памяти. В этом году жители и гости поселка приняли участие также в Международной акции «Огненные картины войны» и установили зажженные свечи в виде о</w:t>
      </w:r>
      <w:r w:rsidRPr="00AA6808">
        <w:rPr>
          <w:sz w:val="28"/>
          <w:szCs w:val="28"/>
          <w:lang w:eastAsia="ru-RU" w:bidi="ar-SA"/>
        </w:rPr>
        <w:t>г</w:t>
      </w:r>
      <w:r w:rsidRPr="00AA6808">
        <w:rPr>
          <w:sz w:val="28"/>
          <w:szCs w:val="28"/>
          <w:lang w:eastAsia="ru-RU" w:bidi="ar-SA"/>
        </w:rPr>
        <w:t>ненной картины.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В преддверии Дня России специалисты молодежного центра провели развлекательно-познавательную викторину «Моя Россия» для </w:t>
      </w:r>
      <w:proofErr w:type="gramStart"/>
      <w:r w:rsidRPr="00AA6808">
        <w:rPr>
          <w:sz w:val="28"/>
          <w:szCs w:val="28"/>
          <w:lang w:eastAsia="ru-RU" w:bidi="ar-SA"/>
        </w:rPr>
        <w:t>посещающих</w:t>
      </w:r>
      <w:proofErr w:type="gramEnd"/>
      <w:r w:rsidRPr="00AA6808">
        <w:rPr>
          <w:sz w:val="28"/>
          <w:szCs w:val="28"/>
          <w:lang w:eastAsia="ru-RU" w:bidi="ar-SA"/>
        </w:rPr>
        <w:t xml:space="preserve"> лагеря дневного пребывания. Приняли участие 42 чел.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 рамках мероприятий ко Дню Победы, была проведена акция «Со</w:t>
      </w:r>
      <w:r w:rsidRPr="00AA6808">
        <w:rPr>
          <w:sz w:val="28"/>
          <w:szCs w:val="28"/>
          <w:lang w:eastAsia="ru-RU" w:bidi="ar-SA"/>
        </w:rPr>
        <w:t>л</w:t>
      </w:r>
      <w:r w:rsidRPr="00AA6808">
        <w:rPr>
          <w:sz w:val="28"/>
          <w:szCs w:val="28"/>
          <w:lang w:eastAsia="ru-RU" w:bidi="ar-SA"/>
        </w:rPr>
        <w:t>датская каша».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Накануне самого значимого праздника - Дня Победы специалисты м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 xml:space="preserve">лодёжного центра в рамках акции «Наследники Победы» с учащимися 2-го класса </w:t>
      </w:r>
      <w:proofErr w:type="spellStart"/>
      <w:r w:rsidRPr="00AA6808">
        <w:rPr>
          <w:sz w:val="28"/>
          <w:szCs w:val="28"/>
          <w:lang w:eastAsia="ru-RU" w:bidi="ar-SA"/>
        </w:rPr>
        <w:t>Любытинской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Школы провели мероприятие «Письма Победы».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 лагерях дневного пребывания с детьми проведены беседы о безопа</w:t>
      </w:r>
      <w:r w:rsidRPr="00AA6808">
        <w:rPr>
          <w:sz w:val="28"/>
          <w:szCs w:val="28"/>
          <w:lang w:eastAsia="ru-RU" w:bidi="ar-SA"/>
        </w:rPr>
        <w:t>с</w:t>
      </w:r>
      <w:r w:rsidRPr="00AA6808">
        <w:rPr>
          <w:sz w:val="28"/>
          <w:szCs w:val="28"/>
          <w:lang w:eastAsia="ru-RU" w:bidi="ar-SA"/>
        </w:rPr>
        <w:t>ности в каникулярное летнее время. Приняло участие 56 чел.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К международному Дню борьбы со злоупотреблением наркотическими средствами и их незаконным оборотом, специалистами молодежного центра проведена профилактическая акция «Жизнь без наркотиков». В рамках акции распространено 40 информационных листовок.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 xml:space="preserve">Специалисты молодежного центра провели просветительский час «Знать, чтобы жить» для учащихся </w:t>
      </w:r>
      <w:proofErr w:type="spellStart"/>
      <w:r w:rsidRPr="00AA6808">
        <w:rPr>
          <w:sz w:val="28"/>
          <w:szCs w:val="28"/>
          <w:lang w:eastAsia="ru-RU" w:bidi="ar-SA"/>
        </w:rPr>
        <w:t>Любытинской</w:t>
      </w:r>
      <w:proofErr w:type="spellEnd"/>
      <w:r w:rsidRPr="00AA6808">
        <w:rPr>
          <w:sz w:val="28"/>
          <w:szCs w:val="28"/>
          <w:lang w:eastAsia="ru-RU" w:bidi="ar-SA"/>
        </w:rPr>
        <w:t xml:space="preserve"> школы, которое было п</w:t>
      </w:r>
      <w:r w:rsidRPr="00AA6808">
        <w:rPr>
          <w:sz w:val="28"/>
          <w:szCs w:val="28"/>
          <w:lang w:eastAsia="ru-RU" w:bidi="ar-SA"/>
        </w:rPr>
        <w:t>о</w:t>
      </w:r>
      <w:r w:rsidRPr="00AA6808">
        <w:rPr>
          <w:sz w:val="28"/>
          <w:szCs w:val="28"/>
          <w:lang w:eastAsia="ru-RU" w:bidi="ar-SA"/>
        </w:rPr>
        <w:t xml:space="preserve">священо Всемирному дню памяти жертв СПИДа.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Для учащихся проводятся информационные беседы, Уроки мужества.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Проходят трудовые десанты по уборке территории памятников.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Делегация Любытинского района под руководством  специалиста по работе с молодёжью, приняла участие в областном молодежном  патриотич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ском форуме «</w:t>
      </w:r>
      <w:proofErr w:type="spellStart"/>
      <w:r w:rsidRPr="00AA6808">
        <w:rPr>
          <w:sz w:val="28"/>
          <w:szCs w:val="28"/>
          <w:lang w:eastAsia="ru-RU" w:bidi="ar-SA"/>
        </w:rPr>
        <w:t>МыслЪте</w:t>
      </w:r>
      <w:proofErr w:type="spellEnd"/>
      <w:r w:rsidRPr="00AA6808">
        <w:rPr>
          <w:sz w:val="28"/>
          <w:szCs w:val="28"/>
          <w:lang w:eastAsia="ru-RU" w:bidi="ar-SA"/>
        </w:rPr>
        <w:t>».</w:t>
      </w:r>
      <w:r w:rsidRPr="00AA6808">
        <w:rPr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Приняли участие 5 человек.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Интеллектуальные игры» пользуются у населения района популя</w:t>
      </w:r>
      <w:r w:rsidRPr="00AA6808">
        <w:rPr>
          <w:sz w:val="28"/>
          <w:szCs w:val="28"/>
          <w:lang w:eastAsia="ru-RU" w:bidi="ar-SA"/>
        </w:rPr>
        <w:t>р</w:t>
      </w:r>
      <w:r w:rsidRPr="00AA6808">
        <w:rPr>
          <w:sz w:val="28"/>
          <w:szCs w:val="28"/>
          <w:lang w:eastAsia="ru-RU" w:bidi="ar-SA"/>
        </w:rPr>
        <w:t>ность. Игры проведены на различные темы, приняли участие кол-во 119 чел.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>На базе МЦ «Импульс» в рамках работы муниципального штаба #</w:t>
      </w:r>
      <w:proofErr w:type="spellStart"/>
      <w:r w:rsidRPr="00AA6808">
        <w:rPr>
          <w:rFonts w:eastAsia="Calibri"/>
          <w:sz w:val="28"/>
          <w:szCs w:val="28"/>
          <w:lang w:eastAsia="en-US" w:bidi="ar-SA"/>
        </w:rPr>
        <w:t>МыВместе</w:t>
      </w:r>
      <w:proofErr w:type="spellEnd"/>
      <w:r w:rsidRPr="00AA6808">
        <w:rPr>
          <w:rFonts w:eastAsia="Calibri"/>
          <w:sz w:val="28"/>
          <w:szCs w:val="28"/>
          <w:lang w:eastAsia="en-US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 xml:space="preserve">продолжает поступать гуманитарная помощь для участников </w:t>
      </w:r>
      <w:r w:rsidRPr="00AA6808">
        <w:rPr>
          <w:sz w:val="28"/>
          <w:szCs w:val="28"/>
          <w:lang w:eastAsia="ru-RU" w:bidi="ar-SA"/>
        </w:rPr>
        <w:lastRenderedPageBreak/>
        <w:t>специальной военной операции. Активисты и волонтеры штаба #МЫВМ</w:t>
      </w:r>
      <w:r w:rsidRPr="00AA6808">
        <w:rPr>
          <w:sz w:val="28"/>
          <w:szCs w:val="28"/>
          <w:lang w:eastAsia="ru-RU" w:bidi="ar-SA"/>
        </w:rPr>
        <w:t>Е</w:t>
      </w:r>
      <w:r w:rsidRPr="00AA6808">
        <w:rPr>
          <w:sz w:val="28"/>
          <w:szCs w:val="28"/>
          <w:lang w:eastAsia="ru-RU" w:bidi="ar-SA"/>
        </w:rPr>
        <w:t>СТЕ вяжут маскировочные сети для участников СВО.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i/>
          <w:sz w:val="28"/>
          <w:szCs w:val="28"/>
          <w:lang w:eastAsia="ru-RU" w:bidi="ar-SA"/>
        </w:rPr>
        <w:t xml:space="preserve">Всего за 2 квартал 2024 г. проведено   48 мероприятий, с охватом населения 2514 человек. </w:t>
      </w:r>
      <w:r w:rsidRPr="00AA6808">
        <w:rPr>
          <w:rFonts w:eastAsia="Calibri"/>
          <w:sz w:val="28"/>
          <w:szCs w:val="28"/>
          <w:lang w:eastAsia="en-US" w:bidi="ar-SA"/>
        </w:rPr>
        <w:t xml:space="preserve">     </w:t>
      </w:r>
    </w:p>
    <w:p w:rsidR="00AA6808" w:rsidRPr="00AA6808" w:rsidRDefault="00AA6808" w:rsidP="00AA6808">
      <w:pPr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center"/>
        <w:rPr>
          <w:b/>
          <w:color w:val="FF0000"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b/>
          <w:bCs/>
          <w:color w:val="000000"/>
          <w:sz w:val="28"/>
          <w:szCs w:val="28"/>
          <w:shd w:val="clear" w:color="auto" w:fill="FFFFFF"/>
          <w:lang w:eastAsia="ru-RU" w:bidi="ar-SA"/>
        </w:rPr>
        <w:t>Детская школа искусств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Основная деятельность ДШИ строится </w:t>
      </w:r>
      <w:proofErr w:type="gramStart"/>
      <w:r w:rsidRPr="00AA6808">
        <w:rPr>
          <w:bCs/>
          <w:sz w:val="28"/>
          <w:szCs w:val="28"/>
          <w:lang w:eastAsia="ru-RU" w:bidi="ar-SA"/>
        </w:rPr>
        <w:t>согласно</w:t>
      </w:r>
      <w:proofErr w:type="gramEnd"/>
      <w:r w:rsidRPr="00AA6808">
        <w:rPr>
          <w:bCs/>
          <w:sz w:val="28"/>
          <w:szCs w:val="28"/>
          <w:lang w:eastAsia="ru-RU" w:bidi="ar-SA"/>
        </w:rPr>
        <w:t xml:space="preserve"> учебных планов и о</w:t>
      </w:r>
      <w:r w:rsidRPr="00AA6808">
        <w:rPr>
          <w:bCs/>
          <w:sz w:val="28"/>
          <w:szCs w:val="28"/>
          <w:lang w:eastAsia="ru-RU" w:bidi="ar-SA"/>
        </w:rPr>
        <w:t>б</w:t>
      </w:r>
      <w:r w:rsidRPr="00AA6808">
        <w:rPr>
          <w:bCs/>
          <w:sz w:val="28"/>
          <w:szCs w:val="28"/>
          <w:lang w:eastAsia="ru-RU" w:bidi="ar-SA"/>
        </w:rPr>
        <w:t xml:space="preserve">разовательных программ. </w:t>
      </w:r>
      <w:r w:rsidRPr="00AA6808">
        <w:rPr>
          <w:sz w:val="28"/>
          <w:szCs w:val="28"/>
          <w:lang w:eastAsia="ru-RU" w:bidi="ar-SA"/>
        </w:rPr>
        <w:t xml:space="preserve">Дополнительно проводится подготовка к плановым конкурсным и концертным мероприятиям, а также внеклассная и внутри классная работа. </w:t>
      </w:r>
    </w:p>
    <w:p w:rsidR="00AA6808" w:rsidRPr="00AA6808" w:rsidRDefault="00AA6808" w:rsidP="00AA6808">
      <w:pPr>
        <w:widowControl/>
        <w:suppressAutoHyphens w:val="0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ab/>
        <w:t xml:space="preserve">На художественном отделении школы наряду с работой по основным предпрофессиональным и общеразвивающим образовательным программам продолжается рост актуальности и потребности в работе подготовительного отделения.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i/>
          <w:sz w:val="28"/>
          <w:szCs w:val="28"/>
          <w:lang w:eastAsia="ru-RU" w:bidi="ar-SA"/>
        </w:rPr>
      </w:pPr>
      <w:r w:rsidRPr="00AA6808">
        <w:rPr>
          <w:bCs/>
          <w:i/>
          <w:sz w:val="28"/>
          <w:szCs w:val="28"/>
          <w:lang w:eastAsia="ru-RU" w:bidi="ar-SA"/>
        </w:rPr>
        <w:t xml:space="preserve">На 1 апреля контингент школы составляет </w:t>
      </w:r>
      <w:r w:rsidRPr="00AA6808">
        <w:rPr>
          <w:i/>
          <w:sz w:val="28"/>
          <w:szCs w:val="28"/>
          <w:lang w:eastAsia="ru-RU" w:bidi="ar-SA"/>
        </w:rPr>
        <w:t xml:space="preserve">94 </w:t>
      </w:r>
      <w:proofErr w:type="gramStart"/>
      <w:r w:rsidRPr="00AA6808">
        <w:rPr>
          <w:i/>
          <w:sz w:val="28"/>
          <w:szCs w:val="28"/>
          <w:lang w:eastAsia="ru-RU" w:bidi="ar-SA"/>
        </w:rPr>
        <w:t>обучающихся</w:t>
      </w:r>
      <w:proofErr w:type="gramEnd"/>
      <w:r w:rsidRPr="00AA6808">
        <w:rPr>
          <w:bCs/>
          <w:i/>
          <w:sz w:val="28"/>
          <w:szCs w:val="28"/>
          <w:lang w:eastAsia="ru-RU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Во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>2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квартале 2024 года, учащиеся музыкальных отделений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 xml:space="preserve">школы наряду с освоением образовательных программ подготовили </w:t>
      </w:r>
      <w:r w:rsidRPr="00AA6808">
        <w:rPr>
          <w:b/>
          <w:sz w:val="28"/>
          <w:szCs w:val="28"/>
          <w:lang w:eastAsia="ru-RU" w:bidi="ar-SA"/>
        </w:rPr>
        <w:t>концертные программы</w:t>
      </w:r>
      <w:r w:rsidRPr="00AA6808">
        <w:rPr>
          <w:bCs/>
          <w:sz w:val="28"/>
          <w:szCs w:val="28"/>
          <w:lang w:eastAsia="ru-RU" w:bidi="ar-SA"/>
        </w:rPr>
        <w:t>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- к юбилею великого русского композитора </w:t>
      </w:r>
      <w:proofErr w:type="spellStart"/>
      <w:r w:rsidRPr="00AA6808">
        <w:rPr>
          <w:bCs/>
          <w:sz w:val="28"/>
          <w:szCs w:val="28"/>
          <w:lang w:eastAsia="ru-RU" w:bidi="ar-SA"/>
        </w:rPr>
        <w:t>М.И.Глинки</w:t>
      </w:r>
      <w:proofErr w:type="spellEnd"/>
      <w:r w:rsidRPr="00AA6808">
        <w:rPr>
          <w:bCs/>
          <w:sz w:val="28"/>
          <w:szCs w:val="28"/>
          <w:lang w:eastAsia="ru-RU" w:bidi="ar-SA"/>
        </w:rPr>
        <w:t xml:space="preserve"> </w:t>
      </w:r>
      <w:proofErr w:type="gramStart"/>
      <w:r w:rsidRPr="00AA6808">
        <w:rPr>
          <w:bCs/>
          <w:sz w:val="28"/>
          <w:szCs w:val="28"/>
          <w:lang w:eastAsia="ru-RU" w:bidi="ar-SA"/>
        </w:rPr>
        <w:t xml:space="preserve">( </w:t>
      </w:r>
      <w:proofErr w:type="gramEnd"/>
      <w:r w:rsidRPr="00AA6808">
        <w:rPr>
          <w:bCs/>
          <w:sz w:val="28"/>
          <w:szCs w:val="28"/>
          <w:lang w:eastAsia="ru-RU" w:bidi="ar-SA"/>
        </w:rPr>
        <w:t>апрель)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 -  к 150 летнему юбилею великой русской и советской пианистки и п</w:t>
      </w:r>
      <w:r w:rsidRPr="00AA6808">
        <w:rPr>
          <w:bCs/>
          <w:sz w:val="28"/>
          <w:szCs w:val="28"/>
          <w:lang w:eastAsia="ru-RU" w:bidi="ar-SA"/>
        </w:rPr>
        <w:t>е</w:t>
      </w:r>
      <w:r w:rsidRPr="00AA6808">
        <w:rPr>
          <w:bCs/>
          <w:sz w:val="28"/>
          <w:szCs w:val="28"/>
          <w:lang w:eastAsia="ru-RU" w:bidi="ar-SA"/>
        </w:rPr>
        <w:t xml:space="preserve">дагога </w:t>
      </w:r>
      <w:proofErr w:type="spellStart"/>
      <w:r w:rsidRPr="00AA6808">
        <w:rPr>
          <w:bCs/>
          <w:sz w:val="28"/>
          <w:szCs w:val="28"/>
          <w:lang w:eastAsia="ru-RU" w:bidi="ar-SA"/>
        </w:rPr>
        <w:t>Е.Ф.Гнесиной</w:t>
      </w:r>
      <w:proofErr w:type="spellEnd"/>
      <w:r w:rsidRPr="00AA6808">
        <w:rPr>
          <w:bCs/>
          <w:sz w:val="28"/>
          <w:szCs w:val="28"/>
          <w:lang w:eastAsia="ru-RU" w:bidi="ar-SA"/>
        </w:rPr>
        <w:t xml:space="preserve"> (май).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>23 мая в Любытинском Доме культуры прошел Отчетный концерт с участием обучающихся и преподавателей школы.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>В 2023/2024 учебном году прошли полный курс обучения, сдали экз</w:t>
      </w:r>
      <w:r w:rsidRPr="00AA6808">
        <w:rPr>
          <w:bCs/>
          <w:sz w:val="28"/>
          <w:szCs w:val="28"/>
          <w:lang w:eastAsia="ru-RU" w:bidi="ar-SA"/>
        </w:rPr>
        <w:t>а</w:t>
      </w:r>
      <w:r w:rsidRPr="00AA6808">
        <w:rPr>
          <w:bCs/>
          <w:sz w:val="28"/>
          <w:szCs w:val="28"/>
          <w:lang w:eastAsia="ru-RU" w:bidi="ar-SA"/>
        </w:rPr>
        <w:t>мены в рамках итоговой аттестации 8 обучающихся.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Учащиеся </w:t>
      </w:r>
      <w:r w:rsidRPr="00AA6808">
        <w:rPr>
          <w:sz w:val="28"/>
          <w:szCs w:val="28"/>
          <w:lang w:eastAsia="ru-RU" w:bidi="ar-SA"/>
        </w:rPr>
        <w:t xml:space="preserve">хореографического отделения ДШИ в составе образцового коллектива </w:t>
      </w:r>
      <w:r w:rsidRPr="00AA6808">
        <w:rPr>
          <w:bCs/>
          <w:sz w:val="28"/>
          <w:szCs w:val="28"/>
          <w:lang w:eastAsia="ru-RU" w:bidi="ar-SA"/>
        </w:rPr>
        <w:t>«Дашенька»</w:t>
      </w:r>
      <w:r w:rsidRPr="00AA6808">
        <w:rPr>
          <w:sz w:val="28"/>
          <w:szCs w:val="28"/>
          <w:lang w:eastAsia="ru-RU" w:bidi="ar-SA"/>
        </w:rPr>
        <w:t>,</w:t>
      </w:r>
      <w:r w:rsidRPr="00AA6808">
        <w:rPr>
          <w:b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>хореографической группы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>«Мозаика»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принимали участие: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/>
          <w:bCs/>
          <w:sz w:val="28"/>
          <w:szCs w:val="28"/>
          <w:lang w:eastAsia="ru-RU" w:bidi="ar-SA"/>
        </w:rPr>
      </w:pP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/>
          <w:sz w:val="28"/>
          <w:szCs w:val="28"/>
          <w:lang w:eastAsia="ru-RU" w:bidi="ar-SA"/>
        </w:rPr>
        <w:t>Апрел</w:t>
      </w:r>
      <w:r w:rsidRPr="00AA6808">
        <w:rPr>
          <w:b/>
          <w:bCs/>
          <w:sz w:val="28"/>
          <w:szCs w:val="28"/>
          <w:lang w:eastAsia="ru-RU" w:bidi="ar-SA"/>
        </w:rPr>
        <w:t xml:space="preserve">ь: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Концерт в рамках ежегодной программы </w:t>
      </w:r>
      <w:r w:rsidRPr="00AA6808">
        <w:rPr>
          <w:sz w:val="28"/>
          <w:szCs w:val="28"/>
          <w:lang w:eastAsia="ru-RU" w:bidi="ar-SA"/>
        </w:rPr>
        <w:t>«Праздник танца»</w:t>
      </w:r>
      <w:r w:rsidRPr="00AA6808">
        <w:rPr>
          <w:bCs/>
          <w:sz w:val="28"/>
          <w:szCs w:val="28"/>
          <w:lang w:eastAsia="ru-RU" w:bidi="ar-SA"/>
        </w:rPr>
        <w:t xml:space="preserve"> (</w:t>
      </w:r>
      <w:proofErr w:type="spellStart"/>
      <w:r w:rsidRPr="00AA6808">
        <w:rPr>
          <w:bCs/>
          <w:sz w:val="28"/>
          <w:szCs w:val="28"/>
          <w:lang w:eastAsia="ru-RU" w:bidi="ar-SA"/>
        </w:rPr>
        <w:t>Любыти</w:t>
      </w:r>
      <w:r w:rsidRPr="00AA6808">
        <w:rPr>
          <w:bCs/>
          <w:sz w:val="28"/>
          <w:szCs w:val="28"/>
          <w:lang w:eastAsia="ru-RU" w:bidi="ar-SA"/>
        </w:rPr>
        <w:t>н</w:t>
      </w:r>
      <w:r w:rsidRPr="00AA6808">
        <w:rPr>
          <w:bCs/>
          <w:sz w:val="28"/>
          <w:szCs w:val="28"/>
          <w:lang w:eastAsia="ru-RU" w:bidi="ar-SA"/>
        </w:rPr>
        <w:t>ский</w:t>
      </w:r>
      <w:proofErr w:type="spellEnd"/>
      <w:r w:rsidRPr="00AA6808">
        <w:rPr>
          <w:bCs/>
          <w:sz w:val="28"/>
          <w:szCs w:val="28"/>
          <w:lang w:eastAsia="ru-RU" w:bidi="ar-SA"/>
        </w:rPr>
        <w:t xml:space="preserve"> Дом культуры).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Май: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Международный</w:t>
      </w:r>
      <w:r w:rsidRPr="00AA6808">
        <w:rPr>
          <w:bCs/>
          <w:sz w:val="28"/>
          <w:szCs w:val="28"/>
          <w:lang w:eastAsia="ru-RU" w:bidi="ar-SA"/>
        </w:rPr>
        <w:t xml:space="preserve"> конкурс-фестиваль </w:t>
      </w:r>
      <w:r w:rsidRPr="00AA6808">
        <w:rPr>
          <w:sz w:val="28"/>
          <w:szCs w:val="28"/>
          <w:lang w:eastAsia="ru-RU" w:bidi="ar-SA"/>
        </w:rPr>
        <w:t>«Путь к Победе»</w:t>
      </w:r>
      <w:r w:rsidRPr="00AA6808">
        <w:rPr>
          <w:b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(диплом лауре</w:t>
      </w:r>
      <w:r w:rsidRPr="00AA6808">
        <w:rPr>
          <w:sz w:val="28"/>
          <w:szCs w:val="28"/>
          <w:lang w:eastAsia="ru-RU" w:bidi="ar-SA"/>
        </w:rPr>
        <w:t>а</w:t>
      </w:r>
      <w:r w:rsidRPr="00AA6808">
        <w:rPr>
          <w:sz w:val="28"/>
          <w:szCs w:val="28"/>
          <w:lang w:eastAsia="ru-RU" w:bidi="ar-SA"/>
        </w:rPr>
        <w:t xml:space="preserve">та 2 степени).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Участие в концертной программе </w:t>
      </w:r>
      <w:r w:rsidRPr="00AA6808">
        <w:rPr>
          <w:sz w:val="28"/>
          <w:szCs w:val="28"/>
          <w:lang w:eastAsia="ru-RU" w:bidi="ar-SA"/>
        </w:rPr>
        <w:t>в День Победы</w:t>
      </w:r>
      <w:r w:rsidRPr="00AA6808">
        <w:rPr>
          <w:bCs/>
          <w:sz w:val="28"/>
          <w:szCs w:val="28"/>
          <w:lang w:eastAsia="ru-RU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Участие в концертной программе </w:t>
      </w:r>
      <w:r w:rsidRPr="00AA6808">
        <w:rPr>
          <w:sz w:val="28"/>
          <w:szCs w:val="28"/>
          <w:lang w:eastAsia="ru-RU" w:bidi="ar-SA"/>
        </w:rPr>
        <w:t>«День Поселка»</w:t>
      </w:r>
      <w:r w:rsidRPr="00AA6808">
        <w:rPr>
          <w:bCs/>
          <w:sz w:val="28"/>
          <w:szCs w:val="28"/>
          <w:lang w:eastAsia="ru-RU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Международный</w:t>
      </w:r>
      <w:r w:rsidRPr="00AA6808">
        <w:rPr>
          <w:bCs/>
          <w:sz w:val="28"/>
          <w:szCs w:val="28"/>
          <w:lang w:eastAsia="ru-RU" w:bidi="ar-SA"/>
        </w:rPr>
        <w:t xml:space="preserve"> конкурс-фестиваль «Отцы Победы» </w:t>
      </w:r>
      <w:r w:rsidRPr="00AA6808">
        <w:rPr>
          <w:sz w:val="28"/>
          <w:szCs w:val="28"/>
          <w:lang w:eastAsia="ru-RU" w:bidi="ar-SA"/>
        </w:rPr>
        <w:t xml:space="preserve">(диплом лауреата 1 степени).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Июнь: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Всероссийский</w:t>
      </w:r>
      <w:r w:rsidRPr="00AA6808">
        <w:rPr>
          <w:bCs/>
          <w:sz w:val="28"/>
          <w:szCs w:val="28"/>
          <w:lang w:eastAsia="ru-RU" w:bidi="ar-SA"/>
        </w:rPr>
        <w:t xml:space="preserve"> конкурс-фестиваль </w:t>
      </w:r>
      <w:r w:rsidRPr="00AA6808">
        <w:rPr>
          <w:sz w:val="28"/>
          <w:szCs w:val="28"/>
          <w:lang w:eastAsia="ru-RU" w:bidi="ar-SA"/>
        </w:rPr>
        <w:t>«Широка страна моя родная»</w:t>
      </w:r>
      <w:r w:rsidRPr="00AA6808">
        <w:rPr>
          <w:bCs/>
          <w:sz w:val="28"/>
          <w:szCs w:val="28"/>
          <w:lang w:eastAsia="ru-RU" w:bidi="ar-SA"/>
        </w:rPr>
        <w:t xml:space="preserve"> (</w:t>
      </w:r>
      <w:r w:rsidRPr="00AA6808">
        <w:rPr>
          <w:sz w:val="28"/>
          <w:szCs w:val="28"/>
          <w:lang w:eastAsia="ru-RU" w:bidi="ar-SA"/>
        </w:rPr>
        <w:t>д</w:t>
      </w:r>
      <w:r w:rsidRPr="00AA6808">
        <w:rPr>
          <w:sz w:val="28"/>
          <w:szCs w:val="28"/>
          <w:lang w:eastAsia="ru-RU" w:bidi="ar-SA"/>
        </w:rPr>
        <w:t>и</w:t>
      </w:r>
      <w:r w:rsidRPr="00AA6808">
        <w:rPr>
          <w:sz w:val="28"/>
          <w:szCs w:val="28"/>
          <w:lang w:eastAsia="ru-RU" w:bidi="ar-SA"/>
        </w:rPr>
        <w:t xml:space="preserve">плом лауреата 1 степени).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Конкурс рисунков на асфальте (День защиты детей)</w:t>
      </w:r>
      <w:proofErr w:type="gramStart"/>
      <w:r w:rsidRPr="00AA6808">
        <w:rPr>
          <w:sz w:val="28"/>
          <w:szCs w:val="28"/>
          <w:lang w:eastAsia="ru-RU" w:bidi="ar-SA"/>
        </w:rPr>
        <w:t xml:space="preserve"> </w:t>
      </w:r>
      <w:r w:rsidRPr="00AA6808">
        <w:rPr>
          <w:b/>
          <w:sz w:val="28"/>
          <w:szCs w:val="28"/>
          <w:lang w:eastAsia="ru-RU" w:bidi="ar-SA"/>
        </w:rPr>
        <w:t>.</w:t>
      </w:r>
      <w:proofErr w:type="gramEnd"/>
      <w:r w:rsidRPr="00AA6808">
        <w:rPr>
          <w:b/>
          <w:sz w:val="28"/>
          <w:szCs w:val="28"/>
          <w:lang w:eastAsia="ru-RU" w:bidi="ar-SA"/>
        </w:rPr>
        <w:t xml:space="preserve">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t>С 5 июня – 31 июля</w:t>
      </w:r>
      <w:r w:rsidRPr="00AA6808">
        <w:rPr>
          <w:bCs/>
          <w:sz w:val="28"/>
          <w:szCs w:val="28"/>
          <w:lang w:eastAsia="ru-RU" w:bidi="ar-SA"/>
        </w:rPr>
        <w:t xml:space="preserve"> в центральной районной библиотеке открылась в</w:t>
      </w:r>
      <w:r w:rsidRPr="00AA6808">
        <w:rPr>
          <w:bCs/>
          <w:sz w:val="28"/>
          <w:szCs w:val="28"/>
          <w:lang w:eastAsia="ru-RU" w:bidi="ar-SA"/>
        </w:rPr>
        <w:t>ы</w:t>
      </w:r>
      <w:r w:rsidRPr="00AA6808">
        <w:rPr>
          <w:bCs/>
          <w:sz w:val="28"/>
          <w:szCs w:val="28"/>
          <w:lang w:eastAsia="ru-RU" w:bidi="ar-SA"/>
        </w:rPr>
        <w:t xml:space="preserve">ставка работ учащихся художественного отделения ДШИ </w:t>
      </w:r>
      <w:r w:rsidRPr="00AA6808">
        <w:rPr>
          <w:sz w:val="28"/>
          <w:szCs w:val="28"/>
          <w:lang w:eastAsia="ru-RU" w:bidi="ar-SA"/>
        </w:rPr>
        <w:t>«Ориентир – тво</w:t>
      </w:r>
      <w:r w:rsidRPr="00AA6808">
        <w:rPr>
          <w:sz w:val="28"/>
          <w:szCs w:val="28"/>
          <w:lang w:eastAsia="ru-RU" w:bidi="ar-SA"/>
        </w:rPr>
        <w:t>р</w:t>
      </w:r>
      <w:r w:rsidRPr="00AA6808">
        <w:rPr>
          <w:sz w:val="28"/>
          <w:szCs w:val="28"/>
          <w:lang w:eastAsia="ru-RU" w:bidi="ar-SA"/>
        </w:rPr>
        <w:t>чество»</w:t>
      </w:r>
      <w:r w:rsidRPr="00AA6808">
        <w:rPr>
          <w:bCs/>
          <w:sz w:val="28"/>
          <w:szCs w:val="28"/>
          <w:lang w:eastAsia="ru-RU" w:bidi="ar-SA"/>
        </w:rPr>
        <w:t>.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sz w:val="28"/>
          <w:szCs w:val="28"/>
          <w:lang w:eastAsia="ru-RU" w:bidi="ar-SA"/>
        </w:rPr>
        <w:lastRenderedPageBreak/>
        <w:t>Вниманию зрителей представлены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 xml:space="preserve">постоянно действующие </w:t>
      </w:r>
      <w:r w:rsidRPr="00AA6808">
        <w:rPr>
          <w:sz w:val="28"/>
          <w:szCs w:val="28"/>
          <w:lang w:eastAsia="ru-RU" w:bidi="ar-SA"/>
        </w:rPr>
        <w:t>выставки</w:t>
      </w:r>
      <w:r w:rsidRPr="00AA6808">
        <w:rPr>
          <w:bCs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>работ учащихся художественного отделения: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bCs/>
          <w:sz w:val="28"/>
          <w:szCs w:val="28"/>
          <w:lang w:eastAsia="ru-RU" w:bidi="ar-SA"/>
        </w:rPr>
        <w:t>- выставочный зал ДШИ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bCs/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 - молодежный центр «Импульс»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  <w:r w:rsidRPr="00AA6808">
        <w:rPr>
          <w:bCs/>
          <w:sz w:val="28"/>
          <w:szCs w:val="28"/>
          <w:lang w:eastAsia="ru-RU" w:bidi="ar-SA"/>
        </w:rPr>
        <w:t xml:space="preserve"> - Администрация</w:t>
      </w:r>
      <w:r w:rsidRPr="00AA6808">
        <w:rPr>
          <w:b/>
          <w:bCs/>
          <w:sz w:val="28"/>
          <w:szCs w:val="28"/>
          <w:lang w:eastAsia="ru-RU" w:bidi="ar-SA"/>
        </w:rPr>
        <w:t xml:space="preserve"> </w:t>
      </w:r>
      <w:r w:rsidRPr="00AA6808">
        <w:rPr>
          <w:sz w:val="28"/>
          <w:szCs w:val="28"/>
          <w:lang w:eastAsia="ru-RU" w:bidi="ar-SA"/>
        </w:rPr>
        <w:t xml:space="preserve">муниципального района  </w:t>
      </w:r>
    </w:p>
    <w:p w:rsidR="00AA6808" w:rsidRPr="00AA6808" w:rsidRDefault="00AA6808" w:rsidP="00AA6808">
      <w:pPr>
        <w:widowControl/>
        <w:suppressAutoHyphens w:val="0"/>
        <w:ind w:firstLine="708"/>
        <w:jc w:val="both"/>
        <w:rPr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ind w:right="-31"/>
        <w:jc w:val="center"/>
        <w:rPr>
          <w:b/>
          <w:sz w:val="28"/>
          <w:szCs w:val="28"/>
          <w:lang w:eastAsia="ru-RU" w:bidi="ar-SA"/>
        </w:rPr>
      </w:pPr>
      <w:r w:rsidRPr="00AA6808">
        <w:rPr>
          <w:b/>
          <w:sz w:val="28"/>
          <w:szCs w:val="28"/>
          <w:lang w:eastAsia="ru-RU" w:bidi="ar-SA"/>
        </w:rPr>
        <w:t>Физическая культура и спорт</w:t>
      </w:r>
    </w:p>
    <w:p w:rsidR="00AA6808" w:rsidRPr="00AA6808" w:rsidRDefault="00AA6808" w:rsidP="00AA6808">
      <w:pPr>
        <w:widowControl/>
        <w:suppressAutoHyphens w:val="0"/>
        <w:ind w:right="-31"/>
        <w:jc w:val="center"/>
        <w:rPr>
          <w:b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sz w:val="28"/>
          <w:szCs w:val="28"/>
          <w:lang w:eastAsia="ru-RU" w:bidi="ar-SA"/>
        </w:rPr>
        <w:t xml:space="preserve">     </w:t>
      </w:r>
      <w:r w:rsidRPr="00AA6808">
        <w:rPr>
          <w:rFonts w:eastAsia="Calibri"/>
          <w:sz w:val="28"/>
          <w:szCs w:val="28"/>
          <w:lang w:eastAsia="en-US" w:bidi="ar-SA"/>
        </w:rPr>
        <w:t xml:space="preserve"> В </w:t>
      </w:r>
      <w:r w:rsidRPr="00AA6808">
        <w:rPr>
          <w:rFonts w:eastAsia="Calibri"/>
          <w:sz w:val="28"/>
          <w:szCs w:val="28"/>
          <w:lang w:val="en-US" w:eastAsia="en-US" w:bidi="ar-SA"/>
        </w:rPr>
        <w:t>II</w:t>
      </w:r>
      <w:r w:rsidRPr="00AA6808">
        <w:rPr>
          <w:rFonts w:eastAsia="Calibri"/>
          <w:sz w:val="28"/>
          <w:szCs w:val="28"/>
          <w:lang w:eastAsia="en-US" w:bidi="ar-SA"/>
        </w:rPr>
        <w:t xml:space="preserve"> квартале 2024 г. в Детско-юношеской спортивной школе и ФСЦ пр</w:t>
      </w:r>
      <w:r w:rsidRPr="00AA6808">
        <w:rPr>
          <w:rFonts w:eastAsia="Calibri"/>
          <w:sz w:val="28"/>
          <w:szCs w:val="28"/>
          <w:lang w:eastAsia="en-US" w:bidi="ar-SA"/>
        </w:rPr>
        <w:t>о</w:t>
      </w:r>
      <w:r w:rsidRPr="00AA6808">
        <w:rPr>
          <w:rFonts w:eastAsia="Calibri"/>
          <w:sz w:val="28"/>
          <w:szCs w:val="28"/>
          <w:lang w:eastAsia="en-US" w:bidi="ar-SA"/>
        </w:rPr>
        <w:t xml:space="preserve">ведено 14 районных соревнований по видам спорта: волейбол, баскетбол, бокс, мини-футбол, настольный теннис, бадминтон, сдача норм ГТО. </w:t>
      </w:r>
      <w:r w:rsidRPr="00AA6808">
        <w:rPr>
          <w:rFonts w:eastAsia="Calibri"/>
          <w:sz w:val="28"/>
          <w:szCs w:val="28"/>
          <w:highlight w:val="yellow"/>
          <w:lang w:eastAsia="en-US" w:bidi="ar-SA"/>
        </w:rPr>
        <w:t xml:space="preserve"> </w:t>
      </w:r>
    </w:p>
    <w:p w:rsidR="00AA6808" w:rsidRPr="00AA6808" w:rsidRDefault="00AA6808" w:rsidP="00AA6808">
      <w:pPr>
        <w:widowControl/>
        <w:suppressAutoHyphens w:val="0"/>
        <w:jc w:val="both"/>
        <w:rPr>
          <w:rFonts w:eastAsia="Calibri"/>
          <w:sz w:val="28"/>
          <w:szCs w:val="28"/>
          <w:lang w:eastAsia="en-US" w:bidi="ar-SA"/>
        </w:rPr>
      </w:pPr>
    </w:p>
    <w:p w:rsidR="00AA6808" w:rsidRPr="00AA6808" w:rsidRDefault="00AA6808" w:rsidP="00AA6808">
      <w:pPr>
        <w:widowControl/>
        <w:suppressAutoHyphens w:val="0"/>
        <w:contextualSpacing/>
        <w:mirrorIndents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AA6808">
        <w:rPr>
          <w:rFonts w:eastAsia="Calibri"/>
          <w:b/>
          <w:sz w:val="28"/>
          <w:szCs w:val="28"/>
          <w:lang w:eastAsia="en-US" w:bidi="ar-SA"/>
        </w:rPr>
        <w:t>Самые значимые мероприятия:</w:t>
      </w:r>
    </w:p>
    <w:p w:rsidR="00AA6808" w:rsidRPr="00AA6808" w:rsidRDefault="00AA6808" w:rsidP="00AA6808">
      <w:pPr>
        <w:widowControl/>
        <w:suppressAutoHyphens w:val="0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- 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Открытый ринг по боксу посвященный Дню поселка;</w:t>
      </w:r>
    </w:p>
    <w:p w:rsidR="00AA6808" w:rsidRPr="00AA6808" w:rsidRDefault="00AA6808" w:rsidP="00AA6808">
      <w:pPr>
        <w:widowControl/>
        <w:suppressAutoHyphens w:val="0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Ралли 3 категории "Славянский путь»;</w:t>
      </w:r>
    </w:p>
    <w:p w:rsidR="00AA6808" w:rsidRPr="00AA6808" w:rsidRDefault="00AA6808" w:rsidP="00AA6808">
      <w:pPr>
        <w:widowControl/>
        <w:suppressAutoHyphens w:val="0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-  IV Открытый турнир по боксу, посвящённый памяти Героя Советского Союза Василия Евгеньевича Иванова;</w:t>
      </w:r>
    </w:p>
    <w:p w:rsidR="00AA6808" w:rsidRPr="00AA6808" w:rsidRDefault="00AA6808" w:rsidP="00AA6808">
      <w:pPr>
        <w:widowControl/>
        <w:suppressAutoHyphens w:val="0"/>
        <w:contextualSpacing/>
        <w:mirrorIndents/>
        <w:jc w:val="both"/>
        <w:rPr>
          <w:color w:val="000000"/>
          <w:sz w:val="28"/>
          <w:szCs w:val="28"/>
          <w:shd w:val="clear" w:color="auto" w:fill="FFFFFF"/>
          <w:lang w:eastAsia="ru-RU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- </w:t>
      </w:r>
      <w:r w:rsidRPr="00AA6808">
        <w:rPr>
          <w:sz w:val="28"/>
          <w:szCs w:val="28"/>
          <w:lang w:eastAsia="ru-RU" w:bidi="ar-SA"/>
        </w:rPr>
        <w:t xml:space="preserve">спортивные мероприятия, посвященные 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празднованию - «Один день с Пе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р</w:t>
      </w: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>выми».</w:t>
      </w:r>
    </w:p>
    <w:p w:rsidR="00AA6808" w:rsidRPr="00AA6808" w:rsidRDefault="00AA6808" w:rsidP="00AA6808">
      <w:pPr>
        <w:widowControl/>
        <w:suppressAutoHyphens w:val="0"/>
        <w:contextualSpacing/>
        <w:mirrorIndents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color w:val="000000"/>
          <w:sz w:val="28"/>
          <w:szCs w:val="28"/>
          <w:shd w:val="clear" w:color="auto" w:fill="FFFFFF"/>
          <w:lang w:eastAsia="ru-RU" w:bidi="ar-SA"/>
        </w:rPr>
        <w:t xml:space="preserve"> </w:t>
      </w:r>
      <w:r w:rsidRPr="00AA6808">
        <w:rPr>
          <w:rFonts w:eastAsia="Calibri"/>
          <w:sz w:val="28"/>
          <w:szCs w:val="28"/>
          <w:lang w:eastAsia="en-US" w:bidi="ar-SA"/>
        </w:rPr>
        <w:t xml:space="preserve">     </w:t>
      </w:r>
      <w:proofErr w:type="gramStart"/>
      <w:r w:rsidRPr="00AA6808">
        <w:rPr>
          <w:rFonts w:eastAsia="Calibri"/>
          <w:sz w:val="28"/>
          <w:szCs w:val="28"/>
          <w:lang w:eastAsia="en-US" w:bidi="ar-SA"/>
        </w:rPr>
        <w:t>Обучающиеся</w:t>
      </w:r>
      <w:proofErr w:type="gramEnd"/>
      <w:r w:rsidRPr="00AA6808">
        <w:rPr>
          <w:rFonts w:eastAsia="Calibri"/>
          <w:sz w:val="28"/>
          <w:szCs w:val="28"/>
          <w:lang w:eastAsia="en-US" w:bidi="ar-SA"/>
        </w:rPr>
        <w:t xml:space="preserve"> групп по виду спорта бокс, футбол, баскетбол, сдача норм ГТО приняли участие в 15 выездных соревнованиях областного и регионал</w:t>
      </w:r>
      <w:r w:rsidRPr="00AA6808">
        <w:rPr>
          <w:rFonts w:eastAsia="Calibri"/>
          <w:sz w:val="28"/>
          <w:szCs w:val="28"/>
          <w:lang w:eastAsia="en-US" w:bidi="ar-SA"/>
        </w:rPr>
        <w:t>ь</w:t>
      </w:r>
      <w:r w:rsidRPr="00AA6808">
        <w:rPr>
          <w:rFonts w:eastAsia="Calibri"/>
          <w:sz w:val="28"/>
          <w:szCs w:val="28"/>
          <w:lang w:eastAsia="en-US" w:bidi="ar-SA"/>
        </w:rPr>
        <w:t>ного уровня.</w:t>
      </w:r>
    </w:p>
    <w:p w:rsidR="00AA6808" w:rsidRPr="00AA6808" w:rsidRDefault="00AA6808" w:rsidP="00AA6808">
      <w:pPr>
        <w:widowControl/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     В 2024 году в районе продолжается реализация региональных проектов «Будь в спорте» и Активное долголетие» в рамках федерального проекта «Спорт – норма жизни». Введена в действие программа «Адаптивная фи</w:t>
      </w:r>
      <w:r w:rsidRPr="00AA6808">
        <w:rPr>
          <w:rFonts w:eastAsia="Calibri"/>
          <w:sz w:val="28"/>
          <w:szCs w:val="28"/>
          <w:lang w:eastAsia="en-US" w:bidi="ar-SA"/>
        </w:rPr>
        <w:t>з</w:t>
      </w:r>
      <w:r w:rsidRPr="00AA6808">
        <w:rPr>
          <w:rFonts w:eastAsia="Calibri"/>
          <w:sz w:val="28"/>
          <w:szCs w:val="28"/>
          <w:lang w:eastAsia="en-US" w:bidi="ar-SA"/>
        </w:rPr>
        <w:t xml:space="preserve">культура» для людей с ОВЗ (детей и взрослых). </w:t>
      </w:r>
    </w:p>
    <w:p w:rsidR="00AA6808" w:rsidRPr="00AA6808" w:rsidRDefault="00AA6808" w:rsidP="00AA6808">
      <w:pPr>
        <w:widowControl/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 w:bidi="ar-SA"/>
        </w:rPr>
      </w:pPr>
      <w:r w:rsidRPr="00AA6808">
        <w:rPr>
          <w:rFonts w:eastAsia="Calibri"/>
          <w:sz w:val="28"/>
          <w:szCs w:val="28"/>
          <w:lang w:eastAsia="en-US" w:bidi="ar-SA"/>
        </w:rPr>
        <w:t xml:space="preserve">     В рамках данных проектов Физкультурно-спортивным центром на терр</w:t>
      </w:r>
      <w:r w:rsidRPr="00AA6808">
        <w:rPr>
          <w:rFonts w:eastAsia="Calibri"/>
          <w:sz w:val="28"/>
          <w:szCs w:val="28"/>
          <w:lang w:eastAsia="en-US" w:bidi="ar-SA"/>
        </w:rPr>
        <w:t>и</w:t>
      </w:r>
      <w:r w:rsidRPr="00AA6808">
        <w:rPr>
          <w:rFonts w:eastAsia="Calibri"/>
          <w:sz w:val="28"/>
          <w:szCs w:val="28"/>
          <w:lang w:eastAsia="en-US" w:bidi="ar-SA"/>
        </w:rPr>
        <w:t>тории Любытинского района во 2 квартале проведено 5 физкультурных спо</w:t>
      </w:r>
      <w:r w:rsidRPr="00AA6808">
        <w:rPr>
          <w:rFonts w:eastAsia="Calibri"/>
          <w:sz w:val="28"/>
          <w:szCs w:val="28"/>
          <w:lang w:eastAsia="en-US" w:bidi="ar-SA"/>
        </w:rPr>
        <w:t>р</w:t>
      </w:r>
      <w:r w:rsidRPr="00AA6808">
        <w:rPr>
          <w:rFonts w:eastAsia="Calibri"/>
          <w:sz w:val="28"/>
          <w:szCs w:val="28"/>
          <w:lang w:eastAsia="en-US" w:bidi="ar-SA"/>
        </w:rPr>
        <w:t xml:space="preserve">тивных мероприятий для взрослого населения. </w:t>
      </w:r>
    </w:p>
    <w:p w:rsidR="00AA6808" w:rsidRPr="00AA6808" w:rsidRDefault="00AA6808" w:rsidP="00AA6808">
      <w:pPr>
        <w:widowControl/>
        <w:suppressAutoHyphens w:val="0"/>
        <w:spacing w:after="160" w:line="259" w:lineRule="auto"/>
        <w:jc w:val="both"/>
        <w:rPr>
          <w:i/>
          <w:sz w:val="28"/>
          <w:szCs w:val="28"/>
          <w:lang w:eastAsia="ru-RU" w:bidi="ar-SA"/>
        </w:rPr>
      </w:pPr>
      <w:r w:rsidRPr="00AA6808">
        <w:rPr>
          <w:rFonts w:eastAsia="Calibri"/>
          <w:i/>
          <w:sz w:val="28"/>
          <w:szCs w:val="28"/>
          <w:lang w:eastAsia="en-US" w:bidi="ar-SA"/>
        </w:rPr>
        <w:t>Участие в данных соревнованиях приняло 250 человек.</w:t>
      </w:r>
    </w:p>
    <w:p w:rsidR="00AA6808" w:rsidRPr="00AA6808" w:rsidRDefault="00AA6808" w:rsidP="00AA6808">
      <w:pPr>
        <w:widowControl/>
        <w:suppressAutoHyphens w:val="0"/>
        <w:spacing w:after="160" w:line="259" w:lineRule="auto"/>
        <w:jc w:val="both"/>
        <w:rPr>
          <w:color w:val="000000"/>
          <w:sz w:val="28"/>
          <w:szCs w:val="28"/>
          <w:lang w:eastAsia="ru-RU" w:bidi="ar-SA"/>
        </w:rPr>
      </w:pPr>
    </w:p>
    <w:p w:rsidR="00AA6808" w:rsidRPr="00AA6808" w:rsidRDefault="00AA6808" w:rsidP="00AA6808">
      <w:pPr>
        <w:widowControl/>
        <w:suppressAutoHyphens w:val="0"/>
        <w:rPr>
          <w:b/>
          <w:sz w:val="28"/>
          <w:szCs w:val="28"/>
          <w:lang w:eastAsia="ru-RU" w:bidi="ar-SA"/>
        </w:rPr>
      </w:pP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453E0" w:rsidRDefault="00C453E0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>
      <w:pPr>
        <w:ind w:firstLine="709"/>
        <w:jc w:val="right"/>
      </w:pPr>
    </w:p>
    <w:p w:rsidR="00C1587E" w:rsidRDefault="00C1587E" w:rsidP="00A3503A"/>
    <w:p w:rsidR="00CD578B" w:rsidRDefault="00E0023D">
      <w:pPr>
        <w:ind w:firstLine="709"/>
        <w:jc w:val="right"/>
      </w:pPr>
      <w:r>
        <w:t>Приложение</w:t>
      </w:r>
    </w:p>
    <w:p w:rsidR="00CD578B" w:rsidRDefault="00CD578B"/>
    <w:p w:rsidR="00CD578B" w:rsidRDefault="00E0023D">
      <w:pPr>
        <w:jc w:val="center"/>
      </w:pPr>
      <w:r>
        <w:rPr>
          <w:sz w:val="32"/>
          <w:szCs w:val="32"/>
        </w:rPr>
        <w:lastRenderedPageBreak/>
        <w:t>Основные показатели</w:t>
      </w:r>
    </w:p>
    <w:p w:rsidR="00CD578B" w:rsidRDefault="00E0023D">
      <w:pPr>
        <w:jc w:val="center"/>
      </w:pPr>
      <w:r>
        <w:rPr>
          <w:sz w:val="32"/>
          <w:szCs w:val="32"/>
        </w:rPr>
        <w:t>социально-экономического развития Любытинского района</w:t>
      </w:r>
    </w:p>
    <w:p w:rsidR="00CD578B" w:rsidRDefault="004421D7">
      <w:pPr>
        <w:jc w:val="center"/>
      </w:pPr>
      <w:r>
        <w:rPr>
          <w:sz w:val="32"/>
          <w:szCs w:val="32"/>
        </w:rPr>
        <w:t>за январь-июнь</w:t>
      </w:r>
      <w:r w:rsidR="00E0023D">
        <w:rPr>
          <w:sz w:val="32"/>
          <w:szCs w:val="32"/>
        </w:rPr>
        <w:t xml:space="preserve"> </w:t>
      </w:r>
      <w:r w:rsidR="00A95F44">
        <w:rPr>
          <w:sz w:val="32"/>
          <w:szCs w:val="32"/>
          <w:lang w:val="en-US"/>
        </w:rPr>
        <w:t>202</w:t>
      </w:r>
      <w:r w:rsidR="00A95F44">
        <w:rPr>
          <w:sz w:val="32"/>
          <w:szCs w:val="32"/>
        </w:rPr>
        <w:t>4</w:t>
      </w:r>
      <w:r w:rsidR="00E0023D">
        <w:rPr>
          <w:sz w:val="32"/>
          <w:szCs w:val="32"/>
        </w:rPr>
        <w:t xml:space="preserve"> года</w:t>
      </w:r>
    </w:p>
    <w:p w:rsidR="00CD578B" w:rsidRDefault="00CD578B">
      <w:pPr>
        <w:rPr>
          <w:sz w:val="28"/>
          <w:szCs w:val="28"/>
          <w:highlight w:val="yellow"/>
        </w:rPr>
      </w:pPr>
    </w:p>
    <w:tbl>
      <w:tblPr>
        <w:tblW w:w="993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9"/>
        <w:gridCol w:w="1314"/>
        <w:gridCol w:w="1800"/>
        <w:gridCol w:w="2146"/>
      </w:tblGrid>
      <w:tr w:rsidR="00CD578B" w:rsidTr="00C1587E">
        <w:trPr>
          <w:trHeight w:val="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единица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Нарастающим итогом с начала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%, к соответствующему периоду</w:t>
            </w:r>
          </w:p>
          <w:p w:rsidR="00CD578B" w:rsidRDefault="00A95F44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E0023D">
              <w:rPr>
                <w:rFonts w:ascii="Arial CYR" w:hAnsi="Arial CYR" w:cs="Arial CYR"/>
                <w:sz w:val="20"/>
                <w:szCs w:val="20"/>
              </w:rPr>
              <w:t xml:space="preserve"> года</w:t>
            </w:r>
          </w:p>
        </w:tc>
      </w:tr>
      <w:tr w:rsidR="00CD578B" w:rsidTr="00C1587E">
        <w:trPr>
          <w:trHeight w:val="1056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1.Объем отгруженных товаров</w:t>
            </w:r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собственного производства,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выполненных</w:t>
            </w:r>
            <w:proofErr w:type="gramEnd"/>
          </w:p>
          <w:p w:rsidR="00CD578B" w:rsidRDefault="00E0023D">
            <w:pPr>
              <w:ind w:right="-1013"/>
            </w:pPr>
            <w:r>
              <w:rPr>
                <w:rFonts w:ascii="Arial CYR" w:hAnsi="Arial CYR" w:cs="Arial CYR"/>
                <w:sz w:val="20"/>
                <w:szCs w:val="20"/>
              </w:rPr>
              <w:t>работ и услуг собственными силами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F31F37" w:rsidRDefault="00157616" w:rsidP="0042341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1010,5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F31F37" w:rsidRDefault="0025110A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4102BC" w:rsidRDefault="007B2E8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775,4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4102BC" w:rsidRDefault="004421D7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70,4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B2EC3" w:rsidRDefault="003C018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235,1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2B2EC3" w:rsidRDefault="0008274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в 1,5 раза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Из п.1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15ECC" w:rsidRDefault="00157616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456,0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915ECC" w:rsidRDefault="00884095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68,5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 w:rsidP="005F10D8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3452D8" w:rsidRDefault="00157616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319,4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3452D8" w:rsidRDefault="00884095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73,4</w:t>
            </w:r>
          </w:p>
        </w:tc>
      </w:tr>
      <w:tr w:rsidR="00CD578B" w:rsidTr="00C1587E">
        <w:trPr>
          <w:trHeight w:val="528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2.Объем инвестиций в основной капитал за счет всех источников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690630" w:rsidRDefault="00D47647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160,6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D47647" w:rsidRDefault="0008274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в</w:t>
            </w:r>
            <w:r w:rsidR="00D47647">
              <w:rPr>
                <w:rFonts w:ascii="Arial CYR" w:hAnsi="Arial CYR" w:cs="Arial CYR"/>
                <w:sz w:val="20"/>
                <w:szCs w:val="20"/>
              </w:rPr>
              <w:t xml:space="preserve"> 6 раз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по ведущим предприятиям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1)ООО "Сетново"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C33AEB" w:rsidRDefault="00D47647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137,7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Pr="00C33AEB" w:rsidRDefault="00CD578B">
            <w:pPr>
              <w:jc w:val="center"/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2)ООО "</w:t>
            </w:r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Ларта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5F10D8">
              <w:rPr>
                <w:rFonts w:ascii="Arial CYR" w:hAnsi="Arial CYR" w:cs="Arial CYR"/>
                <w:sz w:val="20"/>
                <w:szCs w:val="20"/>
              </w:rPr>
              <w:t>Минералс</w:t>
            </w:r>
            <w:proofErr w:type="spellEnd"/>
            <w:r w:rsidR="005F10D8">
              <w:rPr>
                <w:rFonts w:ascii="Arial CYR" w:hAnsi="Arial CYR" w:cs="Arial CYR"/>
                <w:sz w:val="20"/>
                <w:szCs w:val="20"/>
              </w:rPr>
              <w:t xml:space="preserve"> Неболчи 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690630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22,9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CD578B">
            <w:pPr>
              <w:jc w:val="center"/>
            </w:pP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3. Объем работ, выполненных по виду 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экономической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деятельность "Строительство"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млн.</w:t>
            </w:r>
          </w:p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крупным и средним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  <w:tr w:rsidR="00CD578B" w:rsidTr="00C1587E">
        <w:trPr>
          <w:trHeight w:val="26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78B" w:rsidRDefault="00E0023D">
            <w:r>
              <w:rPr>
                <w:rFonts w:ascii="Arial CYR" w:hAnsi="Arial CYR" w:cs="Arial CYR"/>
                <w:sz w:val="20"/>
                <w:szCs w:val="20"/>
              </w:rPr>
              <w:t>по малым</w:t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-//-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578B" w:rsidRDefault="00E0023D">
            <w:pPr>
              <w:jc w:val="center"/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</w:tr>
    </w:tbl>
    <w:p w:rsidR="00CD578B" w:rsidRPr="00991998" w:rsidRDefault="00CD578B">
      <w:pPr>
        <w:jc w:val="both"/>
        <w:rPr>
          <w:lang w:val="en-US"/>
        </w:rPr>
      </w:pPr>
    </w:p>
    <w:sectPr w:rsidR="00CD578B" w:rsidRPr="00991998" w:rsidSect="00BC04C2">
      <w:headerReference w:type="even" r:id="rId13"/>
      <w:headerReference w:type="default" r:id="rId14"/>
      <w:headerReference w:type="first" r:id="rId15"/>
      <w:pgSz w:w="11906" w:h="16838"/>
      <w:pgMar w:top="284" w:right="851" w:bottom="709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87" w:rsidRDefault="00265187">
      <w:r>
        <w:separator/>
      </w:r>
    </w:p>
  </w:endnote>
  <w:endnote w:type="continuationSeparator" w:id="0">
    <w:p w:rsidR="00265187" w:rsidRDefault="002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87" w:rsidRDefault="00265187">
      <w:r>
        <w:separator/>
      </w:r>
    </w:p>
  </w:footnote>
  <w:footnote w:type="continuationSeparator" w:id="0">
    <w:p w:rsidR="00265187" w:rsidRDefault="0026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49" w:rsidRDefault="00407E49">
    <w:pPr>
      <w:pStyle w:val="ae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1BFB18E1" wp14:editId="0AF62BC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07E49" w:rsidRDefault="00407E49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1E5E3D" w:rsidRDefault="001E5E3D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49" w:rsidRDefault="00407E49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49" w:rsidRDefault="00407E49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C2E"/>
    <w:multiLevelType w:val="hybridMultilevel"/>
    <w:tmpl w:val="B7C6A37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F80445"/>
    <w:multiLevelType w:val="hybridMultilevel"/>
    <w:tmpl w:val="E6D62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681B"/>
    <w:multiLevelType w:val="hybridMultilevel"/>
    <w:tmpl w:val="3BE4E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D79FE"/>
    <w:multiLevelType w:val="hybridMultilevel"/>
    <w:tmpl w:val="AC584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00D90"/>
    <w:multiLevelType w:val="hybridMultilevel"/>
    <w:tmpl w:val="0FF4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B"/>
    <w:rsid w:val="000004F0"/>
    <w:rsid w:val="0001361E"/>
    <w:rsid w:val="00014BDA"/>
    <w:rsid w:val="00017A7E"/>
    <w:rsid w:val="00032A86"/>
    <w:rsid w:val="00032C66"/>
    <w:rsid w:val="00033127"/>
    <w:rsid w:val="000331C2"/>
    <w:rsid w:val="000333E9"/>
    <w:rsid w:val="00074278"/>
    <w:rsid w:val="00075D3D"/>
    <w:rsid w:val="00082740"/>
    <w:rsid w:val="00093977"/>
    <w:rsid w:val="00096676"/>
    <w:rsid w:val="000975C9"/>
    <w:rsid w:val="000A0929"/>
    <w:rsid w:val="000A78AA"/>
    <w:rsid w:val="000B08B0"/>
    <w:rsid w:val="000B0C77"/>
    <w:rsid w:val="000B215B"/>
    <w:rsid w:val="000B4BC0"/>
    <w:rsid w:val="000C0707"/>
    <w:rsid w:val="000C428A"/>
    <w:rsid w:val="000C72AF"/>
    <w:rsid w:val="0010119F"/>
    <w:rsid w:val="00111344"/>
    <w:rsid w:val="00112D7B"/>
    <w:rsid w:val="0013462D"/>
    <w:rsid w:val="0014046E"/>
    <w:rsid w:val="00147B01"/>
    <w:rsid w:val="00153DAC"/>
    <w:rsid w:val="001546EE"/>
    <w:rsid w:val="00157616"/>
    <w:rsid w:val="00163385"/>
    <w:rsid w:val="0017212D"/>
    <w:rsid w:val="00194E13"/>
    <w:rsid w:val="001B3EA3"/>
    <w:rsid w:val="001B453E"/>
    <w:rsid w:val="001C5EAF"/>
    <w:rsid w:val="001D2C00"/>
    <w:rsid w:val="001D6B0E"/>
    <w:rsid w:val="001D6C3E"/>
    <w:rsid w:val="001D74F0"/>
    <w:rsid w:val="001E5E3D"/>
    <w:rsid w:val="001E6B12"/>
    <w:rsid w:val="001F58B6"/>
    <w:rsid w:val="001F69DD"/>
    <w:rsid w:val="00214939"/>
    <w:rsid w:val="0022786E"/>
    <w:rsid w:val="00232EDB"/>
    <w:rsid w:val="002405B2"/>
    <w:rsid w:val="002477F1"/>
    <w:rsid w:val="0025110A"/>
    <w:rsid w:val="002574B7"/>
    <w:rsid w:val="002633E0"/>
    <w:rsid w:val="00265187"/>
    <w:rsid w:val="002741D1"/>
    <w:rsid w:val="00277A24"/>
    <w:rsid w:val="00283F2F"/>
    <w:rsid w:val="002911F9"/>
    <w:rsid w:val="002975F9"/>
    <w:rsid w:val="002A4260"/>
    <w:rsid w:val="002B2EC3"/>
    <w:rsid w:val="002C2913"/>
    <w:rsid w:val="002C40EC"/>
    <w:rsid w:val="002C6FC3"/>
    <w:rsid w:val="002D0AE0"/>
    <w:rsid w:val="002D63E3"/>
    <w:rsid w:val="002E1EDF"/>
    <w:rsid w:val="002E6CFD"/>
    <w:rsid w:val="002F247D"/>
    <w:rsid w:val="002F5A3F"/>
    <w:rsid w:val="003007A2"/>
    <w:rsid w:val="00306F6B"/>
    <w:rsid w:val="0034462B"/>
    <w:rsid w:val="003452D8"/>
    <w:rsid w:val="003502EF"/>
    <w:rsid w:val="0035119F"/>
    <w:rsid w:val="00351978"/>
    <w:rsid w:val="00352A71"/>
    <w:rsid w:val="0038189A"/>
    <w:rsid w:val="00396C46"/>
    <w:rsid w:val="003A26FA"/>
    <w:rsid w:val="003A278D"/>
    <w:rsid w:val="003B58C0"/>
    <w:rsid w:val="003B625B"/>
    <w:rsid w:val="003C018D"/>
    <w:rsid w:val="003C5998"/>
    <w:rsid w:val="003D2EEF"/>
    <w:rsid w:val="003D5AF5"/>
    <w:rsid w:val="003F1CAB"/>
    <w:rsid w:val="00407E49"/>
    <w:rsid w:val="004102BC"/>
    <w:rsid w:val="0042341E"/>
    <w:rsid w:val="004421D7"/>
    <w:rsid w:val="00442A6E"/>
    <w:rsid w:val="00442D28"/>
    <w:rsid w:val="004439E6"/>
    <w:rsid w:val="00453721"/>
    <w:rsid w:val="0046444C"/>
    <w:rsid w:val="00464D8B"/>
    <w:rsid w:val="004745C7"/>
    <w:rsid w:val="004807B3"/>
    <w:rsid w:val="00480DB9"/>
    <w:rsid w:val="004811D9"/>
    <w:rsid w:val="004846B2"/>
    <w:rsid w:val="0049135A"/>
    <w:rsid w:val="00491EDA"/>
    <w:rsid w:val="0049476B"/>
    <w:rsid w:val="00494995"/>
    <w:rsid w:val="004962D4"/>
    <w:rsid w:val="004A54EE"/>
    <w:rsid w:val="004B1D7D"/>
    <w:rsid w:val="004B5EDA"/>
    <w:rsid w:val="004C0723"/>
    <w:rsid w:val="004D005B"/>
    <w:rsid w:val="004D7B5E"/>
    <w:rsid w:val="004E0517"/>
    <w:rsid w:val="004F0799"/>
    <w:rsid w:val="00506407"/>
    <w:rsid w:val="0051007F"/>
    <w:rsid w:val="0051447F"/>
    <w:rsid w:val="005203B0"/>
    <w:rsid w:val="00522D44"/>
    <w:rsid w:val="00522F62"/>
    <w:rsid w:val="00531ADE"/>
    <w:rsid w:val="005327D5"/>
    <w:rsid w:val="00532E8C"/>
    <w:rsid w:val="0053770D"/>
    <w:rsid w:val="00551056"/>
    <w:rsid w:val="005530A8"/>
    <w:rsid w:val="0055519B"/>
    <w:rsid w:val="00570B22"/>
    <w:rsid w:val="00584448"/>
    <w:rsid w:val="005C1CE0"/>
    <w:rsid w:val="005C6B77"/>
    <w:rsid w:val="005C754D"/>
    <w:rsid w:val="005D468C"/>
    <w:rsid w:val="005E2145"/>
    <w:rsid w:val="005E3554"/>
    <w:rsid w:val="005E3BFC"/>
    <w:rsid w:val="005F10D8"/>
    <w:rsid w:val="005F3762"/>
    <w:rsid w:val="005F3EFA"/>
    <w:rsid w:val="00601D28"/>
    <w:rsid w:val="00614C98"/>
    <w:rsid w:val="00623DAA"/>
    <w:rsid w:val="00632CC8"/>
    <w:rsid w:val="00641F4C"/>
    <w:rsid w:val="00645E3F"/>
    <w:rsid w:val="00646F64"/>
    <w:rsid w:val="00651408"/>
    <w:rsid w:val="00654BC2"/>
    <w:rsid w:val="00662119"/>
    <w:rsid w:val="0066703A"/>
    <w:rsid w:val="00674296"/>
    <w:rsid w:val="00676014"/>
    <w:rsid w:val="0068497F"/>
    <w:rsid w:val="00684F97"/>
    <w:rsid w:val="00690630"/>
    <w:rsid w:val="006936D4"/>
    <w:rsid w:val="00694BD5"/>
    <w:rsid w:val="006A1903"/>
    <w:rsid w:val="006A6BD2"/>
    <w:rsid w:val="006C3484"/>
    <w:rsid w:val="006C666B"/>
    <w:rsid w:val="006E079C"/>
    <w:rsid w:val="006E12F9"/>
    <w:rsid w:val="00714E69"/>
    <w:rsid w:val="007221C5"/>
    <w:rsid w:val="00723B21"/>
    <w:rsid w:val="00731A5C"/>
    <w:rsid w:val="007321F1"/>
    <w:rsid w:val="00744180"/>
    <w:rsid w:val="007467A9"/>
    <w:rsid w:val="00755B2F"/>
    <w:rsid w:val="007742E7"/>
    <w:rsid w:val="00774473"/>
    <w:rsid w:val="00776DFD"/>
    <w:rsid w:val="007816F6"/>
    <w:rsid w:val="007A30E8"/>
    <w:rsid w:val="007A36AD"/>
    <w:rsid w:val="007B25BB"/>
    <w:rsid w:val="007B2E8D"/>
    <w:rsid w:val="007B5CC5"/>
    <w:rsid w:val="007D09D4"/>
    <w:rsid w:val="00802B16"/>
    <w:rsid w:val="00812BC4"/>
    <w:rsid w:val="00813069"/>
    <w:rsid w:val="00814468"/>
    <w:rsid w:val="0081725A"/>
    <w:rsid w:val="00837CC5"/>
    <w:rsid w:val="0084185B"/>
    <w:rsid w:val="0084467D"/>
    <w:rsid w:val="00855F5A"/>
    <w:rsid w:val="008606F4"/>
    <w:rsid w:val="00861BC9"/>
    <w:rsid w:val="00864D5D"/>
    <w:rsid w:val="00865B04"/>
    <w:rsid w:val="008714CB"/>
    <w:rsid w:val="00884095"/>
    <w:rsid w:val="008965B0"/>
    <w:rsid w:val="008A2E84"/>
    <w:rsid w:val="008B0152"/>
    <w:rsid w:val="008D59F5"/>
    <w:rsid w:val="008D6A86"/>
    <w:rsid w:val="008D7263"/>
    <w:rsid w:val="008E107D"/>
    <w:rsid w:val="008F339B"/>
    <w:rsid w:val="008F6282"/>
    <w:rsid w:val="009015C7"/>
    <w:rsid w:val="00906A3C"/>
    <w:rsid w:val="00915B14"/>
    <w:rsid w:val="00915ECC"/>
    <w:rsid w:val="00926003"/>
    <w:rsid w:val="0093742F"/>
    <w:rsid w:val="0094216F"/>
    <w:rsid w:val="00960AC7"/>
    <w:rsid w:val="00970CA0"/>
    <w:rsid w:val="00991998"/>
    <w:rsid w:val="009C34B5"/>
    <w:rsid w:val="009C5EF5"/>
    <w:rsid w:val="009C716A"/>
    <w:rsid w:val="009D0C66"/>
    <w:rsid w:val="009D69BB"/>
    <w:rsid w:val="009E02EB"/>
    <w:rsid w:val="009E2490"/>
    <w:rsid w:val="009F716C"/>
    <w:rsid w:val="009F7F8D"/>
    <w:rsid w:val="00A13CBB"/>
    <w:rsid w:val="00A308DA"/>
    <w:rsid w:val="00A315CB"/>
    <w:rsid w:val="00A349FF"/>
    <w:rsid w:val="00A34AAC"/>
    <w:rsid w:val="00A3503A"/>
    <w:rsid w:val="00A36974"/>
    <w:rsid w:val="00A37D6B"/>
    <w:rsid w:val="00A403E7"/>
    <w:rsid w:val="00A46376"/>
    <w:rsid w:val="00A50317"/>
    <w:rsid w:val="00A512F8"/>
    <w:rsid w:val="00A51384"/>
    <w:rsid w:val="00A536D3"/>
    <w:rsid w:val="00A5529B"/>
    <w:rsid w:val="00A555B5"/>
    <w:rsid w:val="00A610FA"/>
    <w:rsid w:val="00A701DE"/>
    <w:rsid w:val="00A8080A"/>
    <w:rsid w:val="00A87A20"/>
    <w:rsid w:val="00A94AE9"/>
    <w:rsid w:val="00A95F44"/>
    <w:rsid w:val="00AA2DBC"/>
    <w:rsid w:val="00AA6808"/>
    <w:rsid w:val="00AC0DD2"/>
    <w:rsid w:val="00AC2B6B"/>
    <w:rsid w:val="00AC3D9B"/>
    <w:rsid w:val="00AC569C"/>
    <w:rsid w:val="00B01CF5"/>
    <w:rsid w:val="00B062EA"/>
    <w:rsid w:val="00B15168"/>
    <w:rsid w:val="00B21EDE"/>
    <w:rsid w:val="00B23B08"/>
    <w:rsid w:val="00B40EF3"/>
    <w:rsid w:val="00B447A3"/>
    <w:rsid w:val="00B51897"/>
    <w:rsid w:val="00B532E2"/>
    <w:rsid w:val="00B62C50"/>
    <w:rsid w:val="00B63D20"/>
    <w:rsid w:val="00B6531E"/>
    <w:rsid w:val="00B661CB"/>
    <w:rsid w:val="00B7115F"/>
    <w:rsid w:val="00B73DA8"/>
    <w:rsid w:val="00B77795"/>
    <w:rsid w:val="00B80139"/>
    <w:rsid w:val="00B81659"/>
    <w:rsid w:val="00B92169"/>
    <w:rsid w:val="00BB2457"/>
    <w:rsid w:val="00BB353E"/>
    <w:rsid w:val="00BB6C32"/>
    <w:rsid w:val="00BB79E5"/>
    <w:rsid w:val="00BC04C2"/>
    <w:rsid w:val="00BC6432"/>
    <w:rsid w:val="00BD2513"/>
    <w:rsid w:val="00BE7B83"/>
    <w:rsid w:val="00BF6BAA"/>
    <w:rsid w:val="00C01E3C"/>
    <w:rsid w:val="00C05958"/>
    <w:rsid w:val="00C1587E"/>
    <w:rsid w:val="00C272B9"/>
    <w:rsid w:val="00C33AEB"/>
    <w:rsid w:val="00C363D7"/>
    <w:rsid w:val="00C43FC8"/>
    <w:rsid w:val="00C453E0"/>
    <w:rsid w:val="00C4683B"/>
    <w:rsid w:val="00C60B59"/>
    <w:rsid w:val="00C86A79"/>
    <w:rsid w:val="00C94D7D"/>
    <w:rsid w:val="00CA02FD"/>
    <w:rsid w:val="00CA2089"/>
    <w:rsid w:val="00CB3158"/>
    <w:rsid w:val="00CC08F2"/>
    <w:rsid w:val="00CC2CA0"/>
    <w:rsid w:val="00CC74E2"/>
    <w:rsid w:val="00CD1549"/>
    <w:rsid w:val="00CD578B"/>
    <w:rsid w:val="00CD7240"/>
    <w:rsid w:val="00CE2205"/>
    <w:rsid w:val="00CE5A9A"/>
    <w:rsid w:val="00CF34F3"/>
    <w:rsid w:val="00CF4BD6"/>
    <w:rsid w:val="00D17994"/>
    <w:rsid w:val="00D3079C"/>
    <w:rsid w:val="00D35432"/>
    <w:rsid w:val="00D41CD8"/>
    <w:rsid w:val="00D447E9"/>
    <w:rsid w:val="00D45BDC"/>
    <w:rsid w:val="00D47647"/>
    <w:rsid w:val="00D521A6"/>
    <w:rsid w:val="00D56793"/>
    <w:rsid w:val="00D57861"/>
    <w:rsid w:val="00D623CB"/>
    <w:rsid w:val="00D6790B"/>
    <w:rsid w:val="00D75E2F"/>
    <w:rsid w:val="00D821B5"/>
    <w:rsid w:val="00D87C51"/>
    <w:rsid w:val="00D93D71"/>
    <w:rsid w:val="00DB1A0D"/>
    <w:rsid w:val="00DB24DF"/>
    <w:rsid w:val="00DB752E"/>
    <w:rsid w:val="00DD0067"/>
    <w:rsid w:val="00DD7477"/>
    <w:rsid w:val="00DE2810"/>
    <w:rsid w:val="00DE4A06"/>
    <w:rsid w:val="00DF5B6E"/>
    <w:rsid w:val="00DF608F"/>
    <w:rsid w:val="00DF708F"/>
    <w:rsid w:val="00E0023D"/>
    <w:rsid w:val="00E068B5"/>
    <w:rsid w:val="00E07158"/>
    <w:rsid w:val="00E2433B"/>
    <w:rsid w:val="00E27502"/>
    <w:rsid w:val="00E31A0A"/>
    <w:rsid w:val="00E33790"/>
    <w:rsid w:val="00E41BE7"/>
    <w:rsid w:val="00E43C36"/>
    <w:rsid w:val="00E55C95"/>
    <w:rsid w:val="00E75A11"/>
    <w:rsid w:val="00E7709B"/>
    <w:rsid w:val="00E84578"/>
    <w:rsid w:val="00E86520"/>
    <w:rsid w:val="00E87322"/>
    <w:rsid w:val="00E93FD8"/>
    <w:rsid w:val="00EC5E45"/>
    <w:rsid w:val="00ED271F"/>
    <w:rsid w:val="00EE2CD3"/>
    <w:rsid w:val="00EF43C4"/>
    <w:rsid w:val="00F004E9"/>
    <w:rsid w:val="00F02DD6"/>
    <w:rsid w:val="00F0342C"/>
    <w:rsid w:val="00F04CA1"/>
    <w:rsid w:val="00F27937"/>
    <w:rsid w:val="00F300A5"/>
    <w:rsid w:val="00F31F37"/>
    <w:rsid w:val="00F34ACD"/>
    <w:rsid w:val="00F409E4"/>
    <w:rsid w:val="00F42CDF"/>
    <w:rsid w:val="00F5168A"/>
    <w:rsid w:val="00F51FC0"/>
    <w:rsid w:val="00F65143"/>
    <w:rsid w:val="00F664AE"/>
    <w:rsid w:val="00F81B8C"/>
    <w:rsid w:val="00F82626"/>
    <w:rsid w:val="00FA5EC3"/>
    <w:rsid w:val="00FB41C4"/>
    <w:rsid w:val="00FB502D"/>
    <w:rsid w:val="00FE2C9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8D2"/>
    <w:pPr>
      <w:widowControl w:val="0"/>
    </w:pPr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F3AF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qFormat/>
    <w:rsid w:val="0054450C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667C8"/>
  </w:style>
  <w:style w:type="character" w:customStyle="1" w:styleId="a4">
    <w:name w:val="Основной текст Знак"/>
    <w:basedOn w:val="a0"/>
    <w:link w:val="a5"/>
    <w:qFormat/>
    <w:rsid w:val="00E521B1"/>
    <w:rPr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qFormat/>
    <w:rsid w:val="00E521B1"/>
    <w:rPr>
      <w:rFonts w:cs="Mangal"/>
      <w:sz w:val="24"/>
      <w:szCs w:val="21"/>
      <w:lang w:eastAsia="zh-CN" w:bidi="hi-IN"/>
    </w:rPr>
  </w:style>
  <w:style w:type="character" w:customStyle="1" w:styleId="a6">
    <w:name w:val="Основной текст + Полужирный"/>
    <w:basedOn w:val="a4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521B1"/>
    <w:rPr>
      <w:b/>
      <w:bCs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0"/>
    <w:qFormat/>
    <w:rsid w:val="00E521B1"/>
    <w:rPr>
      <w:b/>
      <w:bCs/>
      <w:sz w:val="19"/>
      <w:szCs w:val="19"/>
      <w:shd w:val="clear" w:color="auto" w:fill="FFFFFF"/>
    </w:rPr>
  </w:style>
  <w:style w:type="character" w:styleId="a7">
    <w:name w:val="Emphasis"/>
    <w:basedOn w:val="a0"/>
    <w:qFormat/>
    <w:rsid w:val="005F3AF9"/>
    <w:rPr>
      <w:i/>
      <w:iCs/>
    </w:rPr>
  </w:style>
  <w:style w:type="character" w:customStyle="1" w:styleId="10">
    <w:name w:val="Заголовок 1 Знак"/>
    <w:basedOn w:val="a0"/>
    <w:link w:val="1"/>
    <w:qFormat/>
    <w:rsid w:val="005F3AF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character" w:styleId="a8">
    <w:name w:val="Hyperlink"/>
    <w:basedOn w:val="a0"/>
    <w:uiPriority w:val="99"/>
    <w:unhideWhenUsed/>
    <w:rsid w:val="00710E7C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qFormat/>
    <w:rsid w:val="002F7989"/>
    <w:rPr>
      <w:rFonts w:ascii="Tahoma" w:hAnsi="Tahoma" w:cs="Mangal"/>
      <w:sz w:val="16"/>
      <w:szCs w:val="14"/>
      <w:lang w:eastAsia="zh-CN" w:bidi="hi-IN"/>
    </w:rPr>
  </w:style>
  <w:style w:type="character" w:customStyle="1" w:styleId="ab">
    <w:name w:val="Нижний колонтитул Знак"/>
    <w:basedOn w:val="a0"/>
    <w:link w:val="ac"/>
    <w:qFormat/>
    <w:rsid w:val="00DB3C92"/>
    <w:rPr>
      <w:rFonts w:cs="Mangal"/>
      <w:sz w:val="24"/>
      <w:szCs w:val="21"/>
      <w:lang w:eastAsia="zh-CN" w:bidi="hi-IN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DB3C92"/>
    <w:rPr>
      <w:sz w:val="24"/>
      <w:szCs w:val="24"/>
      <w:lang w:eastAsia="zh-CN" w:bidi="hi-IN"/>
    </w:rPr>
  </w:style>
  <w:style w:type="character" w:styleId="af">
    <w:name w:val="Strong"/>
    <w:qFormat/>
    <w:rPr>
      <w:b/>
      <w:bCs/>
    </w:rPr>
  </w:style>
  <w:style w:type="character" w:customStyle="1" w:styleId="23">
    <w:name w:val="Основной текст (2)3"/>
    <w:basedOn w:val="20"/>
    <w:qFormat/>
    <w:rsid w:val="00C7027A"/>
    <w:rPr>
      <w:b/>
      <w:bCs/>
      <w:sz w:val="19"/>
      <w:szCs w:val="19"/>
      <w:shd w:val="clear" w:color="auto" w:fill="FFFFFF"/>
      <w:lang w:bidi="ar-SA"/>
    </w:rPr>
  </w:style>
  <w:style w:type="character" w:customStyle="1" w:styleId="af0">
    <w:name w:val="Подзаголовок Знак"/>
    <w:basedOn w:val="a0"/>
    <w:link w:val="af1"/>
    <w:qFormat/>
    <w:rsid w:val="00D05F87"/>
    <w:rPr>
      <w:sz w:val="24"/>
    </w:rPr>
  </w:style>
  <w:style w:type="paragraph" w:customStyle="1" w:styleId="af2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E521B1"/>
    <w:pPr>
      <w:widowControl/>
      <w:shd w:val="clear" w:color="auto" w:fill="FFFFFF"/>
      <w:spacing w:before="240" w:after="180" w:line="226" w:lineRule="exact"/>
      <w:ind w:firstLine="520"/>
      <w:jc w:val="both"/>
    </w:pPr>
    <w:rPr>
      <w:sz w:val="19"/>
      <w:szCs w:val="19"/>
      <w:lang w:eastAsia="ru-RU" w:bidi="ar-SA"/>
    </w:rPr>
  </w:style>
  <w:style w:type="paragraph" w:styleId="af3">
    <w:name w:val="List"/>
    <w:basedOn w:val="a5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af6">
    <w:name w:val="Содержимое таблицы"/>
    <w:basedOn w:val="a"/>
    <w:qFormat/>
    <w:rsid w:val="00A52597"/>
  </w:style>
  <w:style w:type="paragraph" w:customStyle="1" w:styleId="af7">
    <w:name w:val="Колонтитул"/>
    <w:basedOn w:val="a"/>
    <w:qFormat/>
  </w:style>
  <w:style w:type="paragraph" w:styleId="ae">
    <w:name w:val="header"/>
    <w:basedOn w:val="a"/>
    <w:link w:val="ad"/>
    <w:uiPriority w:val="99"/>
    <w:rsid w:val="001667C8"/>
    <w:pPr>
      <w:tabs>
        <w:tab w:val="center" w:pos="4677"/>
        <w:tab w:val="right" w:pos="9355"/>
      </w:tabs>
    </w:pPr>
  </w:style>
  <w:style w:type="paragraph" w:customStyle="1" w:styleId="21">
    <w:name w:val="Основной текст (2)1"/>
    <w:basedOn w:val="a"/>
    <w:link w:val="20"/>
    <w:qFormat/>
    <w:rsid w:val="00E521B1"/>
    <w:pPr>
      <w:widowControl/>
      <w:shd w:val="clear" w:color="auto" w:fill="FFFFFF"/>
      <w:spacing w:after="240" w:line="168" w:lineRule="exact"/>
      <w:ind w:firstLine="520"/>
    </w:pPr>
    <w:rPr>
      <w:b/>
      <w:bCs/>
      <w:sz w:val="19"/>
      <w:szCs w:val="19"/>
      <w:lang w:eastAsia="ru-RU" w:bidi="ar-SA"/>
    </w:rPr>
  </w:style>
  <w:style w:type="paragraph" w:styleId="af8">
    <w:name w:val="Normal (Web)"/>
    <w:basedOn w:val="a"/>
    <w:uiPriority w:val="99"/>
    <w:qFormat/>
    <w:rsid w:val="004013F7"/>
    <w:pPr>
      <w:widowControl/>
      <w:spacing w:beforeAutospacing="1" w:afterAutospacing="1"/>
    </w:pPr>
    <w:rPr>
      <w:lang w:eastAsia="ru-RU" w:bidi="ar-SA"/>
    </w:rPr>
  </w:style>
  <w:style w:type="paragraph" w:customStyle="1" w:styleId="p2">
    <w:name w:val="p2"/>
    <w:basedOn w:val="a"/>
    <w:qFormat/>
    <w:rsid w:val="00955939"/>
    <w:pPr>
      <w:widowControl/>
      <w:spacing w:beforeAutospacing="1" w:afterAutospacing="1"/>
    </w:pPr>
    <w:rPr>
      <w:lang w:eastAsia="ru-RU" w:bidi="ar-SA"/>
    </w:rPr>
  </w:style>
  <w:style w:type="paragraph" w:customStyle="1" w:styleId="12">
    <w:name w:val="Без интервала1"/>
    <w:qFormat/>
    <w:rsid w:val="00955939"/>
    <w:rPr>
      <w:sz w:val="24"/>
      <w:szCs w:val="22"/>
      <w:lang w:eastAsia="en-US"/>
    </w:rPr>
  </w:style>
  <w:style w:type="paragraph" w:styleId="af9">
    <w:name w:val="List Paragraph"/>
    <w:basedOn w:val="a"/>
    <w:uiPriority w:val="99"/>
    <w:qFormat/>
    <w:rsid w:val="00710E7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a">
    <w:name w:val="Balloon Text"/>
    <w:basedOn w:val="a"/>
    <w:link w:val="a9"/>
    <w:qFormat/>
    <w:rsid w:val="002F7989"/>
    <w:rPr>
      <w:rFonts w:ascii="Tahoma" w:hAnsi="Tahoma" w:cs="Mangal"/>
      <w:sz w:val="16"/>
      <w:szCs w:val="14"/>
    </w:rPr>
  </w:style>
  <w:style w:type="paragraph" w:styleId="ac">
    <w:name w:val="footer"/>
    <w:basedOn w:val="a"/>
    <w:link w:val="ab"/>
    <w:rsid w:val="00DB3C9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Subtitle"/>
    <w:basedOn w:val="a"/>
    <w:link w:val="af0"/>
    <w:qFormat/>
    <w:rsid w:val="00D05F87"/>
    <w:pPr>
      <w:widowControl/>
      <w:ind w:left="-709" w:right="-341" w:firstLine="425"/>
      <w:jc w:val="both"/>
    </w:pPr>
    <w:rPr>
      <w:szCs w:val="20"/>
      <w:lang w:eastAsia="ru-RU" w:bidi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0C428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Char">
    <w:name w:val="Знак1 Знак Знак Знак Знак Знак Знак Знак Знак1 Char"/>
    <w:basedOn w:val="a"/>
    <w:rsid w:val="000975C9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sti53.com/projects/vesti-velikij-novgorod/v-novgorodskoj-oblasti-nachalos-odno-iz-tradiczionnyh-turisticheskih-meropriyatij-splav-invalidov-po-reke-mst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ion53voi.ru/novosti-i-meropriyatiya/xix-splav-na-bajdarkax-po-reke-mste-proshel-s-19-po-21-iyunya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novvedomosti.ru/news/culture/9804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vedomosti.ru/articles/tourism/5681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FD3BE-F228-45FC-B1CB-485A15FA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20</Pages>
  <Words>6678</Words>
  <Characters>38069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Корня А.Х.</cp:lastModifiedBy>
  <cp:revision>101</cp:revision>
  <cp:lastPrinted>2023-05-11T16:08:00Z</cp:lastPrinted>
  <dcterms:created xsi:type="dcterms:W3CDTF">2022-05-11T04:29:00Z</dcterms:created>
  <dcterms:modified xsi:type="dcterms:W3CDTF">2024-08-13T06:31:00Z</dcterms:modified>
  <dc:language>ru-RU</dc:language>
</cp:coreProperties>
</file>