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C2" w:rsidRDefault="00B447A3" w:rsidP="00B447A3">
      <w:pPr>
        <w:jc w:val="center"/>
        <w:rPr>
          <w:b/>
          <w:bCs/>
          <w:sz w:val="32"/>
          <w:szCs w:val="32"/>
        </w:rPr>
      </w:pPr>
      <w:r w:rsidRPr="00B447A3">
        <w:rPr>
          <w:b/>
          <w:sz w:val="28"/>
          <w:szCs w:val="28"/>
        </w:rPr>
        <w:t xml:space="preserve">ИТОГИ </w:t>
      </w:r>
      <w:r w:rsidRPr="00B447A3">
        <w:rPr>
          <w:b/>
          <w:sz w:val="32"/>
          <w:szCs w:val="32"/>
        </w:rPr>
        <w:t>со</w:t>
      </w:r>
      <w:r w:rsidR="00BC04C2" w:rsidRPr="00B447A3">
        <w:rPr>
          <w:b/>
          <w:bCs/>
          <w:sz w:val="32"/>
          <w:szCs w:val="32"/>
        </w:rPr>
        <w:t>циально</w:t>
      </w:r>
      <w:r w:rsidR="00BC04C2">
        <w:rPr>
          <w:b/>
          <w:bCs/>
          <w:sz w:val="32"/>
          <w:szCs w:val="32"/>
        </w:rPr>
        <w:t>- экономического развития</w:t>
      </w:r>
    </w:p>
    <w:p w:rsidR="00BC04C2" w:rsidRDefault="00BC04C2" w:rsidP="00BC04C2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Любытинского </w:t>
      </w:r>
      <w:r>
        <w:rPr>
          <w:b/>
          <w:sz w:val="32"/>
          <w:szCs w:val="32"/>
        </w:rPr>
        <w:t xml:space="preserve">муниципального района </w:t>
      </w:r>
    </w:p>
    <w:p w:rsidR="00BC04C2" w:rsidRDefault="00BC04C2" w:rsidP="00BC04C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за </w:t>
      </w:r>
      <w:r w:rsidR="006E5D0E">
        <w:rPr>
          <w:b/>
          <w:sz w:val="32"/>
          <w:szCs w:val="32"/>
        </w:rPr>
        <w:t xml:space="preserve">третий </w:t>
      </w:r>
      <w:r>
        <w:rPr>
          <w:b/>
          <w:sz w:val="32"/>
          <w:szCs w:val="32"/>
        </w:rPr>
        <w:t>квартал 2024 года</w:t>
      </w:r>
    </w:p>
    <w:p w:rsidR="00BC04C2" w:rsidRDefault="00BC04C2" w:rsidP="00BC04C2">
      <w:pPr>
        <w:jc w:val="both"/>
        <w:rPr>
          <w:sz w:val="28"/>
          <w:szCs w:val="28"/>
        </w:rPr>
      </w:pPr>
    </w:p>
    <w:p w:rsidR="0010119F" w:rsidRPr="0010119F" w:rsidRDefault="009C716A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5D0E">
        <w:rPr>
          <w:sz w:val="28"/>
          <w:szCs w:val="28"/>
        </w:rPr>
        <w:t xml:space="preserve">По итогам </w:t>
      </w:r>
      <w:r w:rsidR="00611CA7">
        <w:rPr>
          <w:sz w:val="28"/>
          <w:szCs w:val="28"/>
        </w:rPr>
        <w:t xml:space="preserve"> 9 </w:t>
      </w:r>
      <w:r w:rsidR="006E5D0E">
        <w:rPr>
          <w:sz w:val="28"/>
          <w:szCs w:val="28"/>
        </w:rPr>
        <w:t xml:space="preserve">месяцев </w:t>
      </w:r>
      <w:r w:rsidR="0010119F">
        <w:rPr>
          <w:sz w:val="28"/>
          <w:szCs w:val="28"/>
        </w:rPr>
        <w:t>2024 года в Любытинском муниципальном районе со</w:t>
      </w:r>
      <w:r w:rsidR="0010119F" w:rsidRPr="0010119F">
        <w:rPr>
          <w:sz w:val="28"/>
          <w:szCs w:val="28"/>
        </w:rPr>
        <w:t>хранилась положительная динамика ряда показателей соц</w:t>
      </w:r>
      <w:r w:rsidR="00BB2457">
        <w:rPr>
          <w:sz w:val="28"/>
          <w:szCs w:val="28"/>
        </w:rPr>
        <w:t xml:space="preserve">иально-экономического </w:t>
      </w:r>
      <w:r w:rsidR="002A26A2">
        <w:rPr>
          <w:sz w:val="28"/>
          <w:szCs w:val="28"/>
        </w:rPr>
        <w:t xml:space="preserve">развития: </w:t>
      </w:r>
      <w:r w:rsidR="00E667F6">
        <w:rPr>
          <w:sz w:val="28"/>
          <w:szCs w:val="28"/>
        </w:rPr>
        <w:t>р</w:t>
      </w:r>
      <w:r w:rsidR="00BB2457">
        <w:rPr>
          <w:sz w:val="28"/>
          <w:szCs w:val="28"/>
        </w:rPr>
        <w:t>ост производства мяса, молока</w:t>
      </w:r>
      <w:r w:rsidR="0010119F" w:rsidRPr="0010119F">
        <w:rPr>
          <w:sz w:val="28"/>
          <w:szCs w:val="28"/>
        </w:rPr>
        <w:t>, рост объема отгруженных товаров собственного производства</w:t>
      </w:r>
      <w:r w:rsidR="00837F02">
        <w:rPr>
          <w:sz w:val="28"/>
          <w:szCs w:val="28"/>
        </w:rPr>
        <w:t xml:space="preserve"> выполненных работ и услуг собственными силами</w:t>
      </w:r>
      <w:r w:rsidR="0010119F" w:rsidRPr="0010119F">
        <w:rPr>
          <w:sz w:val="28"/>
          <w:szCs w:val="28"/>
        </w:rPr>
        <w:t>,</w:t>
      </w:r>
      <w:r w:rsidR="00F65143">
        <w:rPr>
          <w:sz w:val="28"/>
          <w:szCs w:val="28"/>
        </w:rPr>
        <w:t xml:space="preserve"> рост розничного товарооборота</w:t>
      </w:r>
      <w:r w:rsidR="0010119F" w:rsidRPr="0010119F">
        <w:rPr>
          <w:sz w:val="28"/>
          <w:szCs w:val="28"/>
        </w:rPr>
        <w:t>, рост среднемесячной заработной платы работников</w:t>
      </w:r>
      <w:r w:rsidR="00837CC5">
        <w:rPr>
          <w:sz w:val="28"/>
          <w:szCs w:val="28"/>
        </w:rPr>
        <w:t>.</w:t>
      </w:r>
    </w:p>
    <w:p w:rsidR="00CD578B" w:rsidRDefault="002741D1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19F" w:rsidRPr="0010119F">
        <w:rPr>
          <w:sz w:val="28"/>
          <w:szCs w:val="28"/>
        </w:rPr>
        <w:t>К числу основных отрицательных тенде</w:t>
      </w:r>
      <w:r w:rsidR="0084185B">
        <w:rPr>
          <w:sz w:val="28"/>
          <w:szCs w:val="28"/>
        </w:rPr>
        <w:t>нций можно отнести, снижение по</w:t>
      </w:r>
      <w:r w:rsidR="0010119F" w:rsidRPr="0010119F">
        <w:rPr>
          <w:sz w:val="28"/>
          <w:szCs w:val="28"/>
        </w:rPr>
        <w:t>головья</w:t>
      </w:r>
      <w:r w:rsidR="00E667F6">
        <w:rPr>
          <w:sz w:val="28"/>
          <w:szCs w:val="28"/>
        </w:rPr>
        <w:t xml:space="preserve"> крупного рогатого скота,</w:t>
      </w:r>
      <w:r w:rsidR="0010119F" w:rsidRPr="0010119F">
        <w:rPr>
          <w:sz w:val="28"/>
          <w:szCs w:val="28"/>
        </w:rPr>
        <w:t xml:space="preserve"> овец и коз в хозяйствах всех категорий, производства </w:t>
      </w:r>
      <w:r w:rsidR="0084185B">
        <w:rPr>
          <w:sz w:val="28"/>
          <w:szCs w:val="28"/>
        </w:rPr>
        <w:t>яиц</w:t>
      </w:r>
      <w:r w:rsidR="0010119F" w:rsidRPr="0010119F">
        <w:rPr>
          <w:sz w:val="28"/>
          <w:szCs w:val="28"/>
        </w:rPr>
        <w:t>, снижени</w:t>
      </w:r>
      <w:r w:rsidR="00837CC5">
        <w:rPr>
          <w:sz w:val="28"/>
          <w:szCs w:val="28"/>
        </w:rPr>
        <w:t xml:space="preserve">е оборота общественного питания, </w:t>
      </w:r>
      <w:r w:rsidR="00B532E2">
        <w:rPr>
          <w:sz w:val="28"/>
          <w:szCs w:val="28"/>
        </w:rPr>
        <w:t>снижение</w:t>
      </w:r>
      <w:r w:rsidR="00837CC5" w:rsidRPr="0010119F">
        <w:rPr>
          <w:sz w:val="28"/>
          <w:szCs w:val="28"/>
        </w:rPr>
        <w:t xml:space="preserve"> регистрации браков и </w:t>
      </w:r>
      <w:r w:rsidR="00B532E2">
        <w:rPr>
          <w:sz w:val="28"/>
          <w:szCs w:val="28"/>
        </w:rPr>
        <w:t>рост</w:t>
      </w:r>
      <w:r w:rsidR="00837CC5" w:rsidRPr="0010119F">
        <w:rPr>
          <w:sz w:val="28"/>
          <w:szCs w:val="28"/>
        </w:rPr>
        <w:t xml:space="preserve"> регистрации разводов</w:t>
      </w:r>
      <w:r w:rsidR="00611CA7">
        <w:rPr>
          <w:sz w:val="28"/>
          <w:szCs w:val="28"/>
        </w:rPr>
        <w:t>.</w:t>
      </w:r>
    </w:p>
    <w:p w:rsidR="00B51897" w:rsidRPr="00C67EC5" w:rsidRDefault="00611CA7" w:rsidP="00B5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конец сентября</w:t>
      </w:r>
      <w:r w:rsidR="008E107D">
        <w:rPr>
          <w:sz w:val="28"/>
          <w:szCs w:val="28"/>
        </w:rPr>
        <w:t xml:space="preserve"> 2024 года</w:t>
      </w:r>
      <w:r w:rsidR="00B51897">
        <w:rPr>
          <w:sz w:val="28"/>
          <w:szCs w:val="28"/>
        </w:rPr>
        <w:t xml:space="preserve"> </w:t>
      </w:r>
      <w:r w:rsidR="00B51897" w:rsidRPr="00C67EC5">
        <w:rPr>
          <w:sz w:val="28"/>
          <w:szCs w:val="28"/>
        </w:rPr>
        <w:t>поголовье крупного рогатого скота всех сельхозпрои</w:t>
      </w:r>
      <w:r w:rsidR="006936D4">
        <w:rPr>
          <w:sz w:val="28"/>
          <w:szCs w:val="28"/>
        </w:rPr>
        <w:t>зводителей района</w:t>
      </w:r>
      <w:r w:rsidR="003D2EEF">
        <w:rPr>
          <w:sz w:val="28"/>
          <w:szCs w:val="28"/>
        </w:rPr>
        <w:t>,</w:t>
      </w:r>
      <w:r w:rsidR="006936D4">
        <w:rPr>
          <w:sz w:val="28"/>
          <w:szCs w:val="28"/>
        </w:rPr>
        <w:t xml:space="preserve"> </w:t>
      </w:r>
      <w:r w:rsidR="003D2EEF">
        <w:rPr>
          <w:sz w:val="28"/>
          <w:szCs w:val="28"/>
        </w:rPr>
        <w:t xml:space="preserve">по расчетам, </w:t>
      </w:r>
      <w:r w:rsidR="006936D4">
        <w:rPr>
          <w:sz w:val="28"/>
          <w:szCs w:val="28"/>
        </w:rPr>
        <w:t>составл</w:t>
      </w:r>
      <w:r w:rsidR="00865B04">
        <w:rPr>
          <w:sz w:val="28"/>
          <w:szCs w:val="28"/>
        </w:rPr>
        <w:t xml:space="preserve">яет </w:t>
      </w:r>
      <w:r>
        <w:rPr>
          <w:sz w:val="28"/>
          <w:szCs w:val="28"/>
        </w:rPr>
        <w:t>734</w:t>
      </w:r>
      <w:r w:rsidR="006936D4">
        <w:rPr>
          <w:sz w:val="28"/>
          <w:szCs w:val="28"/>
        </w:rPr>
        <w:t xml:space="preserve"> голов</w:t>
      </w:r>
      <w:r w:rsidR="00865B04">
        <w:rPr>
          <w:sz w:val="28"/>
          <w:szCs w:val="28"/>
        </w:rPr>
        <w:t>ы</w:t>
      </w:r>
      <w:r w:rsidR="00B51897" w:rsidRPr="00C67EC5">
        <w:rPr>
          <w:sz w:val="28"/>
          <w:szCs w:val="28"/>
        </w:rPr>
        <w:t xml:space="preserve"> (</w:t>
      </w:r>
      <w:r w:rsidR="00A51384">
        <w:rPr>
          <w:sz w:val="28"/>
          <w:szCs w:val="28"/>
        </w:rPr>
        <w:t xml:space="preserve">на </w:t>
      </w:r>
      <w:r w:rsidR="00C84019">
        <w:rPr>
          <w:sz w:val="28"/>
          <w:szCs w:val="28"/>
        </w:rPr>
        <w:t>13,5</w:t>
      </w:r>
      <w:r w:rsidR="00865B04">
        <w:rPr>
          <w:sz w:val="28"/>
          <w:szCs w:val="28"/>
        </w:rPr>
        <w:t>%</w:t>
      </w:r>
      <w:r w:rsidR="00C84019">
        <w:rPr>
          <w:sz w:val="28"/>
          <w:szCs w:val="28"/>
        </w:rPr>
        <w:t xml:space="preserve"> меньше</w:t>
      </w:r>
      <w:r w:rsidR="00033127" w:rsidRPr="00AC3D9B">
        <w:rPr>
          <w:sz w:val="28"/>
          <w:szCs w:val="28"/>
        </w:rPr>
        <w:t xml:space="preserve"> по</w:t>
      </w:r>
      <w:r w:rsidR="00B51897" w:rsidRPr="00AC3D9B">
        <w:rPr>
          <w:sz w:val="28"/>
          <w:szCs w:val="28"/>
        </w:rPr>
        <w:t xml:space="preserve"> сра</w:t>
      </w:r>
      <w:r w:rsidR="00033127" w:rsidRPr="00AC3D9B">
        <w:rPr>
          <w:sz w:val="28"/>
          <w:szCs w:val="28"/>
        </w:rPr>
        <w:t xml:space="preserve">внению с аналогичной датой  </w:t>
      </w:r>
      <w:r w:rsidR="004846B2" w:rsidRPr="00AC3D9B">
        <w:rPr>
          <w:sz w:val="28"/>
          <w:szCs w:val="28"/>
        </w:rPr>
        <w:t>2023</w:t>
      </w:r>
      <w:r w:rsidR="00B51897" w:rsidRPr="00AC3D9B">
        <w:rPr>
          <w:sz w:val="28"/>
          <w:szCs w:val="28"/>
        </w:rPr>
        <w:t xml:space="preserve"> года</w:t>
      </w:r>
      <w:r w:rsidR="003D2EEF">
        <w:rPr>
          <w:sz w:val="28"/>
          <w:szCs w:val="28"/>
        </w:rPr>
        <w:t xml:space="preserve">), из него коров – </w:t>
      </w:r>
      <w:r w:rsidR="00C84019">
        <w:rPr>
          <w:sz w:val="28"/>
          <w:szCs w:val="28"/>
        </w:rPr>
        <w:t>212</w:t>
      </w:r>
      <w:r w:rsidR="004B1D7D" w:rsidRPr="00AC3D9B">
        <w:rPr>
          <w:sz w:val="28"/>
          <w:szCs w:val="28"/>
        </w:rPr>
        <w:t xml:space="preserve"> голов</w:t>
      </w:r>
      <w:r w:rsidR="00B51897" w:rsidRPr="00AC3D9B">
        <w:rPr>
          <w:sz w:val="28"/>
          <w:szCs w:val="28"/>
        </w:rPr>
        <w:t xml:space="preserve"> (на </w:t>
      </w:r>
      <w:r w:rsidR="00C84019">
        <w:rPr>
          <w:sz w:val="28"/>
          <w:szCs w:val="28"/>
        </w:rPr>
        <w:t>26,9% меньше</w:t>
      </w:r>
      <w:r w:rsidR="00B51897" w:rsidRPr="00AC3D9B">
        <w:rPr>
          <w:sz w:val="28"/>
          <w:szCs w:val="28"/>
        </w:rPr>
        <w:t xml:space="preserve">), овец и коз </w:t>
      </w:r>
      <w:r w:rsidR="004B1D7D" w:rsidRPr="00AC3D9B">
        <w:rPr>
          <w:sz w:val="28"/>
          <w:szCs w:val="28"/>
        </w:rPr>
        <w:t>1</w:t>
      </w:r>
      <w:r w:rsidR="00E63A05">
        <w:rPr>
          <w:sz w:val="28"/>
          <w:szCs w:val="28"/>
        </w:rPr>
        <w:t>123</w:t>
      </w:r>
      <w:r w:rsidR="00B51897" w:rsidRPr="00AC3D9B">
        <w:rPr>
          <w:sz w:val="28"/>
          <w:szCs w:val="28"/>
        </w:rPr>
        <w:t xml:space="preserve"> (</w:t>
      </w:r>
      <w:r w:rsidR="00E63A05">
        <w:rPr>
          <w:sz w:val="28"/>
          <w:szCs w:val="28"/>
        </w:rPr>
        <w:t>на 20,0</w:t>
      </w:r>
      <w:r w:rsidR="00491EDA">
        <w:rPr>
          <w:sz w:val="28"/>
          <w:szCs w:val="28"/>
        </w:rPr>
        <w:t>% меньше</w:t>
      </w:r>
      <w:r w:rsidR="00B51897" w:rsidRPr="00C67EC5">
        <w:rPr>
          <w:sz w:val="28"/>
          <w:szCs w:val="28"/>
        </w:rPr>
        <w:t>).</w:t>
      </w:r>
    </w:p>
    <w:p w:rsidR="00B51897" w:rsidRDefault="00E2433B" w:rsidP="00E24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69AB">
        <w:rPr>
          <w:sz w:val="28"/>
          <w:szCs w:val="28"/>
        </w:rPr>
        <w:t>В январе-сентябре</w:t>
      </w:r>
      <w:r w:rsidR="004B5EDA">
        <w:rPr>
          <w:sz w:val="28"/>
          <w:szCs w:val="28"/>
        </w:rPr>
        <w:t xml:space="preserve"> 2024 года </w:t>
      </w:r>
      <w:r w:rsidR="009E2490">
        <w:rPr>
          <w:sz w:val="28"/>
          <w:szCs w:val="28"/>
        </w:rPr>
        <w:t>производство молока</w:t>
      </w:r>
      <w:r w:rsidR="001546EE">
        <w:rPr>
          <w:sz w:val="28"/>
          <w:szCs w:val="28"/>
        </w:rPr>
        <w:t xml:space="preserve"> </w:t>
      </w:r>
      <w:r w:rsidR="009E2490">
        <w:rPr>
          <w:sz w:val="28"/>
          <w:szCs w:val="28"/>
        </w:rPr>
        <w:t xml:space="preserve">составило </w:t>
      </w:r>
      <w:r w:rsidR="006F6F24">
        <w:rPr>
          <w:sz w:val="28"/>
          <w:szCs w:val="28"/>
        </w:rPr>
        <w:t>102,1</w:t>
      </w:r>
      <w:r w:rsidRPr="00E2433B">
        <w:rPr>
          <w:sz w:val="28"/>
          <w:szCs w:val="28"/>
        </w:rPr>
        <w:t>% к уров</w:t>
      </w:r>
      <w:r w:rsidR="007A30E8">
        <w:rPr>
          <w:sz w:val="28"/>
          <w:szCs w:val="28"/>
        </w:rPr>
        <w:t>ню соответствующего периода 2023</w:t>
      </w:r>
      <w:r w:rsidRPr="00E2433B">
        <w:rPr>
          <w:sz w:val="28"/>
          <w:szCs w:val="28"/>
        </w:rPr>
        <w:t xml:space="preserve"> год</w:t>
      </w:r>
      <w:r w:rsidR="00614C98">
        <w:rPr>
          <w:sz w:val="28"/>
          <w:szCs w:val="28"/>
        </w:rPr>
        <w:t>а. Производство яиц составило</w:t>
      </w:r>
      <w:r w:rsidR="00BB0728">
        <w:rPr>
          <w:sz w:val="28"/>
          <w:szCs w:val="28"/>
        </w:rPr>
        <w:t xml:space="preserve"> 63</w:t>
      </w:r>
      <w:r w:rsidRPr="00E2433B">
        <w:rPr>
          <w:sz w:val="28"/>
          <w:szCs w:val="28"/>
        </w:rPr>
        <w:t>,</w:t>
      </w:r>
      <w:r w:rsidR="00BB0728">
        <w:rPr>
          <w:sz w:val="28"/>
          <w:szCs w:val="28"/>
        </w:rPr>
        <w:t>3</w:t>
      </w:r>
      <w:r w:rsidR="00872835">
        <w:rPr>
          <w:sz w:val="28"/>
          <w:szCs w:val="28"/>
        </w:rPr>
        <w:t>% по состоянию к январю-сентябрю</w:t>
      </w:r>
      <w:r w:rsidR="007A30E8">
        <w:rPr>
          <w:sz w:val="28"/>
          <w:szCs w:val="28"/>
        </w:rPr>
        <w:t xml:space="preserve"> 2023</w:t>
      </w:r>
      <w:r w:rsidRPr="00E2433B">
        <w:rPr>
          <w:sz w:val="28"/>
          <w:szCs w:val="28"/>
        </w:rPr>
        <w:t xml:space="preserve"> года.</w:t>
      </w:r>
    </w:p>
    <w:p w:rsidR="000B0C77" w:rsidRDefault="000B0C77" w:rsidP="000B0C77">
      <w:pPr>
        <w:ind w:firstLine="708"/>
        <w:jc w:val="both"/>
        <w:rPr>
          <w:sz w:val="28"/>
          <w:szCs w:val="28"/>
        </w:rPr>
      </w:pPr>
      <w:r w:rsidRPr="00634F58">
        <w:rPr>
          <w:sz w:val="28"/>
          <w:szCs w:val="28"/>
        </w:rPr>
        <w:t xml:space="preserve">В отчетном периоде </w:t>
      </w:r>
      <w:r w:rsidR="00F409E4">
        <w:rPr>
          <w:sz w:val="28"/>
          <w:szCs w:val="28"/>
        </w:rPr>
        <w:t xml:space="preserve"> в хозяйствах всех категорий, по расчетам, </w:t>
      </w:r>
      <w:r w:rsidRPr="00634F58">
        <w:rPr>
          <w:sz w:val="28"/>
          <w:szCs w:val="28"/>
        </w:rPr>
        <w:t xml:space="preserve">произведено скота и птицы на убой (в живом весе) </w:t>
      </w:r>
      <w:r w:rsidR="004643B6">
        <w:rPr>
          <w:sz w:val="28"/>
          <w:szCs w:val="28"/>
        </w:rPr>
        <w:t>119,5</w:t>
      </w:r>
      <w:r w:rsidRPr="00634F58">
        <w:rPr>
          <w:sz w:val="28"/>
          <w:szCs w:val="28"/>
        </w:rPr>
        <w:t xml:space="preserve"> тонн, молока – </w:t>
      </w:r>
      <w:r w:rsidR="004643B6">
        <w:rPr>
          <w:sz w:val="28"/>
          <w:szCs w:val="28"/>
        </w:rPr>
        <w:t>763,5</w:t>
      </w:r>
      <w:r w:rsidRPr="00634F58">
        <w:rPr>
          <w:sz w:val="28"/>
          <w:szCs w:val="28"/>
        </w:rPr>
        <w:t xml:space="preserve"> тонн, яиц</w:t>
      </w:r>
      <w:r>
        <w:rPr>
          <w:sz w:val="28"/>
          <w:szCs w:val="28"/>
        </w:rPr>
        <w:t xml:space="preserve"> – </w:t>
      </w:r>
      <w:r w:rsidR="004643B6">
        <w:rPr>
          <w:sz w:val="28"/>
          <w:szCs w:val="28"/>
        </w:rPr>
        <w:t>122</w:t>
      </w:r>
      <w:r w:rsidRPr="00634F58">
        <w:rPr>
          <w:sz w:val="28"/>
          <w:szCs w:val="28"/>
        </w:rPr>
        <w:t xml:space="preserve"> тысяч штук.</w:t>
      </w:r>
    </w:p>
    <w:p w:rsidR="00CD578B" w:rsidRDefault="003007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D76">
        <w:rPr>
          <w:rStyle w:val="af"/>
          <w:b w:val="0"/>
          <w:bCs w:val="0"/>
          <w:sz w:val="28"/>
          <w:szCs w:val="28"/>
        </w:rPr>
        <w:t>В январе-сентябре</w:t>
      </w:r>
      <w:r w:rsidR="005C6B77">
        <w:rPr>
          <w:rStyle w:val="af"/>
          <w:b w:val="0"/>
          <w:bCs w:val="0"/>
          <w:sz w:val="28"/>
          <w:szCs w:val="28"/>
        </w:rPr>
        <w:t xml:space="preserve"> 2024</w:t>
      </w:r>
      <w:r w:rsidR="00E0023D">
        <w:rPr>
          <w:rStyle w:val="af"/>
          <w:b w:val="0"/>
          <w:bCs w:val="0"/>
          <w:sz w:val="28"/>
          <w:szCs w:val="28"/>
        </w:rPr>
        <w:t xml:space="preserve"> г</w:t>
      </w:r>
      <w:r w:rsidR="005D0735">
        <w:rPr>
          <w:rStyle w:val="af"/>
          <w:b w:val="0"/>
          <w:bCs w:val="0"/>
          <w:sz w:val="28"/>
          <w:szCs w:val="28"/>
        </w:rPr>
        <w:t xml:space="preserve">ода на территории района </w:t>
      </w:r>
      <w:proofErr w:type="gramStart"/>
      <w:r w:rsidR="005D0735">
        <w:rPr>
          <w:rStyle w:val="af"/>
          <w:b w:val="0"/>
          <w:bCs w:val="0"/>
          <w:sz w:val="28"/>
          <w:szCs w:val="28"/>
        </w:rPr>
        <w:t>введё</w:t>
      </w:r>
      <w:r w:rsidR="00306F6B">
        <w:rPr>
          <w:rStyle w:val="af"/>
          <w:b w:val="0"/>
          <w:bCs w:val="0"/>
          <w:sz w:val="28"/>
          <w:szCs w:val="28"/>
        </w:rPr>
        <w:t>н</w:t>
      </w:r>
      <w:proofErr w:type="gramEnd"/>
      <w:r w:rsidR="00E0023D">
        <w:rPr>
          <w:rStyle w:val="af"/>
          <w:b w:val="0"/>
          <w:bCs w:val="0"/>
          <w:sz w:val="28"/>
          <w:szCs w:val="28"/>
        </w:rPr>
        <w:t xml:space="preserve"> в эксплуатацию </w:t>
      </w:r>
      <w:r w:rsidR="00063D76">
        <w:rPr>
          <w:rStyle w:val="af"/>
          <w:b w:val="0"/>
          <w:bCs w:val="0"/>
          <w:sz w:val="28"/>
          <w:szCs w:val="28"/>
        </w:rPr>
        <w:t>35</w:t>
      </w:r>
      <w:r w:rsidR="002F247D">
        <w:rPr>
          <w:rStyle w:val="af"/>
          <w:b w:val="0"/>
          <w:bCs w:val="0"/>
          <w:sz w:val="28"/>
          <w:szCs w:val="28"/>
        </w:rPr>
        <w:t xml:space="preserve"> </w:t>
      </w:r>
      <w:r w:rsidR="00063D76">
        <w:rPr>
          <w:rStyle w:val="af"/>
          <w:b w:val="0"/>
          <w:bCs w:val="0"/>
          <w:sz w:val="28"/>
          <w:szCs w:val="28"/>
        </w:rPr>
        <w:t>жилых</w:t>
      </w:r>
      <w:r w:rsidR="008F339B">
        <w:rPr>
          <w:rStyle w:val="af"/>
          <w:b w:val="0"/>
          <w:bCs w:val="0"/>
          <w:sz w:val="28"/>
          <w:szCs w:val="28"/>
        </w:rPr>
        <w:t xml:space="preserve"> дом</w:t>
      </w:r>
      <w:r w:rsidR="00063D76">
        <w:rPr>
          <w:rStyle w:val="af"/>
          <w:b w:val="0"/>
          <w:bCs w:val="0"/>
          <w:sz w:val="28"/>
          <w:szCs w:val="28"/>
        </w:rPr>
        <w:t>ов</w:t>
      </w:r>
      <w:r w:rsidR="008F339B">
        <w:rPr>
          <w:rStyle w:val="af"/>
          <w:b w:val="0"/>
          <w:bCs w:val="0"/>
          <w:sz w:val="28"/>
          <w:szCs w:val="28"/>
        </w:rPr>
        <w:t xml:space="preserve"> индивидуальными застройщиками</w:t>
      </w:r>
      <w:r w:rsidR="00E0023D">
        <w:rPr>
          <w:rStyle w:val="af"/>
          <w:b w:val="0"/>
          <w:bCs w:val="0"/>
          <w:sz w:val="28"/>
          <w:szCs w:val="28"/>
        </w:rPr>
        <w:t xml:space="preserve">. Общая площадь  составляет </w:t>
      </w:r>
      <w:r w:rsidR="005D0735">
        <w:rPr>
          <w:rStyle w:val="af"/>
          <w:b w:val="0"/>
          <w:bCs w:val="0"/>
          <w:sz w:val="28"/>
          <w:szCs w:val="28"/>
        </w:rPr>
        <w:t>3966</w:t>
      </w:r>
      <w:r w:rsidR="00E0023D" w:rsidRPr="002F247D">
        <w:rPr>
          <w:rStyle w:val="af"/>
          <w:b w:val="0"/>
          <w:bCs w:val="0"/>
          <w:sz w:val="28"/>
          <w:szCs w:val="28"/>
        </w:rPr>
        <w:t xml:space="preserve"> м</w:t>
      </w:r>
      <w:proofErr w:type="gramStart"/>
      <w:r w:rsidR="00E0023D" w:rsidRPr="002F247D">
        <w:rPr>
          <w:rStyle w:val="af"/>
          <w:b w:val="0"/>
          <w:bCs w:val="0"/>
          <w:sz w:val="28"/>
          <w:szCs w:val="28"/>
          <w:vertAlign w:val="superscript"/>
        </w:rPr>
        <w:t>2</w:t>
      </w:r>
      <w:proofErr w:type="gramEnd"/>
      <w:r w:rsidR="008F339B">
        <w:rPr>
          <w:rStyle w:val="af"/>
          <w:b w:val="0"/>
          <w:bCs w:val="0"/>
          <w:sz w:val="28"/>
          <w:szCs w:val="28"/>
        </w:rPr>
        <w:t xml:space="preserve"> или </w:t>
      </w:r>
      <w:r w:rsidR="005D0735">
        <w:rPr>
          <w:rStyle w:val="af"/>
          <w:b w:val="0"/>
          <w:bCs w:val="0"/>
          <w:sz w:val="28"/>
          <w:szCs w:val="28"/>
        </w:rPr>
        <w:t xml:space="preserve">104,9% к январю-сентябрю </w:t>
      </w:r>
      <w:r w:rsidR="008F339B">
        <w:rPr>
          <w:rStyle w:val="af"/>
          <w:b w:val="0"/>
          <w:bCs w:val="0"/>
          <w:sz w:val="28"/>
          <w:szCs w:val="28"/>
        </w:rPr>
        <w:t>2023 года.</w:t>
      </w:r>
    </w:p>
    <w:p w:rsidR="006C3484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</w:t>
      </w:r>
      <w:r w:rsidR="00B73DA8">
        <w:rPr>
          <w:sz w:val="28"/>
          <w:szCs w:val="28"/>
        </w:rPr>
        <w:t>ной торговли за январь-</w:t>
      </w:r>
      <w:r w:rsidR="009E7707">
        <w:rPr>
          <w:sz w:val="28"/>
          <w:szCs w:val="28"/>
        </w:rPr>
        <w:t>сентябрь</w:t>
      </w:r>
      <w:r w:rsidR="00A610F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составил </w:t>
      </w:r>
      <w:r w:rsidR="009E7707">
        <w:rPr>
          <w:sz w:val="28"/>
          <w:szCs w:val="28"/>
        </w:rPr>
        <w:t xml:space="preserve">1109,2 </w:t>
      </w:r>
      <w:r>
        <w:rPr>
          <w:sz w:val="28"/>
          <w:szCs w:val="28"/>
        </w:rPr>
        <w:t xml:space="preserve"> млн. рублей, что в сопоставимы</w:t>
      </w:r>
      <w:r w:rsidR="00A610FA">
        <w:rPr>
          <w:sz w:val="28"/>
          <w:szCs w:val="28"/>
        </w:rPr>
        <w:t>х ценах 2023</w:t>
      </w:r>
      <w:r>
        <w:rPr>
          <w:sz w:val="28"/>
          <w:szCs w:val="28"/>
        </w:rPr>
        <w:t xml:space="preserve"> года составляет </w:t>
      </w:r>
      <w:r w:rsidR="009E7707">
        <w:rPr>
          <w:sz w:val="28"/>
          <w:szCs w:val="28"/>
        </w:rPr>
        <w:t xml:space="preserve">100,4 % к январю-сентябрю </w:t>
      </w:r>
      <w:r>
        <w:rPr>
          <w:sz w:val="28"/>
          <w:szCs w:val="28"/>
        </w:rPr>
        <w:t xml:space="preserve">прошлого года. </w:t>
      </w:r>
    </w:p>
    <w:p w:rsidR="00CD578B" w:rsidRDefault="00E0023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Оборот общественного питания в сопос</w:t>
      </w:r>
      <w:r w:rsidR="00A610FA">
        <w:rPr>
          <w:sz w:val="28"/>
          <w:szCs w:val="28"/>
        </w:rPr>
        <w:t>тавимых ценах  января-</w:t>
      </w:r>
      <w:r w:rsidR="00FB21F5">
        <w:rPr>
          <w:sz w:val="28"/>
          <w:szCs w:val="28"/>
        </w:rPr>
        <w:t>сентября</w:t>
      </w:r>
      <w:r w:rsidR="00A610F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FB21F5">
        <w:rPr>
          <w:sz w:val="28"/>
          <w:szCs w:val="28"/>
        </w:rPr>
        <w:t>составил 18,1</w:t>
      </w:r>
      <w:r>
        <w:rPr>
          <w:sz w:val="28"/>
          <w:szCs w:val="28"/>
        </w:rPr>
        <w:t xml:space="preserve"> млн. рублей или </w:t>
      </w:r>
      <w:r w:rsidR="00FB21F5">
        <w:rPr>
          <w:sz w:val="28"/>
          <w:szCs w:val="28"/>
        </w:rPr>
        <w:t>99,0</w:t>
      </w:r>
      <w:r w:rsidRPr="00147B01">
        <w:rPr>
          <w:sz w:val="28"/>
          <w:szCs w:val="28"/>
        </w:rPr>
        <w:t xml:space="preserve"> % к</w:t>
      </w:r>
      <w:r>
        <w:rPr>
          <w:sz w:val="28"/>
          <w:szCs w:val="28"/>
        </w:rPr>
        <w:t xml:space="preserve"> уров</w:t>
      </w:r>
      <w:r w:rsidR="00A610FA">
        <w:rPr>
          <w:sz w:val="28"/>
          <w:szCs w:val="28"/>
        </w:rPr>
        <w:t>ню соответствующего периода 2023</w:t>
      </w:r>
      <w:r>
        <w:rPr>
          <w:sz w:val="28"/>
          <w:szCs w:val="28"/>
        </w:rPr>
        <w:t xml:space="preserve"> года.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Оказано платных услуг населению на сумму </w:t>
      </w:r>
      <w:r w:rsidR="00FB21F5">
        <w:rPr>
          <w:sz w:val="28"/>
          <w:szCs w:val="28"/>
        </w:rPr>
        <w:t>29,1</w:t>
      </w:r>
      <w:r>
        <w:rPr>
          <w:sz w:val="28"/>
          <w:szCs w:val="28"/>
        </w:rPr>
        <w:t xml:space="preserve"> млн. рублей или </w:t>
      </w:r>
      <w:r w:rsidR="006E079C">
        <w:rPr>
          <w:sz w:val="28"/>
          <w:szCs w:val="28"/>
        </w:rPr>
        <w:t>100</w:t>
      </w:r>
      <w:r w:rsidR="00032A86" w:rsidRPr="00714E69">
        <w:rPr>
          <w:sz w:val="28"/>
          <w:szCs w:val="28"/>
        </w:rPr>
        <w:t>%</w:t>
      </w:r>
      <w:r w:rsidR="00FB21F5">
        <w:rPr>
          <w:sz w:val="28"/>
          <w:szCs w:val="28"/>
        </w:rPr>
        <w:t xml:space="preserve"> к январю-сентябрю</w:t>
      </w:r>
      <w:r w:rsidR="00032A8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975C9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индив</w:t>
      </w:r>
      <w:r w:rsidR="00032A86">
        <w:rPr>
          <w:sz w:val="28"/>
          <w:szCs w:val="28"/>
        </w:rPr>
        <w:t>идуальн</w:t>
      </w:r>
      <w:r w:rsidR="009539D1">
        <w:rPr>
          <w:sz w:val="28"/>
          <w:szCs w:val="28"/>
        </w:rPr>
        <w:t>ых предпринимателей на 10 октября</w:t>
      </w:r>
      <w:r w:rsidR="00032A8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1D74F0">
        <w:rPr>
          <w:sz w:val="28"/>
          <w:szCs w:val="28"/>
        </w:rPr>
        <w:t xml:space="preserve">по данным </w:t>
      </w:r>
      <w:r w:rsidR="00017A7E">
        <w:rPr>
          <w:sz w:val="28"/>
          <w:szCs w:val="28"/>
        </w:rPr>
        <w:t>Единого реестра субъектов малого и среднего предпринимательства</w:t>
      </w:r>
      <w:r w:rsidR="001D7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40703D">
        <w:rPr>
          <w:sz w:val="28"/>
          <w:szCs w:val="28"/>
        </w:rPr>
        <w:t>249</w:t>
      </w:r>
      <w:r w:rsidRPr="00FB502D">
        <w:rPr>
          <w:sz w:val="28"/>
          <w:szCs w:val="28"/>
        </w:rPr>
        <w:t xml:space="preserve"> </w:t>
      </w:r>
      <w:r w:rsidR="001D74F0">
        <w:rPr>
          <w:sz w:val="28"/>
          <w:szCs w:val="28"/>
        </w:rPr>
        <w:t>единиц</w:t>
      </w:r>
      <w:r w:rsidR="000975C9">
        <w:rPr>
          <w:sz w:val="28"/>
          <w:szCs w:val="28"/>
        </w:rPr>
        <w:t>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заработная плата работников по организациям со средней численностью свыше 15 человек, без субъектов малого предпринимательства </w:t>
      </w:r>
      <w:r w:rsidR="0040703D">
        <w:rPr>
          <w:sz w:val="28"/>
          <w:szCs w:val="28"/>
        </w:rPr>
        <w:t xml:space="preserve">за январь-август </w:t>
      </w:r>
      <w:r>
        <w:rPr>
          <w:sz w:val="28"/>
          <w:szCs w:val="28"/>
        </w:rPr>
        <w:t xml:space="preserve">составила </w:t>
      </w:r>
      <w:r w:rsidR="00F664AE">
        <w:rPr>
          <w:sz w:val="28"/>
          <w:szCs w:val="28"/>
        </w:rPr>
        <w:t>5</w:t>
      </w:r>
      <w:r w:rsidR="0040703D">
        <w:rPr>
          <w:sz w:val="28"/>
          <w:szCs w:val="28"/>
        </w:rPr>
        <w:t>3247,8</w:t>
      </w:r>
      <w:r w:rsidR="00F34ACD" w:rsidRPr="00551056">
        <w:rPr>
          <w:sz w:val="28"/>
          <w:szCs w:val="28"/>
        </w:rPr>
        <w:t xml:space="preserve"> рубля </w:t>
      </w:r>
      <w:r w:rsidR="0040703D">
        <w:rPr>
          <w:sz w:val="28"/>
          <w:szCs w:val="28"/>
        </w:rPr>
        <w:t>8</w:t>
      </w:r>
      <w:r w:rsidR="00F664AE">
        <w:rPr>
          <w:sz w:val="28"/>
          <w:szCs w:val="28"/>
        </w:rPr>
        <w:t>0</w:t>
      </w:r>
      <w:r w:rsidRPr="00551056">
        <w:rPr>
          <w:sz w:val="28"/>
          <w:szCs w:val="28"/>
        </w:rPr>
        <w:t xml:space="preserve"> копеек, и увеличилась</w:t>
      </w:r>
      <w:r w:rsidR="0040703D">
        <w:rPr>
          <w:sz w:val="28"/>
          <w:szCs w:val="28"/>
        </w:rPr>
        <w:t xml:space="preserve"> по сравнению с январем-августом</w:t>
      </w:r>
      <w:r w:rsidR="00032A86" w:rsidRPr="00551056">
        <w:rPr>
          <w:sz w:val="28"/>
          <w:szCs w:val="28"/>
        </w:rPr>
        <w:t xml:space="preserve"> 2023</w:t>
      </w:r>
      <w:r w:rsidRPr="00551056">
        <w:rPr>
          <w:sz w:val="28"/>
          <w:szCs w:val="28"/>
        </w:rPr>
        <w:t xml:space="preserve"> года на </w:t>
      </w:r>
      <w:r w:rsidR="00B6531E">
        <w:rPr>
          <w:sz w:val="28"/>
          <w:szCs w:val="28"/>
        </w:rPr>
        <w:t>1</w:t>
      </w:r>
      <w:r w:rsidR="00B81659">
        <w:rPr>
          <w:sz w:val="28"/>
          <w:szCs w:val="28"/>
        </w:rPr>
        <w:t>1</w:t>
      </w:r>
      <w:r w:rsidR="0040703D">
        <w:rPr>
          <w:sz w:val="28"/>
          <w:szCs w:val="28"/>
        </w:rPr>
        <w:t>4,9</w:t>
      </w:r>
      <w:r w:rsidRPr="00551056">
        <w:rPr>
          <w:sz w:val="28"/>
          <w:szCs w:val="28"/>
        </w:rPr>
        <w:t xml:space="preserve"> %.</w:t>
      </w:r>
    </w:p>
    <w:p w:rsidR="00CD578B" w:rsidRPr="00F04CA1" w:rsidRDefault="00E86520" w:rsidP="00F04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</w:t>
      </w:r>
      <w:r w:rsidR="0040703D">
        <w:rPr>
          <w:sz w:val="28"/>
          <w:szCs w:val="28"/>
        </w:rPr>
        <w:t>варительным данным, в январе-сент</w:t>
      </w:r>
      <w:r w:rsidR="002A26A2">
        <w:rPr>
          <w:sz w:val="28"/>
          <w:szCs w:val="28"/>
        </w:rPr>
        <w:t>я</w:t>
      </w:r>
      <w:r w:rsidR="0040703D">
        <w:rPr>
          <w:sz w:val="28"/>
          <w:szCs w:val="28"/>
        </w:rPr>
        <w:t>бре</w:t>
      </w:r>
      <w:r w:rsidR="00ED1CF8">
        <w:rPr>
          <w:sz w:val="28"/>
          <w:szCs w:val="28"/>
        </w:rPr>
        <w:t xml:space="preserve"> 2024 года родилось 3</w:t>
      </w:r>
      <w:r>
        <w:rPr>
          <w:sz w:val="28"/>
          <w:szCs w:val="28"/>
        </w:rPr>
        <w:t>0 человек,</w:t>
      </w:r>
      <w:r w:rsidR="00584448">
        <w:rPr>
          <w:sz w:val="28"/>
          <w:szCs w:val="28"/>
        </w:rPr>
        <w:t xml:space="preserve"> </w:t>
      </w:r>
      <w:r w:rsidR="00ED1CF8">
        <w:rPr>
          <w:sz w:val="28"/>
          <w:szCs w:val="28"/>
        </w:rPr>
        <w:t>меньше</w:t>
      </w:r>
      <w:r w:rsidR="00584448">
        <w:rPr>
          <w:sz w:val="28"/>
          <w:szCs w:val="28"/>
        </w:rPr>
        <w:t xml:space="preserve"> анал</w:t>
      </w:r>
      <w:r w:rsidR="00570B22">
        <w:rPr>
          <w:sz w:val="28"/>
          <w:szCs w:val="28"/>
        </w:rPr>
        <w:t xml:space="preserve">огичного периода 2023 на </w:t>
      </w:r>
      <w:r w:rsidR="00F116A1">
        <w:rPr>
          <w:sz w:val="28"/>
          <w:szCs w:val="28"/>
        </w:rPr>
        <w:t>9,1</w:t>
      </w:r>
      <w:r w:rsidR="00570B22">
        <w:rPr>
          <w:sz w:val="28"/>
          <w:szCs w:val="28"/>
        </w:rPr>
        <w:t xml:space="preserve">%, умерло </w:t>
      </w:r>
      <w:r w:rsidR="002A4260">
        <w:rPr>
          <w:sz w:val="28"/>
          <w:szCs w:val="28"/>
        </w:rPr>
        <w:t>–</w:t>
      </w:r>
      <w:r w:rsidR="00F116A1">
        <w:rPr>
          <w:sz w:val="28"/>
          <w:szCs w:val="28"/>
        </w:rPr>
        <w:t xml:space="preserve"> 122</w:t>
      </w:r>
      <w:r w:rsidR="002A4260">
        <w:rPr>
          <w:sz w:val="28"/>
          <w:szCs w:val="28"/>
        </w:rPr>
        <w:t xml:space="preserve">, на </w:t>
      </w:r>
      <w:r w:rsidR="00F116A1">
        <w:rPr>
          <w:sz w:val="28"/>
          <w:szCs w:val="28"/>
        </w:rPr>
        <w:t>7,0</w:t>
      </w:r>
      <w:r w:rsidR="002A4260">
        <w:rPr>
          <w:sz w:val="28"/>
          <w:szCs w:val="28"/>
        </w:rPr>
        <w:t xml:space="preserve"> % больше</w:t>
      </w:r>
      <w:r w:rsidR="00F04CA1">
        <w:rPr>
          <w:sz w:val="28"/>
          <w:szCs w:val="28"/>
        </w:rPr>
        <w:t>.</w:t>
      </w:r>
    </w:p>
    <w:p w:rsidR="00C272B9" w:rsidRDefault="00C272B9">
      <w:pPr>
        <w:jc w:val="center"/>
        <w:rPr>
          <w:b/>
          <w:sz w:val="32"/>
          <w:szCs w:val="32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показатели </w:t>
      </w: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 - экономического развития района</w:t>
      </w:r>
    </w:p>
    <w:p w:rsidR="00CD578B" w:rsidRDefault="006E5D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январь - сентябрь</w:t>
      </w:r>
      <w:r w:rsidR="00FB502D">
        <w:rPr>
          <w:b/>
          <w:sz w:val="32"/>
          <w:szCs w:val="32"/>
        </w:rPr>
        <w:t xml:space="preserve"> 2024</w:t>
      </w:r>
      <w:r w:rsidR="00E0023D">
        <w:rPr>
          <w:b/>
          <w:sz w:val="32"/>
          <w:szCs w:val="32"/>
        </w:rPr>
        <w:t xml:space="preserve"> года</w:t>
      </w:r>
    </w:p>
    <w:p w:rsidR="00CD578B" w:rsidRDefault="00CD578B">
      <w:pPr>
        <w:jc w:val="center"/>
        <w:rPr>
          <w:b/>
          <w:sz w:val="32"/>
          <w:szCs w:val="3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3"/>
        <w:gridCol w:w="1843"/>
        <w:gridCol w:w="2277"/>
      </w:tblGrid>
      <w:tr w:rsidR="00CD578B"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578B" w:rsidRDefault="00CD578B">
            <w:pPr>
              <w:pStyle w:val="af6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578B" w:rsidRDefault="00CD578B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D578B" w:rsidRDefault="006E5D0E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январь-сентябрь</w:t>
            </w:r>
          </w:p>
          <w:p w:rsidR="00CD578B" w:rsidRDefault="00FB502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0023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E0023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CD578B" w:rsidRDefault="006E5D0E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январю-сентябрю</w:t>
            </w:r>
          </w:p>
          <w:p w:rsidR="00CD578B" w:rsidRDefault="00FB502D">
            <w:pPr>
              <w:pStyle w:val="af6"/>
              <w:jc w:val="center"/>
            </w:pPr>
            <w:r>
              <w:rPr>
                <w:sz w:val="28"/>
                <w:szCs w:val="28"/>
              </w:rPr>
              <w:t>2023</w:t>
            </w:r>
            <w:r w:rsidR="00E0023D">
              <w:rPr>
                <w:sz w:val="28"/>
                <w:szCs w:val="28"/>
              </w:rPr>
              <w:t xml:space="preserve"> года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работ, услуг, по полному кругу предприятий, млн. рублей: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06058C" w:rsidRDefault="006F502A">
            <w:pPr>
              <w:pStyle w:val="af6"/>
              <w:jc w:val="center"/>
              <w:rPr>
                <w:sz w:val="28"/>
                <w:szCs w:val="28"/>
                <w:highlight w:val="yellow"/>
              </w:rPr>
            </w:pPr>
            <w:r w:rsidRPr="006F502A">
              <w:rPr>
                <w:sz w:val="28"/>
                <w:szCs w:val="28"/>
              </w:rPr>
              <w:t>3530,7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06058C" w:rsidRDefault="008E0A91">
            <w:pPr>
              <w:pStyle w:val="af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F450E4" w:rsidRPr="00F450E4">
              <w:rPr>
                <w:sz w:val="28"/>
                <w:szCs w:val="28"/>
              </w:rPr>
              <w:t xml:space="preserve"> </w:t>
            </w:r>
            <w:r w:rsidR="00606FDE">
              <w:rPr>
                <w:sz w:val="28"/>
                <w:szCs w:val="28"/>
              </w:rPr>
              <w:t>1,6 раз</w:t>
            </w:r>
            <w:r w:rsidR="004436D9">
              <w:rPr>
                <w:sz w:val="28"/>
                <w:szCs w:val="28"/>
              </w:rPr>
              <w:t>а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обрабатывающих производствах,</w:t>
            </w:r>
          </w:p>
          <w:p w:rsidR="00CD578B" w:rsidRDefault="00E0023D">
            <w:pPr>
              <w:pStyle w:val="af6"/>
              <w:rPr>
                <w:sz w:val="28"/>
              </w:rPr>
            </w:pPr>
            <w:r>
              <w:rPr>
                <w:sz w:val="28"/>
              </w:rPr>
              <w:t>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F450E4" w:rsidRDefault="00F450E4">
            <w:pPr>
              <w:pStyle w:val="af6"/>
              <w:jc w:val="center"/>
              <w:rPr>
                <w:sz w:val="28"/>
                <w:szCs w:val="28"/>
              </w:rPr>
            </w:pPr>
            <w:r w:rsidRPr="00F450E4">
              <w:rPr>
                <w:sz w:val="28"/>
                <w:szCs w:val="28"/>
              </w:rPr>
              <w:t>1721,1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F450E4" w:rsidRDefault="00F450E4">
            <w:pPr>
              <w:pStyle w:val="af6"/>
              <w:jc w:val="center"/>
              <w:rPr>
                <w:sz w:val="28"/>
                <w:szCs w:val="28"/>
              </w:rPr>
            </w:pPr>
            <w:r w:rsidRPr="00F450E4">
              <w:rPr>
                <w:sz w:val="28"/>
                <w:szCs w:val="28"/>
              </w:rPr>
              <w:t>111,1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добыча полезных ископаемых,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06058C" w:rsidRDefault="008E0A91">
            <w:pPr>
              <w:pStyle w:val="af6"/>
              <w:jc w:val="center"/>
              <w:rPr>
                <w:sz w:val="28"/>
                <w:szCs w:val="28"/>
                <w:highlight w:val="yellow"/>
              </w:rPr>
            </w:pPr>
            <w:r w:rsidRPr="008E0A91">
              <w:rPr>
                <w:sz w:val="28"/>
                <w:szCs w:val="28"/>
              </w:rPr>
              <w:t>961,9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06058C" w:rsidRDefault="008E0A91">
            <w:pPr>
              <w:pStyle w:val="af6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F450E4" w:rsidRPr="00F450E4">
              <w:rPr>
                <w:sz w:val="28"/>
                <w:szCs w:val="28"/>
              </w:rPr>
              <w:t xml:space="preserve"> </w:t>
            </w:r>
            <w:r w:rsidR="00606FDE">
              <w:rPr>
                <w:sz w:val="28"/>
                <w:szCs w:val="28"/>
              </w:rPr>
              <w:t>1,6 раз</w:t>
            </w:r>
            <w:r w:rsidR="004436D9">
              <w:rPr>
                <w:sz w:val="28"/>
                <w:szCs w:val="28"/>
              </w:rPr>
              <w:t>а</w:t>
            </w:r>
          </w:p>
        </w:tc>
      </w:tr>
      <w:tr w:rsidR="00CD578B" w:rsidRPr="008E0A91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8E0A91" w:rsidRDefault="00C75B3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419,8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8E0A91" w:rsidRDefault="008E0A91" w:rsidP="00C75B37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E0A91">
              <w:rPr>
                <w:sz w:val="28"/>
                <w:szCs w:val="28"/>
              </w:rPr>
              <w:t xml:space="preserve"> </w:t>
            </w:r>
            <w:r w:rsidR="00C75B37">
              <w:rPr>
                <w:sz w:val="28"/>
                <w:szCs w:val="28"/>
              </w:rPr>
              <w:t>5</w:t>
            </w:r>
            <w:r w:rsidR="00606FDE">
              <w:rPr>
                <w:sz w:val="28"/>
                <w:szCs w:val="28"/>
              </w:rPr>
              <w:t xml:space="preserve"> раз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в действие жилых домов за счет всех источников финансирования,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06058C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3966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06058C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Оборот розничной торговли,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69275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1109,2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Оборот общественного питания,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69275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69275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Объем платных услуг населению,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69275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6C348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начисленная заработн</w:t>
            </w:r>
            <w:r w:rsidR="006E5D0E">
              <w:rPr>
                <w:sz w:val="28"/>
                <w:szCs w:val="28"/>
              </w:rPr>
              <w:t>ая плата, рублей (январь-август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6C666B" w:rsidRDefault="0006058C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53247,80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6C666B" w:rsidRDefault="0006058C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официально </w:t>
            </w:r>
            <w:proofErr w:type="gramStart"/>
            <w:r>
              <w:rPr>
                <w:sz w:val="28"/>
                <w:szCs w:val="28"/>
              </w:rPr>
              <w:t>зарегистрированных</w:t>
            </w:r>
            <w:proofErr w:type="gramEnd"/>
          </w:p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безработных, человек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2F25DA" w:rsidRDefault="003F7A3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2F25DA" w:rsidRDefault="003F7A3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</w:tbl>
    <w:p w:rsidR="00CD578B" w:rsidRDefault="00CD578B">
      <w:pPr>
        <w:jc w:val="center"/>
      </w:pPr>
    </w:p>
    <w:p w:rsidR="00CD578B" w:rsidRDefault="00E0023D">
      <w:pPr>
        <w:jc w:val="center"/>
        <w:rPr>
          <w:b/>
          <w:sz w:val="32"/>
          <w:szCs w:val="32"/>
          <w:lang w:eastAsia="ru-RU" w:bidi="ar-SA"/>
        </w:rPr>
      </w:pPr>
      <w:r>
        <w:rPr>
          <w:b/>
          <w:sz w:val="32"/>
          <w:szCs w:val="32"/>
        </w:rPr>
        <w:t>П</w:t>
      </w:r>
      <w:r w:rsidR="008D7263">
        <w:rPr>
          <w:b/>
          <w:sz w:val="32"/>
          <w:szCs w:val="32"/>
          <w:lang w:eastAsia="ru-RU" w:bidi="ar-SA"/>
        </w:rPr>
        <w:t>ромышленное производство</w:t>
      </w:r>
    </w:p>
    <w:p w:rsidR="005530A8" w:rsidRDefault="005530A8">
      <w:pPr>
        <w:jc w:val="center"/>
        <w:rPr>
          <w:sz w:val="32"/>
          <w:szCs w:val="32"/>
          <w:lang w:eastAsia="ru-RU" w:bidi="ar-SA"/>
        </w:rPr>
      </w:pPr>
    </w:p>
    <w:p w:rsidR="00982C58" w:rsidRPr="00687A45" w:rsidRDefault="00EB4847" w:rsidP="0051007F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ru-RU" w:bidi="ar-SA"/>
        </w:rPr>
        <w:t>За 9 месяцев</w:t>
      </w:r>
      <w:r w:rsidR="007816F6">
        <w:rPr>
          <w:rFonts w:eastAsia="Calibri"/>
          <w:sz w:val="28"/>
          <w:szCs w:val="28"/>
          <w:lang w:eastAsia="ru-RU" w:bidi="ar-SA"/>
        </w:rPr>
        <w:t xml:space="preserve"> 2024 года о</w:t>
      </w:r>
      <w:r w:rsidR="0051007F" w:rsidRPr="0051007F">
        <w:rPr>
          <w:rFonts w:eastAsia="Calibri"/>
          <w:sz w:val="28"/>
          <w:szCs w:val="28"/>
          <w:lang w:eastAsia="ru-RU" w:bidi="ar-SA"/>
        </w:rPr>
        <w:t xml:space="preserve">бъем </w:t>
      </w:r>
      <w:r w:rsidR="00812BC4">
        <w:rPr>
          <w:rFonts w:eastAsia="Calibri"/>
          <w:sz w:val="28"/>
          <w:szCs w:val="28"/>
          <w:lang w:eastAsia="ru-RU" w:bidi="ar-SA"/>
        </w:rPr>
        <w:t>отгруженных товаров собственного пр</w:t>
      </w:r>
      <w:r w:rsidR="00812BC4">
        <w:rPr>
          <w:rFonts w:eastAsia="Calibri"/>
          <w:sz w:val="28"/>
          <w:szCs w:val="28"/>
          <w:lang w:eastAsia="ru-RU" w:bidi="ar-SA"/>
        </w:rPr>
        <w:t>о</w:t>
      </w:r>
      <w:r w:rsidR="00812BC4">
        <w:rPr>
          <w:rFonts w:eastAsia="Calibri"/>
          <w:sz w:val="28"/>
          <w:szCs w:val="28"/>
          <w:lang w:eastAsia="ru-RU" w:bidi="ar-SA"/>
        </w:rPr>
        <w:t>изводства, выполненных работ и услуг собственными силами по организац</w:t>
      </w:r>
      <w:r w:rsidR="00812BC4">
        <w:rPr>
          <w:rFonts w:eastAsia="Calibri"/>
          <w:sz w:val="28"/>
          <w:szCs w:val="28"/>
          <w:lang w:eastAsia="ru-RU" w:bidi="ar-SA"/>
        </w:rPr>
        <w:t>и</w:t>
      </w:r>
      <w:r w:rsidR="00812BC4">
        <w:rPr>
          <w:rFonts w:eastAsia="Calibri"/>
          <w:sz w:val="28"/>
          <w:szCs w:val="28"/>
          <w:lang w:eastAsia="ru-RU" w:bidi="ar-SA"/>
        </w:rPr>
        <w:t>ям со средней численностью свыше 15 человек, без субъектов малого пре</w:t>
      </w:r>
      <w:r w:rsidR="00812BC4">
        <w:rPr>
          <w:rFonts w:eastAsia="Calibri"/>
          <w:sz w:val="28"/>
          <w:szCs w:val="28"/>
          <w:lang w:eastAsia="ru-RU" w:bidi="ar-SA"/>
        </w:rPr>
        <w:t>д</w:t>
      </w:r>
      <w:r w:rsidR="00812BC4">
        <w:rPr>
          <w:rFonts w:eastAsia="Calibri"/>
          <w:sz w:val="28"/>
          <w:szCs w:val="28"/>
          <w:lang w:eastAsia="ru-RU" w:bidi="ar-SA"/>
        </w:rPr>
        <w:t xml:space="preserve">принимательства составляет </w:t>
      </w:r>
      <w:r w:rsidR="006F502A">
        <w:rPr>
          <w:rFonts w:eastAsia="Calibri"/>
          <w:sz w:val="28"/>
          <w:szCs w:val="28"/>
          <w:lang w:eastAsia="ru-RU" w:bidi="ar-SA"/>
        </w:rPr>
        <w:t>3274,</w:t>
      </w:r>
      <w:r>
        <w:rPr>
          <w:rFonts w:eastAsia="Calibri"/>
          <w:sz w:val="28"/>
          <w:szCs w:val="28"/>
          <w:lang w:eastAsia="ru-RU" w:bidi="ar-SA"/>
        </w:rPr>
        <w:t>5</w:t>
      </w:r>
      <w:r w:rsidR="001F58B6">
        <w:rPr>
          <w:rFonts w:eastAsia="Calibri"/>
          <w:sz w:val="28"/>
          <w:szCs w:val="28"/>
          <w:lang w:eastAsia="ru-RU" w:bidi="ar-SA"/>
        </w:rPr>
        <w:t xml:space="preserve"> </w:t>
      </w:r>
      <w:proofErr w:type="spellStart"/>
      <w:r w:rsidR="001F58B6">
        <w:rPr>
          <w:rFonts w:eastAsia="Calibri"/>
          <w:sz w:val="28"/>
          <w:szCs w:val="28"/>
          <w:lang w:eastAsia="ru-RU" w:bidi="ar-SA"/>
        </w:rPr>
        <w:t>млн</w:t>
      </w:r>
      <w:proofErr w:type="gramStart"/>
      <w:r w:rsidR="001F58B6">
        <w:rPr>
          <w:rFonts w:eastAsia="Calibri"/>
          <w:sz w:val="28"/>
          <w:szCs w:val="28"/>
          <w:lang w:eastAsia="ru-RU" w:bidi="ar-SA"/>
        </w:rPr>
        <w:t>.р</w:t>
      </w:r>
      <w:proofErr w:type="gramEnd"/>
      <w:r w:rsidR="001F58B6">
        <w:rPr>
          <w:rFonts w:eastAsia="Calibri"/>
          <w:sz w:val="28"/>
          <w:szCs w:val="28"/>
          <w:lang w:eastAsia="ru-RU" w:bidi="ar-SA"/>
        </w:rPr>
        <w:t>ублей</w:t>
      </w:r>
      <w:proofErr w:type="spellEnd"/>
      <w:r w:rsidR="001F58B6">
        <w:rPr>
          <w:rFonts w:eastAsia="Calibri"/>
          <w:sz w:val="28"/>
          <w:szCs w:val="28"/>
          <w:lang w:eastAsia="ru-RU" w:bidi="ar-SA"/>
        </w:rPr>
        <w:t xml:space="preserve"> </w:t>
      </w:r>
      <w:r>
        <w:rPr>
          <w:rFonts w:eastAsia="Calibri"/>
          <w:sz w:val="28"/>
          <w:szCs w:val="28"/>
          <w:lang w:eastAsia="ru-RU" w:bidi="ar-SA"/>
        </w:rPr>
        <w:t>(134,2</w:t>
      </w:r>
      <w:r w:rsidR="00A46376">
        <w:rPr>
          <w:rFonts w:eastAsia="Calibri"/>
          <w:sz w:val="28"/>
          <w:szCs w:val="28"/>
          <w:lang w:eastAsia="ru-RU" w:bidi="ar-SA"/>
        </w:rPr>
        <w:t>% к аналогичному п</w:t>
      </w:r>
      <w:r w:rsidR="00A46376">
        <w:rPr>
          <w:rFonts w:eastAsia="Calibri"/>
          <w:sz w:val="28"/>
          <w:szCs w:val="28"/>
          <w:lang w:eastAsia="ru-RU" w:bidi="ar-SA"/>
        </w:rPr>
        <w:t>е</w:t>
      </w:r>
      <w:r w:rsidR="00A46376">
        <w:rPr>
          <w:rFonts w:eastAsia="Calibri"/>
          <w:sz w:val="28"/>
          <w:szCs w:val="28"/>
          <w:lang w:eastAsia="ru-RU" w:bidi="ar-SA"/>
        </w:rPr>
        <w:t>риоду прошлого года)</w:t>
      </w:r>
      <w:r w:rsidR="00982C58">
        <w:rPr>
          <w:rFonts w:eastAsia="Calibri"/>
          <w:sz w:val="28"/>
          <w:szCs w:val="28"/>
          <w:lang w:eastAsia="ru-RU" w:bidi="ar-SA"/>
        </w:rPr>
        <w:t>.</w:t>
      </w:r>
    </w:p>
    <w:p w:rsidR="00982C58" w:rsidRPr="00982C58" w:rsidRDefault="00812BC4" w:rsidP="00982C58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ru-RU" w:bidi="ar-SA"/>
        </w:rPr>
        <w:t xml:space="preserve"> </w:t>
      </w:r>
      <w:r w:rsidR="00982C58" w:rsidRPr="00982C58">
        <w:rPr>
          <w:rFonts w:eastAsia="Calibri"/>
          <w:sz w:val="28"/>
          <w:szCs w:val="28"/>
          <w:lang w:eastAsia="ru-RU" w:bidi="ar-SA"/>
        </w:rPr>
        <w:t>Промышленность района представлена 2 крупными предприятиями: ООО «Сетново», ООО «</w:t>
      </w:r>
      <w:proofErr w:type="spellStart"/>
      <w:r w:rsidR="00982C58" w:rsidRPr="00982C58">
        <w:rPr>
          <w:rFonts w:eastAsia="Calibri"/>
          <w:sz w:val="28"/>
          <w:szCs w:val="28"/>
          <w:lang w:eastAsia="ru-RU" w:bidi="ar-SA"/>
        </w:rPr>
        <w:t>Ларта</w:t>
      </w:r>
      <w:proofErr w:type="spellEnd"/>
      <w:r w:rsidR="00982C58" w:rsidRPr="00982C58">
        <w:rPr>
          <w:rFonts w:eastAsia="Calibri"/>
          <w:sz w:val="28"/>
          <w:szCs w:val="28"/>
          <w:lang w:eastAsia="ru-RU" w:bidi="ar-SA"/>
        </w:rPr>
        <w:t xml:space="preserve"> </w:t>
      </w:r>
      <w:proofErr w:type="spellStart"/>
      <w:r w:rsidR="00982C58" w:rsidRPr="00982C58">
        <w:rPr>
          <w:rFonts w:eastAsia="Calibri"/>
          <w:sz w:val="28"/>
          <w:szCs w:val="28"/>
          <w:lang w:eastAsia="ru-RU" w:bidi="ar-SA"/>
        </w:rPr>
        <w:t>Минералс</w:t>
      </w:r>
      <w:proofErr w:type="spellEnd"/>
      <w:r w:rsidR="00982C58" w:rsidRPr="00982C58">
        <w:rPr>
          <w:rFonts w:eastAsia="Calibri"/>
          <w:sz w:val="28"/>
          <w:szCs w:val="28"/>
          <w:lang w:eastAsia="ru-RU" w:bidi="ar-SA"/>
        </w:rPr>
        <w:t xml:space="preserve"> Неболчи" и 5 малыми (ООО «Рад</w:t>
      </w:r>
      <w:r w:rsidR="00982C58" w:rsidRPr="00982C58">
        <w:rPr>
          <w:rFonts w:eastAsia="Calibri"/>
          <w:sz w:val="28"/>
          <w:szCs w:val="28"/>
          <w:lang w:eastAsia="ru-RU" w:bidi="ar-SA"/>
        </w:rPr>
        <w:t>у</w:t>
      </w:r>
      <w:r w:rsidR="009E1935">
        <w:rPr>
          <w:rFonts w:eastAsia="Calibri"/>
          <w:sz w:val="28"/>
          <w:szCs w:val="28"/>
          <w:lang w:eastAsia="ru-RU" w:bidi="ar-SA"/>
        </w:rPr>
        <w:t>га»</w:t>
      </w:r>
      <w:r w:rsidR="009E1935" w:rsidRPr="009E1935">
        <w:rPr>
          <w:rFonts w:eastAsia="Calibri"/>
          <w:sz w:val="28"/>
          <w:szCs w:val="28"/>
          <w:lang w:eastAsia="ru-RU" w:bidi="ar-SA"/>
        </w:rPr>
        <w:t xml:space="preserve"> </w:t>
      </w:r>
      <w:r w:rsidR="00982C58" w:rsidRPr="00982C58">
        <w:rPr>
          <w:rFonts w:eastAsia="Calibri"/>
          <w:sz w:val="28"/>
          <w:szCs w:val="28"/>
          <w:lang w:eastAsia="ru-RU" w:bidi="ar-SA"/>
        </w:rPr>
        <w:t>-</w:t>
      </w:r>
      <w:r w:rsidR="009E1935" w:rsidRPr="009E1935">
        <w:rPr>
          <w:rFonts w:eastAsia="Calibri"/>
          <w:sz w:val="28"/>
          <w:szCs w:val="28"/>
          <w:lang w:eastAsia="ru-RU" w:bidi="ar-SA"/>
        </w:rPr>
        <w:t xml:space="preserve"> </w:t>
      </w:r>
      <w:r w:rsidR="00982C58" w:rsidRPr="00982C58">
        <w:rPr>
          <w:rFonts w:eastAsia="Calibri"/>
          <w:sz w:val="28"/>
          <w:szCs w:val="28"/>
          <w:lang w:eastAsia="ru-RU" w:bidi="ar-SA"/>
        </w:rPr>
        <w:t>химическая отрасль; ООО «</w:t>
      </w:r>
      <w:proofErr w:type="spellStart"/>
      <w:r w:rsidR="00982C58" w:rsidRPr="00982C58">
        <w:rPr>
          <w:rFonts w:eastAsia="Calibri"/>
          <w:sz w:val="28"/>
          <w:szCs w:val="28"/>
          <w:lang w:eastAsia="ru-RU" w:bidi="ar-SA"/>
        </w:rPr>
        <w:t>Любытинский</w:t>
      </w:r>
      <w:proofErr w:type="spellEnd"/>
      <w:r w:rsidR="00982C58" w:rsidRPr="00982C58">
        <w:rPr>
          <w:rFonts w:eastAsia="Calibri"/>
          <w:sz w:val="28"/>
          <w:szCs w:val="28"/>
          <w:lang w:eastAsia="ru-RU" w:bidi="ar-SA"/>
        </w:rPr>
        <w:t xml:space="preserve"> КЛПХ», ООО «</w:t>
      </w:r>
      <w:proofErr w:type="spellStart"/>
      <w:r w:rsidR="00982C58" w:rsidRPr="00982C58">
        <w:rPr>
          <w:rFonts w:eastAsia="Calibri"/>
          <w:sz w:val="28"/>
          <w:szCs w:val="28"/>
          <w:lang w:eastAsia="ru-RU" w:bidi="ar-SA"/>
        </w:rPr>
        <w:t>НЛ</w:t>
      </w:r>
      <w:proofErr w:type="gramStart"/>
      <w:r w:rsidR="00982C58" w:rsidRPr="00982C58">
        <w:rPr>
          <w:rFonts w:eastAsia="Calibri"/>
          <w:sz w:val="28"/>
          <w:szCs w:val="28"/>
          <w:lang w:eastAsia="ru-RU" w:bidi="ar-SA"/>
        </w:rPr>
        <w:t>К«</w:t>
      </w:r>
      <w:proofErr w:type="gramEnd"/>
      <w:r w:rsidR="00982C58" w:rsidRPr="00982C58">
        <w:rPr>
          <w:rFonts w:eastAsia="Calibri"/>
          <w:sz w:val="28"/>
          <w:szCs w:val="28"/>
          <w:lang w:eastAsia="ru-RU" w:bidi="ar-SA"/>
        </w:rPr>
        <w:t>Содружество</w:t>
      </w:r>
      <w:proofErr w:type="spellEnd"/>
      <w:r w:rsidR="00982C58" w:rsidRPr="00982C58">
        <w:rPr>
          <w:rFonts w:eastAsia="Calibri"/>
          <w:sz w:val="28"/>
          <w:szCs w:val="28"/>
          <w:lang w:eastAsia="ru-RU" w:bidi="ar-SA"/>
        </w:rPr>
        <w:t>», ООО «Перестройка», ООО «Неболчи», ООО «Мста» -</w:t>
      </w:r>
    </w:p>
    <w:p w:rsidR="0051007F" w:rsidRPr="00687A45" w:rsidRDefault="00982C58" w:rsidP="009E1935">
      <w:pPr>
        <w:widowControl/>
        <w:suppressAutoHyphens w:val="0"/>
        <w:jc w:val="both"/>
        <w:rPr>
          <w:rFonts w:eastAsia="Calibri"/>
          <w:sz w:val="28"/>
          <w:szCs w:val="28"/>
          <w:lang w:eastAsia="ru-RU" w:bidi="ar-SA"/>
        </w:rPr>
      </w:pPr>
      <w:r w:rsidRPr="00982C58">
        <w:rPr>
          <w:rFonts w:eastAsia="Calibri"/>
          <w:sz w:val="28"/>
          <w:szCs w:val="28"/>
          <w:lang w:eastAsia="ru-RU" w:bidi="ar-SA"/>
        </w:rPr>
        <w:t>лесозаготовка и лесопереработка).</w:t>
      </w:r>
    </w:p>
    <w:p w:rsidR="00CD578B" w:rsidRDefault="00E0023D">
      <w:pPr>
        <w:ind w:firstLine="567"/>
        <w:jc w:val="both"/>
        <w:rPr>
          <w:lang w:eastAsia="ru-RU" w:bidi="ar-SA"/>
        </w:rPr>
      </w:pPr>
      <w:r w:rsidRPr="00ED7C76">
        <w:rPr>
          <w:sz w:val="28"/>
          <w:szCs w:val="28"/>
        </w:rPr>
        <w:t xml:space="preserve">За отчетный период в </w:t>
      </w:r>
      <w:r w:rsidR="00D72789" w:rsidRPr="00ED7C76">
        <w:rPr>
          <w:sz w:val="28"/>
          <w:szCs w:val="28"/>
        </w:rPr>
        <w:t xml:space="preserve">лесозаготовительной деятельности </w:t>
      </w:r>
      <w:r w:rsidR="00E8193B" w:rsidRPr="00ED7C76">
        <w:rPr>
          <w:sz w:val="28"/>
          <w:szCs w:val="28"/>
        </w:rPr>
        <w:t xml:space="preserve">объем </w:t>
      </w:r>
      <w:r w:rsidRPr="00ED7C76">
        <w:rPr>
          <w:sz w:val="28"/>
          <w:szCs w:val="28"/>
        </w:rPr>
        <w:t>отгруженных товар</w:t>
      </w:r>
      <w:r w:rsidR="00E8193B" w:rsidRPr="00ED7C76">
        <w:rPr>
          <w:sz w:val="28"/>
          <w:szCs w:val="28"/>
        </w:rPr>
        <w:t>ов собственного производства</w:t>
      </w:r>
      <w:r w:rsidR="009A6B2A" w:rsidRPr="00ED7C76">
        <w:rPr>
          <w:sz w:val="28"/>
          <w:szCs w:val="28"/>
        </w:rPr>
        <w:t xml:space="preserve"> субъектами</w:t>
      </w:r>
      <w:r w:rsidRPr="00ED7C76">
        <w:rPr>
          <w:sz w:val="28"/>
          <w:szCs w:val="28"/>
        </w:rPr>
        <w:t xml:space="preserve"> малого предпринимательства  составил </w:t>
      </w:r>
      <w:r w:rsidR="003B10BC" w:rsidRPr="00ED7C76">
        <w:rPr>
          <w:sz w:val="28"/>
          <w:szCs w:val="28"/>
        </w:rPr>
        <w:t>256,2</w:t>
      </w:r>
      <w:r w:rsidRPr="00ED7C76">
        <w:rPr>
          <w:sz w:val="28"/>
          <w:szCs w:val="28"/>
        </w:rPr>
        <w:t xml:space="preserve"> млн. рублей, </w:t>
      </w:r>
      <w:r w:rsidR="000004F0" w:rsidRPr="00ED7C76">
        <w:rPr>
          <w:sz w:val="28"/>
          <w:szCs w:val="28"/>
        </w:rPr>
        <w:t xml:space="preserve">или </w:t>
      </w:r>
      <w:r w:rsidR="003B10BC" w:rsidRPr="00ED7C76">
        <w:rPr>
          <w:sz w:val="28"/>
          <w:szCs w:val="28"/>
        </w:rPr>
        <w:t>111,4</w:t>
      </w:r>
      <w:r w:rsidR="000004F0" w:rsidRPr="00ED7C76">
        <w:rPr>
          <w:sz w:val="28"/>
          <w:szCs w:val="28"/>
        </w:rPr>
        <w:t xml:space="preserve">% аналогичного </w:t>
      </w:r>
      <w:r w:rsidR="000004F0" w:rsidRPr="00ED7C76">
        <w:rPr>
          <w:sz w:val="28"/>
          <w:szCs w:val="28"/>
        </w:rPr>
        <w:lastRenderedPageBreak/>
        <w:t>периода</w:t>
      </w:r>
      <w:r w:rsidR="005327D5" w:rsidRPr="00ED7C76">
        <w:rPr>
          <w:sz w:val="28"/>
          <w:szCs w:val="28"/>
        </w:rPr>
        <w:t xml:space="preserve"> 2023</w:t>
      </w:r>
      <w:r w:rsidR="00D623CB" w:rsidRPr="00ED7C76">
        <w:rPr>
          <w:sz w:val="28"/>
          <w:szCs w:val="28"/>
        </w:rPr>
        <w:t xml:space="preserve"> года</w:t>
      </w:r>
      <w:r w:rsidRPr="00ED7C76">
        <w:rPr>
          <w:sz w:val="28"/>
          <w:szCs w:val="28"/>
        </w:rPr>
        <w:t>.</w:t>
      </w:r>
    </w:p>
    <w:p w:rsidR="00CD578B" w:rsidRDefault="00E0023D">
      <w:pPr>
        <w:ind w:firstLine="567"/>
        <w:jc w:val="both"/>
        <w:rPr>
          <w:sz w:val="28"/>
        </w:rPr>
      </w:pPr>
      <w:r>
        <w:rPr>
          <w:sz w:val="28"/>
          <w:szCs w:val="28"/>
        </w:rPr>
        <w:t>По-прежнему, в</w:t>
      </w:r>
      <w:r>
        <w:rPr>
          <w:sz w:val="28"/>
        </w:rPr>
        <w:t xml:space="preserve"> структуре промышленного производства продукция лесной отрасли занимает ведущее место. Её доля в общем объеме отгруженной продукции  </w:t>
      </w:r>
      <w:r w:rsidRPr="000333E9">
        <w:rPr>
          <w:sz w:val="28"/>
        </w:rPr>
        <w:t xml:space="preserve">составляет </w:t>
      </w:r>
      <w:r w:rsidR="000333E9" w:rsidRPr="000333E9">
        <w:rPr>
          <w:sz w:val="28"/>
        </w:rPr>
        <w:t>73,2</w:t>
      </w:r>
      <w:r>
        <w:rPr>
          <w:sz w:val="28"/>
        </w:rPr>
        <w:t xml:space="preserve"> %, добыча </w:t>
      </w:r>
      <w:r w:rsidR="000333E9">
        <w:rPr>
          <w:sz w:val="28"/>
        </w:rPr>
        <w:t>полезных ископаемых составляет 25,6</w:t>
      </w:r>
      <w:r w:rsidRPr="004807B3">
        <w:rPr>
          <w:sz w:val="28"/>
        </w:rPr>
        <w:t xml:space="preserve">%, химическая промышленность </w:t>
      </w:r>
      <w:r w:rsidR="004807B3" w:rsidRPr="004807B3">
        <w:rPr>
          <w:sz w:val="28"/>
        </w:rPr>
        <w:t>1,2</w:t>
      </w:r>
      <w:r w:rsidRPr="004807B3">
        <w:rPr>
          <w:sz w:val="28"/>
        </w:rPr>
        <w:t>% объема промышленного производства.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В обрабатывающих производствах включая лесозаготовку, объем отгрузки продукции собственного производства с учетом субъектов малого предпринимательства за отчетный период составил </w:t>
      </w:r>
      <w:r w:rsidR="001034EB">
        <w:rPr>
          <w:sz w:val="28"/>
        </w:rPr>
        <w:t>1721,1</w:t>
      </w:r>
      <w:r w:rsidRPr="00E338ED">
        <w:rPr>
          <w:sz w:val="28"/>
        </w:rPr>
        <w:t xml:space="preserve"> млн. рублей</w:t>
      </w:r>
      <w:r>
        <w:rPr>
          <w:sz w:val="28"/>
        </w:rPr>
        <w:t xml:space="preserve">, что составляет </w:t>
      </w:r>
      <w:r w:rsidR="00FA775F">
        <w:rPr>
          <w:sz w:val="28"/>
        </w:rPr>
        <w:t>111,1</w:t>
      </w:r>
      <w:r w:rsidRPr="00464D8B">
        <w:rPr>
          <w:sz w:val="28"/>
        </w:rPr>
        <w:t>% отгруженной</w:t>
      </w:r>
      <w:r>
        <w:rPr>
          <w:sz w:val="28"/>
        </w:rPr>
        <w:t xml:space="preserve"> продукции собственного производства за </w:t>
      </w:r>
      <w:r w:rsidR="00C50A1E">
        <w:rPr>
          <w:sz w:val="28"/>
        </w:rPr>
        <w:t>январь - сентябрь</w:t>
      </w:r>
      <w:r w:rsidR="00D41CD8">
        <w:rPr>
          <w:sz w:val="28"/>
        </w:rPr>
        <w:t xml:space="preserve"> 2023</w:t>
      </w:r>
      <w:r>
        <w:rPr>
          <w:sz w:val="28"/>
        </w:rPr>
        <w:t xml:space="preserve"> года. </w:t>
      </w:r>
    </w:p>
    <w:p w:rsidR="00655CD8" w:rsidRDefault="00655CD8" w:rsidP="008D6A86">
      <w:pPr>
        <w:ind w:firstLine="567"/>
        <w:jc w:val="both"/>
        <w:rPr>
          <w:sz w:val="28"/>
        </w:rPr>
      </w:pPr>
      <w:r>
        <w:rPr>
          <w:sz w:val="28"/>
        </w:rPr>
        <w:t>За отчетный период ООО «Сетново» отгрузило продукции собственного производства на сумму 1464</w:t>
      </w:r>
      <w:r w:rsidR="003B10BC">
        <w:rPr>
          <w:sz w:val="28"/>
        </w:rPr>
        <w:t>,9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 w:rsidR="00ED7C76">
        <w:rPr>
          <w:sz w:val="28"/>
        </w:rPr>
        <w:t>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Объем отгруженных товаров собственного производства по крупным и средним организациям района за отчетный период  2023 года  составил </w:t>
      </w:r>
      <w:r w:rsidR="00436CF0">
        <w:rPr>
          <w:sz w:val="28"/>
        </w:rPr>
        <w:t>2395,8</w:t>
      </w:r>
      <w:r w:rsidRPr="00F04E4B">
        <w:rPr>
          <w:sz w:val="28"/>
        </w:rPr>
        <w:t xml:space="preserve"> млн. рублей</w:t>
      </w:r>
      <w:r>
        <w:rPr>
          <w:sz w:val="28"/>
        </w:rPr>
        <w:t xml:space="preserve">, </w:t>
      </w:r>
      <w:r w:rsidRPr="001D2C00">
        <w:rPr>
          <w:sz w:val="28"/>
        </w:rPr>
        <w:t xml:space="preserve">или </w:t>
      </w:r>
      <w:r w:rsidR="00FA775F">
        <w:rPr>
          <w:sz w:val="28"/>
        </w:rPr>
        <w:t>125,3%</w:t>
      </w:r>
      <w:r w:rsidRPr="001D2C00">
        <w:rPr>
          <w:sz w:val="28"/>
        </w:rPr>
        <w:t xml:space="preserve">  к соответствующему</w:t>
      </w:r>
      <w:r>
        <w:rPr>
          <w:sz w:val="28"/>
        </w:rPr>
        <w:t xml:space="preserve"> периоду прошлого года.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В добывающей отрасли, по полному кругу предприятий объем отгруженных товаров собственного производства </w:t>
      </w:r>
      <w:r w:rsidRPr="003452D8">
        <w:rPr>
          <w:sz w:val="28"/>
        </w:rPr>
        <w:t xml:space="preserve">составил </w:t>
      </w:r>
      <w:r w:rsidR="00436CF0">
        <w:rPr>
          <w:sz w:val="28"/>
        </w:rPr>
        <w:t xml:space="preserve"> 961,9</w:t>
      </w:r>
      <w:r w:rsidRPr="003452D8">
        <w:rPr>
          <w:sz w:val="28"/>
        </w:rPr>
        <w:t xml:space="preserve"> млн. рублей</w:t>
      </w:r>
      <w:r w:rsidR="00FB44EF">
        <w:rPr>
          <w:sz w:val="28"/>
        </w:rPr>
        <w:t xml:space="preserve"> -</w:t>
      </w:r>
      <w:r w:rsidR="008D59F5" w:rsidRPr="003452D8">
        <w:rPr>
          <w:sz w:val="28"/>
        </w:rPr>
        <w:t xml:space="preserve"> </w:t>
      </w:r>
      <w:r w:rsidR="00FB44EF">
        <w:rPr>
          <w:sz w:val="28"/>
        </w:rPr>
        <w:t>это больше чем в полтора раза, чем в январе-сентябре</w:t>
      </w:r>
      <w:r w:rsidR="00D57861">
        <w:rPr>
          <w:sz w:val="28"/>
        </w:rPr>
        <w:t xml:space="preserve"> 2023 года.</w:t>
      </w:r>
      <w:r w:rsidR="005F3762" w:rsidRPr="003452D8">
        <w:rPr>
          <w:sz w:val="28"/>
        </w:rPr>
        <w:t xml:space="preserve"> </w:t>
      </w:r>
    </w:p>
    <w:p w:rsidR="001058F6" w:rsidRDefault="001058F6" w:rsidP="008D6A86">
      <w:pPr>
        <w:ind w:firstLine="567"/>
        <w:jc w:val="both"/>
        <w:rPr>
          <w:sz w:val="28"/>
        </w:rPr>
      </w:pPr>
      <w:r>
        <w:rPr>
          <w:sz w:val="28"/>
        </w:rPr>
        <w:t>ООО «</w:t>
      </w:r>
      <w:proofErr w:type="spellStart"/>
      <w:r>
        <w:rPr>
          <w:sz w:val="28"/>
        </w:rPr>
        <w:t>Ларта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Минералс</w:t>
      </w:r>
      <w:proofErr w:type="spellEnd"/>
      <w:r>
        <w:rPr>
          <w:sz w:val="28"/>
        </w:rPr>
        <w:t xml:space="preserve"> Неболчи» отгрузило продукции собственного производства на сумму </w:t>
      </w:r>
      <w:r w:rsidR="00ED7C76">
        <w:rPr>
          <w:sz w:val="28"/>
        </w:rPr>
        <w:t>930,9 тыс.</w:t>
      </w:r>
      <w:r w:rsidR="00A65625">
        <w:rPr>
          <w:sz w:val="28"/>
        </w:rPr>
        <w:t xml:space="preserve"> руб.</w:t>
      </w:r>
    </w:p>
    <w:p w:rsidR="008D6A86" w:rsidRDefault="008D6A86">
      <w:pPr>
        <w:ind w:firstLine="567"/>
        <w:jc w:val="both"/>
        <w:rPr>
          <w:lang w:eastAsia="ru-RU" w:bidi="ar-SA"/>
        </w:rPr>
      </w:pPr>
    </w:p>
    <w:p w:rsidR="00CD578B" w:rsidRDefault="00CD578B">
      <w:pPr>
        <w:ind w:firstLine="567"/>
        <w:jc w:val="both"/>
        <w:rPr>
          <w:sz w:val="28"/>
          <w:szCs w:val="28"/>
        </w:rPr>
      </w:pPr>
    </w:p>
    <w:p w:rsidR="00CD578B" w:rsidRDefault="00E0023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Лесное хозяйство</w:t>
      </w:r>
    </w:p>
    <w:p w:rsidR="005530A8" w:rsidRDefault="005530A8">
      <w:pPr>
        <w:ind w:firstLine="567"/>
        <w:jc w:val="center"/>
      </w:pPr>
    </w:p>
    <w:p w:rsidR="00F02DD6" w:rsidRDefault="00E0023D">
      <w:pPr>
        <w:widowControl/>
        <w:ind w:firstLine="709"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Площадь расчетной лесосеки (ежегодный допустимый объем изъятия древесины) при всех видах рубок составляет  </w:t>
      </w:r>
      <w:r w:rsidR="00DD255A" w:rsidRPr="00DD255A">
        <w:rPr>
          <w:sz w:val="28"/>
          <w:szCs w:val="28"/>
          <w:lang w:eastAsia="en-US" w:bidi="ar-SA"/>
        </w:rPr>
        <w:t>1</w:t>
      </w:r>
      <w:r w:rsidR="00DD255A">
        <w:rPr>
          <w:sz w:val="28"/>
          <w:szCs w:val="28"/>
          <w:lang w:eastAsia="en-US" w:bidi="ar-SA"/>
        </w:rPr>
        <w:t>03,</w:t>
      </w:r>
      <w:r w:rsidR="00DD255A" w:rsidRPr="00DD255A">
        <w:rPr>
          <w:sz w:val="28"/>
          <w:szCs w:val="28"/>
          <w:lang w:eastAsia="en-US" w:bidi="ar-SA"/>
        </w:rPr>
        <w:t>385</w:t>
      </w:r>
      <w:r w:rsidR="00F02DD6">
        <w:rPr>
          <w:sz w:val="28"/>
          <w:szCs w:val="28"/>
          <w:lang w:eastAsia="en-US" w:bidi="ar-SA"/>
        </w:rPr>
        <w:t xml:space="preserve">  </w:t>
      </w:r>
      <w:proofErr w:type="spellStart"/>
      <w:r w:rsidR="00F02DD6">
        <w:rPr>
          <w:sz w:val="28"/>
          <w:szCs w:val="28"/>
          <w:lang w:eastAsia="en-US" w:bidi="ar-SA"/>
        </w:rPr>
        <w:t>тыс.га</w:t>
      </w:r>
      <w:proofErr w:type="spellEnd"/>
      <w:r w:rsidR="00F02DD6">
        <w:rPr>
          <w:sz w:val="28"/>
          <w:szCs w:val="28"/>
          <w:lang w:eastAsia="en-US" w:bidi="ar-SA"/>
        </w:rPr>
        <w:t xml:space="preserve">.  </w:t>
      </w:r>
    </w:p>
    <w:p w:rsidR="00CD578B" w:rsidRDefault="00E0023D" w:rsidP="00F02DD6">
      <w:pPr>
        <w:widowControl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 </w:t>
      </w:r>
      <w:r w:rsidR="00F02DD6">
        <w:rPr>
          <w:sz w:val="28"/>
          <w:szCs w:val="28"/>
          <w:lang w:eastAsia="en-US" w:bidi="ar-SA"/>
        </w:rPr>
        <w:t xml:space="preserve">        </w:t>
      </w:r>
      <w:r>
        <w:rPr>
          <w:sz w:val="28"/>
          <w:szCs w:val="28"/>
          <w:lang w:eastAsia="en-US" w:bidi="ar-SA"/>
        </w:rPr>
        <w:t xml:space="preserve">Лесозаготовителям переданы </w:t>
      </w:r>
      <w:proofErr w:type="gramStart"/>
      <w:r>
        <w:rPr>
          <w:sz w:val="28"/>
          <w:szCs w:val="28"/>
          <w:lang w:eastAsia="en-US" w:bidi="ar-SA"/>
        </w:rPr>
        <w:t>в долгосрочное пользование для заготовки древесины в соответствии с заключенными договорами аренды участки лесного фонда с ежегодным возможным объемом</w:t>
      </w:r>
      <w:proofErr w:type="gramEnd"/>
      <w:r>
        <w:rPr>
          <w:sz w:val="28"/>
          <w:szCs w:val="28"/>
          <w:lang w:eastAsia="en-US" w:bidi="ar-SA"/>
        </w:rPr>
        <w:t xml:space="preserve"> лесопользования </w:t>
      </w:r>
      <w:r w:rsidR="00D521A6">
        <w:rPr>
          <w:sz w:val="28"/>
          <w:szCs w:val="28"/>
          <w:lang w:eastAsia="en-US" w:bidi="ar-SA"/>
        </w:rPr>
        <w:t>185,133</w:t>
      </w:r>
      <w:r>
        <w:rPr>
          <w:sz w:val="28"/>
          <w:szCs w:val="28"/>
          <w:lang w:eastAsia="en-US" w:bidi="ar-SA"/>
        </w:rPr>
        <w:t xml:space="preserve"> тыс.м</w:t>
      </w:r>
      <w:r>
        <w:rPr>
          <w:sz w:val="28"/>
          <w:szCs w:val="28"/>
          <w:vertAlign w:val="superscript"/>
          <w:lang w:eastAsia="en-US" w:bidi="ar-SA"/>
        </w:rPr>
        <w:t>3</w:t>
      </w:r>
      <w:r>
        <w:rPr>
          <w:sz w:val="28"/>
          <w:szCs w:val="28"/>
          <w:lang w:eastAsia="en-US" w:bidi="ar-SA"/>
        </w:rPr>
        <w:t>.</w:t>
      </w:r>
    </w:p>
    <w:p w:rsidR="00CD578B" w:rsidRDefault="00CF34F3">
      <w:pPr>
        <w:widowControl/>
        <w:ind w:firstLine="709"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За </w:t>
      </w:r>
      <w:r w:rsidR="00692E4B" w:rsidRPr="00692E4B">
        <w:rPr>
          <w:sz w:val="28"/>
          <w:szCs w:val="28"/>
          <w:lang w:eastAsia="en-US" w:bidi="ar-SA"/>
        </w:rPr>
        <w:t>3</w:t>
      </w:r>
      <w:r w:rsidR="00E0023D">
        <w:rPr>
          <w:sz w:val="28"/>
          <w:szCs w:val="28"/>
          <w:lang w:eastAsia="en-US" w:bidi="ar-SA"/>
        </w:rPr>
        <w:t xml:space="preserve"> квартал </w:t>
      </w:r>
      <w:r w:rsidR="00CE5A9A">
        <w:rPr>
          <w:sz w:val="28"/>
          <w:szCs w:val="28"/>
          <w:lang w:eastAsia="en-US" w:bidi="ar-SA"/>
        </w:rPr>
        <w:t>2024</w:t>
      </w:r>
      <w:r w:rsidR="00E0023D">
        <w:rPr>
          <w:sz w:val="28"/>
          <w:szCs w:val="28"/>
          <w:lang w:eastAsia="en-US" w:bidi="ar-SA"/>
        </w:rPr>
        <w:t xml:space="preserve"> года арендаторами в арендных участках было заготовлено порядка </w:t>
      </w:r>
      <w:r w:rsidR="00DD255A">
        <w:rPr>
          <w:sz w:val="28"/>
          <w:szCs w:val="28"/>
          <w:lang w:eastAsia="en-US" w:bidi="ar-SA"/>
        </w:rPr>
        <w:t>99,97300</w:t>
      </w:r>
      <w:r w:rsidR="00E0023D">
        <w:rPr>
          <w:sz w:val="28"/>
          <w:szCs w:val="28"/>
          <w:lang w:eastAsia="en-US" w:bidi="ar-SA"/>
        </w:rPr>
        <w:t xml:space="preserve"> тыс.м</w:t>
      </w:r>
      <w:r w:rsidR="00E0023D">
        <w:rPr>
          <w:sz w:val="28"/>
          <w:szCs w:val="28"/>
          <w:vertAlign w:val="superscript"/>
          <w:lang w:eastAsia="en-US" w:bidi="ar-SA"/>
        </w:rPr>
        <w:t>3</w:t>
      </w:r>
      <w:r w:rsidR="00E0023D">
        <w:rPr>
          <w:sz w:val="28"/>
          <w:szCs w:val="28"/>
          <w:lang w:eastAsia="en-US" w:bidi="ar-SA"/>
        </w:rPr>
        <w:t xml:space="preserve">. древесины, что составляет </w:t>
      </w:r>
      <w:r w:rsidR="0020060D">
        <w:rPr>
          <w:sz w:val="28"/>
          <w:szCs w:val="28"/>
          <w:lang w:eastAsia="en-US" w:bidi="ar-SA"/>
        </w:rPr>
        <w:t>54,0</w:t>
      </w:r>
      <w:r w:rsidR="00E0023D">
        <w:rPr>
          <w:sz w:val="28"/>
          <w:szCs w:val="28"/>
          <w:lang w:eastAsia="en-US" w:bidi="ar-SA"/>
        </w:rPr>
        <w:t xml:space="preserve">% </w:t>
      </w:r>
      <w:r w:rsidR="0020060D">
        <w:rPr>
          <w:sz w:val="28"/>
          <w:szCs w:val="28"/>
          <w:lang w:eastAsia="en-US" w:bidi="ar-SA"/>
        </w:rPr>
        <w:t>ежегодного объема заготовки</w:t>
      </w:r>
      <w:r w:rsidR="00E0023D">
        <w:rPr>
          <w:sz w:val="28"/>
          <w:szCs w:val="28"/>
          <w:lang w:eastAsia="en-US" w:bidi="ar-SA"/>
        </w:rPr>
        <w:t>.</w:t>
      </w:r>
    </w:p>
    <w:p w:rsidR="00CD578B" w:rsidRDefault="00CD578B">
      <w:pPr>
        <w:jc w:val="center"/>
        <w:rPr>
          <w:b/>
          <w:sz w:val="28"/>
          <w:szCs w:val="28"/>
        </w:rPr>
      </w:pPr>
    </w:p>
    <w:p w:rsidR="00CE5A9A" w:rsidRDefault="00CE5A9A">
      <w:pPr>
        <w:jc w:val="center"/>
        <w:rPr>
          <w:b/>
          <w:sz w:val="32"/>
          <w:szCs w:val="32"/>
        </w:rPr>
      </w:pPr>
    </w:p>
    <w:p w:rsidR="005203B0" w:rsidRDefault="005203B0">
      <w:pPr>
        <w:jc w:val="center"/>
        <w:rPr>
          <w:b/>
          <w:sz w:val="32"/>
          <w:szCs w:val="32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хозяйство</w:t>
      </w:r>
    </w:p>
    <w:p w:rsidR="005530A8" w:rsidRDefault="005530A8">
      <w:pPr>
        <w:jc w:val="center"/>
      </w:pP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района в отчетном периоде  сельскохозяйственным производством занимались  </w:t>
      </w:r>
      <w:r w:rsidRPr="00B80139">
        <w:rPr>
          <w:sz w:val="28"/>
          <w:szCs w:val="28"/>
        </w:rPr>
        <w:t>3</w:t>
      </w:r>
      <w:r>
        <w:rPr>
          <w:sz w:val="28"/>
          <w:szCs w:val="28"/>
        </w:rPr>
        <w:t xml:space="preserve"> сельхозпредприятия различных организационно-правовых форм, </w:t>
      </w:r>
      <w:r w:rsidR="00112D7B" w:rsidRPr="00112D7B">
        <w:rPr>
          <w:sz w:val="28"/>
          <w:szCs w:val="28"/>
        </w:rPr>
        <w:t>30</w:t>
      </w:r>
      <w:r>
        <w:rPr>
          <w:sz w:val="28"/>
          <w:szCs w:val="28"/>
        </w:rPr>
        <w:t xml:space="preserve"> крестьянских (фермерских) хозяйств  и </w:t>
      </w:r>
      <w:r w:rsidRPr="00B80139">
        <w:rPr>
          <w:sz w:val="28"/>
          <w:szCs w:val="28"/>
        </w:rPr>
        <w:t>2</w:t>
      </w:r>
      <w:r w:rsidR="00B80139" w:rsidRPr="00B80139">
        <w:rPr>
          <w:sz w:val="28"/>
          <w:szCs w:val="28"/>
        </w:rPr>
        <w:t>189</w:t>
      </w:r>
      <w:r>
        <w:rPr>
          <w:sz w:val="28"/>
          <w:szCs w:val="28"/>
        </w:rPr>
        <w:t xml:space="preserve"> личных подсобных хозяйств. 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Производство основных продуктов животново</w:t>
      </w:r>
      <w:r w:rsidR="00CE5A9A">
        <w:rPr>
          <w:sz w:val="28"/>
          <w:szCs w:val="28"/>
        </w:rPr>
        <w:t>дства за  отчетный период   2024</w:t>
      </w:r>
      <w:r>
        <w:rPr>
          <w:sz w:val="28"/>
          <w:szCs w:val="28"/>
        </w:rPr>
        <w:t xml:space="preserve"> года составило: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мяса скота и птицы на убой  в живой массе – </w:t>
      </w:r>
      <w:r w:rsidR="00CE11AC">
        <w:rPr>
          <w:sz w:val="28"/>
          <w:szCs w:val="28"/>
        </w:rPr>
        <w:t>119,5</w:t>
      </w:r>
      <w:r>
        <w:rPr>
          <w:sz w:val="28"/>
          <w:szCs w:val="28"/>
        </w:rPr>
        <w:t xml:space="preserve"> тонны, </w:t>
      </w:r>
      <w:r w:rsidR="00CE11AC">
        <w:rPr>
          <w:sz w:val="28"/>
          <w:szCs w:val="28"/>
        </w:rPr>
        <w:t>160,4</w:t>
      </w:r>
      <w:r w:rsidR="00E33790">
        <w:rPr>
          <w:sz w:val="28"/>
          <w:szCs w:val="28"/>
        </w:rPr>
        <w:t>%</w:t>
      </w:r>
      <w:r w:rsidR="00CF4BD6">
        <w:rPr>
          <w:sz w:val="28"/>
          <w:szCs w:val="28"/>
        </w:rPr>
        <w:t xml:space="preserve"> </w:t>
      </w:r>
      <w:r w:rsidR="00E33790">
        <w:rPr>
          <w:sz w:val="28"/>
          <w:szCs w:val="28"/>
        </w:rPr>
        <w:t>к соответствующему периоду 2023 года</w:t>
      </w:r>
      <w:r w:rsidR="00B62C50">
        <w:rPr>
          <w:sz w:val="28"/>
          <w:szCs w:val="28"/>
        </w:rPr>
        <w:t>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молока </w:t>
      </w:r>
      <w:r w:rsidR="00E33790">
        <w:rPr>
          <w:sz w:val="28"/>
          <w:szCs w:val="28"/>
        </w:rPr>
        <w:t xml:space="preserve">– </w:t>
      </w:r>
      <w:r w:rsidR="00CE11AC">
        <w:rPr>
          <w:sz w:val="28"/>
          <w:szCs w:val="28"/>
        </w:rPr>
        <w:t>763,5</w:t>
      </w:r>
      <w:r>
        <w:rPr>
          <w:sz w:val="28"/>
          <w:szCs w:val="28"/>
        </w:rPr>
        <w:t xml:space="preserve">  тонн, что составляет  </w:t>
      </w:r>
      <w:r w:rsidR="00CE11AC">
        <w:rPr>
          <w:sz w:val="28"/>
          <w:szCs w:val="28"/>
        </w:rPr>
        <w:t>102,1</w:t>
      </w:r>
      <w:r>
        <w:rPr>
          <w:sz w:val="28"/>
          <w:szCs w:val="28"/>
        </w:rPr>
        <w:t xml:space="preserve"> % к</w:t>
      </w:r>
      <w:r w:rsidR="00CE5A9A">
        <w:rPr>
          <w:sz w:val="28"/>
          <w:szCs w:val="28"/>
        </w:rPr>
        <w:t xml:space="preserve">  соответствующему  периоду 2023</w:t>
      </w:r>
      <w:r>
        <w:rPr>
          <w:sz w:val="28"/>
          <w:szCs w:val="28"/>
        </w:rPr>
        <w:t xml:space="preserve"> года;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яиц -</w:t>
      </w:r>
      <w:r w:rsidR="00CE11AC">
        <w:rPr>
          <w:sz w:val="28"/>
          <w:szCs w:val="28"/>
        </w:rPr>
        <w:t xml:space="preserve"> 122</w:t>
      </w:r>
      <w:r>
        <w:rPr>
          <w:sz w:val="28"/>
          <w:szCs w:val="28"/>
        </w:rPr>
        <w:t xml:space="preserve"> тыс. штук, это </w:t>
      </w:r>
      <w:r w:rsidR="00CE11AC">
        <w:rPr>
          <w:sz w:val="28"/>
          <w:szCs w:val="28"/>
        </w:rPr>
        <w:t>63,3</w:t>
      </w:r>
      <w:r>
        <w:rPr>
          <w:sz w:val="28"/>
          <w:szCs w:val="28"/>
        </w:rPr>
        <w:t xml:space="preserve">  % к соответствующему периоду </w:t>
      </w:r>
      <w:r w:rsidR="00CE5A9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1</w:t>
      </w:r>
      <w:r w:rsidR="00CE5A9A">
        <w:rPr>
          <w:sz w:val="28"/>
          <w:szCs w:val="28"/>
        </w:rPr>
        <w:t xml:space="preserve"> </w:t>
      </w:r>
      <w:r w:rsidR="00814468">
        <w:rPr>
          <w:sz w:val="28"/>
          <w:szCs w:val="28"/>
        </w:rPr>
        <w:t>августа</w:t>
      </w:r>
      <w:r w:rsidR="00D821B5">
        <w:rPr>
          <w:sz w:val="28"/>
          <w:szCs w:val="28"/>
        </w:rPr>
        <w:t xml:space="preserve"> </w:t>
      </w:r>
      <w:r w:rsidR="0038189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пог</w:t>
      </w:r>
      <w:r w:rsidR="004E0517">
        <w:rPr>
          <w:sz w:val="28"/>
          <w:szCs w:val="28"/>
        </w:rPr>
        <w:t>оловье крупн</w:t>
      </w:r>
      <w:r w:rsidR="00D21564">
        <w:rPr>
          <w:sz w:val="28"/>
          <w:szCs w:val="28"/>
        </w:rPr>
        <w:t>ого рогатого скота составило 734</w:t>
      </w:r>
      <w:r w:rsidR="004E0517">
        <w:rPr>
          <w:sz w:val="28"/>
          <w:szCs w:val="28"/>
        </w:rPr>
        <w:t xml:space="preserve"> голов</w:t>
      </w:r>
      <w:r w:rsidR="00E33790">
        <w:rPr>
          <w:sz w:val="28"/>
          <w:szCs w:val="28"/>
        </w:rPr>
        <w:t>ы</w:t>
      </w:r>
      <w:r w:rsidR="007742E7">
        <w:rPr>
          <w:sz w:val="28"/>
          <w:szCs w:val="28"/>
        </w:rPr>
        <w:t xml:space="preserve">, что составляет </w:t>
      </w:r>
      <w:r w:rsidR="00D21564">
        <w:rPr>
          <w:sz w:val="28"/>
          <w:szCs w:val="28"/>
        </w:rPr>
        <w:t>86,5</w:t>
      </w:r>
      <w:r w:rsidR="00B77795">
        <w:rPr>
          <w:sz w:val="28"/>
          <w:szCs w:val="28"/>
        </w:rPr>
        <w:t xml:space="preserve"> относительно соответствующего периода прошлого года.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7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Поголовье овец и коз составило </w:t>
      </w:r>
      <w:r w:rsidR="00FF16C0">
        <w:rPr>
          <w:sz w:val="28"/>
          <w:szCs w:val="28"/>
        </w:rPr>
        <w:t>1123</w:t>
      </w:r>
      <w:r>
        <w:rPr>
          <w:sz w:val="28"/>
          <w:szCs w:val="28"/>
        </w:rPr>
        <w:t xml:space="preserve"> голов, это  </w:t>
      </w:r>
      <w:r w:rsidR="00FF16C0">
        <w:rPr>
          <w:sz w:val="28"/>
          <w:szCs w:val="28"/>
        </w:rPr>
        <w:t>80,0</w:t>
      </w:r>
      <w:r w:rsidR="0038189A">
        <w:rPr>
          <w:sz w:val="28"/>
          <w:szCs w:val="28"/>
        </w:rPr>
        <w:t>%  к соответствующему периоду 2023</w:t>
      </w:r>
      <w:r>
        <w:rPr>
          <w:sz w:val="28"/>
          <w:szCs w:val="28"/>
        </w:rPr>
        <w:t xml:space="preserve"> года.</w:t>
      </w:r>
    </w:p>
    <w:p w:rsidR="00CD578B" w:rsidRPr="006C3484" w:rsidRDefault="00E0023D" w:rsidP="006C3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5958" w:rsidRDefault="00C05958">
      <w:pPr>
        <w:ind w:firstLine="426"/>
        <w:jc w:val="center"/>
        <w:rPr>
          <w:b/>
          <w:sz w:val="32"/>
          <w:szCs w:val="32"/>
        </w:rPr>
      </w:pPr>
    </w:p>
    <w:p w:rsidR="00CD578B" w:rsidRDefault="00E0023D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Строительство</w:t>
      </w:r>
    </w:p>
    <w:p w:rsidR="005530A8" w:rsidRDefault="005530A8">
      <w:pPr>
        <w:ind w:firstLine="426"/>
        <w:jc w:val="center"/>
      </w:pP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5B35E1">
        <w:rPr>
          <w:sz w:val="28"/>
          <w:szCs w:val="28"/>
        </w:rPr>
        <w:t>ритории района за 3</w:t>
      </w:r>
      <w:r w:rsidR="0038189A">
        <w:rPr>
          <w:sz w:val="28"/>
          <w:szCs w:val="28"/>
        </w:rPr>
        <w:t xml:space="preserve"> квартал 2024</w:t>
      </w:r>
      <w:r w:rsidR="00623DAA">
        <w:rPr>
          <w:sz w:val="28"/>
          <w:szCs w:val="28"/>
        </w:rPr>
        <w:t xml:space="preserve"> года введен</w:t>
      </w:r>
      <w:r>
        <w:rPr>
          <w:sz w:val="28"/>
          <w:szCs w:val="28"/>
        </w:rPr>
        <w:t xml:space="preserve"> в эксплуатацию </w:t>
      </w:r>
      <w:r w:rsidR="00D360B0">
        <w:rPr>
          <w:sz w:val="28"/>
          <w:szCs w:val="28"/>
        </w:rPr>
        <w:t xml:space="preserve">35 </w:t>
      </w:r>
      <w:proofErr w:type="gramStart"/>
      <w:r w:rsidR="00D360B0">
        <w:rPr>
          <w:sz w:val="28"/>
          <w:szCs w:val="28"/>
        </w:rPr>
        <w:t>жилых</w:t>
      </w:r>
      <w:proofErr w:type="gramEnd"/>
      <w:r w:rsidR="00623DAA">
        <w:rPr>
          <w:sz w:val="28"/>
          <w:szCs w:val="28"/>
        </w:rPr>
        <w:t xml:space="preserve"> дом</w:t>
      </w:r>
      <w:r w:rsidR="00D360B0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6A6BD2" w:rsidRPr="00245261">
        <w:rPr>
          <w:sz w:val="28"/>
          <w:szCs w:val="28"/>
        </w:rPr>
        <w:t xml:space="preserve">Плановое задание по вводу жилья в текущем году составляет </w:t>
      </w:r>
      <w:r w:rsidR="006A6BD2">
        <w:rPr>
          <w:sz w:val="28"/>
          <w:szCs w:val="28"/>
        </w:rPr>
        <w:t>555</w:t>
      </w:r>
      <w:r w:rsidR="006A6BD2" w:rsidRPr="00245261">
        <w:rPr>
          <w:sz w:val="28"/>
          <w:szCs w:val="28"/>
        </w:rPr>
        <w:t xml:space="preserve">0 </w:t>
      </w:r>
      <w:proofErr w:type="spellStart"/>
      <w:r w:rsidR="006A6BD2" w:rsidRPr="00245261">
        <w:rPr>
          <w:sz w:val="28"/>
          <w:szCs w:val="28"/>
        </w:rPr>
        <w:t>кв</w:t>
      </w:r>
      <w:proofErr w:type="gramStart"/>
      <w:r w:rsidR="006A6BD2" w:rsidRPr="00245261">
        <w:rPr>
          <w:sz w:val="28"/>
          <w:szCs w:val="28"/>
        </w:rPr>
        <w:t>.м</w:t>
      </w:r>
      <w:proofErr w:type="spellEnd"/>
      <w:proofErr w:type="gramEnd"/>
      <w:r w:rsidR="006A6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площадь, введенная индивидуальными застройщиками,  </w:t>
      </w:r>
      <w:r w:rsidRPr="008606F4">
        <w:rPr>
          <w:sz w:val="28"/>
          <w:szCs w:val="28"/>
        </w:rPr>
        <w:t xml:space="preserve">составляет </w:t>
      </w:r>
      <w:r w:rsidR="00D360B0">
        <w:rPr>
          <w:sz w:val="28"/>
          <w:szCs w:val="28"/>
        </w:rPr>
        <w:t>3966</w:t>
      </w:r>
      <w:r w:rsidRPr="008606F4">
        <w:rPr>
          <w:sz w:val="28"/>
          <w:szCs w:val="28"/>
        </w:rPr>
        <w:t xml:space="preserve"> м</w:t>
      </w:r>
      <w:r w:rsidRPr="008606F4">
        <w:rPr>
          <w:sz w:val="28"/>
          <w:szCs w:val="28"/>
          <w:vertAlign w:val="superscript"/>
        </w:rPr>
        <w:t>2</w:t>
      </w:r>
      <w:r w:rsidR="006A6BD2">
        <w:rPr>
          <w:sz w:val="28"/>
          <w:szCs w:val="28"/>
        </w:rPr>
        <w:t>., ч</w:t>
      </w:r>
      <w:r w:rsidRPr="008606F4">
        <w:rPr>
          <w:sz w:val="28"/>
          <w:szCs w:val="28"/>
        </w:rPr>
        <w:t>то</w:t>
      </w:r>
      <w:r>
        <w:rPr>
          <w:sz w:val="28"/>
          <w:szCs w:val="28"/>
        </w:rPr>
        <w:t xml:space="preserve"> составляет </w:t>
      </w:r>
      <w:r w:rsidR="00D360B0">
        <w:rPr>
          <w:sz w:val="28"/>
          <w:szCs w:val="28"/>
        </w:rPr>
        <w:t>104,9</w:t>
      </w:r>
      <w:r>
        <w:rPr>
          <w:sz w:val="28"/>
          <w:szCs w:val="28"/>
        </w:rPr>
        <w:t>% к  соответс</w:t>
      </w:r>
      <w:r w:rsidR="008F6282">
        <w:rPr>
          <w:sz w:val="28"/>
          <w:szCs w:val="28"/>
        </w:rPr>
        <w:t xml:space="preserve">твующему периоду прошлого года или </w:t>
      </w:r>
      <w:r w:rsidR="00FC10F6">
        <w:rPr>
          <w:sz w:val="28"/>
          <w:szCs w:val="28"/>
        </w:rPr>
        <w:t>71,5</w:t>
      </w:r>
      <w:r w:rsidR="008F6282">
        <w:rPr>
          <w:sz w:val="28"/>
          <w:szCs w:val="28"/>
        </w:rPr>
        <w:t>% от плана.</w:t>
      </w:r>
    </w:p>
    <w:p w:rsidR="00CD578B" w:rsidRDefault="00CD578B">
      <w:pPr>
        <w:ind w:firstLine="426"/>
        <w:jc w:val="center"/>
        <w:rPr>
          <w:b/>
          <w:sz w:val="28"/>
          <w:szCs w:val="28"/>
        </w:rPr>
      </w:pPr>
    </w:p>
    <w:p w:rsidR="00CD578B" w:rsidRDefault="008D726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Инвестиционная деятельность</w:t>
      </w:r>
    </w:p>
    <w:p w:rsidR="005530A8" w:rsidRDefault="005530A8">
      <w:pPr>
        <w:ind w:firstLine="567"/>
        <w:jc w:val="center"/>
      </w:pPr>
    </w:p>
    <w:p w:rsidR="00A536D3" w:rsidRDefault="00F82626" w:rsidP="00F82626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82626">
        <w:rPr>
          <w:rFonts w:eastAsia="Calibri"/>
          <w:sz w:val="28"/>
          <w:szCs w:val="28"/>
          <w:lang w:eastAsia="en-US" w:bidi="ar-SA"/>
        </w:rPr>
        <w:t xml:space="preserve">По данным </w:t>
      </w:r>
      <w:proofErr w:type="spellStart"/>
      <w:r w:rsidRPr="00F82626">
        <w:rPr>
          <w:rFonts w:eastAsia="Calibri"/>
          <w:sz w:val="28"/>
          <w:szCs w:val="28"/>
          <w:lang w:eastAsia="en-US" w:bidi="ar-SA"/>
        </w:rPr>
        <w:t>Новгородстат</w:t>
      </w:r>
      <w:proofErr w:type="spellEnd"/>
      <w:r w:rsidRPr="00F82626">
        <w:rPr>
          <w:rFonts w:eastAsia="Calibri"/>
          <w:sz w:val="28"/>
          <w:szCs w:val="28"/>
          <w:lang w:eastAsia="en-US" w:bidi="ar-SA"/>
        </w:rPr>
        <w:t xml:space="preserve"> за январь-</w:t>
      </w:r>
      <w:r w:rsidR="000C2BE1">
        <w:rPr>
          <w:rFonts w:eastAsia="Calibri"/>
          <w:sz w:val="28"/>
          <w:szCs w:val="28"/>
          <w:lang w:eastAsia="en-US" w:bidi="ar-SA"/>
        </w:rPr>
        <w:t>июнь</w:t>
      </w: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>
        <w:rPr>
          <w:rFonts w:eastAsia="Calibri"/>
          <w:sz w:val="28"/>
          <w:szCs w:val="28"/>
          <w:lang w:eastAsia="en-US" w:bidi="ar-SA"/>
        </w:rPr>
        <w:t>2024</w:t>
      </w:r>
      <w:r w:rsidRPr="00F82626">
        <w:rPr>
          <w:rFonts w:eastAsia="Calibri"/>
          <w:sz w:val="28"/>
          <w:szCs w:val="28"/>
          <w:lang w:eastAsia="en-US" w:bidi="ar-SA"/>
        </w:rPr>
        <w:t xml:space="preserve"> года  объем инвестиций в основной капитал (без субъектов малого предпринимательства) сложился в размере </w:t>
      </w:r>
      <w:r w:rsidR="000C2BE1" w:rsidRPr="000C2BE1">
        <w:rPr>
          <w:rFonts w:eastAsia="Calibri"/>
          <w:sz w:val="28"/>
          <w:szCs w:val="28"/>
          <w:lang w:eastAsia="en-US" w:bidi="ar-SA"/>
        </w:rPr>
        <w:t>273</w:t>
      </w:r>
      <w:r w:rsidR="003C31D7">
        <w:rPr>
          <w:rFonts w:eastAsia="Calibri"/>
          <w:sz w:val="28"/>
          <w:szCs w:val="28"/>
          <w:lang w:eastAsia="en-US" w:bidi="ar-SA"/>
        </w:rPr>
        <w:t>,</w:t>
      </w:r>
      <w:r w:rsidR="000C2BE1" w:rsidRPr="000C2BE1">
        <w:rPr>
          <w:rFonts w:eastAsia="Calibri"/>
          <w:sz w:val="28"/>
          <w:szCs w:val="28"/>
          <w:lang w:eastAsia="en-US" w:bidi="ar-SA"/>
        </w:rPr>
        <w:t>845</w:t>
      </w:r>
      <w:r w:rsidR="000C2BE1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F82626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Pr="00F82626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F82626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Pr="00F82626">
        <w:rPr>
          <w:rFonts w:eastAsia="Calibri"/>
          <w:sz w:val="28"/>
          <w:szCs w:val="28"/>
          <w:lang w:eastAsia="en-US" w:bidi="ar-SA"/>
        </w:rPr>
        <w:t xml:space="preserve">, что </w:t>
      </w:r>
      <w:r w:rsidR="00890780">
        <w:rPr>
          <w:rFonts w:eastAsia="Calibri"/>
          <w:sz w:val="28"/>
          <w:szCs w:val="28"/>
          <w:lang w:eastAsia="en-US" w:bidi="ar-SA"/>
        </w:rPr>
        <w:t>в 3,1 раза больше</w:t>
      </w: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 w:rsidR="00890780">
        <w:rPr>
          <w:rFonts w:eastAsia="Calibri"/>
          <w:sz w:val="28"/>
          <w:szCs w:val="28"/>
          <w:lang w:eastAsia="en-US" w:bidi="ar-SA"/>
        </w:rPr>
        <w:t>аналогичного</w:t>
      </w:r>
      <w:r w:rsidR="007539FE">
        <w:rPr>
          <w:rFonts w:eastAsia="Calibri"/>
          <w:sz w:val="28"/>
          <w:szCs w:val="28"/>
          <w:lang w:eastAsia="en-US" w:bidi="ar-SA"/>
        </w:rPr>
        <w:t xml:space="preserve"> периода</w:t>
      </w:r>
      <w:r w:rsidRPr="00F82626">
        <w:rPr>
          <w:rFonts w:eastAsia="Calibri"/>
          <w:sz w:val="28"/>
          <w:szCs w:val="28"/>
          <w:lang w:eastAsia="en-US" w:bidi="ar-SA"/>
        </w:rPr>
        <w:t xml:space="preserve"> 2023 года.</w:t>
      </w:r>
    </w:p>
    <w:p w:rsidR="00A536D3" w:rsidRPr="00A536D3" w:rsidRDefault="00F82626" w:rsidP="00A536D3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 w:rsidR="00A536D3" w:rsidRPr="00A536D3">
        <w:rPr>
          <w:rFonts w:eastAsia="Calibri"/>
          <w:sz w:val="28"/>
          <w:szCs w:val="28"/>
          <w:lang w:eastAsia="en-US" w:bidi="ar-SA"/>
        </w:rPr>
        <w:t>По источникам финансирования инвестиции в основной капитал распределились следующим образом:</w:t>
      </w:r>
    </w:p>
    <w:p w:rsidR="005D468C" w:rsidRDefault="00A536D3" w:rsidP="00A536D3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536D3">
        <w:rPr>
          <w:rFonts w:eastAsia="Calibri"/>
          <w:sz w:val="28"/>
          <w:szCs w:val="28"/>
          <w:lang w:eastAsia="en-US" w:bidi="ar-SA"/>
        </w:rPr>
        <w:t xml:space="preserve">собственные средства предприятий – </w:t>
      </w:r>
      <w:r w:rsidR="008F2396">
        <w:rPr>
          <w:rFonts w:eastAsia="Calibri"/>
          <w:sz w:val="28"/>
          <w:szCs w:val="28"/>
          <w:lang w:eastAsia="en-US" w:bidi="ar-SA"/>
        </w:rPr>
        <w:t>235,585</w:t>
      </w:r>
      <w:r w:rsidRPr="00A536D3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Pr="00A536D3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A536D3">
        <w:rPr>
          <w:rFonts w:eastAsia="Calibri"/>
          <w:sz w:val="28"/>
          <w:szCs w:val="28"/>
          <w:lang w:eastAsia="en-US" w:bidi="ar-SA"/>
        </w:rPr>
        <w:t>ублей</w:t>
      </w:r>
      <w:r w:rsidR="005D468C">
        <w:rPr>
          <w:rFonts w:eastAsia="Calibri"/>
          <w:sz w:val="28"/>
          <w:szCs w:val="28"/>
          <w:lang w:eastAsia="en-US" w:bidi="ar-SA"/>
        </w:rPr>
        <w:t>;</w:t>
      </w:r>
    </w:p>
    <w:p w:rsidR="00A536D3" w:rsidRPr="00A536D3" w:rsidRDefault="00A536D3" w:rsidP="00A536D3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536D3">
        <w:rPr>
          <w:rFonts w:eastAsia="Calibri"/>
          <w:sz w:val="28"/>
          <w:szCs w:val="28"/>
          <w:lang w:eastAsia="en-US" w:bidi="ar-SA"/>
        </w:rPr>
        <w:t xml:space="preserve">привлеченные бюджетные средства – </w:t>
      </w:r>
      <w:r w:rsidR="008F2396">
        <w:rPr>
          <w:rFonts w:eastAsia="Calibri"/>
          <w:sz w:val="28"/>
          <w:szCs w:val="28"/>
          <w:lang w:eastAsia="en-US" w:bidi="ar-SA"/>
        </w:rPr>
        <w:t>38,260</w:t>
      </w:r>
      <w:r w:rsidR="005D468C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="005D468C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="005D468C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="005D468C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Pr="00A536D3">
        <w:rPr>
          <w:rFonts w:eastAsia="Calibri"/>
          <w:sz w:val="28"/>
          <w:szCs w:val="28"/>
          <w:lang w:eastAsia="en-US" w:bidi="ar-SA"/>
        </w:rPr>
        <w:t>.</w:t>
      </w:r>
    </w:p>
    <w:p w:rsidR="00F82626" w:rsidRPr="00F82626" w:rsidRDefault="005D468C" w:rsidP="00FE2C91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Основная доля инвестиций – </w:t>
      </w:r>
      <w:r w:rsidR="00D8242B">
        <w:rPr>
          <w:rFonts w:eastAsia="Calibri"/>
          <w:sz w:val="28"/>
          <w:szCs w:val="28"/>
          <w:lang w:eastAsia="en-US" w:bidi="ar-SA"/>
        </w:rPr>
        <w:t>134,241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>
        <w:rPr>
          <w:rFonts w:eastAsia="Calibri"/>
          <w:sz w:val="28"/>
          <w:szCs w:val="28"/>
          <w:lang w:eastAsia="en-US" w:bidi="ar-SA"/>
        </w:rPr>
        <w:t>.р</w:t>
      </w:r>
      <w:proofErr w:type="gramEnd"/>
      <w:r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>
        <w:rPr>
          <w:rFonts w:eastAsia="Calibri"/>
          <w:sz w:val="28"/>
          <w:szCs w:val="28"/>
          <w:lang w:eastAsia="en-US" w:bidi="ar-SA"/>
        </w:rPr>
        <w:t xml:space="preserve"> </w:t>
      </w:r>
      <w:r w:rsidR="00A536D3" w:rsidRPr="00A536D3">
        <w:rPr>
          <w:rFonts w:eastAsia="Calibri"/>
          <w:sz w:val="28"/>
          <w:szCs w:val="28"/>
          <w:lang w:eastAsia="en-US" w:bidi="ar-SA"/>
        </w:rPr>
        <w:t xml:space="preserve">была направлена на приобретение </w:t>
      </w:r>
      <w:r w:rsidR="00D8242B">
        <w:rPr>
          <w:rFonts w:eastAsia="Calibri"/>
          <w:sz w:val="28"/>
          <w:szCs w:val="28"/>
          <w:lang w:eastAsia="en-US" w:bidi="ar-SA"/>
        </w:rPr>
        <w:t xml:space="preserve">транспортных средств и здания и сооружения </w:t>
      </w:r>
      <w:r w:rsidR="00230578">
        <w:rPr>
          <w:rFonts w:eastAsia="Calibri"/>
          <w:sz w:val="28"/>
          <w:szCs w:val="28"/>
          <w:lang w:eastAsia="en-US" w:bidi="ar-SA"/>
        </w:rPr>
        <w:t>–</w:t>
      </w:r>
      <w:r w:rsidR="00D8242B">
        <w:rPr>
          <w:rFonts w:eastAsia="Calibri"/>
          <w:sz w:val="28"/>
          <w:szCs w:val="28"/>
          <w:lang w:eastAsia="en-US" w:bidi="ar-SA"/>
        </w:rPr>
        <w:t xml:space="preserve"> </w:t>
      </w:r>
      <w:r w:rsidR="00230578">
        <w:rPr>
          <w:rFonts w:eastAsia="Calibri"/>
          <w:sz w:val="28"/>
          <w:szCs w:val="28"/>
          <w:lang w:eastAsia="en-US" w:bidi="ar-SA"/>
        </w:rPr>
        <w:t xml:space="preserve">84,057 </w:t>
      </w:r>
      <w:proofErr w:type="spellStart"/>
      <w:r w:rsidR="00230578">
        <w:rPr>
          <w:rFonts w:eastAsia="Calibri"/>
          <w:sz w:val="28"/>
          <w:szCs w:val="28"/>
          <w:lang w:eastAsia="en-US" w:bidi="ar-SA"/>
        </w:rPr>
        <w:t>млн.руб</w:t>
      </w:r>
      <w:proofErr w:type="spellEnd"/>
      <w:r w:rsidR="00230578">
        <w:rPr>
          <w:rFonts w:eastAsia="Calibri"/>
          <w:sz w:val="28"/>
          <w:szCs w:val="28"/>
          <w:lang w:eastAsia="en-US" w:bidi="ar-SA"/>
        </w:rPr>
        <w:t>.</w:t>
      </w:r>
    </w:p>
    <w:p w:rsidR="00CD578B" w:rsidRDefault="00E0023D">
      <w:pPr>
        <w:ind w:firstLine="567"/>
        <w:jc w:val="both"/>
        <w:rPr>
          <w:sz w:val="28"/>
        </w:rPr>
      </w:pPr>
      <w:r>
        <w:rPr>
          <w:sz w:val="28"/>
        </w:rPr>
        <w:t>Объем инвести</w:t>
      </w:r>
      <w:r w:rsidR="001F69DD">
        <w:rPr>
          <w:sz w:val="28"/>
        </w:rPr>
        <w:t xml:space="preserve">ций в основной капитал за </w:t>
      </w:r>
      <w:r w:rsidR="00230578">
        <w:rPr>
          <w:sz w:val="28"/>
        </w:rPr>
        <w:t>третий</w:t>
      </w:r>
      <w:r>
        <w:rPr>
          <w:sz w:val="28"/>
        </w:rPr>
        <w:t xml:space="preserve"> квартал текущего года с учетом субъектов малого предпринимательства без учета бюджетных инвестиций </w:t>
      </w:r>
      <w:r w:rsidR="00654BC2">
        <w:rPr>
          <w:sz w:val="28"/>
        </w:rPr>
        <w:t xml:space="preserve">по оперативным данным </w:t>
      </w:r>
      <w:r w:rsidRPr="00864D5D">
        <w:rPr>
          <w:sz w:val="28"/>
        </w:rPr>
        <w:t xml:space="preserve">составил </w:t>
      </w:r>
      <w:r w:rsidR="00646297">
        <w:rPr>
          <w:sz w:val="28"/>
        </w:rPr>
        <w:t>146</w:t>
      </w:r>
      <w:r w:rsidR="00D93D71" w:rsidRPr="00096676">
        <w:rPr>
          <w:sz w:val="28"/>
        </w:rPr>
        <w:t xml:space="preserve"> млн.</w:t>
      </w:r>
      <w:r w:rsidR="00D93D71" w:rsidRPr="00864D5D">
        <w:rPr>
          <w:sz w:val="28"/>
        </w:rPr>
        <w:t xml:space="preserve"> рублей</w:t>
      </w:r>
      <w:r w:rsidR="00FD18A7">
        <w:rPr>
          <w:sz w:val="28"/>
        </w:rPr>
        <w:t>, что составляет 139,9 % в сравнении с аналогичным периодом 2023 года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На сегодняшний день в районе реализуется 16 инвестиционных проектов, общая стоимость которых составляет 1,3 млрд. рублей. До конца 2024 года будет завершено 3 инвестиционных проекта с плановым объемом инвестиций 310,0 млн. рублей. 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В период с 2025 по 2027 гг. будет завершено 12 инвестиционных проектов с плановым объемом инвестиций 1,12 млрд. рублей.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Наиболее крупные из них: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lastRenderedPageBreak/>
        <w:t xml:space="preserve">Строительство спортивно-оздоровительного комплекса «Любогорье». Плановый объем инвестиций 1,0 </w:t>
      </w:r>
      <w:proofErr w:type="spellStart"/>
      <w:r w:rsidRPr="007539FE">
        <w:rPr>
          <w:sz w:val="28"/>
        </w:rPr>
        <w:t>млрд</w:t>
      </w:r>
      <w:proofErr w:type="gramStart"/>
      <w:r w:rsidRPr="007539FE">
        <w:rPr>
          <w:sz w:val="28"/>
        </w:rPr>
        <w:t>.р</w:t>
      </w:r>
      <w:proofErr w:type="gramEnd"/>
      <w:r w:rsidRPr="007539FE">
        <w:rPr>
          <w:sz w:val="28"/>
        </w:rPr>
        <w:t>ублей</w:t>
      </w:r>
      <w:proofErr w:type="spellEnd"/>
      <w:r w:rsidRPr="007539FE">
        <w:rPr>
          <w:sz w:val="28"/>
        </w:rPr>
        <w:t>. Строительство комплекса из гостевых домов и административного здания. Плановый объем инвестиций 0,045 млрд. рублей.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На предприят</w:t>
      </w:r>
      <w:proofErr w:type="gramStart"/>
      <w:r w:rsidRPr="007539FE">
        <w:rPr>
          <w:sz w:val="28"/>
        </w:rPr>
        <w:t>ии ООО</w:t>
      </w:r>
      <w:proofErr w:type="gramEnd"/>
      <w:r w:rsidRPr="007539FE">
        <w:rPr>
          <w:sz w:val="28"/>
        </w:rPr>
        <w:t xml:space="preserve"> «Сетново» планируется приобретение  лесозаготовительной деятельности  150,0 млн. рублей, модернизация оборудования лесопереработки  26,0 млн. рублей, строительство складских помещений  и оборудование промышленной площадки на 34 млн. рублей.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 На территории района планируется отрыть строительный  магазин    (капитальные вложения составили 1,5 млн. рублей), нестационарный торговый объект  - 0,8 млн. рублей. Реконструкция, ремонты и переоборудование пройдут в участках, находящихся на территории Любытинского района  (АО «Газпром газораспределение Великий Новгород», Новгородский филиал «</w:t>
      </w:r>
      <w:proofErr w:type="spellStart"/>
      <w:r w:rsidRPr="007539FE">
        <w:rPr>
          <w:sz w:val="28"/>
        </w:rPr>
        <w:t>Россети</w:t>
      </w:r>
      <w:proofErr w:type="spellEnd"/>
      <w:r w:rsidRPr="007539FE">
        <w:rPr>
          <w:sz w:val="28"/>
        </w:rPr>
        <w:t xml:space="preserve"> </w:t>
      </w:r>
      <w:proofErr w:type="spellStart"/>
      <w:r w:rsidRPr="007539FE">
        <w:rPr>
          <w:sz w:val="28"/>
        </w:rPr>
        <w:t>Северо</w:t>
      </w:r>
      <w:proofErr w:type="spellEnd"/>
      <w:r w:rsidRPr="007539FE">
        <w:rPr>
          <w:sz w:val="28"/>
        </w:rPr>
        <w:t xml:space="preserve"> — Запад»).</w:t>
      </w:r>
    </w:p>
    <w:p w:rsidR="007539FE" w:rsidRPr="007539FE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 xml:space="preserve">На 2024 - 2027 год и на период до 2029 года в сфере сельского хозяйства планируется строительство  дворов для молочного животноводства  (КФХ Максимова И.А., КФХ Кузьмина И.С.) 18,0 млн. рублей.  Строительство  овчарни, мастерских,  складских  помещений сумма вложений  составит 75,0 млн. рублей.  В 2024 году буде реализован проект по </w:t>
      </w:r>
      <w:proofErr w:type="spellStart"/>
      <w:r w:rsidRPr="007539FE">
        <w:rPr>
          <w:sz w:val="28"/>
        </w:rPr>
        <w:t>агротуризму</w:t>
      </w:r>
      <w:proofErr w:type="spellEnd"/>
      <w:r w:rsidRPr="007539FE">
        <w:rPr>
          <w:sz w:val="28"/>
        </w:rPr>
        <w:t xml:space="preserve"> КФХ Еремина В.В.  «Хуторская лужайка» 14 млн. рублей., строительство конефермы ИП </w:t>
      </w:r>
      <w:proofErr w:type="spellStart"/>
      <w:r w:rsidRPr="007539FE">
        <w:rPr>
          <w:sz w:val="28"/>
        </w:rPr>
        <w:t>Гемсакуров</w:t>
      </w:r>
      <w:proofErr w:type="spellEnd"/>
      <w:r w:rsidRPr="007539FE">
        <w:rPr>
          <w:sz w:val="28"/>
        </w:rPr>
        <w:t xml:space="preserve"> С.И. – 20 </w:t>
      </w:r>
      <w:proofErr w:type="spellStart"/>
      <w:r w:rsidRPr="007539FE">
        <w:rPr>
          <w:sz w:val="28"/>
        </w:rPr>
        <w:t>млн</w:t>
      </w:r>
      <w:proofErr w:type="gramStart"/>
      <w:r w:rsidRPr="007539FE">
        <w:rPr>
          <w:sz w:val="28"/>
        </w:rPr>
        <w:t>.р</w:t>
      </w:r>
      <w:proofErr w:type="gramEnd"/>
      <w:r w:rsidRPr="007539FE">
        <w:rPr>
          <w:sz w:val="28"/>
        </w:rPr>
        <w:t>ублей</w:t>
      </w:r>
      <w:proofErr w:type="spellEnd"/>
      <w:r w:rsidRPr="007539FE">
        <w:rPr>
          <w:sz w:val="28"/>
        </w:rPr>
        <w:t xml:space="preserve">, </w:t>
      </w:r>
      <w:proofErr w:type="spellStart"/>
      <w:r w:rsidRPr="007539FE">
        <w:rPr>
          <w:sz w:val="28"/>
        </w:rPr>
        <w:t>глэмпинга</w:t>
      </w:r>
      <w:proofErr w:type="spellEnd"/>
      <w:r w:rsidRPr="007539FE">
        <w:rPr>
          <w:sz w:val="28"/>
        </w:rPr>
        <w:t xml:space="preserve"> на территории регулярного парка усадьбы </w:t>
      </w:r>
      <w:proofErr w:type="spellStart"/>
      <w:r w:rsidRPr="007539FE">
        <w:rPr>
          <w:sz w:val="28"/>
        </w:rPr>
        <w:t>Висленевых</w:t>
      </w:r>
      <w:proofErr w:type="spellEnd"/>
      <w:r w:rsidRPr="007539FE">
        <w:rPr>
          <w:sz w:val="28"/>
        </w:rPr>
        <w:t xml:space="preserve"> д. </w:t>
      </w:r>
      <w:proofErr w:type="spellStart"/>
      <w:r w:rsidRPr="007539FE">
        <w:rPr>
          <w:sz w:val="28"/>
        </w:rPr>
        <w:t>Городно</w:t>
      </w:r>
      <w:proofErr w:type="spellEnd"/>
      <w:r w:rsidRPr="007539FE">
        <w:rPr>
          <w:sz w:val="28"/>
        </w:rPr>
        <w:t xml:space="preserve"> – 7,5 </w:t>
      </w:r>
      <w:proofErr w:type="spellStart"/>
      <w:r w:rsidRPr="007539FE">
        <w:rPr>
          <w:sz w:val="28"/>
        </w:rPr>
        <w:t>млн.рублей</w:t>
      </w:r>
      <w:proofErr w:type="spellEnd"/>
      <w:r w:rsidRPr="007539FE">
        <w:rPr>
          <w:sz w:val="28"/>
        </w:rPr>
        <w:t>.</w:t>
      </w:r>
    </w:p>
    <w:p w:rsidR="00855F5A" w:rsidRPr="00CA02FD" w:rsidRDefault="007539FE" w:rsidP="007539FE">
      <w:pPr>
        <w:ind w:firstLine="567"/>
        <w:jc w:val="both"/>
        <w:rPr>
          <w:sz w:val="28"/>
        </w:rPr>
      </w:pPr>
      <w:r w:rsidRPr="007539FE">
        <w:rPr>
          <w:sz w:val="28"/>
        </w:rPr>
        <w:t>Продолжается благоустройство территорий туристических баз отдыха  района. На период с 2024 по 2027 года планируется постройка коттеджей   в ООО «Любытино – Хутор»,  строительство дополнительных коттеджей и футбольного поля в ООО «Любогорье»,  ООО «Аверьяново».  Реализуется  новый  проект ИП  Степенков О.О. «Славянская деревня» на сумму 30,0 млн. рублей.</w:t>
      </w:r>
    </w:p>
    <w:p w:rsidR="009D69BB" w:rsidRDefault="009D69BB">
      <w:pPr>
        <w:jc w:val="center"/>
        <w:rPr>
          <w:sz w:val="28"/>
          <w:szCs w:val="28"/>
        </w:rPr>
      </w:pPr>
    </w:p>
    <w:p w:rsidR="00CD578B" w:rsidRDefault="00E00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Торговля, общественное питание, платные услуги</w:t>
      </w:r>
    </w:p>
    <w:p w:rsidR="004A54EE" w:rsidRDefault="004A54EE">
      <w:pPr>
        <w:jc w:val="center"/>
      </w:pPr>
    </w:p>
    <w:p w:rsidR="00C05958" w:rsidRDefault="00C05958">
      <w:pPr>
        <w:ind w:firstLine="708"/>
        <w:jc w:val="both"/>
        <w:rPr>
          <w:sz w:val="28"/>
          <w:szCs w:val="28"/>
        </w:rPr>
      </w:pPr>
      <w:r w:rsidRPr="00C05958">
        <w:rPr>
          <w:sz w:val="28"/>
          <w:szCs w:val="28"/>
        </w:rPr>
        <w:t>Рынок розничной торговли представлен 67 стационарными объектами торговли  продовольственного, непродовольственного и смешанного ассортимента и 3 автомагазинами, для обеспечения населения необходимыми товарами в труднодоступных  населенных пунктах.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Розничный товарооборот по всем каналам реализа</w:t>
      </w:r>
      <w:r w:rsidR="00926003">
        <w:rPr>
          <w:sz w:val="28"/>
          <w:szCs w:val="28"/>
        </w:rPr>
        <w:t>ции</w:t>
      </w:r>
      <w:r w:rsidR="00253EFC">
        <w:rPr>
          <w:sz w:val="28"/>
          <w:szCs w:val="28"/>
        </w:rPr>
        <w:t xml:space="preserve"> за январь-сентябрь</w:t>
      </w:r>
      <w:r>
        <w:rPr>
          <w:sz w:val="28"/>
          <w:szCs w:val="28"/>
        </w:rPr>
        <w:t xml:space="preserve"> 2024 года составил </w:t>
      </w:r>
      <w:r w:rsidR="00253EFC">
        <w:rPr>
          <w:sz w:val="28"/>
          <w:szCs w:val="28"/>
        </w:rPr>
        <w:t>1109,2</w:t>
      </w:r>
      <w:r>
        <w:rPr>
          <w:sz w:val="28"/>
          <w:szCs w:val="28"/>
        </w:rPr>
        <w:t xml:space="preserve">  млн. рублей, что в сопоставимых ценах составило </w:t>
      </w:r>
      <w:r w:rsidR="00926003">
        <w:rPr>
          <w:sz w:val="28"/>
          <w:szCs w:val="28"/>
        </w:rPr>
        <w:t>100,4% к январю-июню 2024</w:t>
      </w:r>
      <w:r>
        <w:rPr>
          <w:sz w:val="28"/>
          <w:szCs w:val="28"/>
        </w:rPr>
        <w:t xml:space="preserve">  года. Оборот розничной торговли в расчете на душу населения составляет </w:t>
      </w:r>
      <w:r w:rsidR="00C07FCD">
        <w:rPr>
          <w:sz w:val="28"/>
          <w:szCs w:val="28"/>
        </w:rPr>
        <w:t>156493</w:t>
      </w:r>
      <w:r>
        <w:rPr>
          <w:sz w:val="28"/>
          <w:szCs w:val="28"/>
        </w:rPr>
        <w:t xml:space="preserve"> рубля, или </w:t>
      </w:r>
      <w:r w:rsidR="004D7B5E">
        <w:rPr>
          <w:sz w:val="28"/>
          <w:szCs w:val="28"/>
        </w:rPr>
        <w:t>101,</w:t>
      </w:r>
      <w:r w:rsidR="00926003">
        <w:rPr>
          <w:sz w:val="28"/>
          <w:szCs w:val="28"/>
        </w:rPr>
        <w:t>7</w:t>
      </w:r>
      <w:r w:rsidR="004D7B5E">
        <w:rPr>
          <w:sz w:val="28"/>
          <w:szCs w:val="28"/>
        </w:rPr>
        <w:t xml:space="preserve"> </w:t>
      </w:r>
      <w:r w:rsidR="00C07FCD">
        <w:rPr>
          <w:sz w:val="28"/>
          <w:szCs w:val="28"/>
        </w:rPr>
        <w:t>%  к показателю 3</w:t>
      </w:r>
      <w:r>
        <w:rPr>
          <w:sz w:val="28"/>
          <w:szCs w:val="28"/>
        </w:rPr>
        <w:t xml:space="preserve"> квартала 2023 года в сопоставимых ценах 2023 года.</w:t>
      </w: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Оборот общественного  питания </w:t>
      </w:r>
      <w:r w:rsidR="00C07FCD">
        <w:rPr>
          <w:sz w:val="28"/>
          <w:szCs w:val="28"/>
        </w:rPr>
        <w:t>18,1</w:t>
      </w:r>
      <w:r>
        <w:rPr>
          <w:sz w:val="28"/>
          <w:szCs w:val="28"/>
        </w:rPr>
        <w:t xml:space="preserve"> млн. рублей или </w:t>
      </w:r>
      <w:r w:rsidR="00F6051E">
        <w:rPr>
          <w:sz w:val="28"/>
          <w:szCs w:val="28"/>
        </w:rPr>
        <w:t>99,0</w:t>
      </w:r>
      <w:r w:rsidRPr="001B3EA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уровню 2023 года, в расчете на душу населения </w:t>
      </w:r>
      <w:r w:rsidR="00D55248">
        <w:rPr>
          <w:sz w:val="28"/>
          <w:szCs w:val="28"/>
        </w:rPr>
        <w:t>2558</w:t>
      </w:r>
      <w:r>
        <w:rPr>
          <w:sz w:val="28"/>
          <w:szCs w:val="28"/>
        </w:rPr>
        <w:t xml:space="preserve"> рублей  или </w:t>
      </w:r>
      <w:r w:rsidR="00D55248">
        <w:rPr>
          <w:sz w:val="28"/>
          <w:szCs w:val="28"/>
        </w:rPr>
        <w:t>100,3</w:t>
      </w:r>
      <w:r>
        <w:rPr>
          <w:sz w:val="28"/>
          <w:szCs w:val="28"/>
        </w:rPr>
        <w:t xml:space="preserve"> % уровня 2023 года.</w:t>
      </w: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D55248">
        <w:rPr>
          <w:sz w:val="28"/>
          <w:szCs w:val="28"/>
        </w:rPr>
        <w:t>ем платных услуг населению  за 3</w:t>
      </w:r>
      <w:r>
        <w:rPr>
          <w:sz w:val="28"/>
          <w:szCs w:val="28"/>
        </w:rPr>
        <w:t xml:space="preserve"> квартал 2024  года  составил </w:t>
      </w:r>
      <w:r w:rsidR="00D55248">
        <w:rPr>
          <w:sz w:val="28"/>
          <w:szCs w:val="28"/>
        </w:rPr>
        <w:t>29,2</w:t>
      </w:r>
      <w:r>
        <w:rPr>
          <w:sz w:val="28"/>
          <w:szCs w:val="28"/>
        </w:rPr>
        <w:t xml:space="preserve"> млн. рублей, что составило </w:t>
      </w:r>
      <w:r w:rsidR="004811D9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A2221C">
        <w:rPr>
          <w:sz w:val="28"/>
          <w:szCs w:val="28"/>
        </w:rPr>
        <w:t>по сравнению с 3</w:t>
      </w:r>
      <w:r w:rsidR="00442D28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года, в расчете на душу населения  </w:t>
      </w:r>
      <w:r w:rsidR="00D55248">
        <w:rPr>
          <w:sz w:val="28"/>
          <w:szCs w:val="28"/>
        </w:rPr>
        <w:t>4117</w:t>
      </w:r>
      <w:r w:rsidR="00970CA0">
        <w:rPr>
          <w:sz w:val="28"/>
          <w:szCs w:val="28"/>
        </w:rPr>
        <w:t xml:space="preserve"> рублей.</w:t>
      </w:r>
    </w:p>
    <w:p w:rsidR="00CD578B" w:rsidRDefault="00CD578B">
      <w:pPr>
        <w:ind w:firstLine="567"/>
        <w:jc w:val="both"/>
        <w:rPr>
          <w:sz w:val="28"/>
          <w:szCs w:val="28"/>
        </w:rPr>
      </w:pPr>
    </w:p>
    <w:p w:rsidR="00CD578B" w:rsidRDefault="00E0023D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малого и среднего предпринимательства</w:t>
      </w:r>
    </w:p>
    <w:p w:rsidR="00CD578B" w:rsidRDefault="00CD578B">
      <w:pPr>
        <w:ind w:firstLine="426"/>
        <w:jc w:val="center"/>
        <w:rPr>
          <w:b/>
          <w:sz w:val="32"/>
          <w:szCs w:val="32"/>
        </w:rPr>
      </w:pPr>
    </w:p>
    <w:p w:rsidR="000975C9" w:rsidRDefault="00FA5EC3" w:rsidP="000975C9">
      <w:pPr>
        <w:ind w:right="-99"/>
        <w:jc w:val="both"/>
        <w:rPr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</w:t>
      </w:r>
      <w:r w:rsidR="002405B2">
        <w:rPr>
          <w:rFonts w:eastAsia="Calibri"/>
          <w:sz w:val="28"/>
          <w:szCs w:val="28"/>
          <w:lang w:eastAsia="en-US" w:bidi="ar-SA"/>
        </w:rPr>
        <w:t xml:space="preserve"> </w:t>
      </w:r>
      <w:r w:rsidR="000975C9" w:rsidRPr="000975C9">
        <w:rPr>
          <w:sz w:val="28"/>
          <w:szCs w:val="28"/>
        </w:rPr>
        <w:t>По данным Единого реестра субъектов малого и среднего предпринимате</w:t>
      </w:r>
      <w:r w:rsidR="00F33625">
        <w:rPr>
          <w:sz w:val="28"/>
          <w:szCs w:val="28"/>
        </w:rPr>
        <w:t>льства Налоговой службы на 10.10</w:t>
      </w:r>
      <w:r w:rsidR="000975C9" w:rsidRPr="000975C9">
        <w:rPr>
          <w:sz w:val="28"/>
          <w:szCs w:val="28"/>
        </w:rPr>
        <w:t xml:space="preserve">.2024 количество субъектов </w:t>
      </w:r>
      <w:r w:rsidR="00F33625">
        <w:rPr>
          <w:sz w:val="28"/>
          <w:szCs w:val="28"/>
        </w:rPr>
        <w:t>МСП по району составило 249</w:t>
      </w:r>
      <w:r w:rsidR="00CD5C43">
        <w:rPr>
          <w:sz w:val="28"/>
          <w:szCs w:val="28"/>
        </w:rPr>
        <w:t xml:space="preserve"> единиц, в том числе 193</w:t>
      </w:r>
      <w:r w:rsidR="000975C9" w:rsidRPr="000975C9">
        <w:rPr>
          <w:sz w:val="28"/>
          <w:szCs w:val="28"/>
        </w:rPr>
        <w:t xml:space="preserve"> инди</w:t>
      </w:r>
      <w:r w:rsidR="00CD5C43">
        <w:rPr>
          <w:sz w:val="28"/>
          <w:szCs w:val="28"/>
        </w:rPr>
        <w:t>видуальных предпринимателя и  56</w:t>
      </w:r>
      <w:r w:rsidR="000975C9" w:rsidRPr="000975C9">
        <w:rPr>
          <w:sz w:val="28"/>
          <w:szCs w:val="28"/>
        </w:rPr>
        <w:t xml:space="preserve"> юридических лиц.</w:t>
      </w:r>
      <w:r w:rsidR="000975C9" w:rsidRPr="000975C9">
        <w:rPr>
          <w:sz w:val="28"/>
          <w:szCs w:val="28"/>
          <w:lang w:eastAsia="ru-RU" w:bidi="ar-SA"/>
        </w:rPr>
        <w:t xml:space="preserve"> Также на 30.06.2024 года в Любытинском муниципал</w:t>
      </w:r>
      <w:r w:rsidR="00CD5C43">
        <w:rPr>
          <w:sz w:val="28"/>
          <w:szCs w:val="28"/>
          <w:lang w:eastAsia="ru-RU" w:bidi="ar-SA"/>
        </w:rPr>
        <w:t>ьном районе зарегистрировано 431</w:t>
      </w:r>
      <w:r w:rsidR="000975C9" w:rsidRPr="000975C9">
        <w:rPr>
          <w:sz w:val="28"/>
          <w:szCs w:val="28"/>
          <w:lang w:eastAsia="ru-RU" w:bidi="ar-SA"/>
        </w:rPr>
        <w:t xml:space="preserve"> физических лиц</w:t>
      </w:r>
      <w:r w:rsidR="00CD5C43">
        <w:rPr>
          <w:sz w:val="28"/>
          <w:szCs w:val="28"/>
          <w:lang w:eastAsia="ru-RU" w:bidi="ar-SA"/>
        </w:rPr>
        <w:t>а</w:t>
      </w:r>
      <w:r w:rsidR="000975C9" w:rsidRPr="000975C9">
        <w:rPr>
          <w:sz w:val="28"/>
          <w:szCs w:val="28"/>
          <w:lang w:eastAsia="ru-RU" w:bidi="ar-SA"/>
        </w:rPr>
        <w:t>, являющихся налогоплательщиками налога на профессиональный доход («</w:t>
      </w:r>
      <w:proofErr w:type="spellStart"/>
      <w:r w:rsidR="000975C9" w:rsidRPr="000975C9">
        <w:rPr>
          <w:sz w:val="28"/>
          <w:szCs w:val="28"/>
          <w:lang w:eastAsia="ru-RU" w:bidi="ar-SA"/>
        </w:rPr>
        <w:t>самозанятые</w:t>
      </w:r>
      <w:proofErr w:type="spellEnd"/>
      <w:r w:rsidR="000975C9" w:rsidRPr="000975C9">
        <w:rPr>
          <w:sz w:val="28"/>
          <w:szCs w:val="28"/>
          <w:lang w:eastAsia="ru-RU" w:bidi="ar-SA"/>
        </w:rPr>
        <w:t>»), действующего в Новгородской области с 01.07.2020 года.</w:t>
      </w:r>
    </w:p>
    <w:p w:rsidR="000B215B" w:rsidRPr="000975C9" w:rsidRDefault="000B215B" w:rsidP="000B215B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</w:t>
      </w:r>
      <w:r w:rsidRPr="000B215B">
        <w:rPr>
          <w:sz w:val="28"/>
          <w:szCs w:val="28"/>
          <w:lang w:eastAsia="ru-RU" w:bidi="ar-SA"/>
        </w:rPr>
        <w:t>Преобладающими видами экономической деятельности среди малых и средних предприятий муниципального района являются следующие виды д</w:t>
      </w:r>
      <w:r w:rsidRPr="000B215B">
        <w:rPr>
          <w:sz w:val="28"/>
          <w:szCs w:val="28"/>
          <w:lang w:eastAsia="ru-RU" w:bidi="ar-SA"/>
        </w:rPr>
        <w:t>е</w:t>
      </w:r>
      <w:r w:rsidRPr="000B215B">
        <w:rPr>
          <w:sz w:val="28"/>
          <w:szCs w:val="28"/>
          <w:lang w:eastAsia="ru-RU" w:bidi="ar-SA"/>
        </w:rPr>
        <w:t>ятельности:  торговля оптовая и розничная; ремонт автотранспортных средств и мотоциклов; обрабатывающие производства;  сельскохозяйстве</w:t>
      </w:r>
      <w:r w:rsidRPr="000B215B">
        <w:rPr>
          <w:sz w:val="28"/>
          <w:szCs w:val="28"/>
          <w:lang w:eastAsia="ru-RU" w:bidi="ar-SA"/>
        </w:rPr>
        <w:t>н</w:t>
      </w:r>
      <w:r w:rsidRPr="000B215B">
        <w:rPr>
          <w:sz w:val="28"/>
          <w:szCs w:val="28"/>
          <w:lang w:eastAsia="ru-RU" w:bidi="ar-SA"/>
        </w:rPr>
        <w:t>ная деятельность, и т.д. Среди индивидуальных предпринимателей лидир</w:t>
      </w:r>
      <w:r w:rsidRPr="000B215B">
        <w:rPr>
          <w:sz w:val="28"/>
          <w:szCs w:val="28"/>
          <w:lang w:eastAsia="ru-RU" w:bidi="ar-SA"/>
        </w:rPr>
        <w:t>у</w:t>
      </w:r>
      <w:r w:rsidRPr="000B215B">
        <w:rPr>
          <w:sz w:val="28"/>
          <w:szCs w:val="28"/>
          <w:lang w:eastAsia="ru-RU" w:bidi="ar-SA"/>
        </w:rPr>
        <w:t>ющими видами деятельности являются: розничная и оптовая торговля;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 автомобильного грузового транспорта; лесозаготовительная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тельность; сельскохозяйственная деятельность;  парикмахерские услуги,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 легкового такси, пиломатериалы и распиловка древесины и т.д.</w:t>
      </w:r>
    </w:p>
    <w:p w:rsidR="000B04E5" w:rsidRPr="000B04E5" w:rsidRDefault="000B04E5" w:rsidP="000B04E5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B04E5">
        <w:rPr>
          <w:rFonts w:eastAsia="Calibri"/>
          <w:sz w:val="28"/>
          <w:szCs w:val="28"/>
          <w:lang w:eastAsia="en-US" w:bidi="ar-SA"/>
        </w:rPr>
        <w:t xml:space="preserve">Проведена  информационно-консультационная работа среди самозанятых граждан, 15 гражданам оказана помощь в регистрации </w:t>
      </w:r>
      <w:proofErr w:type="spellStart"/>
      <w:r w:rsidRPr="000B04E5">
        <w:rPr>
          <w:rFonts w:eastAsia="Calibri"/>
          <w:sz w:val="28"/>
          <w:szCs w:val="28"/>
          <w:lang w:eastAsia="en-US" w:bidi="ar-SA"/>
        </w:rPr>
        <w:t>самозанятости</w:t>
      </w:r>
      <w:proofErr w:type="spellEnd"/>
      <w:r w:rsidRPr="000B04E5">
        <w:rPr>
          <w:rFonts w:eastAsia="Calibri"/>
          <w:sz w:val="28"/>
          <w:szCs w:val="28"/>
          <w:lang w:eastAsia="en-US" w:bidi="ar-SA"/>
        </w:rPr>
        <w:t xml:space="preserve">.   </w:t>
      </w:r>
    </w:p>
    <w:p w:rsidR="000B04E5" w:rsidRPr="000B04E5" w:rsidRDefault="000B04E5" w:rsidP="000B04E5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B04E5">
        <w:rPr>
          <w:rFonts w:eastAsia="Calibri"/>
          <w:sz w:val="28"/>
          <w:szCs w:val="28"/>
          <w:lang w:eastAsia="en-US" w:bidi="ar-SA"/>
        </w:rPr>
        <w:t xml:space="preserve">       В рамках заключения социальных контрактов зарегистрировано 9 инд</w:t>
      </w:r>
      <w:r w:rsidRPr="000B04E5">
        <w:rPr>
          <w:rFonts w:eastAsia="Calibri"/>
          <w:sz w:val="28"/>
          <w:szCs w:val="28"/>
          <w:lang w:eastAsia="en-US" w:bidi="ar-SA"/>
        </w:rPr>
        <w:t>и</w:t>
      </w:r>
      <w:r w:rsidRPr="000B04E5">
        <w:rPr>
          <w:rFonts w:eastAsia="Calibri"/>
          <w:sz w:val="28"/>
          <w:szCs w:val="28"/>
          <w:lang w:eastAsia="en-US" w:bidi="ar-SA"/>
        </w:rPr>
        <w:t>видуальных предпринимателей и 22 человека трудоустроены у субъектов м</w:t>
      </w:r>
      <w:r w:rsidRPr="000B04E5">
        <w:rPr>
          <w:rFonts w:eastAsia="Calibri"/>
          <w:sz w:val="28"/>
          <w:szCs w:val="28"/>
          <w:lang w:eastAsia="en-US" w:bidi="ar-SA"/>
        </w:rPr>
        <w:t>а</w:t>
      </w:r>
      <w:r w:rsidRPr="000B04E5">
        <w:rPr>
          <w:rFonts w:eastAsia="Calibri"/>
          <w:sz w:val="28"/>
          <w:szCs w:val="28"/>
          <w:lang w:eastAsia="en-US" w:bidi="ar-SA"/>
        </w:rPr>
        <w:t xml:space="preserve">лого и среднего предпринимательства. </w:t>
      </w:r>
    </w:p>
    <w:p w:rsidR="000B04E5" w:rsidRPr="000B04E5" w:rsidRDefault="000B04E5" w:rsidP="000B04E5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B04E5">
        <w:rPr>
          <w:rFonts w:eastAsia="Calibri"/>
          <w:sz w:val="28"/>
          <w:szCs w:val="28"/>
          <w:lang w:eastAsia="en-US" w:bidi="ar-SA"/>
        </w:rPr>
        <w:t xml:space="preserve">       В целях популяризации предпринимательской деятельности  на офиц</w:t>
      </w:r>
      <w:r w:rsidRPr="000B04E5">
        <w:rPr>
          <w:rFonts w:eastAsia="Calibri"/>
          <w:sz w:val="28"/>
          <w:szCs w:val="28"/>
          <w:lang w:eastAsia="en-US" w:bidi="ar-SA"/>
        </w:rPr>
        <w:t>и</w:t>
      </w:r>
      <w:r w:rsidRPr="000B04E5">
        <w:rPr>
          <w:rFonts w:eastAsia="Calibri"/>
          <w:sz w:val="28"/>
          <w:szCs w:val="28"/>
          <w:lang w:eastAsia="en-US" w:bidi="ar-SA"/>
        </w:rPr>
        <w:t>альных сайтах в сети Интернет и в СМИ</w:t>
      </w:r>
      <w:r w:rsidRPr="000B04E5">
        <w:rPr>
          <w:rFonts w:ascii="Calibri" w:eastAsia="Calibri" w:hAnsi="Calibri"/>
          <w:sz w:val="22"/>
          <w:szCs w:val="22"/>
          <w:lang w:eastAsia="en-US" w:bidi="ar-SA"/>
        </w:rPr>
        <w:t xml:space="preserve"> </w:t>
      </w:r>
      <w:r w:rsidRPr="000B04E5">
        <w:rPr>
          <w:rFonts w:eastAsia="Calibri"/>
          <w:sz w:val="28"/>
          <w:szCs w:val="28"/>
          <w:lang w:eastAsia="en-US" w:bidi="ar-SA"/>
        </w:rPr>
        <w:t>размещено 20 публикаций на тему развития и  поддержки предпринимательства, в том числе 6 по вопросу по</w:t>
      </w:r>
      <w:r w:rsidRPr="000B04E5">
        <w:rPr>
          <w:rFonts w:eastAsia="Calibri"/>
          <w:sz w:val="28"/>
          <w:szCs w:val="28"/>
          <w:lang w:eastAsia="en-US" w:bidi="ar-SA"/>
        </w:rPr>
        <w:t>д</w:t>
      </w:r>
      <w:r w:rsidRPr="000B04E5">
        <w:rPr>
          <w:rFonts w:eastAsia="Calibri"/>
          <w:sz w:val="28"/>
          <w:szCs w:val="28"/>
          <w:lang w:eastAsia="en-US" w:bidi="ar-SA"/>
        </w:rPr>
        <w:t>держки самозанятых граждан. В 3 квартале 2024 было проведено 1 заседания районного Совета по развитию малого и среднего предпринимательства с участием представителей управления Администрации Губернатора по разв</w:t>
      </w:r>
      <w:r w:rsidRPr="000B04E5">
        <w:rPr>
          <w:rFonts w:eastAsia="Calibri"/>
          <w:sz w:val="28"/>
          <w:szCs w:val="28"/>
          <w:lang w:eastAsia="en-US" w:bidi="ar-SA"/>
        </w:rPr>
        <w:t>и</w:t>
      </w:r>
      <w:r w:rsidRPr="000B04E5">
        <w:rPr>
          <w:rFonts w:eastAsia="Calibri"/>
          <w:sz w:val="28"/>
          <w:szCs w:val="28"/>
          <w:lang w:eastAsia="en-US" w:bidi="ar-SA"/>
        </w:rPr>
        <w:t>тию государственных услуг, направленное на взаимодействие с предприн</w:t>
      </w:r>
      <w:r w:rsidRPr="000B04E5">
        <w:rPr>
          <w:rFonts w:eastAsia="Calibri"/>
          <w:sz w:val="28"/>
          <w:szCs w:val="28"/>
          <w:lang w:eastAsia="en-US" w:bidi="ar-SA"/>
        </w:rPr>
        <w:t>и</w:t>
      </w:r>
      <w:r w:rsidRPr="000B04E5">
        <w:rPr>
          <w:rFonts w:eastAsia="Calibri"/>
          <w:sz w:val="28"/>
          <w:szCs w:val="28"/>
          <w:lang w:eastAsia="en-US" w:bidi="ar-SA"/>
        </w:rPr>
        <w:t>мательским сообществом в рамках оценки регулирующего воздействия, а также на информирование бизнеса об особенностях профилактического в</w:t>
      </w:r>
      <w:r w:rsidRPr="000B04E5">
        <w:rPr>
          <w:rFonts w:eastAsia="Calibri"/>
          <w:sz w:val="28"/>
          <w:szCs w:val="28"/>
          <w:lang w:eastAsia="en-US" w:bidi="ar-SA"/>
        </w:rPr>
        <w:t>и</w:t>
      </w:r>
      <w:r w:rsidRPr="000B04E5">
        <w:rPr>
          <w:rFonts w:eastAsia="Calibri"/>
          <w:sz w:val="28"/>
          <w:szCs w:val="28"/>
          <w:lang w:eastAsia="en-US" w:bidi="ar-SA"/>
        </w:rPr>
        <w:t>зита. В социальной сети создана и ведется открытая группа «Бизнес Люб</w:t>
      </w:r>
      <w:r w:rsidRPr="000B04E5">
        <w:rPr>
          <w:rFonts w:eastAsia="Calibri"/>
          <w:sz w:val="28"/>
          <w:szCs w:val="28"/>
          <w:lang w:eastAsia="en-US" w:bidi="ar-SA"/>
        </w:rPr>
        <w:t>ы</w:t>
      </w:r>
      <w:r w:rsidRPr="000B04E5">
        <w:rPr>
          <w:rFonts w:eastAsia="Calibri"/>
          <w:sz w:val="28"/>
          <w:szCs w:val="28"/>
          <w:lang w:eastAsia="en-US" w:bidi="ar-SA"/>
        </w:rPr>
        <w:t>тинского района», количество участников в настоящее время составляет 122 человека.</w:t>
      </w:r>
    </w:p>
    <w:p w:rsidR="000B04E5" w:rsidRPr="000B04E5" w:rsidRDefault="000B04E5" w:rsidP="000B04E5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B04E5">
        <w:rPr>
          <w:rFonts w:eastAsia="Calibri"/>
          <w:sz w:val="28"/>
          <w:szCs w:val="28"/>
          <w:lang w:eastAsia="en-US" w:bidi="ar-SA"/>
        </w:rPr>
        <w:t xml:space="preserve">       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0B04E5">
        <w:rPr>
          <w:rFonts w:eastAsia="Calibri"/>
          <w:sz w:val="28"/>
          <w:szCs w:val="28"/>
          <w:lang w:eastAsia="en-US" w:bidi="ar-SA"/>
        </w:rPr>
        <w:t xml:space="preserve">По направлению поддержки путем предоставления </w:t>
      </w:r>
      <w:proofErr w:type="spellStart"/>
      <w:r w:rsidRPr="000B04E5">
        <w:rPr>
          <w:rFonts w:eastAsia="Calibri"/>
          <w:sz w:val="28"/>
          <w:szCs w:val="28"/>
          <w:lang w:eastAsia="en-US" w:bidi="ar-SA"/>
        </w:rPr>
        <w:t>микрозаймов</w:t>
      </w:r>
      <w:proofErr w:type="spellEnd"/>
      <w:r w:rsidRPr="000B04E5">
        <w:rPr>
          <w:rFonts w:eastAsia="Calibri"/>
          <w:sz w:val="28"/>
          <w:szCs w:val="28"/>
          <w:lang w:eastAsia="en-US" w:bidi="ar-SA"/>
        </w:rPr>
        <w:t xml:space="preserve"> гос</w:t>
      </w:r>
      <w:r w:rsidRPr="000B04E5">
        <w:rPr>
          <w:rFonts w:eastAsia="Calibri"/>
          <w:sz w:val="28"/>
          <w:szCs w:val="28"/>
          <w:lang w:eastAsia="en-US" w:bidi="ar-SA"/>
        </w:rPr>
        <w:t>у</w:t>
      </w:r>
      <w:r w:rsidRPr="000B04E5">
        <w:rPr>
          <w:rFonts w:eastAsia="Calibri"/>
          <w:sz w:val="28"/>
          <w:szCs w:val="28"/>
          <w:lang w:eastAsia="en-US" w:bidi="ar-SA"/>
        </w:rPr>
        <w:t xml:space="preserve">дарственной </w:t>
      </w:r>
      <w:proofErr w:type="spellStart"/>
      <w:r w:rsidRPr="000B04E5">
        <w:rPr>
          <w:rFonts w:eastAsia="Calibri"/>
          <w:sz w:val="28"/>
          <w:szCs w:val="28"/>
          <w:lang w:eastAsia="en-US" w:bidi="ar-SA"/>
        </w:rPr>
        <w:t>микрофинасовой</w:t>
      </w:r>
      <w:proofErr w:type="spellEnd"/>
      <w:r w:rsidRPr="000B04E5">
        <w:rPr>
          <w:rFonts w:eastAsia="Calibri"/>
          <w:sz w:val="28"/>
          <w:szCs w:val="28"/>
          <w:lang w:eastAsia="en-US" w:bidi="ar-SA"/>
        </w:rPr>
        <w:t xml:space="preserve"> организацией профинансировано 5 проектов на сумму 7 050 тыс</w:t>
      </w:r>
      <w:proofErr w:type="gramStart"/>
      <w:r w:rsidRPr="000B04E5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0B04E5">
        <w:rPr>
          <w:rFonts w:eastAsia="Calibri"/>
          <w:sz w:val="28"/>
          <w:szCs w:val="28"/>
          <w:lang w:eastAsia="en-US" w:bidi="ar-SA"/>
        </w:rPr>
        <w:t xml:space="preserve">ублей, в </w:t>
      </w:r>
      <w:proofErr w:type="spellStart"/>
      <w:r w:rsidRPr="000B04E5">
        <w:rPr>
          <w:rFonts w:eastAsia="Calibri"/>
          <w:sz w:val="28"/>
          <w:szCs w:val="28"/>
          <w:lang w:eastAsia="en-US" w:bidi="ar-SA"/>
        </w:rPr>
        <w:t>т.ч</w:t>
      </w:r>
      <w:proofErr w:type="spellEnd"/>
      <w:r w:rsidRPr="000B04E5">
        <w:rPr>
          <w:rFonts w:eastAsia="Calibri"/>
          <w:sz w:val="28"/>
          <w:szCs w:val="28"/>
          <w:lang w:eastAsia="en-US" w:bidi="ar-SA"/>
        </w:rPr>
        <w:t xml:space="preserve">. 1 начинающий на сумму 550 тыс.рублей.      </w:t>
      </w:r>
    </w:p>
    <w:p w:rsidR="000B04E5" w:rsidRPr="000B04E5" w:rsidRDefault="000B04E5" w:rsidP="000B04E5">
      <w:pPr>
        <w:widowControl/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0B04E5">
        <w:rPr>
          <w:rFonts w:eastAsia="Calibri"/>
          <w:sz w:val="28"/>
          <w:szCs w:val="28"/>
          <w:lang w:eastAsia="en-US" w:bidi="ar-SA"/>
        </w:rPr>
        <w:t xml:space="preserve">       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0B04E5">
        <w:rPr>
          <w:rFonts w:eastAsia="Calibri"/>
          <w:sz w:val="28"/>
          <w:szCs w:val="28"/>
          <w:lang w:eastAsia="en-US" w:bidi="ar-SA"/>
        </w:rPr>
        <w:t>В отчетном периоде на территории района  зарегистрировано 12 инд</w:t>
      </w:r>
      <w:r w:rsidRPr="000B04E5">
        <w:rPr>
          <w:rFonts w:eastAsia="Calibri"/>
          <w:sz w:val="28"/>
          <w:szCs w:val="28"/>
          <w:lang w:eastAsia="en-US" w:bidi="ar-SA"/>
        </w:rPr>
        <w:t>и</w:t>
      </w:r>
      <w:r w:rsidRPr="000B04E5">
        <w:rPr>
          <w:rFonts w:eastAsia="Calibri"/>
          <w:sz w:val="28"/>
          <w:szCs w:val="28"/>
          <w:lang w:eastAsia="en-US" w:bidi="ar-SA"/>
        </w:rPr>
        <w:t>видуальных предпринимателей  с различными видами экономической де</w:t>
      </w:r>
      <w:r w:rsidRPr="000B04E5">
        <w:rPr>
          <w:rFonts w:eastAsia="Calibri"/>
          <w:sz w:val="28"/>
          <w:szCs w:val="28"/>
          <w:lang w:eastAsia="en-US" w:bidi="ar-SA"/>
        </w:rPr>
        <w:t>я</w:t>
      </w:r>
      <w:r w:rsidRPr="000B04E5">
        <w:rPr>
          <w:rFonts w:eastAsia="Calibri"/>
          <w:sz w:val="28"/>
          <w:szCs w:val="28"/>
          <w:lang w:eastAsia="en-US" w:bidi="ar-SA"/>
        </w:rPr>
        <w:t>тельности  (аренда и лизинг строительных машин и оборудования, торговля розничная и оптовая,</w:t>
      </w:r>
      <w:r w:rsidRPr="000B04E5">
        <w:rPr>
          <w:rFonts w:ascii="Calibri" w:eastAsia="Calibri" w:hAnsi="Calibri"/>
          <w:sz w:val="22"/>
          <w:szCs w:val="22"/>
          <w:lang w:eastAsia="en-US" w:bidi="ar-SA"/>
        </w:rPr>
        <w:t xml:space="preserve"> </w:t>
      </w:r>
      <w:r w:rsidRPr="000B04E5">
        <w:rPr>
          <w:rFonts w:eastAsia="Calibri"/>
          <w:sz w:val="28"/>
          <w:szCs w:val="28"/>
          <w:lang w:eastAsia="en-US" w:bidi="ar-SA"/>
        </w:rPr>
        <w:t xml:space="preserve">лесозаготовки  и т.д.) и 32 самозанятых граждан.     </w:t>
      </w:r>
    </w:p>
    <w:p w:rsidR="005E3554" w:rsidRDefault="005E3554">
      <w:pPr>
        <w:jc w:val="center"/>
        <w:rPr>
          <w:b/>
          <w:bCs/>
          <w:sz w:val="32"/>
          <w:szCs w:val="32"/>
        </w:rPr>
      </w:pPr>
    </w:p>
    <w:p w:rsidR="00CD578B" w:rsidRDefault="00E00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Исполнение бюджета</w:t>
      </w:r>
    </w:p>
    <w:p w:rsidR="005530A8" w:rsidRDefault="005530A8">
      <w:pPr>
        <w:jc w:val="center"/>
      </w:pPr>
    </w:p>
    <w:p w:rsidR="00A6223B" w:rsidRPr="00A6223B" w:rsidRDefault="00A6223B" w:rsidP="00A6223B">
      <w:pPr>
        <w:ind w:firstLine="567"/>
        <w:jc w:val="both"/>
        <w:rPr>
          <w:sz w:val="28"/>
          <w:szCs w:val="28"/>
        </w:rPr>
      </w:pPr>
      <w:r w:rsidRPr="00A6223B">
        <w:rPr>
          <w:sz w:val="28"/>
          <w:szCs w:val="28"/>
        </w:rPr>
        <w:t>За отчетный период в консолидированный бюджет муниципального района поступили доходы в сумме 426,9 млн. рублей, что составляет 104,5% к уточненному плану 9 месяцев 2024 года и  86,9  % к аналогичному периоду прошлого года. Налоговые и неналоговые  доходы поступили в сумме 163,7 млн. рублей, что составляет 112,7 % к плану 9месяцев 2024 года и 122,9 % к аналогичному периоду прошлого года. За отчетный период удельный вес собственных доходов в общем объеме доходов бюджета составил 38,4 %.</w:t>
      </w:r>
    </w:p>
    <w:p w:rsidR="00A6223B" w:rsidRPr="00A6223B" w:rsidRDefault="00A6223B" w:rsidP="00A6223B">
      <w:pPr>
        <w:ind w:firstLine="720"/>
        <w:jc w:val="both"/>
        <w:rPr>
          <w:color w:val="000000"/>
          <w:sz w:val="28"/>
          <w:szCs w:val="28"/>
        </w:rPr>
      </w:pPr>
      <w:r w:rsidRPr="00A6223B">
        <w:rPr>
          <w:color w:val="000000"/>
          <w:sz w:val="28"/>
          <w:szCs w:val="28"/>
        </w:rPr>
        <w:t>По расходам консолидированный бюджет муниципального района выполнен на 99,95% к уточненному плану 9 месяцев 2024 года, что составляет 393,1 млн. рублей.</w:t>
      </w:r>
      <w:r w:rsidRPr="00A6223B">
        <w:rPr>
          <w:color w:val="000000"/>
          <w:sz w:val="28"/>
          <w:szCs w:val="28"/>
        </w:rPr>
        <w:tab/>
      </w:r>
    </w:p>
    <w:p w:rsidR="00A6223B" w:rsidRPr="00A6223B" w:rsidRDefault="00A6223B" w:rsidP="00A6223B">
      <w:pPr>
        <w:ind w:firstLine="720"/>
        <w:jc w:val="both"/>
        <w:rPr>
          <w:color w:val="000000"/>
          <w:sz w:val="28"/>
          <w:szCs w:val="28"/>
        </w:rPr>
      </w:pPr>
      <w:r w:rsidRPr="00A6223B">
        <w:rPr>
          <w:color w:val="000000"/>
          <w:sz w:val="28"/>
          <w:szCs w:val="28"/>
        </w:rPr>
        <w:t>По состоянию на 01.10.2024г. плановые назначения выполнены по всем разделам, расходные обязательства за 9 месяцев текущего года полностью обеспечены финансированием.</w:t>
      </w:r>
    </w:p>
    <w:p w:rsidR="0046444C" w:rsidRDefault="0046444C" w:rsidP="0046444C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D578B" w:rsidRDefault="00CD578B">
      <w:pPr>
        <w:jc w:val="both"/>
        <w:rPr>
          <w:sz w:val="28"/>
        </w:rPr>
      </w:pPr>
    </w:p>
    <w:p w:rsidR="00CD578B" w:rsidRDefault="00CD578B">
      <w:pPr>
        <w:ind w:left="567"/>
        <w:jc w:val="center"/>
        <w:rPr>
          <w:b/>
          <w:sz w:val="32"/>
          <w:szCs w:val="32"/>
        </w:rPr>
      </w:pPr>
    </w:p>
    <w:p w:rsidR="0013462D" w:rsidRDefault="007467A9" w:rsidP="0013462D">
      <w:pPr>
        <w:ind w:left="567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13462D" w:rsidRPr="007467A9">
        <w:rPr>
          <w:b/>
          <w:sz w:val="32"/>
          <w:szCs w:val="32"/>
        </w:rPr>
        <w:t>ЖКХ, дорож</w:t>
      </w:r>
      <w:r w:rsidR="005530A8" w:rsidRPr="007467A9">
        <w:rPr>
          <w:b/>
          <w:sz w:val="32"/>
          <w:szCs w:val="32"/>
        </w:rPr>
        <w:t>ное хозяйство и благоустройство</w:t>
      </w:r>
    </w:p>
    <w:p w:rsidR="005530A8" w:rsidRPr="0013462D" w:rsidRDefault="005530A8" w:rsidP="0013462D">
      <w:pPr>
        <w:ind w:left="567"/>
        <w:jc w:val="center"/>
        <w:rPr>
          <w:b/>
          <w:sz w:val="32"/>
          <w:szCs w:val="32"/>
        </w:rPr>
      </w:pPr>
    </w:p>
    <w:p w:rsidR="00114FE2" w:rsidRPr="00114FE2" w:rsidRDefault="00114FE2" w:rsidP="00114FE2">
      <w:pPr>
        <w:widowControl/>
        <w:suppressAutoHyphens w:val="0"/>
        <w:ind w:firstLine="567"/>
        <w:jc w:val="both"/>
        <w:rPr>
          <w:b/>
          <w:sz w:val="28"/>
          <w:szCs w:val="28"/>
          <w:lang w:eastAsia="en-US" w:bidi="ar-SA"/>
        </w:rPr>
      </w:pPr>
      <w:r w:rsidRPr="00114FE2">
        <w:rPr>
          <w:sz w:val="28"/>
          <w:szCs w:val="28"/>
          <w:lang w:eastAsia="en-US" w:bidi="ar-SA"/>
        </w:rPr>
        <w:t xml:space="preserve">Выполняется оказание услуг </w:t>
      </w:r>
      <w:r w:rsidRPr="00114FE2">
        <w:rPr>
          <w:sz w:val="28"/>
          <w:szCs w:val="28"/>
          <w:lang w:eastAsia="ru-RU" w:bidi="ar-SA"/>
        </w:rPr>
        <w:t>по   обслуживанию электрических сетей уличного освещения, шкафов учета электроэнергии и учет потребления эле</w:t>
      </w:r>
      <w:r w:rsidRPr="00114FE2">
        <w:rPr>
          <w:sz w:val="28"/>
          <w:szCs w:val="28"/>
          <w:lang w:eastAsia="ru-RU" w:bidi="ar-SA"/>
        </w:rPr>
        <w:t>к</w:t>
      </w:r>
      <w:r w:rsidRPr="00114FE2">
        <w:rPr>
          <w:sz w:val="28"/>
          <w:szCs w:val="28"/>
          <w:lang w:eastAsia="ru-RU" w:bidi="ar-SA"/>
        </w:rPr>
        <w:t>троэнергии на территории населенных пунктов Любытинского сельского п</w:t>
      </w:r>
      <w:r w:rsidRPr="00114FE2">
        <w:rPr>
          <w:sz w:val="28"/>
          <w:szCs w:val="28"/>
          <w:lang w:eastAsia="ru-RU" w:bidi="ar-SA"/>
        </w:rPr>
        <w:t>о</w:t>
      </w:r>
      <w:r w:rsidRPr="00114FE2">
        <w:rPr>
          <w:sz w:val="28"/>
          <w:szCs w:val="28"/>
          <w:lang w:eastAsia="ru-RU" w:bidi="ar-SA"/>
        </w:rPr>
        <w:t>селения Любытинского муниципального района Новгородской области в 2024 году</w:t>
      </w:r>
      <w:r w:rsidRPr="00114FE2">
        <w:rPr>
          <w:b/>
          <w:sz w:val="28"/>
          <w:szCs w:val="28"/>
          <w:lang w:eastAsia="ru-RU" w:bidi="ar-SA"/>
        </w:rPr>
        <w:t xml:space="preserve"> </w:t>
      </w:r>
      <w:r w:rsidRPr="00114FE2">
        <w:rPr>
          <w:sz w:val="28"/>
          <w:szCs w:val="28"/>
          <w:lang w:eastAsia="en-US" w:bidi="ar-SA"/>
        </w:rPr>
        <w:t>(заключен муниципальный контракт).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4FE2">
        <w:rPr>
          <w:sz w:val="28"/>
          <w:szCs w:val="28"/>
        </w:rPr>
        <w:t>В рамках муниципального контракта, заключенного с ООО «Любыти</w:t>
      </w:r>
      <w:r w:rsidRPr="00114FE2">
        <w:rPr>
          <w:sz w:val="28"/>
          <w:szCs w:val="28"/>
        </w:rPr>
        <w:t>н</w:t>
      </w:r>
      <w:r w:rsidRPr="00114FE2">
        <w:rPr>
          <w:sz w:val="28"/>
          <w:szCs w:val="28"/>
        </w:rPr>
        <w:t>ское водопроводно-канализационное хозяйство», осуществляется выполн</w:t>
      </w:r>
      <w:r w:rsidRPr="00114FE2">
        <w:rPr>
          <w:sz w:val="28"/>
          <w:szCs w:val="28"/>
        </w:rPr>
        <w:t>е</w:t>
      </w:r>
      <w:r w:rsidRPr="00114FE2">
        <w:rPr>
          <w:sz w:val="28"/>
          <w:szCs w:val="28"/>
        </w:rPr>
        <w:t>ние комплекса работ по уборке и содержанию улиц, объектов внешнего бл</w:t>
      </w:r>
      <w:r w:rsidRPr="00114FE2">
        <w:rPr>
          <w:sz w:val="28"/>
          <w:szCs w:val="28"/>
        </w:rPr>
        <w:t>а</w:t>
      </w:r>
      <w:r w:rsidRPr="00114FE2">
        <w:rPr>
          <w:sz w:val="28"/>
          <w:szCs w:val="28"/>
        </w:rPr>
        <w:t>гоустройства в границах населённых пунктов Любытинского сельского пос</w:t>
      </w:r>
      <w:r w:rsidRPr="00114FE2">
        <w:rPr>
          <w:sz w:val="28"/>
          <w:szCs w:val="28"/>
        </w:rPr>
        <w:t>е</w:t>
      </w:r>
      <w:r w:rsidRPr="00114FE2">
        <w:rPr>
          <w:sz w:val="28"/>
          <w:szCs w:val="28"/>
        </w:rPr>
        <w:t>ления Любытинского района Новгородской области.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4FE2">
        <w:rPr>
          <w:sz w:val="28"/>
          <w:szCs w:val="28"/>
        </w:rPr>
        <w:t>В рамках муниципального контракта, заключенного с ООО «</w:t>
      </w:r>
      <w:proofErr w:type="spellStart"/>
      <w:r w:rsidRPr="00114FE2">
        <w:rPr>
          <w:sz w:val="28"/>
          <w:szCs w:val="28"/>
        </w:rPr>
        <w:t>Любытин</w:t>
      </w:r>
      <w:r w:rsidRPr="00114FE2">
        <w:rPr>
          <w:sz w:val="28"/>
          <w:szCs w:val="28"/>
        </w:rPr>
        <w:t>о</w:t>
      </w:r>
      <w:r w:rsidRPr="00114FE2">
        <w:rPr>
          <w:sz w:val="28"/>
          <w:szCs w:val="28"/>
        </w:rPr>
        <w:t>сервис</w:t>
      </w:r>
      <w:proofErr w:type="spellEnd"/>
      <w:r w:rsidRPr="00114FE2">
        <w:rPr>
          <w:sz w:val="28"/>
          <w:szCs w:val="28"/>
        </w:rPr>
        <w:t>», выполняются  работы по содержанию территорий муниципальных кладбищ. Осуществляется контроль над проведением данных работ.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>Также в рамках муниципального контракта, заключенного  с ООО «Неболчская ДПМК» в декабре 2023 года, проводятся  работы по содерж</w:t>
      </w:r>
      <w:r w:rsidRPr="00114FE2">
        <w:rPr>
          <w:color w:val="000000"/>
          <w:sz w:val="28"/>
          <w:szCs w:val="28"/>
        </w:rPr>
        <w:t>а</w:t>
      </w:r>
      <w:r w:rsidRPr="00114FE2">
        <w:rPr>
          <w:color w:val="000000"/>
          <w:sz w:val="28"/>
          <w:szCs w:val="28"/>
        </w:rPr>
        <w:t>нию автомобильных дорог общего пользования местного значения на терр</w:t>
      </w:r>
      <w:r w:rsidRPr="00114FE2">
        <w:rPr>
          <w:color w:val="000000"/>
          <w:sz w:val="28"/>
          <w:szCs w:val="28"/>
        </w:rPr>
        <w:t>и</w:t>
      </w:r>
      <w:r w:rsidRPr="00114FE2">
        <w:rPr>
          <w:color w:val="000000"/>
          <w:sz w:val="28"/>
          <w:szCs w:val="28"/>
        </w:rPr>
        <w:t xml:space="preserve">тории Любытинского муниципального района Новгородской области на 2024 год. 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>По муниципальному контракту, заключенного  с ООО «Любытинское водопроводно-канализационное хозяйство», осуществляется выполнение комплекса работ по содержанию автомобильных дорог общего пользования местного значения на территории Любытинского сельского поселения Л</w:t>
      </w:r>
      <w:r w:rsidRPr="00114FE2">
        <w:rPr>
          <w:color w:val="000000"/>
          <w:sz w:val="28"/>
          <w:szCs w:val="28"/>
        </w:rPr>
        <w:t>ю</w:t>
      </w:r>
      <w:r w:rsidRPr="00114FE2">
        <w:rPr>
          <w:color w:val="000000"/>
          <w:sz w:val="28"/>
          <w:szCs w:val="28"/>
        </w:rPr>
        <w:t>бытинского муниципального района Новгородской области на 2024 год.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>В рамках заключенного договора с ООО «</w:t>
      </w:r>
      <w:proofErr w:type="spellStart"/>
      <w:r w:rsidRPr="00114FE2">
        <w:rPr>
          <w:color w:val="000000"/>
          <w:sz w:val="28"/>
          <w:szCs w:val="28"/>
        </w:rPr>
        <w:t>Любытиносервис</w:t>
      </w:r>
      <w:proofErr w:type="spellEnd"/>
      <w:r w:rsidRPr="00114FE2">
        <w:rPr>
          <w:color w:val="000000"/>
          <w:sz w:val="28"/>
          <w:szCs w:val="28"/>
        </w:rPr>
        <w:t>»  оказыв</w:t>
      </w:r>
      <w:r w:rsidRPr="00114FE2">
        <w:rPr>
          <w:color w:val="000000"/>
          <w:sz w:val="28"/>
          <w:szCs w:val="28"/>
        </w:rPr>
        <w:t>а</w:t>
      </w:r>
      <w:r w:rsidRPr="00114FE2">
        <w:rPr>
          <w:color w:val="000000"/>
          <w:sz w:val="28"/>
          <w:szCs w:val="28"/>
        </w:rPr>
        <w:t>ются услуги по вопросам похоронного дела в целях предоставления гарант</w:t>
      </w:r>
      <w:r w:rsidRPr="00114FE2">
        <w:rPr>
          <w:color w:val="000000"/>
          <w:sz w:val="28"/>
          <w:szCs w:val="28"/>
        </w:rPr>
        <w:t>и</w:t>
      </w:r>
      <w:r w:rsidRPr="00114FE2">
        <w:rPr>
          <w:color w:val="000000"/>
          <w:sz w:val="28"/>
          <w:szCs w:val="28"/>
        </w:rPr>
        <w:lastRenderedPageBreak/>
        <w:t>рованного перечня услуг по погребению на территории Любытинского сел</w:t>
      </w:r>
      <w:r w:rsidRPr="00114FE2">
        <w:rPr>
          <w:color w:val="000000"/>
          <w:sz w:val="28"/>
          <w:szCs w:val="28"/>
        </w:rPr>
        <w:t>ь</w:t>
      </w:r>
      <w:r w:rsidRPr="00114FE2">
        <w:rPr>
          <w:color w:val="000000"/>
          <w:sz w:val="28"/>
          <w:szCs w:val="28"/>
        </w:rPr>
        <w:t xml:space="preserve">ского  поселения.  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>В рамках заключенного договора с ИП «</w:t>
      </w:r>
      <w:proofErr w:type="spellStart"/>
      <w:r w:rsidRPr="00114FE2">
        <w:rPr>
          <w:color w:val="000000"/>
          <w:sz w:val="28"/>
          <w:szCs w:val="28"/>
        </w:rPr>
        <w:t>Мудров</w:t>
      </w:r>
      <w:proofErr w:type="spellEnd"/>
      <w:r w:rsidRPr="00114FE2">
        <w:rPr>
          <w:color w:val="000000"/>
          <w:sz w:val="28"/>
          <w:szCs w:val="28"/>
        </w:rPr>
        <w:t xml:space="preserve"> Я.Н» обработано       17,8 га от  борщевика Сосновского с использованием химических средств на территории Любытинского сельского поселения. 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 xml:space="preserve">ООО «Любытинское водопроводно-канализационное хозяйство» </w:t>
      </w:r>
      <w:proofErr w:type="gramStart"/>
      <w:r w:rsidRPr="00114FE2">
        <w:rPr>
          <w:color w:val="000000"/>
          <w:sz w:val="28"/>
          <w:szCs w:val="28"/>
        </w:rPr>
        <w:t>с</w:t>
      </w:r>
      <w:r w:rsidRPr="00114FE2">
        <w:rPr>
          <w:color w:val="000000"/>
          <w:sz w:val="28"/>
          <w:szCs w:val="28"/>
        </w:rPr>
        <w:t>о</w:t>
      </w:r>
      <w:r w:rsidRPr="00114FE2">
        <w:rPr>
          <w:color w:val="000000"/>
          <w:sz w:val="28"/>
          <w:szCs w:val="28"/>
        </w:rPr>
        <w:t>гласно</w:t>
      </w:r>
      <w:proofErr w:type="gramEnd"/>
      <w:r w:rsidRPr="00114FE2">
        <w:rPr>
          <w:color w:val="000000"/>
          <w:sz w:val="28"/>
          <w:szCs w:val="28"/>
        </w:rPr>
        <w:t xml:space="preserve"> заключенного договора за </w:t>
      </w:r>
      <w:r w:rsidRPr="00114FE2">
        <w:rPr>
          <w:sz w:val="28"/>
          <w:szCs w:val="28"/>
        </w:rPr>
        <w:t xml:space="preserve">9 месяцев 2024 </w:t>
      </w:r>
      <w:r w:rsidRPr="00114FE2">
        <w:rPr>
          <w:color w:val="000000"/>
          <w:sz w:val="28"/>
          <w:szCs w:val="28"/>
        </w:rPr>
        <w:t>года выполнило работы по содержанию общественных колодцев в Любытинском муниципальном ра</w:t>
      </w:r>
      <w:r w:rsidRPr="00114FE2">
        <w:rPr>
          <w:color w:val="000000"/>
          <w:sz w:val="28"/>
          <w:szCs w:val="28"/>
        </w:rPr>
        <w:t>й</w:t>
      </w:r>
      <w:r w:rsidRPr="00114FE2">
        <w:rPr>
          <w:color w:val="000000"/>
          <w:sz w:val="28"/>
          <w:szCs w:val="28"/>
        </w:rPr>
        <w:t>оне на сумму 165,1</w:t>
      </w:r>
      <w:r w:rsidRPr="00114FE2">
        <w:rPr>
          <w:color w:val="FF0000"/>
          <w:sz w:val="28"/>
          <w:szCs w:val="28"/>
        </w:rPr>
        <w:t xml:space="preserve"> </w:t>
      </w:r>
      <w:r w:rsidRPr="00114FE2">
        <w:rPr>
          <w:color w:val="000000"/>
          <w:sz w:val="28"/>
          <w:szCs w:val="28"/>
        </w:rPr>
        <w:t>тыс. рублей.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>Согласно заключенного договор</w:t>
      </w:r>
      <w:proofErr w:type="gramStart"/>
      <w:r w:rsidRPr="00114FE2">
        <w:rPr>
          <w:color w:val="000000"/>
          <w:sz w:val="28"/>
          <w:szCs w:val="28"/>
        </w:rPr>
        <w:t>а  ООО</w:t>
      </w:r>
      <w:proofErr w:type="gramEnd"/>
      <w:r w:rsidRPr="00114FE2">
        <w:rPr>
          <w:color w:val="000000"/>
          <w:sz w:val="28"/>
          <w:szCs w:val="28"/>
        </w:rPr>
        <w:t xml:space="preserve"> «</w:t>
      </w:r>
      <w:proofErr w:type="spellStart"/>
      <w:r w:rsidRPr="00114FE2">
        <w:rPr>
          <w:color w:val="000000"/>
          <w:sz w:val="28"/>
          <w:szCs w:val="28"/>
        </w:rPr>
        <w:t>Любытинским</w:t>
      </w:r>
      <w:proofErr w:type="spellEnd"/>
      <w:r w:rsidRPr="00114FE2">
        <w:rPr>
          <w:color w:val="000000"/>
          <w:sz w:val="28"/>
          <w:szCs w:val="28"/>
        </w:rPr>
        <w:t xml:space="preserve"> водопроводно-канализационным хозяйством» выполнение работ по уходу за зелеными насаждениями и элементами благоустройства озелененных территорий 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4FE2">
        <w:rPr>
          <w:color w:val="000000"/>
          <w:sz w:val="28"/>
          <w:szCs w:val="28"/>
        </w:rPr>
        <w:t>населенных пунктов Любытинского сельского поселения на сумму           444,6</w:t>
      </w:r>
      <w:r w:rsidRPr="00114FE2">
        <w:rPr>
          <w:color w:val="FF0000"/>
          <w:sz w:val="28"/>
          <w:szCs w:val="28"/>
        </w:rPr>
        <w:t xml:space="preserve"> </w:t>
      </w:r>
      <w:r w:rsidRPr="00114FE2">
        <w:rPr>
          <w:sz w:val="28"/>
          <w:szCs w:val="28"/>
        </w:rPr>
        <w:t>тыс. рублей</w:t>
      </w:r>
      <w:proofErr w:type="gramStart"/>
      <w:r w:rsidRPr="00114FE2">
        <w:rPr>
          <w:sz w:val="28"/>
          <w:szCs w:val="28"/>
        </w:rPr>
        <w:t xml:space="preserve"> .</w:t>
      </w:r>
      <w:proofErr w:type="gramEnd"/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>Заключено соглашение с Министерством жилищно-коммунального х</w:t>
      </w:r>
      <w:r w:rsidRPr="00114FE2">
        <w:rPr>
          <w:bCs/>
          <w:sz w:val="28"/>
          <w:szCs w:val="28"/>
          <w:lang w:eastAsia="ru-RU"/>
        </w:rPr>
        <w:t>о</w:t>
      </w:r>
      <w:r w:rsidRPr="00114FE2">
        <w:rPr>
          <w:bCs/>
          <w:sz w:val="28"/>
          <w:szCs w:val="28"/>
          <w:lang w:eastAsia="ru-RU"/>
        </w:rPr>
        <w:t>зяйства и топливно-энергетического комплекса Новгородской области  «о предоставлении субсидий на выполнение мероприятий, связанных с кап</w:t>
      </w:r>
      <w:r w:rsidRPr="00114FE2">
        <w:rPr>
          <w:bCs/>
          <w:sz w:val="28"/>
          <w:szCs w:val="28"/>
          <w:lang w:eastAsia="ru-RU"/>
        </w:rPr>
        <w:t>и</w:t>
      </w:r>
      <w:r w:rsidRPr="00114FE2">
        <w:rPr>
          <w:bCs/>
          <w:sz w:val="28"/>
          <w:szCs w:val="28"/>
          <w:lang w:eastAsia="ru-RU"/>
        </w:rPr>
        <w:t>тальным ремонтом сетей централизованного водоснабжения, объектов вод</w:t>
      </w:r>
      <w:r w:rsidRPr="00114FE2">
        <w:rPr>
          <w:bCs/>
          <w:sz w:val="28"/>
          <w:szCs w:val="28"/>
          <w:lang w:eastAsia="ru-RU"/>
        </w:rPr>
        <w:t>о</w:t>
      </w:r>
      <w:r w:rsidRPr="00114FE2">
        <w:rPr>
          <w:bCs/>
          <w:sz w:val="28"/>
          <w:szCs w:val="28"/>
          <w:lang w:eastAsia="ru-RU"/>
        </w:rPr>
        <w:t>подготовки и подачи воды»: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 xml:space="preserve">- по </w:t>
      </w:r>
      <w:proofErr w:type="spellStart"/>
      <w:r w:rsidRPr="00114FE2">
        <w:rPr>
          <w:bCs/>
          <w:sz w:val="28"/>
          <w:szCs w:val="28"/>
          <w:lang w:eastAsia="ru-RU"/>
        </w:rPr>
        <w:t>ул</w:t>
      </w:r>
      <w:proofErr w:type="gramStart"/>
      <w:r w:rsidRPr="00114FE2">
        <w:rPr>
          <w:bCs/>
          <w:sz w:val="28"/>
          <w:szCs w:val="28"/>
          <w:lang w:eastAsia="ru-RU"/>
        </w:rPr>
        <w:t>.Р</w:t>
      </w:r>
      <w:proofErr w:type="gramEnd"/>
      <w:r w:rsidRPr="00114FE2">
        <w:rPr>
          <w:bCs/>
          <w:sz w:val="28"/>
          <w:szCs w:val="28"/>
          <w:lang w:eastAsia="ru-RU"/>
        </w:rPr>
        <w:t>одниковая</w:t>
      </w:r>
      <w:proofErr w:type="spellEnd"/>
      <w:r w:rsidRPr="00114FE2">
        <w:rPr>
          <w:bCs/>
          <w:sz w:val="28"/>
          <w:szCs w:val="28"/>
          <w:lang w:eastAsia="ru-RU"/>
        </w:rPr>
        <w:t xml:space="preserve"> – Ручейная – Пушкинская – </w:t>
      </w:r>
      <w:proofErr w:type="spellStart"/>
      <w:r w:rsidRPr="00114FE2">
        <w:rPr>
          <w:bCs/>
          <w:sz w:val="28"/>
          <w:szCs w:val="28"/>
          <w:lang w:eastAsia="ru-RU"/>
        </w:rPr>
        <w:t>В.Иванова</w:t>
      </w:r>
      <w:proofErr w:type="spellEnd"/>
      <w:r w:rsidRPr="00114FE2">
        <w:rPr>
          <w:bCs/>
          <w:sz w:val="28"/>
          <w:szCs w:val="28"/>
          <w:lang w:eastAsia="ru-RU"/>
        </w:rPr>
        <w:t xml:space="preserve"> – 700 м. в </w:t>
      </w:r>
      <w:proofErr w:type="spellStart"/>
      <w:r w:rsidRPr="00114FE2">
        <w:rPr>
          <w:bCs/>
          <w:sz w:val="28"/>
          <w:szCs w:val="28"/>
          <w:lang w:eastAsia="ru-RU"/>
        </w:rPr>
        <w:t>р.п.Любытино</w:t>
      </w:r>
      <w:proofErr w:type="spellEnd"/>
      <w:r w:rsidRPr="00114FE2">
        <w:rPr>
          <w:bCs/>
          <w:sz w:val="28"/>
          <w:szCs w:val="28"/>
          <w:lang w:eastAsia="ru-RU"/>
        </w:rPr>
        <w:t>, Любытинского муниципального района;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 xml:space="preserve">- по </w:t>
      </w:r>
      <w:proofErr w:type="spellStart"/>
      <w:r w:rsidRPr="00114FE2">
        <w:rPr>
          <w:bCs/>
          <w:sz w:val="28"/>
          <w:szCs w:val="28"/>
          <w:lang w:eastAsia="ru-RU"/>
        </w:rPr>
        <w:t>ул</w:t>
      </w:r>
      <w:proofErr w:type="gramStart"/>
      <w:r w:rsidRPr="00114FE2">
        <w:rPr>
          <w:bCs/>
          <w:sz w:val="28"/>
          <w:szCs w:val="28"/>
          <w:lang w:eastAsia="ru-RU"/>
        </w:rPr>
        <w:t>.М</w:t>
      </w:r>
      <w:proofErr w:type="gramEnd"/>
      <w:r w:rsidRPr="00114FE2">
        <w:rPr>
          <w:bCs/>
          <w:sz w:val="28"/>
          <w:szCs w:val="28"/>
          <w:lang w:eastAsia="ru-RU"/>
        </w:rPr>
        <w:t>стинская</w:t>
      </w:r>
      <w:proofErr w:type="spellEnd"/>
      <w:r w:rsidRPr="00114FE2">
        <w:rPr>
          <w:bCs/>
          <w:sz w:val="28"/>
          <w:szCs w:val="28"/>
          <w:lang w:eastAsia="ru-RU"/>
        </w:rPr>
        <w:t xml:space="preserve"> – Советов – Речная – 1100 м. в </w:t>
      </w:r>
      <w:proofErr w:type="spellStart"/>
      <w:r w:rsidRPr="00114FE2">
        <w:rPr>
          <w:bCs/>
          <w:sz w:val="28"/>
          <w:szCs w:val="28"/>
          <w:lang w:eastAsia="ru-RU"/>
        </w:rPr>
        <w:t>р.п.Любытино</w:t>
      </w:r>
      <w:proofErr w:type="spellEnd"/>
      <w:r w:rsidRPr="00114FE2">
        <w:rPr>
          <w:bCs/>
          <w:sz w:val="28"/>
          <w:szCs w:val="28"/>
          <w:lang w:eastAsia="ru-RU"/>
        </w:rPr>
        <w:t>, Люб</w:t>
      </w:r>
      <w:r w:rsidRPr="00114FE2">
        <w:rPr>
          <w:bCs/>
          <w:sz w:val="28"/>
          <w:szCs w:val="28"/>
          <w:lang w:eastAsia="ru-RU"/>
        </w:rPr>
        <w:t>ы</w:t>
      </w:r>
      <w:r w:rsidRPr="00114FE2">
        <w:rPr>
          <w:bCs/>
          <w:sz w:val="28"/>
          <w:szCs w:val="28"/>
          <w:lang w:eastAsia="ru-RU"/>
        </w:rPr>
        <w:t>тинского муниципального района;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 xml:space="preserve">- по </w:t>
      </w:r>
      <w:proofErr w:type="spellStart"/>
      <w:r w:rsidRPr="00114FE2">
        <w:rPr>
          <w:bCs/>
          <w:sz w:val="28"/>
          <w:szCs w:val="28"/>
          <w:lang w:eastAsia="ru-RU"/>
        </w:rPr>
        <w:t>ул</w:t>
      </w:r>
      <w:proofErr w:type="gramStart"/>
      <w:r w:rsidRPr="00114FE2">
        <w:rPr>
          <w:bCs/>
          <w:sz w:val="28"/>
          <w:szCs w:val="28"/>
          <w:lang w:eastAsia="ru-RU"/>
        </w:rPr>
        <w:t>.Т</w:t>
      </w:r>
      <w:proofErr w:type="gramEnd"/>
      <w:r w:rsidRPr="00114FE2">
        <w:rPr>
          <w:bCs/>
          <w:sz w:val="28"/>
          <w:szCs w:val="28"/>
          <w:lang w:eastAsia="ru-RU"/>
        </w:rPr>
        <w:t>ранспортная</w:t>
      </w:r>
      <w:proofErr w:type="spellEnd"/>
      <w:r w:rsidRPr="00114FE2">
        <w:rPr>
          <w:bCs/>
          <w:sz w:val="28"/>
          <w:szCs w:val="28"/>
          <w:lang w:eastAsia="ru-RU"/>
        </w:rPr>
        <w:t xml:space="preserve"> – </w:t>
      </w:r>
      <w:proofErr w:type="spellStart"/>
      <w:r w:rsidRPr="00114FE2">
        <w:rPr>
          <w:bCs/>
          <w:sz w:val="28"/>
          <w:szCs w:val="28"/>
          <w:lang w:eastAsia="ru-RU"/>
        </w:rPr>
        <w:t>ул.Гагарина</w:t>
      </w:r>
      <w:proofErr w:type="spellEnd"/>
      <w:r w:rsidRPr="00114FE2">
        <w:rPr>
          <w:bCs/>
          <w:sz w:val="28"/>
          <w:szCs w:val="28"/>
          <w:lang w:eastAsia="ru-RU"/>
        </w:rPr>
        <w:t xml:space="preserve"> – 400м (9 врезок) в </w:t>
      </w:r>
      <w:proofErr w:type="spellStart"/>
      <w:r w:rsidRPr="00114FE2">
        <w:rPr>
          <w:bCs/>
          <w:sz w:val="28"/>
          <w:szCs w:val="28"/>
          <w:lang w:eastAsia="ru-RU"/>
        </w:rPr>
        <w:t>р.п.Любытино</w:t>
      </w:r>
      <w:proofErr w:type="spellEnd"/>
      <w:r w:rsidRPr="00114FE2">
        <w:rPr>
          <w:bCs/>
          <w:sz w:val="28"/>
          <w:szCs w:val="28"/>
          <w:lang w:eastAsia="ru-RU"/>
        </w:rPr>
        <w:t>, Любытинского муниципального района;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 xml:space="preserve">-  по </w:t>
      </w:r>
      <w:proofErr w:type="spellStart"/>
      <w:r w:rsidRPr="00114FE2">
        <w:rPr>
          <w:bCs/>
          <w:sz w:val="28"/>
          <w:szCs w:val="28"/>
          <w:lang w:eastAsia="ru-RU"/>
        </w:rPr>
        <w:t>ул</w:t>
      </w:r>
      <w:proofErr w:type="gramStart"/>
      <w:r w:rsidRPr="00114FE2">
        <w:rPr>
          <w:bCs/>
          <w:sz w:val="28"/>
          <w:szCs w:val="28"/>
          <w:lang w:eastAsia="ru-RU"/>
        </w:rPr>
        <w:t>.П</w:t>
      </w:r>
      <w:proofErr w:type="gramEnd"/>
      <w:r w:rsidRPr="00114FE2">
        <w:rPr>
          <w:bCs/>
          <w:sz w:val="28"/>
          <w:szCs w:val="28"/>
          <w:lang w:eastAsia="ru-RU"/>
        </w:rPr>
        <w:t>ушкинская</w:t>
      </w:r>
      <w:proofErr w:type="spellEnd"/>
      <w:r w:rsidRPr="00114FE2">
        <w:rPr>
          <w:bCs/>
          <w:sz w:val="28"/>
          <w:szCs w:val="28"/>
          <w:lang w:eastAsia="ru-RU"/>
        </w:rPr>
        <w:t xml:space="preserve">-Боровичская-Советов – 700 м.(8 врезок) в </w:t>
      </w:r>
      <w:proofErr w:type="spellStart"/>
      <w:r w:rsidRPr="00114FE2">
        <w:rPr>
          <w:bCs/>
          <w:sz w:val="28"/>
          <w:szCs w:val="28"/>
          <w:lang w:eastAsia="ru-RU"/>
        </w:rPr>
        <w:t>р.п.Любытино</w:t>
      </w:r>
      <w:proofErr w:type="spellEnd"/>
      <w:r w:rsidRPr="00114FE2">
        <w:rPr>
          <w:bCs/>
          <w:sz w:val="28"/>
          <w:szCs w:val="28"/>
          <w:lang w:eastAsia="ru-RU"/>
        </w:rPr>
        <w:t>, Любытинского муниципального района;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 xml:space="preserve"> - </w:t>
      </w:r>
      <w:proofErr w:type="spellStart"/>
      <w:r w:rsidRPr="00114FE2">
        <w:rPr>
          <w:bCs/>
          <w:sz w:val="28"/>
          <w:szCs w:val="28"/>
          <w:lang w:eastAsia="ru-RU"/>
        </w:rPr>
        <w:t>пер</w:t>
      </w:r>
      <w:proofErr w:type="gramStart"/>
      <w:r w:rsidRPr="00114FE2">
        <w:rPr>
          <w:bCs/>
          <w:sz w:val="28"/>
          <w:szCs w:val="28"/>
          <w:lang w:eastAsia="ru-RU"/>
        </w:rPr>
        <w:t>.П</w:t>
      </w:r>
      <w:proofErr w:type="gramEnd"/>
      <w:r w:rsidRPr="00114FE2">
        <w:rPr>
          <w:bCs/>
          <w:sz w:val="28"/>
          <w:szCs w:val="28"/>
          <w:lang w:eastAsia="ru-RU"/>
        </w:rPr>
        <w:t>ионерский</w:t>
      </w:r>
      <w:proofErr w:type="spellEnd"/>
      <w:r w:rsidRPr="00114FE2">
        <w:rPr>
          <w:bCs/>
          <w:sz w:val="28"/>
          <w:szCs w:val="28"/>
          <w:lang w:eastAsia="ru-RU"/>
        </w:rPr>
        <w:t xml:space="preserve"> </w:t>
      </w:r>
      <w:proofErr w:type="spellStart"/>
      <w:r w:rsidRPr="00114FE2">
        <w:rPr>
          <w:bCs/>
          <w:sz w:val="28"/>
          <w:szCs w:val="28"/>
          <w:lang w:eastAsia="ru-RU"/>
        </w:rPr>
        <w:t>п.Неболчи</w:t>
      </w:r>
      <w:proofErr w:type="spellEnd"/>
      <w:r w:rsidRPr="00114FE2">
        <w:rPr>
          <w:bCs/>
          <w:sz w:val="28"/>
          <w:szCs w:val="28"/>
          <w:lang w:eastAsia="ru-RU"/>
        </w:rPr>
        <w:t xml:space="preserve"> Любытинского муниципального района, протяженностью 329,50 м;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114FE2">
        <w:rPr>
          <w:bCs/>
          <w:sz w:val="28"/>
          <w:szCs w:val="28"/>
          <w:lang w:eastAsia="ru-RU"/>
        </w:rPr>
        <w:t xml:space="preserve">- </w:t>
      </w:r>
      <w:proofErr w:type="spellStart"/>
      <w:r w:rsidRPr="00114FE2">
        <w:rPr>
          <w:bCs/>
          <w:sz w:val="28"/>
          <w:szCs w:val="28"/>
          <w:lang w:eastAsia="ru-RU"/>
        </w:rPr>
        <w:t>ул</w:t>
      </w:r>
      <w:proofErr w:type="gramStart"/>
      <w:r w:rsidRPr="00114FE2">
        <w:rPr>
          <w:bCs/>
          <w:sz w:val="28"/>
          <w:szCs w:val="28"/>
          <w:lang w:eastAsia="ru-RU"/>
        </w:rPr>
        <w:t>.С</w:t>
      </w:r>
      <w:proofErr w:type="gramEnd"/>
      <w:r w:rsidRPr="00114FE2">
        <w:rPr>
          <w:bCs/>
          <w:sz w:val="28"/>
          <w:szCs w:val="28"/>
          <w:lang w:eastAsia="ru-RU"/>
        </w:rPr>
        <w:t>оветской</w:t>
      </w:r>
      <w:proofErr w:type="spellEnd"/>
      <w:r w:rsidRPr="00114FE2">
        <w:rPr>
          <w:bCs/>
          <w:sz w:val="28"/>
          <w:szCs w:val="28"/>
          <w:lang w:eastAsia="ru-RU"/>
        </w:rPr>
        <w:t xml:space="preserve"> </w:t>
      </w:r>
      <w:proofErr w:type="spellStart"/>
      <w:r w:rsidRPr="00114FE2">
        <w:rPr>
          <w:bCs/>
          <w:sz w:val="28"/>
          <w:szCs w:val="28"/>
          <w:lang w:eastAsia="ru-RU"/>
        </w:rPr>
        <w:t>п.Неболчи</w:t>
      </w:r>
      <w:proofErr w:type="spellEnd"/>
      <w:r w:rsidRPr="00114FE2">
        <w:rPr>
          <w:bCs/>
          <w:sz w:val="28"/>
          <w:szCs w:val="28"/>
          <w:lang w:eastAsia="ru-RU"/>
        </w:rPr>
        <w:t xml:space="preserve"> Любытинского муниципального района, пр</w:t>
      </w:r>
      <w:r w:rsidRPr="00114FE2">
        <w:rPr>
          <w:bCs/>
          <w:sz w:val="28"/>
          <w:szCs w:val="28"/>
          <w:lang w:eastAsia="ru-RU"/>
        </w:rPr>
        <w:t>о</w:t>
      </w:r>
      <w:r w:rsidRPr="00114FE2">
        <w:rPr>
          <w:bCs/>
          <w:sz w:val="28"/>
          <w:szCs w:val="28"/>
          <w:lang w:eastAsia="ru-RU"/>
        </w:rPr>
        <w:t xml:space="preserve">тяженностью 486,51 м. 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</w:rPr>
        <w:t>Проведена работа по организации и проведению онлайн голосования по отбору общественных территорий и </w:t>
      </w:r>
      <w:proofErr w:type="gramStart"/>
      <w:r w:rsidRPr="00114FE2">
        <w:rPr>
          <w:sz w:val="28"/>
          <w:szCs w:val="28"/>
        </w:rPr>
        <w:t>дизайн</w:t>
      </w:r>
      <w:r w:rsidRPr="00114FE2">
        <w:rPr>
          <w:sz w:val="28"/>
          <w:szCs w:val="28"/>
        </w:rPr>
        <w:noBreakHyphen/>
        <w:t>проектов</w:t>
      </w:r>
      <w:proofErr w:type="gramEnd"/>
      <w:r w:rsidRPr="00114FE2">
        <w:rPr>
          <w:sz w:val="28"/>
          <w:szCs w:val="28"/>
        </w:rPr>
        <w:t xml:space="preserve"> благоустройства</w:t>
      </w:r>
      <w:r w:rsidRPr="00114FE2">
        <w:rPr>
          <w:sz w:val="28"/>
          <w:szCs w:val="28"/>
          <w:lang w:eastAsia="ru-RU"/>
        </w:rPr>
        <w:t>, подлежащих благоустройству в 2025 году. Из двух предложенных общ</w:t>
      </w:r>
      <w:r w:rsidRPr="00114FE2">
        <w:rPr>
          <w:sz w:val="28"/>
          <w:szCs w:val="28"/>
          <w:lang w:eastAsia="ru-RU"/>
        </w:rPr>
        <w:t>е</w:t>
      </w:r>
      <w:r w:rsidRPr="00114FE2">
        <w:rPr>
          <w:sz w:val="28"/>
          <w:szCs w:val="28"/>
          <w:lang w:eastAsia="ru-RU"/>
        </w:rPr>
        <w:t xml:space="preserve">ственных территорий наибольшее количество голосов (583 голоса) набрала «общественная территория, прилегающая к скверу, пешеходная дорожка по </w:t>
      </w:r>
      <w:proofErr w:type="spellStart"/>
      <w:r w:rsidRPr="00114FE2">
        <w:rPr>
          <w:sz w:val="28"/>
          <w:szCs w:val="28"/>
          <w:lang w:eastAsia="ru-RU"/>
        </w:rPr>
        <w:t>ул</w:t>
      </w:r>
      <w:proofErr w:type="gramStart"/>
      <w:r w:rsidRPr="00114FE2">
        <w:rPr>
          <w:sz w:val="28"/>
          <w:szCs w:val="28"/>
          <w:lang w:eastAsia="ru-RU"/>
        </w:rPr>
        <w:t>.П</w:t>
      </w:r>
      <w:proofErr w:type="gramEnd"/>
      <w:r w:rsidRPr="00114FE2">
        <w:rPr>
          <w:sz w:val="28"/>
          <w:szCs w:val="28"/>
          <w:lang w:eastAsia="ru-RU"/>
        </w:rPr>
        <w:t>ушкинская</w:t>
      </w:r>
      <w:proofErr w:type="spellEnd"/>
      <w:r w:rsidRPr="00114FE2">
        <w:rPr>
          <w:sz w:val="28"/>
          <w:szCs w:val="28"/>
          <w:lang w:eastAsia="ru-RU"/>
        </w:rPr>
        <w:t xml:space="preserve"> в </w:t>
      </w:r>
      <w:proofErr w:type="spellStart"/>
      <w:r w:rsidRPr="00114FE2">
        <w:rPr>
          <w:sz w:val="28"/>
          <w:szCs w:val="28"/>
          <w:lang w:eastAsia="ru-RU"/>
        </w:rPr>
        <w:t>рп</w:t>
      </w:r>
      <w:proofErr w:type="spellEnd"/>
      <w:r w:rsidRPr="00114FE2">
        <w:rPr>
          <w:sz w:val="28"/>
          <w:szCs w:val="28"/>
          <w:lang w:eastAsia="ru-RU"/>
        </w:rPr>
        <w:t>. Любытино (5 этап)».</w:t>
      </w:r>
    </w:p>
    <w:p w:rsidR="00114FE2" w:rsidRPr="00114FE2" w:rsidRDefault="00114FE2" w:rsidP="00114FE2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4FE2">
        <w:rPr>
          <w:bCs/>
          <w:sz w:val="28"/>
          <w:szCs w:val="28"/>
          <w:lang w:eastAsia="ru-RU"/>
        </w:rPr>
        <w:t>Заключено и исполнено соглашение на</w:t>
      </w:r>
      <w:r w:rsidRPr="00114FE2">
        <w:rPr>
          <w:sz w:val="28"/>
          <w:szCs w:val="28"/>
        </w:rPr>
        <w:t xml:space="preserve"> реализацию мероприятий мун</w:t>
      </w:r>
      <w:r w:rsidRPr="00114FE2">
        <w:rPr>
          <w:sz w:val="28"/>
          <w:szCs w:val="28"/>
        </w:rPr>
        <w:t>и</w:t>
      </w:r>
      <w:r w:rsidRPr="00114FE2">
        <w:rPr>
          <w:sz w:val="28"/>
          <w:szCs w:val="28"/>
        </w:rPr>
        <w:t xml:space="preserve">ципальной программы Любытинского сельского поселения </w:t>
      </w:r>
      <w:r w:rsidRPr="00114FE2">
        <w:rPr>
          <w:bCs/>
          <w:sz w:val="28"/>
          <w:szCs w:val="28"/>
        </w:rPr>
        <w:t>«Формирование современной городской среды на территории Любытинского сельского пос</w:t>
      </w:r>
      <w:r w:rsidRPr="00114FE2">
        <w:rPr>
          <w:bCs/>
          <w:sz w:val="28"/>
          <w:szCs w:val="28"/>
        </w:rPr>
        <w:t>е</w:t>
      </w:r>
      <w:r w:rsidRPr="00114FE2">
        <w:rPr>
          <w:bCs/>
          <w:sz w:val="28"/>
          <w:szCs w:val="28"/>
        </w:rPr>
        <w:t xml:space="preserve">ления на 2018-2024 годы» в </w:t>
      </w:r>
      <w:proofErr w:type="spellStart"/>
      <w:r w:rsidRPr="00114FE2">
        <w:rPr>
          <w:bCs/>
          <w:sz w:val="28"/>
          <w:szCs w:val="28"/>
        </w:rPr>
        <w:t>р.п</w:t>
      </w:r>
      <w:proofErr w:type="gramStart"/>
      <w:r w:rsidRPr="00114FE2">
        <w:rPr>
          <w:bCs/>
          <w:sz w:val="28"/>
          <w:szCs w:val="28"/>
        </w:rPr>
        <w:t>.Л</w:t>
      </w:r>
      <w:proofErr w:type="gramEnd"/>
      <w:r w:rsidRPr="00114FE2">
        <w:rPr>
          <w:bCs/>
          <w:sz w:val="28"/>
          <w:szCs w:val="28"/>
        </w:rPr>
        <w:t>юбытино</w:t>
      </w:r>
      <w:proofErr w:type="spellEnd"/>
      <w:r w:rsidRPr="00114FE2">
        <w:rPr>
          <w:sz w:val="28"/>
          <w:szCs w:val="28"/>
        </w:rPr>
        <w:t>, направленных на благоустро</w:t>
      </w:r>
      <w:r w:rsidRPr="00114FE2">
        <w:rPr>
          <w:sz w:val="28"/>
          <w:szCs w:val="28"/>
        </w:rPr>
        <w:t>й</w:t>
      </w:r>
      <w:r w:rsidRPr="00114FE2">
        <w:rPr>
          <w:sz w:val="28"/>
          <w:szCs w:val="28"/>
        </w:rPr>
        <w:t xml:space="preserve">ство общественных территорий </w:t>
      </w:r>
      <w:r w:rsidRPr="00114FE2">
        <w:rPr>
          <w:bCs/>
          <w:sz w:val="28"/>
          <w:szCs w:val="28"/>
          <w:lang w:eastAsia="ru-RU"/>
        </w:rPr>
        <w:t>в сумме – 780,5</w:t>
      </w:r>
      <w:r w:rsidRPr="00114FE2">
        <w:rPr>
          <w:sz w:val="28"/>
          <w:szCs w:val="28"/>
        </w:rPr>
        <w:t xml:space="preserve"> тыс. рублей, заключен и и</w:t>
      </w:r>
      <w:r w:rsidRPr="00114FE2">
        <w:rPr>
          <w:sz w:val="28"/>
          <w:szCs w:val="28"/>
        </w:rPr>
        <w:t>с</w:t>
      </w:r>
      <w:r w:rsidRPr="00114FE2">
        <w:rPr>
          <w:sz w:val="28"/>
          <w:szCs w:val="28"/>
        </w:rPr>
        <w:t xml:space="preserve">полнен муниципальный контракт на </w:t>
      </w:r>
      <w:r w:rsidRPr="00114FE2">
        <w:rPr>
          <w:rFonts w:eastAsia="Calibri"/>
          <w:bCs/>
          <w:sz w:val="28"/>
          <w:szCs w:val="28"/>
        </w:rPr>
        <w:t>выполнение работ по благоустройству общественных территорий (</w:t>
      </w:r>
      <w:r w:rsidRPr="00114FE2">
        <w:rPr>
          <w:bCs/>
          <w:sz w:val="28"/>
          <w:szCs w:val="28"/>
        </w:rPr>
        <w:t xml:space="preserve">прилегающей к скверу пешеходной дорожки по </w:t>
      </w:r>
      <w:proofErr w:type="spellStart"/>
      <w:r w:rsidRPr="00114FE2">
        <w:rPr>
          <w:bCs/>
          <w:sz w:val="28"/>
          <w:szCs w:val="28"/>
        </w:rPr>
        <w:t>ул.Пушкинская</w:t>
      </w:r>
      <w:proofErr w:type="spellEnd"/>
      <w:r w:rsidRPr="00114FE2">
        <w:rPr>
          <w:bCs/>
          <w:sz w:val="28"/>
          <w:szCs w:val="28"/>
        </w:rPr>
        <w:t xml:space="preserve"> в </w:t>
      </w:r>
      <w:proofErr w:type="spellStart"/>
      <w:r w:rsidRPr="00114FE2">
        <w:rPr>
          <w:bCs/>
          <w:sz w:val="28"/>
          <w:szCs w:val="28"/>
        </w:rPr>
        <w:t>р.п</w:t>
      </w:r>
      <w:proofErr w:type="gramStart"/>
      <w:r w:rsidRPr="00114FE2">
        <w:rPr>
          <w:bCs/>
          <w:sz w:val="28"/>
          <w:szCs w:val="28"/>
        </w:rPr>
        <w:t>.Л</w:t>
      </w:r>
      <w:proofErr w:type="gramEnd"/>
      <w:r w:rsidRPr="00114FE2">
        <w:rPr>
          <w:bCs/>
          <w:sz w:val="28"/>
          <w:szCs w:val="28"/>
        </w:rPr>
        <w:t>юбытино</w:t>
      </w:r>
      <w:proofErr w:type="spellEnd"/>
      <w:r w:rsidRPr="00114FE2">
        <w:rPr>
          <w:bCs/>
          <w:sz w:val="28"/>
          <w:szCs w:val="28"/>
        </w:rPr>
        <w:t xml:space="preserve"> (4 этап)</w:t>
      </w:r>
      <w:r w:rsidRPr="00114FE2">
        <w:rPr>
          <w:sz w:val="28"/>
          <w:szCs w:val="28"/>
        </w:rPr>
        <w:t xml:space="preserve">.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sz w:val="28"/>
          <w:szCs w:val="28"/>
        </w:rPr>
        <w:lastRenderedPageBreak/>
        <w:t>Заключено соглашение с министерством транспорта и дорожного хозя</w:t>
      </w:r>
      <w:r w:rsidRPr="00114FE2">
        <w:rPr>
          <w:sz w:val="28"/>
          <w:szCs w:val="28"/>
        </w:rPr>
        <w:t>й</w:t>
      </w:r>
      <w:r w:rsidRPr="00114FE2">
        <w:rPr>
          <w:sz w:val="28"/>
          <w:szCs w:val="28"/>
        </w:rPr>
        <w:t>ства Новгородской области «о предоставлении субсидий в 2024 году из о</w:t>
      </w:r>
      <w:r w:rsidRPr="00114FE2">
        <w:rPr>
          <w:sz w:val="28"/>
          <w:szCs w:val="28"/>
        </w:rPr>
        <w:t>б</w:t>
      </w:r>
      <w:r w:rsidRPr="00114FE2">
        <w:rPr>
          <w:sz w:val="28"/>
          <w:szCs w:val="28"/>
        </w:rPr>
        <w:t>ластного бюджета бюджетам Любытинского муниципального района и Л</w:t>
      </w:r>
      <w:r w:rsidRPr="00114FE2">
        <w:rPr>
          <w:sz w:val="28"/>
          <w:szCs w:val="28"/>
        </w:rPr>
        <w:t>ю</w:t>
      </w:r>
      <w:r w:rsidRPr="00114FE2">
        <w:rPr>
          <w:sz w:val="28"/>
          <w:szCs w:val="28"/>
        </w:rPr>
        <w:t>бытинского сельского поселения Новгородской области на ремонт автом</w:t>
      </w:r>
      <w:r w:rsidRPr="00114FE2">
        <w:rPr>
          <w:sz w:val="28"/>
          <w:szCs w:val="28"/>
        </w:rPr>
        <w:t>о</w:t>
      </w:r>
      <w:r w:rsidRPr="00114FE2">
        <w:rPr>
          <w:sz w:val="28"/>
          <w:szCs w:val="28"/>
        </w:rPr>
        <w:t>бильных дорог» в сумме 8,037 млн. руб. в рамках  приоритетного регионал</w:t>
      </w:r>
      <w:r w:rsidRPr="00114FE2">
        <w:rPr>
          <w:sz w:val="28"/>
          <w:szCs w:val="28"/>
        </w:rPr>
        <w:t>ь</w:t>
      </w:r>
      <w:r w:rsidRPr="00114FE2">
        <w:rPr>
          <w:sz w:val="28"/>
          <w:szCs w:val="28"/>
        </w:rPr>
        <w:t xml:space="preserve">ного проекта </w:t>
      </w:r>
      <w:r w:rsidRPr="00114FE2">
        <w:rPr>
          <w:color w:val="000000"/>
          <w:sz w:val="28"/>
          <w:szCs w:val="28"/>
        </w:rPr>
        <w:t>«Дорога к дому».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 xml:space="preserve">В рамках данного соглашения заключен и исполнен муниципальный контракт  на выполнение работ по ремонту автомобильных дорог общего пользования местного значения </w:t>
      </w:r>
      <w:proofErr w:type="gramStart"/>
      <w:r w:rsidRPr="00114FE2">
        <w:rPr>
          <w:color w:val="000000"/>
          <w:sz w:val="28"/>
          <w:szCs w:val="28"/>
        </w:rPr>
        <w:t>по</w:t>
      </w:r>
      <w:proofErr w:type="gramEnd"/>
      <w:r w:rsidRPr="00114FE2">
        <w:rPr>
          <w:color w:val="000000"/>
          <w:sz w:val="28"/>
          <w:szCs w:val="28"/>
        </w:rPr>
        <w:t>: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 xml:space="preserve">  -ул. Парковая, д. Артем» (км 0+000- км 0+136,5) на сумму 779,8 тыс</w:t>
      </w:r>
      <w:proofErr w:type="gramStart"/>
      <w:r w:rsidRPr="00114FE2">
        <w:rPr>
          <w:color w:val="000000"/>
          <w:sz w:val="28"/>
          <w:szCs w:val="28"/>
        </w:rPr>
        <w:t>.р</w:t>
      </w:r>
      <w:proofErr w:type="gramEnd"/>
      <w:r w:rsidRPr="00114FE2">
        <w:rPr>
          <w:color w:val="000000"/>
          <w:sz w:val="28"/>
          <w:szCs w:val="28"/>
        </w:rPr>
        <w:t>ублей;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color w:val="000000"/>
          <w:sz w:val="28"/>
          <w:szCs w:val="28"/>
        </w:rPr>
        <w:tab/>
        <w:t>- подъезд к д. Вычерема» (км 0+000 -  км 0+406) на сумму 2579,1 тыс</w:t>
      </w:r>
      <w:proofErr w:type="gramStart"/>
      <w:r w:rsidRPr="00114FE2">
        <w:rPr>
          <w:color w:val="000000"/>
          <w:sz w:val="28"/>
          <w:szCs w:val="28"/>
        </w:rPr>
        <w:t>.р</w:t>
      </w:r>
      <w:proofErr w:type="gramEnd"/>
      <w:r w:rsidRPr="00114FE2">
        <w:rPr>
          <w:color w:val="000000"/>
          <w:sz w:val="28"/>
          <w:szCs w:val="28"/>
        </w:rPr>
        <w:t>ублей.</w:t>
      </w:r>
      <w:r w:rsidRPr="00114FE2">
        <w:rPr>
          <w:sz w:val="28"/>
          <w:szCs w:val="28"/>
          <w:lang w:eastAsia="ru-RU"/>
        </w:rPr>
        <w:t xml:space="preserve">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14FE2">
        <w:rPr>
          <w:color w:val="000000"/>
          <w:sz w:val="28"/>
          <w:szCs w:val="28"/>
        </w:rPr>
        <w:t xml:space="preserve"> 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4FE2">
        <w:rPr>
          <w:color w:val="000000"/>
          <w:sz w:val="28"/>
          <w:szCs w:val="28"/>
        </w:rPr>
        <w:t xml:space="preserve">Заключено соглашение  на </w:t>
      </w:r>
      <w:proofErr w:type="spellStart"/>
      <w:r w:rsidRPr="00114FE2">
        <w:rPr>
          <w:sz w:val="28"/>
          <w:szCs w:val="28"/>
        </w:rPr>
        <w:t>софинансирование</w:t>
      </w:r>
      <w:proofErr w:type="spellEnd"/>
      <w:r w:rsidRPr="00114FE2">
        <w:rPr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</w:t>
      </w:r>
      <w:r w:rsidRPr="00114FE2">
        <w:rPr>
          <w:sz w:val="28"/>
          <w:szCs w:val="28"/>
        </w:rPr>
        <w:t>и</w:t>
      </w:r>
      <w:r w:rsidRPr="00114FE2">
        <w:rPr>
          <w:sz w:val="28"/>
          <w:szCs w:val="28"/>
        </w:rPr>
        <w:t xml:space="preserve">рования, строительства, реконструкции, капитального ремонта и </w:t>
      </w:r>
      <w:proofErr w:type="gramStart"/>
      <w:r w:rsidRPr="00114FE2">
        <w:rPr>
          <w:sz w:val="28"/>
          <w:szCs w:val="28"/>
        </w:rPr>
        <w:t>ремонта</w:t>
      </w:r>
      <w:proofErr w:type="gramEnd"/>
      <w:r w:rsidRPr="00114FE2">
        <w:rPr>
          <w:sz w:val="28"/>
          <w:szCs w:val="28"/>
        </w:rPr>
        <w:t xml:space="preserve"> а</w:t>
      </w:r>
      <w:r w:rsidRPr="00114FE2">
        <w:rPr>
          <w:sz w:val="28"/>
          <w:szCs w:val="28"/>
        </w:rPr>
        <w:t>в</w:t>
      </w:r>
      <w:r w:rsidRPr="00114FE2">
        <w:rPr>
          <w:sz w:val="28"/>
          <w:szCs w:val="28"/>
        </w:rPr>
        <w:t>томобильных дорог общего пользования местного значения    в сумме 99,864</w:t>
      </w:r>
      <w:r w:rsidRPr="00114FE2">
        <w:t xml:space="preserve"> </w:t>
      </w:r>
      <w:r w:rsidRPr="00114FE2">
        <w:rPr>
          <w:sz w:val="28"/>
          <w:szCs w:val="28"/>
        </w:rPr>
        <w:t xml:space="preserve">млн. рублей.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4FE2">
        <w:rPr>
          <w:sz w:val="28"/>
          <w:szCs w:val="28"/>
        </w:rPr>
        <w:t>За девять месяцев 2024 года данное соглашение исполнено на сумму 18,801</w:t>
      </w:r>
      <w:r w:rsidRPr="00114FE2">
        <w:t xml:space="preserve"> </w:t>
      </w:r>
      <w:r w:rsidRPr="00114FE2">
        <w:rPr>
          <w:sz w:val="28"/>
          <w:szCs w:val="28"/>
        </w:rPr>
        <w:t>млн. рублей, отремонтирован участок дороги «Заполье-</w:t>
      </w:r>
      <w:proofErr w:type="spellStart"/>
      <w:r w:rsidRPr="00114FE2">
        <w:rPr>
          <w:sz w:val="28"/>
          <w:szCs w:val="28"/>
        </w:rPr>
        <w:t>Хортицы</w:t>
      </w:r>
      <w:proofErr w:type="spellEnd"/>
      <w:r w:rsidRPr="00114FE2">
        <w:rPr>
          <w:sz w:val="28"/>
          <w:szCs w:val="28"/>
        </w:rPr>
        <w:t>-Верхнее Заозерье» (</w:t>
      </w:r>
      <w:proofErr w:type="gramStart"/>
      <w:r w:rsidRPr="00114FE2">
        <w:rPr>
          <w:sz w:val="28"/>
          <w:szCs w:val="28"/>
        </w:rPr>
        <w:t>км</w:t>
      </w:r>
      <w:proofErr w:type="gramEnd"/>
      <w:r w:rsidRPr="00114FE2">
        <w:rPr>
          <w:sz w:val="28"/>
          <w:szCs w:val="28"/>
        </w:rPr>
        <w:t xml:space="preserve"> 0+000-км 15+550).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</w:rPr>
        <w:tab/>
        <w:t xml:space="preserve"> </w:t>
      </w:r>
      <w:r w:rsidRPr="00114FE2">
        <w:rPr>
          <w:sz w:val="28"/>
          <w:szCs w:val="28"/>
          <w:lang w:eastAsia="ru-RU"/>
        </w:rPr>
        <w:t>Проведены  электронные аукционы и заключены муниципальные ко</w:t>
      </w:r>
      <w:r w:rsidRPr="00114FE2">
        <w:rPr>
          <w:sz w:val="28"/>
          <w:szCs w:val="28"/>
          <w:lang w:eastAsia="ru-RU"/>
        </w:rPr>
        <w:t>н</w:t>
      </w:r>
      <w:r w:rsidRPr="00114FE2">
        <w:rPr>
          <w:sz w:val="28"/>
          <w:szCs w:val="28"/>
          <w:lang w:eastAsia="ru-RU"/>
        </w:rPr>
        <w:t>тракты  на выполнение работ по ремонту автомобильных дорог общего пол</w:t>
      </w:r>
      <w:r w:rsidRPr="00114FE2">
        <w:rPr>
          <w:sz w:val="28"/>
          <w:szCs w:val="28"/>
          <w:lang w:eastAsia="ru-RU"/>
        </w:rPr>
        <w:t>ь</w:t>
      </w:r>
      <w:r w:rsidRPr="00114FE2">
        <w:rPr>
          <w:sz w:val="28"/>
          <w:szCs w:val="28"/>
          <w:lang w:eastAsia="ru-RU"/>
        </w:rPr>
        <w:t>зования местного значения: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  <w:t>-</w:t>
      </w:r>
      <w:r w:rsidRPr="00114FE2">
        <w:t xml:space="preserve"> </w:t>
      </w:r>
      <w:r w:rsidRPr="00114FE2">
        <w:rPr>
          <w:sz w:val="28"/>
          <w:szCs w:val="28"/>
          <w:lang w:eastAsia="ru-RU"/>
        </w:rPr>
        <w:t>Звонец-</w:t>
      </w:r>
      <w:proofErr w:type="spellStart"/>
      <w:r w:rsidRPr="00114FE2">
        <w:rPr>
          <w:sz w:val="28"/>
          <w:szCs w:val="28"/>
          <w:lang w:eastAsia="ru-RU"/>
        </w:rPr>
        <w:t>Анисимиха</w:t>
      </w:r>
      <w:proofErr w:type="spellEnd"/>
      <w:r w:rsidRPr="00114FE2">
        <w:rPr>
          <w:sz w:val="28"/>
          <w:szCs w:val="28"/>
          <w:lang w:eastAsia="ru-RU"/>
        </w:rPr>
        <w:t>»    (км 0+000-км 3+700);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  <w:t>-</w:t>
      </w:r>
      <w:r w:rsidRPr="00114FE2">
        <w:t xml:space="preserve"> </w:t>
      </w:r>
      <w:proofErr w:type="spellStart"/>
      <w:r w:rsidRPr="00114FE2">
        <w:rPr>
          <w:sz w:val="28"/>
          <w:szCs w:val="28"/>
          <w:lang w:eastAsia="ru-RU"/>
        </w:rPr>
        <w:t>Анисимиха</w:t>
      </w:r>
      <w:proofErr w:type="spellEnd"/>
      <w:r w:rsidRPr="00114FE2">
        <w:rPr>
          <w:sz w:val="28"/>
          <w:szCs w:val="28"/>
          <w:lang w:eastAsia="ru-RU"/>
        </w:rPr>
        <w:t>-Большое Никулино» (</w:t>
      </w:r>
      <w:proofErr w:type="gramStart"/>
      <w:r w:rsidRPr="00114FE2">
        <w:rPr>
          <w:sz w:val="28"/>
          <w:szCs w:val="28"/>
          <w:lang w:eastAsia="ru-RU"/>
        </w:rPr>
        <w:t>км</w:t>
      </w:r>
      <w:proofErr w:type="gramEnd"/>
      <w:r w:rsidRPr="00114FE2">
        <w:rPr>
          <w:sz w:val="28"/>
          <w:szCs w:val="28"/>
          <w:lang w:eastAsia="ru-RU"/>
        </w:rPr>
        <w:t xml:space="preserve"> 0+000-км 2+331);          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  <w:t>-</w:t>
      </w:r>
      <w:r w:rsidRPr="00114FE2">
        <w:t xml:space="preserve"> </w:t>
      </w:r>
      <w:r w:rsidRPr="00114FE2">
        <w:rPr>
          <w:sz w:val="28"/>
          <w:szCs w:val="28"/>
          <w:lang w:eastAsia="ru-RU"/>
        </w:rPr>
        <w:t>Заполье-</w:t>
      </w:r>
      <w:proofErr w:type="spellStart"/>
      <w:r w:rsidRPr="00114FE2">
        <w:rPr>
          <w:sz w:val="28"/>
          <w:szCs w:val="28"/>
          <w:lang w:eastAsia="ru-RU"/>
        </w:rPr>
        <w:t>Хортицы</w:t>
      </w:r>
      <w:proofErr w:type="spellEnd"/>
      <w:r w:rsidRPr="00114FE2">
        <w:rPr>
          <w:sz w:val="28"/>
          <w:szCs w:val="28"/>
          <w:lang w:eastAsia="ru-RU"/>
        </w:rPr>
        <w:t>-Верхнее Заозерье (</w:t>
      </w:r>
      <w:proofErr w:type="gramStart"/>
      <w:r w:rsidRPr="00114FE2">
        <w:rPr>
          <w:sz w:val="28"/>
          <w:szCs w:val="28"/>
          <w:lang w:eastAsia="ru-RU"/>
        </w:rPr>
        <w:t>км</w:t>
      </w:r>
      <w:proofErr w:type="gramEnd"/>
      <w:r w:rsidRPr="00114FE2">
        <w:rPr>
          <w:sz w:val="28"/>
          <w:szCs w:val="28"/>
          <w:lang w:eastAsia="ru-RU"/>
        </w:rPr>
        <w:t xml:space="preserve"> 0+000-км 15+550);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  <w:t>-</w:t>
      </w:r>
      <w:r w:rsidRPr="00114FE2">
        <w:t xml:space="preserve"> </w:t>
      </w:r>
      <w:r w:rsidRPr="00114FE2">
        <w:rPr>
          <w:sz w:val="28"/>
          <w:szCs w:val="28"/>
          <w:lang w:eastAsia="ru-RU"/>
        </w:rPr>
        <w:t xml:space="preserve">Любытино-Разгон-Луково» (км 1+300-км 3+900) (км 5+200-км 12+000) с подъездом к кладбищу;          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  <w:t>-</w:t>
      </w:r>
      <w:r w:rsidRPr="00114FE2">
        <w:t xml:space="preserve"> </w:t>
      </w:r>
      <w:proofErr w:type="spellStart"/>
      <w:r w:rsidRPr="00114FE2">
        <w:rPr>
          <w:sz w:val="28"/>
          <w:szCs w:val="28"/>
          <w:lang w:eastAsia="ru-RU"/>
        </w:rPr>
        <w:t>Водогон</w:t>
      </w:r>
      <w:proofErr w:type="spellEnd"/>
      <w:r w:rsidRPr="00114FE2">
        <w:rPr>
          <w:sz w:val="28"/>
          <w:szCs w:val="28"/>
          <w:lang w:eastAsia="ru-RU"/>
        </w:rPr>
        <w:t>-</w:t>
      </w:r>
      <w:proofErr w:type="spellStart"/>
      <w:r w:rsidRPr="00114FE2">
        <w:rPr>
          <w:sz w:val="28"/>
          <w:szCs w:val="28"/>
          <w:lang w:eastAsia="ru-RU"/>
        </w:rPr>
        <w:t>Тальцы</w:t>
      </w:r>
      <w:proofErr w:type="spellEnd"/>
      <w:r w:rsidRPr="00114FE2">
        <w:rPr>
          <w:sz w:val="28"/>
          <w:szCs w:val="28"/>
          <w:lang w:eastAsia="ru-RU"/>
        </w:rPr>
        <w:t>-Петровское» (км 0+000-км 26+592).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  <w:t xml:space="preserve">Заключен и исполнен договор с ИП «Александров М.В.» по ремонту моста через р. </w:t>
      </w:r>
      <w:proofErr w:type="spellStart"/>
      <w:r w:rsidRPr="00114FE2">
        <w:rPr>
          <w:sz w:val="28"/>
          <w:szCs w:val="28"/>
          <w:lang w:eastAsia="ru-RU"/>
        </w:rPr>
        <w:t>Отня</w:t>
      </w:r>
      <w:proofErr w:type="spellEnd"/>
      <w:r w:rsidRPr="00114FE2">
        <w:rPr>
          <w:sz w:val="28"/>
          <w:szCs w:val="28"/>
          <w:lang w:eastAsia="ru-RU"/>
        </w:rPr>
        <w:t xml:space="preserve"> на </w:t>
      </w:r>
      <w:proofErr w:type="gramStart"/>
      <w:r w:rsidRPr="00114FE2">
        <w:rPr>
          <w:sz w:val="28"/>
          <w:szCs w:val="28"/>
          <w:lang w:eastAsia="ru-RU"/>
        </w:rPr>
        <w:t>км</w:t>
      </w:r>
      <w:proofErr w:type="gramEnd"/>
      <w:r w:rsidRPr="00114FE2">
        <w:rPr>
          <w:sz w:val="28"/>
          <w:szCs w:val="28"/>
          <w:lang w:eastAsia="ru-RU"/>
        </w:rPr>
        <w:t xml:space="preserve"> 0+444 автодороги «Костино-</w:t>
      </w:r>
      <w:proofErr w:type="spellStart"/>
      <w:r w:rsidRPr="00114FE2">
        <w:rPr>
          <w:sz w:val="28"/>
          <w:szCs w:val="28"/>
          <w:lang w:eastAsia="ru-RU"/>
        </w:rPr>
        <w:t>Овинец</w:t>
      </w:r>
      <w:proofErr w:type="spellEnd"/>
      <w:r w:rsidRPr="00114FE2">
        <w:rPr>
          <w:sz w:val="28"/>
          <w:szCs w:val="28"/>
          <w:lang w:eastAsia="ru-RU"/>
        </w:rPr>
        <w:t>» в Любыти</w:t>
      </w:r>
      <w:r w:rsidRPr="00114FE2">
        <w:rPr>
          <w:sz w:val="28"/>
          <w:szCs w:val="28"/>
          <w:lang w:eastAsia="ru-RU"/>
        </w:rPr>
        <w:t>н</w:t>
      </w:r>
      <w:r w:rsidRPr="00114FE2">
        <w:rPr>
          <w:sz w:val="28"/>
          <w:szCs w:val="28"/>
          <w:lang w:eastAsia="ru-RU"/>
        </w:rPr>
        <w:t>ском муниципальном районе.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14FE2">
        <w:rPr>
          <w:sz w:val="28"/>
          <w:szCs w:val="28"/>
          <w:lang w:eastAsia="ru-RU"/>
        </w:rPr>
        <w:tab/>
      </w:r>
      <w:r w:rsidRPr="00114FE2">
        <w:rPr>
          <w:sz w:val="28"/>
          <w:szCs w:val="28"/>
        </w:rPr>
        <w:t xml:space="preserve">Проведен электронный аукцион и заключен муниципальный контракт с ООО «Мошенское ПАТП» на </w:t>
      </w:r>
      <w:r w:rsidRPr="00114FE2">
        <w:rPr>
          <w:sz w:val="28"/>
          <w:szCs w:val="28"/>
          <w:lang w:eastAsia="ru-RU"/>
        </w:rPr>
        <w:t>оказание услуг по   осуществлению регулярных перевозок пассажиров и багажа автомобильным транспортом общего польз</w:t>
      </w:r>
      <w:r w:rsidRPr="00114FE2">
        <w:rPr>
          <w:sz w:val="28"/>
          <w:szCs w:val="28"/>
          <w:lang w:eastAsia="ru-RU"/>
        </w:rPr>
        <w:t>о</w:t>
      </w:r>
      <w:r w:rsidRPr="00114FE2">
        <w:rPr>
          <w:sz w:val="28"/>
          <w:szCs w:val="28"/>
          <w:lang w:eastAsia="ru-RU"/>
        </w:rPr>
        <w:t>вания по регулируемым тарифам в пригородном сообщении в границах Л</w:t>
      </w:r>
      <w:r w:rsidRPr="00114FE2">
        <w:rPr>
          <w:sz w:val="28"/>
          <w:szCs w:val="28"/>
          <w:lang w:eastAsia="ru-RU"/>
        </w:rPr>
        <w:t>ю</w:t>
      </w:r>
      <w:r w:rsidRPr="00114FE2">
        <w:rPr>
          <w:sz w:val="28"/>
          <w:szCs w:val="28"/>
          <w:lang w:eastAsia="ru-RU"/>
        </w:rPr>
        <w:t xml:space="preserve">бытинского района Новгородской области.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4FE2">
        <w:rPr>
          <w:sz w:val="28"/>
          <w:szCs w:val="28"/>
          <w:shd w:val="clear" w:color="auto" w:fill="FFFFFF"/>
        </w:rPr>
        <w:t xml:space="preserve">Поведена работа по подготовке к отопительному периоду. Все  36 МКД, </w:t>
      </w:r>
      <w:proofErr w:type="gramStart"/>
      <w:r w:rsidRPr="00114FE2">
        <w:rPr>
          <w:sz w:val="28"/>
          <w:szCs w:val="28"/>
          <w:shd w:val="clear" w:color="auto" w:fill="FFFFFF"/>
        </w:rPr>
        <w:t>подключенных</w:t>
      </w:r>
      <w:proofErr w:type="gramEnd"/>
      <w:r w:rsidRPr="00114FE2">
        <w:rPr>
          <w:sz w:val="28"/>
          <w:szCs w:val="28"/>
          <w:shd w:val="clear" w:color="auto" w:fill="FFFFFF"/>
        </w:rPr>
        <w:t xml:space="preserve"> к центральной системе теплоснабжения, получили па</w:t>
      </w:r>
      <w:r w:rsidRPr="00114FE2">
        <w:rPr>
          <w:sz w:val="28"/>
          <w:szCs w:val="28"/>
          <w:shd w:val="clear" w:color="auto" w:fill="FFFFFF"/>
        </w:rPr>
        <w:t>с</w:t>
      </w:r>
      <w:r w:rsidRPr="00114FE2">
        <w:rPr>
          <w:sz w:val="28"/>
          <w:szCs w:val="28"/>
          <w:shd w:val="clear" w:color="auto" w:fill="FFFFFF"/>
        </w:rPr>
        <w:t xml:space="preserve">порта готовности. </w:t>
      </w:r>
    </w:p>
    <w:p w:rsidR="00114FE2" w:rsidRPr="00114FE2" w:rsidRDefault="00114FE2" w:rsidP="00114FE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114FE2">
        <w:rPr>
          <w:color w:val="000000"/>
          <w:sz w:val="28"/>
          <w:szCs w:val="28"/>
        </w:rPr>
        <w:t>В рамках заключенного договора с ООО «Дмитровский завод РТИ» проводятся  мероприятия в сфере обращения с отходами - автомобильными шинами, утратившими свои потребительские свойства, на территории Люб</w:t>
      </w:r>
      <w:r w:rsidRPr="00114FE2">
        <w:rPr>
          <w:color w:val="000000"/>
          <w:sz w:val="28"/>
          <w:szCs w:val="28"/>
        </w:rPr>
        <w:t>ы</w:t>
      </w:r>
      <w:r w:rsidRPr="00114FE2">
        <w:rPr>
          <w:color w:val="000000"/>
          <w:sz w:val="28"/>
          <w:szCs w:val="28"/>
        </w:rPr>
        <w:t>тинского муниципального района, в целях предотвращения вредного возде</w:t>
      </w:r>
      <w:r w:rsidRPr="00114FE2">
        <w:rPr>
          <w:color w:val="000000"/>
          <w:sz w:val="28"/>
          <w:szCs w:val="28"/>
        </w:rPr>
        <w:t>й</w:t>
      </w:r>
      <w:r w:rsidRPr="00114FE2">
        <w:rPr>
          <w:color w:val="000000"/>
          <w:sz w:val="28"/>
          <w:szCs w:val="28"/>
        </w:rPr>
        <w:lastRenderedPageBreak/>
        <w:t>ствия отходов на здоровье человека и окружающую среду, уменьшения к</w:t>
      </w:r>
      <w:r w:rsidRPr="00114FE2">
        <w:rPr>
          <w:color w:val="000000"/>
          <w:sz w:val="28"/>
          <w:szCs w:val="28"/>
        </w:rPr>
        <w:t>о</w:t>
      </w:r>
      <w:r w:rsidRPr="00114FE2">
        <w:rPr>
          <w:color w:val="000000"/>
          <w:sz w:val="28"/>
          <w:szCs w:val="28"/>
        </w:rPr>
        <w:t xml:space="preserve">личества и вовлечения их в хозяйственный оборот. </w:t>
      </w:r>
    </w:p>
    <w:p w:rsidR="0068497F" w:rsidRDefault="0068497F" w:rsidP="0068497F">
      <w:pPr>
        <w:jc w:val="center"/>
        <w:rPr>
          <w:b/>
          <w:sz w:val="32"/>
          <w:szCs w:val="32"/>
        </w:rPr>
      </w:pPr>
    </w:p>
    <w:p w:rsidR="00114FE2" w:rsidRDefault="00114FE2" w:rsidP="0068497F">
      <w:pPr>
        <w:jc w:val="center"/>
        <w:rPr>
          <w:b/>
          <w:sz w:val="32"/>
          <w:szCs w:val="32"/>
        </w:rPr>
      </w:pPr>
    </w:p>
    <w:p w:rsidR="001D3F52" w:rsidRDefault="001D3F52" w:rsidP="0068497F">
      <w:pPr>
        <w:jc w:val="center"/>
        <w:rPr>
          <w:b/>
          <w:sz w:val="32"/>
          <w:szCs w:val="32"/>
          <w:highlight w:val="yellow"/>
        </w:rPr>
      </w:pPr>
    </w:p>
    <w:p w:rsidR="0068497F" w:rsidRDefault="0068497F" w:rsidP="0068497F">
      <w:pPr>
        <w:jc w:val="center"/>
        <w:rPr>
          <w:b/>
          <w:sz w:val="32"/>
          <w:szCs w:val="32"/>
        </w:rPr>
      </w:pPr>
      <w:r w:rsidRPr="0023008D">
        <w:rPr>
          <w:b/>
          <w:sz w:val="32"/>
          <w:szCs w:val="32"/>
        </w:rPr>
        <w:t>Уровень жизни населения</w:t>
      </w:r>
      <w:bookmarkStart w:id="0" w:name="_GoBack"/>
      <w:bookmarkEnd w:id="0"/>
    </w:p>
    <w:p w:rsidR="0068497F" w:rsidRDefault="0068497F">
      <w:pPr>
        <w:ind w:firstLine="567"/>
        <w:jc w:val="both"/>
        <w:rPr>
          <w:sz w:val="28"/>
          <w:szCs w:val="28"/>
        </w:rPr>
      </w:pPr>
    </w:p>
    <w:p w:rsidR="001E6B12" w:rsidRPr="00AC0DD2" w:rsidRDefault="00AC0DD2" w:rsidP="00AC0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9E5" w:rsidRPr="00BB79E5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организаций (без субъектов малого предпринимательства) </w:t>
      </w:r>
      <w:r w:rsidR="001D3F52">
        <w:rPr>
          <w:sz w:val="28"/>
          <w:szCs w:val="28"/>
        </w:rPr>
        <w:t>района за январь-август</w:t>
      </w:r>
      <w:r w:rsidR="00E0023D">
        <w:rPr>
          <w:sz w:val="28"/>
          <w:szCs w:val="28"/>
        </w:rPr>
        <w:t xml:space="preserve"> текущего года составила </w:t>
      </w:r>
      <w:r w:rsidR="00F30B5A">
        <w:rPr>
          <w:sz w:val="28"/>
          <w:szCs w:val="28"/>
        </w:rPr>
        <w:t>53247</w:t>
      </w:r>
      <w:r w:rsidR="00E0023D">
        <w:rPr>
          <w:sz w:val="28"/>
          <w:szCs w:val="28"/>
        </w:rPr>
        <w:t xml:space="preserve"> рублей  </w:t>
      </w:r>
      <w:r w:rsidR="00F30B5A">
        <w:rPr>
          <w:sz w:val="28"/>
          <w:szCs w:val="28"/>
        </w:rPr>
        <w:t>80</w:t>
      </w:r>
      <w:r w:rsidR="00E0023D">
        <w:rPr>
          <w:sz w:val="28"/>
          <w:szCs w:val="28"/>
        </w:rPr>
        <w:t xml:space="preserve">  копеек с темпом роста </w:t>
      </w:r>
      <w:r w:rsidR="0014046E" w:rsidRPr="0014046E">
        <w:rPr>
          <w:sz w:val="28"/>
          <w:szCs w:val="28"/>
        </w:rPr>
        <w:t>1</w:t>
      </w:r>
      <w:r w:rsidR="00F30B5A">
        <w:rPr>
          <w:sz w:val="28"/>
          <w:szCs w:val="28"/>
        </w:rPr>
        <w:t>14,9</w:t>
      </w:r>
      <w:r w:rsidR="00E0023D">
        <w:rPr>
          <w:sz w:val="28"/>
          <w:szCs w:val="28"/>
        </w:rPr>
        <w:t>% к соответствующему периоду прошлого года.</w:t>
      </w:r>
    </w:p>
    <w:p w:rsidR="00EE5F8B" w:rsidRPr="00EE5F8B" w:rsidRDefault="00EE5F8B" w:rsidP="00EE5F8B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E5F8B">
        <w:rPr>
          <w:rFonts w:eastAsia="Calibri"/>
          <w:sz w:val="28"/>
          <w:szCs w:val="28"/>
          <w:lang w:eastAsia="en-US" w:bidi="ar-SA"/>
        </w:rPr>
        <w:t>В течение  3 квартала 2024 года в отдел соцзащиты поступило и ра</w:t>
      </w:r>
      <w:r w:rsidRPr="00EE5F8B">
        <w:rPr>
          <w:rFonts w:eastAsia="Calibri"/>
          <w:sz w:val="28"/>
          <w:szCs w:val="28"/>
          <w:lang w:eastAsia="en-US" w:bidi="ar-SA"/>
        </w:rPr>
        <w:t>с</w:t>
      </w:r>
      <w:r w:rsidRPr="00EE5F8B">
        <w:rPr>
          <w:rFonts w:eastAsia="Calibri"/>
          <w:sz w:val="28"/>
          <w:szCs w:val="28"/>
          <w:lang w:eastAsia="en-US" w:bidi="ar-SA"/>
        </w:rPr>
        <w:t>смотрено 361 заявление на предоставление государственных услуг от нас</w:t>
      </w:r>
      <w:r w:rsidRPr="00EE5F8B">
        <w:rPr>
          <w:rFonts w:eastAsia="Calibri"/>
          <w:sz w:val="28"/>
          <w:szCs w:val="28"/>
          <w:lang w:eastAsia="en-US" w:bidi="ar-SA"/>
        </w:rPr>
        <w:t>е</w:t>
      </w:r>
      <w:r w:rsidRPr="00EE5F8B">
        <w:rPr>
          <w:rFonts w:eastAsia="Calibri"/>
          <w:sz w:val="28"/>
          <w:szCs w:val="28"/>
          <w:lang w:eastAsia="en-US" w:bidi="ar-SA"/>
        </w:rPr>
        <w:t>ления Любытинского района (+1690 льготников получают выплату пожи</w:t>
      </w:r>
      <w:r w:rsidRPr="00EE5F8B">
        <w:rPr>
          <w:rFonts w:eastAsia="Calibri"/>
          <w:sz w:val="28"/>
          <w:szCs w:val="28"/>
          <w:lang w:eastAsia="en-US" w:bidi="ar-SA"/>
        </w:rPr>
        <w:t>з</w:t>
      </w:r>
      <w:r w:rsidRPr="00EE5F8B">
        <w:rPr>
          <w:rFonts w:eastAsia="Calibri"/>
          <w:sz w:val="28"/>
          <w:szCs w:val="28"/>
          <w:lang w:eastAsia="en-US" w:bidi="ar-SA"/>
        </w:rPr>
        <w:t xml:space="preserve">ненно по ранее назначенным заявлениям). </w:t>
      </w:r>
      <w:r w:rsidRPr="00EE5F8B">
        <w:rPr>
          <w:rFonts w:eastAsia="Calibri"/>
          <w:b/>
          <w:sz w:val="28"/>
          <w:szCs w:val="28"/>
          <w:lang w:eastAsia="en-US" w:bidi="ar-SA"/>
        </w:rPr>
        <w:t>Общая  сумма выплат мер соц</w:t>
      </w:r>
      <w:r w:rsidRPr="00EE5F8B">
        <w:rPr>
          <w:rFonts w:eastAsia="Calibri"/>
          <w:b/>
          <w:sz w:val="28"/>
          <w:szCs w:val="28"/>
          <w:lang w:eastAsia="en-US" w:bidi="ar-SA"/>
        </w:rPr>
        <w:t>и</w:t>
      </w:r>
      <w:r w:rsidRPr="00EE5F8B">
        <w:rPr>
          <w:rFonts w:eastAsia="Calibri"/>
          <w:b/>
          <w:sz w:val="28"/>
          <w:szCs w:val="28"/>
          <w:lang w:eastAsia="en-US" w:bidi="ar-SA"/>
        </w:rPr>
        <w:t>альной поддержки составила  ~13,9</w:t>
      </w:r>
      <w:r w:rsidRPr="00EE5F8B">
        <w:rPr>
          <w:rFonts w:eastAsia="Calibri"/>
          <w:b/>
          <w:color w:val="FF0000"/>
          <w:sz w:val="28"/>
          <w:szCs w:val="28"/>
          <w:lang w:eastAsia="en-US" w:bidi="ar-SA"/>
        </w:rPr>
        <w:t xml:space="preserve"> </w:t>
      </w:r>
      <w:r w:rsidRPr="00EE5F8B">
        <w:rPr>
          <w:rFonts w:eastAsia="Calibri"/>
          <w:b/>
          <w:sz w:val="28"/>
          <w:szCs w:val="28"/>
          <w:lang w:eastAsia="en-US" w:bidi="ar-SA"/>
        </w:rPr>
        <w:t>млн. рублей</w:t>
      </w:r>
      <w:r w:rsidRPr="00EE5F8B">
        <w:rPr>
          <w:rFonts w:eastAsia="Calibri"/>
          <w:sz w:val="28"/>
          <w:szCs w:val="28"/>
          <w:lang w:eastAsia="en-US" w:bidi="ar-SA"/>
        </w:rPr>
        <w:t xml:space="preserve"> (денежные средства рег</w:t>
      </w:r>
      <w:r w:rsidRPr="00EE5F8B">
        <w:rPr>
          <w:rFonts w:eastAsia="Calibri"/>
          <w:sz w:val="28"/>
          <w:szCs w:val="28"/>
          <w:lang w:eastAsia="en-US" w:bidi="ar-SA"/>
        </w:rPr>
        <w:t>и</w:t>
      </w:r>
      <w:r w:rsidRPr="00EE5F8B">
        <w:rPr>
          <w:rFonts w:eastAsia="Calibri"/>
          <w:sz w:val="28"/>
          <w:szCs w:val="28"/>
          <w:lang w:eastAsia="en-US" w:bidi="ar-SA"/>
        </w:rPr>
        <w:t xml:space="preserve">онального и федерального бюджета). Таким образом, по состоянию </w:t>
      </w:r>
      <w:r w:rsidRPr="00EE5F8B">
        <w:rPr>
          <w:rFonts w:eastAsia="Calibri"/>
          <w:b/>
          <w:sz w:val="28"/>
          <w:szCs w:val="28"/>
          <w:lang w:eastAsia="en-US" w:bidi="ar-SA"/>
        </w:rPr>
        <w:t xml:space="preserve">на 01.10.2024г учете в отделе  состоят  2478 человек </w:t>
      </w:r>
      <w:r w:rsidRPr="00EE5F8B">
        <w:rPr>
          <w:rFonts w:eastAsia="Calibri"/>
          <w:sz w:val="28"/>
          <w:szCs w:val="28"/>
          <w:lang w:eastAsia="en-US" w:bidi="ar-SA"/>
        </w:rPr>
        <w:t xml:space="preserve"> или 35% жителей Люб</w:t>
      </w:r>
      <w:r w:rsidRPr="00EE5F8B">
        <w:rPr>
          <w:rFonts w:eastAsia="Calibri"/>
          <w:sz w:val="28"/>
          <w:szCs w:val="28"/>
          <w:lang w:eastAsia="en-US" w:bidi="ar-SA"/>
        </w:rPr>
        <w:t>ы</w:t>
      </w:r>
      <w:r w:rsidRPr="00EE5F8B">
        <w:rPr>
          <w:rFonts w:eastAsia="Calibri"/>
          <w:sz w:val="28"/>
          <w:szCs w:val="28"/>
          <w:lang w:eastAsia="en-US" w:bidi="ar-SA"/>
        </w:rPr>
        <w:t>тинского района.</w:t>
      </w:r>
    </w:p>
    <w:p w:rsidR="00CC74E2" w:rsidRPr="00CC74E2" w:rsidRDefault="00CC74E2" w:rsidP="00CC74E2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CC74E2">
        <w:rPr>
          <w:rFonts w:eastAsia="Calibri"/>
          <w:sz w:val="28"/>
          <w:szCs w:val="28"/>
          <w:lang w:eastAsia="en-US" w:bidi="ar-SA"/>
        </w:rPr>
        <w:t xml:space="preserve">Отделом в течение 2024 года осуществляется выплата ЕДВ на третьего и последующих детей в семьях по ранее одобренным  заявлениям (со сроком окончания выплаты в 2024 году), общая сумма выплат 15 семьям  составила 661 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тыс</w:t>
      </w:r>
      <w:proofErr w:type="gramStart"/>
      <w:r w:rsidRPr="00CC74E2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CC74E2">
        <w:rPr>
          <w:rFonts w:eastAsia="Calibri"/>
          <w:sz w:val="28"/>
          <w:szCs w:val="28"/>
          <w:lang w:eastAsia="en-US" w:bidi="ar-SA"/>
        </w:rPr>
        <w:t>уб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>.</w:t>
      </w:r>
    </w:p>
    <w:p w:rsidR="00CC74E2" w:rsidRPr="00CC74E2" w:rsidRDefault="00EE5F8B" w:rsidP="00CC74E2">
      <w:pPr>
        <w:widowControl/>
        <w:suppressAutoHyphens w:val="0"/>
        <w:ind w:firstLine="708"/>
        <w:jc w:val="both"/>
        <w:rPr>
          <w:rFonts w:eastAsia="Calibri"/>
          <w:b/>
          <w:sz w:val="28"/>
          <w:szCs w:val="28"/>
          <w:lang w:eastAsia="en-US" w:bidi="ar-SA"/>
        </w:rPr>
      </w:pPr>
      <w:r w:rsidRPr="00EE5F8B">
        <w:rPr>
          <w:rFonts w:eastAsia="Calibri"/>
          <w:sz w:val="28"/>
          <w:szCs w:val="28"/>
          <w:lang w:eastAsia="en-US" w:bidi="ar-SA"/>
        </w:rPr>
        <w:t>Меры социальной поддержки для льготных категорий граждан (ежем</w:t>
      </w:r>
      <w:r w:rsidRPr="00EE5F8B">
        <w:rPr>
          <w:rFonts w:eastAsia="Calibri"/>
          <w:sz w:val="28"/>
          <w:szCs w:val="28"/>
          <w:lang w:eastAsia="en-US" w:bidi="ar-SA"/>
        </w:rPr>
        <w:t>е</w:t>
      </w:r>
      <w:r w:rsidRPr="00EE5F8B">
        <w:rPr>
          <w:rFonts w:eastAsia="Calibri"/>
          <w:sz w:val="28"/>
          <w:szCs w:val="28"/>
          <w:lang w:eastAsia="en-US" w:bidi="ar-SA"/>
        </w:rPr>
        <w:t xml:space="preserve">сячная денежная выплата Ветеранам труда - </w:t>
      </w:r>
      <w:r w:rsidRPr="00EE5F8B">
        <w:rPr>
          <w:rFonts w:eastAsia="Calibri"/>
          <w:b/>
          <w:sz w:val="28"/>
          <w:szCs w:val="28"/>
          <w:u w:val="single"/>
          <w:lang w:eastAsia="en-US" w:bidi="ar-SA"/>
        </w:rPr>
        <w:t>ЕДВ</w:t>
      </w:r>
      <w:r w:rsidRPr="00EE5F8B">
        <w:rPr>
          <w:rFonts w:eastAsia="Calibri"/>
          <w:sz w:val="28"/>
          <w:szCs w:val="28"/>
          <w:lang w:eastAsia="en-US" w:bidi="ar-SA"/>
        </w:rPr>
        <w:t xml:space="preserve"> и коммунальные льготы Ветеранам труда, инвалидам, многодетным, специалистам села – </w:t>
      </w:r>
      <w:r w:rsidRPr="00EE5F8B">
        <w:rPr>
          <w:rFonts w:eastAsia="Calibri"/>
          <w:b/>
          <w:sz w:val="28"/>
          <w:szCs w:val="28"/>
          <w:u w:val="single"/>
          <w:lang w:eastAsia="en-US" w:bidi="ar-SA"/>
        </w:rPr>
        <w:t>ЕДК</w:t>
      </w:r>
      <w:r w:rsidRPr="00EE5F8B">
        <w:rPr>
          <w:rFonts w:eastAsia="Calibri"/>
          <w:sz w:val="28"/>
          <w:szCs w:val="28"/>
          <w:lang w:eastAsia="en-US" w:bidi="ar-SA"/>
        </w:rPr>
        <w:t xml:space="preserve">) </w:t>
      </w:r>
      <w:r w:rsidRPr="00EE5F8B">
        <w:rPr>
          <w:rFonts w:eastAsia="Calibri"/>
          <w:b/>
          <w:sz w:val="28"/>
          <w:szCs w:val="28"/>
          <w:lang w:eastAsia="en-US" w:bidi="ar-SA"/>
        </w:rPr>
        <w:t xml:space="preserve">назначены  1589 льготникам, общая сумма выплат составила 6,2 </w:t>
      </w:r>
      <w:proofErr w:type="spellStart"/>
      <w:r w:rsidRPr="00EE5F8B">
        <w:rPr>
          <w:rFonts w:eastAsia="Calibri"/>
          <w:b/>
          <w:sz w:val="28"/>
          <w:szCs w:val="28"/>
          <w:lang w:eastAsia="en-US" w:bidi="ar-SA"/>
        </w:rPr>
        <w:t>млн</w:t>
      </w:r>
      <w:proofErr w:type="gramStart"/>
      <w:r w:rsidRPr="00EE5F8B">
        <w:rPr>
          <w:rFonts w:eastAsia="Calibri"/>
          <w:b/>
          <w:sz w:val="28"/>
          <w:szCs w:val="28"/>
          <w:lang w:eastAsia="en-US" w:bidi="ar-SA"/>
        </w:rPr>
        <w:t>.р</w:t>
      </w:r>
      <w:proofErr w:type="gramEnd"/>
      <w:r w:rsidRPr="00EE5F8B">
        <w:rPr>
          <w:rFonts w:eastAsia="Calibri"/>
          <w:b/>
          <w:sz w:val="28"/>
          <w:szCs w:val="28"/>
          <w:lang w:eastAsia="en-US" w:bidi="ar-SA"/>
        </w:rPr>
        <w:t>уб</w:t>
      </w:r>
      <w:proofErr w:type="spellEnd"/>
      <w:r w:rsidR="00CC74E2" w:rsidRPr="00CC74E2">
        <w:rPr>
          <w:rFonts w:eastAsia="Calibri"/>
          <w:b/>
          <w:sz w:val="28"/>
          <w:szCs w:val="28"/>
          <w:lang w:eastAsia="en-US" w:bidi="ar-SA"/>
        </w:rPr>
        <w:t>.</w:t>
      </w:r>
    </w:p>
    <w:p w:rsidR="00EE5F8B" w:rsidRPr="00EE5F8B" w:rsidRDefault="00EE5F8B" w:rsidP="00EE5F8B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EE5F8B">
        <w:rPr>
          <w:rFonts w:eastAsia="Calibri"/>
          <w:sz w:val="28"/>
          <w:szCs w:val="28"/>
          <w:lang w:eastAsia="en-US" w:bidi="ar-SA"/>
        </w:rPr>
        <w:t>За третий квартал  в отдел поступило 35 заявлений на заключение с</w:t>
      </w:r>
      <w:r w:rsidRPr="00EE5F8B">
        <w:rPr>
          <w:rFonts w:eastAsia="Calibri"/>
          <w:sz w:val="28"/>
          <w:szCs w:val="28"/>
          <w:lang w:eastAsia="en-US" w:bidi="ar-SA"/>
        </w:rPr>
        <w:t>о</w:t>
      </w:r>
      <w:r w:rsidRPr="00EE5F8B">
        <w:rPr>
          <w:rFonts w:eastAsia="Calibri"/>
          <w:sz w:val="28"/>
          <w:szCs w:val="28"/>
          <w:lang w:eastAsia="en-US" w:bidi="ar-SA"/>
        </w:rPr>
        <w:t>циального контракта, из которых 17 рассмотрены положительно</w:t>
      </w:r>
      <w:r w:rsidRPr="00EE5F8B">
        <w:rPr>
          <w:rFonts w:eastAsia="Calibri"/>
          <w:b/>
          <w:sz w:val="28"/>
          <w:szCs w:val="28"/>
          <w:lang w:eastAsia="en-US" w:bidi="ar-SA"/>
        </w:rPr>
        <w:t xml:space="preserve">, общая сумма выплат по которым составила 3,7  </w:t>
      </w:r>
      <w:proofErr w:type="spellStart"/>
      <w:r w:rsidRPr="00EE5F8B">
        <w:rPr>
          <w:rFonts w:eastAsia="Calibri"/>
          <w:b/>
          <w:sz w:val="28"/>
          <w:szCs w:val="28"/>
          <w:lang w:eastAsia="en-US" w:bidi="ar-SA"/>
        </w:rPr>
        <w:t>млн</w:t>
      </w:r>
      <w:proofErr w:type="gramStart"/>
      <w:r w:rsidRPr="00EE5F8B">
        <w:rPr>
          <w:rFonts w:eastAsia="Calibri"/>
          <w:b/>
          <w:sz w:val="28"/>
          <w:szCs w:val="28"/>
          <w:lang w:eastAsia="en-US" w:bidi="ar-SA"/>
        </w:rPr>
        <w:t>.р</w:t>
      </w:r>
      <w:proofErr w:type="gramEnd"/>
      <w:r w:rsidRPr="00EE5F8B">
        <w:rPr>
          <w:rFonts w:eastAsia="Calibri"/>
          <w:b/>
          <w:sz w:val="28"/>
          <w:szCs w:val="28"/>
          <w:lang w:eastAsia="en-US" w:bidi="ar-SA"/>
        </w:rPr>
        <w:t>уб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. –в том числе 5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соцко</w:t>
      </w:r>
      <w:r w:rsidRPr="00EE5F8B">
        <w:rPr>
          <w:rFonts w:eastAsia="Calibri"/>
          <w:sz w:val="28"/>
          <w:szCs w:val="28"/>
          <w:lang w:eastAsia="en-US" w:bidi="ar-SA"/>
        </w:rPr>
        <w:t>н</w:t>
      </w:r>
      <w:r w:rsidRPr="00EE5F8B">
        <w:rPr>
          <w:rFonts w:eastAsia="Calibri"/>
          <w:sz w:val="28"/>
          <w:szCs w:val="28"/>
          <w:lang w:eastAsia="en-US" w:bidi="ar-SA"/>
        </w:rPr>
        <w:t>тракта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 на открытие ИП с суммой выплаты 350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тыс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руб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, и 1 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соцконтракт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 на ведение ЛПХ  (</w:t>
      </w:r>
      <w:proofErr w:type="spellStart"/>
      <w:r w:rsidRPr="00EE5F8B">
        <w:rPr>
          <w:rFonts w:eastAsia="Calibri"/>
          <w:sz w:val="28"/>
          <w:szCs w:val="28"/>
          <w:lang w:eastAsia="en-US" w:bidi="ar-SA"/>
        </w:rPr>
        <w:t>самозанятость</w:t>
      </w:r>
      <w:proofErr w:type="spellEnd"/>
      <w:r w:rsidRPr="00EE5F8B">
        <w:rPr>
          <w:rFonts w:eastAsia="Calibri"/>
          <w:sz w:val="28"/>
          <w:szCs w:val="28"/>
          <w:lang w:eastAsia="en-US" w:bidi="ar-SA"/>
        </w:rPr>
        <w:t xml:space="preserve">) с суммой выплаты 200 тыс. руб. </w:t>
      </w:r>
    </w:p>
    <w:p w:rsidR="00F06829" w:rsidRPr="00F06829" w:rsidRDefault="00F06829" w:rsidP="00F06829">
      <w:pPr>
        <w:widowControl/>
        <w:suppressAutoHyphens w:val="0"/>
        <w:ind w:firstLine="708"/>
        <w:jc w:val="both"/>
        <w:rPr>
          <w:rFonts w:eastAsia="Calibri"/>
          <w:b/>
          <w:sz w:val="28"/>
          <w:szCs w:val="28"/>
          <w:u w:val="single"/>
          <w:lang w:eastAsia="en-US" w:bidi="ar-SA"/>
        </w:rPr>
      </w:pPr>
      <w:r w:rsidRPr="00F06829">
        <w:rPr>
          <w:rFonts w:eastAsia="Calibri"/>
          <w:b/>
          <w:sz w:val="28"/>
          <w:szCs w:val="28"/>
          <w:u w:val="single"/>
          <w:lang w:eastAsia="en-US" w:bidi="ar-SA"/>
        </w:rPr>
        <w:t>Единовременная материальная помощь.</w:t>
      </w:r>
    </w:p>
    <w:p w:rsidR="00F06829" w:rsidRPr="00F06829" w:rsidRDefault="00F06829" w:rsidP="00F06829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F06829">
        <w:rPr>
          <w:rFonts w:eastAsia="Calibri"/>
          <w:b/>
          <w:sz w:val="28"/>
          <w:szCs w:val="28"/>
          <w:lang w:eastAsia="en-US" w:bidi="ar-SA"/>
        </w:rPr>
        <w:t>Единовременную социальную помощь</w:t>
      </w:r>
      <w:r w:rsidRPr="00F06829">
        <w:rPr>
          <w:rFonts w:eastAsia="Calibri"/>
          <w:sz w:val="28"/>
          <w:szCs w:val="28"/>
          <w:lang w:eastAsia="en-US" w:bidi="ar-SA"/>
        </w:rPr>
        <w:t xml:space="preserve"> получили 37 граждан, нах</w:t>
      </w:r>
      <w:r w:rsidRPr="00F06829">
        <w:rPr>
          <w:rFonts w:eastAsia="Calibri"/>
          <w:sz w:val="28"/>
          <w:szCs w:val="28"/>
          <w:lang w:eastAsia="en-US" w:bidi="ar-SA"/>
        </w:rPr>
        <w:t>о</w:t>
      </w:r>
      <w:r w:rsidRPr="00F06829">
        <w:rPr>
          <w:rFonts w:eastAsia="Calibri"/>
          <w:sz w:val="28"/>
          <w:szCs w:val="28"/>
          <w:lang w:eastAsia="en-US" w:bidi="ar-SA"/>
        </w:rPr>
        <w:t xml:space="preserve">дящихся </w:t>
      </w:r>
      <w:r w:rsidRPr="00F06829">
        <w:rPr>
          <w:rFonts w:eastAsia="Calibri"/>
          <w:b/>
          <w:sz w:val="28"/>
          <w:szCs w:val="28"/>
          <w:lang w:eastAsia="en-US" w:bidi="ar-SA"/>
        </w:rPr>
        <w:t>в трудной жизненной ситуации</w:t>
      </w:r>
      <w:r w:rsidRPr="00F06829">
        <w:rPr>
          <w:rFonts w:eastAsia="Calibri"/>
          <w:sz w:val="28"/>
          <w:szCs w:val="28"/>
          <w:lang w:eastAsia="en-US" w:bidi="ar-SA"/>
        </w:rPr>
        <w:t xml:space="preserve"> общая сумма выплат составила 314,5 </w:t>
      </w:r>
      <w:proofErr w:type="spellStart"/>
      <w:proofErr w:type="gramStart"/>
      <w:r w:rsidRPr="00F06829">
        <w:rPr>
          <w:rFonts w:eastAsia="Calibri"/>
          <w:sz w:val="28"/>
          <w:szCs w:val="28"/>
          <w:lang w:eastAsia="en-US" w:bidi="ar-SA"/>
        </w:rPr>
        <w:t>тыс</w:t>
      </w:r>
      <w:proofErr w:type="spellEnd"/>
      <w:proofErr w:type="gramEnd"/>
      <w:r w:rsidRPr="00F06829">
        <w:rPr>
          <w:rFonts w:eastAsia="Calibri"/>
          <w:sz w:val="28"/>
          <w:szCs w:val="28"/>
          <w:lang w:eastAsia="en-US" w:bidi="ar-SA"/>
        </w:rPr>
        <w:t xml:space="preserve"> руб. </w:t>
      </w:r>
    </w:p>
    <w:p w:rsidR="00F06829" w:rsidRPr="00F06829" w:rsidRDefault="00F06829" w:rsidP="00F06829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F06829">
        <w:rPr>
          <w:rFonts w:eastAsia="Calibri"/>
          <w:b/>
          <w:sz w:val="28"/>
          <w:szCs w:val="28"/>
          <w:lang w:eastAsia="en-US" w:bidi="ar-SA"/>
        </w:rPr>
        <w:t>Единовременную социальную помощь</w:t>
      </w:r>
      <w:r w:rsidRPr="00F06829">
        <w:rPr>
          <w:rFonts w:eastAsia="Calibri"/>
          <w:sz w:val="28"/>
          <w:szCs w:val="28"/>
          <w:lang w:eastAsia="en-US" w:bidi="ar-SA"/>
        </w:rPr>
        <w:t xml:space="preserve"> получили 6 </w:t>
      </w:r>
      <w:r w:rsidRPr="00F06829">
        <w:rPr>
          <w:rFonts w:eastAsia="Calibri"/>
          <w:b/>
          <w:sz w:val="28"/>
          <w:szCs w:val="28"/>
          <w:lang w:eastAsia="en-US" w:bidi="ar-SA"/>
        </w:rPr>
        <w:t>малоимущих одиноко проживающих граждан</w:t>
      </w:r>
      <w:r w:rsidRPr="00F06829">
        <w:rPr>
          <w:rFonts w:eastAsia="Calibri"/>
          <w:sz w:val="28"/>
          <w:szCs w:val="28"/>
          <w:lang w:eastAsia="en-US" w:bidi="ar-SA"/>
        </w:rPr>
        <w:t xml:space="preserve"> на сумму 18 </w:t>
      </w:r>
      <w:proofErr w:type="spellStart"/>
      <w:proofErr w:type="gramStart"/>
      <w:r w:rsidRPr="00F06829">
        <w:rPr>
          <w:rFonts w:eastAsia="Calibri"/>
          <w:sz w:val="28"/>
          <w:szCs w:val="28"/>
          <w:lang w:eastAsia="en-US" w:bidi="ar-SA"/>
        </w:rPr>
        <w:t>тыс</w:t>
      </w:r>
      <w:proofErr w:type="spellEnd"/>
      <w:proofErr w:type="gramEnd"/>
      <w:r w:rsidRPr="00F06829">
        <w:rPr>
          <w:rFonts w:eastAsia="Calibri"/>
          <w:sz w:val="28"/>
          <w:szCs w:val="28"/>
          <w:lang w:eastAsia="en-US" w:bidi="ar-SA"/>
        </w:rPr>
        <w:t xml:space="preserve"> руб.</w:t>
      </w:r>
    </w:p>
    <w:p w:rsidR="00F06829" w:rsidRPr="00F06829" w:rsidRDefault="00F06829" w:rsidP="00F06829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F06829">
        <w:rPr>
          <w:rFonts w:eastAsia="Calibri"/>
          <w:sz w:val="28"/>
          <w:szCs w:val="28"/>
          <w:lang w:eastAsia="en-US" w:bidi="ar-SA"/>
        </w:rPr>
        <w:t xml:space="preserve">Адресной социальная помощь </w:t>
      </w:r>
      <w:r w:rsidRPr="00F06829">
        <w:rPr>
          <w:rFonts w:eastAsia="Calibri"/>
          <w:b/>
          <w:sz w:val="28"/>
          <w:szCs w:val="28"/>
          <w:lang w:eastAsia="en-US" w:bidi="ar-SA"/>
        </w:rPr>
        <w:t>на возмещение затрат по изготовл</w:t>
      </w:r>
      <w:r w:rsidRPr="00F06829">
        <w:rPr>
          <w:rFonts w:eastAsia="Calibri"/>
          <w:b/>
          <w:sz w:val="28"/>
          <w:szCs w:val="28"/>
          <w:lang w:eastAsia="en-US" w:bidi="ar-SA"/>
        </w:rPr>
        <w:t>е</w:t>
      </w:r>
      <w:r w:rsidRPr="00F06829">
        <w:rPr>
          <w:rFonts w:eastAsia="Calibri"/>
          <w:b/>
          <w:sz w:val="28"/>
          <w:szCs w:val="28"/>
          <w:lang w:eastAsia="en-US" w:bidi="ar-SA"/>
        </w:rPr>
        <w:t>нию зубных протезов</w:t>
      </w:r>
      <w:r w:rsidRPr="00F06829">
        <w:rPr>
          <w:rFonts w:eastAsia="Calibri"/>
          <w:sz w:val="28"/>
          <w:szCs w:val="28"/>
          <w:lang w:eastAsia="en-US" w:bidi="ar-SA"/>
        </w:rPr>
        <w:t xml:space="preserve"> воспользовались 6 льготников на сумму 78 </w:t>
      </w:r>
      <w:proofErr w:type="spellStart"/>
      <w:r w:rsidRPr="00F06829">
        <w:rPr>
          <w:rFonts w:eastAsia="Calibri"/>
          <w:sz w:val="28"/>
          <w:szCs w:val="28"/>
          <w:lang w:eastAsia="en-US" w:bidi="ar-SA"/>
        </w:rPr>
        <w:t>тыс</w:t>
      </w:r>
      <w:proofErr w:type="gramStart"/>
      <w:r w:rsidRPr="00F06829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F06829">
        <w:rPr>
          <w:rFonts w:eastAsia="Calibri"/>
          <w:sz w:val="28"/>
          <w:szCs w:val="28"/>
          <w:lang w:eastAsia="en-US" w:bidi="ar-SA"/>
        </w:rPr>
        <w:t>уб</w:t>
      </w:r>
      <w:proofErr w:type="spellEnd"/>
      <w:r w:rsidRPr="00F06829">
        <w:rPr>
          <w:rFonts w:eastAsia="Calibri"/>
          <w:sz w:val="28"/>
          <w:szCs w:val="28"/>
          <w:lang w:eastAsia="en-US" w:bidi="ar-SA"/>
        </w:rPr>
        <w:t>.</w:t>
      </w:r>
    </w:p>
    <w:p w:rsidR="00F06829" w:rsidRPr="00F06829" w:rsidRDefault="00F06829" w:rsidP="00F06829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F06829">
        <w:rPr>
          <w:rFonts w:eastAsia="Calibri"/>
          <w:sz w:val="28"/>
          <w:szCs w:val="28"/>
          <w:lang w:eastAsia="en-US" w:bidi="ar-SA"/>
        </w:rPr>
        <w:t xml:space="preserve">Адресной социальной поддержкой </w:t>
      </w:r>
      <w:r w:rsidRPr="00F06829">
        <w:rPr>
          <w:rFonts w:eastAsia="Calibri"/>
          <w:b/>
          <w:sz w:val="28"/>
          <w:szCs w:val="28"/>
          <w:lang w:eastAsia="en-US" w:bidi="ar-SA"/>
        </w:rPr>
        <w:t>по возмещению затрат  по межм</w:t>
      </w:r>
      <w:r w:rsidRPr="00F06829">
        <w:rPr>
          <w:rFonts w:eastAsia="Calibri"/>
          <w:b/>
          <w:sz w:val="28"/>
          <w:szCs w:val="28"/>
          <w:lang w:eastAsia="en-US" w:bidi="ar-SA"/>
        </w:rPr>
        <w:t>у</w:t>
      </w:r>
      <w:r w:rsidRPr="00F06829">
        <w:rPr>
          <w:rFonts w:eastAsia="Calibri"/>
          <w:b/>
          <w:sz w:val="28"/>
          <w:szCs w:val="28"/>
          <w:lang w:eastAsia="en-US" w:bidi="ar-SA"/>
        </w:rPr>
        <w:t>ниципальному проезду</w:t>
      </w:r>
      <w:r w:rsidRPr="00F06829">
        <w:rPr>
          <w:rFonts w:eastAsia="Calibri"/>
          <w:sz w:val="28"/>
          <w:szCs w:val="28"/>
          <w:lang w:eastAsia="en-US" w:bidi="ar-SA"/>
        </w:rPr>
        <w:t xml:space="preserve"> воспользовались 5 граждан на сумму 7,5 </w:t>
      </w:r>
      <w:proofErr w:type="spellStart"/>
      <w:r w:rsidRPr="00F06829">
        <w:rPr>
          <w:rFonts w:eastAsia="Calibri"/>
          <w:sz w:val="28"/>
          <w:szCs w:val="28"/>
          <w:lang w:eastAsia="en-US" w:bidi="ar-SA"/>
        </w:rPr>
        <w:t>тыс</w:t>
      </w:r>
      <w:proofErr w:type="gramStart"/>
      <w:r w:rsidRPr="00F06829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F06829">
        <w:rPr>
          <w:rFonts w:eastAsia="Calibri"/>
          <w:sz w:val="28"/>
          <w:szCs w:val="28"/>
          <w:lang w:eastAsia="en-US" w:bidi="ar-SA"/>
        </w:rPr>
        <w:t>уб</w:t>
      </w:r>
      <w:proofErr w:type="spellEnd"/>
      <w:r w:rsidRPr="00F06829">
        <w:rPr>
          <w:rFonts w:eastAsia="Calibri"/>
          <w:sz w:val="28"/>
          <w:szCs w:val="28"/>
          <w:lang w:eastAsia="en-US" w:bidi="ar-SA"/>
        </w:rPr>
        <w:t>.</w:t>
      </w:r>
    </w:p>
    <w:p w:rsidR="00E8021F" w:rsidRPr="00E8021F" w:rsidRDefault="00E0023D" w:rsidP="00E8021F">
      <w:pPr>
        <w:ind w:firstLine="567"/>
        <w:jc w:val="both"/>
        <w:rPr>
          <w:sz w:val="28"/>
          <w:szCs w:val="28"/>
        </w:rPr>
      </w:pPr>
      <w:r w:rsidRPr="00674296">
        <w:rPr>
          <w:sz w:val="28"/>
          <w:szCs w:val="28"/>
        </w:rPr>
        <w:t>ОБУСО «</w:t>
      </w:r>
      <w:proofErr w:type="spellStart"/>
      <w:r w:rsidRPr="00674296">
        <w:rPr>
          <w:sz w:val="28"/>
          <w:szCs w:val="28"/>
        </w:rPr>
        <w:t>Любытинский</w:t>
      </w:r>
      <w:proofErr w:type="spellEnd"/>
      <w:r w:rsidRPr="00674296">
        <w:rPr>
          <w:sz w:val="28"/>
          <w:szCs w:val="28"/>
        </w:rPr>
        <w:t xml:space="preserve"> комплексный центр социального обслуживания населения» с начала года оказывал регулярную помощь в обслуживании на </w:t>
      </w:r>
      <w:r w:rsidRPr="00674296">
        <w:rPr>
          <w:sz w:val="28"/>
          <w:szCs w:val="28"/>
        </w:rPr>
        <w:lastRenderedPageBreak/>
        <w:t xml:space="preserve">дому </w:t>
      </w:r>
      <w:r w:rsidR="00E87322">
        <w:rPr>
          <w:sz w:val="28"/>
          <w:szCs w:val="28"/>
        </w:rPr>
        <w:t>2</w:t>
      </w:r>
      <w:r w:rsidR="00E8021F">
        <w:rPr>
          <w:sz w:val="28"/>
          <w:szCs w:val="28"/>
        </w:rPr>
        <w:t>53 чел, 50</w:t>
      </w:r>
      <w:r w:rsidR="00E87322">
        <w:rPr>
          <w:sz w:val="28"/>
          <w:szCs w:val="28"/>
        </w:rPr>
        <w:t xml:space="preserve"> </w:t>
      </w:r>
      <w:r w:rsidRPr="00674296">
        <w:rPr>
          <w:sz w:val="28"/>
          <w:szCs w:val="28"/>
        </w:rPr>
        <w:t>челове</w:t>
      </w:r>
      <w:r w:rsidR="00E068B5" w:rsidRPr="00674296">
        <w:rPr>
          <w:sz w:val="28"/>
          <w:szCs w:val="28"/>
        </w:rPr>
        <w:t xml:space="preserve">к находились на полустационаре, </w:t>
      </w:r>
      <w:r w:rsidR="00E8021F" w:rsidRPr="00E8021F">
        <w:rPr>
          <w:sz w:val="28"/>
          <w:szCs w:val="28"/>
        </w:rPr>
        <w:t>отделение профилактики - 378 чел.; мобильная бригада - 84 чел.; доставка в мед</w:t>
      </w:r>
      <w:proofErr w:type="gramStart"/>
      <w:r w:rsidR="00E8021F" w:rsidRPr="00E8021F">
        <w:rPr>
          <w:sz w:val="28"/>
          <w:szCs w:val="28"/>
        </w:rPr>
        <w:t>.</w:t>
      </w:r>
      <w:proofErr w:type="gramEnd"/>
      <w:r w:rsidR="00E8021F" w:rsidRPr="00E8021F">
        <w:rPr>
          <w:sz w:val="28"/>
          <w:szCs w:val="28"/>
        </w:rPr>
        <w:t xml:space="preserve"> </w:t>
      </w:r>
      <w:proofErr w:type="gramStart"/>
      <w:r w:rsidR="00E8021F" w:rsidRPr="00E8021F">
        <w:rPr>
          <w:sz w:val="28"/>
          <w:szCs w:val="28"/>
        </w:rPr>
        <w:t>у</w:t>
      </w:r>
      <w:proofErr w:type="gramEnd"/>
      <w:r w:rsidR="00E8021F" w:rsidRPr="00E8021F">
        <w:rPr>
          <w:sz w:val="28"/>
          <w:szCs w:val="28"/>
        </w:rPr>
        <w:t xml:space="preserve">чреждение - 105 чел.; доставка в детские лагеря - 24 чел.; </w:t>
      </w:r>
      <w:proofErr w:type="spellStart"/>
      <w:r w:rsidR="00E8021F" w:rsidRPr="00E8021F">
        <w:rPr>
          <w:sz w:val="28"/>
          <w:szCs w:val="28"/>
        </w:rPr>
        <w:t>психо</w:t>
      </w:r>
      <w:proofErr w:type="spellEnd"/>
      <w:r w:rsidR="00E8021F" w:rsidRPr="00E8021F">
        <w:rPr>
          <w:sz w:val="28"/>
          <w:szCs w:val="28"/>
        </w:rPr>
        <w:t>-коррекционная помощь (женщины подвергшиеся насилию) - 19 чел.; няня на час - 46 семей, из них 26 семей с детьми </w:t>
      </w:r>
      <w:proofErr w:type="gramStart"/>
      <w:r w:rsidR="00E8021F" w:rsidRPr="00E8021F">
        <w:rPr>
          <w:sz w:val="28"/>
          <w:szCs w:val="28"/>
        </w:rPr>
        <w:t>детей-инвалидами</w:t>
      </w:r>
      <w:proofErr w:type="gramEnd"/>
      <w:r w:rsidR="00E8021F" w:rsidRPr="00E8021F">
        <w:rPr>
          <w:sz w:val="28"/>
          <w:szCs w:val="28"/>
        </w:rPr>
        <w:t>,10 семей - малообеспеченных, 10 семей - многодетных; служба соц. такси - обслужено 241 человек</w:t>
      </w:r>
      <w:r w:rsidR="00E8021F">
        <w:rPr>
          <w:sz w:val="28"/>
          <w:szCs w:val="28"/>
        </w:rPr>
        <w:t>.</w:t>
      </w:r>
    </w:p>
    <w:p w:rsidR="00E8021F" w:rsidRPr="00E8021F" w:rsidRDefault="00E8021F" w:rsidP="00E8021F">
      <w:pPr>
        <w:ind w:firstLine="567"/>
        <w:jc w:val="both"/>
        <w:rPr>
          <w:sz w:val="28"/>
          <w:szCs w:val="28"/>
        </w:rPr>
      </w:pPr>
      <w:r w:rsidRPr="00E8021F">
        <w:rPr>
          <w:sz w:val="28"/>
          <w:szCs w:val="28"/>
        </w:rPr>
        <w:t> </w:t>
      </w:r>
    </w:p>
    <w:p w:rsidR="00CD578B" w:rsidRDefault="00CD578B" w:rsidP="00E8021F">
      <w:pPr>
        <w:ind w:firstLine="567"/>
        <w:jc w:val="both"/>
        <w:rPr>
          <w:b/>
          <w:sz w:val="28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 w:rsidRPr="00BF006A">
        <w:rPr>
          <w:b/>
          <w:sz w:val="32"/>
          <w:szCs w:val="32"/>
        </w:rPr>
        <w:t>Занятость населения</w:t>
      </w:r>
    </w:p>
    <w:p w:rsidR="00A95F44" w:rsidRDefault="00A95F44">
      <w:pPr>
        <w:jc w:val="center"/>
      </w:pPr>
    </w:p>
    <w:p w:rsidR="00CD578B" w:rsidRDefault="00CA6A02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E0023D">
        <w:rPr>
          <w:sz w:val="28"/>
          <w:szCs w:val="28"/>
        </w:rPr>
        <w:t xml:space="preserve"> квартале </w:t>
      </w:r>
      <w:r w:rsidR="00153DAC">
        <w:rPr>
          <w:sz w:val="28"/>
          <w:szCs w:val="28"/>
        </w:rPr>
        <w:t>2024</w:t>
      </w:r>
      <w:r w:rsidR="00E0023D">
        <w:rPr>
          <w:sz w:val="28"/>
          <w:szCs w:val="28"/>
        </w:rPr>
        <w:t xml:space="preserve"> года в отдел занятости населения Любытинского района с целью поиска работы обратилось </w:t>
      </w:r>
      <w:r>
        <w:rPr>
          <w:sz w:val="28"/>
          <w:szCs w:val="28"/>
        </w:rPr>
        <w:t>133</w:t>
      </w:r>
      <w:r w:rsidR="00442A6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E0023D">
        <w:rPr>
          <w:sz w:val="28"/>
          <w:szCs w:val="28"/>
        </w:rPr>
        <w:t xml:space="preserve">. </w:t>
      </w:r>
    </w:p>
    <w:p w:rsidR="00CD578B" w:rsidRDefault="00CA6A02" w:rsidP="001D6B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безработными 81</w:t>
      </w:r>
      <w:r w:rsidR="00E0023D">
        <w:rPr>
          <w:sz w:val="28"/>
          <w:szCs w:val="28"/>
        </w:rPr>
        <w:t xml:space="preserve"> человек.</w:t>
      </w:r>
    </w:p>
    <w:p w:rsidR="00CD578B" w:rsidRDefault="00CA6A02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январь-сентябрь</w:t>
      </w:r>
      <w:r w:rsidR="00BC6432">
        <w:rPr>
          <w:sz w:val="28"/>
          <w:szCs w:val="28"/>
        </w:rPr>
        <w:t xml:space="preserve"> 2024</w:t>
      </w:r>
      <w:r w:rsidR="00E0023D">
        <w:rPr>
          <w:sz w:val="28"/>
          <w:szCs w:val="28"/>
        </w:rPr>
        <w:t xml:space="preserve"> было трудоустрое</w:t>
      </w:r>
      <w:r>
        <w:rPr>
          <w:sz w:val="28"/>
          <w:szCs w:val="28"/>
        </w:rPr>
        <w:t>но  80</w:t>
      </w:r>
      <w:r w:rsidR="00E0023D">
        <w:rPr>
          <w:sz w:val="28"/>
          <w:szCs w:val="28"/>
        </w:rPr>
        <w:t xml:space="preserve">  человек, состоящих на учете в ОЗН Любытинского </w:t>
      </w:r>
      <w:r w:rsidR="00F97549">
        <w:rPr>
          <w:sz w:val="28"/>
          <w:szCs w:val="28"/>
        </w:rPr>
        <w:t>района, направлено на обучение 6</w:t>
      </w:r>
      <w:r w:rsidR="00E0023D">
        <w:rPr>
          <w:sz w:val="28"/>
          <w:szCs w:val="28"/>
        </w:rPr>
        <w:t xml:space="preserve"> человек, направлено на оп</w:t>
      </w:r>
      <w:r w:rsidR="00F97549">
        <w:rPr>
          <w:sz w:val="28"/>
          <w:szCs w:val="28"/>
        </w:rPr>
        <w:t>лачиваемые общественные работы 4</w:t>
      </w:r>
      <w:r w:rsidR="00E0023D">
        <w:rPr>
          <w:sz w:val="28"/>
          <w:szCs w:val="28"/>
        </w:rPr>
        <w:t xml:space="preserve"> человека.</w:t>
      </w:r>
    </w:p>
    <w:p w:rsidR="00CD578B" w:rsidRDefault="00F97549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</w:t>
      </w:r>
      <w:r w:rsidR="00ED271F">
        <w:rPr>
          <w:sz w:val="28"/>
          <w:szCs w:val="28"/>
        </w:rPr>
        <w:t>.2024</w:t>
      </w:r>
      <w:r w:rsidR="00E0023D">
        <w:rPr>
          <w:sz w:val="28"/>
          <w:szCs w:val="28"/>
        </w:rPr>
        <w:t xml:space="preserve"> года на учете в отделе занятости населени</w:t>
      </w:r>
      <w:r w:rsidR="00ED271F">
        <w:rPr>
          <w:sz w:val="28"/>
          <w:szCs w:val="28"/>
        </w:rPr>
        <w:t>я Любытинс</w:t>
      </w:r>
      <w:r w:rsidR="00BF006A">
        <w:rPr>
          <w:sz w:val="28"/>
          <w:szCs w:val="28"/>
        </w:rPr>
        <w:t>кого района состоит 31</w:t>
      </w:r>
      <w:r w:rsidR="0035119F">
        <w:rPr>
          <w:sz w:val="28"/>
          <w:szCs w:val="28"/>
        </w:rPr>
        <w:t xml:space="preserve"> </w:t>
      </w:r>
      <w:r w:rsidR="00E0023D">
        <w:rPr>
          <w:sz w:val="28"/>
          <w:szCs w:val="28"/>
        </w:rPr>
        <w:t>человек</w:t>
      </w:r>
      <w:r w:rsidR="00BF006A">
        <w:rPr>
          <w:sz w:val="28"/>
          <w:szCs w:val="28"/>
        </w:rPr>
        <w:t>. Социальные выплаты получают 30</w:t>
      </w:r>
      <w:r w:rsidR="0035119F">
        <w:rPr>
          <w:sz w:val="28"/>
          <w:szCs w:val="28"/>
        </w:rPr>
        <w:t xml:space="preserve"> </w:t>
      </w:r>
      <w:r w:rsidR="00E0023D">
        <w:rPr>
          <w:sz w:val="28"/>
          <w:szCs w:val="28"/>
        </w:rPr>
        <w:t>человек.</w:t>
      </w:r>
    </w:p>
    <w:p w:rsidR="00CD578B" w:rsidRDefault="00E0023D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</w:t>
      </w:r>
      <w:r w:rsidR="00BF006A">
        <w:rPr>
          <w:sz w:val="28"/>
          <w:szCs w:val="28"/>
        </w:rPr>
        <w:t>сленность вакансий на 01.10</w:t>
      </w:r>
      <w:r w:rsidR="00FF4296">
        <w:rPr>
          <w:sz w:val="28"/>
          <w:szCs w:val="28"/>
        </w:rPr>
        <w:t>.2024</w:t>
      </w:r>
      <w:r>
        <w:rPr>
          <w:sz w:val="28"/>
          <w:szCs w:val="28"/>
        </w:rPr>
        <w:t xml:space="preserve"> г составляет - </w:t>
      </w:r>
      <w:r w:rsidR="00BF006A">
        <w:rPr>
          <w:sz w:val="28"/>
          <w:szCs w:val="28"/>
        </w:rPr>
        <w:t>66</w:t>
      </w:r>
      <w:r w:rsidRPr="00641F4C">
        <w:rPr>
          <w:sz w:val="28"/>
          <w:szCs w:val="28"/>
        </w:rPr>
        <w:t xml:space="preserve"> ед.</w:t>
      </w:r>
    </w:p>
    <w:p w:rsidR="00CD578B" w:rsidRDefault="00CD578B" w:rsidP="001D6B0E">
      <w:pPr>
        <w:ind w:left="-567" w:firstLine="1275"/>
        <w:jc w:val="both"/>
        <w:rPr>
          <w:b/>
          <w:sz w:val="28"/>
          <w:szCs w:val="28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A95F44" w:rsidRDefault="00A95F44">
      <w:pPr>
        <w:jc w:val="center"/>
      </w:pPr>
    </w:p>
    <w:p w:rsidR="00114FE2" w:rsidRPr="00114FE2" w:rsidRDefault="00E0023D" w:rsidP="00114FE2">
      <w:pPr>
        <w:ind w:left="-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</w:t>
      </w:r>
      <w:r w:rsidR="00114FE2" w:rsidRPr="00114FE2">
        <w:rPr>
          <w:sz w:val="28"/>
          <w:szCs w:val="28"/>
          <w:lang w:eastAsia="ru-RU" w:bidi="ar-SA"/>
        </w:rPr>
        <w:t>Система образования Любытинского муниципального района на 01 января 2024 года представлена 3 общеобразовательными организациями (далее – ОО), 3 дошкольными образовательными организациями (далее – ДОО) и 1 учреждением дополнительного образования (далее - УДО).</w:t>
      </w:r>
    </w:p>
    <w:p w:rsidR="00114FE2" w:rsidRPr="00114FE2" w:rsidRDefault="00114FE2" w:rsidP="00114FE2">
      <w:pPr>
        <w:widowControl/>
        <w:suppressAutoHyphens w:val="0"/>
        <w:spacing w:after="200"/>
        <w:ind w:left="-709" w:firstLine="709"/>
        <w:jc w:val="both"/>
        <w:rPr>
          <w:sz w:val="28"/>
          <w:szCs w:val="28"/>
          <w:lang w:eastAsia="ru-RU" w:bidi="ar-SA"/>
        </w:rPr>
      </w:pPr>
      <w:r w:rsidRPr="00114FE2">
        <w:rPr>
          <w:sz w:val="28"/>
          <w:szCs w:val="28"/>
          <w:lang w:eastAsia="ru-RU" w:bidi="ar-SA"/>
        </w:rPr>
        <w:t>На 01.10.2024 года в ОО района 689 обучающихся, на начало 2023-2024 учебного года их было 715.  Образовательные услуги дошкольного образования получают на 01.10.2024 года 266 воспитанников, работает 55 педагогов в ОО района, 25 педагогов в дошкольных образовательных организациях.</w:t>
      </w:r>
    </w:p>
    <w:p w:rsidR="00114FE2" w:rsidRPr="00114FE2" w:rsidRDefault="00114FE2" w:rsidP="00114FE2">
      <w:pPr>
        <w:widowControl/>
        <w:suppressAutoHyphens w:val="0"/>
        <w:ind w:left="-709" w:right="60" w:firstLine="709"/>
        <w:jc w:val="both"/>
        <w:rPr>
          <w:sz w:val="28"/>
          <w:szCs w:val="28"/>
          <w:lang w:eastAsia="ru-RU" w:bidi="ar-SA"/>
        </w:rPr>
      </w:pPr>
      <w:r w:rsidRPr="00114FE2">
        <w:rPr>
          <w:b/>
          <w:sz w:val="28"/>
          <w:szCs w:val="28"/>
          <w:lang w:eastAsia="ru-RU" w:bidi="ar-SA"/>
        </w:rPr>
        <w:t>Во исполнение Указа Президента №597 от 07.05.2012г.  "О мероприят</w:t>
      </w:r>
      <w:r w:rsidRPr="00114FE2">
        <w:rPr>
          <w:b/>
          <w:sz w:val="28"/>
          <w:szCs w:val="28"/>
          <w:lang w:eastAsia="ru-RU" w:bidi="ar-SA"/>
        </w:rPr>
        <w:t>и</w:t>
      </w:r>
      <w:r w:rsidRPr="00114FE2">
        <w:rPr>
          <w:b/>
          <w:sz w:val="28"/>
          <w:szCs w:val="28"/>
          <w:lang w:eastAsia="ru-RU" w:bidi="ar-SA"/>
        </w:rPr>
        <w:t xml:space="preserve">ях по реализации государственной социальной политики" пункта а. </w:t>
      </w:r>
      <w:r w:rsidRPr="00114FE2">
        <w:rPr>
          <w:sz w:val="28"/>
          <w:szCs w:val="28"/>
          <w:lang w:eastAsia="ru-RU" w:bidi="ar-SA"/>
        </w:rPr>
        <w:t>разраб</w:t>
      </w:r>
      <w:r w:rsidRPr="00114FE2">
        <w:rPr>
          <w:sz w:val="28"/>
          <w:szCs w:val="28"/>
          <w:lang w:eastAsia="ru-RU" w:bidi="ar-SA"/>
        </w:rPr>
        <w:t>о</w:t>
      </w:r>
      <w:r w:rsidRPr="00114FE2">
        <w:rPr>
          <w:sz w:val="28"/>
          <w:szCs w:val="28"/>
          <w:lang w:eastAsia="ru-RU" w:bidi="ar-SA"/>
        </w:rPr>
        <w:t>тан план поэтапного повышения заработной платы работникам системы образов</w:t>
      </w:r>
      <w:r w:rsidRPr="00114FE2">
        <w:rPr>
          <w:sz w:val="28"/>
          <w:szCs w:val="28"/>
          <w:lang w:eastAsia="ru-RU" w:bidi="ar-SA"/>
        </w:rPr>
        <w:t>а</w:t>
      </w:r>
      <w:r w:rsidRPr="00114FE2">
        <w:rPr>
          <w:sz w:val="28"/>
          <w:szCs w:val="28"/>
          <w:lang w:eastAsia="ru-RU" w:bidi="ar-SA"/>
        </w:rPr>
        <w:t xml:space="preserve">ния. </w:t>
      </w:r>
    </w:p>
    <w:p w:rsidR="00114FE2" w:rsidRPr="00114FE2" w:rsidRDefault="00114FE2" w:rsidP="00114FE2">
      <w:pPr>
        <w:widowControl/>
        <w:shd w:val="clear" w:color="auto" w:fill="FFFFFF"/>
        <w:suppressAutoHyphens w:val="0"/>
        <w:ind w:left="-709" w:right="60" w:firstLine="709"/>
        <w:jc w:val="both"/>
        <w:rPr>
          <w:sz w:val="28"/>
          <w:szCs w:val="28"/>
          <w:lang w:eastAsia="ru-RU" w:bidi="ar-SA"/>
        </w:rPr>
      </w:pPr>
      <w:proofErr w:type="gramStart"/>
      <w:r w:rsidRPr="00114FE2">
        <w:rPr>
          <w:sz w:val="28"/>
          <w:szCs w:val="28"/>
          <w:lang w:eastAsia="ru-RU" w:bidi="ar-SA"/>
        </w:rPr>
        <w:t>Действует Примерное положение об оплате труда работников муниципал</w:t>
      </w:r>
      <w:r w:rsidRPr="00114FE2">
        <w:rPr>
          <w:sz w:val="28"/>
          <w:szCs w:val="28"/>
          <w:lang w:eastAsia="ru-RU" w:bidi="ar-SA"/>
        </w:rPr>
        <w:t>ь</w:t>
      </w:r>
      <w:r w:rsidRPr="00114FE2">
        <w:rPr>
          <w:sz w:val="28"/>
          <w:szCs w:val="28"/>
          <w:lang w:eastAsia="ru-RU" w:bidi="ar-SA"/>
        </w:rPr>
        <w:t>ных учреждений/организаций, подведомственных комитету образования Админ</w:t>
      </w:r>
      <w:r w:rsidRPr="00114FE2">
        <w:rPr>
          <w:sz w:val="28"/>
          <w:szCs w:val="28"/>
          <w:lang w:eastAsia="ru-RU" w:bidi="ar-SA"/>
        </w:rPr>
        <w:t>и</w:t>
      </w:r>
      <w:r w:rsidRPr="00114FE2">
        <w:rPr>
          <w:sz w:val="28"/>
          <w:szCs w:val="28"/>
          <w:lang w:eastAsia="ru-RU" w:bidi="ar-SA"/>
        </w:rPr>
        <w:t>страции Любытинского муниципального района с 01.09.2024 г. (приказ комитета образования № 194 от 12.08.224 года) в соответствии с Едиными рекомендациями</w:t>
      </w:r>
      <w:r w:rsidRPr="00114FE2">
        <w:rPr>
          <w:rFonts w:ascii="Calibri" w:hAnsi="Calibri"/>
          <w:sz w:val="19"/>
          <w:szCs w:val="19"/>
          <w:lang w:eastAsia="ru-RU" w:bidi="ar-SA"/>
        </w:rPr>
        <w:t xml:space="preserve"> </w:t>
      </w:r>
      <w:r w:rsidRPr="00114FE2">
        <w:rPr>
          <w:sz w:val="28"/>
          <w:szCs w:val="28"/>
          <w:lang w:eastAsia="ru-RU" w:bidi="ar-SA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2024 год;</w:t>
      </w:r>
      <w:proofErr w:type="gramEnd"/>
    </w:p>
    <w:p w:rsidR="00114FE2" w:rsidRPr="00114FE2" w:rsidRDefault="00114FE2" w:rsidP="00114FE2">
      <w:pPr>
        <w:widowControl/>
        <w:shd w:val="clear" w:color="auto" w:fill="FFFFFF"/>
        <w:suppressAutoHyphens w:val="0"/>
        <w:ind w:left="-709" w:right="60" w:firstLine="709"/>
        <w:jc w:val="both"/>
        <w:rPr>
          <w:sz w:val="28"/>
          <w:szCs w:val="28"/>
          <w:lang w:eastAsia="ru-RU" w:bidi="ar-SA"/>
        </w:rPr>
      </w:pPr>
      <w:r w:rsidRPr="00114FE2">
        <w:rPr>
          <w:sz w:val="28"/>
          <w:szCs w:val="28"/>
          <w:lang w:eastAsia="ru-RU" w:bidi="ar-SA"/>
        </w:rPr>
        <w:t>постоянно проводится работа по оптимизации кадрового состава подведо</w:t>
      </w:r>
      <w:r w:rsidRPr="00114FE2">
        <w:rPr>
          <w:sz w:val="28"/>
          <w:szCs w:val="28"/>
          <w:lang w:eastAsia="ru-RU" w:bidi="ar-SA"/>
        </w:rPr>
        <w:t>м</w:t>
      </w:r>
      <w:r w:rsidRPr="00114FE2">
        <w:rPr>
          <w:sz w:val="28"/>
          <w:szCs w:val="28"/>
          <w:lang w:eastAsia="ru-RU" w:bidi="ar-SA"/>
        </w:rPr>
        <w:t>ственных учреждений и организаций;</w:t>
      </w:r>
    </w:p>
    <w:p w:rsidR="00114FE2" w:rsidRPr="00114FE2" w:rsidRDefault="00114FE2" w:rsidP="00114FE2">
      <w:pPr>
        <w:widowControl/>
        <w:shd w:val="clear" w:color="auto" w:fill="FFFFFF"/>
        <w:suppressAutoHyphens w:val="0"/>
        <w:ind w:left="-709" w:right="60" w:firstLine="709"/>
        <w:jc w:val="both"/>
        <w:rPr>
          <w:sz w:val="28"/>
          <w:szCs w:val="28"/>
          <w:lang w:eastAsia="ru-RU" w:bidi="ar-SA"/>
        </w:rPr>
      </w:pPr>
      <w:r w:rsidRPr="00114FE2">
        <w:rPr>
          <w:sz w:val="28"/>
          <w:szCs w:val="28"/>
          <w:lang w:eastAsia="ru-RU" w:bidi="ar-SA"/>
        </w:rPr>
        <w:lastRenderedPageBreak/>
        <w:t>введены платные услуги (кружки по интересам в дошкольных образовател</w:t>
      </w:r>
      <w:r w:rsidRPr="00114FE2">
        <w:rPr>
          <w:sz w:val="28"/>
          <w:szCs w:val="28"/>
          <w:lang w:eastAsia="ru-RU" w:bidi="ar-SA"/>
        </w:rPr>
        <w:t>ь</w:t>
      </w:r>
      <w:r w:rsidRPr="00114FE2">
        <w:rPr>
          <w:sz w:val="28"/>
          <w:szCs w:val="28"/>
          <w:lang w:eastAsia="ru-RU" w:bidi="ar-SA"/>
        </w:rPr>
        <w:t xml:space="preserve">ных организациях, группы продленного дня </w:t>
      </w:r>
      <w:proofErr w:type="spellStart"/>
      <w:r w:rsidRPr="00114FE2">
        <w:rPr>
          <w:sz w:val="28"/>
          <w:szCs w:val="28"/>
          <w:lang w:eastAsia="ru-RU" w:bidi="ar-SA"/>
        </w:rPr>
        <w:t>поосуществлению</w:t>
      </w:r>
      <w:proofErr w:type="spellEnd"/>
      <w:r w:rsidRPr="00114FE2">
        <w:rPr>
          <w:sz w:val="28"/>
          <w:szCs w:val="28"/>
          <w:lang w:eastAsia="ru-RU" w:bidi="ar-SA"/>
        </w:rPr>
        <w:t xml:space="preserve"> присмотра и ухода в общеобразовательных организациях и др.), доход от которых направляется на повышение заработной платы работникам. За 3 квартал 2024 года    объем доходов от оказания платных услуг и иной приносящей доход деятельности составил 4 664 873,87 рублей, что составило 67,1 % к 2023 году (за   2023 год –6 952681,67 в </w:t>
      </w:r>
      <w:proofErr w:type="spellStart"/>
      <w:r w:rsidRPr="00114FE2">
        <w:rPr>
          <w:sz w:val="28"/>
          <w:szCs w:val="28"/>
          <w:lang w:eastAsia="ru-RU" w:bidi="ar-SA"/>
        </w:rPr>
        <w:t>т.ч</w:t>
      </w:r>
      <w:proofErr w:type="spellEnd"/>
      <w:r w:rsidRPr="00114FE2">
        <w:rPr>
          <w:sz w:val="28"/>
          <w:szCs w:val="28"/>
          <w:lang w:eastAsia="ru-RU" w:bidi="ar-SA"/>
        </w:rPr>
        <w:t>. благотворительная помощь 3599891,70). Из них образовательных – 164261,00 рублей, благотворительная помощь- 1 229 960,70 рублей.</w:t>
      </w:r>
    </w:p>
    <w:p w:rsidR="00114FE2" w:rsidRPr="00114FE2" w:rsidRDefault="00114FE2" w:rsidP="00114FE2">
      <w:pPr>
        <w:widowControl/>
        <w:shd w:val="clear" w:color="auto" w:fill="FFFFFF"/>
        <w:suppressAutoHyphens w:val="0"/>
        <w:ind w:left="-709" w:right="60" w:firstLine="709"/>
        <w:jc w:val="both"/>
        <w:rPr>
          <w:sz w:val="28"/>
          <w:szCs w:val="28"/>
          <w:lang w:eastAsia="ru-RU" w:bidi="ar-SA"/>
        </w:rPr>
      </w:pPr>
      <w:r w:rsidRPr="00114FE2">
        <w:rPr>
          <w:sz w:val="28"/>
          <w:szCs w:val="28"/>
          <w:lang w:eastAsia="ru-RU" w:bidi="ar-SA"/>
        </w:rPr>
        <w:t xml:space="preserve">Заработная плата у </w:t>
      </w:r>
      <w:r w:rsidRPr="00114FE2">
        <w:rPr>
          <w:b/>
          <w:sz w:val="28"/>
          <w:szCs w:val="28"/>
          <w:lang w:eastAsia="ru-RU" w:bidi="ar-SA"/>
        </w:rPr>
        <w:t>педагогических работников общеобразовательных организаций</w:t>
      </w:r>
      <w:r w:rsidRPr="00114FE2">
        <w:rPr>
          <w:sz w:val="28"/>
          <w:szCs w:val="28"/>
          <w:lang w:eastAsia="ru-RU" w:bidi="ar-SA"/>
        </w:rPr>
        <w:t xml:space="preserve"> за 3 квартал 2024 года составила – 41253,32руб. при установленном плановом целевом показателе за год 41251,00рублей. </w:t>
      </w:r>
    </w:p>
    <w:p w:rsidR="00114FE2" w:rsidRPr="00114FE2" w:rsidRDefault="00114FE2" w:rsidP="00114FE2">
      <w:pPr>
        <w:widowControl/>
        <w:shd w:val="clear" w:color="auto" w:fill="FFFFFF"/>
        <w:suppressAutoHyphens w:val="0"/>
        <w:ind w:left="-709" w:right="60" w:firstLine="709"/>
        <w:jc w:val="both"/>
        <w:rPr>
          <w:sz w:val="28"/>
          <w:szCs w:val="28"/>
          <w:lang w:eastAsia="ru-RU" w:bidi="ar-SA"/>
        </w:rPr>
      </w:pPr>
      <w:r w:rsidRPr="00114FE2">
        <w:rPr>
          <w:sz w:val="28"/>
          <w:szCs w:val="28"/>
          <w:lang w:eastAsia="ru-RU" w:bidi="ar-SA"/>
        </w:rPr>
        <w:t>Заработная плата</w:t>
      </w:r>
      <w:r w:rsidRPr="00114FE2">
        <w:rPr>
          <w:b/>
          <w:bCs/>
          <w:sz w:val="28"/>
          <w:szCs w:val="28"/>
          <w:shd w:val="clear" w:color="auto" w:fill="FFFFFF"/>
          <w:lang w:eastAsia="ru-RU" w:bidi="ar-SA"/>
        </w:rPr>
        <w:t xml:space="preserve"> педагогов дошкольных образовательных организаций в 3 квартале 2024 года составила 51 232,75 рублей</w:t>
      </w:r>
      <w:r w:rsidRPr="00114FE2">
        <w:rPr>
          <w:sz w:val="28"/>
          <w:szCs w:val="28"/>
          <w:lang w:eastAsia="ru-RU" w:bidi="ar-SA"/>
        </w:rPr>
        <w:t xml:space="preserve"> при установленном плановом целевом показателе за год 51228,00 рублей. </w:t>
      </w:r>
    </w:p>
    <w:p w:rsidR="00114FE2" w:rsidRPr="00114FE2" w:rsidRDefault="00114FE2" w:rsidP="00114FE2">
      <w:pPr>
        <w:widowControl/>
        <w:suppressAutoHyphens w:val="0"/>
        <w:spacing w:after="200"/>
        <w:ind w:left="-567" w:firstLine="567"/>
        <w:jc w:val="both"/>
        <w:rPr>
          <w:sz w:val="28"/>
          <w:szCs w:val="28"/>
          <w:lang w:eastAsia="ru-RU" w:bidi="ar-SA"/>
        </w:rPr>
      </w:pPr>
      <w:r w:rsidRPr="00114FE2">
        <w:rPr>
          <w:sz w:val="28"/>
          <w:szCs w:val="28"/>
          <w:lang w:eastAsia="ru-RU" w:bidi="ar-SA"/>
        </w:rPr>
        <w:t>Средняя зарплата</w:t>
      </w:r>
      <w:r w:rsidRPr="00114FE2">
        <w:rPr>
          <w:b/>
          <w:bCs/>
          <w:sz w:val="28"/>
          <w:szCs w:val="28"/>
          <w:shd w:val="clear" w:color="auto" w:fill="FFFFFF"/>
          <w:lang w:eastAsia="ru-RU" w:bidi="ar-SA"/>
        </w:rPr>
        <w:t xml:space="preserve"> педагогов учреждений дополнительного образования детей </w:t>
      </w:r>
      <w:r w:rsidRPr="00114FE2">
        <w:rPr>
          <w:sz w:val="28"/>
          <w:szCs w:val="28"/>
          <w:lang w:eastAsia="ru-RU" w:bidi="ar-SA"/>
        </w:rPr>
        <w:t>в 3 квартале 2024 года составила 42601,21 рублей при установленном плановом целевом показателе за год 42600,00 рублей.</w:t>
      </w:r>
    </w:p>
    <w:p w:rsidR="00114FE2" w:rsidRPr="00114FE2" w:rsidRDefault="00114FE2" w:rsidP="00114FE2">
      <w:pPr>
        <w:widowControl/>
        <w:shd w:val="clear" w:color="auto" w:fill="FFFFFF"/>
        <w:suppressAutoHyphens w:val="0"/>
        <w:spacing w:after="200"/>
        <w:ind w:left="-709" w:firstLine="709"/>
        <w:jc w:val="both"/>
        <w:rPr>
          <w:b/>
          <w:w w:val="104"/>
          <w:sz w:val="28"/>
          <w:szCs w:val="28"/>
          <w:lang w:eastAsia="ru-RU" w:bidi="ar-SA"/>
        </w:rPr>
      </w:pPr>
      <w:r w:rsidRPr="00114FE2">
        <w:rPr>
          <w:b/>
          <w:w w:val="104"/>
          <w:sz w:val="28"/>
          <w:szCs w:val="28"/>
          <w:lang w:eastAsia="ru-RU" w:bidi="ar-SA"/>
        </w:rPr>
        <w:t>Во исполнение Указа Президента Российской Федерации от 07 мая 2012 года № 599 «О мерах по реализации государственной политики в области образования и науки»:</w:t>
      </w:r>
    </w:p>
    <w:p w:rsidR="00114FE2" w:rsidRPr="00114FE2" w:rsidRDefault="00114FE2" w:rsidP="00114FE2">
      <w:pPr>
        <w:widowControl/>
        <w:suppressAutoHyphens w:val="0"/>
        <w:spacing w:after="200"/>
        <w:ind w:left="-709" w:firstLine="709"/>
        <w:jc w:val="both"/>
        <w:rPr>
          <w:sz w:val="28"/>
          <w:szCs w:val="28"/>
          <w:lang w:eastAsia="ru-RU" w:bidi="ar-SA"/>
        </w:rPr>
      </w:pPr>
      <w:r w:rsidRPr="00114FE2">
        <w:rPr>
          <w:w w:val="104"/>
          <w:sz w:val="28"/>
          <w:szCs w:val="28"/>
          <w:lang w:eastAsia="ru-RU" w:bidi="ar-SA"/>
        </w:rPr>
        <w:t>п. 1 а)</w:t>
      </w:r>
      <w:r w:rsidRPr="00114FE2">
        <w:rPr>
          <w:sz w:val="28"/>
          <w:szCs w:val="28"/>
          <w:lang w:eastAsia="ru-RU" w:bidi="ar-SA"/>
        </w:rPr>
        <w:t xml:space="preserve"> В Любытинском районе осуществляются мероприятия, направленные на выявление и поддержку одаренных детей и молодежи. Создана и регулярно обновляется база данных одаренных детей. На основании Положения о специал</w:t>
      </w:r>
      <w:r w:rsidRPr="00114FE2">
        <w:rPr>
          <w:sz w:val="28"/>
          <w:szCs w:val="28"/>
          <w:lang w:eastAsia="ru-RU" w:bidi="ar-SA"/>
        </w:rPr>
        <w:t>ь</w:t>
      </w:r>
      <w:r w:rsidRPr="00114FE2">
        <w:rPr>
          <w:sz w:val="28"/>
          <w:szCs w:val="28"/>
          <w:lang w:eastAsia="ru-RU" w:bidi="ar-SA"/>
        </w:rPr>
        <w:t xml:space="preserve">ных денежных поощрениях обучающихся, проявивших выдающиеся способности, утвержденного постановлением Администрации района от 15.12.2022 года № 1362, одаренные дети и молодежь района ежегодно получают стипендии и премии, выплачено за 3 квартал 2024 год 100,2 </w:t>
      </w:r>
      <w:proofErr w:type="spellStart"/>
      <w:r w:rsidRPr="00114FE2">
        <w:rPr>
          <w:sz w:val="28"/>
          <w:szCs w:val="28"/>
          <w:lang w:eastAsia="ru-RU" w:bidi="ar-SA"/>
        </w:rPr>
        <w:t>тыс</w:t>
      </w:r>
      <w:proofErr w:type="gramStart"/>
      <w:r w:rsidRPr="00114FE2">
        <w:rPr>
          <w:sz w:val="28"/>
          <w:szCs w:val="28"/>
          <w:lang w:eastAsia="ru-RU" w:bidi="ar-SA"/>
        </w:rPr>
        <w:t>.р</w:t>
      </w:r>
      <w:proofErr w:type="gramEnd"/>
      <w:r w:rsidRPr="00114FE2">
        <w:rPr>
          <w:sz w:val="28"/>
          <w:szCs w:val="28"/>
          <w:lang w:eastAsia="ru-RU" w:bidi="ar-SA"/>
        </w:rPr>
        <w:t>уб</w:t>
      </w:r>
      <w:proofErr w:type="spellEnd"/>
      <w:r w:rsidRPr="00114FE2">
        <w:rPr>
          <w:sz w:val="28"/>
          <w:szCs w:val="28"/>
          <w:lang w:eastAsia="ru-RU" w:bidi="ar-SA"/>
        </w:rPr>
        <w:t>. 49 школьникам 2 – 11 классов.</w:t>
      </w:r>
    </w:p>
    <w:p w:rsidR="00114FE2" w:rsidRPr="00114FE2" w:rsidRDefault="00114FE2" w:rsidP="00114FE2">
      <w:pPr>
        <w:widowControl/>
        <w:suppressAutoHyphens w:val="0"/>
        <w:ind w:left="-709" w:right="60" w:firstLine="709"/>
        <w:jc w:val="both"/>
        <w:rPr>
          <w:rFonts w:ascii="Calibri" w:hAnsi="Calibri"/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114FE2">
        <w:rPr>
          <w:bCs/>
          <w:color w:val="000000" w:themeColor="text1"/>
          <w:w w:val="104"/>
          <w:sz w:val="28"/>
          <w:szCs w:val="28"/>
          <w:lang w:eastAsia="ru-RU" w:bidi="ar-SA"/>
        </w:rPr>
        <w:t>п. 1 в)</w:t>
      </w:r>
      <w:r w:rsidRPr="00114FE2">
        <w:rPr>
          <w:b/>
          <w:bCs/>
          <w:color w:val="000000" w:themeColor="text1"/>
          <w:w w:val="104"/>
          <w:sz w:val="28"/>
          <w:szCs w:val="28"/>
          <w:lang w:eastAsia="ru-RU" w:bidi="ar-SA"/>
        </w:rPr>
        <w:t xml:space="preserve"> </w:t>
      </w:r>
      <w:r w:rsidRPr="00114FE2">
        <w:rPr>
          <w:bCs/>
          <w:color w:val="000000" w:themeColor="text1"/>
          <w:sz w:val="28"/>
          <w:szCs w:val="28"/>
          <w:lang w:eastAsia="ru-RU" w:bidi="ar-SA"/>
        </w:rPr>
        <w:t>Доля  детей от 5 до 18 лет, обучающихся по дополнительным образ</w:t>
      </w:r>
      <w:r w:rsidRPr="00114FE2">
        <w:rPr>
          <w:bCs/>
          <w:color w:val="000000" w:themeColor="text1"/>
          <w:sz w:val="28"/>
          <w:szCs w:val="28"/>
          <w:lang w:eastAsia="ru-RU" w:bidi="ar-SA"/>
        </w:rPr>
        <w:t>о</w:t>
      </w:r>
      <w:r w:rsidRPr="00114FE2">
        <w:rPr>
          <w:bCs/>
          <w:color w:val="000000" w:themeColor="text1"/>
          <w:sz w:val="28"/>
          <w:szCs w:val="28"/>
          <w:lang w:eastAsia="ru-RU" w:bidi="ar-SA"/>
        </w:rPr>
        <w:t xml:space="preserve">вательным программам в организациях различной организационно-правовой формы и формы собственности, по итогам  3 квартала 2024 года </w:t>
      </w:r>
      <w:r w:rsidRPr="00114FE2">
        <w:rPr>
          <w:bCs/>
          <w:sz w:val="28"/>
          <w:szCs w:val="28"/>
          <w:lang w:eastAsia="ru-RU" w:bidi="ar-SA"/>
        </w:rPr>
        <w:t>составляет 80.15 % (771  ребенок  из  962).</w:t>
      </w:r>
    </w:p>
    <w:p w:rsidR="00114FE2" w:rsidRPr="00114FE2" w:rsidRDefault="00114FE2" w:rsidP="00114FE2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shd w:val="clear" w:color="auto" w:fill="FFFFFF"/>
          <w:lang w:eastAsia="ru-RU" w:bidi="ar-SA"/>
        </w:rPr>
      </w:pPr>
      <w:r w:rsidRPr="00114FE2">
        <w:rPr>
          <w:bCs/>
          <w:w w:val="104"/>
          <w:sz w:val="28"/>
          <w:szCs w:val="28"/>
          <w:lang w:eastAsia="ru-RU" w:bidi="ar-SA"/>
        </w:rPr>
        <w:t>п. 2 а)</w:t>
      </w:r>
      <w:r w:rsidRPr="00114FE2">
        <w:rPr>
          <w:b/>
          <w:bCs/>
          <w:w w:val="104"/>
          <w:sz w:val="28"/>
          <w:szCs w:val="28"/>
          <w:lang w:eastAsia="ru-RU" w:bidi="ar-SA"/>
        </w:rPr>
        <w:t xml:space="preserve"> </w:t>
      </w:r>
      <w:r w:rsidRPr="00114FE2">
        <w:rPr>
          <w:sz w:val="28"/>
          <w:szCs w:val="28"/>
          <w:shd w:val="clear" w:color="auto" w:fill="FFFFFF"/>
          <w:lang w:eastAsia="ru-RU" w:bidi="ar-SA"/>
        </w:rPr>
        <w:t>Потребность родителей (законных представителей) в предоставлении доступного бесплатного дошкольного образования для детей в возрасте от 3 до 7 лет удовлетворена на 100 % (дошкольные образовательные услуги получают 160 детей   из 160  желающих).</w:t>
      </w:r>
    </w:p>
    <w:p w:rsidR="008714CB" w:rsidRDefault="00114FE2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  <w:r w:rsidRPr="00114FE2">
        <w:rPr>
          <w:sz w:val="28"/>
          <w:szCs w:val="28"/>
          <w:shd w:val="clear" w:color="auto" w:fill="FFFFFF"/>
          <w:lang w:eastAsia="ru-RU" w:bidi="ar-SA"/>
        </w:rPr>
        <w:t xml:space="preserve">п. 2в) </w:t>
      </w:r>
      <w:r w:rsidRPr="00114FE2">
        <w:rPr>
          <w:bCs/>
          <w:w w:val="104"/>
          <w:sz w:val="28"/>
          <w:szCs w:val="28"/>
          <w:lang w:eastAsia="ru-RU" w:bidi="ar-SA"/>
        </w:rPr>
        <w:t>Индивидуально-профилактическая работа организована с 2 семьями в трудной жизненной ситуации, в которых воспитывается 6 несовершенноле</w:t>
      </w:r>
      <w:r w:rsidRPr="00114FE2">
        <w:rPr>
          <w:bCs/>
          <w:w w:val="104"/>
          <w:sz w:val="28"/>
          <w:szCs w:val="28"/>
          <w:lang w:eastAsia="ru-RU" w:bidi="ar-SA"/>
        </w:rPr>
        <w:t>т</w:t>
      </w:r>
      <w:r w:rsidRPr="00114FE2">
        <w:rPr>
          <w:bCs/>
          <w:w w:val="104"/>
          <w:sz w:val="28"/>
          <w:szCs w:val="28"/>
          <w:lang w:eastAsia="ru-RU" w:bidi="ar-SA"/>
        </w:rPr>
        <w:t xml:space="preserve">них детей. С данной категорией семей  работают 8 педагогических работников. </w:t>
      </w:r>
      <w:proofErr w:type="gramStart"/>
      <w:r w:rsidRPr="00114FE2">
        <w:rPr>
          <w:bCs/>
          <w:w w:val="104"/>
          <w:sz w:val="28"/>
          <w:szCs w:val="28"/>
          <w:lang w:eastAsia="ru-RU" w:bidi="ar-SA"/>
        </w:rPr>
        <w:t xml:space="preserve">Предусмотрено  финансовое стимулирование педагогических работников, работающих с данной категорией детей, </w:t>
      </w:r>
      <w:r w:rsidRPr="00114FE2">
        <w:rPr>
          <w:bCs/>
          <w:sz w:val="28"/>
          <w:szCs w:val="28"/>
          <w:lang w:eastAsia="ru-RU" w:bidi="ar-SA"/>
        </w:rPr>
        <w:t xml:space="preserve">на основании </w:t>
      </w:r>
      <w:r w:rsidRPr="00114FE2">
        <w:rPr>
          <w:sz w:val="28"/>
          <w:szCs w:val="28"/>
          <w:lang w:eastAsia="ru-RU" w:bidi="ar-SA"/>
        </w:rPr>
        <w:t xml:space="preserve">Примерного Положения об оплате труда работников </w:t>
      </w:r>
      <w:r w:rsidRPr="00114FE2">
        <w:rPr>
          <w:bCs/>
          <w:sz w:val="28"/>
          <w:szCs w:val="28"/>
          <w:lang w:eastAsia="ru-RU" w:bidi="ar-SA"/>
        </w:rPr>
        <w:t>муниципальных учреждений/организаций</w:t>
      </w:r>
      <w:r w:rsidRPr="00114FE2">
        <w:rPr>
          <w:sz w:val="28"/>
          <w:szCs w:val="28"/>
          <w:lang w:eastAsia="ru-RU" w:bidi="ar-SA"/>
        </w:rPr>
        <w:t xml:space="preserve">, </w:t>
      </w:r>
      <w:r w:rsidRPr="00114FE2">
        <w:rPr>
          <w:bCs/>
          <w:sz w:val="28"/>
          <w:szCs w:val="28"/>
          <w:lang w:eastAsia="ru-RU" w:bidi="ar-SA"/>
        </w:rPr>
        <w:t>наход</w:t>
      </w:r>
      <w:r w:rsidRPr="00114FE2">
        <w:rPr>
          <w:bCs/>
          <w:sz w:val="28"/>
          <w:szCs w:val="28"/>
          <w:lang w:eastAsia="ru-RU" w:bidi="ar-SA"/>
        </w:rPr>
        <w:t>я</w:t>
      </w:r>
      <w:r w:rsidRPr="00114FE2">
        <w:rPr>
          <w:bCs/>
          <w:sz w:val="28"/>
          <w:szCs w:val="28"/>
          <w:lang w:eastAsia="ru-RU" w:bidi="ar-SA"/>
        </w:rPr>
        <w:t>щихся в ведении</w:t>
      </w:r>
      <w:r w:rsidRPr="00114FE2">
        <w:rPr>
          <w:sz w:val="28"/>
          <w:szCs w:val="28"/>
          <w:lang w:eastAsia="ru-RU" w:bidi="ar-SA"/>
        </w:rPr>
        <w:t xml:space="preserve"> комитета образования Администрации Любытинского муниц</w:t>
      </w:r>
      <w:r w:rsidRPr="00114FE2">
        <w:rPr>
          <w:sz w:val="28"/>
          <w:szCs w:val="28"/>
          <w:lang w:eastAsia="ru-RU" w:bidi="ar-SA"/>
        </w:rPr>
        <w:t>и</w:t>
      </w:r>
      <w:r w:rsidRPr="00114FE2">
        <w:rPr>
          <w:sz w:val="28"/>
          <w:szCs w:val="28"/>
          <w:lang w:eastAsia="ru-RU" w:bidi="ar-SA"/>
        </w:rPr>
        <w:t xml:space="preserve">пального района, утвержденного приказом комитета образования от  12.08.2024 года № 194 (п.3.4.5): </w:t>
      </w:r>
      <w:r w:rsidRPr="00114FE2">
        <w:rPr>
          <w:bCs/>
          <w:sz w:val="28"/>
          <w:szCs w:val="28"/>
          <w:lang w:eastAsia="ru-RU" w:bidi="ar-SA"/>
        </w:rPr>
        <w:t xml:space="preserve">установлена выплата компенсационного характера за </w:t>
      </w:r>
      <w:r w:rsidRPr="00114FE2">
        <w:rPr>
          <w:bCs/>
          <w:sz w:val="28"/>
          <w:szCs w:val="28"/>
          <w:lang w:eastAsia="ru-RU" w:bidi="ar-SA"/>
        </w:rPr>
        <w:lastRenderedPageBreak/>
        <w:t>психолого-педагогическое сопровождение детей, воспитывающихся в семьях, находящихся в социально-опасном положении – 15% от должностного оклада.</w:t>
      </w:r>
      <w:proofErr w:type="gramEnd"/>
    </w:p>
    <w:p w:rsidR="006257E8" w:rsidRDefault="006257E8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</w:p>
    <w:p w:rsidR="006257E8" w:rsidRDefault="006257E8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</w:p>
    <w:p w:rsidR="006257E8" w:rsidRDefault="006257E8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</w:p>
    <w:p w:rsidR="006257E8" w:rsidRDefault="006257E8" w:rsidP="006257E8">
      <w:pPr>
        <w:widowControl/>
        <w:suppressAutoHyphens w:val="0"/>
        <w:ind w:left="-709" w:right="60" w:firstLine="709"/>
        <w:jc w:val="both"/>
        <w:rPr>
          <w:bCs/>
          <w:sz w:val="28"/>
          <w:szCs w:val="28"/>
          <w:lang w:eastAsia="ru-RU" w:bidi="ar-SA"/>
        </w:rPr>
      </w:pPr>
    </w:p>
    <w:p w:rsidR="006257E8" w:rsidRPr="006257E8" w:rsidRDefault="006257E8" w:rsidP="00E8021F">
      <w:pPr>
        <w:widowControl/>
        <w:suppressAutoHyphens w:val="0"/>
        <w:ind w:right="60"/>
        <w:jc w:val="both"/>
        <w:rPr>
          <w:rStyle w:val="22"/>
          <w:shd w:val="clear" w:color="auto" w:fill="auto"/>
          <w:lang w:eastAsia="ru-RU" w:bidi="ar-SA"/>
        </w:rPr>
      </w:pPr>
    </w:p>
    <w:p w:rsidR="00CD578B" w:rsidRDefault="00E0023D">
      <w:pPr>
        <w:pStyle w:val="21"/>
        <w:shd w:val="clear" w:color="auto" w:fill="auto"/>
        <w:spacing w:after="0" w:line="240" w:lineRule="auto"/>
        <w:ind w:right="60" w:firstLine="0"/>
        <w:jc w:val="center"/>
      </w:pPr>
      <w:r>
        <w:rPr>
          <w:rStyle w:val="22"/>
          <w:b/>
          <w:sz w:val="32"/>
          <w:szCs w:val="32"/>
          <w:shd w:val="clear" w:color="auto" w:fill="auto"/>
        </w:rPr>
        <w:t>Культура</w:t>
      </w:r>
    </w:p>
    <w:p w:rsidR="00CD578B" w:rsidRDefault="00CD578B">
      <w:pPr>
        <w:pStyle w:val="af8"/>
        <w:shd w:val="clear" w:color="auto" w:fill="FFFFFF"/>
        <w:spacing w:beforeAutospacing="0" w:afterAutospacing="0"/>
        <w:ind w:left="720"/>
        <w:jc w:val="center"/>
        <w:rPr>
          <w:b/>
          <w:sz w:val="28"/>
          <w:szCs w:val="28"/>
        </w:rPr>
      </w:pPr>
    </w:p>
    <w:p w:rsidR="00FF4296" w:rsidRPr="00FF4296" w:rsidRDefault="00FF4296" w:rsidP="00FF4296">
      <w:pPr>
        <w:tabs>
          <w:tab w:val="left" w:pos="8820"/>
        </w:tabs>
        <w:jc w:val="both"/>
        <w:rPr>
          <w:b/>
          <w:sz w:val="28"/>
          <w:szCs w:val="28"/>
          <w:u w:val="single"/>
          <w:lang w:eastAsia="ru-RU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sz w:val="28"/>
          <w:szCs w:val="28"/>
          <w:u w:val="single"/>
          <w:lang w:eastAsia="ru-RU" w:bidi="ar-SA"/>
        </w:rPr>
      </w:pPr>
      <w:r w:rsidRPr="006257E8">
        <w:rPr>
          <w:b/>
          <w:sz w:val="28"/>
          <w:szCs w:val="28"/>
          <w:u w:val="single"/>
          <w:lang w:eastAsia="ru-RU" w:bidi="ar-SA"/>
        </w:rPr>
        <w:t>ИНФОРМАЦИЯ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sz w:val="28"/>
          <w:szCs w:val="28"/>
          <w:u w:val="single"/>
          <w:lang w:eastAsia="ru-RU" w:bidi="ar-SA"/>
        </w:rPr>
      </w:pPr>
      <w:r w:rsidRPr="006257E8">
        <w:rPr>
          <w:b/>
          <w:sz w:val="28"/>
          <w:szCs w:val="28"/>
          <w:u w:val="single"/>
          <w:lang w:eastAsia="ru-RU" w:bidi="ar-SA"/>
        </w:rPr>
        <w:t>о работе учреждений культуры за 3 квартал 2024 года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sz w:val="28"/>
          <w:szCs w:val="28"/>
          <w:u w:val="single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МБУК «</w:t>
      </w:r>
      <w:proofErr w:type="spellStart"/>
      <w:r w:rsidRPr="006257E8">
        <w:rPr>
          <w:b/>
          <w:sz w:val="28"/>
          <w:szCs w:val="28"/>
          <w:lang w:eastAsia="ru-RU" w:bidi="ar-SA"/>
        </w:rPr>
        <w:t>Межпоселенческая</w:t>
      </w:r>
      <w:proofErr w:type="spellEnd"/>
      <w:r w:rsidRPr="006257E8">
        <w:rPr>
          <w:b/>
          <w:sz w:val="28"/>
          <w:szCs w:val="28"/>
          <w:lang w:eastAsia="ru-RU" w:bidi="ar-SA"/>
        </w:rPr>
        <w:t xml:space="preserve"> централизованная библиотечная система»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ind w:left="708"/>
        <w:jc w:val="both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Пользователи: -4222- 84,4%</w:t>
      </w:r>
    </w:p>
    <w:p w:rsidR="006257E8" w:rsidRPr="006257E8" w:rsidRDefault="006257E8" w:rsidP="006257E8">
      <w:pPr>
        <w:widowControl/>
        <w:suppressAutoHyphens w:val="0"/>
        <w:jc w:val="both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      Книговыдача: 99838-76 -%</w:t>
      </w:r>
    </w:p>
    <w:p w:rsidR="006257E8" w:rsidRPr="006257E8" w:rsidRDefault="006257E8" w:rsidP="006257E8">
      <w:pPr>
        <w:widowControl/>
        <w:suppressAutoHyphens w:val="0"/>
        <w:ind w:left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Посещения: 78339 - 92,2  -%</w:t>
      </w:r>
    </w:p>
    <w:p w:rsidR="006257E8" w:rsidRPr="006257E8" w:rsidRDefault="006257E8" w:rsidP="006257E8">
      <w:pPr>
        <w:widowControl/>
        <w:suppressAutoHyphens w:val="0"/>
        <w:ind w:left="708"/>
        <w:jc w:val="both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Показатель </w:t>
      </w:r>
      <w:proofErr w:type="spellStart"/>
      <w:r w:rsidRPr="006257E8">
        <w:rPr>
          <w:sz w:val="28"/>
          <w:szCs w:val="28"/>
          <w:lang w:eastAsia="ru-RU" w:bidi="ar-SA"/>
        </w:rPr>
        <w:t>нац</w:t>
      </w:r>
      <w:proofErr w:type="gramStart"/>
      <w:r w:rsidRPr="006257E8">
        <w:rPr>
          <w:sz w:val="28"/>
          <w:szCs w:val="28"/>
          <w:lang w:eastAsia="ru-RU" w:bidi="ar-SA"/>
        </w:rPr>
        <w:t>.п</w:t>
      </w:r>
      <w:proofErr w:type="gramEnd"/>
      <w:r w:rsidRPr="006257E8">
        <w:rPr>
          <w:sz w:val="28"/>
          <w:szCs w:val="28"/>
          <w:lang w:eastAsia="ru-RU" w:bidi="ar-SA"/>
        </w:rPr>
        <w:t>роекта</w:t>
      </w:r>
      <w:proofErr w:type="spellEnd"/>
      <w:r w:rsidRPr="006257E8">
        <w:rPr>
          <w:sz w:val="28"/>
          <w:szCs w:val="28"/>
          <w:lang w:eastAsia="ru-RU" w:bidi="ar-SA"/>
        </w:rPr>
        <w:t xml:space="preserve"> «Культура»  -  85188 – 82%</w:t>
      </w:r>
      <w:r w:rsidRPr="006257E8">
        <w:rPr>
          <w:b/>
          <w:sz w:val="28"/>
          <w:szCs w:val="28"/>
          <w:lang w:eastAsia="ru-RU" w:bidi="ar-SA"/>
        </w:rPr>
        <w:t xml:space="preserve">        </w:t>
      </w:r>
    </w:p>
    <w:p w:rsidR="006257E8" w:rsidRPr="006257E8" w:rsidRDefault="006257E8" w:rsidP="006257E8">
      <w:pPr>
        <w:widowControl/>
        <w:suppressAutoHyphens w:val="0"/>
        <w:ind w:left="708"/>
        <w:jc w:val="both"/>
        <w:rPr>
          <w:b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 xml:space="preserve">Проекты, работа по </w:t>
      </w:r>
      <w:proofErr w:type="gramStart"/>
      <w:r w:rsidRPr="006257E8">
        <w:rPr>
          <w:b/>
          <w:i/>
          <w:sz w:val="28"/>
          <w:szCs w:val="28"/>
          <w:lang w:eastAsia="ru-RU" w:bidi="ar-SA"/>
        </w:rPr>
        <w:t>областным</w:t>
      </w:r>
      <w:proofErr w:type="gramEnd"/>
      <w:r w:rsidRPr="006257E8">
        <w:rPr>
          <w:b/>
          <w:i/>
          <w:sz w:val="28"/>
          <w:szCs w:val="28"/>
          <w:lang w:eastAsia="ru-RU" w:bidi="ar-SA"/>
        </w:rPr>
        <w:t xml:space="preserve">, районным, </w:t>
      </w:r>
      <w:proofErr w:type="spellStart"/>
      <w:r w:rsidRPr="006257E8">
        <w:rPr>
          <w:b/>
          <w:i/>
          <w:sz w:val="28"/>
          <w:szCs w:val="28"/>
          <w:lang w:eastAsia="ru-RU" w:bidi="ar-SA"/>
        </w:rPr>
        <w:t>внутрибиблиотечным</w:t>
      </w:r>
      <w:proofErr w:type="spellEnd"/>
      <w:r w:rsidRPr="006257E8">
        <w:rPr>
          <w:b/>
          <w:i/>
          <w:sz w:val="28"/>
          <w:szCs w:val="28"/>
          <w:lang w:eastAsia="ru-RU" w:bidi="ar-SA"/>
        </w:rPr>
        <w:t xml:space="preserve"> 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программам.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color w:val="FF0000"/>
          <w:sz w:val="28"/>
          <w:szCs w:val="28"/>
          <w:lang w:eastAsia="ru-RU" w:bidi="ar-SA"/>
        </w:rPr>
        <w:t xml:space="preserve">     </w:t>
      </w:r>
      <w:r w:rsidRPr="006257E8">
        <w:rPr>
          <w:sz w:val="28"/>
          <w:szCs w:val="28"/>
          <w:lang w:eastAsia="ru-RU" w:bidi="ar-SA"/>
        </w:rPr>
        <w:t xml:space="preserve">В </w:t>
      </w:r>
      <w:r w:rsidRPr="006257E8">
        <w:rPr>
          <w:sz w:val="28"/>
          <w:szCs w:val="28"/>
          <w:lang w:val="en-US" w:eastAsia="ru-RU" w:bidi="ar-SA"/>
        </w:rPr>
        <w:t>III</w:t>
      </w:r>
      <w:r w:rsidRPr="006257E8">
        <w:rPr>
          <w:sz w:val="28"/>
          <w:szCs w:val="28"/>
          <w:lang w:eastAsia="ru-RU" w:bidi="ar-SA"/>
        </w:rPr>
        <w:t xml:space="preserve"> квартале текущего года библиотечные филиалы МБУК МЦБС пр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>должили работу по реализации библиотечных программ.</w:t>
      </w:r>
    </w:p>
    <w:p w:rsidR="006257E8" w:rsidRPr="006257E8" w:rsidRDefault="006257E8" w:rsidP="006257E8">
      <w:pPr>
        <w:widowControl/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Программы летнего отдыха и чтения</w:t>
      </w:r>
      <w:r w:rsidRPr="006257E8">
        <w:rPr>
          <w:b/>
          <w:lang w:eastAsia="ru-RU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 xml:space="preserve">реализовывалась в Районной детской библиотеке, Зарубинском сельском библиотечном филиале, </w:t>
      </w:r>
      <w:proofErr w:type="spellStart"/>
      <w:r w:rsidRPr="006257E8">
        <w:rPr>
          <w:sz w:val="28"/>
          <w:szCs w:val="28"/>
          <w:lang w:eastAsia="ru-RU" w:bidi="ar-SA"/>
        </w:rPr>
        <w:t>Неболчской</w:t>
      </w:r>
      <w:proofErr w:type="spellEnd"/>
      <w:r w:rsidRPr="006257E8">
        <w:rPr>
          <w:sz w:val="28"/>
          <w:szCs w:val="28"/>
          <w:lang w:eastAsia="ru-RU" w:bidi="ar-SA"/>
        </w:rPr>
        <w:t xml:space="preserve"> модельной библиотеке. Учреждения работали с группами дневного пребывания, организованными при </w:t>
      </w:r>
      <w:proofErr w:type="gramStart"/>
      <w:r w:rsidRPr="006257E8">
        <w:rPr>
          <w:sz w:val="28"/>
          <w:szCs w:val="28"/>
          <w:lang w:eastAsia="ru-RU" w:bidi="ar-SA"/>
        </w:rPr>
        <w:t>различных</w:t>
      </w:r>
      <w:proofErr w:type="gramEnd"/>
      <w:r w:rsidRPr="006257E8">
        <w:rPr>
          <w:sz w:val="28"/>
          <w:szCs w:val="28"/>
          <w:lang w:eastAsia="ru-RU" w:bidi="ar-SA"/>
        </w:rPr>
        <w:t xml:space="preserve"> учреждения района (образования, социальной защиты, спорта, молодежного це</w:t>
      </w:r>
      <w:r w:rsidRPr="006257E8">
        <w:rPr>
          <w:sz w:val="28"/>
          <w:szCs w:val="28"/>
          <w:lang w:eastAsia="ru-RU" w:bidi="ar-SA"/>
        </w:rPr>
        <w:t>н</w:t>
      </w:r>
      <w:r w:rsidRPr="006257E8">
        <w:rPr>
          <w:sz w:val="28"/>
          <w:szCs w:val="28"/>
          <w:lang w:eastAsia="ru-RU" w:bidi="ar-SA"/>
        </w:rPr>
        <w:t>тра).</w:t>
      </w:r>
    </w:p>
    <w:p w:rsidR="006257E8" w:rsidRPr="006257E8" w:rsidRDefault="006257E8" w:rsidP="006257E8">
      <w:pPr>
        <w:widowControl/>
        <w:suppressAutoHyphens w:val="0"/>
        <w:ind w:left="360"/>
        <w:jc w:val="both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•</w:t>
      </w:r>
      <w:r w:rsidRPr="006257E8">
        <w:rPr>
          <w:lang w:eastAsia="ru-RU" w:bidi="ar-SA"/>
        </w:rPr>
        <w:tab/>
      </w:r>
      <w:r w:rsidRPr="006257E8">
        <w:rPr>
          <w:b/>
          <w:sz w:val="28"/>
          <w:szCs w:val="28"/>
          <w:lang w:eastAsia="ru-RU" w:bidi="ar-SA"/>
        </w:rPr>
        <w:t>Районная детская библиотека работала по программе «Весёлыми дорогами лета». Для ребят проводились игровые программы, мастер-классы:</w:t>
      </w:r>
    </w:p>
    <w:p w:rsidR="006257E8" w:rsidRPr="006257E8" w:rsidRDefault="006257E8" w:rsidP="006257E8">
      <w:pPr>
        <w:widowControl/>
        <w:suppressAutoHyphens w:val="0"/>
        <w:ind w:left="72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-Мастер-класс «Ромашки нежный лепесток», посвященный Дню семьи, любви и верности; </w:t>
      </w:r>
    </w:p>
    <w:p w:rsidR="006257E8" w:rsidRPr="006257E8" w:rsidRDefault="006257E8" w:rsidP="006257E8">
      <w:pPr>
        <w:widowControl/>
        <w:suppressAutoHyphens w:val="0"/>
        <w:ind w:left="72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«Лето, </w:t>
      </w:r>
      <w:proofErr w:type="gramStart"/>
      <w:r w:rsidRPr="006257E8">
        <w:rPr>
          <w:sz w:val="28"/>
          <w:szCs w:val="28"/>
          <w:lang w:eastAsia="ru-RU" w:bidi="ar-SA"/>
        </w:rPr>
        <w:t>ах</w:t>
      </w:r>
      <w:proofErr w:type="gramEnd"/>
      <w:r w:rsidRPr="006257E8">
        <w:rPr>
          <w:sz w:val="28"/>
          <w:szCs w:val="28"/>
          <w:lang w:eastAsia="ru-RU" w:bidi="ar-SA"/>
        </w:rPr>
        <w:t xml:space="preserve"> лето» - игровая программа. </w:t>
      </w:r>
    </w:p>
    <w:p w:rsidR="006257E8" w:rsidRPr="006257E8" w:rsidRDefault="006257E8" w:rsidP="006257E8">
      <w:pPr>
        <w:widowControl/>
        <w:suppressAutoHyphens w:val="0"/>
        <w:ind w:left="72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-«Гусеница на листочке</w:t>
      </w:r>
      <w:proofErr w:type="gramStart"/>
      <w:r w:rsidRPr="006257E8">
        <w:rPr>
          <w:sz w:val="28"/>
          <w:szCs w:val="28"/>
          <w:lang w:eastAsia="ru-RU" w:bidi="ar-SA"/>
        </w:rPr>
        <w:t>»-</w:t>
      </w:r>
      <w:proofErr w:type="gramEnd"/>
      <w:r w:rsidRPr="006257E8">
        <w:rPr>
          <w:sz w:val="28"/>
          <w:szCs w:val="28"/>
          <w:lang w:eastAsia="ru-RU" w:bidi="ar-SA"/>
        </w:rPr>
        <w:t xml:space="preserve">мастер-класс. </w:t>
      </w:r>
    </w:p>
    <w:p w:rsidR="006257E8" w:rsidRPr="006257E8" w:rsidRDefault="006257E8" w:rsidP="006257E8">
      <w:pPr>
        <w:widowControl/>
        <w:suppressAutoHyphens w:val="0"/>
        <w:ind w:left="72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-«Весёлыми дорогами лета</w:t>
      </w:r>
      <w:proofErr w:type="gramStart"/>
      <w:r w:rsidRPr="006257E8">
        <w:rPr>
          <w:sz w:val="28"/>
          <w:szCs w:val="28"/>
          <w:lang w:eastAsia="ru-RU" w:bidi="ar-SA"/>
        </w:rPr>
        <w:t>»-</w:t>
      </w:r>
      <w:proofErr w:type="gramEnd"/>
      <w:r w:rsidRPr="006257E8">
        <w:rPr>
          <w:sz w:val="28"/>
          <w:szCs w:val="28"/>
          <w:lang w:eastAsia="ru-RU" w:bidi="ar-SA"/>
        </w:rPr>
        <w:t xml:space="preserve">интеллектуально-игровая программа. </w:t>
      </w:r>
    </w:p>
    <w:p w:rsidR="006257E8" w:rsidRPr="006257E8" w:rsidRDefault="006257E8" w:rsidP="006257E8">
      <w:pPr>
        <w:widowControl/>
        <w:numPr>
          <w:ilvl w:val="0"/>
          <w:numId w:val="7"/>
        </w:numPr>
        <w:suppressAutoHyphens w:val="0"/>
        <w:jc w:val="both"/>
        <w:rPr>
          <w:b/>
          <w:bCs/>
          <w:iCs/>
          <w:sz w:val="28"/>
          <w:szCs w:val="28"/>
          <w:lang w:eastAsia="ru-RU" w:bidi="ar-SA"/>
        </w:rPr>
      </w:pPr>
      <w:r w:rsidRPr="006257E8">
        <w:rPr>
          <w:b/>
          <w:bCs/>
          <w:iCs/>
          <w:sz w:val="28"/>
          <w:szCs w:val="28"/>
          <w:lang w:eastAsia="ru-RU" w:bidi="ar-SA"/>
        </w:rPr>
        <w:t>Зарубинский сельский библиотечный филиал работал по пр</w:t>
      </w:r>
      <w:r w:rsidRPr="006257E8">
        <w:rPr>
          <w:b/>
          <w:bCs/>
          <w:iCs/>
          <w:sz w:val="28"/>
          <w:szCs w:val="28"/>
          <w:lang w:eastAsia="ru-RU" w:bidi="ar-SA"/>
        </w:rPr>
        <w:t>о</w:t>
      </w:r>
      <w:r w:rsidRPr="006257E8">
        <w:rPr>
          <w:b/>
          <w:bCs/>
          <w:iCs/>
          <w:sz w:val="28"/>
          <w:szCs w:val="28"/>
          <w:lang w:eastAsia="ru-RU" w:bidi="ar-SA"/>
        </w:rPr>
        <w:t>грамме «Летняя фишка - читай с друзьями книжки!»:</w:t>
      </w:r>
      <w:r w:rsidRPr="006257E8">
        <w:rPr>
          <w:bCs/>
          <w:iCs/>
          <w:sz w:val="28"/>
          <w:szCs w:val="28"/>
          <w:lang w:eastAsia="ru-RU" w:bidi="ar-SA"/>
        </w:rPr>
        <w:t xml:space="preserve"> </w:t>
      </w:r>
    </w:p>
    <w:p w:rsidR="006257E8" w:rsidRPr="006257E8" w:rsidRDefault="006257E8" w:rsidP="006257E8">
      <w:pPr>
        <w:widowControl/>
        <w:suppressAutoHyphens w:val="0"/>
        <w:jc w:val="both"/>
        <w:rPr>
          <w:bCs/>
          <w:iCs/>
          <w:sz w:val="28"/>
          <w:szCs w:val="28"/>
          <w:lang w:eastAsia="ru-RU" w:bidi="ar-SA"/>
        </w:rPr>
      </w:pPr>
      <w:r w:rsidRPr="006257E8">
        <w:rPr>
          <w:bCs/>
          <w:iCs/>
          <w:sz w:val="28"/>
          <w:szCs w:val="28"/>
          <w:lang w:eastAsia="ru-RU" w:bidi="ar-SA"/>
        </w:rPr>
        <w:t xml:space="preserve">            -Игра – викторина «Цвет настроения – книжный»;</w:t>
      </w:r>
    </w:p>
    <w:p w:rsidR="006257E8" w:rsidRPr="006257E8" w:rsidRDefault="006257E8" w:rsidP="006257E8">
      <w:pPr>
        <w:widowControl/>
        <w:suppressAutoHyphens w:val="0"/>
        <w:jc w:val="both"/>
        <w:rPr>
          <w:bCs/>
          <w:iCs/>
          <w:sz w:val="28"/>
          <w:szCs w:val="28"/>
          <w:lang w:eastAsia="ru-RU" w:bidi="ar-SA"/>
        </w:rPr>
      </w:pPr>
      <w:r w:rsidRPr="006257E8">
        <w:rPr>
          <w:bCs/>
          <w:iCs/>
          <w:sz w:val="28"/>
          <w:szCs w:val="28"/>
          <w:lang w:eastAsia="ru-RU" w:bidi="ar-SA"/>
        </w:rPr>
        <w:t xml:space="preserve">            -Игра – поиск «Литературные раскопки»; </w:t>
      </w:r>
    </w:p>
    <w:p w:rsidR="006257E8" w:rsidRPr="006257E8" w:rsidRDefault="006257E8" w:rsidP="006257E8">
      <w:pPr>
        <w:widowControl/>
        <w:suppressAutoHyphens w:val="0"/>
        <w:jc w:val="both"/>
        <w:rPr>
          <w:bCs/>
          <w:iCs/>
          <w:sz w:val="28"/>
          <w:szCs w:val="28"/>
          <w:lang w:eastAsia="ru-RU" w:bidi="ar-SA"/>
        </w:rPr>
      </w:pPr>
      <w:r w:rsidRPr="006257E8">
        <w:rPr>
          <w:bCs/>
          <w:iCs/>
          <w:color w:val="000000"/>
          <w:sz w:val="28"/>
          <w:szCs w:val="28"/>
          <w:shd w:val="clear" w:color="auto" w:fill="FFFFFF"/>
          <w:lang w:eastAsia="ru-RU" w:bidi="ar-SA"/>
        </w:rPr>
        <w:t xml:space="preserve">            -</w:t>
      </w:r>
      <w:r w:rsidRPr="006257E8">
        <w:rPr>
          <w:bCs/>
          <w:iCs/>
          <w:sz w:val="28"/>
          <w:szCs w:val="28"/>
          <w:lang w:eastAsia="ru-RU" w:bidi="ar-SA"/>
        </w:rPr>
        <w:t>Конкурс рисунков «Книжная улыбка лета» и другие</w:t>
      </w:r>
    </w:p>
    <w:p w:rsidR="006257E8" w:rsidRPr="006257E8" w:rsidRDefault="006257E8" w:rsidP="006257E8">
      <w:pPr>
        <w:widowControl/>
        <w:numPr>
          <w:ilvl w:val="0"/>
          <w:numId w:val="7"/>
        </w:numPr>
        <w:suppressAutoHyphens w:val="0"/>
        <w:rPr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Неболчская модельная библиотека работала по программе «Ле</w:t>
      </w:r>
      <w:r w:rsidRPr="006257E8">
        <w:rPr>
          <w:b/>
          <w:sz w:val="28"/>
          <w:szCs w:val="28"/>
          <w:lang w:eastAsia="ru-RU" w:bidi="ar-SA"/>
        </w:rPr>
        <w:t>т</w:t>
      </w:r>
      <w:r w:rsidRPr="006257E8">
        <w:rPr>
          <w:b/>
          <w:sz w:val="28"/>
          <w:szCs w:val="28"/>
          <w:lang w:eastAsia="ru-RU" w:bidi="ar-SA"/>
        </w:rPr>
        <w:t xml:space="preserve">ние чтения – веселые приключения», в рамках которой проведены: </w:t>
      </w:r>
    </w:p>
    <w:p w:rsidR="006257E8" w:rsidRPr="006257E8" w:rsidRDefault="006257E8" w:rsidP="006257E8">
      <w:pPr>
        <w:widowControl/>
        <w:suppressAutoHyphens w:val="0"/>
        <w:rPr>
          <w:sz w:val="28"/>
          <w:szCs w:val="28"/>
          <w:lang w:eastAsia="ru-RU" w:bidi="ar-SA"/>
        </w:rPr>
      </w:pPr>
      <w:r w:rsidRPr="006257E8">
        <w:rPr>
          <w:lang w:eastAsia="ru-RU" w:bidi="ar-SA"/>
        </w:rPr>
        <w:t xml:space="preserve">            </w:t>
      </w:r>
      <w:r w:rsidRPr="006257E8">
        <w:rPr>
          <w:sz w:val="28"/>
          <w:szCs w:val="28"/>
          <w:lang w:eastAsia="ru-RU" w:bidi="ar-SA"/>
        </w:rPr>
        <w:t xml:space="preserve">- Игра-викторина "День шоколада". </w:t>
      </w:r>
    </w:p>
    <w:p w:rsidR="006257E8" w:rsidRPr="006257E8" w:rsidRDefault="006257E8" w:rsidP="006257E8">
      <w:pPr>
        <w:widowControl/>
        <w:suppressAutoHyphens w:val="0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       -Онлайн-фотоконкурс </w:t>
      </w:r>
      <w:r w:rsidRPr="006257E8">
        <w:rPr>
          <w:color w:val="000000"/>
          <w:sz w:val="28"/>
          <w:szCs w:val="28"/>
          <w:lang w:eastAsia="ru-RU" w:bidi="ar-SA"/>
        </w:rPr>
        <w:t>«Каникулы – весёлая пора!»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lastRenderedPageBreak/>
        <w:t>В июне стартовал Губернаторский проект «Новгородское лето». В</w:t>
      </w:r>
      <w:r w:rsidRPr="006257E8">
        <w:rPr>
          <w:b/>
          <w:sz w:val="28"/>
          <w:szCs w:val="28"/>
          <w:lang w:eastAsia="ru-RU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>июле – а</w:t>
      </w:r>
      <w:r w:rsidRPr="006257E8">
        <w:rPr>
          <w:sz w:val="28"/>
          <w:szCs w:val="28"/>
          <w:lang w:eastAsia="ru-RU" w:bidi="ar-SA"/>
        </w:rPr>
        <w:t>в</w:t>
      </w:r>
      <w:r w:rsidRPr="006257E8">
        <w:rPr>
          <w:sz w:val="28"/>
          <w:szCs w:val="28"/>
          <w:lang w:eastAsia="ru-RU" w:bidi="ar-SA"/>
        </w:rPr>
        <w:t>густе проведены такие программы, как:</w:t>
      </w:r>
    </w:p>
    <w:p w:rsidR="006257E8" w:rsidRPr="006257E8" w:rsidRDefault="006257E8" w:rsidP="006257E8">
      <w:pPr>
        <w:widowControl/>
        <w:suppressAutoHyphens w:val="0"/>
        <w:spacing w:line="276" w:lineRule="auto"/>
        <w:ind w:left="720"/>
        <w:contextualSpacing/>
        <w:rPr>
          <w:sz w:val="28"/>
          <w:szCs w:val="28"/>
          <w:lang w:eastAsia="en-US" w:bidi="ar-SA"/>
        </w:rPr>
      </w:pPr>
      <w:r w:rsidRPr="006257E8">
        <w:rPr>
          <w:sz w:val="28"/>
          <w:szCs w:val="28"/>
          <w:lang w:eastAsia="en-US" w:bidi="ar-SA"/>
        </w:rPr>
        <w:t>- «В мире красок и карандашей</w:t>
      </w:r>
      <w:proofErr w:type="gramStart"/>
      <w:r w:rsidRPr="006257E8">
        <w:rPr>
          <w:sz w:val="28"/>
          <w:szCs w:val="28"/>
          <w:lang w:eastAsia="en-US" w:bidi="ar-SA"/>
        </w:rPr>
        <w:t>»-</w:t>
      </w:r>
      <w:proofErr w:type="gramEnd"/>
      <w:r w:rsidRPr="006257E8">
        <w:rPr>
          <w:sz w:val="28"/>
          <w:szCs w:val="28"/>
          <w:lang w:eastAsia="en-US" w:bidi="ar-SA"/>
        </w:rPr>
        <w:t>развлекательно-игровая программа (РДБ)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       - «</w:t>
      </w:r>
      <w:proofErr w:type="gramStart"/>
      <w:r w:rsidRPr="006257E8">
        <w:rPr>
          <w:sz w:val="28"/>
          <w:szCs w:val="28"/>
          <w:lang w:eastAsia="ru-RU" w:bidi="ar-SA"/>
        </w:rPr>
        <w:t>Рукам-работа</w:t>
      </w:r>
      <w:proofErr w:type="gramEnd"/>
      <w:r w:rsidRPr="006257E8">
        <w:rPr>
          <w:sz w:val="28"/>
          <w:szCs w:val="28"/>
          <w:lang w:eastAsia="ru-RU" w:bidi="ar-SA"/>
        </w:rPr>
        <w:t>, душе-потеха» (РДБ)</w:t>
      </w:r>
    </w:p>
    <w:p w:rsidR="006257E8" w:rsidRPr="006257E8" w:rsidRDefault="006257E8" w:rsidP="006257E8">
      <w:pPr>
        <w:widowControl/>
        <w:suppressAutoHyphens w:val="0"/>
        <w:jc w:val="both"/>
        <w:rPr>
          <w:bCs/>
          <w:iCs/>
          <w:sz w:val="28"/>
          <w:szCs w:val="28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 </w:t>
      </w:r>
      <w:r w:rsidRPr="006257E8">
        <w:rPr>
          <w:bCs/>
          <w:iCs/>
          <w:sz w:val="28"/>
          <w:szCs w:val="28"/>
          <w:lang w:eastAsia="ru-RU" w:bidi="ar-SA"/>
        </w:rPr>
        <w:t xml:space="preserve">           - Театрализованная программа «Водные забавы» и другие.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    В рамках проекта «Гений места» для участников </w:t>
      </w:r>
      <w:proofErr w:type="spellStart"/>
      <w:r w:rsidRPr="006257E8">
        <w:rPr>
          <w:sz w:val="28"/>
          <w:szCs w:val="28"/>
          <w:lang w:eastAsia="ru-RU" w:bidi="ar-SA"/>
        </w:rPr>
        <w:t>медиастудии</w:t>
      </w:r>
      <w:proofErr w:type="spellEnd"/>
      <w:r w:rsidRPr="006257E8">
        <w:rPr>
          <w:sz w:val="28"/>
          <w:szCs w:val="28"/>
          <w:lang w:eastAsia="ru-RU" w:bidi="ar-SA"/>
        </w:rPr>
        <w:t xml:space="preserve">  «</w:t>
      </w:r>
      <w:proofErr w:type="spellStart"/>
      <w:r w:rsidRPr="006257E8">
        <w:rPr>
          <w:sz w:val="28"/>
          <w:szCs w:val="28"/>
          <w:lang w:eastAsia="ru-RU" w:bidi="ar-SA"/>
        </w:rPr>
        <w:t>В</w:t>
      </w:r>
      <w:r w:rsidRPr="006257E8">
        <w:rPr>
          <w:sz w:val="28"/>
          <w:szCs w:val="28"/>
          <w:lang w:eastAsia="ru-RU" w:bidi="ar-SA"/>
        </w:rPr>
        <w:t>ы</w:t>
      </w:r>
      <w:r w:rsidRPr="006257E8">
        <w:rPr>
          <w:sz w:val="28"/>
          <w:szCs w:val="28"/>
          <w:lang w:eastAsia="ru-RU" w:bidi="ar-SA"/>
        </w:rPr>
        <w:t>Свет</w:t>
      </w:r>
      <w:proofErr w:type="spellEnd"/>
      <w:r w:rsidRPr="006257E8">
        <w:rPr>
          <w:sz w:val="28"/>
          <w:szCs w:val="28"/>
          <w:lang w:eastAsia="ru-RU" w:bidi="ar-SA"/>
        </w:rPr>
        <w:t>» были проведены:</w:t>
      </w:r>
    </w:p>
    <w:p w:rsidR="006257E8" w:rsidRPr="006257E8" w:rsidRDefault="006257E8" w:rsidP="006257E8">
      <w:pPr>
        <w:widowControl/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Практическое занятие «Репортаж с фестиваля «Славянский берег -2024»;</w:t>
      </w:r>
    </w:p>
    <w:p w:rsidR="006257E8" w:rsidRPr="006257E8" w:rsidRDefault="006257E8" w:rsidP="006257E8">
      <w:pPr>
        <w:widowControl/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Мастер-класс «От студента – режиссера </w:t>
      </w:r>
      <w:proofErr w:type="spellStart"/>
      <w:r w:rsidRPr="006257E8">
        <w:rPr>
          <w:sz w:val="28"/>
          <w:szCs w:val="28"/>
          <w:lang w:eastAsia="ru-RU" w:bidi="ar-SA"/>
        </w:rPr>
        <w:t>Д.Ткаченко</w:t>
      </w:r>
      <w:proofErr w:type="spellEnd"/>
      <w:r w:rsidRPr="006257E8">
        <w:rPr>
          <w:sz w:val="28"/>
          <w:szCs w:val="28"/>
          <w:lang w:eastAsia="ru-RU" w:bidi="ar-SA"/>
        </w:rPr>
        <w:t>»;</w:t>
      </w:r>
    </w:p>
    <w:p w:rsidR="006257E8" w:rsidRPr="006257E8" w:rsidRDefault="006257E8" w:rsidP="006257E8">
      <w:pPr>
        <w:widowControl/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Творческая встреча с репортажным фотографом (</w:t>
      </w:r>
      <w:proofErr w:type="spellStart"/>
      <w:r w:rsidRPr="006257E8">
        <w:rPr>
          <w:sz w:val="28"/>
          <w:szCs w:val="28"/>
          <w:lang w:eastAsia="ru-RU" w:bidi="ar-SA"/>
        </w:rPr>
        <w:t>г</w:t>
      </w:r>
      <w:proofErr w:type="gramStart"/>
      <w:r w:rsidRPr="006257E8">
        <w:rPr>
          <w:sz w:val="28"/>
          <w:szCs w:val="28"/>
          <w:lang w:eastAsia="ru-RU" w:bidi="ar-SA"/>
        </w:rPr>
        <w:t>.М</w:t>
      </w:r>
      <w:proofErr w:type="gramEnd"/>
      <w:r w:rsidRPr="006257E8">
        <w:rPr>
          <w:sz w:val="28"/>
          <w:szCs w:val="28"/>
          <w:lang w:eastAsia="ru-RU" w:bidi="ar-SA"/>
        </w:rPr>
        <w:t>осква</w:t>
      </w:r>
      <w:proofErr w:type="spellEnd"/>
      <w:r w:rsidRPr="006257E8">
        <w:rPr>
          <w:sz w:val="28"/>
          <w:szCs w:val="28"/>
          <w:lang w:eastAsia="ru-RU" w:bidi="ar-SA"/>
        </w:rPr>
        <w:t>) Эллой М</w:t>
      </w:r>
      <w:r w:rsidRPr="006257E8">
        <w:rPr>
          <w:sz w:val="28"/>
          <w:szCs w:val="28"/>
          <w:lang w:eastAsia="ru-RU" w:bidi="ar-SA"/>
        </w:rPr>
        <w:t>и</w:t>
      </w:r>
      <w:r w:rsidRPr="006257E8">
        <w:rPr>
          <w:sz w:val="28"/>
          <w:szCs w:val="28"/>
          <w:lang w:eastAsia="ru-RU" w:bidi="ar-SA"/>
        </w:rPr>
        <w:t>тиной.</w:t>
      </w:r>
    </w:p>
    <w:p w:rsidR="006257E8" w:rsidRPr="006257E8" w:rsidRDefault="006257E8" w:rsidP="006257E8">
      <w:pPr>
        <w:widowControl/>
        <w:suppressAutoHyphens w:val="0"/>
        <w:jc w:val="both"/>
        <w:rPr>
          <w:b/>
          <w:color w:val="000000"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  </w:t>
      </w:r>
      <w:r w:rsidRPr="006257E8">
        <w:rPr>
          <w:b/>
          <w:color w:val="000000"/>
          <w:sz w:val="28"/>
          <w:szCs w:val="28"/>
          <w:lang w:eastAsia="ru-RU" w:bidi="ar-SA"/>
        </w:rPr>
        <w:t>Филиалы МБУК МЦБС продолжили реализацию областного прое</w:t>
      </w:r>
      <w:r w:rsidRPr="006257E8">
        <w:rPr>
          <w:b/>
          <w:color w:val="000000"/>
          <w:sz w:val="28"/>
          <w:szCs w:val="28"/>
          <w:lang w:eastAsia="ru-RU" w:bidi="ar-SA"/>
        </w:rPr>
        <w:t>к</w:t>
      </w:r>
      <w:r w:rsidRPr="006257E8">
        <w:rPr>
          <w:b/>
          <w:color w:val="000000"/>
          <w:sz w:val="28"/>
          <w:szCs w:val="28"/>
          <w:lang w:eastAsia="ru-RU" w:bidi="ar-SA"/>
        </w:rPr>
        <w:t xml:space="preserve">та по «Финансовой и налоговой грамотности населения Новгородской области» в рамках годового плана работы МБУК МЦБС: </w:t>
      </w:r>
    </w:p>
    <w:p w:rsidR="006257E8" w:rsidRPr="006257E8" w:rsidRDefault="006257E8" w:rsidP="006257E8">
      <w:pPr>
        <w:widowControl/>
        <w:suppressAutoHyphens w:val="0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-«Первые деньги: как управлять»: встреча учащихся 7 </w:t>
      </w:r>
      <w:proofErr w:type="spellStart"/>
      <w:r w:rsidRPr="006257E8">
        <w:rPr>
          <w:sz w:val="28"/>
          <w:szCs w:val="28"/>
          <w:lang w:eastAsia="ru-RU" w:bidi="ar-SA"/>
        </w:rPr>
        <w:t>кл</w:t>
      </w:r>
      <w:proofErr w:type="spellEnd"/>
      <w:r w:rsidRPr="006257E8">
        <w:rPr>
          <w:sz w:val="28"/>
          <w:szCs w:val="28"/>
          <w:lang w:eastAsia="ru-RU" w:bidi="ar-SA"/>
        </w:rPr>
        <w:t>. с представителем банка ВТБ (ЦРБ);</w:t>
      </w:r>
    </w:p>
    <w:p w:rsidR="006257E8" w:rsidRPr="006257E8" w:rsidRDefault="006257E8" w:rsidP="006257E8">
      <w:pPr>
        <w:widowControl/>
        <w:suppressAutoHyphens w:val="0"/>
        <w:jc w:val="both"/>
        <w:rPr>
          <w:b/>
          <w:color w:val="000000"/>
          <w:sz w:val="28"/>
          <w:szCs w:val="28"/>
          <w:lang w:eastAsia="ru-RU" w:bidi="ar-SA"/>
        </w:rPr>
      </w:pPr>
      <w:r w:rsidRPr="006257E8">
        <w:rPr>
          <w:iCs/>
          <w:color w:val="000000"/>
          <w:sz w:val="28"/>
          <w:szCs w:val="28"/>
          <w:lang w:eastAsia="ru-RU" w:bidi="ar-SA"/>
        </w:rPr>
        <w:t>-«Осторожно, мошенники!»</w:t>
      </w:r>
      <w:r w:rsidRPr="006257E8">
        <w:rPr>
          <w:color w:val="000000"/>
          <w:sz w:val="28"/>
          <w:szCs w:val="28"/>
          <w:lang w:eastAsia="ru-RU" w:bidi="ar-SA"/>
        </w:rPr>
        <w:t xml:space="preserve"> Беседа для учащихся НСШ (Неболчская м\б)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Работа с людьми с ограниченными возможностями здоровья</w:t>
      </w:r>
    </w:p>
    <w:p w:rsidR="006257E8" w:rsidRPr="006257E8" w:rsidRDefault="006257E8" w:rsidP="006257E8">
      <w:pPr>
        <w:widowControl/>
        <w:suppressAutoHyphens w:val="0"/>
        <w:jc w:val="center"/>
        <w:rPr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</w:t>
      </w:r>
      <w:proofErr w:type="gramStart"/>
      <w:r w:rsidRPr="006257E8">
        <w:rPr>
          <w:sz w:val="28"/>
          <w:szCs w:val="28"/>
          <w:lang w:eastAsia="ru-RU" w:bidi="ar-SA"/>
        </w:rPr>
        <w:t>В рамках реализации районного плана мероприятий (Дорожной карты) по повышению значений показателей доступности для инвалидов объектов и услуг в ЦБС, в центральной районной библиотеке   работает пункт выдачи литературы, организованный по договору с ГБУК «Новгородская областная специальная библиотека для незрячих и слабовидящих «</w:t>
      </w:r>
      <w:proofErr w:type="spellStart"/>
      <w:r w:rsidRPr="006257E8">
        <w:rPr>
          <w:sz w:val="28"/>
          <w:szCs w:val="28"/>
          <w:lang w:eastAsia="ru-RU" w:bidi="ar-SA"/>
        </w:rPr>
        <w:t>Веда</w:t>
      </w:r>
      <w:proofErr w:type="spellEnd"/>
      <w:r w:rsidRPr="006257E8">
        <w:rPr>
          <w:sz w:val="28"/>
          <w:szCs w:val="28"/>
          <w:lang w:eastAsia="ru-RU" w:bidi="ar-SA"/>
        </w:rPr>
        <w:t xml:space="preserve">», для людей не способных читать обычные печатные тексты. </w:t>
      </w:r>
      <w:proofErr w:type="gramEnd"/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lang w:eastAsia="ru-RU" w:bidi="ar-SA"/>
        </w:rPr>
        <w:t xml:space="preserve">       </w:t>
      </w:r>
      <w:r w:rsidRPr="006257E8">
        <w:rPr>
          <w:sz w:val="28"/>
          <w:szCs w:val="28"/>
          <w:lang w:eastAsia="ru-RU" w:bidi="ar-SA"/>
        </w:rPr>
        <w:t xml:space="preserve">За отчетный период- 5 пользователей, книговыдача - 57 экз. документов, 29 </w:t>
      </w:r>
      <w:proofErr w:type="spellStart"/>
      <w:r w:rsidRPr="006257E8">
        <w:rPr>
          <w:sz w:val="28"/>
          <w:szCs w:val="28"/>
          <w:lang w:eastAsia="ru-RU" w:bidi="ar-SA"/>
        </w:rPr>
        <w:t>флеш</w:t>
      </w:r>
      <w:proofErr w:type="spellEnd"/>
      <w:r w:rsidRPr="006257E8">
        <w:rPr>
          <w:sz w:val="28"/>
          <w:szCs w:val="28"/>
          <w:lang w:eastAsia="ru-RU" w:bidi="ar-SA"/>
        </w:rPr>
        <w:t>-карты.</w:t>
      </w:r>
      <w:r w:rsidRPr="006257E8">
        <w:rPr>
          <w:color w:val="FF0000"/>
          <w:sz w:val="28"/>
          <w:szCs w:val="28"/>
          <w:lang w:eastAsia="ru-RU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 xml:space="preserve">Всего в библиотечных филиалах за отчетный период 70чел. - пользователи - инвалиды, им выдано 2153 экз. документов. 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>Проведено 67 массовых программ с посещением инвалидов и 10 с их уч</w:t>
      </w:r>
      <w:r w:rsidRPr="006257E8">
        <w:rPr>
          <w:sz w:val="28"/>
          <w:szCs w:val="28"/>
          <w:lang w:eastAsia="ru-RU" w:bidi="ar-SA"/>
        </w:rPr>
        <w:t>а</w:t>
      </w:r>
      <w:r w:rsidRPr="006257E8">
        <w:rPr>
          <w:sz w:val="28"/>
          <w:szCs w:val="28"/>
          <w:lang w:eastAsia="ru-RU" w:bidi="ar-SA"/>
        </w:rPr>
        <w:t>стием.</w:t>
      </w:r>
    </w:p>
    <w:p w:rsidR="006257E8" w:rsidRPr="006257E8" w:rsidRDefault="006257E8" w:rsidP="006257E8">
      <w:pPr>
        <w:widowControl/>
        <w:suppressAutoHyphens w:val="0"/>
        <w:jc w:val="both"/>
        <w:rPr>
          <w:b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 xml:space="preserve">   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Акции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both"/>
        <w:rPr>
          <w:bCs/>
          <w:iCs/>
          <w:sz w:val="28"/>
          <w:szCs w:val="28"/>
          <w:lang w:eastAsia="ru-RU" w:bidi="ar-SA"/>
        </w:rPr>
      </w:pPr>
      <w:r w:rsidRPr="006257E8">
        <w:rPr>
          <w:bCs/>
          <w:iCs/>
          <w:sz w:val="28"/>
          <w:szCs w:val="28"/>
          <w:lang w:eastAsia="ru-RU" w:bidi="ar-SA"/>
        </w:rPr>
        <w:t xml:space="preserve">        Сотрудники Зарубинского сельского библиотечного филиала совместно с коллегами ДК провели Акцию «Ромашковый день» (ко Дню любви, семьи и верности), в акции приняли участие 50 человек.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    Патриотическая акция «Цвета России» (Неболчская модельная библи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>тека).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6257E8" w:rsidRPr="006257E8" w:rsidRDefault="006257E8" w:rsidP="006257E8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Информационно-библиографическая деятельность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  За </w:t>
      </w:r>
      <w:r w:rsidRPr="006257E8">
        <w:rPr>
          <w:sz w:val="28"/>
          <w:szCs w:val="28"/>
          <w:lang w:val="en-US" w:eastAsia="ru-RU" w:bidi="ar-SA"/>
        </w:rPr>
        <w:t>III</w:t>
      </w:r>
      <w:r w:rsidRPr="006257E8">
        <w:rPr>
          <w:sz w:val="28"/>
          <w:szCs w:val="28"/>
          <w:lang w:eastAsia="ru-RU" w:bidi="ar-SA"/>
        </w:rPr>
        <w:t xml:space="preserve"> кв. 1849   информации о работе библиотечных филиалов размещены на сайтах: учреждения, Администрации района и департамента культуры и библиотечных страницах в </w:t>
      </w:r>
      <w:proofErr w:type="spellStart"/>
      <w:r w:rsidRPr="006257E8">
        <w:rPr>
          <w:sz w:val="28"/>
          <w:szCs w:val="28"/>
          <w:lang w:eastAsia="ru-RU" w:bidi="ar-SA"/>
        </w:rPr>
        <w:t>соц</w:t>
      </w:r>
      <w:proofErr w:type="gramStart"/>
      <w:r w:rsidRPr="006257E8">
        <w:rPr>
          <w:sz w:val="28"/>
          <w:szCs w:val="28"/>
          <w:lang w:eastAsia="ru-RU" w:bidi="ar-SA"/>
        </w:rPr>
        <w:t>.с</w:t>
      </w:r>
      <w:proofErr w:type="gramEnd"/>
      <w:r w:rsidRPr="006257E8">
        <w:rPr>
          <w:sz w:val="28"/>
          <w:szCs w:val="28"/>
          <w:lang w:eastAsia="ru-RU" w:bidi="ar-SA"/>
        </w:rPr>
        <w:t>етях</w:t>
      </w:r>
      <w:proofErr w:type="spellEnd"/>
      <w:r w:rsidRPr="006257E8">
        <w:rPr>
          <w:sz w:val="28"/>
          <w:szCs w:val="28"/>
          <w:lang w:eastAsia="ru-RU" w:bidi="ar-SA"/>
        </w:rPr>
        <w:t xml:space="preserve">.   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lastRenderedPageBreak/>
        <w:t xml:space="preserve">    В «Центр общественного доступа населения к социально значимой инфо</w:t>
      </w:r>
      <w:r w:rsidRPr="006257E8">
        <w:rPr>
          <w:sz w:val="28"/>
          <w:szCs w:val="28"/>
          <w:lang w:eastAsia="ru-RU" w:bidi="ar-SA"/>
        </w:rPr>
        <w:t>р</w:t>
      </w:r>
      <w:r w:rsidRPr="006257E8">
        <w:rPr>
          <w:sz w:val="28"/>
          <w:szCs w:val="28"/>
          <w:lang w:eastAsia="ru-RU" w:bidi="ar-SA"/>
        </w:rPr>
        <w:t xml:space="preserve">мации» обратилось 227 пользователей (в </w:t>
      </w:r>
      <w:proofErr w:type="spellStart"/>
      <w:r w:rsidRPr="006257E8">
        <w:rPr>
          <w:sz w:val="28"/>
          <w:szCs w:val="28"/>
          <w:lang w:eastAsia="ru-RU" w:bidi="ar-SA"/>
        </w:rPr>
        <w:t>т</w:t>
      </w:r>
      <w:proofErr w:type="gramStart"/>
      <w:r w:rsidRPr="006257E8">
        <w:rPr>
          <w:sz w:val="28"/>
          <w:szCs w:val="28"/>
          <w:lang w:eastAsia="ru-RU" w:bidi="ar-SA"/>
        </w:rPr>
        <w:t>.ч</w:t>
      </w:r>
      <w:proofErr w:type="spellEnd"/>
      <w:proofErr w:type="gramEnd"/>
      <w:r w:rsidRPr="006257E8">
        <w:rPr>
          <w:sz w:val="28"/>
          <w:szCs w:val="28"/>
          <w:lang w:eastAsia="ru-RU" w:bidi="ar-SA"/>
        </w:rPr>
        <w:t xml:space="preserve"> удаленных- 94, им было выдано     7338 документов (в </w:t>
      </w:r>
      <w:proofErr w:type="spellStart"/>
      <w:r w:rsidRPr="006257E8">
        <w:rPr>
          <w:sz w:val="28"/>
          <w:szCs w:val="28"/>
          <w:lang w:eastAsia="ru-RU" w:bidi="ar-SA"/>
        </w:rPr>
        <w:t>т.ч</w:t>
      </w:r>
      <w:proofErr w:type="spellEnd"/>
      <w:r w:rsidRPr="006257E8">
        <w:rPr>
          <w:sz w:val="28"/>
          <w:szCs w:val="28"/>
          <w:lang w:eastAsia="ru-RU" w:bidi="ar-SA"/>
        </w:rPr>
        <w:t xml:space="preserve"> удаленным - 2879).   </w:t>
      </w:r>
      <w:proofErr w:type="gramStart"/>
      <w:r w:rsidRPr="006257E8">
        <w:rPr>
          <w:sz w:val="28"/>
          <w:szCs w:val="28"/>
          <w:lang w:eastAsia="ru-RU" w:bidi="ar-SA"/>
        </w:rPr>
        <w:t>Специалистами центра выполн</w:t>
      </w:r>
      <w:r w:rsidRPr="006257E8">
        <w:rPr>
          <w:sz w:val="28"/>
          <w:szCs w:val="28"/>
          <w:lang w:eastAsia="ru-RU" w:bidi="ar-SA"/>
        </w:rPr>
        <w:t>е</w:t>
      </w:r>
      <w:r w:rsidRPr="006257E8">
        <w:rPr>
          <w:sz w:val="28"/>
          <w:szCs w:val="28"/>
          <w:lang w:eastAsia="ru-RU" w:bidi="ar-SA"/>
        </w:rPr>
        <w:t>но 937 справок, удаленно – 134).</w:t>
      </w:r>
      <w:proofErr w:type="gramEnd"/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color w:val="FF0000"/>
          <w:sz w:val="28"/>
          <w:szCs w:val="28"/>
          <w:lang w:eastAsia="ru-RU" w:bidi="ar-SA"/>
        </w:rPr>
        <w:t xml:space="preserve">  </w:t>
      </w:r>
      <w:r w:rsidRPr="006257E8">
        <w:rPr>
          <w:sz w:val="28"/>
          <w:szCs w:val="28"/>
          <w:lang w:eastAsia="ru-RU" w:bidi="ar-SA"/>
        </w:rPr>
        <w:t xml:space="preserve">Всего за отчетный период по МБУК МЦБС выполнено справок – 7981 в </w:t>
      </w:r>
      <w:proofErr w:type="spellStart"/>
      <w:r w:rsidRPr="006257E8">
        <w:rPr>
          <w:sz w:val="28"/>
          <w:szCs w:val="28"/>
          <w:lang w:eastAsia="ru-RU" w:bidi="ar-SA"/>
        </w:rPr>
        <w:t>т</w:t>
      </w:r>
      <w:proofErr w:type="gramStart"/>
      <w:r w:rsidRPr="006257E8">
        <w:rPr>
          <w:sz w:val="28"/>
          <w:szCs w:val="28"/>
          <w:lang w:eastAsia="ru-RU" w:bidi="ar-SA"/>
        </w:rPr>
        <w:t>.ч</w:t>
      </w:r>
      <w:proofErr w:type="spellEnd"/>
      <w:proofErr w:type="gramEnd"/>
      <w:r w:rsidRPr="006257E8">
        <w:rPr>
          <w:sz w:val="28"/>
          <w:szCs w:val="28"/>
          <w:lang w:eastAsia="ru-RU" w:bidi="ar-SA"/>
        </w:rPr>
        <w:t xml:space="preserve"> удаленным 530.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Лучшие мероприятия, выставки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bCs/>
          <w:sz w:val="28"/>
          <w:szCs w:val="28"/>
          <w:lang w:eastAsia="ru-RU" w:bidi="ar-SA"/>
        </w:rPr>
        <w:t>-</w:t>
      </w:r>
      <w:r w:rsidRPr="006257E8">
        <w:rPr>
          <w:sz w:val="28"/>
          <w:szCs w:val="28"/>
          <w:lang w:eastAsia="ru-RU" w:bidi="ar-SA"/>
        </w:rPr>
        <w:t xml:space="preserve"> «Беслан-боль сердца» - выставка-напоминани</w:t>
      </w:r>
      <w:proofErr w:type="gramStart"/>
      <w:r w:rsidRPr="006257E8">
        <w:rPr>
          <w:sz w:val="28"/>
          <w:szCs w:val="28"/>
          <w:lang w:eastAsia="ru-RU" w:bidi="ar-SA"/>
        </w:rPr>
        <w:t>е(</w:t>
      </w:r>
      <w:proofErr w:type="gramEnd"/>
      <w:r w:rsidRPr="006257E8">
        <w:rPr>
          <w:sz w:val="28"/>
          <w:szCs w:val="28"/>
          <w:lang w:eastAsia="ru-RU" w:bidi="ar-SA"/>
        </w:rPr>
        <w:t>РДБ);</w:t>
      </w:r>
    </w:p>
    <w:p w:rsidR="006257E8" w:rsidRPr="006257E8" w:rsidRDefault="006257E8" w:rsidP="006257E8">
      <w:pPr>
        <w:spacing w:line="276" w:lineRule="auto"/>
        <w:jc w:val="both"/>
        <w:rPr>
          <w:bCs/>
          <w:iCs/>
          <w:sz w:val="28"/>
          <w:szCs w:val="28"/>
          <w:lang w:eastAsia="ru-RU" w:bidi="ar-SA"/>
        </w:rPr>
      </w:pPr>
      <w:r w:rsidRPr="006257E8">
        <w:rPr>
          <w:bCs/>
          <w:iCs/>
          <w:sz w:val="28"/>
          <w:szCs w:val="28"/>
          <w:lang w:eastAsia="ru-RU" w:bidi="ar-SA"/>
        </w:rPr>
        <w:t>- «Любви и веры образец»- выставка (Зарубинский с\ф);</w:t>
      </w:r>
    </w:p>
    <w:p w:rsidR="006257E8" w:rsidRPr="006257E8" w:rsidRDefault="006257E8" w:rsidP="006257E8">
      <w:pPr>
        <w:widowControl/>
        <w:suppressAutoHyphens w:val="0"/>
        <w:rPr>
          <w:b/>
          <w:i/>
          <w:sz w:val="28"/>
          <w:szCs w:val="28"/>
          <w:u w:val="single"/>
          <w:lang w:eastAsia="ru-RU" w:bidi="ar-SA"/>
        </w:rPr>
      </w:pPr>
      <w:r w:rsidRPr="006257E8">
        <w:rPr>
          <w:bCs/>
          <w:iCs/>
          <w:sz w:val="28"/>
          <w:szCs w:val="28"/>
          <w:lang w:eastAsia="ru-RU" w:bidi="ar-SA"/>
        </w:rPr>
        <w:t xml:space="preserve">- </w:t>
      </w:r>
      <w:r w:rsidRPr="006257E8">
        <w:rPr>
          <w:sz w:val="28"/>
          <w:szCs w:val="28"/>
          <w:lang w:eastAsia="ru-RU" w:bidi="ar-SA"/>
        </w:rPr>
        <w:t xml:space="preserve">«Школа, что корабль у причала». </w:t>
      </w:r>
      <w:proofErr w:type="spellStart"/>
      <w:r w:rsidRPr="006257E8">
        <w:rPr>
          <w:sz w:val="28"/>
          <w:szCs w:val="28"/>
          <w:lang w:eastAsia="ru-RU" w:bidi="ar-SA"/>
        </w:rPr>
        <w:t>Любытинской</w:t>
      </w:r>
      <w:proofErr w:type="spellEnd"/>
      <w:r w:rsidRPr="006257E8">
        <w:rPr>
          <w:sz w:val="28"/>
          <w:szCs w:val="28"/>
          <w:lang w:eastAsia="ru-RU" w:bidi="ar-SA"/>
        </w:rPr>
        <w:t xml:space="preserve"> школе -125 лет </w:t>
      </w:r>
      <w:proofErr w:type="gramStart"/>
      <w:r w:rsidRPr="006257E8">
        <w:rPr>
          <w:sz w:val="28"/>
          <w:szCs w:val="28"/>
          <w:lang w:eastAsia="ru-RU" w:bidi="ar-SA"/>
        </w:rPr>
        <w:t>-в</w:t>
      </w:r>
      <w:proofErr w:type="gramEnd"/>
      <w:r w:rsidRPr="006257E8">
        <w:rPr>
          <w:sz w:val="28"/>
          <w:szCs w:val="28"/>
          <w:lang w:eastAsia="ru-RU" w:bidi="ar-SA"/>
        </w:rPr>
        <w:t>ыставка ;</w:t>
      </w:r>
    </w:p>
    <w:p w:rsidR="006257E8" w:rsidRPr="006257E8" w:rsidRDefault="006257E8" w:rsidP="006257E8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«Люблю тебя, природа, в любое время года!»- познавательно-игровая программа (Неболчская модельная библиотека);</w:t>
      </w:r>
    </w:p>
    <w:p w:rsidR="006257E8" w:rsidRPr="006257E8" w:rsidRDefault="006257E8" w:rsidP="006257E8">
      <w:pPr>
        <w:spacing w:line="276" w:lineRule="auto"/>
        <w:jc w:val="both"/>
        <w:rPr>
          <w:sz w:val="28"/>
          <w:szCs w:val="28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</w:t>
      </w:r>
      <w:proofErr w:type="spellStart"/>
      <w:r w:rsidRPr="006257E8">
        <w:rPr>
          <w:sz w:val="28"/>
          <w:szCs w:val="28"/>
          <w:lang w:eastAsia="ru-RU" w:bidi="ar-SA"/>
        </w:rPr>
        <w:t>Квартирник</w:t>
      </w:r>
      <w:proofErr w:type="spellEnd"/>
      <w:r w:rsidRPr="006257E8">
        <w:rPr>
          <w:sz w:val="28"/>
          <w:szCs w:val="28"/>
          <w:lang w:eastAsia="ru-RU" w:bidi="ar-SA"/>
        </w:rPr>
        <w:t xml:space="preserve"> «Будь как дома» (ЦРБ)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Игровая программа «Спортивная парочк</w:t>
      </w:r>
      <w:proofErr w:type="gramStart"/>
      <w:r w:rsidRPr="006257E8">
        <w:rPr>
          <w:sz w:val="28"/>
          <w:szCs w:val="28"/>
          <w:lang w:eastAsia="ru-RU" w:bidi="ar-SA"/>
        </w:rPr>
        <w:t>а-</w:t>
      </w:r>
      <w:proofErr w:type="gramEnd"/>
      <w:r w:rsidRPr="006257E8">
        <w:rPr>
          <w:sz w:val="28"/>
          <w:szCs w:val="28"/>
          <w:lang w:eastAsia="ru-RU" w:bidi="ar-SA"/>
        </w:rPr>
        <w:t xml:space="preserve"> </w:t>
      </w:r>
      <w:proofErr w:type="spellStart"/>
      <w:r w:rsidRPr="006257E8">
        <w:rPr>
          <w:sz w:val="28"/>
          <w:szCs w:val="28"/>
          <w:lang w:eastAsia="ru-RU" w:bidi="ar-SA"/>
        </w:rPr>
        <w:t>обручь</w:t>
      </w:r>
      <w:proofErr w:type="spellEnd"/>
      <w:r w:rsidRPr="006257E8">
        <w:rPr>
          <w:sz w:val="28"/>
          <w:szCs w:val="28"/>
          <w:lang w:eastAsia="ru-RU" w:bidi="ar-SA"/>
        </w:rPr>
        <w:t xml:space="preserve"> и скакалочка» (Заруби</w:t>
      </w:r>
      <w:r w:rsidRPr="006257E8">
        <w:rPr>
          <w:sz w:val="28"/>
          <w:szCs w:val="28"/>
          <w:lang w:eastAsia="ru-RU" w:bidi="ar-SA"/>
        </w:rPr>
        <w:t>н</w:t>
      </w:r>
      <w:r w:rsidRPr="006257E8">
        <w:rPr>
          <w:sz w:val="28"/>
          <w:szCs w:val="28"/>
          <w:lang w:eastAsia="ru-RU" w:bidi="ar-SA"/>
        </w:rPr>
        <w:t>ский с/ф).</w:t>
      </w:r>
    </w:p>
    <w:p w:rsidR="006257E8" w:rsidRPr="006257E8" w:rsidRDefault="006257E8" w:rsidP="006257E8">
      <w:pPr>
        <w:spacing w:line="276" w:lineRule="auto"/>
        <w:jc w:val="both"/>
        <w:rPr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color w:val="000000"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   </w:t>
      </w:r>
      <w:r w:rsidRPr="006257E8">
        <w:rPr>
          <w:b/>
          <w:color w:val="000000"/>
          <w:sz w:val="28"/>
          <w:szCs w:val="28"/>
          <w:lang w:eastAsia="ru-RU" w:bidi="ar-SA"/>
        </w:rPr>
        <w:t>МБУК «</w:t>
      </w:r>
      <w:proofErr w:type="spellStart"/>
      <w:r w:rsidRPr="006257E8">
        <w:rPr>
          <w:b/>
          <w:color w:val="000000"/>
          <w:sz w:val="28"/>
          <w:szCs w:val="28"/>
          <w:lang w:eastAsia="ru-RU" w:bidi="ar-SA"/>
        </w:rPr>
        <w:t>Любытинский</w:t>
      </w:r>
      <w:proofErr w:type="spellEnd"/>
      <w:r w:rsidRPr="006257E8">
        <w:rPr>
          <w:b/>
          <w:color w:val="000000"/>
          <w:sz w:val="28"/>
          <w:szCs w:val="28"/>
          <w:lang w:eastAsia="ru-RU" w:bidi="ar-SA"/>
        </w:rPr>
        <w:t xml:space="preserve"> краеведческий музей»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color w:val="000000"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hd w:val="clear" w:color="auto" w:fill="FFFFFF"/>
        <w:suppressAutoHyphens w:val="0"/>
        <w:ind w:right="-340"/>
        <w:jc w:val="center"/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</w:pPr>
      <w:r w:rsidRPr="006257E8"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  <w:t>Фондовая деятельность:</w:t>
      </w:r>
    </w:p>
    <w:p w:rsidR="006257E8" w:rsidRPr="006257E8" w:rsidRDefault="006257E8" w:rsidP="006257E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В </w:t>
      </w:r>
      <w:r w:rsidRPr="006257E8">
        <w:rPr>
          <w:sz w:val="28"/>
          <w:szCs w:val="28"/>
          <w:lang w:val="en-US" w:eastAsia="ru-RU" w:bidi="ar-SA"/>
        </w:rPr>
        <w:t>III</w:t>
      </w:r>
      <w:r w:rsidRPr="006257E8">
        <w:rPr>
          <w:sz w:val="28"/>
          <w:szCs w:val="28"/>
          <w:lang w:eastAsia="ru-RU" w:bidi="ar-SA"/>
        </w:rPr>
        <w:t xml:space="preserve"> квартале 2024 года выявлено и приобретено 2 предмета основного фонда. В электронный каталог Музейного фонда внесен 61 предмет.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right="-340"/>
        <w:jc w:val="center"/>
        <w:rPr>
          <w:b/>
          <w:i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hd w:val="clear" w:color="auto" w:fill="FFFFFF"/>
        <w:suppressAutoHyphens w:val="0"/>
        <w:ind w:right="-340"/>
        <w:jc w:val="center"/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</w:pPr>
      <w:r w:rsidRPr="006257E8"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  <w:t>Просветительская деятельность: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Музей посетили 6103 человека. Индивидуальных посетителей – 2983 ч</w:t>
      </w:r>
      <w:r w:rsidRPr="006257E8">
        <w:rPr>
          <w:sz w:val="28"/>
          <w:szCs w:val="28"/>
          <w:lang w:eastAsia="ru-RU" w:bidi="ar-SA"/>
        </w:rPr>
        <w:t>е</w:t>
      </w:r>
      <w:r w:rsidRPr="006257E8">
        <w:rPr>
          <w:sz w:val="28"/>
          <w:szCs w:val="28"/>
          <w:lang w:eastAsia="ru-RU" w:bidi="ar-SA"/>
        </w:rPr>
        <w:t>ловека, экскурсионных – 2778 человек, участников массовых мероприятий – 342 человека.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Сотрудниками музея проведено 8 музейных занятий, 244 экскурсии, и</w:t>
      </w:r>
      <w:r w:rsidRPr="006257E8">
        <w:rPr>
          <w:sz w:val="28"/>
          <w:szCs w:val="28"/>
          <w:lang w:eastAsia="ru-RU" w:bidi="ar-SA"/>
        </w:rPr>
        <w:t>г</w:t>
      </w:r>
      <w:r w:rsidRPr="006257E8">
        <w:rPr>
          <w:sz w:val="28"/>
          <w:szCs w:val="28"/>
          <w:lang w:eastAsia="ru-RU" w:bidi="ar-SA"/>
        </w:rPr>
        <w:t>ры-занятия и мастер-класса (из них 91 водная экскурсия по реке Мсте).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Проведена</w:t>
      </w:r>
      <w:r w:rsidRPr="006257E8">
        <w:rPr>
          <w:sz w:val="28"/>
          <w:szCs w:val="28"/>
          <w:shd w:val="clear" w:color="auto" w:fill="FFFFFF"/>
          <w:lang w:eastAsia="ru-RU" w:bidi="ar-SA"/>
        </w:rPr>
        <w:t xml:space="preserve"> благотворительная экскурсия </w:t>
      </w:r>
      <w:r w:rsidRPr="006257E8">
        <w:rPr>
          <w:sz w:val="28"/>
          <w:szCs w:val="28"/>
          <w:lang w:eastAsia="ru-RU" w:bidi="ar-SA"/>
        </w:rPr>
        <w:t xml:space="preserve">для ОАУСО «Валдайский </w:t>
      </w:r>
      <w:r w:rsidRPr="006257E8">
        <w:rPr>
          <w:color w:val="000000"/>
          <w:sz w:val="28"/>
          <w:szCs w:val="28"/>
          <w:lang w:eastAsia="ru-RU" w:bidi="ar-SA"/>
        </w:rPr>
        <w:t>ко</w:t>
      </w:r>
      <w:r w:rsidRPr="006257E8">
        <w:rPr>
          <w:color w:val="000000"/>
          <w:sz w:val="28"/>
          <w:szCs w:val="28"/>
          <w:lang w:eastAsia="ru-RU" w:bidi="ar-SA"/>
        </w:rPr>
        <w:t>м</w:t>
      </w:r>
      <w:r w:rsidRPr="006257E8">
        <w:rPr>
          <w:color w:val="000000"/>
          <w:sz w:val="28"/>
          <w:szCs w:val="28"/>
          <w:lang w:eastAsia="ru-RU" w:bidi="ar-SA"/>
        </w:rPr>
        <w:t>плексный центр социального обслуживания</w:t>
      </w:r>
      <w:r w:rsidRPr="006257E8">
        <w:rPr>
          <w:sz w:val="28"/>
          <w:szCs w:val="28"/>
          <w:lang w:eastAsia="ru-RU" w:bidi="ar-SA"/>
        </w:rPr>
        <w:t xml:space="preserve">» и ОАУСО «Валдайский </w:t>
      </w:r>
      <w:r w:rsidRPr="006257E8">
        <w:rPr>
          <w:sz w:val="28"/>
          <w:szCs w:val="28"/>
          <w:shd w:val="clear" w:color="auto" w:fill="FFFFFF"/>
          <w:lang w:eastAsia="ru-RU" w:bidi="ar-SA"/>
        </w:rPr>
        <w:t>псих</w:t>
      </w:r>
      <w:r w:rsidRPr="006257E8">
        <w:rPr>
          <w:sz w:val="28"/>
          <w:szCs w:val="28"/>
          <w:shd w:val="clear" w:color="auto" w:fill="FFFFFF"/>
          <w:lang w:eastAsia="ru-RU" w:bidi="ar-SA"/>
        </w:rPr>
        <w:t>о</w:t>
      </w:r>
      <w:r w:rsidRPr="006257E8">
        <w:rPr>
          <w:sz w:val="28"/>
          <w:szCs w:val="28"/>
          <w:shd w:val="clear" w:color="auto" w:fill="FFFFFF"/>
          <w:lang w:eastAsia="ru-RU" w:bidi="ar-SA"/>
        </w:rPr>
        <w:t>неврологический интернат</w:t>
      </w:r>
      <w:r w:rsidRPr="006257E8">
        <w:rPr>
          <w:sz w:val="28"/>
          <w:szCs w:val="28"/>
          <w:lang w:eastAsia="ru-RU" w:bidi="ar-SA"/>
        </w:rPr>
        <w:t xml:space="preserve"> «Добывалово». Количество участников – 19 чел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>век.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Музейные занятия: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«Знакомьтесь, я робот Маша»;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«Игры по-славянски»;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«Край </w:t>
      </w:r>
      <w:proofErr w:type="spellStart"/>
      <w:r w:rsidRPr="006257E8">
        <w:rPr>
          <w:sz w:val="28"/>
          <w:szCs w:val="28"/>
          <w:lang w:eastAsia="ru-RU" w:bidi="ar-SA"/>
        </w:rPr>
        <w:t>Любытинский</w:t>
      </w:r>
      <w:proofErr w:type="spellEnd"/>
      <w:r w:rsidRPr="006257E8">
        <w:rPr>
          <w:sz w:val="28"/>
          <w:szCs w:val="28"/>
          <w:lang w:eastAsia="ru-RU" w:bidi="ar-SA"/>
        </w:rPr>
        <w:t>»;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«Воздушный Змей Горыныч к полету готов»;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«Обо всем понемножку»;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«Славянские забавы».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Игры-занятия: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скандинавская игра «Кубы».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Мастер-классы: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«Археологическая лотерея»;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«Август </w:t>
      </w:r>
      <w:proofErr w:type="spellStart"/>
      <w:r w:rsidRPr="006257E8">
        <w:rPr>
          <w:sz w:val="28"/>
          <w:szCs w:val="28"/>
          <w:lang w:eastAsia="ru-RU" w:bidi="ar-SA"/>
        </w:rPr>
        <w:t>Спасами</w:t>
      </w:r>
      <w:proofErr w:type="spellEnd"/>
      <w:r w:rsidRPr="006257E8">
        <w:rPr>
          <w:sz w:val="28"/>
          <w:szCs w:val="28"/>
          <w:lang w:eastAsia="ru-RU" w:bidi="ar-SA"/>
        </w:rPr>
        <w:t xml:space="preserve"> богат».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color w:val="000000"/>
          <w:sz w:val="28"/>
          <w:szCs w:val="28"/>
          <w:lang w:eastAsia="ru-RU" w:bidi="ar-SA"/>
        </w:rPr>
      </w:pPr>
      <w:r w:rsidRPr="006257E8">
        <w:rPr>
          <w:b/>
          <w:i/>
          <w:color w:val="000000"/>
          <w:sz w:val="28"/>
          <w:szCs w:val="28"/>
          <w:lang w:eastAsia="ru-RU" w:bidi="ar-SA"/>
        </w:rPr>
        <w:t>Массовые мероприятия: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lastRenderedPageBreak/>
        <w:t>- фестиваль «Славянский берег». Количество участников – 305 человек;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мероприятие «Дорогой мира, дружбы и согласия», посвященное 1 се</w:t>
      </w:r>
      <w:r w:rsidRPr="006257E8">
        <w:rPr>
          <w:sz w:val="28"/>
          <w:szCs w:val="28"/>
          <w:lang w:eastAsia="ru-RU" w:bidi="ar-SA"/>
        </w:rPr>
        <w:t>н</w:t>
      </w:r>
      <w:r w:rsidRPr="006257E8">
        <w:rPr>
          <w:sz w:val="28"/>
          <w:szCs w:val="28"/>
          <w:lang w:eastAsia="ru-RU" w:bidi="ar-SA"/>
        </w:rPr>
        <w:t>тября – Дню знаний и Дню рождения музея. Мероприятие проведено для учащихся 2-х классов ЛСШ. Количество участников – 37 человек.</w:t>
      </w:r>
    </w:p>
    <w:p w:rsidR="006257E8" w:rsidRPr="006257E8" w:rsidRDefault="006257E8" w:rsidP="006257E8">
      <w:pPr>
        <w:widowControl/>
        <w:suppressAutoHyphens w:val="0"/>
        <w:jc w:val="center"/>
        <w:rPr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both"/>
        <w:rPr>
          <w:b/>
          <w:i/>
          <w:color w:val="000000"/>
          <w:sz w:val="28"/>
          <w:szCs w:val="28"/>
          <w:lang w:eastAsia="ru-RU" w:bidi="ar-SA"/>
        </w:rPr>
      </w:pPr>
      <w:r w:rsidRPr="006257E8">
        <w:rPr>
          <w:b/>
          <w:i/>
          <w:color w:val="000000"/>
          <w:sz w:val="28"/>
          <w:szCs w:val="28"/>
          <w:lang w:eastAsia="ru-RU" w:bidi="ar-SA"/>
        </w:rPr>
        <w:t xml:space="preserve">        В рамках регионального проекта «Активное долголетие» </w:t>
      </w:r>
      <w:proofErr w:type="gramStart"/>
      <w:r w:rsidRPr="006257E8">
        <w:rPr>
          <w:b/>
          <w:i/>
          <w:color w:val="000000"/>
          <w:sz w:val="28"/>
          <w:szCs w:val="28"/>
          <w:lang w:eastAsia="ru-RU" w:bidi="ar-SA"/>
        </w:rPr>
        <w:t>для</w:t>
      </w:r>
      <w:proofErr w:type="gramEnd"/>
      <w:r w:rsidRPr="006257E8">
        <w:rPr>
          <w:b/>
          <w:i/>
          <w:color w:val="000000"/>
          <w:sz w:val="28"/>
          <w:szCs w:val="28"/>
          <w:lang w:eastAsia="ru-RU" w:bidi="ar-SA"/>
        </w:rPr>
        <w:t xml:space="preserve"> акти</w:t>
      </w:r>
      <w:r w:rsidRPr="006257E8">
        <w:rPr>
          <w:b/>
          <w:i/>
          <w:color w:val="000000"/>
          <w:sz w:val="28"/>
          <w:szCs w:val="28"/>
          <w:lang w:eastAsia="ru-RU" w:bidi="ar-SA"/>
        </w:rPr>
        <w:t>в</w:t>
      </w:r>
      <w:r w:rsidRPr="006257E8">
        <w:rPr>
          <w:b/>
          <w:i/>
          <w:color w:val="000000"/>
          <w:sz w:val="28"/>
          <w:szCs w:val="28"/>
          <w:lang w:eastAsia="ru-RU" w:bidi="ar-SA"/>
        </w:rPr>
        <w:t xml:space="preserve">ных </w:t>
      </w:r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proofErr w:type="spellStart"/>
      <w:r w:rsidRPr="006257E8">
        <w:rPr>
          <w:b/>
          <w:i/>
          <w:color w:val="000000"/>
          <w:sz w:val="28"/>
          <w:szCs w:val="28"/>
          <w:lang w:eastAsia="ru-RU" w:bidi="ar-SA"/>
        </w:rPr>
        <w:t>любытинцев</w:t>
      </w:r>
      <w:proofErr w:type="spellEnd"/>
      <w:r w:rsidRPr="006257E8">
        <w:rPr>
          <w:b/>
          <w:i/>
          <w:color w:val="000000"/>
          <w:sz w:val="28"/>
          <w:szCs w:val="28"/>
          <w:lang w:eastAsia="ru-RU" w:bidi="ar-SA"/>
        </w:rPr>
        <w:t xml:space="preserve"> «серебряного возраста» </w:t>
      </w:r>
      <w:proofErr w:type="gramStart"/>
      <w:r w:rsidRPr="006257E8">
        <w:rPr>
          <w:b/>
          <w:i/>
          <w:color w:val="000000"/>
          <w:sz w:val="28"/>
          <w:szCs w:val="28"/>
          <w:lang w:eastAsia="ru-RU" w:bidi="ar-SA"/>
        </w:rPr>
        <w:t>проведены</w:t>
      </w:r>
      <w:proofErr w:type="gramEnd"/>
      <w:r w:rsidRPr="006257E8">
        <w:rPr>
          <w:b/>
          <w:i/>
          <w:color w:val="000000"/>
          <w:sz w:val="28"/>
          <w:szCs w:val="28"/>
          <w:lang w:eastAsia="ru-RU" w:bidi="ar-SA"/>
        </w:rPr>
        <w:t>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водная экскурсия по реке Мсте, количество участников – 10 чел.;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пешеходная экскурсия по поселку Любытино «Прогулка сквозь века», количество участников – 29 чел.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Выставочная деятельность: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Во </w:t>
      </w:r>
      <w:r w:rsidRPr="006257E8">
        <w:rPr>
          <w:sz w:val="28"/>
          <w:szCs w:val="28"/>
          <w:lang w:val="en-US" w:eastAsia="ru-RU" w:bidi="ar-SA"/>
        </w:rPr>
        <w:t>III</w:t>
      </w:r>
      <w:r w:rsidRPr="006257E8">
        <w:rPr>
          <w:sz w:val="28"/>
          <w:szCs w:val="28"/>
          <w:lang w:eastAsia="ru-RU" w:bidi="ar-SA"/>
        </w:rPr>
        <w:t> квартале 2024 года в музее проведено 6 временных выставок: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«Магия иглы и </w:t>
      </w:r>
      <w:proofErr w:type="spellStart"/>
      <w:r w:rsidRPr="006257E8">
        <w:rPr>
          <w:sz w:val="28"/>
          <w:szCs w:val="28"/>
          <w:lang w:eastAsia="ru-RU" w:bidi="ar-SA"/>
        </w:rPr>
        <w:t>пяльца</w:t>
      </w:r>
      <w:proofErr w:type="spellEnd"/>
      <w:r w:rsidRPr="006257E8">
        <w:rPr>
          <w:sz w:val="28"/>
          <w:szCs w:val="28"/>
          <w:lang w:eastAsia="ru-RU" w:bidi="ar-SA"/>
        </w:rPr>
        <w:t>»;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«Внимание! Снимаю!»;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«Археология – это не только наука!»;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«Сентябрь. Школа. Музей»;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«Игры по-славянски»;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«Край </w:t>
      </w:r>
      <w:proofErr w:type="spellStart"/>
      <w:r w:rsidRPr="006257E8">
        <w:rPr>
          <w:sz w:val="28"/>
          <w:szCs w:val="28"/>
          <w:lang w:eastAsia="ru-RU" w:bidi="ar-SA"/>
        </w:rPr>
        <w:t>Любытинский</w:t>
      </w:r>
      <w:proofErr w:type="spellEnd"/>
      <w:r w:rsidRPr="006257E8">
        <w:rPr>
          <w:sz w:val="28"/>
          <w:szCs w:val="28"/>
          <w:lang w:eastAsia="ru-RU" w:bidi="ar-SA"/>
        </w:rPr>
        <w:t>».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На выставках были представлены 398 предметов из фондов музея. Пос</w:t>
      </w:r>
      <w:r w:rsidRPr="006257E8">
        <w:rPr>
          <w:sz w:val="28"/>
          <w:szCs w:val="28"/>
          <w:lang w:eastAsia="ru-RU" w:bidi="ar-SA"/>
        </w:rPr>
        <w:t>е</w:t>
      </w:r>
      <w:r w:rsidRPr="006257E8">
        <w:rPr>
          <w:sz w:val="28"/>
          <w:szCs w:val="28"/>
          <w:lang w:eastAsia="ru-RU" w:bidi="ar-SA"/>
        </w:rPr>
        <w:t>тили выставки 1750 человек.</w:t>
      </w:r>
    </w:p>
    <w:p w:rsidR="006257E8" w:rsidRPr="006257E8" w:rsidRDefault="006257E8" w:rsidP="006257E8">
      <w:pPr>
        <w:widowControl/>
        <w:suppressAutoHyphens w:val="0"/>
        <w:jc w:val="both"/>
        <w:rPr>
          <w:color w:val="FF0000"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Музей принял участие: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</w:t>
      </w:r>
      <w:r w:rsidRPr="006257E8">
        <w:rPr>
          <w:sz w:val="28"/>
          <w:szCs w:val="28"/>
          <w:shd w:val="clear" w:color="auto" w:fill="FFFFFF"/>
          <w:lang w:eastAsia="ru-RU" w:bidi="ar-SA"/>
        </w:rPr>
        <w:t>в образовательном мероприятии Центра Управления Регионом Новг</w:t>
      </w:r>
      <w:r w:rsidRPr="006257E8">
        <w:rPr>
          <w:sz w:val="28"/>
          <w:szCs w:val="28"/>
          <w:shd w:val="clear" w:color="auto" w:fill="FFFFFF"/>
          <w:lang w:eastAsia="ru-RU" w:bidi="ar-SA"/>
        </w:rPr>
        <w:t>о</w:t>
      </w:r>
      <w:r w:rsidRPr="006257E8">
        <w:rPr>
          <w:sz w:val="28"/>
          <w:szCs w:val="28"/>
          <w:shd w:val="clear" w:color="auto" w:fill="FFFFFF"/>
          <w:lang w:eastAsia="ru-RU" w:bidi="ar-SA"/>
        </w:rPr>
        <w:t xml:space="preserve">родской области для </w:t>
      </w:r>
      <w:proofErr w:type="spellStart"/>
      <w:r w:rsidRPr="006257E8">
        <w:rPr>
          <w:sz w:val="28"/>
          <w:szCs w:val="28"/>
          <w:shd w:val="clear" w:color="auto" w:fill="FFFFFF"/>
          <w:lang w:eastAsia="ru-RU" w:bidi="ar-SA"/>
        </w:rPr>
        <w:t>госпабликов</w:t>
      </w:r>
      <w:proofErr w:type="spellEnd"/>
      <w:r w:rsidRPr="006257E8">
        <w:rPr>
          <w:sz w:val="28"/>
          <w:szCs w:val="28"/>
          <w:shd w:val="clear" w:color="auto" w:fill="FFFFFF"/>
          <w:lang w:eastAsia="ru-RU" w:bidi="ar-SA"/>
        </w:rPr>
        <w:t xml:space="preserve"> сферы культуры;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</w:t>
      </w:r>
      <w:r w:rsidRPr="006257E8">
        <w:rPr>
          <w:sz w:val="28"/>
          <w:szCs w:val="28"/>
          <w:shd w:val="clear" w:color="auto" w:fill="FFFFFF"/>
          <w:lang w:eastAsia="ru-RU" w:bidi="ar-SA"/>
        </w:rPr>
        <w:t>в обучающем семинаре по написанию проектов в президентский фонд культурных инициатив.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6257E8">
        <w:rPr>
          <w:b/>
          <w:i/>
          <w:sz w:val="28"/>
          <w:szCs w:val="28"/>
          <w:lang w:eastAsia="ru-RU" w:bidi="ar-SA"/>
        </w:rPr>
        <w:t>Музей в средствах массовой информации: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-Там, где рождается история. Газета «</w:t>
      </w:r>
      <w:proofErr w:type="spellStart"/>
      <w:r w:rsidRPr="006257E8">
        <w:rPr>
          <w:sz w:val="28"/>
          <w:szCs w:val="28"/>
          <w:lang w:eastAsia="ru-RU" w:bidi="ar-SA"/>
        </w:rPr>
        <w:t>Любытинские</w:t>
      </w:r>
      <w:proofErr w:type="spellEnd"/>
      <w:r w:rsidRPr="006257E8">
        <w:rPr>
          <w:sz w:val="28"/>
          <w:szCs w:val="28"/>
          <w:lang w:eastAsia="ru-RU" w:bidi="ar-SA"/>
        </w:rPr>
        <w:t xml:space="preserve"> вести» от 05.07.2024 г. №25 (12849);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-В </w:t>
      </w:r>
      <w:proofErr w:type="spellStart"/>
      <w:r w:rsidRPr="006257E8">
        <w:rPr>
          <w:sz w:val="28"/>
          <w:szCs w:val="28"/>
          <w:lang w:eastAsia="ru-RU" w:bidi="ar-SA"/>
        </w:rPr>
        <w:t>Любытине</w:t>
      </w:r>
      <w:proofErr w:type="spellEnd"/>
      <w:r w:rsidRPr="006257E8">
        <w:rPr>
          <w:sz w:val="28"/>
          <w:szCs w:val="28"/>
          <w:lang w:eastAsia="ru-RU" w:bidi="ar-SA"/>
        </w:rPr>
        <w:t xml:space="preserve"> прошёл фестиваль культуры и быта «Славянский берег». Газета «Новгородские ведомости» от 07.07.2024 г. </w:t>
      </w:r>
      <w:r w:rsidRPr="006257E8">
        <w:rPr>
          <w:color w:val="0070C0"/>
          <w:sz w:val="28"/>
          <w:szCs w:val="28"/>
          <w:lang w:eastAsia="ru-RU" w:bidi="ar-SA"/>
        </w:rPr>
        <w:t>https://novvedomosti.ru/news/culture/98998/</w:t>
      </w:r>
      <w:r w:rsidRPr="006257E8">
        <w:rPr>
          <w:sz w:val="28"/>
          <w:szCs w:val="28"/>
          <w:lang w:eastAsia="ru-RU" w:bidi="ar-SA"/>
        </w:rPr>
        <w:t>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Праздник на Ивана Купалу. Газета «</w:t>
      </w:r>
      <w:proofErr w:type="spellStart"/>
      <w:r w:rsidRPr="006257E8">
        <w:rPr>
          <w:sz w:val="28"/>
          <w:szCs w:val="28"/>
          <w:lang w:eastAsia="ru-RU" w:bidi="ar-SA"/>
        </w:rPr>
        <w:t>Любытинские</w:t>
      </w:r>
      <w:proofErr w:type="spellEnd"/>
      <w:r w:rsidRPr="006257E8">
        <w:rPr>
          <w:sz w:val="28"/>
          <w:szCs w:val="28"/>
          <w:lang w:eastAsia="ru-RU" w:bidi="ar-SA"/>
        </w:rPr>
        <w:t xml:space="preserve"> вести» от 12.07.2024 г. №26 (12850);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Моя лодка в волнах плывёт. Газета «</w:t>
      </w:r>
      <w:proofErr w:type="spellStart"/>
      <w:r w:rsidRPr="006257E8">
        <w:rPr>
          <w:sz w:val="28"/>
          <w:szCs w:val="28"/>
          <w:lang w:eastAsia="ru-RU" w:bidi="ar-SA"/>
        </w:rPr>
        <w:t>Любытинские</w:t>
      </w:r>
      <w:proofErr w:type="spellEnd"/>
      <w:r w:rsidRPr="006257E8">
        <w:rPr>
          <w:sz w:val="28"/>
          <w:szCs w:val="28"/>
          <w:lang w:eastAsia="ru-RU" w:bidi="ar-SA"/>
        </w:rPr>
        <w:t xml:space="preserve"> вести» от 19.07.2024 г. №27 (12851);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Минута славы. Сделано в Каменке. Газета «</w:t>
      </w:r>
      <w:proofErr w:type="spellStart"/>
      <w:r w:rsidRPr="006257E8">
        <w:rPr>
          <w:sz w:val="28"/>
          <w:szCs w:val="28"/>
          <w:lang w:eastAsia="ru-RU" w:bidi="ar-SA"/>
        </w:rPr>
        <w:t>Любытинские</w:t>
      </w:r>
      <w:proofErr w:type="spellEnd"/>
      <w:r w:rsidRPr="006257E8">
        <w:rPr>
          <w:sz w:val="28"/>
          <w:szCs w:val="28"/>
          <w:lang w:eastAsia="ru-RU" w:bidi="ar-SA"/>
        </w:rPr>
        <w:t xml:space="preserve"> вести» от 02.08.2024 г. №29 (12853);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В поселке Любытино начались археологические раскопки. Интернет-издание 53 </w:t>
      </w:r>
      <w:proofErr w:type="spellStart"/>
      <w:r w:rsidRPr="006257E8">
        <w:rPr>
          <w:sz w:val="28"/>
          <w:szCs w:val="28"/>
          <w:lang w:eastAsia="ru-RU" w:bidi="ar-SA"/>
        </w:rPr>
        <w:t>Новости</w:t>
      </w:r>
      <w:proofErr w:type="gramStart"/>
      <w:r w:rsidRPr="006257E8">
        <w:rPr>
          <w:sz w:val="28"/>
          <w:szCs w:val="28"/>
          <w:lang w:eastAsia="ru-RU" w:bidi="ar-SA"/>
        </w:rPr>
        <w:t>.р</w:t>
      </w:r>
      <w:proofErr w:type="gramEnd"/>
      <w:r w:rsidRPr="006257E8">
        <w:rPr>
          <w:sz w:val="28"/>
          <w:szCs w:val="28"/>
          <w:lang w:eastAsia="ru-RU" w:bidi="ar-SA"/>
        </w:rPr>
        <w:t>у</w:t>
      </w:r>
      <w:proofErr w:type="spellEnd"/>
      <w:r w:rsidRPr="006257E8">
        <w:rPr>
          <w:sz w:val="28"/>
          <w:szCs w:val="28"/>
          <w:lang w:eastAsia="ru-RU" w:bidi="ar-SA"/>
        </w:rPr>
        <w:t xml:space="preserve">. от 20.08.2024 г. </w:t>
      </w:r>
      <w:r w:rsidRPr="006257E8">
        <w:rPr>
          <w:color w:val="0070C0"/>
          <w:sz w:val="28"/>
          <w:szCs w:val="28"/>
          <w:lang w:eastAsia="ru-RU" w:bidi="ar-SA"/>
        </w:rPr>
        <w:t>https://53news.ru/novosti/v-poselke-lyubytino-nachalis-arheologicheskie-raskopki.html</w:t>
      </w:r>
      <w:r w:rsidRPr="006257E8">
        <w:rPr>
          <w:sz w:val="28"/>
          <w:szCs w:val="28"/>
          <w:lang w:eastAsia="ru-RU" w:bidi="ar-SA"/>
        </w:rPr>
        <w:t>;</w:t>
      </w:r>
    </w:p>
    <w:p w:rsidR="006257E8" w:rsidRPr="006257E8" w:rsidRDefault="006257E8" w:rsidP="006257E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Из прошлого в настоящее. Газета «</w:t>
      </w:r>
      <w:proofErr w:type="spellStart"/>
      <w:r w:rsidRPr="006257E8">
        <w:rPr>
          <w:sz w:val="28"/>
          <w:szCs w:val="28"/>
          <w:lang w:eastAsia="ru-RU" w:bidi="ar-SA"/>
        </w:rPr>
        <w:t>Любытинские</w:t>
      </w:r>
      <w:proofErr w:type="spellEnd"/>
      <w:r w:rsidRPr="006257E8">
        <w:rPr>
          <w:sz w:val="28"/>
          <w:szCs w:val="28"/>
          <w:lang w:eastAsia="ru-RU" w:bidi="ar-SA"/>
        </w:rPr>
        <w:t xml:space="preserve"> вести» от 30.08.2024 г. №29 (12857).</w:t>
      </w: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МБУК «Культурно-досуговая система»</w:t>
      </w:r>
    </w:p>
    <w:p w:rsidR="006257E8" w:rsidRPr="006257E8" w:rsidRDefault="006257E8" w:rsidP="006257E8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Во 3 квартале 2024 года сеть учреждений культурно - досугового типа муниципального района составляет 5 учреждений, из них в сельской местн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 xml:space="preserve">сти работают 4. Это </w:t>
      </w:r>
      <w:proofErr w:type="spellStart"/>
      <w:r w:rsidRPr="006257E8">
        <w:rPr>
          <w:sz w:val="28"/>
          <w:szCs w:val="28"/>
          <w:lang w:eastAsia="ru-RU" w:bidi="ar-SA"/>
        </w:rPr>
        <w:t>Любытинский</w:t>
      </w:r>
      <w:proofErr w:type="spellEnd"/>
      <w:r w:rsidRPr="006257E8">
        <w:rPr>
          <w:sz w:val="28"/>
          <w:szCs w:val="28"/>
          <w:lang w:eastAsia="ru-RU" w:bidi="ar-SA"/>
        </w:rPr>
        <w:t xml:space="preserve"> </w:t>
      </w:r>
      <w:proofErr w:type="spellStart"/>
      <w:r w:rsidRPr="006257E8">
        <w:rPr>
          <w:sz w:val="28"/>
          <w:szCs w:val="28"/>
          <w:lang w:eastAsia="ru-RU" w:bidi="ar-SA"/>
        </w:rPr>
        <w:t>межпоселенческий</w:t>
      </w:r>
      <w:proofErr w:type="spellEnd"/>
      <w:r w:rsidRPr="006257E8">
        <w:rPr>
          <w:sz w:val="28"/>
          <w:szCs w:val="28"/>
          <w:lang w:eastAsia="ru-RU" w:bidi="ar-SA"/>
        </w:rPr>
        <w:t xml:space="preserve"> Дом культуры, </w:t>
      </w:r>
      <w:proofErr w:type="spellStart"/>
      <w:r w:rsidRPr="006257E8">
        <w:rPr>
          <w:sz w:val="28"/>
          <w:szCs w:val="28"/>
          <w:lang w:eastAsia="ru-RU" w:bidi="ar-SA"/>
        </w:rPr>
        <w:t>Неболчский</w:t>
      </w:r>
      <w:proofErr w:type="spellEnd"/>
      <w:r w:rsidRPr="006257E8">
        <w:rPr>
          <w:sz w:val="28"/>
          <w:szCs w:val="28"/>
          <w:lang w:eastAsia="ru-RU" w:bidi="ar-SA"/>
        </w:rPr>
        <w:t xml:space="preserve"> и Зарубинский сельские Дома культуры и 2 </w:t>
      </w:r>
      <w:proofErr w:type="gramStart"/>
      <w:r w:rsidRPr="006257E8">
        <w:rPr>
          <w:sz w:val="28"/>
          <w:szCs w:val="28"/>
          <w:lang w:eastAsia="ru-RU" w:bidi="ar-SA"/>
        </w:rPr>
        <w:t>сельских</w:t>
      </w:r>
      <w:proofErr w:type="gramEnd"/>
      <w:r w:rsidRPr="006257E8">
        <w:rPr>
          <w:sz w:val="28"/>
          <w:szCs w:val="28"/>
          <w:lang w:eastAsia="ru-RU" w:bidi="ar-SA"/>
        </w:rPr>
        <w:t xml:space="preserve"> клуба: </w:t>
      </w:r>
      <w:proofErr w:type="spellStart"/>
      <w:r w:rsidRPr="006257E8">
        <w:rPr>
          <w:sz w:val="28"/>
          <w:szCs w:val="28"/>
          <w:lang w:eastAsia="ru-RU" w:bidi="ar-SA"/>
        </w:rPr>
        <w:t>Я</w:t>
      </w:r>
      <w:r w:rsidRPr="006257E8">
        <w:rPr>
          <w:sz w:val="28"/>
          <w:szCs w:val="28"/>
          <w:lang w:eastAsia="ru-RU" w:bidi="ar-SA"/>
        </w:rPr>
        <w:t>р</w:t>
      </w:r>
      <w:r w:rsidRPr="006257E8">
        <w:rPr>
          <w:sz w:val="28"/>
          <w:szCs w:val="28"/>
          <w:lang w:eastAsia="ru-RU" w:bidi="ar-SA"/>
        </w:rPr>
        <w:t>цевский</w:t>
      </w:r>
      <w:proofErr w:type="spellEnd"/>
      <w:r w:rsidRPr="006257E8">
        <w:rPr>
          <w:sz w:val="28"/>
          <w:szCs w:val="28"/>
          <w:lang w:eastAsia="ru-RU" w:bidi="ar-SA"/>
        </w:rPr>
        <w:t xml:space="preserve"> и </w:t>
      </w:r>
      <w:proofErr w:type="spellStart"/>
      <w:r w:rsidRPr="006257E8">
        <w:rPr>
          <w:sz w:val="28"/>
          <w:szCs w:val="28"/>
          <w:lang w:eastAsia="ru-RU" w:bidi="ar-SA"/>
        </w:rPr>
        <w:t>Дрегельский</w:t>
      </w:r>
      <w:proofErr w:type="spellEnd"/>
      <w:r w:rsidRPr="006257E8">
        <w:rPr>
          <w:sz w:val="28"/>
          <w:szCs w:val="28"/>
          <w:lang w:eastAsia="ru-RU" w:bidi="ar-SA"/>
        </w:rPr>
        <w:t>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В районе работают 115 клубных формирований с количеством учас</w:t>
      </w:r>
      <w:r w:rsidRPr="006257E8">
        <w:rPr>
          <w:sz w:val="28"/>
          <w:szCs w:val="28"/>
          <w:lang w:eastAsia="ru-RU" w:bidi="ar-SA"/>
        </w:rPr>
        <w:t>т</w:t>
      </w:r>
      <w:r w:rsidRPr="006257E8">
        <w:rPr>
          <w:sz w:val="28"/>
          <w:szCs w:val="28"/>
          <w:lang w:eastAsia="ru-RU" w:bidi="ar-SA"/>
        </w:rPr>
        <w:t xml:space="preserve">ников - 1600 человек.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В 3 квартале 2024 года учреждениями МБУК КДС проводились ко</w:t>
      </w:r>
      <w:r w:rsidRPr="006257E8">
        <w:rPr>
          <w:sz w:val="28"/>
          <w:szCs w:val="28"/>
          <w:lang w:eastAsia="ru-RU" w:bidi="ar-SA"/>
        </w:rPr>
        <w:t>н</w:t>
      </w:r>
      <w:r w:rsidRPr="006257E8">
        <w:rPr>
          <w:sz w:val="28"/>
          <w:szCs w:val="28"/>
          <w:lang w:eastAsia="ru-RU" w:bidi="ar-SA"/>
        </w:rPr>
        <w:t xml:space="preserve">цертные программы, адресные поздравления, игровые программы, </w:t>
      </w:r>
      <w:proofErr w:type="spellStart"/>
      <w:r w:rsidRPr="006257E8">
        <w:rPr>
          <w:sz w:val="28"/>
          <w:szCs w:val="28"/>
          <w:lang w:eastAsia="ru-RU" w:bidi="ar-SA"/>
        </w:rPr>
        <w:t>квизы</w:t>
      </w:r>
      <w:proofErr w:type="spellEnd"/>
      <w:r w:rsidRPr="006257E8">
        <w:rPr>
          <w:sz w:val="28"/>
          <w:szCs w:val="28"/>
          <w:lang w:eastAsia="ru-RU" w:bidi="ar-SA"/>
        </w:rPr>
        <w:t>, м</w:t>
      </w:r>
      <w:r w:rsidRPr="006257E8">
        <w:rPr>
          <w:sz w:val="28"/>
          <w:szCs w:val="28"/>
          <w:lang w:eastAsia="ru-RU" w:bidi="ar-SA"/>
        </w:rPr>
        <w:t>а</w:t>
      </w:r>
      <w:r w:rsidRPr="006257E8">
        <w:rPr>
          <w:sz w:val="28"/>
          <w:szCs w:val="28"/>
          <w:lang w:eastAsia="ru-RU" w:bidi="ar-SA"/>
        </w:rPr>
        <w:t xml:space="preserve">стер-классы, в том числе в рамках Губернаторского проекта «Новгородское лето». </w:t>
      </w:r>
    </w:p>
    <w:p w:rsidR="006257E8" w:rsidRPr="006257E8" w:rsidRDefault="006257E8" w:rsidP="006257E8">
      <w:pPr>
        <w:widowControl/>
        <w:suppressAutoHyphens w:val="0"/>
        <w:ind w:firstLine="708"/>
        <w:jc w:val="center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Лучшие мероприятия: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</w:t>
      </w:r>
      <w:r w:rsidRPr="006257E8">
        <w:rPr>
          <w:bCs/>
          <w:sz w:val="28"/>
          <w:szCs w:val="28"/>
          <w:lang w:eastAsia="ru-RU" w:bidi="ar-SA"/>
        </w:rPr>
        <w:t>Межрегиональный фестиваль культуры и быта «Славянский берег».  В нем приняли участие музыкальные группы из разных городов России, р</w:t>
      </w:r>
      <w:r w:rsidRPr="006257E8">
        <w:rPr>
          <w:bCs/>
          <w:sz w:val="28"/>
          <w:szCs w:val="28"/>
          <w:lang w:eastAsia="ru-RU" w:bidi="ar-SA"/>
        </w:rPr>
        <w:t>е</w:t>
      </w:r>
      <w:r w:rsidRPr="006257E8">
        <w:rPr>
          <w:bCs/>
          <w:sz w:val="28"/>
          <w:szCs w:val="28"/>
          <w:lang w:eastAsia="ru-RU" w:bidi="ar-SA"/>
        </w:rPr>
        <w:t xml:space="preserve">месленники, </w:t>
      </w:r>
      <w:proofErr w:type="spellStart"/>
      <w:r w:rsidRPr="006257E8">
        <w:rPr>
          <w:bCs/>
          <w:sz w:val="28"/>
          <w:szCs w:val="28"/>
          <w:lang w:eastAsia="ru-RU" w:bidi="ar-SA"/>
        </w:rPr>
        <w:t>реконструкторы</w:t>
      </w:r>
      <w:proofErr w:type="spellEnd"/>
      <w:r w:rsidRPr="006257E8">
        <w:rPr>
          <w:bCs/>
          <w:sz w:val="28"/>
          <w:szCs w:val="28"/>
          <w:lang w:eastAsia="ru-RU" w:bidi="ar-SA"/>
        </w:rPr>
        <w:t>, производители натуральных продуктов и пре</w:t>
      </w:r>
      <w:r w:rsidRPr="006257E8">
        <w:rPr>
          <w:bCs/>
          <w:sz w:val="28"/>
          <w:szCs w:val="28"/>
          <w:lang w:eastAsia="ru-RU" w:bidi="ar-SA"/>
        </w:rPr>
        <w:t>д</w:t>
      </w:r>
      <w:r w:rsidRPr="006257E8">
        <w:rPr>
          <w:bCs/>
          <w:sz w:val="28"/>
          <w:szCs w:val="28"/>
          <w:lang w:eastAsia="ru-RU" w:bidi="ar-SA"/>
        </w:rPr>
        <w:t xml:space="preserve">ставители гастрономических организаций;  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6257E8">
        <w:rPr>
          <w:sz w:val="28"/>
          <w:szCs w:val="28"/>
          <w:lang w:eastAsia="ru-RU" w:bidi="ar-SA"/>
        </w:rPr>
        <w:t>на протяжении летних месяцев в рамках Губернаторского проекта «Новгородское лето» во всех филиалах проводились познавательные и ра</w:t>
      </w:r>
      <w:r w:rsidRPr="006257E8">
        <w:rPr>
          <w:sz w:val="28"/>
          <w:szCs w:val="28"/>
          <w:lang w:eastAsia="ru-RU" w:bidi="ar-SA"/>
        </w:rPr>
        <w:t>з</w:t>
      </w:r>
      <w:r w:rsidRPr="006257E8">
        <w:rPr>
          <w:sz w:val="28"/>
          <w:szCs w:val="28"/>
          <w:lang w:eastAsia="ru-RU" w:bidi="ar-SA"/>
        </w:rPr>
        <w:t>влекательные программы, мастер-классы, кинопоказы;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</w:t>
      </w:r>
      <w:r w:rsidRPr="006257E8">
        <w:rPr>
          <w:sz w:val="28"/>
          <w:szCs w:val="28"/>
          <w:lang w:eastAsia="ru-RU" w:bidi="ar-SA"/>
        </w:rPr>
        <w:t xml:space="preserve"> в июле-августе широко празднуются Дни поселков и деревень (День поселка Неболчи, День села Зарубино, День деревни </w:t>
      </w:r>
      <w:proofErr w:type="spellStart"/>
      <w:r w:rsidRPr="006257E8">
        <w:rPr>
          <w:sz w:val="28"/>
          <w:szCs w:val="28"/>
          <w:lang w:eastAsia="ru-RU" w:bidi="ar-SA"/>
        </w:rPr>
        <w:t>Дрегли</w:t>
      </w:r>
      <w:proofErr w:type="spellEnd"/>
      <w:r w:rsidRPr="006257E8">
        <w:rPr>
          <w:sz w:val="28"/>
          <w:szCs w:val="28"/>
          <w:lang w:eastAsia="ru-RU" w:bidi="ar-SA"/>
        </w:rPr>
        <w:t>, День деревни Заполье, День деревни Ярцево). Праздничные программы были подготовл</w:t>
      </w:r>
      <w:r w:rsidRPr="006257E8">
        <w:rPr>
          <w:sz w:val="28"/>
          <w:szCs w:val="28"/>
          <w:lang w:eastAsia="ru-RU" w:bidi="ar-SA"/>
        </w:rPr>
        <w:t>е</w:t>
      </w:r>
      <w:r w:rsidRPr="006257E8">
        <w:rPr>
          <w:sz w:val="28"/>
          <w:szCs w:val="28"/>
          <w:lang w:eastAsia="ru-RU" w:bidi="ar-SA"/>
        </w:rPr>
        <w:t xml:space="preserve">ны специалистами Домов культуры, а также в них принимали участие и творческие коллективы из </w:t>
      </w:r>
      <w:proofErr w:type="spellStart"/>
      <w:r w:rsidRPr="006257E8">
        <w:rPr>
          <w:sz w:val="28"/>
          <w:szCs w:val="28"/>
          <w:lang w:eastAsia="ru-RU" w:bidi="ar-SA"/>
        </w:rPr>
        <w:t>г.В.Новгород</w:t>
      </w:r>
      <w:proofErr w:type="spellEnd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;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стали традиционными выезды творческих коллективов Неболчского и Зарубинского Домов культуры в отдаленные населенные пункты района с использованием передвижного автоклуба («Культурный десант»). В 3 ква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р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тале было проведено 7 выездов в 9 населенных пунктов района;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в конце августа прошла Всероссийская акция «Ночь кино»;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специалистами Любытинского ДК внедрена новая форма работы в летний период – «Кино под открытым небом». Всего за летний период пр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о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ведено 4 </w:t>
      </w:r>
      <w:proofErr w:type="gramStart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таких</w:t>
      </w:r>
      <w:proofErr w:type="gramEnd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сеанса;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Cs/>
          <w:sz w:val="29"/>
          <w:szCs w:val="29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з</w:t>
      </w:r>
      <w:r w:rsidRPr="006257E8">
        <w:rPr>
          <w:bCs/>
          <w:sz w:val="29"/>
          <w:szCs w:val="29"/>
          <w:lang w:eastAsia="ru-RU" w:bidi="ar-SA"/>
        </w:rPr>
        <w:t>а отчетный период Зарубинский кинозал посетили –  404 человека.</w:t>
      </w:r>
    </w:p>
    <w:p w:rsidR="006257E8" w:rsidRPr="006257E8" w:rsidRDefault="006257E8" w:rsidP="006257E8">
      <w:pPr>
        <w:widowControl/>
        <w:suppressAutoHyphens w:val="0"/>
        <w:jc w:val="both"/>
        <w:rPr>
          <w:rFonts w:eastAsia="Calibri"/>
          <w:i/>
          <w:iCs/>
          <w:sz w:val="28"/>
          <w:szCs w:val="28"/>
          <w:lang w:eastAsia="en-US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 xml:space="preserve">        </w:t>
      </w:r>
      <w:r w:rsidRPr="006257E8">
        <w:rPr>
          <w:rFonts w:eastAsia="Calibri"/>
          <w:i/>
          <w:iCs/>
          <w:sz w:val="28"/>
          <w:szCs w:val="28"/>
          <w:lang w:eastAsia="en-US" w:bidi="ar-SA"/>
        </w:rPr>
        <w:t xml:space="preserve">Всего в 3 квартале проведено 451 мероприятие (в </w:t>
      </w:r>
      <w:proofErr w:type="spellStart"/>
      <w:r w:rsidRPr="006257E8">
        <w:rPr>
          <w:rFonts w:eastAsia="Calibri"/>
          <w:i/>
          <w:iCs/>
          <w:sz w:val="28"/>
          <w:szCs w:val="28"/>
          <w:lang w:eastAsia="en-US" w:bidi="ar-SA"/>
        </w:rPr>
        <w:t>т.ч</w:t>
      </w:r>
      <w:proofErr w:type="spellEnd"/>
      <w:r w:rsidRPr="006257E8">
        <w:rPr>
          <w:rFonts w:eastAsia="Calibri"/>
          <w:i/>
          <w:iCs/>
          <w:sz w:val="28"/>
          <w:szCs w:val="28"/>
          <w:lang w:eastAsia="en-US" w:bidi="ar-SA"/>
        </w:rPr>
        <w:t xml:space="preserve">. платных – 110), </w:t>
      </w:r>
      <w:proofErr w:type="gramStart"/>
      <w:r w:rsidRPr="006257E8">
        <w:rPr>
          <w:rFonts w:eastAsia="Calibri"/>
          <w:i/>
          <w:iCs/>
          <w:sz w:val="28"/>
          <w:szCs w:val="28"/>
          <w:lang w:eastAsia="en-US" w:bidi="ar-SA"/>
        </w:rPr>
        <w:t>которые</w:t>
      </w:r>
      <w:proofErr w:type="gramEnd"/>
      <w:r w:rsidRPr="006257E8">
        <w:rPr>
          <w:rFonts w:eastAsia="Calibri"/>
          <w:i/>
          <w:iCs/>
          <w:sz w:val="28"/>
          <w:szCs w:val="28"/>
          <w:lang w:eastAsia="en-US" w:bidi="ar-SA"/>
        </w:rPr>
        <w:t xml:space="preserve"> посетили 15 381 человек.</w:t>
      </w:r>
    </w:p>
    <w:p w:rsidR="006257E8" w:rsidRPr="006257E8" w:rsidRDefault="006257E8" w:rsidP="006257E8">
      <w:pPr>
        <w:widowControl/>
        <w:suppressAutoHyphens w:val="0"/>
        <w:jc w:val="both"/>
        <w:rPr>
          <w:rFonts w:eastAsia="Calibri"/>
          <w:i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i/>
          <w:sz w:val="28"/>
          <w:szCs w:val="28"/>
          <w:lang w:eastAsia="en-US" w:bidi="ar-SA"/>
        </w:rPr>
      </w:pPr>
      <w:r w:rsidRPr="006257E8">
        <w:rPr>
          <w:b/>
          <w:i/>
          <w:sz w:val="28"/>
          <w:szCs w:val="28"/>
          <w:lang w:eastAsia="en-US" w:bidi="ar-SA"/>
        </w:rPr>
        <w:t>Участие в конкурсах и фестивалях:</w:t>
      </w:r>
    </w:p>
    <w:p w:rsidR="006257E8" w:rsidRPr="006257E8" w:rsidRDefault="006257E8" w:rsidP="006257E8">
      <w:pPr>
        <w:widowControl/>
        <w:suppressAutoHyphens w:val="0"/>
        <w:rPr>
          <w:b/>
          <w:sz w:val="28"/>
          <w:szCs w:val="28"/>
          <w:lang w:eastAsia="en-US" w:bidi="ar-SA"/>
        </w:rPr>
      </w:pPr>
      <w:r w:rsidRPr="006257E8">
        <w:rPr>
          <w:b/>
          <w:sz w:val="28"/>
          <w:szCs w:val="28"/>
          <w:lang w:eastAsia="en-US" w:bidi="ar-SA"/>
        </w:rPr>
        <w:t>Очный формат: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 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Международный фестиваль народного искусства и ремесел "Садко"  XLVII Областного традиционного праздника фольклора и ремесел в </w:t>
      </w:r>
      <w:proofErr w:type="spellStart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Вит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о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славлицах</w:t>
      </w:r>
      <w:proofErr w:type="spellEnd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приняли участие студии «Новгородские начала» и «Народные уз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о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ры» Неболчского СДК – дипломы участников;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- участие в Областной выставке «Нескучный Пушкин».</w:t>
      </w:r>
    </w:p>
    <w:p w:rsidR="006257E8" w:rsidRPr="006257E8" w:rsidRDefault="006257E8" w:rsidP="006257E8">
      <w:pPr>
        <w:widowControl/>
        <w:suppressAutoHyphens w:val="0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lastRenderedPageBreak/>
        <w:t>Заочный формат:</w:t>
      </w:r>
    </w:p>
    <w:p w:rsidR="006257E8" w:rsidRPr="006257E8" w:rsidRDefault="006257E8" w:rsidP="006257E8">
      <w:pPr>
        <w:widowControl/>
        <w:suppressAutoHyphens w:val="0"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bCs/>
          <w:iCs/>
          <w:sz w:val="28"/>
          <w:szCs w:val="28"/>
          <w:lang w:eastAsia="en-US" w:bidi="ar-SA"/>
        </w:rPr>
        <w:t xml:space="preserve">           - </w:t>
      </w:r>
      <w:r w:rsidRPr="006257E8">
        <w:rPr>
          <w:rFonts w:eastAsia="Calibri"/>
          <w:sz w:val="28"/>
          <w:szCs w:val="28"/>
          <w:lang w:eastAsia="en-US" w:bidi="ar-SA"/>
        </w:rPr>
        <w:t>Всероссийский конкурс «Красота своими руками» (лауреат 1 степ</w:t>
      </w:r>
      <w:r w:rsidRPr="006257E8">
        <w:rPr>
          <w:rFonts w:eastAsia="Calibri"/>
          <w:sz w:val="28"/>
          <w:szCs w:val="28"/>
          <w:lang w:eastAsia="en-US" w:bidi="ar-SA"/>
        </w:rPr>
        <w:t>е</w:t>
      </w:r>
      <w:r w:rsidRPr="006257E8">
        <w:rPr>
          <w:rFonts w:eastAsia="Calibri"/>
          <w:sz w:val="28"/>
          <w:szCs w:val="28"/>
          <w:lang w:eastAsia="en-US" w:bidi="ar-SA"/>
        </w:rPr>
        <w:t>ни);</w:t>
      </w:r>
    </w:p>
    <w:p w:rsidR="006257E8" w:rsidRPr="006257E8" w:rsidRDefault="006257E8" w:rsidP="006257E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 xml:space="preserve">           - Всероссийский конкурс «Творческие люди страны» (лауреат 1 степ</w:t>
      </w:r>
      <w:r w:rsidRPr="006257E8">
        <w:rPr>
          <w:rFonts w:eastAsia="Calibri"/>
          <w:sz w:val="28"/>
          <w:szCs w:val="28"/>
          <w:lang w:eastAsia="en-US" w:bidi="ar-SA"/>
        </w:rPr>
        <w:t>е</w:t>
      </w:r>
      <w:r w:rsidRPr="006257E8">
        <w:rPr>
          <w:rFonts w:eastAsia="Calibri"/>
          <w:sz w:val="28"/>
          <w:szCs w:val="28"/>
          <w:lang w:eastAsia="en-US" w:bidi="ar-SA"/>
        </w:rPr>
        <w:t>ни);</w:t>
      </w:r>
    </w:p>
    <w:p w:rsidR="006257E8" w:rsidRPr="006257E8" w:rsidRDefault="006257E8" w:rsidP="006257E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ab/>
        <w:t>- Международный конкурс-фестиваль «Золотая осень» (лауреат 1 ст</w:t>
      </w:r>
      <w:r w:rsidRPr="006257E8">
        <w:rPr>
          <w:rFonts w:eastAsia="Calibri"/>
          <w:sz w:val="28"/>
          <w:szCs w:val="28"/>
          <w:lang w:eastAsia="en-US" w:bidi="ar-SA"/>
        </w:rPr>
        <w:t>е</w:t>
      </w:r>
      <w:r w:rsidRPr="006257E8">
        <w:rPr>
          <w:rFonts w:eastAsia="Calibri"/>
          <w:sz w:val="28"/>
          <w:szCs w:val="28"/>
          <w:lang w:eastAsia="en-US" w:bidi="ar-SA"/>
        </w:rPr>
        <w:t>пени).</w:t>
      </w:r>
    </w:p>
    <w:p w:rsidR="006257E8" w:rsidRPr="006257E8" w:rsidRDefault="006257E8" w:rsidP="006257E8">
      <w:pPr>
        <w:widowControl/>
        <w:suppressAutoHyphens w:val="0"/>
        <w:rPr>
          <w:b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bCs/>
          <w:color w:val="000000"/>
          <w:sz w:val="28"/>
          <w:szCs w:val="28"/>
          <w:highlight w:val="green"/>
          <w:shd w:val="clear" w:color="auto" w:fill="FFFFFF"/>
          <w:lang w:eastAsia="ru-RU" w:bidi="ar-SA"/>
        </w:rPr>
      </w:pPr>
    </w:p>
    <w:p w:rsidR="006257E8" w:rsidRPr="006257E8" w:rsidRDefault="006257E8" w:rsidP="006257E8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  <w:t>Импульс»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sz w:val="28"/>
          <w:szCs w:val="28"/>
          <w:lang w:eastAsia="ru-RU" w:bidi="ar-SA"/>
        </w:rPr>
        <w:t>Молодежный центр «Импульс» ведет работу в нескольких направлен</w:t>
      </w:r>
      <w:r w:rsidRPr="006257E8">
        <w:rPr>
          <w:sz w:val="28"/>
          <w:szCs w:val="28"/>
          <w:lang w:eastAsia="ru-RU" w:bidi="ar-SA"/>
        </w:rPr>
        <w:t>и</w:t>
      </w:r>
      <w:r w:rsidRPr="006257E8">
        <w:rPr>
          <w:sz w:val="28"/>
          <w:szCs w:val="28"/>
          <w:lang w:eastAsia="ru-RU" w:bidi="ar-SA"/>
        </w:rPr>
        <w:t>ях: патриотическое воспитание, волонтерская деятельность, пропаганда зд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>рового образа жизни и профилактика употребления ПАВ, курения и алкоголя и др. На базе молодежного центра «Импульс» ведут свою работу: клуб в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 xml:space="preserve">лонтеров «Бумеранг», районный патриотический клуб «Исток», </w:t>
      </w:r>
      <w:r w:rsidRPr="006257E8">
        <w:rPr>
          <w:rFonts w:eastAsia="Calibri"/>
          <w:sz w:val="28"/>
          <w:szCs w:val="28"/>
          <w:lang w:eastAsia="en-US" w:bidi="ar-SA"/>
        </w:rPr>
        <w:t>местное о</w:t>
      </w:r>
      <w:r w:rsidRPr="006257E8">
        <w:rPr>
          <w:rFonts w:eastAsia="Calibri"/>
          <w:sz w:val="28"/>
          <w:szCs w:val="28"/>
          <w:lang w:eastAsia="en-US" w:bidi="ar-SA"/>
        </w:rPr>
        <w:t>т</w:t>
      </w:r>
      <w:r w:rsidRPr="006257E8">
        <w:rPr>
          <w:rFonts w:eastAsia="Calibri"/>
          <w:sz w:val="28"/>
          <w:szCs w:val="28"/>
          <w:lang w:eastAsia="en-US" w:bidi="ar-SA"/>
        </w:rPr>
        <w:t xml:space="preserve">деление </w:t>
      </w:r>
      <w:proofErr w:type="spellStart"/>
      <w:r w:rsidRPr="006257E8">
        <w:rPr>
          <w:rFonts w:eastAsia="Calibri"/>
          <w:sz w:val="28"/>
          <w:szCs w:val="28"/>
          <w:lang w:eastAsia="en-US" w:bidi="ar-SA"/>
        </w:rPr>
        <w:t>Юнармии</w:t>
      </w:r>
      <w:proofErr w:type="spellEnd"/>
      <w:r w:rsidRPr="006257E8">
        <w:rPr>
          <w:rFonts w:eastAsia="Calibri"/>
          <w:sz w:val="28"/>
          <w:szCs w:val="28"/>
          <w:lang w:eastAsia="en-US" w:bidi="ar-SA"/>
        </w:rPr>
        <w:t>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>В июле на базе молодежного центра была организована группа кратк</w:t>
      </w:r>
      <w:r w:rsidRPr="006257E8">
        <w:rPr>
          <w:rFonts w:eastAsia="Calibri"/>
          <w:sz w:val="28"/>
          <w:szCs w:val="28"/>
          <w:lang w:eastAsia="en-US" w:bidi="ar-SA"/>
        </w:rPr>
        <w:t>о</w:t>
      </w:r>
      <w:r w:rsidRPr="006257E8">
        <w:rPr>
          <w:rFonts w:eastAsia="Calibri"/>
          <w:sz w:val="28"/>
          <w:szCs w:val="28"/>
          <w:lang w:eastAsia="en-US" w:bidi="ar-SA"/>
        </w:rPr>
        <w:t>временного пребывания детей. Всего группу ежедневно посещало 15 чел.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Ежегодно волонтеры клуба «Бумеранг» проводят анкетирование </w:t>
      </w:r>
      <w:proofErr w:type="gramStart"/>
      <w:r w:rsidRPr="006257E8">
        <w:rPr>
          <w:sz w:val="28"/>
          <w:szCs w:val="28"/>
          <w:lang w:eastAsia="ru-RU" w:bidi="ar-SA"/>
        </w:rPr>
        <w:t>среди</w:t>
      </w:r>
      <w:proofErr w:type="gramEnd"/>
    </w:p>
    <w:p w:rsidR="006257E8" w:rsidRPr="006257E8" w:rsidRDefault="006257E8" w:rsidP="006257E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жителей Любытинского района в рамках Губернаторской программы «</w:t>
      </w:r>
      <w:proofErr w:type="gramStart"/>
      <w:r w:rsidRPr="006257E8">
        <w:rPr>
          <w:sz w:val="28"/>
          <w:szCs w:val="28"/>
          <w:lang w:eastAsia="ru-RU" w:bidi="ar-SA"/>
        </w:rPr>
        <w:t>Ин</w:t>
      </w:r>
      <w:r w:rsidRPr="006257E8">
        <w:rPr>
          <w:sz w:val="28"/>
          <w:szCs w:val="28"/>
          <w:lang w:eastAsia="ru-RU" w:bidi="ar-SA"/>
        </w:rPr>
        <w:t>и</w:t>
      </w:r>
      <w:r w:rsidRPr="006257E8">
        <w:rPr>
          <w:sz w:val="28"/>
          <w:szCs w:val="28"/>
          <w:lang w:eastAsia="ru-RU" w:bidi="ar-SA"/>
        </w:rPr>
        <w:t>циативное</w:t>
      </w:r>
      <w:proofErr w:type="gramEnd"/>
      <w:r w:rsidRPr="006257E8">
        <w:rPr>
          <w:sz w:val="28"/>
          <w:szCs w:val="28"/>
          <w:lang w:eastAsia="ru-RU" w:bidi="ar-SA"/>
        </w:rPr>
        <w:t xml:space="preserve"> бюджетирование».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Делегация ребят Любытинского района в сопровождении специалиста по работе с молодежью приняла участие в Областном походе участников патриотических клубов, центров и объединений по значимым патриотич</w:t>
      </w:r>
      <w:r w:rsidRPr="006257E8">
        <w:rPr>
          <w:sz w:val="28"/>
          <w:szCs w:val="28"/>
          <w:lang w:eastAsia="ru-RU" w:bidi="ar-SA"/>
        </w:rPr>
        <w:t>е</w:t>
      </w:r>
      <w:r w:rsidRPr="006257E8">
        <w:rPr>
          <w:sz w:val="28"/>
          <w:szCs w:val="28"/>
          <w:lang w:eastAsia="ru-RU" w:bidi="ar-SA"/>
        </w:rPr>
        <w:t>ским местам Старорусского района. Наша делегация отмечена дипломом за «Лучшую презентацию». Приняли участие 4 человека.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Молодежь нашего района приняла участие в проектной школе «Время возможностей. Хранители» в г. Боровичи.</w:t>
      </w:r>
      <w:r w:rsidRPr="006257E8">
        <w:rPr>
          <w:lang w:eastAsia="ru-RU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>На протяжении трёх дней участн</w:t>
      </w:r>
      <w:r w:rsidRPr="006257E8">
        <w:rPr>
          <w:sz w:val="28"/>
          <w:szCs w:val="28"/>
          <w:lang w:eastAsia="ru-RU" w:bidi="ar-SA"/>
        </w:rPr>
        <w:t>и</w:t>
      </w:r>
      <w:r w:rsidRPr="006257E8">
        <w:rPr>
          <w:sz w:val="28"/>
          <w:szCs w:val="28"/>
          <w:lang w:eastAsia="ru-RU" w:bidi="ar-SA"/>
        </w:rPr>
        <w:t>ки изучали основы социального проектирования: от создания до реализации. Приняли участие 3 человека.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Специалистами молодежного центра проводятся различные акции. Так была проведена уличная акция «Спасибо, что #МЫВМЕСТЕ», приуроченная к празднованию Дня воссоединения Донецкой Народной Республики, Луга</w:t>
      </w:r>
      <w:r w:rsidRPr="006257E8">
        <w:rPr>
          <w:sz w:val="28"/>
          <w:szCs w:val="28"/>
          <w:lang w:eastAsia="ru-RU" w:bidi="ar-SA"/>
        </w:rPr>
        <w:t>н</w:t>
      </w:r>
      <w:r w:rsidRPr="006257E8">
        <w:rPr>
          <w:sz w:val="28"/>
          <w:szCs w:val="28"/>
          <w:lang w:eastAsia="ru-RU" w:bidi="ar-SA"/>
        </w:rPr>
        <w:t>ской Народной Республики, Запорожской области и Херсонской области с Российской Федерацией. Ко Дню памяти жертв терроризма была проведена акция «Капля жизни».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Молодежный центр активно сотрудничает с активистами «серебрян</w:t>
      </w:r>
      <w:r w:rsidRPr="006257E8">
        <w:rPr>
          <w:sz w:val="28"/>
          <w:szCs w:val="28"/>
          <w:lang w:eastAsia="ru-RU" w:bidi="ar-SA"/>
        </w:rPr>
        <w:t>о</w:t>
      </w:r>
      <w:r w:rsidRPr="006257E8">
        <w:rPr>
          <w:sz w:val="28"/>
          <w:szCs w:val="28"/>
          <w:lang w:eastAsia="ru-RU" w:bidi="ar-SA"/>
        </w:rPr>
        <w:t>го» возраста. В рамках Всероссийского дня ходьбы для них был подготовлен маршрут с интересными и познавательными станциями.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Для учащихся проводятся информационные беседы, Уроки мужества.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Проходят трудовые десанты по уборке территории памятников.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В сентябре состоялось открытие нового сезона интеллектуальных игр. Приняло участие 4 команды, 28 чел.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>На базе МЦ «Импульс» в рамках работы муниципального штаба #</w:t>
      </w:r>
      <w:proofErr w:type="spellStart"/>
      <w:r w:rsidRPr="006257E8">
        <w:rPr>
          <w:rFonts w:eastAsia="Calibri"/>
          <w:sz w:val="28"/>
          <w:szCs w:val="28"/>
          <w:lang w:eastAsia="en-US" w:bidi="ar-SA"/>
        </w:rPr>
        <w:t>МыВместе</w:t>
      </w:r>
      <w:proofErr w:type="spellEnd"/>
      <w:r w:rsidRPr="006257E8">
        <w:rPr>
          <w:rFonts w:eastAsia="Calibri"/>
          <w:sz w:val="28"/>
          <w:szCs w:val="28"/>
          <w:lang w:eastAsia="en-US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 xml:space="preserve">продолжает поступать гуманитарная помощь для участников специальной военной операции.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lastRenderedPageBreak/>
        <w:t xml:space="preserve">Два раза в месяц проходят рейды «Социального патруля».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i/>
          <w:sz w:val="28"/>
          <w:szCs w:val="28"/>
          <w:lang w:eastAsia="ru-RU" w:bidi="ar-SA"/>
        </w:rPr>
        <w:t xml:space="preserve">Всего за 3 квартал 2024 г. проведено   36 мероприятий, с охватом населения 2142 человека. </w:t>
      </w:r>
      <w:r w:rsidRPr="006257E8">
        <w:rPr>
          <w:rFonts w:eastAsia="Calibri"/>
          <w:sz w:val="28"/>
          <w:szCs w:val="28"/>
          <w:lang w:eastAsia="en-US" w:bidi="ar-SA"/>
        </w:rPr>
        <w:t xml:space="preserve">    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  <w:t>Детская школа искусств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bCs/>
          <w:sz w:val="28"/>
          <w:szCs w:val="28"/>
          <w:lang w:eastAsia="ru-RU" w:bidi="ar-SA"/>
        </w:rPr>
        <w:t xml:space="preserve">Основная деятельность ДШИ строится </w:t>
      </w:r>
      <w:proofErr w:type="gramStart"/>
      <w:r w:rsidRPr="006257E8">
        <w:rPr>
          <w:bCs/>
          <w:sz w:val="28"/>
          <w:szCs w:val="28"/>
          <w:lang w:eastAsia="ru-RU" w:bidi="ar-SA"/>
        </w:rPr>
        <w:t>согласно</w:t>
      </w:r>
      <w:proofErr w:type="gramEnd"/>
      <w:r w:rsidRPr="006257E8">
        <w:rPr>
          <w:bCs/>
          <w:sz w:val="28"/>
          <w:szCs w:val="28"/>
          <w:lang w:eastAsia="ru-RU" w:bidi="ar-SA"/>
        </w:rPr>
        <w:t xml:space="preserve"> учебных планов и о</w:t>
      </w:r>
      <w:r w:rsidRPr="006257E8">
        <w:rPr>
          <w:bCs/>
          <w:sz w:val="28"/>
          <w:szCs w:val="28"/>
          <w:lang w:eastAsia="ru-RU" w:bidi="ar-SA"/>
        </w:rPr>
        <w:t>б</w:t>
      </w:r>
      <w:r w:rsidRPr="006257E8">
        <w:rPr>
          <w:bCs/>
          <w:sz w:val="28"/>
          <w:szCs w:val="28"/>
          <w:lang w:eastAsia="ru-RU" w:bidi="ar-SA"/>
        </w:rPr>
        <w:t xml:space="preserve">разовательных программ. </w:t>
      </w:r>
      <w:r w:rsidRPr="006257E8">
        <w:rPr>
          <w:sz w:val="28"/>
          <w:szCs w:val="28"/>
          <w:lang w:eastAsia="ru-RU" w:bidi="ar-SA"/>
        </w:rPr>
        <w:t xml:space="preserve">Дополнительно проводится подготовка к плановым конкурсным и концертным мероприятиям, а также внеклассная и внутри классная работа.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В </w:t>
      </w:r>
      <w:r w:rsidRPr="006257E8">
        <w:rPr>
          <w:bCs/>
          <w:sz w:val="28"/>
          <w:szCs w:val="28"/>
          <w:lang w:eastAsia="ru-RU" w:bidi="ar-SA"/>
        </w:rPr>
        <w:t>июле – августе 2024 года</w:t>
      </w:r>
      <w:r w:rsidRPr="006257E8">
        <w:rPr>
          <w:sz w:val="28"/>
          <w:szCs w:val="28"/>
          <w:lang w:eastAsia="ru-RU" w:bidi="ar-SA"/>
        </w:rPr>
        <w:t xml:space="preserve"> в </w:t>
      </w:r>
      <w:proofErr w:type="spellStart"/>
      <w:r w:rsidRPr="006257E8">
        <w:rPr>
          <w:sz w:val="28"/>
          <w:szCs w:val="28"/>
          <w:lang w:eastAsia="ru-RU" w:bidi="ar-SA"/>
        </w:rPr>
        <w:t>Любытинской</w:t>
      </w:r>
      <w:proofErr w:type="spellEnd"/>
      <w:r w:rsidRPr="006257E8">
        <w:rPr>
          <w:sz w:val="28"/>
          <w:szCs w:val="28"/>
          <w:lang w:eastAsia="ru-RU" w:bidi="ar-SA"/>
        </w:rPr>
        <w:t xml:space="preserve"> центральной районной библиотеке работала </w:t>
      </w:r>
      <w:r w:rsidRPr="006257E8">
        <w:rPr>
          <w:bCs/>
          <w:sz w:val="28"/>
          <w:szCs w:val="28"/>
          <w:lang w:eastAsia="ru-RU" w:bidi="ar-SA"/>
        </w:rPr>
        <w:t>выставка</w:t>
      </w:r>
      <w:r w:rsidRPr="006257E8">
        <w:rPr>
          <w:sz w:val="28"/>
          <w:szCs w:val="28"/>
          <w:lang w:eastAsia="ru-RU" w:bidi="ar-SA"/>
        </w:rPr>
        <w:t xml:space="preserve"> работ учащихся художественного отделения школы искусств </w:t>
      </w:r>
      <w:r w:rsidRPr="006257E8">
        <w:rPr>
          <w:bCs/>
          <w:sz w:val="28"/>
          <w:szCs w:val="28"/>
          <w:lang w:eastAsia="ru-RU" w:bidi="ar-SA"/>
        </w:rPr>
        <w:t>«Ориентир – творчество».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Лучшие мероприятия: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bCs/>
          <w:sz w:val="28"/>
          <w:szCs w:val="28"/>
          <w:lang w:eastAsia="ru-RU" w:bidi="ar-SA"/>
        </w:rPr>
        <w:t>7 августа</w:t>
      </w:r>
      <w:r w:rsidRPr="006257E8">
        <w:rPr>
          <w:sz w:val="28"/>
          <w:szCs w:val="28"/>
          <w:lang w:eastAsia="ru-RU" w:bidi="ar-SA"/>
        </w:rPr>
        <w:t xml:space="preserve"> в деревне Каменка прошел детский конкурс талантов </w:t>
      </w:r>
      <w:r w:rsidRPr="006257E8">
        <w:rPr>
          <w:bCs/>
          <w:sz w:val="28"/>
          <w:szCs w:val="28"/>
          <w:lang w:eastAsia="ru-RU" w:bidi="ar-SA"/>
        </w:rPr>
        <w:t>«Мин</w:t>
      </w:r>
      <w:r w:rsidRPr="006257E8">
        <w:rPr>
          <w:bCs/>
          <w:sz w:val="28"/>
          <w:szCs w:val="28"/>
          <w:lang w:eastAsia="ru-RU" w:bidi="ar-SA"/>
        </w:rPr>
        <w:t>у</w:t>
      </w:r>
      <w:r w:rsidRPr="006257E8">
        <w:rPr>
          <w:bCs/>
          <w:sz w:val="28"/>
          <w:szCs w:val="28"/>
          <w:lang w:eastAsia="ru-RU" w:bidi="ar-SA"/>
        </w:rPr>
        <w:t>та славы – звенящий голос России»</w:t>
      </w:r>
      <w:r w:rsidRPr="006257E8">
        <w:rPr>
          <w:sz w:val="28"/>
          <w:szCs w:val="28"/>
          <w:lang w:eastAsia="ru-RU" w:bidi="ar-SA"/>
        </w:rPr>
        <w:t xml:space="preserve">. Это проект </w:t>
      </w:r>
      <w:r w:rsidRPr="006257E8">
        <w:rPr>
          <w:sz w:val="28"/>
          <w:szCs w:val="28"/>
          <w:lang w:val="en-US" w:eastAsia="ru-RU" w:bidi="ar-SA"/>
        </w:rPr>
        <w:t>event</w:t>
      </w:r>
      <w:r w:rsidRPr="006257E8">
        <w:rPr>
          <w:sz w:val="28"/>
          <w:szCs w:val="28"/>
          <w:lang w:eastAsia="ru-RU" w:bidi="ar-SA"/>
        </w:rPr>
        <w:t>-</w:t>
      </w:r>
      <w:proofErr w:type="spellStart"/>
      <w:r w:rsidRPr="006257E8">
        <w:rPr>
          <w:sz w:val="28"/>
          <w:szCs w:val="28"/>
          <w:lang w:eastAsia="ru-RU" w:bidi="ar-SA"/>
        </w:rPr>
        <w:t>агенства</w:t>
      </w:r>
      <w:proofErr w:type="spellEnd"/>
      <w:r w:rsidRPr="006257E8">
        <w:rPr>
          <w:sz w:val="28"/>
          <w:szCs w:val="28"/>
          <w:lang w:eastAsia="ru-RU" w:bidi="ar-SA"/>
        </w:rPr>
        <w:t xml:space="preserve"> «Мастерская событий» из</w:t>
      </w:r>
      <w:proofErr w:type="gramStart"/>
      <w:r w:rsidRPr="006257E8">
        <w:rPr>
          <w:sz w:val="28"/>
          <w:szCs w:val="28"/>
          <w:lang w:eastAsia="ru-RU" w:bidi="ar-SA"/>
        </w:rPr>
        <w:t xml:space="preserve"> С</w:t>
      </w:r>
      <w:proofErr w:type="gramEnd"/>
      <w:r w:rsidRPr="006257E8">
        <w:rPr>
          <w:sz w:val="28"/>
          <w:szCs w:val="28"/>
          <w:lang w:eastAsia="ru-RU" w:bidi="ar-SA"/>
        </w:rPr>
        <w:t xml:space="preserve">анкт Петербурга. Учащаяся фортепианного отделения ДШИ   выступила вместе с детьми из других регионов в номинации «вокал». 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bCs/>
          <w:sz w:val="28"/>
          <w:szCs w:val="28"/>
          <w:lang w:eastAsia="ru-RU" w:bidi="ar-SA"/>
        </w:rPr>
        <w:t>18 августа</w:t>
      </w:r>
      <w:r w:rsidRPr="006257E8">
        <w:rPr>
          <w:sz w:val="28"/>
          <w:szCs w:val="28"/>
          <w:lang w:eastAsia="ru-RU" w:bidi="ar-SA"/>
        </w:rPr>
        <w:t xml:space="preserve"> в День физкультурника учащаяся фортепианного отделения выступала в музыкальной части программы соревнований «Открытый ринг» в ФОК </w:t>
      </w:r>
      <w:proofErr w:type="spellStart"/>
      <w:r w:rsidRPr="006257E8">
        <w:rPr>
          <w:sz w:val="28"/>
          <w:szCs w:val="28"/>
          <w:lang w:eastAsia="ru-RU" w:bidi="ar-SA"/>
        </w:rPr>
        <w:t>п</w:t>
      </w:r>
      <w:proofErr w:type="gramStart"/>
      <w:r w:rsidRPr="006257E8">
        <w:rPr>
          <w:sz w:val="28"/>
          <w:szCs w:val="28"/>
          <w:lang w:eastAsia="ru-RU" w:bidi="ar-SA"/>
        </w:rPr>
        <w:t>.Л</w:t>
      </w:r>
      <w:proofErr w:type="gramEnd"/>
      <w:r w:rsidRPr="006257E8">
        <w:rPr>
          <w:sz w:val="28"/>
          <w:szCs w:val="28"/>
          <w:lang w:eastAsia="ru-RU" w:bidi="ar-SA"/>
        </w:rPr>
        <w:t>юбытино</w:t>
      </w:r>
      <w:proofErr w:type="spellEnd"/>
      <w:r w:rsidRPr="006257E8">
        <w:rPr>
          <w:sz w:val="28"/>
          <w:szCs w:val="28"/>
          <w:lang w:eastAsia="ru-RU" w:bidi="ar-SA"/>
        </w:rPr>
        <w:t>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Мастер классы: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 xml:space="preserve">- </w:t>
      </w:r>
      <w:r w:rsidRPr="006257E8">
        <w:rPr>
          <w:bCs/>
          <w:sz w:val="28"/>
          <w:szCs w:val="28"/>
          <w:lang w:eastAsia="ru-RU" w:bidi="ar-SA"/>
        </w:rPr>
        <w:t>Мастер-класс «Рисуем животных»</w:t>
      </w:r>
      <w:r w:rsidRPr="006257E8">
        <w:rPr>
          <w:sz w:val="28"/>
          <w:szCs w:val="28"/>
          <w:lang w:eastAsia="ru-RU" w:bidi="ar-SA"/>
        </w:rPr>
        <w:t xml:space="preserve"> (</w:t>
      </w:r>
      <w:proofErr w:type="gramStart"/>
      <w:r w:rsidRPr="006257E8">
        <w:rPr>
          <w:sz w:val="28"/>
          <w:szCs w:val="28"/>
          <w:lang w:eastAsia="ru-RU" w:bidi="ar-SA"/>
        </w:rPr>
        <w:t>м</w:t>
      </w:r>
      <w:proofErr w:type="gramEnd"/>
      <w:r w:rsidRPr="006257E8">
        <w:rPr>
          <w:sz w:val="28"/>
          <w:szCs w:val="28"/>
          <w:lang w:eastAsia="ru-RU" w:bidi="ar-SA"/>
        </w:rPr>
        <w:t>/ц Импульс)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 xml:space="preserve">- </w:t>
      </w:r>
      <w:r w:rsidRPr="006257E8">
        <w:rPr>
          <w:bCs/>
          <w:sz w:val="28"/>
          <w:szCs w:val="28"/>
          <w:lang w:eastAsia="ru-RU" w:bidi="ar-SA"/>
        </w:rPr>
        <w:t>Мастер-класс «Рисуем яблоки»</w:t>
      </w:r>
      <w:r w:rsidRPr="006257E8">
        <w:rPr>
          <w:sz w:val="28"/>
          <w:szCs w:val="28"/>
          <w:lang w:eastAsia="ru-RU" w:bidi="ar-SA"/>
        </w:rPr>
        <w:t xml:space="preserve"> (</w:t>
      </w:r>
      <w:proofErr w:type="spellStart"/>
      <w:r w:rsidRPr="006257E8">
        <w:rPr>
          <w:sz w:val="28"/>
          <w:szCs w:val="28"/>
          <w:lang w:eastAsia="ru-RU" w:bidi="ar-SA"/>
        </w:rPr>
        <w:t>Любытинская</w:t>
      </w:r>
      <w:proofErr w:type="spellEnd"/>
      <w:r w:rsidRPr="006257E8">
        <w:rPr>
          <w:sz w:val="28"/>
          <w:szCs w:val="28"/>
          <w:lang w:eastAsia="ru-RU" w:bidi="ar-SA"/>
        </w:rPr>
        <w:t xml:space="preserve"> ЦРБ)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bCs/>
          <w:sz w:val="28"/>
          <w:szCs w:val="28"/>
          <w:lang w:eastAsia="ru-RU" w:bidi="ar-SA"/>
        </w:rPr>
        <w:t>23 сентября</w:t>
      </w:r>
      <w:r w:rsidRPr="006257E8">
        <w:rPr>
          <w:sz w:val="28"/>
          <w:szCs w:val="28"/>
          <w:lang w:eastAsia="ru-RU" w:bidi="ar-SA"/>
        </w:rPr>
        <w:t xml:space="preserve"> для обучающихся художественного отделения и их род</w:t>
      </w:r>
      <w:r w:rsidRPr="006257E8">
        <w:rPr>
          <w:sz w:val="28"/>
          <w:szCs w:val="28"/>
          <w:lang w:eastAsia="ru-RU" w:bidi="ar-SA"/>
        </w:rPr>
        <w:t>и</w:t>
      </w:r>
      <w:r w:rsidRPr="006257E8">
        <w:rPr>
          <w:sz w:val="28"/>
          <w:szCs w:val="28"/>
          <w:lang w:eastAsia="ru-RU" w:bidi="ar-SA"/>
        </w:rPr>
        <w:t>телей организовано посещение музея «Славянская деревня» с прогулкой на ладье по реке Мста и интересной экскурсией.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sz w:val="28"/>
          <w:szCs w:val="28"/>
          <w:lang w:eastAsia="ru-RU" w:bidi="ar-SA"/>
        </w:rPr>
        <w:t>Вниманию зрителей представлены</w:t>
      </w:r>
      <w:r w:rsidRPr="006257E8">
        <w:rPr>
          <w:b/>
          <w:bCs/>
          <w:sz w:val="28"/>
          <w:szCs w:val="28"/>
          <w:lang w:eastAsia="ru-RU" w:bidi="ar-SA"/>
        </w:rPr>
        <w:t xml:space="preserve"> </w:t>
      </w:r>
      <w:r w:rsidRPr="006257E8">
        <w:rPr>
          <w:bCs/>
          <w:sz w:val="28"/>
          <w:szCs w:val="28"/>
          <w:lang w:eastAsia="ru-RU" w:bidi="ar-SA"/>
        </w:rPr>
        <w:t xml:space="preserve">постоянно действующие </w:t>
      </w:r>
      <w:r w:rsidRPr="006257E8">
        <w:rPr>
          <w:sz w:val="28"/>
          <w:szCs w:val="28"/>
          <w:lang w:eastAsia="ru-RU" w:bidi="ar-SA"/>
        </w:rPr>
        <w:t>выставки</w:t>
      </w:r>
      <w:r w:rsidRPr="006257E8">
        <w:rPr>
          <w:bCs/>
          <w:sz w:val="28"/>
          <w:szCs w:val="28"/>
          <w:lang w:eastAsia="ru-RU" w:bidi="ar-SA"/>
        </w:rPr>
        <w:t xml:space="preserve"> </w:t>
      </w:r>
      <w:r w:rsidRPr="006257E8">
        <w:rPr>
          <w:sz w:val="28"/>
          <w:szCs w:val="28"/>
          <w:lang w:eastAsia="ru-RU" w:bidi="ar-SA"/>
        </w:rPr>
        <w:t>работ учащихся художественного отделения: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6257E8">
        <w:rPr>
          <w:b/>
          <w:bCs/>
          <w:sz w:val="28"/>
          <w:szCs w:val="28"/>
          <w:lang w:eastAsia="ru-RU" w:bidi="ar-SA"/>
        </w:rPr>
        <w:t xml:space="preserve"> </w:t>
      </w:r>
      <w:r w:rsidRPr="006257E8">
        <w:rPr>
          <w:bCs/>
          <w:sz w:val="28"/>
          <w:szCs w:val="28"/>
          <w:lang w:eastAsia="ru-RU" w:bidi="ar-SA"/>
        </w:rPr>
        <w:t>- выставочный зал ДШИ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6257E8">
        <w:rPr>
          <w:bCs/>
          <w:sz w:val="28"/>
          <w:szCs w:val="28"/>
          <w:lang w:eastAsia="ru-RU" w:bidi="ar-SA"/>
        </w:rPr>
        <w:t xml:space="preserve"> - молодежный центр «Импульс»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 xml:space="preserve"> - </w:t>
      </w:r>
      <w:r w:rsidRPr="006257E8">
        <w:rPr>
          <w:sz w:val="28"/>
          <w:szCs w:val="28"/>
          <w:lang w:eastAsia="ru-RU" w:bidi="ar-SA"/>
        </w:rPr>
        <w:t>Администрация муниципального района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i/>
          <w:sz w:val="28"/>
          <w:szCs w:val="28"/>
          <w:lang w:eastAsia="ru-RU" w:bidi="ar-SA"/>
        </w:rPr>
      </w:pPr>
      <w:r w:rsidRPr="006257E8">
        <w:rPr>
          <w:i/>
          <w:sz w:val="28"/>
          <w:szCs w:val="28"/>
          <w:lang w:eastAsia="ru-RU" w:bidi="ar-SA"/>
        </w:rPr>
        <w:t xml:space="preserve">На 1 сентября контингент школы составляет 94 </w:t>
      </w:r>
      <w:proofErr w:type="gramStart"/>
      <w:r w:rsidRPr="006257E8">
        <w:rPr>
          <w:i/>
          <w:sz w:val="28"/>
          <w:szCs w:val="28"/>
          <w:lang w:eastAsia="ru-RU" w:bidi="ar-SA"/>
        </w:rPr>
        <w:t>обучающихся</w:t>
      </w:r>
      <w:proofErr w:type="gramEnd"/>
      <w:r w:rsidRPr="006257E8">
        <w:rPr>
          <w:i/>
          <w:sz w:val="28"/>
          <w:szCs w:val="28"/>
          <w:lang w:eastAsia="ru-RU" w:bidi="ar-SA"/>
        </w:rPr>
        <w:t>.</w:t>
      </w:r>
    </w:p>
    <w:p w:rsidR="006257E8" w:rsidRPr="006257E8" w:rsidRDefault="006257E8" w:rsidP="006257E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ind w:right="-31"/>
        <w:jc w:val="center"/>
        <w:rPr>
          <w:b/>
          <w:sz w:val="28"/>
          <w:szCs w:val="28"/>
          <w:lang w:eastAsia="ru-RU" w:bidi="ar-SA"/>
        </w:rPr>
      </w:pPr>
      <w:r w:rsidRPr="006257E8">
        <w:rPr>
          <w:b/>
          <w:sz w:val="28"/>
          <w:szCs w:val="28"/>
          <w:lang w:eastAsia="ru-RU" w:bidi="ar-SA"/>
        </w:rPr>
        <w:t>Физическая культура и спорт</w:t>
      </w:r>
    </w:p>
    <w:p w:rsidR="006257E8" w:rsidRPr="006257E8" w:rsidRDefault="006257E8" w:rsidP="006257E8">
      <w:pPr>
        <w:widowControl/>
        <w:suppressAutoHyphens w:val="0"/>
        <w:ind w:right="-31"/>
        <w:jc w:val="center"/>
        <w:rPr>
          <w:b/>
          <w:sz w:val="28"/>
          <w:szCs w:val="28"/>
          <w:lang w:eastAsia="ru-RU" w:bidi="ar-SA"/>
        </w:rPr>
      </w:pPr>
    </w:p>
    <w:p w:rsidR="006257E8" w:rsidRPr="006257E8" w:rsidRDefault="006257E8" w:rsidP="006257E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sz w:val="28"/>
          <w:szCs w:val="28"/>
          <w:lang w:eastAsia="ru-RU" w:bidi="ar-SA"/>
        </w:rPr>
        <w:t xml:space="preserve">     </w:t>
      </w:r>
      <w:r w:rsidRPr="006257E8">
        <w:rPr>
          <w:rFonts w:eastAsia="Calibri"/>
          <w:sz w:val="28"/>
          <w:szCs w:val="28"/>
          <w:lang w:eastAsia="en-US" w:bidi="ar-SA"/>
        </w:rPr>
        <w:t xml:space="preserve"> В </w:t>
      </w:r>
      <w:r w:rsidRPr="006257E8">
        <w:rPr>
          <w:rFonts w:eastAsia="Calibri"/>
          <w:sz w:val="28"/>
          <w:szCs w:val="28"/>
          <w:lang w:val="en-US" w:eastAsia="en-US" w:bidi="ar-SA"/>
        </w:rPr>
        <w:t>III</w:t>
      </w:r>
      <w:r w:rsidRPr="006257E8">
        <w:rPr>
          <w:rFonts w:eastAsia="Calibri"/>
          <w:sz w:val="28"/>
          <w:szCs w:val="28"/>
          <w:lang w:eastAsia="en-US" w:bidi="ar-SA"/>
        </w:rPr>
        <w:t xml:space="preserve"> квартале 2024 г. в Детско-юношеской спортивной школе и </w:t>
      </w:r>
      <w:proofErr w:type="spellStart"/>
      <w:r w:rsidRPr="006257E8">
        <w:rPr>
          <w:rFonts w:eastAsia="Calibri"/>
          <w:sz w:val="28"/>
          <w:szCs w:val="28"/>
          <w:lang w:eastAsia="en-US" w:bidi="ar-SA"/>
        </w:rPr>
        <w:t>Физкул</w:t>
      </w:r>
      <w:r w:rsidRPr="006257E8">
        <w:rPr>
          <w:rFonts w:eastAsia="Calibri"/>
          <w:sz w:val="28"/>
          <w:szCs w:val="28"/>
          <w:lang w:eastAsia="en-US" w:bidi="ar-SA"/>
        </w:rPr>
        <w:t>ь</w:t>
      </w:r>
      <w:r w:rsidRPr="006257E8">
        <w:rPr>
          <w:rFonts w:eastAsia="Calibri"/>
          <w:sz w:val="28"/>
          <w:szCs w:val="28"/>
          <w:lang w:eastAsia="en-US" w:bidi="ar-SA"/>
        </w:rPr>
        <w:t>турно</w:t>
      </w:r>
      <w:proofErr w:type="spellEnd"/>
      <w:r w:rsidRPr="006257E8">
        <w:rPr>
          <w:rFonts w:eastAsia="Calibri"/>
          <w:sz w:val="28"/>
          <w:szCs w:val="28"/>
          <w:lang w:eastAsia="en-US" w:bidi="ar-SA"/>
        </w:rPr>
        <w:t xml:space="preserve"> - спортивном центре проведено 15 районных соревнований по видам спорта: волейбол, баскетбол, бокс, мини-футбол, настольный теннис, ба</w:t>
      </w:r>
      <w:r w:rsidRPr="006257E8">
        <w:rPr>
          <w:rFonts w:eastAsia="Calibri"/>
          <w:sz w:val="28"/>
          <w:szCs w:val="28"/>
          <w:lang w:eastAsia="en-US" w:bidi="ar-SA"/>
        </w:rPr>
        <w:t>д</w:t>
      </w:r>
      <w:r w:rsidRPr="006257E8">
        <w:rPr>
          <w:rFonts w:eastAsia="Calibri"/>
          <w:sz w:val="28"/>
          <w:szCs w:val="28"/>
          <w:lang w:eastAsia="en-US" w:bidi="ar-SA"/>
        </w:rPr>
        <w:t xml:space="preserve">минтон, сдача норм ГТО. </w:t>
      </w:r>
      <w:r w:rsidRPr="006257E8">
        <w:rPr>
          <w:rFonts w:eastAsia="Calibri"/>
          <w:sz w:val="28"/>
          <w:szCs w:val="28"/>
          <w:highlight w:val="yellow"/>
          <w:lang w:eastAsia="en-US" w:bidi="ar-SA"/>
        </w:rPr>
        <w:t xml:space="preserve"> </w:t>
      </w:r>
    </w:p>
    <w:p w:rsidR="006257E8" w:rsidRPr="006257E8" w:rsidRDefault="006257E8" w:rsidP="006257E8">
      <w:pPr>
        <w:widowControl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lastRenderedPageBreak/>
        <w:t xml:space="preserve">        </w:t>
      </w:r>
      <w:proofErr w:type="gramStart"/>
      <w:r w:rsidRPr="006257E8">
        <w:rPr>
          <w:rFonts w:eastAsia="Calibri"/>
          <w:sz w:val="28"/>
          <w:szCs w:val="28"/>
          <w:lang w:eastAsia="en-US" w:bidi="ar-SA"/>
        </w:rPr>
        <w:t>Обучающиеся</w:t>
      </w:r>
      <w:proofErr w:type="gramEnd"/>
      <w:r w:rsidRPr="006257E8">
        <w:rPr>
          <w:rFonts w:eastAsia="Calibri"/>
          <w:sz w:val="28"/>
          <w:szCs w:val="28"/>
          <w:lang w:eastAsia="en-US" w:bidi="ar-SA"/>
        </w:rPr>
        <w:t xml:space="preserve"> групп по виду спорта бокс, футбол, баскетбол, сдача норм ГТО приняли участие в 12 выездных соревнованиях областного и регионал</w:t>
      </w:r>
      <w:r w:rsidRPr="006257E8">
        <w:rPr>
          <w:rFonts w:eastAsia="Calibri"/>
          <w:sz w:val="28"/>
          <w:szCs w:val="28"/>
          <w:lang w:eastAsia="en-US" w:bidi="ar-SA"/>
        </w:rPr>
        <w:t>ь</w:t>
      </w:r>
      <w:r w:rsidRPr="006257E8">
        <w:rPr>
          <w:rFonts w:eastAsia="Calibri"/>
          <w:sz w:val="28"/>
          <w:szCs w:val="28"/>
          <w:lang w:eastAsia="en-US" w:bidi="ar-SA"/>
        </w:rPr>
        <w:t>ного уровня.</w:t>
      </w:r>
    </w:p>
    <w:p w:rsidR="006257E8" w:rsidRPr="006257E8" w:rsidRDefault="006257E8" w:rsidP="006257E8">
      <w:pPr>
        <w:widowControl/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 xml:space="preserve">         В 2024 году в районе продолжается реализация региональных проектов «Будь в спорте» и Активное долголетие» в рамках федерального проекта «Спорт – норма жизни». Введена в действие программа «Адаптивная фи</w:t>
      </w:r>
      <w:r w:rsidRPr="006257E8">
        <w:rPr>
          <w:rFonts w:eastAsia="Calibri"/>
          <w:sz w:val="28"/>
          <w:szCs w:val="28"/>
          <w:lang w:eastAsia="en-US" w:bidi="ar-SA"/>
        </w:rPr>
        <w:t>з</w:t>
      </w:r>
      <w:r w:rsidRPr="006257E8">
        <w:rPr>
          <w:rFonts w:eastAsia="Calibri"/>
          <w:sz w:val="28"/>
          <w:szCs w:val="28"/>
          <w:lang w:eastAsia="en-US" w:bidi="ar-SA"/>
        </w:rPr>
        <w:t>культура» для людей с ОВЗ (детей и взрослых). В рамках данных проектов Физкультурно-спортивным центром на территории Любытинского района проведено 5 физкультурных и спортивных мероприятий для взрослого нас</w:t>
      </w:r>
      <w:r w:rsidRPr="006257E8">
        <w:rPr>
          <w:rFonts w:eastAsia="Calibri"/>
          <w:sz w:val="28"/>
          <w:szCs w:val="28"/>
          <w:lang w:eastAsia="en-US" w:bidi="ar-SA"/>
        </w:rPr>
        <w:t>е</w:t>
      </w:r>
      <w:r w:rsidRPr="006257E8">
        <w:rPr>
          <w:rFonts w:eastAsia="Calibri"/>
          <w:sz w:val="28"/>
          <w:szCs w:val="28"/>
          <w:lang w:eastAsia="en-US" w:bidi="ar-SA"/>
        </w:rPr>
        <w:t>ления. Участие в данных соревнованиях приняло 250 человек.</w:t>
      </w:r>
    </w:p>
    <w:p w:rsidR="006257E8" w:rsidRPr="006257E8" w:rsidRDefault="006257E8" w:rsidP="006257E8">
      <w:pPr>
        <w:widowControl/>
        <w:suppressAutoHyphens w:val="0"/>
        <w:mirrorIndents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6257E8">
        <w:rPr>
          <w:rFonts w:eastAsia="Calibri"/>
          <w:b/>
          <w:sz w:val="28"/>
          <w:szCs w:val="28"/>
          <w:lang w:eastAsia="en-US" w:bidi="ar-SA"/>
        </w:rPr>
        <w:t>Самые значимые мероприятия:</w:t>
      </w:r>
    </w:p>
    <w:p w:rsidR="006257E8" w:rsidRPr="006257E8" w:rsidRDefault="006257E8" w:rsidP="006257E8">
      <w:pPr>
        <w:widowControl/>
        <w:suppressAutoHyphens w:val="0"/>
        <w:mirrorIndents/>
        <w:rPr>
          <w:rFonts w:eastAsia="Calibri"/>
          <w:sz w:val="28"/>
          <w:szCs w:val="28"/>
          <w:lang w:eastAsia="en-US" w:bidi="ar-SA"/>
        </w:rPr>
      </w:pPr>
      <w:r w:rsidRPr="006257E8">
        <w:rPr>
          <w:rFonts w:eastAsia="Calibri"/>
          <w:b/>
          <w:sz w:val="28"/>
          <w:szCs w:val="28"/>
          <w:lang w:eastAsia="en-US" w:bidi="ar-SA"/>
        </w:rPr>
        <w:t xml:space="preserve">   - </w:t>
      </w:r>
      <w:r w:rsidRPr="006257E8">
        <w:rPr>
          <w:rFonts w:eastAsia="Calibri"/>
          <w:sz w:val="28"/>
          <w:szCs w:val="28"/>
          <w:lang w:eastAsia="en-US" w:bidi="ar-SA"/>
        </w:rPr>
        <w:t>Межрегиональный фестиваль культуры и быта «Славянский берег»;</w:t>
      </w:r>
    </w:p>
    <w:p w:rsidR="006257E8" w:rsidRPr="006257E8" w:rsidRDefault="006257E8" w:rsidP="006257E8">
      <w:pPr>
        <w:widowControl/>
        <w:suppressAutoHyphens w:val="0"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 xml:space="preserve">- </w:t>
      </w: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фестиваль ВФСК ГТО " Проверь себя- сдай нормы ГТО" памяти Отличника народного образования РСФСР, отличника физической культуры и спорта, учителя физической культуры 1 категории </w:t>
      </w:r>
      <w:proofErr w:type="spellStart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с</w:t>
      </w:r>
      <w:proofErr w:type="gramStart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.З</w:t>
      </w:r>
      <w:proofErr w:type="gramEnd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арубино</w:t>
      </w:r>
      <w:proofErr w:type="spellEnd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- Лидии Анатольевны </w:t>
      </w:r>
      <w:proofErr w:type="spellStart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Ключниковой</w:t>
      </w:r>
      <w:proofErr w:type="spellEnd"/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;</w:t>
      </w:r>
    </w:p>
    <w:p w:rsidR="006257E8" w:rsidRPr="006257E8" w:rsidRDefault="006257E8" w:rsidP="006257E8">
      <w:pPr>
        <w:widowControl/>
        <w:suppressAutoHyphens w:val="0"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соревнования по Северной ходьбе Памяти ветерана спорта Любытинского района Колесникова Алексея Ивановича;</w:t>
      </w:r>
    </w:p>
    <w:p w:rsidR="006257E8" w:rsidRPr="006257E8" w:rsidRDefault="006257E8" w:rsidP="006257E8">
      <w:pPr>
        <w:widowControl/>
        <w:suppressAutoHyphens w:val="0"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Кросс Нации-2024г;</w:t>
      </w:r>
    </w:p>
    <w:p w:rsidR="006257E8" w:rsidRPr="006257E8" w:rsidRDefault="006257E8" w:rsidP="006257E8">
      <w:pPr>
        <w:widowControl/>
        <w:suppressAutoHyphens w:val="0"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открытый ринг по боксу «Мы за спорт без допинга!»;</w:t>
      </w:r>
    </w:p>
    <w:p w:rsidR="006257E8" w:rsidRPr="006257E8" w:rsidRDefault="006257E8" w:rsidP="006257E8">
      <w:pPr>
        <w:widowControl/>
        <w:suppressAutoHyphens w:val="0"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6257E8">
        <w:rPr>
          <w:color w:val="000000"/>
          <w:sz w:val="28"/>
          <w:szCs w:val="28"/>
          <w:shd w:val="clear" w:color="auto" w:fill="FFFFFF"/>
          <w:lang w:eastAsia="ru-RU" w:bidi="ar-SA"/>
        </w:rPr>
        <w:t>- турнир Княгини Ольги "Русская сила".</w:t>
      </w:r>
    </w:p>
    <w:p w:rsidR="006257E8" w:rsidRPr="006257E8" w:rsidRDefault="006257E8" w:rsidP="006257E8">
      <w:pPr>
        <w:widowControl/>
        <w:suppressAutoHyphens w:val="0"/>
        <w:mirrorIndents/>
        <w:jc w:val="both"/>
        <w:rPr>
          <w:rFonts w:eastAsia="Calibri"/>
          <w:sz w:val="28"/>
          <w:szCs w:val="28"/>
          <w:lang w:eastAsia="en-US" w:bidi="ar-SA"/>
        </w:rPr>
      </w:pPr>
    </w:p>
    <w:p w:rsidR="006257E8" w:rsidRPr="006257E8" w:rsidRDefault="006257E8" w:rsidP="006257E8">
      <w:pPr>
        <w:widowControl/>
        <w:suppressAutoHyphens w:val="0"/>
        <w:spacing w:after="160" w:line="256" w:lineRule="auto"/>
        <w:jc w:val="both"/>
        <w:rPr>
          <w:b/>
          <w:i/>
          <w:color w:val="000000"/>
          <w:sz w:val="28"/>
          <w:szCs w:val="28"/>
          <w:lang w:eastAsia="ru-RU" w:bidi="ar-SA"/>
        </w:rPr>
      </w:pPr>
      <w:r w:rsidRPr="006257E8">
        <w:rPr>
          <w:rFonts w:eastAsia="Calibri"/>
          <w:sz w:val="28"/>
          <w:szCs w:val="28"/>
          <w:lang w:eastAsia="en-US" w:bidi="ar-SA"/>
        </w:rPr>
        <w:t xml:space="preserve">   </w:t>
      </w:r>
    </w:p>
    <w:p w:rsidR="00C453E0" w:rsidRDefault="00C453E0">
      <w:pPr>
        <w:ind w:firstLine="709"/>
        <w:jc w:val="right"/>
      </w:pPr>
    </w:p>
    <w:p w:rsidR="00C453E0" w:rsidRDefault="00C453E0">
      <w:pPr>
        <w:ind w:firstLine="709"/>
        <w:jc w:val="right"/>
      </w:pPr>
    </w:p>
    <w:p w:rsidR="00C453E0" w:rsidRDefault="00C453E0">
      <w:pPr>
        <w:ind w:firstLine="709"/>
        <w:jc w:val="right"/>
      </w:pPr>
    </w:p>
    <w:p w:rsidR="00C453E0" w:rsidRDefault="00C453E0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6257E8" w:rsidRDefault="006257E8" w:rsidP="00A3503A"/>
    <w:p w:rsidR="00CD578B" w:rsidRDefault="00E0023D">
      <w:pPr>
        <w:ind w:firstLine="709"/>
        <w:jc w:val="right"/>
      </w:pPr>
      <w:r>
        <w:t>Приложение</w:t>
      </w:r>
    </w:p>
    <w:p w:rsidR="00CD578B" w:rsidRDefault="00CD578B"/>
    <w:p w:rsidR="00CD578B" w:rsidRDefault="00E0023D">
      <w:pPr>
        <w:jc w:val="center"/>
      </w:pPr>
      <w:r>
        <w:rPr>
          <w:sz w:val="32"/>
          <w:szCs w:val="32"/>
        </w:rPr>
        <w:t>Основные показатели</w:t>
      </w:r>
    </w:p>
    <w:p w:rsidR="00CD578B" w:rsidRDefault="00E0023D">
      <w:pPr>
        <w:jc w:val="center"/>
      </w:pPr>
      <w:r>
        <w:rPr>
          <w:sz w:val="32"/>
          <w:szCs w:val="32"/>
        </w:rPr>
        <w:t>социально-экономического развития Любытинского района</w:t>
      </w:r>
    </w:p>
    <w:p w:rsidR="00CD578B" w:rsidRDefault="00316B03">
      <w:pPr>
        <w:jc w:val="center"/>
      </w:pPr>
      <w:r>
        <w:rPr>
          <w:sz w:val="32"/>
          <w:szCs w:val="32"/>
        </w:rPr>
        <w:t>за январь-сентябрь</w:t>
      </w:r>
      <w:r w:rsidR="00E0023D">
        <w:rPr>
          <w:sz w:val="32"/>
          <w:szCs w:val="32"/>
        </w:rPr>
        <w:t xml:space="preserve"> </w:t>
      </w:r>
      <w:r w:rsidR="00A95F44">
        <w:rPr>
          <w:sz w:val="32"/>
          <w:szCs w:val="32"/>
          <w:lang w:val="en-US"/>
        </w:rPr>
        <w:t>202</w:t>
      </w:r>
      <w:r w:rsidR="00A95F44">
        <w:rPr>
          <w:sz w:val="32"/>
          <w:szCs w:val="32"/>
        </w:rPr>
        <w:t>4</w:t>
      </w:r>
      <w:r w:rsidR="00E0023D">
        <w:rPr>
          <w:sz w:val="32"/>
          <w:szCs w:val="32"/>
        </w:rPr>
        <w:t xml:space="preserve"> года</w:t>
      </w:r>
    </w:p>
    <w:p w:rsidR="00CD578B" w:rsidRDefault="00CD578B">
      <w:pPr>
        <w:rPr>
          <w:sz w:val="28"/>
          <w:szCs w:val="28"/>
          <w:highlight w:val="yellow"/>
        </w:rPr>
      </w:pPr>
    </w:p>
    <w:tbl>
      <w:tblPr>
        <w:tblW w:w="99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9"/>
        <w:gridCol w:w="1314"/>
        <w:gridCol w:w="1800"/>
        <w:gridCol w:w="2146"/>
      </w:tblGrid>
      <w:tr w:rsidR="00CD578B" w:rsidTr="00C1587E">
        <w:trPr>
          <w:trHeight w:val="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единица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измерения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Нарастающим итогом с начала</w:t>
            </w:r>
          </w:p>
          <w:p w:rsidR="00CD578B" w:rsidRDefault="00A95F4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  <w:r w:rsidR="00E0023D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%, к соответствующему периоду</w:t>
            </w:r>
          </w:p>
          <w:p w:rsidR="00CD578B" w:rsidRDefault="00A95F4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E0023D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</w:tr>
      <w:tr w:rsidR="00CD578B" w:rsidTr="00C1587E">
        <w:trPr>
          <w:trHeight w:val="1056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>1.Объем отгруженных товаров</w:t>
            </w:r>
          </w:p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собственного производства,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выполненных</w:t>
            </w:r>
            <w:proofErr w:type="gramEnd"/>
          </w:p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>работ и услуг собственными силами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млн.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F31F37" w:rsidRDefault="00606FDE" w:rsidP="0042341E">
            <w:pPr>
              <w:jc w:val="center"/>
            </w:pPr>
            <w:r w:rsidRPr="00606FDE">
              <w:rPr>
                <w:rFonts w:ascii="Arial" w:hAnsi="Arial" w:cs="Arial"/>
                <w:sz w:val="20"/>
                <w:szCs w:val="20"/>
              </w:rPr>
              <w:t>3530,7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F31F37" w:rsidRDefault="00606FDE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в 1,6 раз</w:t>
            </w:r>
            <w:r w:rsidR="004436D9">
              <w:rPr>
                <w:rFonts w:ascii="Arial CYR" w:hAnsi="Arial CYR" w:cs="Arial CYR"/>
                <w:sz w:val="20"/>
                <w:szCs w:val="20"/>
              </w:rPr>
              <w:t>а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крупным и средним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4102BC" w:rsidRDefault="0050323F">
            <w:pPr>
              <w:jc w:val="center"/>
            </w:pPr>
            <w:r w:rsidRPr="0050323F">
              <w:rPr>
                <w:rFonts w:ascii="Arial CYR" w:hAnsi="Arial CYR" w:cs="Arial CYR"/>
                <w:sz w:val="20"/>
                <w:szCs w:val="20"/>
              </w:rPr>
              <w:t>2395,8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4102BC" w:rsidRDefault="0050323F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125,3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по малым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2B2EC3" w:rsidRDefault="00316B03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256,2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2B2EC3" w:rsidRDefault="009D1F6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111,4</w:t>
            </w:r>
          </w:p>
        </w:tc>
      </w:tr>
      <w:tr w:rsidR="00CD578B" w:rsidTr="00C1587E">
        <w:trPr>
          <w:trHeight w:val="528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Из п.1 по ведущим предприятиям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1)ООО "Сетново"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15ECC" w:rsidRDefault="00151A1C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1464,9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15ECC" w:rsidRDefault="0050323F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110,9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 w:rsidP="005F10D8">
            <w:r>
              <w:rPr>
                <w:rFonts w:ascii="Arial CYR" w:hAnsi="Arial CYR" w:cs="Arial CYR"/>
                <w:sz w:val="20"/>
                <w:szCs w:val="20"/>
              </w:rPr>
              <w:t>2)ООО "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Ларта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Минералс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Неболчи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3452D8" w:rsidRDefault="00151A1C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930,9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3452D8" w:rsidRDefault="00917DF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В 1,5 раза</w:t>
            </w:r>
          </w:p>
        </w:tc>
      </w:tr>
      <w:tr w:rsidR="00CD578B" w:rsidTr="00C1587E">
        <w:trPr>
          <w:trHeight w:val="528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2.Объем инвестиций в основной капитал за счет всех источников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241112" w:rsidRDefault="00241112">
            <w:pPr>
              <w:jc w:val="center"/>
            </w:pPr>
            <w:r w:rsidRPr="00241112">
              <w:rPr>
                <w:rFonts w:ascii="Arial CYR" w:hAnsi="Arial CYR" w:cs="Arial CYR"/>
                <w:sz w:val="20"/>
                <w:szCs w:val="20"/>
              </w:rPr>
              <w:t>419,8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241112" w:rsidRDefault="00082740">
            <w:pPr>
              <w:jc w:val="center"/>
            </w:pPr>
            <w:r w:rsidRPr="00241112">
              <w:rPr>
                <w:rFonts w:ascii="Arial CYR" w:hAnsi="Arial CYR" w:cs="Arial CYR"/>
                <w:sz w:val="20"/>
                <w:szCs w:val="20"/>
              </w:rPr>
              <w:t>в</w:t>
            </w:r>
            <w:r w:rsidR="00241112" w:rsidRPr="00241112"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  <w:r w:rsidR="00D47647" w:rsidRPr="00241112">
              <w:rPr>
                <w:rFonts w:ascii="Arial CYR" w:hAnsi="Arial CYR" w:cs="Arial CYR"/>
                <w:sz w:val="20"/>
                <w:szCs w:val="20"/>
              </w:rPr>
              <w:t xml:space="preserve"> раз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по ведущим предприятиям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50323F" w:rsidRDefault="00CD578B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50323F" w:rsidRDefault="00CD578B">
            <w:pPr>
              <w:jc w:val="center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1)ООО "Сетново"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50323F" w:rsidRDefault="004D58CB">
            <w:pPr>
              <w:jc w:val="center"/>
              <w:rPr>
                <w:highlight w:val="yellow"/>
              </w:rPr>
            </w:pPr>
            <w:r w:rsidRPr="004D58CB">
              <w:rPr>
                <w:rFonts w:ascii="Arial CYR" w:hAnsi="Arial CYR" w:cs="Arial CYR"/>
                <w:sz w:val="20"/>
                <w:szCs w:val="20"/>
              </w:rPr>
              <w:t>189,1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50323F" w:rsidRDefault="004D58CB">
            <w:pPr>
              <w:jc w:val="center"/>
              <w:rPr>
                <w:highlight w:val="yellow"/>
              </w:rPr>
            </w:pPr>
            <w:r>
              <w:t>в</w:t>
            </w:r>
            <w:r w:rsidRPr="004D58CB">
              <w:t xml:space="preserve"> 20 раз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2)ООО "</w:t>
            </w:r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Ларта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Минералс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Неболчи 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4D58CB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38,2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D84909">
            <w:pPr>
              <w:jc w:val="center"/>
            </w:pPr>
            <w:r>
              <w:t xml:space="preserve">В 3,7 раза 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3. Объем работ, выполненных по виду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экономической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деятельность "Строительство"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млн.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крупным и средним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по малым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CD578B" w:rsidRPr="00991998" w:rsidRDefault="00CD578B">
      <w:pPr>
        <w:jc w:val="both"/>
        <w:rPr>
          <w:lang w:val="en-US"/>
        </w:rPr>
      </w:pPr>
    </w:p>
    <w:sectPr w:rsidR="00CD578B" w:rsidRPr="00991998" w:rsidSect="0040703D">
      <w:headerReference w:type="even" r:id="rId9"/>
      <w:headerReference w:type="default" r:id="rId10"/>
      <w:headerReference w:type="first" r:id="rId11"/>
      <w:pgSz w:w="11906" w:h="16838"/>
      <w:pgMar w:top="0" w:right="851" w:bottom="70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F7" w:rsidRDefault="00363FF7">
      <w:r>
        <w:separator/>
      </w:r>
    </w:p>
  </w:endnote>
  <w:endnote w:type="continuationSeparator" w:id="0">
    <w:p w:rsidR="00363FF7" w:rsidRDefault="0036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F7" w:rsidRDefault="00363FF7">
      <w:r>
        <w:separator/>
      </w:r>
    </w:p>
  </w:footnote>
  <w:footnote w:type="continuationSeparator" w:id="0">
    <w:p w:rsidR="00363FF7" w:rsidRDefault="0036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5" w:rsidRDefault="00687A45">
    <w:pPr>
      <w:pStyle w:val="ae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480BA058" wp14:editId="011337F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7A45" w:rsidRDefault="00687A45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6E5D0E" w:rsidRDefault="006E5D0E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5" w:rsidRDefault="00687A45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5" w:rsidRDefault="00687A45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C2E"/>
    <w:multiLevelType w:val="hybridMultilevel"/>
    <w:tmpl w:val="B7C6A37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F80445"/>
    <w:multiLevelType w:val="hybridMultilevel"/>
    <w:tmpl w:val="E6D6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E1A"/>
    <w:multiLevelType w:val="hybridMultilevel"/>
    <w:tmpl w:val="59660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9681B"/>
    <w:multiLevelType w:val="hybridMultilevel"/>
    <w:tmpl w:val="3BE4E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D79FE"/>
    <w:multiLevelType w:val="hybridMultilevel"/>
    <w:tmpl w:val="AC584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600D90"/>
    <w:multiLevelType w:val="hybridMultilevel"/>
    <w:tmpl w:val="0FF4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D50B8"/>
    <w:multiLevelType w:val="hybridMultilevel"/>
    <w:tmpl w:val="8296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B7E1A"/>
    <w:multiLevelType w:val="hybridMultilevel"/>
    <w:tmpl w:val="4EB6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B"/>
    <w:rsid w:val="000004F0"/>
    <w:rsid w:val="0001361E"/>
    <w:rsid w:val="00014BDA"/>
    <w:rsid w:val="00017A7E"/>
    <w:rsid w:val="00032A86"/>
    <w:rsid w:val="00032C66"/>
    <w:rsid w:val="00033127"/>
    <w:rsid w:val="000331C2"/>
    <w:rsid w:val="000333E9"/>
    <w:rsid w:val="0006058C"/>
    <w:rsid w:val="00063D76"/>
    <w:rsid w:val="00074278"/>
    <w:rsid w:val="00075D3D"/>
    <w:rsid w:val="00082740"/>
    <w:rsid w:val="00093977"/>
    <w:rsid w:val="00096676"/>
    <w:rsid w:val="000975C9"/>
    <w:rsid w:val="000A0929"/>
    <w:rsid w:val="000A6FB6"/>
    <w:rsid w:val="000A78AA"/>
    <w:rsid w:val="000B04E5"/>
    <w:rsid w:val="000B08B0"/>
    <w:rsid w:val="000B0C77"/>
    <w:rsid w:val="000B215B"/>
    <w:rsid w:val="000B4BC0"/>
    <w:rsid w:val="000C0707"/>
    <w:rsid w:val="000C2BE1"/>
    <w:rsid w:val="000C428A"/>
    <w:rsid w:val="000C72AF"/>
    <w:rsid w:val="0010119F"/>
    <w:rsid w:val="001034EB"/>
    <w:rsid w:val="001058F6"/>
    <w:rsid w:val="00111344"/>
    <w:rsid w:val="00112D7B"/>
    <w:rsid w:val="00114FE2"/>
    <w:rsid w:val="0013462D"/>
    <w:rsid w:val="0014046E"/>
    <w:rsid w:val="00147B01"/>
    <w:rsid w:val="00151A1C"/>
    <w:rsid w:val="00153DAC"/>
    <w:rsid w:val="001546EE"/>
    <w:rsid w:val="00157616"/>
    <w:rsid w:val="00163385"/>
    <w:rsid w:val="0017212D"/>
    <w:rsid w:val="00194E13"/>
    <w:rsid w:val="001B3EA3"/>
    <w:rsid w:val="001B453E"/>
    <w:rsid w:val="001C5EAF"/>
    <w:rsid w:val="001D2C00"/>
    <w:rsid w:val="001D3F52"/>
    <w:rsid w:val="001D6B0E"/>
    <w:rsid w:val="001D6C3E"/>
    <w:rsid w:val="001D74F0"/>
    <w:rsid w:val="001E5E3D"/>
    <w:rsid w:val="001E6B12"/>
    <w:rsid w:val="001F58B6"/>
    <w:rsid w:val="001F69DD"/>
    <w:rsid w:val="0020060D"/>
    <w:rsid w:val="00214939"/>
    <w:rsid w:val="0022786E"/>
    <w:rsid w:val="0023008D"/>
    <w:rsid w:val="00230578"/>
    <w:rsid w:val="00232EDB"/>
    <w:rsid w:val="002405B2"/>
    <w:rsid w:val="00241112"/>
    <w:rsid w:val="002477F1"/>
    <w:rsid w:val="0025110A"/>
    <w:rsid w:val="00253EFC"/>
    <w:rsid w:val="002574B7"/>
    <w:rsid w:val="002633E0"/>
    <w:rsid w:val="00265187"/>
    <w:rsid w:val="002741D1"/>
    <w:rsid w:val="00277A24"/>
    <w:rsid w:val="00283F2F"/>
    <w:rsid w:val="002911F9"/>
    <w:rsid w:val="002975F9"/>
    <w:rsid w:val="002A26A2"/>
    <w:rsid w:val="002A4260"/>
    <w:rsid w:val="002B2EC3"/>
    <w:rsid w:val="002C2913"/>
    <w:rsid w:val="002C40EC"/>
    <w:rsid w:val="002C6FC3"/>
    <w:rsid w:val="002D0AE0"/>
    <w:rsid w:val="002D63E3"/>
    <w:rsid w:val="002E1EDF"/>
    <w:rsid w:val="002E6CFD"/>
    <w:rsid w:val="002F247D"/>
    <w:rsid w:val="002F25DA"/>
    <w:rsid w:val="002F5A3F"/>
    <w:rsid w:val="003007A2"/>
    <w:rsid w:val="00306F6B"/>
    <w:rsid w:val="00316B03"/>
    <w:rsid w:val="0034462B"/>
    <w:rsid w:val="003452D8"/>
    <w:rsid w:val="003502EF"/>
    <w:rsid w:val="0035119F"/>
    <w:rsid w:val="00351978"/>
    <w:rsid w:val="00352A71"/>
    <w:rsid w:val="00363FF7"/>
    <w:rsid w:val="0038189A"/>
    <w:rsid w:val="00396C46"/>
    <w:rsid w:val="003A26FA"/>
    <w:rsid w:val="003A278D"/>
    <w:rsid w:val="003A40E4"/>
    <w:rsid w:val="003B10BC"/>
    <w:rsid w:val="003B58C0"/>
    <w:rsid w:val="003B625B"/>
    <w:rsid w:val="003C018D"/>
    <w:rsid w:val="003C31D7"/>
    <w:rsid w:val="003C5998"/>
    <w:rsid w:val="003D2EEF"/>
    <w:rsid w:val="003D5AF5"/>
    <w:rsid w:val="003F1CAB"/>
    <w:rsid w:val="003F7A3D"/>
    <w:rsid w:val="0040703D"/>
    <w:rsid w:val="00407E49"/>
    <w:rsid w:val="004102BC"/>
    <w:rsid w:val="0042341E"/>
    <w:rsid w:val="00436CF0"/>
    <w:rsid w:val="004421D7"/>
    <w:rsid w:val="00442A6E"/>
    <w:rsid w:val="00442D28"/>
    <w:rsid w:val="004436D9"/>
    <w:rsid w:val="004439E6"/>
    <w:rsid w:val="00453721"/>
    <w:rsid w:val="004643B6"/>
    <w:rsid w:val="0046444C"/>
    <w:rsid w:val="00464D8B"/>
    <w:rsid w:val="004745C7"/>
    <w:rsid w:val="004807B3"/>
    <w:rsid w:val="00480DB9"/>
    <w:rsid w:val="004811D9"/>
    <w:rsid w:val="004846B2"/>
    <w:rsid w:val="0049135A"/>
    <w:rsid w:val="00491EDA"/>
    <w:rsid w:val="0049476B"/>
    <w:rsid w:val="00494995"/>
    <w:rsid w:val="004962D4"/>
    <w:rsid w:val="004A54EE"/>
    <w:rsid w:val="004B1D7D"/>
    <w:rsid w:val="004B5EDA"/>
    <w:rsid w:val="004C0723"/>
    <w:rsid w:val="004D005B"/>
    <w:rsid w:val="004D58CB"/>
    <w:rsid w:val="004D7B5E"/>
    <w:rsid w:val="004E0517"/>
    <w:rsid w:val="004F0799"/>
    <w:rsid w:val="0050323F"/>
    <w:rsid w:val="00506407"/>
    <w:rsid w:val="0051007F"/>
    <w:rsid w:val="0051447F"/>
    <w:rsid w:val="005203B0"/>
    <w:rsid w:val="00522D44"/>
    <w:rsid w:val="00522F62"/>
    <w:rsid w:val="00531ADE"/>
    <w:rsid w:val="005327D5"/>
    <w:rsid w:val="00532E8C"/>
    <w:rsid w:val="0053770D"/>
    <w:rsid w:val="005469AB"/>
    <w:rsid w:val="00551056"/>
    <w:rsid w:val="005530A8"/>
    <w:rsid w:val="0055519B"/>
    <w:rsid w:val="00570B22"/>
    <w:rsid w:val="00584448"/>
    <w:rsid w:val="005B35E1"/>
    <w:rsid w:val="005C1CE0"/>
    <w:rsid w:val="005C6B77"/>
    <w:rsid w:val="005C754D"/>
    <w:rsid w:val="005D0735"/>
    <w:rsid w:val="005D468C"/>
    <w:rsid w:val="005E2145"/>
    <w:rsid w:val="005E3554"/>
    <w:rsid w:val="005E3BFC"/>
    <w:rsid w:val="005F10D8"/>
    <w:rsid w:val="005F3762"/>
    <w:rsid w:val="005F3EFA"/>
    <w:rsid w:val="00601D28"/>
    <w:rsid w:val="00606FDE"/>
    <w:rsid w:val="00611CA7"/>
    <w:rsid w:val="00614C98"/>
    <w:rsid w:val="00623DAA"/>
    <w:rsid w:val="006257E8"/>
    <w:rsid w:val="00632CC8"/>
    <w:rsid w:val="00641F4C"/>
    <w:rsid w:val="00645E3F"/>
    <w:rsid w:val="00646297"/>
    <w:rsid w:val="00646F64"/>
    <w:rsid w:val="00651408"/>
    <w:rsid w:val="00654BC2"/>
    <w:rsid w:val="00655CD8"/>
    <w:rsid w:val="00662119"/>
    <w:rsid w:val="0066703A"/>
    <w:rsid w:val="00674296"/>
    <w:rsid w:val="00676014"/>
    <w:rsid w:val="0068497F"/>
    <w:rsid w:val="00684F97"/>
    <w:rsid w:val="00687A45"/>
    <w:rsid w:val="00690630"/>
    <w:rsid w:val="0069275F"/>
    <w:rsid w:val="00692E4B"/>
    <w:rsid w:val="006936D4"/>
    <w:rsid w:val="00694BD5"/>
    <w:rsid w:val="006A1903"/>
    <w:rsid w:val="006A6BD2"/>
    <w:rsid w:val="006C3484"/>
    <w:rsid w:val="006C666B"/>
    <w:rsid w:val="006E079C"/>
    <w:rsid w:val="006E12F9"/>
    <w:rsid w:val="006E5D0E"/>
    <w:rsid w:val="006F502A"/>
    <w:rsid w:val="006F6F24"/>
    <w:rsid w:val="00714E69"/>
    <w:rsid w:val="007221C5"/>
    <w:rsid w:val="00723B21"/>
    <w:rsid w:val="00731A5C"/>
    <w:rsid w:val="007321F1"/>
    <w:rsid w:val="00744180"/>
    <w:rsid w:val="007467A9"/>
    <w:rsid w:val="007539FE"/>
    <w:rsid w:val="00755B2F"/>
    <w:rsid w:val="007742E7"/>
    <w:rsid w:val="00774473"/>
    <w:rsid w:val="00776DFD"/>
    <w:rsid w:val="007816F6"/>
    <w:rsid w:val="007A30E8"/>
    <w:rsid w:val="007A36AD"/>
    <w:rsid w:val="007B25BB"/>
    <w:rsid w:val="007B2E8D"/>
    <w:rsid w:val="007B5CC5"/>
    <w:rsid w:val="007D09D4"/>
    <w:rsid w:val="00802B16"/>
    <w:rsid w:val="00812BC4"/>
    <w:rsid w:val="00813069"/>
    <w:rsid w:val="00814468"/>
    <w:rsid w:val="0081725A"/>
    <w:rsid w:val="00837CC5"/>
    <w:rsid w:val="00837F02"/>
    <w:rsid w:val="0084185B"/>
    <w:rsid w:val="0084467D"/>
    <w:rsid w:val="00855F5A"/>
    <w:rsid w:val="008606F4"/>
    <w:rsid w:val="00861BC9"/>
    <w:rsid w:val="00864D5D"/>
    <w:rsid w:val="00865B04"/>
    <w:rsid w:val="008714CB"/>
    <w:rsid w:val="00872835"/>
    <w:rsid w:val="00884095"/>
    <w:rsid w:val="00890780"/>
    <w:rsid w:val="008965B0"/>
    <w:rsid w:val="008A2E84"/>
    <w:rsid w:val="008B0152"/>
    <w:rsid w:val="008D59F5"/>
    <w:rsid w:val="008D6A86"/>
    <w:rsid w:val="008D7263"/>
    <w:rsid w:val="008E0A91"/>
    <w:rsid w:val="008E107D"/>
    <w:rsid w:val="008F2396"/>
    <w:rsid w:val="008F339B"/>
    <w:rsid w:val="008F6282"/>
    <w:rsid w:val="009015C7"/>
    <w:rsid w:val="00906A3C"/>
    <w:rsid w:val="00915B14"/>
    <w:rsid w:val="00915ECC"/>
    <w:rsid w:val="00917DF4"/>
    <w:rsid w:val="00926003"/>
    <w:rsid w:val="0093742F"/>
    <w:rsid w:val="0094216F"/>
    <w:rsid w:val="009539D1"/>
    <w:rsid w:val="00960AC7"/>
    <w:rsid w:val="00970CA0"/>
    <w:rsid w:val="00982C58"/>
    <w:rsid w:val="00991998"/>
    <w:rsid w:val="009A6B2A"/>
    <w:rsid w:val="009C34B5"/>
    <w:rsid w:val="009C5EF5"/>
    <w:rsid w:val="009C716A"/>
    <w:rsid w:val="009D0C66"/>
    <w:rsid w:val="009D1F64"/>
    <w:rsid w:val="009D69BB"/>
    <w:rsid w:val="009E02EB"/>
    <w:rsid w:val="009E1935"/>
    <w:rsid w:val="009E2490"/>
    <w:rsid w:val="009E7707"/>
    <w:rsid w:val="009F716C"/>
    <w:rsid w:val="009F7F8D"/>
    <w:rsid w:val="00A13CBB"/>
    <w:rsid w:val="00A2221C"/>
    <w:rsid w:val="00A308DA"/>
    <w:rsid w:val="00A315CB"/>
    <w:rsid w:val="00A349FF"/>
    <w:rsid w:val="00A34AAC"/>
    <w:rsid w:val="00A3503A"/>
    <w:rsid w:val="00A36974"/>
    <w:rsid w:val="00A37D6B"/>
    <w:rsid w:val="00A403E7"/>
    <w:rsid w:val="00A46376"/>
    <w:rsid w:val="00A50317"/>
    <w:rsid w:val="00A512F8"/>
    <w:rsid w:val="00A51384"/>
    <w:rsid w:val="00A536D3"/>
    <w:rsid w:val="00A5529B"/>
    <w:rsid w:val="00A555B5"/>
    <w:rsid w:val="00A610FA"/>
    <w:rsid w:val="00A6223B"/>
    <w:rsid w:val="00A65625"/>
    <w:rsid w:val="00A701DE"/>
    <w:rsid w:val="00A8080A"/>
    <w:rsid w:val="00A87A20"/>
    <w:rsid w:val="00A94AE9"/>
    <w:rsid w:val="00A95F44"/>
    <w:rsid w:val="00AA2DBC"/>
    <w:rsid w:val="00AA6808"/>
    <w:rsid w:val="00AC0DD2"/>
    <w:rsid w:val="00AC2B6B"/>
    <w:rsid w:val="00AC3D9B"/>
    <w:rsid w:val="00AC569C"/>
    <w:rsid w:val="00AE47CA"/>
    <w:rsid w:val="00B01CF5"/>
    <w:rsid w:val="00B062EA"/>
    <w:rsid w:val="00B15168"/>
    <w:rsid w:val="00B21EDE"/>
    <w:rsid w:val="00B23B08"/>
    <w:rsid w:val="00B40EF3"/>
    <w:rsid w:val="00B447A3"/>
    <w:rsid w:val="00B51897"/>
    <w:rsid w:val="00B532E2"/>
    <w:rsid w:val="00B62C50"/>
    <w:rsid w:val="00B63D20"/>
    <w:rsid w:val="00B6531E"/>
    <w:rsid w:val="00B661CB"/>
    <w:rsid w:val="00B7115F"/>
    <w:rsid w:val="00B73DA8"/>
    <w:rsid w:val="00B77795"/>
    <w:rsid w:val="00B80139"/>
    <w:rsid w:val="00B81659"/>
    <w:rsid w:val="00B92169"/>
    <w:rsid w:val="00BB0728"/>
    <w:rsid w:val="00BB2457"/>
    <w:rsid w:val="00BB353E"/>
    <w:rsid w:val="00BB6C32"/>
    <w:rsid w:val="00BB79E5"/>
    <w:rsid w:val="00BC04C2"/>
    <w:rsid w:val="00BC6432"/>
    <w:rsid w:val="00BD2513"/>
    <w:rsid w:val="00BE3C70"/>
    <w:rsid w:val="00BE7B83"/>
    <w:rsid w:val="00BF006A"/>
    <w:rsid w:val="00BF6BAA"/>
    <w:rsid w:val="00C01E3C"/>
    <w:rsid w:val="00C05958"/>
    <w:rsid w:val="00C07FCD"/>
    <w:rsid w:val="00C1587E"/>
    <w:rsid w:val="00C272B9"/>
    <w:rsid w:val="00C33AEB"/>
    <w:rsid w:val="00C363D7"/>
    <w:rsid w:val="00C43FC8"/>
    <w:rsid w:val="00C453E0"/>
    <w:rsid w:val="00C4683B"/>
    <w:rsid w:val="00C50A1E"/>
    <w:rsid w:val="00C60B59"/>
    <w:rsid w:val="00C75B37"/>
    <w:rsid w:val="00C84019"/>
    <w:rsid w:val="00C86A79"/>
    <w:rsid w:val="00C94D7D"/>
    <w:rsid w:val="00CA02FD"/>
    <w:rsid w:val="00CA2089"/>
    <w:rsid w:val="00CA6A02"/>
    <w:rsid w:val="00CB3158"/>
    <w:rsid w:val="00CC08F2"/>
    <w:rsid w:val="00CC2CA0"/>
    <w:rsid w:val="00CC74E2"/>
    <w:rsid w:val="00CD1549"/>
    <w:rsid w:val="00CD578B"/>
    <w:rsid w:val="00CD5C43"/>
    <w:rsid w:val="00CD7240"/>
    <w:rsid w:val="00CE11AC"/>
    <w:rsid w:val="00CE2205"/>
    <w:rsid w:val="00CE5A9A"/>
    <w:rsid w:val="00CF34F3"/>
    <w:rsid w:val="00CF4BD6"/>
    <w:rsid w:val="00D17994"/>
    <w:rsid w:val="00D21564"/>
    <w:rsid w:val="00D24AF7"/>
    <w:rsid w:val="00D3079C"/>
    <w:rsid w:val="00D35432"/>
    <w:rsid w:val="00D360B0"/>
    <w:rsid w:val="00D41CD8"/>
    <w:rsid w:val="00D447E9"/>
    <w:rsid w:val="00D45BDC"/>
    <w:rsid w:val="00D47647"/>
    <w:rsid w:val="00D521A6"/>
    <w:rsid w:val="00D55248"/>
    <w:rsid w:val="00D56793"/>
    <w:rsid w:val="00D57861"/>
    <w:rsid w:val="00D623CB"/>
    <w:rsid w:val="00D6790B"/>
    <w:rsid w:val="00D72789"/>
    <w:rsid w:val="00D75E2F"/>
    <w:rsid w:val="00D821B5"/>
    <w:rsid w:val="00D8242B"/>
    <w:rsid w:val="00D84909"/>
    <w:rsid w:val="00D87C51"/>
    <w:rsid w:val="00D93D71"/>
    <w:rsid w:val="00DB1A0D"/>
    <w:rsid w:val="00DB24DF"/>
    <w:rsid w:val="00DB752E"/>
    <w:rsid w:val="00DD0067"/>
    <w:rsid w:val="00DD255A"/>
    <w:rsid w:val="00DD7477"/>
    <w:rsid w:val="00DE2810"/>
    <w:rsid w:val="00DE4A06"/>
    <w:rsid w:val="00DF5B6E"/>
    <w:rsid w:val="00DF608F"/>
    <w:rsid w:val="00DF708F"/>
    <w:rsid w:val="00E0023D"/>
    <w:rsid w:val="00E068B5"/>
    <w:rsid w:val="00E07158"/>
    <w:rsid w:val="00E2433B"/>
    <w:rsid w:val="00E27502"/>
    <w:rsid w:val="00E31A0A"/>
    <w:rsid w:val="00E33790"/>
    <w:rsid w:val="00E41BE7"/>
    <w:rsid w:val="00E43C36"/>
    <w:rsid w:val="00E55C95"/>
    <w:rsid w:val="00E63A05"/>
    <w:rsid w:val="00E667F6"/>
    <w:rsid w:val="00E75A11"/>
    <w:rsid w:val="00E7709B"/>
    <w:rsid w:val="00E8021F"/>
    <w:rsid w:val="00E8193B"/>
    <w:rsid w:val="00E84578"/>
    <w:rsid w:val="00E86520"/>
    <w:rsid w:val="00E87322"/>
    <w:rsid w:val="00E93FD8"/>
    <w:rsid w:val="00EB4847"/>
    <w:rsid w:val="00EC5E45"/>
    <w:rsid w:val="00ED1CF8"/>
    <w:rsid w:val="00ED271F"/>
    <w:rsid w:val="00ED7C76"/>
    <w:rsid w:val="00EE2CD3"/>
    <w:rsid w:val="00EE5F8B"/>
    <w:rsid w:val="00EF43C4"/>
    <w:rsid w:val="00F004E9"/>
    <w:rsid w:val="00F02DD6"/>
    <w:rsid w:val="00F0342C"/>
    <w:rsid w:val="00F04CA1"/>
    <w:rsid w:val="00F06829"/>
    <w:rsid w:val="00F116A1"/>
    <w:rsid w:val="00F27937"/>
    <w:rsid w:val="00F300A5"/>
    <w:rsid w:val="00F30B5A"/>
    <w:rsid w:val="00F31F37"/>
    <w:rsid w:val="00F33625"/>
    <w:rsid w:val="00F34ACD"/>
    <w:rsid w:val="00F409E4"/>
    <w:rsid w:val="00F42CDF"/>
    <w:rsid w:val="00F450E4"/>
    <w:rsid w:val="00F5168A"/>
    <w:rsid w:val="00F51FC0"/>
    <w:rsid w:val="00F6051E"/>
    <w:rsid w:val="00F65143"/>
    <w:rsid w:val="00F664AE"/>
    <w:rsid w:val="00F81B8C"/>
    <w:rsid w:val="00F82626"/>
    <w:rsid w:val="00F97549"/>
    <w:rsid w:val="00FA5EC3"/>
    <w:rsid w:val="00FA775F"/>
    <w:rsid w:val="00FB21F5"/>
    <w:rsid w:val="00FB41C4"/>
    <w:rsid w:val="00FB44EF"/>
    <w:rsid w:val="00FB502D"/>
    <w:rsid w:val="00FC10F6"/>
    <w:rsid w:val="00FD18A7"/>
    <w:rsid w:val="00FE2C91"/>
    <w:rsid w:val="00FF16C0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D2"/>
    <w:pPr>
      <w:widowControl w:val="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F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qFormat/>
    <w:rsid w:val="0054450C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667C8"/>
  </w:style>
  <w:style w:type="character" w:customStyle="1" w:styleId="a4">
    <w:name w:val="Основной текст Знак"/>
    <w:basedOn w:val="a0"/>
    <w:link w:val="a5"/>
    <w:qFormat/>
    <w:rsid w:val="00E521B1"/>
    <w:rPr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qFormat/>
    <w:rsid w:val="00E521B1"/>
    <w:rPr>
      <w:rFonts w:cs="Mangal"/>
      <w:sz w:val="24"/>
      <w:szCs w:val="21"/>
      <w:lang w:eastAsia="zh-CN" w:bidi="hi-IN"/>
    </w:rPr>
  </w:style>
  <w:style w:type="character" w:customStyle="1" w:styleId="a6">
    <w:name w:val="Основной текст + Полужирный"/>
    <w:basedOn w:val="a4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0"/>
    <w:qFormat/>
    <w:rsid w:val="00E521B1"/>
    <w:rPr>
      <w:b/>
      <w:bCs/>
      <w:sz w:val="19"/>
      <w:szCs w:val="19"/>
      <w:shd w:val="clear" w:color="auto" w:fill="FFFFFF"/>
    </w:rPr>
  </w:style>
  <w:style w:type="character" w:styleId="a7">
    <w:name w:val="Emphasis"/>
    <w:basedOn w:val="a0"/>
    <w:qFormat/>
    <w:rsid w:val="005F3AF9"/>
    <w:rPr>
      <w:i/>
      <w:iCs/>
    </w:rPr>
  </w:style>
  <w:style w:type="character" w:customStyle="1" w:styleId="10">
    <w:name w:val="Заголовок 1 Знак"/>
    <w:basedOn w:val="a0"/>
    <w:link w:val="1"/>
    <w:qFormat/>
    <w:rsid w:val="005F3AF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styleId="a8">
    <w:name w:val="Hyperlink"/>
    <w:basedOn w:val="a0"/>
    <w:uiPriority w:val="99"/>
    <w:unhideWhenUsed/>
    <w:rsid w:val="00710E7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qFormat/>
    <w:rsid w:val="002F7989"/>
    <w:rPr>
      <w:rFonts w:ascii="Tahoma" w:hAnsi="Tahoma" w:cs="Mangal"/>
      <w:sz w:val="16"/>
      <w:szCs w:val="14"/>
      <w:lang w:eastAsia="zh-CN" w:bidi="hi-IN"/>
    </w:rPr>
  </w:style>
  <w:style w:type="character" w:customStyle="1" w:styleId="ab">
    <w:name w:val="Нижний колонтитул Знак"/>
    <w:basedOn w:val="a0"/>
    <w:link w:val="ac"/>
    <w:qFormat/>
    <w:rsid w:val="00DB3C92"/>
    <w:rPr>
      <w:rFonts w:cs="Mangal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DB3C92"/>
    <w:rPr>
      <w:sz w:val="24"/>
      <w:szCs w:val="24"/>
      <w:lang w:eastAsia="zh-CN" w:bidi="hi-IN"/>
    </w:rPr>
  </w:style>
  <w:style w:type="character" w:styleId="af">
    <w:name w:val="Strong"/>
    <w:qFormat/>
    <w:rPr>
      <w:b/>
      <w:bCs/>
    </w:rPr>
  </w:style>
  <w:style w:type="character" w:customStyle="1" w:styleId="23">
    <w:name w:val="Основной текст (2)3"/>
    <w:basedOn w:val="20"/>
    <w:qFormat/>
    <w:rsid w:val="00C7027A"/>
    <w:rPr>
      <w:b/>
      <w:bCs/>
      <w:sz w:val="19"/>
      <w:szCs w:val="19"/>
      <w:shd w:val="clear" w:color="auto" w:fill="FFFFFF"/>
      <w:lang w:bidi="ar-SA"/>
    </w:rPr>
  </w:style>
  <w:style w:type="character" w:customStyle="1" w:styleId="af0">
    <w:name w:val="Подзаголовок Знак"/>
    <w:basedOn w:val="a0"/>
    <w:link w:val="af1"/>
    <w:qFormat/>
    <w:rsid w:val="00D05F87"/>
    <w:rPr>
      <w:sz w:val="24"/>
    </w:rPr>
  </w:style>
  <w:style w:type="paragraph" w:customStyle="1" w:styleId="af2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E521B1"/>
    <w:pPr>
      <w:widowControl/>
      <w:shd w:val="clear" w:color="auto" w:fill="FFFFFF"/>
      <w:spacing w:before="240" w:after="180" w:line="226" w:lineRule="exact"/>
      <w:ind w:firstLine="520"/>
      <w:jc w:val="both"/>
    </w:pPr>
    <w:rPr>
      <w:sz w:val="19"/>
      <w:szCs w:val="19"/>
      <w:lang w:eastAsia="ru-RU" w:bidi="ar-SA"/>
    </w:rPr>
  </w:style>
  <w:style w:type="paragraph" w:styleId="af3">
    <w:name w:val="List"/>
    <w:basedOn w:val="a5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Содержимое таблицы"/>
    <w:basedOn w:val="a"/>
    <w:qFormat/>
    <w:rsid w:val="00A52597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667C8"/>
    <w:pPr>
      <w:tabs>
        <w:tab w:val="center" w:pos="4677"/>
        <w:tab w:val="right" w:pos="9355"/>
      </w:tabs>
    </w:pPr>
  </w:style>
  <w:style w:type="paragraph" w:customStyle="1" w:styleId="21">
    <w:name w:val="Основной текст (2)1"/>
    <w:basedOn w:val="a"/>
    <w:link w:val="20"/>
    <w:qFormat/>
    <w:rsid w:val="00E521B1"/>
    <w:pPr>
      <w:widowControl/>
      <w:shd w:val="clear" w:color="auto" w:fill="FFFFFF"/>
      <w:spacing w:after="240" w:line="168" w:lineRule="exact"/>
      <w:ind w:firstLine="520"/>
    </w:pPr>
    <w:rPr>
      <w:b/>
      <w:bCs/>
      <w:sz w:val="19"/>
      <w:szCs w:val="19"/>
      <w:lang w:eastAsia="ru-RU" w:bidi="ar-SA"/>
    </w:rPr>
  </w:style>
  <w:style w:type="paragraph" w:styleId="af8">
    <w:name w:val="Normal (Web)"/>
    <w:basedOn w:val="a"/>
    <w:uiPriority w:val="99"/>
    <w:qFormat/>
    <w:rsid w:val="004013F7"/>
    <w:pPr>
      <w:widowControl/>
      <w:spacing w:beforeAutospacing="1" w:afterAutospacing="1"/>
    </w:pPr>
    <w:rPr>
      <w:lang w:eastAsia="ru-RU" w:bidi="ar-SA"/>
    </w:rPr>
  </w:style>
  <w:style w:type="paragraph" w:customStyle="1" w:styleId="p2">
    <w:name w:val="p2"/>
    <w:basedOn w:val="a"/>
    <w:qFormat/>
    <w:rsid w:val="00955939"/>
    <w:pPr>
      <w:widowControl/>
      <w:spacing w:beforeAutospacing="1" w:afterAutospacing="1"/>
    </w:pPr>
    <w:rPr>
      <w:lang w:eastAsia="ru-RU" w:bidi="ar-SA"/>
    </w:rPr>
  </w:style>
  <w:style w:type="paragraph" w:customStyle="1" w:styleId="12">
    <w:name w:val="Без интервала1"/>
    <w:qFormat/>
    <w:rsid w:val="00955939"/>
    <w:rPr>
      <w:sz w:val="24"/>
      <w:szCs w:val="22"/>
      <w:lang w:eastAsia="en-US"/>
    </w:rPr>
  </w:style>
  <w:style w:type="paragraph" w:styleId="af9">
    <w:name w:val="List Paragraph"/>
    <w:basedOn w:val="a"/>
    <w:uiPriority w:val="99"/>
    <w:qFormat/>
    <w:rsid w:val="00710E7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a">
    <w:name w:val="Balloon Text"/>
    <w:basedOn w:val="a"/>
    <w:link w:val="a9"/>
    <w:qFormat/>
    <w:rsid w:val="002F7989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b"/>
    <w:rsid w:val="00DB3C9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Subtitle"/>
    <w:basedOn w:val="a"/>
    <w:link w:val="af0"/>
    <w:qFormat/>
    <w:rsid w:val="00D05F87"/>
    <w:pPr>
      <w:widowControl/>
      <w:ind w:left="-709" w:right="-341" w:firstLine="425"/>
      <w:jc w:val="both"/>
    </w:pPr>
    <w:rPr>
      <w:szCs w:val="20"/>
      <w:lang w:eastAsia="ru-RU" w:bidi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0C42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0975C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D2"/>
    <w:pPr>
      <w:widowControl w:val="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F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qFormat/>
    <w:rsid w:val="0054450C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667C8"/>
  </w:style>
  <w:style w:type="character" w:customStyle="1" w:styleId="a4">
    <w:name w:val="Основной текст Знак"/>
    <w:basedOn w:val="a0"/>
    <w:link w:val="a5"/>
    <w:qFormat/>
    <w:rsid w:val="00E521B1"/>
    <w:rPr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qFormat/>
    <w:rsid w:val="00E521B1"/>
    <w:rPr>
      <w:rFonts w:cs="Mangal"/>
      <w:sz w:val="24"/>
      <w:szCs w:val="21"/>
      <w:lang w:eastAsia="zh-CN" w:bidi="hi-IN"/>
    </w:rPr>
  </w:style>
  <w:style w:type="character" w:customStyle="1" w:styleId="a6">
    <w:name w:val="Основной текст + Полужирный"/>
    <w:basedOn w:val="a4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0"/>
    <w:qFormat/>
    <w:rsid w:val="00E521B1"/>
    <w:rPr>
      <w:b/>
      <w:bCs/>
      <w:sz w:val="19"/>
      <w:szCs w:val="19"/>
      <w:shd w:val="clear" w:color="auto" w:fill="FFFFFF"/>
    </w:rPr>
  </w:style>
  <w:style w:type="character" w:styleId="a7">
    <w:name w:val="Emphasis"/>
    <w:basedOn w:val="a0"/>
    <w:qFormat/>
    <w:rsid w:val="005F3AF9"/>
    <w:rPr>
      <w:i/>
      <w:iCs/>
    </w:rPr>
  </w:style>
  <w:style w:type="character" w:customStyle="1" w:styleId="10">
    <w:name w:val="Заголовок 1 Знак"/>
    <w:basedOn w:val="a0"/>
    <w:link w:val="1"/>
    <w:qFormat/>
    <w:rsid w:val="005F3AF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styleId="a8">
    <w:name w:val="Hyperlink"/>
    <w:basedOn w:val="a0"/>
    <w:uiPriority w:val="99"/>
    <w:unhideWhenUsed/>
    <w:rsid w:val="00710E7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qFormat/>
    <w:rsid w:val="002F7989"/>
    <w:rPr>
      <w:rFonts w:ascii="Tahoma" w:hAnsi="Tahoma" w:cs="Mangal"/>
      <w:sz w:val="16"/>
      <w:szCs w:val="14"/>
      <w:lang w:eastAsia="zh-CN" w:bidi="hi-IN"/>
    </w:rPr>
  </w:style>
  <w:style w:type="character" w:customStyle="1" w:styleId="ab">
    <w:name w:val="Нижний колонтитул Знак"/>
    <w:basedOn w:val="a0"/>
    <w:link w:val="ac"/>
    <w:qFormat/>
    <w:rsid w:val="00DB3C92"/>
    <w:rPr>
      <w:rFonts w:cs="Mangal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DB3C92"/>
    <w:rPr>
      <w:sz w:val="24"/>
      <w:szCs w:val="24"/>
      <w:lang w:eastAsia="zh-CN" w:bidi="hi-IN"/>
    </w:rPr>
  </w:style>
  <w:style w:type="character" w:styleId="af">
    <w:name w:val="Strong"/>
    <w:qFormat/>
    <w:rPr>
      <w:b/>
      <w:bCs/>
    </w:rPr>
  </w:style>
  <w:style w:type="character" w:customStyle="1" w:styleId="23">
    <w:name w:val="Основной текст (2)3"/>
    <w:basedOn w:val="20"/>
    <w:qFormat/>
    <w:rsid w:val="00C7027A"/>
    <w:rPr>
      <w:b/>
      <w:bCs/>
      <w:sz w:val="19"/>
      <w:szCs w:val="19"/>
      <w:shd w:val="clear" w:color="auto" w:fill="FFFFFF"/>
      <w:lang w:bidi="ar-SA"/>
    </w:rPr>
  </w:style>
  <w:style w:type="character" w:customStyle="1" w:styleId="af0">
    <w:name w:val="Подзаголовок Знак"/>
    <w:basedOn w:val="a0"/>
    <w:link w:val="af1"/>
    <w:qFormat/>
    <w:rsid w:val="00D05F87"/>
    <w:rPr>
      <w:sz w:val="24"/>
    </w:rPr>
  </w:style>
  <w:style w:type="paragraph" w:customStyle="1" w:styleId="af2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E521B1"/>
    <w:pPr>
      <w:widowControl/>
      <w:shd w:val="clear" w:color="auto" w:fill="FFFFFF"/>
      <w:spacing w:before="240" w:after="180" w:line="226" w:lineRule="exact"/>
      <w:ind w:firstLine="520"/>
      <w:jc w:val="both"/>
    </w:pPr>
    <w:rPr>
      <w:sz w:val="19"/>
      <w:szCs w:val="19"/>
      <w:lang w:eastAsia="ru-RU" w:bidi="ar-SA"/>
    </w:rPr>
  </w:style>
  <w:style w:type="paragraph" w:styleId="af3">
    <w:name w:val="List"/>
    <w:basedOn w:val="a5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Содержимое таблицы"/>
    <w:basedOn w:val="a"/>
    <w:qFormat/>
    <w:rsid w:val="00A52597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667C8"/>
    <w:pPr>
      <w:tabs>
        <w:tab w:val="center" w:pos="4677"/>
        <w:tab w:val="right" w:pos="9355"/>
      </w:tabs>
    </w:pPr>
  </w:style>
  <w:style w:type="paragraph" w:customStyle="1" w:styleId="21">
    <w:name w:val="Основной текст (2)1"/>
    <w:basedOn w:val="a"/>
    <w:link w:val="20"/>
    <w:qFormat/>
    <w:rsid w:val="00E521B1"/>
    <w:pPr>
      <w:widowControl/>
      <w:shd w:val="clear" w:color="auto" w:fill="FFFFFF"/>
      <w:spacing w:after="240" w:line="168" w:lineRule="exact"/>
      <w:ind w:firstLine="520"/>
    </w:pPr>
    <w:rPr>
      <w:b/>
      <w:bCs/>
      <w:sz w:val="19"/>
      <w:szCs w:val="19"/>
      <w:lang w:eastAsia="ru-RU" w:bidi="ar-SA"/>
    </w:rPr>
  </w:style>
  <w:style w:type="paragraph" w:styleId="af8">
    <w:name w:val="Normal (Web)"/>
    <w:basedOn w:val="a"/>
    <w:uiPriority w:val="99"/>
    <w:qFormat/>
    <w:rsid w:val="004013F7"/>
    <w:pPr>
      <w:widowControl/>
      <w:spacing w:beforeAutospacing="1" w:afterAutospacing="1"/>
    </w:pPr>
    <w:rPr>
      <w:lang w:eastAsia="ru-RU" w:bidi="ar-SA"/>
    </w:rPr>
  </w:style>
  <w:style w:type="paragraph" w:customStyle="1" w:styleId="p2">
    <w:name w:val="p2"/>
    <w:basedOn w:val="a"/>
    <w:qFormat/>
    <w:rsid w:val="00955939"/>
    <w:pPr>
      <w:widowControl/>
      <w:spacing w:beforeAutospacing="1" w:afterAutospacing="1"/>
    </w:pPr>
    <w:rPr>
      <w:lang w:eastAsia="ru-RU" w:bidi="ar-SA"/>
    </w:rPr>
  </w:style>
  <w:style w:type="paragraph" w:customStyle="1" w:styleId="12">
    <w:name w:val="Без интервала1"/>
    <w:qFormat/>
    <w:rsid w:val="00955939"/>
    <w:rPr>
      <w:sz w:val="24"/>
      <w:szCs w:val="22"/>
      <w:lang w:eastAsia="en-US"/>
    </w:rPr>
  </w:style>
  <w:style w:type="paragraph" w:styleId="af9">
    <w:name w:val="List Paragraph"/>
    <w:basedOn w:val="a"/>
    <w:uiPriority w:val="99"/>
    <w:qFormat/>
    <w:rsid w:val="00710E7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a">
    <w:name w:val="Balloon Text"/>
    <w:basedOn w:val="a"/>
    <w:link w:val="a9"/>
    <w:qFormat/>
    <w:rsid w:val="002F7989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b"/>
    <w:rsid w:val="00DB3C9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Subtitle"/>
    <w:basedOn w:val="a"/>
    <w:link w:val="af0"/>
    <w:qFormat/>
    <w:rsid w:val="00D05F87"/>
    <w:pPr>
      <w:widowControl/>
      <w:ind w:left="-709" w:right="-341" w:firstLine="425"/>
      <w:jc w:val="both"/>
    </w:pPr>
    <w:rPr>
      <w:szCs w:val="20"/>
      <w:lang w:eastAsia="ru-RU" w:bidi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0C42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0975C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69873-0254-461E-A9EA-7BAAFDA1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21</Pages>
  <Words>6825</Words>
  <Characters>38905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Корня А.Х.</cp:lastModifiedBy>
  <cp:revision>119</cp:revision>
  <cp:lastPrinted>2023-05-11T16:08:00Z</cp:lastPrinted>
  <dcterms:created xsi:type="dcterms:W3CDTF">2022-05-11T04:29:00Z</dcterms:created>
  <dcterms:modified xsi:type="dcterms:W3CDTF">2024-11-06T08:52:00Z</dcterms:modified>
  <dc:language>ru-RU</dc:language>
</cp:coreProperties>
</file>