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58"/>
        <w:jc w:val="left"/>
        <w:rPr>
          <w:b w:val="0"/>
          <w:sz w:val="16"/>
          <w:szCs w:val="16"/>
        </w:rPr>
      </w:pPr>
      <w:r>
        <w:rPr>
          <w:b w:val="0"/>
          <w:sz w:val="16"/>
          <w:szCs w:val="16"/>
        </w:rPr>
        <mc:AlternateContent>
          <mc:Choice Requires="wps">
            <w:drawing>
              <wp:anchor distT="0" distB="0" distL="114300" distR="114300" simplePos="0" relativeHeight="251659264" behindDoc="0" locked="0" layoutInCell="1" allowOverlap="1">
                <wp:simplePos x="0" y="0"/>
                <wp:positionH relativeFrom="column">
                  <wp:posOffset>3075305</wp:posOffset>
                </wp:positionH>
                <wp:positionV relativeFrom="paragraph">
                  <wp:posOffset>75565</wp:posOffset>
                </wp:positionV>
                <wp:extent cx="10005060" cy="2052320"/>
                <wp:effectExtent l="0" t="0" r="0" b="5715"/>
                <wp:wrapNone/>
                <wp:docPr id="2" name="Поле 2"/>
                <wp:cNvGraphicFramePr/>
                <a:graphic xmlns:a="http://schemas.openxmlformats.org/drawingml/2006/main">
                  <a:graphicData uri="http://schemas.microsoft.com/office/word/2010/wordprocessingShape">
                    <wps:wsp>
                      <wps:cNvSpPr txBox="1"/>
                      <wps:spPr>
                        <a:xfrm>
                          <a:off x="0" y="0"/>
                          <a:ext cx="10005237" cy="2052084"/>
                        </a:xfrm>
                        <a:prstGeom prst="rect">
                          <a:avLst/>
                        </a:prstGeom>
                        <a:noFill/>
                        <a:ln>
                          <a:noFill/>
                        </a:ln>
                        <a:effectLst/>
                      </wps:spPr>
                      <wps:txbx>
                        <w:txbxContent>
                          <w:p>
                            <w:pPr>
                              <w:rPr>
                                <w:b/>
                                <w:sz w:val="120"/>
                                <w:szCs w:val="120"/>
                              </w:rPr>
                            </w:pPr>
                            <w:r>
                              <w:rPr>
                                <w:b/>
                                <w:sz w:val="120"/>
                                <w:szCs w:val="120"/>
                              </w:rPr>
                              <w:t>Официальный вестник</w:t>
                            </w:r>
                          </w:p>
                          <w:p>
                            <w:pPr>
                              <w:rPr>
                                <w:b/>
                                <w:sz w:val="120"/>
                                <w:szCs w:val="120"/>
                              </w:rPr>
                            </w:pPr>
                            <w:r>
                              <w:rPr>
                                <w:b/>
                                <w:sz w:val="120"/>
                                <w:szCs w:val="120"/>
                              </w:rPr>
                              <w:t xml:space="preserve">               поселения</w:t>
                            </w:r>
                          </w:p>
                          <w:p>
                            <w:pPr>
                              <w:rPr>
                                <w:b/>
                                <w:sz w:val="120"/>
                                <w:szCs w:val="120"/>
                              </w:rPr>
                            </w:pPr>
                          </w:p>
                          <w:p>
                            <w:pPr>
                              <w:rPr>
                                <w:b/>
                                <w:sz w:val="120"/>
                                <w:szCs w:val="120"/>
                              </w:rPr>
                            </w:pPr>
                          </w:p>
                          <w:p>
                            <w:pPr>
                              <w:rPr>
                                <w:b/>
                                <w:sz w:val="120"/>
                                <w:szCs w:val="120"/>
                              </w:rPr>
                            </w:pPr>
                          </w:p>
                          <w:p>
                            <w:pPr>
                              <w:rPr>
                                <w:b/>
                                <w:sz w:val="120"/>
                                <w:szCs w:val="120"/>
                              </w:rPr>
                            </w:pPr>
                            <w:r>
                              <w:rPr>
                                <w:b/>
                                <w:sz w:val="120"/>
                                <w:szCs w:val="120"/>
                              </w:rPr>
                              <w:t xml:space="preserve">                     Поселения </w:t>
                            </w:r>
                          </w:p>
                          <w:p>
                            <w:pPr>
                              <w:rPr>
                                <w:b/>
                                <w:sz w:val="120"/>
                                <w:szCs w:val="1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Поле 2" o:spid="_x0000_s1026" o:spt="202" type="#_x0000_t202" style="position:absolute;left:0pt;margin-left:242.15pt;margin-top:5.95pt;height:161.6pt;width:787.8pt;z-index:251659264;mso-width-relative:page;mso-height-relative:page;" filled="f" stroked="f" coordsize="21600,21600" o:gfxdata="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n6+He2AAAAAsBAAAPAAAAAAAAAAEAIAAAACIAAABkcnMvZG93bnJl&#10;di54bWxQSwECFAAUAAAACACHTuJAMD5F4zYCAABsBAAADgAAAAAAAAABACAAAAAnAQAAZHJzL2Uy&#10;b0RvYy54bWxQSwUGAAAAAAYABgBZAQAAzwUAAAAA&#10;">
                <v:fill on="f" focussize="0,0"/>
                <v:stroke on="f"/>
                <v:imagedata o:title=""/>
                <o:lock v:ext="edit" aspectratio="f"/>
                <v:textbox>
                  <w:txbxContent>
                    <w:p>
                      <w:pPr>
                        <w:rPr>
                          <w:b/>
                          <w:sz w:val="120"/>
                          <w:szCs w:val="120"/>
                        </w:rPr>
                      </w:pPr>
                      <w:r>
                        <w:rPr>
                          <w:b/>
                          <w:sz w:val="120"/>
                          <w:szCs w:val="120"/>
                        </w:rPr>
                        <w:t>Официальный вестник</w:t>
                      </w:r>
                    </w:p>
                    <w:p>
                      <w:pPr>
                        <w:rPr>
                          <w:b/>
                          <w:sz w:val="120"/>
                          <w:szCs w:val="120"/>
                        </w:rPr>
                      </w:pPr>
                      <w:r>
                        <w:rPr>
                          <w:b/>
                          <w:sz w:val="120"/>
                          <w:szCs w:val="120"/>
                        </w:rPr>
                        <w:t xml:space="preserve">               поселения</w:t>
                      </w:r>
                    </w:p>
                    <w:p>
                      <w:pPr>
                        <w:rPr>
                          <w:b/>
                          <w:sz w:val="120"/>
                          <w:szCs w:val="120"/>
                        </w:rPr>
                      </w:pPr>
                    </w:p>
                    <w:p>
                      <w:pPr>
                        <w:rPr>
                          <w:b/>
                          <w:sz w:val="120"/>
                          <w:szCs w:val="120"/>
                        </w:rPr>
                      </w:pPr>
                    </w:p>
                    <w:p>
                      <w:pPr>
                        <w:rPr>
                          <w:b/>
                          <w:sz w:val="120"/>
                          <w:szCs w:val="120"/>
                        </w:rPr>
                      </w:pPr>
                    </w:p>
                    <w:p>
                      <w:pPr>
                        <w:rPr>
                          <w:b/>
                          <w:sz w:val="120"/>
                          <w:szCs w:val="120"/>
                        </w:rPr>
                      </w:pPr>
                      <w:r>
                        <w:rPr>
                          <w:b/>
                          <w:sz w:val="120"/>
                          <w:szCs w:val="120"/>
                        </w:rPr>
                        <w:t xml:space="preserve">                     Поселения </w:t>
                      </w:r>
                    </w:p>
                    <w:p>
                      <w:pPr>
                        <w:rPr>
                          <w:b/>
                          <w:sz w:val="120"/>
                          <w:szCs w:val="120"/>
                        </w:rPr>
                      </w:pPr>
                    </w:p>
                  </w:txbxContent>
                </v:textbox>
              </v:shape>
            </w:pict>
          </mc:Fallback>
        </mc:AlternateContent>
      </w:r>
      <w:r>
        <w:rPr>
          <w:b w:val="0"/>
          <w:sz w:val="16"/>
          <w:szCs w:val="16"/>
        </w:rPr>
        <w:drawing>
          <wp:inline distT="0" distB="0" distL="0" distR="0">
            <wp:extent cx="1214755" cy="1517650"/>
            <wp:effectExtent l="0" t="0" r="4445" b="6350"/>
            <wp:docPr id="9" name="Рисунок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C:\Users\eatih\Desktop\Герб\герб мал. на бланк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21174" cy="1526219"/>
                    </a:xfrm>
                    <a:prstGeom prst="rect">
                      <a:avLst/>
                    </a:prstGeom>
                    <a:noFill/>
                    <a:ln>
                      <a:noFill/>
                    </a:ln>
                  </pic:spPr>
                </pic:pic>
              </a:graphicData>
            </a:graphic>
          </wp:inline>
        </w:drawing>
      </w:r>
    </w:p>
    <w:p>
      <w:pPr>
        <w:ind w:left="-360" w:firstLine="360"/>
        <w:rPr>
          <w:sz w:val="16"/>
          <w:szCs w:val="16"/>
        </w:rPr>
      </w:pPr>
    </w:p>
    <w:p>
      <w:pPr>
        <w:pStyle w:val="6"/>
        <w:ind w:left="-360" w:right="-58" w:firstLine="360"/>
        <w:rPr>
          <w:b w:val="0"/>
          <w:sz w:val="16"/>
          <w:szCs w:val="16"/>
        </w:rPr>
      </w:pPr>
    </w:p>
    <w:p>
      <w:pPr>
        <w:pStyle w:val="6"/>
        <w:ind w:left="-360" w:right="-58" w:firstLine="360"/>
        <w:rPr>
          <w:b w:val="0"/>
          <w:sz w:val="16"/>
          <w:szCs w:val="16"/>
        </w:rPr>
      </w:pPr>
    </w:p>
    <w:p>
      <w:pPr>
        <w:ind w:right="-209"/>
        <w:rPr>
          <w:sz w:val="16"/>
          <w:szCs w:val="16"/>
        </w:rPr>
      </w:pPr>
    </w:p>
    <w:p>
      <w:pPr>
        <w:ind w:right="-209"/>
        <w:rPr>
          <w:sz w:val="16"/>
          <w:szCs w:val="16"/>
        </w:rPr>
      </w:pPr>
    </w:p>
    <w:p>
      <w:pPr>
        <w:ind w:right="-209"/>
        <w:rPr>
          <w:sz w:val="16"/>
          <w:szCs w:val="16"/>
        </w:rPr>
      </w:pPr>
    </w:p>
    <w:p>
      <w:pPr>
        <w:ind w:right="-209"/>
        <w:rPr>
          <w:sz w:val="16"/>
          <w:szCs w:val="16"/>
        </w:rPr>
      </w:pPr>
      <w:r>
        <w:rPr>
          <w:sz w:val="16"/>
          <w:szCs w:val="16"/>
        </w:rPr>
        <w:t xml:space="preserve">№ </w:t>
      </w:r>
      <w:r>
        <w:rPr>
          <w:rFonts w:hint="default"/>
          <w:sz w:val="16"/>
          <w:szCs w:val="16"/>
          <w:lang w:val="ru-RU"/>
        </w:rPr>
        <w:t>10</w:t>
      </w:r>
      <w:r>
        <w:rPr>
          <w:sz w:val="16"/>
          <w:szCs w:val="16"/>
        </w:rPr>
        <w:t xml:space="preserve">, </w:t>
      </w:r>
      <w:r>
        <w:rPr>
          <w:sz w:val="16"/>
          <w:szCs w:val="16"/>
          <w:lang w:val="ru-RU"/>
        </w:rPr>
        <w:t>вторник</w:t>
      </w:r>
      <w:r>
        <w:rPr>
          <w:sz w:val="16"/>
          <w:szCs w:val="16"/>
        </w:rPr>
        <w:t xml:space="preserve"> </w:t>
      </w:r>
      <w:r>
        <w:rPr>
          <w:rFonts w:hint="default"/>
          <w:sz w:val="16"/>
          <w:szCs w:val="16"/>
          <w:lang w:val="ru-RU"/>
        </w:rPr>
        <w:t>18 июня</w:t>
      </w:r>
      <w:r>
        <w:rPr>
          <w:sz w:val="16"/>
          <w:szCs w:val="16"/>
        </w:rPr>
        <w:t xml:space="preserve"> 2024 года </w:t>
      </w:r>
    </w:p>
    <w:p>
      <w:pPr>
        <w:rPr>
          <w:sz w:val="16"/>
          <w:szCs w:val="16"/>
          <w:u w:val="single"/>
        </w:rPr>
      </w:pPr>
    </w:p>
    <w:p>
      <w:pPr>
        <w:rPr>
          <w:sz w:val="16"/>
          <w:szCs w:val="16"/>
          <w:u w:val="single"/>
        </w:rPr>
      </w:pPr>
      <w:r>
        <w:rPr>
          <w:sz w:val="16"/>
          <w:szCs w:val="16"/>
          <w:u w:val="single"/>
        </w:rPr>
        <w:t>В данном номере опубликованы следующие документы:</w:t>
      </w:r>
    </w:p>
    <w:p>
      <w:pPr>
        <w:ind w:right="-57"/>
        <w:jc w:val="both"/>
        <w:rPr>
          <w:sz w:val="16"/>
          <w:szCs w:val="16"/>
        </w:rPr>
      </w:pPr>
      <w:r>
        <w:rPr>
          <w:sz w:val="16"/>
          <w:szCs w:val="16"/>
        </w:rPr>
        <w:t xml:space="preserve">    </w:t>
      </w:r>
    </w:p>
    <w:p>
      <w:pPr>
        <w:widowControl w:val="0"/>
        <w:numPr>
          <w:ilvl w:val="0"/>
          <w:numId w:val="5"/>
        </w:numPr>
        <w:autoSpaceDE w:val="0"/>
        <w:autoSpaceDN w:val="0"/>
        <w:adjustRightInd w:val="0"/>
        <w:rPr>
          <w:rFonts w:hint="default"/>
          <w:sz w:val="16"/>
          <w:szCs w:val="16"/>
          <w:lang w:val="ru-RU"/>
        </w:rPr>
      </w:pPr>
      <w:r>
        <w:rPr>
          <w:rFonts w:hint="default"/>
          <w:sz w:val="16"/>
          <w:szCs w:val="16"/>
          <w:lang w:val="ru-RU"/>
        </w:rPr>
        <w:t>НОРМАТИВЫ  ГРАДОСТРОИТЕЛЬНОГО ПРОЕКТИРОВАНИЯ  ЛЮБЫТИНСКОГО СЕЛЬСКОГО ПОСЕЛЕНИЯ</w:t>
      </w:r>
    </w:p>
    <w:p>
      <w:pPr>
        <w:widowControl w:val="0"/>
        <w:autoSpaceDE w:val="0"/>
        <w:autoSpaceDN w:val="0"/>
        <w:adjustRightInd w:val="0"/>
        <w:rPr>
          <w:rFonts w:hint="default"/>
          <w:sz w:val="16"/>
          <w:szCs w:val="16"/>
          <w:lang w:val="ru-RU"/>
        </w:rPr>
      </w:pPr>
    </w:p>
    <w:p>
      <w:pPr>
        <w:spacing w:line="200" w:lineRule="atLeast"/>
        <w:rPr>
          <w:rFonts w:hint="default"/>
          <w:bCs/>
          <w:sz w:val="16"/>
          <w:szCs w:val="16"/>
          <w:lang w:val="ru-RU"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bCs/>
          <w:sz w:val="16"/>
          <w:szCs w:val="16"/>
          <w:lang w:eastAsia="en-US"/>
        </w:rPr>
      </w:pPr>
    </w:p>
    <w:p>
      <w:pPr>
        <w:spacing w:line="200" w:lineRule="atLeast"/>
        <w:rPr>
          <w:color w:val="000000"/>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bookmarkStart w:id="0" w:name="Par1797"/>
      <w:bookmarkEnd w:id="0"/>
    </w:p>
    <w:p>
      <w:pPr>
        <w:rPr>
          <w:sz w:val="16"/>
          <w:szCs w:val="16"/>
        </w:rPr>
      </w:pPr>
    </w:p>
    <w:p>
      <w:pPr>
        <w:jc w:val="both"/>
        <w:rPr>
          <w:color w:val="000000"/>
          <w:sz w:val="16"/>
          <w:szCs w:val="16"/>
          <w:lang w:eastAsia="zh-CN"/>
        </w:rPr>
      </w:pPr>
    </w:p>
    <w:p>
      <w:pPr>
        <w:rPr>
          <w:sz w:val="16"/>
          <w:szCs w:val="16"/>
        </w:rPr>
      </w:pPr>
      <w:bookmarkStart w:id="1" w:name="RANGE!A1:H183"/>
      <w:bookmarkEnd w:id="1"/>
      <w:bookmarkStart w:id="2" w:name="RANGE!A1:H175"/>
      <w:bookmarkEnd w:id="2"/>
      <w:bookmarkStart w:id="3" w:name="RANGE!A1:H141"/>
      <w:bookmarkEnd w:id="3"/>
      <w:bookmarkStart w:id="4" w:name="RANGE!A1:H137"/>
      <w:bookmarkEnd w:id="4"/>
    </w:p>
    <w:p>
      <w:pPr>
        <w:jc w:val="both"/>
        <w:rPr>
          <w:color w:val="000000"/>
          <w:sz w:val="16"/>
          <w:szCs w:val="16"/>
          <w:lang w:eastAsia="zh-CN"/>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suppressAutoHyphens/>
        <w:spacing w:after="0" w:line="240" w:lineRule="auto"/>
        <w:jc w:val="right"/>
        <w:rPr>
          <w:sz w:val="16"/>
          <w:szCs w:val="16"/>
          <w:lang w:eastAsia="ar-SA"/>
        </w:rPr>
      </w:pPr>
      <w:r>
        <w:rPr>
          <w:sz w:val="16"/>
          <w:szCs w:val="16"/>
          <w:lang w:eastAsia="ar-SA"/>
        </w:rPr>
        <w:t>ПРОЕКТ</w:t>
      </w:r>
    </w:p>
    <w:p>
      <w:pPr>
        <w:suppressAutoHyphens/>
        <w:spacing w:after="0" w:line="240" w:lineRule="auto"/>
        <w:jc w:val="right"/>
        <w:rPr>
          <w:b/>
          <w:sz w:val="16"/>
          <w:szCs w:val="16"/>
          <w:lang w:eastAsia="ar-SA"/>
        </w:rPr>
      </w:pPr>
    </w:p>
    <w:p>
      <w:pPr>
        <w:suppressAutoHyphens/>
        <w:spacing w:after="0" w:line="240" w:lineRule="auto"/>
        <w:jc w:val="right"/>
        <w:rPr>
          <w:b/>
          <w:sz w:val="16"/>
          <w:szCs w:val="16"/>
          <w:lang w:eastAsia="ar-SA"/>
        </w:rPr>
      </w:pPr>
    </w:p>
    <w:p>
      <w:pPr>
        <w:suppressAutoHyphens/>
        <w:spacing w:after="0" w:line="240" w:lineRule="auto"/>
        <w:jc w:val="right"/>
        <w:rPr>
          <w:b/>
          <w:sz w:val="16"/>
          <w:szCs w:val="16"/>
          <w:lang w:eastAsia="ar-SA"/>
        </w:rPr>
      </w:pPr>
    </w:p>
    <w:p>
      <w:pPr>
        <w:suppressAutoHyphens/>
        <w:spacing w:after="0" w:line="240" w:lineRule="auto"/>
        <w:jc w:val="right"/>
        <w:rPr>
          <w:b/>
          <w:sz w:val="16"/>
          <w:szCs w:val="16"/>
          <w:lang w:eastAsia="ar-SA"/>
        </w:rPr>
      </w:pPr>
    </w:p>
    <w:p>
      <w:pPr>
        <w:suppressAutoHyphens/>
        <w:spacing w:after="0" w:line="240" w:lineRule="auto"/>
        <w:jc w:val="right"/>
        <w:rPr>
          <w:b/>
          <w:sz w:val="16"/>
          <w:szCs w:val="16"/>
          <w:lang w:eastAsia="ar-SA"/>
        </w:rPr>
      </w:pPr>
    </w:p>
    <w:p>
      <w:pPr>
        <w:suppressAutoHyphens/>
        <w:spacing w:after="0" w:line="240" w:lineRule="auto"/>
        <w:jc w:val="right"/>
        <w:rPr>
          <w:b/>
          <w:sz w:val="16"/>
          <w:szCs w:val="16"/>
          <w:lang w:eastAsia="ar-SA"/>
        </w:rPr>
      </w:pPr>
    </w:p>
    <w:tbl>
      <w:tblPr>
        <w:tblStyle w:val="12"/>
        <w:tblW w:w="0" w:type="auto"/>
        <w:tblInd w:w="0" w:type="dxa"/>
        <w:tblLayout w:type="autofit"/>
        <w:tblCellMar>
          <w:top w:w="0" w:type="dxa"/>
          <w:left w:w="108" w:type="dxa"/>
          <w:bottom w:w="0" w:type="dxa"/>
          <w:right w:w="108" w:type="dxa"/>
        </w:tblCellMar>
      </w:tblPr>
      <w:tblGrid>
        <w:gridCol w:w="10420"/>
      </w:tblGrid>
      <w:tr>
        <w:tblPrEx>
          <w:tblCellMar>
            <w:top w:w="0" w:type="dxa"/>
            <w:left w:w="108" w:type="dxa"/>
            <w:bottom w:w="0" w:type="dxa"/>
            <w:right w:w="108" w:type="dxa"/>
          </w:tblCellMar>
        </w:tblPrEx>
        <w:tc>
          <w:tcPr>
            <w:tcW w:w="10420" w:type="dxa"/>
            <w:shd w:val="clear" w:color="auto" w:fill="auto"/>
            <w:noWrap w:val="0"/>
            <w:vAlign w:val="top"/>
          </w:tcPr>
          <w:p>
            <w:pPr>
              <w:suppressAutoHyphens/>
              <w:spacing w:after="0" w:line="480" w:lineRule="auto"/>
              <w:jc w:val="center"/>
              <w:rPr>
                <w:b/>
                <w:sz w:val="16"/>
                <w:szCs w:val="16"/>
                <w:lang w:eastAsia="ar-SA"/>
              </w:rPr>
            </w:pPr>
            <w:r>
              <w:rPr>
                <w:b/>
                <w:sz w:val="16"/>
                <w:szCs w:val="16"/>
                <w:lang w:eastAsia="ar-SA"/>
              </w:rPr>
              <w:t>НОРМАТИВЫ</w:t>
            </w:r>
          </w:p>
          <w:p>
            <w:pPr>
              <w:suppressAutoHyphens/>
              <w:spacing w:after="0" w:line="480" w:lineRule="auto"/>
              <w:jc w:val="center"/>
              <w:rPr>
                <w:b/>
                <w:sz w:val="16"/>
                <w:szCs w:val="16"/>
                <w:lang w:eastAsia="ar-SA"/>
              </w:rPr>
            </w:pPr>
            <w:r>
              <w:rPr>
                <w:b/>
                <w:sz w:val="16"/>
                <w:szCs w:val="16"/>
                <w:lang w:eastAsia="ar-SA"/>
              </w:rPr>
              <w:t xml:space="preserve"> ГРАДОСТРОИТЕЛЬНОГО ПРОЕКТИРОВАНИЯ  ЛЮБЫТИНСКОГО СЕЛЬСКОГО ПОСЕЛЕНИЯ</w:t>
            </w:r>
          </w:p>
        </w:tc>
      </w:tr>
    </w:tbl>
    <w:p>
      <w:pPr>
        <w:suppressAutoHyphens/>
        <w:spacing w:after="0" w:line="240" w:lineRule="auto"/>
        <w:jc w:val="center"/>
        <w:rPr>
          <w:sz w:val="16"/>
          <w:szCs w:val="16"/>
          <w:lang w:eastAsia="ar-SA"/>
        </w:rPr>
      </w:pPr>
      <w:r>
        <w:rPr>
          <w:sz w:val="16"/>
          <w:szCs w:val="16"/>
          <w:lang w:eastAsia="ar-SA"/>
        </w:rPr>
        <w:t>(Утверждены решением Совета депутатов Любытинского сельского поселения</w:t>
      </w:r>
    </w:p>
    <w:p>
      <w:pPr>
        <w:suppressAutoHyphens/>
        <w:spacing w:after="0" w:line="240" w:lineRule="auto"/>
        <w:jc w:val="center"/>
        <w:rPr>
          <w:sz w:val="16"/>
          <w:szCs w:val="16"/>
          <w:lang w:eastAsia="ar-SA"/>
        </w:rPr>
      </w:pPr>
      <w:r>
        <w:rPr>
          <w:sz w:val="16"/>
          <w:szCs w:val="16"/>
          <w:lang w:eastAsia="ar-SA"/>
        </w:rPr>
        <w:t xml:space="preserve">от 31.10.2017 №123, с изменениями от 24.08.2021 №43)  </w:t>
      </w: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r>
        <w:rPr>
          <w:b/>
          <w:sz w:val="16"/>
          <w:szCs w:val="16"/>
          <w:lang w:eastAsia="ar-SA"/>
        </w:rPr>
        <w:t>2024 год</w:t>
      </w:r>
    </w:p>
    <w:p>
      <w:pPr>
        <w:suppressAutoHyphens/>
        <w:spacing w:after="0" w:line="240" w:lineRule="auto"/>
        <w:jc w:val="center"/>
        <w:rPr>
          <w:b/>
          <w:sz w:val="16"/>
          <w:szCs w:val="16"/>
          <w:lang w:eastAsia="ar-SA"/>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suppressAutoHyphens/>
        <w:spacing w:after="0" w:line="240" w:lineRule="auto"/>
        <w:jc w:val="center"/>
        <w:rPr>
          <w:b/>
          <w:sz w:val="16"/>
          <w:szCs w:val="16"/>
          <w:lang w:eastAsia="ar-SA"/>
        </w:rPr>
      </w:pPr>
      <w:r>
        <w:rPr>
          <w:b/>
          <w:sz w:val="16"/>
          <w:szCs w:val="16"/>
          <w:lang w:eastAsia="ar-SA"/>
        </w:rPr>
        <w:t>Содержание:</w:t>
      </w:r>
    </w:p>
    <w:p>
      <w:pPr>
        <w:suppressAutoHyphens/>
        <w:spacing w:after="0" w:line="240" w:lineRule="auto"/>
        <w:rPr>
          <w:b/>
          <w:sz w:val="16"/>
          <w:szCs w:val="16"/>
          <w:lang w:eastAsia="ar-SA"/>
        </w:rPr>
      </w:pPr>
    </w:p>
    <w:tbl>
      <w:tblPr>
        <w:tblStyle w:val="12"/>
        <w:tblW w:w="0" w:type="auto"/>
        <w:tblInd w:w="0" w:type="dxa"/>
        <w:tblLayout w:type="fixed"/>
        <w:tblCellMar>
          <w:top w:w="0" w:type="dxa"/>
          <w:left w:w="108" w:type="dxa"/>
          <w:bottom w:w="0" w:type="dxa"/>
          <w:right w:w="108" w:type="dxa"/>
        </w:tblCellMar>
      </w:tblPr>
      <w:tblGrid>
        <w:gridCol w:w="607"/>
        <w:gridCol w:w="8857"/>
        <w:gridCol w:w="520"/>
      </w:tblGrid>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1</w:t>
            </w:r>
          </w:p>
        </w:tc>
        <w:tc>
          <w:tcPr>
            <w:tcW w:w="8857" w:type="dxa"/>
            <w:noWrap w:val="0"/>
            <w:vAlign w:val="top"/>
          </w:tcPr>
          <w:p>
            <w:pPr>
              <w:suppressAutoHyphens/>
              <w:snapToGrid w:val="0"/>
              <w:spacing w:after="0" w:line="240" w:lineRule="auto"/>
              <w:rPr>
                <w:sz w:val="16"/>
                <w:szCs w:val="16"/>
                <w:lang w:eastAsia="ar-SA"/>
              </w:rPr>
            </w:pPr>
            <w:r>
              <w:rPr>
                <w:sz w:val="16"/>
                <w:szCs w:val="16"/>
                <w:lang w:eastAsia="ar-SA"/>
              </w:rPr>
              <w:t>Общие положения</w:t>
            </w:r>
          </w:p>
        </w:tc>
        <w:tc>
          <w:tcPr>
            <w:tcW w:w="520" w:type="dxa"/>
            <w:noWrap w:val="0"/>
            <w:vAlign w:val="bottom"/>
          </w:tcPr>
          <w:p>
            <w:pPr>
              <w:suppressAutoHyphens/>
              <w:spacing w:after="0" w:line="240" w:lineRule="auto"/>
              <w:jc w:val="center"/>
              <w:rPr>
                <w:b/>
                <w:sz w:val="16"/>
                <w:szCs w:val="16"/>
                <w:lang w:eastAsia="ar-SA"/>
              </w:rPr>
            </w:pPr>
            <w:r>
              <w:rPr>
                <w:b/>
                <w:sz w:val="16"/>
                <w:szCs w:val="16"/>
                <w:lang w:eastAsia="ar-SA"/>
              </w:rPr>
              <w:t>4</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2</w:t>
            </w:r>
          </w:p>
        </w:tc>
        <w:tc>
          <w:tcPr>
            <w:tcW w:w="8857" w:type="dxa"/>
            <w:noWrap w:val="0"/>
            <w:vAlign w:val="top"/>
          </w:tcPr>
          <w:p>
            <w:pPr>
              <w:suppressAutoHyphens/>
              <w:snapToGrid w:val="0"/>
              <w:spacing w:after="0" w:line="240" w:lineRule="auto"/>
              <w:rPr>
                <w:sz w:val="16"/>
                <w:szCs w:val="16"/>
                <w:lang w:eastAsia="ar-SA"/>
              </w:rPr>
            </w:pPr>
            <w:r>
              <w:rPr>
                <w:sz w:val="16"/>
                <w:szCs w:val="16"/>
                <w:lang w:eastAsia="ar-SA"/>
              </w:rPr>
              <w:t>Расчетные показатели минимально допустимого уровня обеспеченности объектами местного значения населения поселения и расчетные показатели максимально допустимого уровня территориальной доступности таких объектов для населения:</w:t>
            </w:r>
          </w:p>
        </w:tc>
        <w:tc>
          <w:tcPr>
            <w:tcW w:w="520" w:type="dxa"/>
            <w:noWrap w:val="0"/>
            <w:vAlign w:val="bottom"/>
          </w:tcPr>
          <w:p>
            <w:pPr>
              <w:suppressAutoHyphens/>
              <w:spacing w:after="0" w:line="240" w:lineRule="auto"/>
              <w:jc w:val="center"/>
              <w:rPr>
                <w:b/>
                <w:sz w:val="16"/>
                <w:szCs w:val="16"/>
                <w:lang w:eastAsia="ar-SA"/>
              </w:rPr>
            </w:pPr>
            <w:r>
              <w:rPr>
                <w:b/>
                <w:sz w:val="16"/>
                <w:szCs w:val="16"/>
                <w:lang w:eastAsia="ar-SA"/>
              </w:rPr>
              <w:t>5</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2.1</w:t>
            </w:r>
          </w:p>
        </w:tc>
        <w:tc>
          <w:tcPr>
            <w:tcW w:w="8857" w:type="dxa"/>
            <w:noWrap w:val="0"/>
            <w:vAlign w:val="top"/>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жилых зон……………………………………………….…….</w:t>
            </w:r>
          </w:p>
        </w:tc>
        <w:tc>
          <w:tcPr>
            <w:tcW w:w="520" w:type="dxa"/>
            <w:noWrap w:val="0"/>
            <w:vAlign w:val="bottom"/>
          </w:tcPr>
          <w:p>
            <w:pPr>
              <w:suppressAutoHyphens/>
              <w:spacing w:after="0" w:line="240" w:lineRule="auto"/>
              <w:jc w:val="center"/>
              <w:rPr>
                <w:b/>
                <w:sz w:val="16"/>
                <w:szCs w:val="16"/>
                <w:lang w:eastAsia="ar-SA"/>
              </w:rPr>
            </w:pPr>
            <w:r>
              <w:rPr>
                <w:b/>
                <w:sz w:val="16"/>
                <w:szCs w:val="16"/>
                <w:lang w:eastAsia="ar-SA"/>
              </w:rPr>
              <w:t>5</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2.2</w:t>
            </w:r>
          </w:p>
        </w:tc>
        <w:tc>
          <w:tcPr>
            <w:tcW w:w="8857" w:type="dxa"/>
            <w:noWrap w:val="0"/>
            <w:vAlign w:val="top"/>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общественно-деловых зон…………………………………...</w:t>
            </w:r>
          </w:p>
        </w:tc>
        <w:tc>
          <w:tcPr>
            <w:tcW w:w="520" w:type="dxa"/>
            <w:noWrap w:val="0"/>
            <w:vAlign w:val="bottom"/>
          </w:tcPr>
          <w:p>
            <w:pPr>
              <w:suppressAutoHyphens/>
              <w:spacing w:after="0" w:line="240" w:lineRule="auto"/>
              <w:jc w:val="center"/>
              <w:rPr>
                <w:b/>
                <w:sz w:val="16"/>
                <w:szCs w:val="16"/>
                <w:lang w:eastAsia="ar-SA"/>
              </w:rPr>
            </w:pPr>
            <w:r>
              <w:rPr>
                <w:b/>
                <w:sz w:val="16"/>
                <w:szCs w:val="16"/>
                <w:lang w:eastAsia="ar-SA"/>
              </w:rPr>
              <w:t>10</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2.3</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с учетом потребностей маломобильных групп населения………………………….………………………………………..</w:t>
            </w:r>
          </w:p>
        </w:tc>
        <w:tc>
          <w:tcPr>
            <w:tcW w:w="520" w:type="dxa"/>
            <w:noWrap w:val="0"/>
            <w:vAlign w:val="bottom"/>
          </w:tcPr>
          <w:p>
            <w:pPr>
              <w:suppressAutoHyphens/>
              <w:snapToGrid w:val="0"/>
              <w:spacing w:after="0" w:line="240" w:lineRule="auto"/>
              <w:jc w:val="center"/>
              <w:rPr>
                <w:b/>
                <w:color w:val="000000"/>
                <w:sz w:val="16"/>
                <w:szCs w:val="16"/>
                <w:lang w:eastAsia="ar-SA"/>
              </w:rPr>
            </w:pPr>
            <w:r>
              <w:rPr>
                <w:b/>
                <w:color w:val="000000"/>
                <w:sz w:val="16"/>
                <w:szCs w:val="16"/>
                <w:lang w:eastAsia="ar-SA"/>
              </w:rPr>
              <w:t>16</w:t>
            </w:r>
          </w:p>
        </w:tc>
      </w:tr>
      <w:tr>
        <w:tblPrEx>
          <w:tblCellMar>
            <w:top w:w="0" w:type="dxa"/>
            <w:left w:w="108" w:type="dxa"/>
            <w:bottom w:w="0" w:type="dxa"/>
            <w:right w:w="108" w:type="dxa"/>
          </w:tblCellMar>
        </w:tblPrEx>
        <w:trPr>
          <w:trHeight w:val="724" w:hRule="atLeast"/>
        </w:trPr>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2.4</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рекреационных зон…………………………………………..</w:t>
            </w:r>
          </w:p>
        </w:tc>
        <w:tc>
          <w:tcPr>
            <w:tcW w:w="520" w:type="dxa"/>
            <w:noWrap w:val="0"/>
            <w:vAlign w:val="bottom"/>
          </w:tcPr>
          <w:p>
            <w:pPr>
              <w:suppressAutoHyphens/>
              <w:snapToGrid w:val="0"/>
              <w:spacing w:after="0" w:line="240" w:lineRule="auto"/>
              <w:jc w:val="center"/>
              <w:rPr>
                <w:b/>
                <w:color w:val="000000"/>
                <w:sz w:val="16"/>
                <w:szCs w:val="16"/>
                <w:lang w:eastAsia="ar-SA"/>
              </w:rPr>
            </w:pPr>
            <w:r>
              <w:rPr>
                <w:b/>
                <w:color w:val="000000"/>
                <w:sz w:val="16"/>
                <w:szCs w:val="16"/>
                <w:lang w:eastAsia="ar-SA"/>
              </w:rPr>
              <w:t>17</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2.5</w:t>
            </w:r>
          </w:p>
        </w:tc>
        <w:tc>
          <w:tcPr>
            <w:tcW w:w="8857" w:type="dxa"/>
            <w:noWrap w:val="0"/>
            <w:vAlign w:val="top"/>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садоводческих и огороднических объединений……………</w:t>
            </w:r>
          </w:p>
        </w:tc>
        <w:tc>
          <w:tcPr>
            <w:tcW w:w="520" w:type="dxa"/>
            <w:noWrap w:val="0"/>
            <w:vAlign w:val="bottom"/>
          </w:tcPr>
          <w:p>
            <w:pPr>
              <w:suppressAutoHyphens/>
              <w:snapToGrid w:val="0"/>
              <w:spacing w:after="0" w:line="240" w:lineRule="auto"/>
              <w:jc w:val="center"/>
              <w:rPr>
                <w:b/>
                <w:color w:val="000000"/>
                <w:sz w:val="16"/>
                <w:szCs w:val="16"/>
                <w:lang w:eastAsia="ar-SA"/>
              </w:rPr>
            </w:pPr>
            <w:r>
              <w:rPr>
                <w:b/>
                <w:color w:val="000000"/>
                <w:sz w:val="16"/>
                <w:szCs w:val="16"/>
                <w:lang w:eastAsia="ar-SA"/>
              </w:rPr>
              <w:t>19</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2.6</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сооружений для хранения и обслуживания транспортных средств……</w:t>
            </w:r>
          </w:p>
        </w:tc>
        <w:tc>
          <w:tcPr>
            <w:tcW w:w="520" w:type="dxa"/>
            <w:noWrap w:val="0"/>
            <w:vAlign w:val="bottom"/>
          </w:tcPr>
          <w:p>
            <w:pPr>
              <w:suppressAutoHyphens/>
              <w:snapToGrid w:val="0"/>
              <w:spacing w:after="0" w:line="240" w:lineRule="auto"/>
              <w:jc w:val="center"/>
              <w:rPr>
                <w:b/>
                <w:color w:val="000000"/>
                <w:sz w:val="16"/>
                <w:szCs w:val="16"/>
                <w:lang w:eastAsia="ar-SA"/>
              </w:rPr>
            </w:pPr>
            <w:r>
              <w:rPr>
                <w:b/>
                <w:color w:val="000000"/>
                <w:sz w:val="16"/>
                <w:szCs w:val="16"/>
                <w:lang w:eastAsia="ar-SA"/>
              </w:rPr>
              <w:t>21</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2.7</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зон транспортной инфраструктуры……………………..…</w:t>
            </w:r>
          </w:p>
        </w:tc>
        <w:tc>
          <w:tcPr>
            <w:tcW w:w="520" w:type="dxa"/>
            <w:noWrap w:val="0"/>
            <w:vAlign w:val="bottom"/>
          </w:tcPr>
          <w:p>
            <w:pPr>
              <w:suppressAutoHyphens/>
              <w:snapToGrid w:val="0"/>
              <w:spacing w:after="0" w:line="240" w:lineRule="auto"/>
              <w:jc w:val="center"/>
              <w:rPr>
                <w:b/>
                <w:color w:val="000000"/>
                <w:sz w:val="16"/>
                <w:szCs w:val="16"/>
                <w:lang w:eastAsia="ar-SA"/>
              </w:rPr>
            </w:pPr>
            <w:r>
              <w:rPr>
                <w:b/>
                <w:color w:val="000000"/>
                <w:sz w:val="16"/>
                <w:szCs w:val="16"/>
                <w:lang w:eastAsia="ar-SA"/>
              </w:rPr>
              <w:t>25</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2.8</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коммунально-складских и производственных зон…………</w:t>
            </w:r>
          </w:p>
        </w:tc>
        <w:tc>
          <w:tcPr>
            <w:tcW w:w="520" w:type="dxa"/>
            <w:noWrap w:val="0"/>
            <w:vAlign w:val="bottom"/>
          </w:tcPr>
          <w:p>
            <w:pPr>
              <w:suppressAutoHyphens/>
              <w:spacing w:after="0" w:line="240" w:lineRule="auto"/>
              <w:jc w:val="center"/>
              <w:rPr>
                <w:b/>
                <w:color w:val="000000"/>
                <w:sz w:val="16"/>
                <w:szCs w:val="16"/>
                <w:lang w:eastAsia="ar-SA"/>
              </w:rPr>
            </w:pPr>
            <w:r>
              <w:rPr>
                <w:b/>
                <w:color w:val="000000"/>
                <w:sz w:val="16"/>
                <w:szCs w:val="16"/>
                <w:lang w:eastAsia="ar-SA"/>
              </w:rPr>
              <w:t>28</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2.9</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зон инженерной инфраструктуры…………………………...</w:t>
            </w:r>
          </w:p>
        </w:tc>
        <w:tc>
          <w:tcPr>
            <w:tcW w:w="520" w:type="dxa"/>
            <w:noWrap w:val="0"/>
            <w:vAlign w:val="bottom"/>
          </w:tcPr>
          <w:p>
            <w:pPr>
              <w:suppressAutoHyphens/>
              <w:snapToGrid w:val="0"/>
              <w:spacing w:after="0" w:line="240" w:lineRule="auto"/>
              <w:jc w:val="center"/>
              <w:rPr>
                <w:b/>
                <w:color w:val="000000"/>
                <w:sz w:val="16"/>
                <w:szCs w:val="16"/>
                <w:lang w:eastAsia="ar-SA"/>
              </w:rPr>
            </w:pPr>
            <w:r>
              <w:rPr>
                <w:b/>
                <w:color w:val="000000"/>
                <w:sz w:val="16"/>
                <w:szCs w:val="16"/>
                <w:lang w:eastAsia="ar-SA"/>
              </w:rPr>
              <w:t>30</w:t>
            </w:r>
          </w:p>
        </w:tc>
      </w:tr>
      <w:tr>
        <w:tblPrEx>
          <w:tblCellMar>
            <w:top w:w="0" w:type="dxa"/>
            <w:left w:w="108" w:type="dxa"/>
            <w:bottom w:w="0" w:type="dxa"/>
            <w:right w:w="108" w:type="dxa"/>
          </w:tblCellMar>
        </w:tblPrEx>
        <w:tc>
          <w:tcPr>
            <w:tcW w:w="607" w:type="dxa"/>
            <w:noWrap w:val="0"/>
            <w:vAlign w:val="center"/>
          </w:tcPr>
          <w:p>
            <w:pPr>
              <w:suppressAutoHyphens/>
              <w:snapToGrid w:val="0"/>
              <w:spacing w:after="0" w:line="360" w:lineRule="auto"/>
              <w:jc w:val="center"/>
              <w:rPr>
                <w:b/>
                <w:sz w:val="16"/>
                <w:szCs w:val="16"/>
                <w:lang w:eastAsia="ar-SA"/>
              </w:rPr>
            </w:pPr>
            <w:r>
              <w:rPr>
                <w:b/>
                <w:sz w:val="16"/>
                <w:szCs w:val="16"/>
                <w:lang w:eastAsia="ar-SA"/>
              </w:rPr>
              <w:t>3</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Материалы по обоснованию расчетных показателей ....………………..</w:t>
            </w:r>
          </w:p>
        </w:tc>
        <w:tc>
          <w:tcPr>
            <w:tcW w:w="520" w:type="dxa"/>
            <w:noWrap w:val="0"/>
            <w:vAlign w:val="bottom"/>
          </w:tcPr>
          <w:p>
            <w:pPr>
              <w:suppressAutoHyphens/>
              <w:snapToGrid w:val="0"/>
              <w:spacing w:after="0" w:line="240" w:lineRule="auto"/>
              <w:jc w:val="center"/>
              <w:rPr>
                <w:b/>
                <w:color w:val="000000"/>
                <w:sz w:val="16"/>
                <w:szCs w:val="16"/>
                <w:lang w:eastAsia="ar-SA"/>
              </w:rPr>
            </w:pPr>
            <w:r>
              <w:rPr>
                <w:b/>
                <w:color w:val="000000"/>
                <w:sz w:val="16"/>
                <w:szCs w:val="16"/>
                <w:lang w:eastAsia="ar-SA"/>
              </w:rPr>
              <w:t>34</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3.1</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жилых зон</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34</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3.2</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общественно-деловых зон</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36</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3.3</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с учетом потребностей маломобильных групп населения</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38</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3.4</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рекреационных зон…………………………………………..</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39</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3.5</w:t>
            </w:r>
          </w:p>
        </w:tc>
        <w:tc>
          <w:tcPr>
            <w:tcW w:w="8857" w:type="dxa"/>
            <w:noWrap w:val="0"/>
            <w:vAlign w:val="top"/>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садоводческих и огороднических объединений……………</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40</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3.6</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сооружений для хранения и обслуживания транспортных средств……</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41</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3.7</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зон транспортной инфраструктуры……………………..…</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43</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3.8</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коммунально-складских и производственных зон…………</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44</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240" w:lineRule="auto"/>
              <w:jc w:val="center"/>
              <w:rPr>
                <w:b/>
                <w:sz w:val="16"/>
                <w:szCs w:val="16"/>
                <w:lang w:eastAsia="ar-SA"/>
              </w:rPr>
            </w:pPr>
            <w:r>
              <w:rPr>
                <w:b/>
                <w:sz w:val="16"/>
                <w:szCs w:val="16"/>
                <w:lang w:eastAsia="ar-SA"/>
              </w:rPr>
              <w:t>3.9</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Расчетные показатели обеспеченности и интенсивности использования территорий зон инженерной инфраструктуры …………………………………………..</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45</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360" w:lineRule="auto"/>
              <w:jc w:val="center"/>
              <w:rPr>
                <w:b/>
                <w:sz w:val="16"/>
                <w:szCs w:val="16"/>
                <w:lang w:eastAsia="ar-SA"/>
              </w:rPr>
            </w:pPr>
            <w:r>
              <w:rPr>
                <w:b/>
                <w:sz w:val="16"/>
                <w:szCs w:val="16"/>
                <w:lang w:eastAsia="ar-SA"/>
              </w:rPr>
              <w:t>4</w:t>
            </w:r>
          </w:p>
        </w:tc>
        <w:tc>
          <w:tcPr>
            <w:tcW w:w="8857" w:type="dxa"/>
            <w:noWrap w:val="0"/>
            <w:vAlign w:val="center"/>
          </w:tcPr>
          <w:p>
            <w:pPr>
              <w:suppressAutoHyphens/>
              <w:snapToGrid w:val="0"/>
              <w:spacing w:after="0" w:line="240" w:lineRule="auto"/>
              <w:rPr>
                <w:sz w:val="16"/>
                <w:szCs w:val="16"/>
                <w:lang w:eastAsia="ar-SA"/>
              </w:rPr>
            </w:pPr>
            <w:r>
              <w:rPr>
                <w:sz w:val="16"/>
                <w:szCs w:val="16"/>
                <w:lang w:eastAsia="ar-SA"/>
              </w:rPr>
              <w:t>Правила и область применения расчетных показателей ……………….</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47</w:t>
            </w:r>
          </w:p>
        </w:tc>
      </w:tr>
      <w:tr>
        <w:tblPrEx>
          <w:tblCellMar>
            <w:top w:w="0" w:type="dxa"/>
            <w:left w:w="108" w:type="dxa"/>
            <w:bottom w:w="0" w:type="dxa"/>
            <w:right w:w="108" w:type="dxa"/>
          </w:tblCellMar>
        </w:tblPrEx>
        <w:tc>
          <w:tcPr>
            <w:tcW w:w="607" w:type="dxa"/>
            <w:noWrap w:val="0"/>
            <w:vAlign w:val="top"/>
          </w:tcPr>
          <w:p>
            <w:pPr>
              <w:suppressAutoHyphens/>
              <w:snapToGrid w:val="0"/>
              <w:spacing w:after="0" w:line="360" w:lineRule="auto"/>
              <w:jc w:val="center"/>
              <w:rPr>
                <w:b/>
                <w:sz w:val="16"/>
                <w:szCs w:val="16"/>
                <w:lang w:eastAsia="ar-SA"/>
              </w:rPr>
            </w:pPr>
            <w:r>
              <w:rPr>
                <w:b/>
                <w:sz w:val="16"/>
                <w:szCs w:val="16"/>
                <w:lang w:eastAsia="ar-SA"/>
              </w:rPr>
              <w:t>5</w:t>
            </w:r>
          </w:p>
        </w:tc>
        <w:tc>
          <w:tcPr>
            <w:tcW w:w="8857" w:type="dxa"/>
            <w:noWrap w:val="0"/>
            <w:vAlign w:val="center"/>
          </w:tcPr>
          <w:p>
            <w:pPr>
              <w:pageBreakBefore/>
              <w:suppressAutoHyphens/>
              <w:spacing w:after="0" w:line="240" w:lineRule="auto"/>
              <w:rPr>
                <w:sz w:val="16"/>
                <w:szCs w:val="16"/>
                <w:lang w:eastAsia="ar-SA"/>
              </w:rPr>
            </w:pPr>
            <w:r>
              <w:rPr>
                <w:sz w:val="16"/>
                <w:szCs w:val="16"/>
                <w:lang w:eastAsia="ar-SA"/>
              </w:rPr>
              <w:t>Приложение 1. Основные понятия……………………………………….</w:t>
            </w:r>
          </w:p>
        </w:tc>
        <w:tc>
          <w:tcPr>
            <w:tcW w:w="520" w:type="dxa"/>
            <w:noWrap w:val="0"/>
            <w:vAlign w:val="bottom"/>
          </w:tcPr>
          <w:p>
            <w:pPr>
              <w:suppressAutoHyphens/>
              <w:snapToGrid w:val="0"/>
              <w:spacing w:after="0" w:line="240" w:lineRule="auto"/>
              <w:jc w:val="center"/>
              <w:rPr>
                <w:b/>
                <w:sz w:val="16"/>
                <w:szCs w:val="16"/>
                <w:lang w:eastAsia="ar-SA"/>
              </w:rPr>
            </w:pPr>
            <w:r>
              <w:rPr>
                <w:b/>
                <w:sz w:val="16"/>
                <w:szCs w:val="16"/>
                <w:lang w:eastAsia="ar-SA"/>
              </w:rPr>
              <w:t>48</w:t>
            </w:r>
          </w:p>
        </w:tc>
      </w:tr>
    </w:tbl>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ind w:firstLine="708"/>
        <w:jc w:val="center"/>
        <w:rPr>
          <w:rFonts w:ascii="Times New Roman" w:hAnsi="Times New Roman" w:eastAsia="Times New Roman" w:cs="Times New Roman"/>
          <w:b/>
          <w:sz w:val="16"/>
          <w:szCs w:val="16"/>
          <w:lang w:val="ru-RU" w:eastAsia="en-US" w:bidi="ar-SA"/>
        </w:rPr>
      </w:pPr>
      <w:r>
        <w:rPr>
          <w:rFonts w:ascii="Times New Roman" w:hAnsi="Times New Roman" w:eastAsia="Times New Roman" w:cs="Times New Roman"/>
          <w:b/>
          <w:sz w:val="16"/>
          <w:szCs w:val="16"/>
          <w:lang w:val="ru-RU" w:eastAsia="en-US" w:bidi="ar-SA"/>
        </w:rPr>
        <w:t>1. Общие положения</w:t>
      </w:r>
    </w:p>
    <w:p>
      <w:pPr>
        <w:ind w:firstLine="708"/>
        <w:jc w:val="both"/>
        <w:rPr>
          <w:rFonts w:ascii="Times New Roman" w:hAnsi="Times New Roman" w:eastAsia="Times New Roman" w:cs="Times New Roman"/>
          <w:sz w:val="16"/>
          <w:szCs w:val="16"/>
          <w:lang w:val="ru-RU" w:eastAsia="en-US" w:bidi="ar-SA"/>
        </w:rPr>
      </w:pPr>
    </w:p>
    <w:p>
      <w:pPr>
        <w:pStyle w:val="746"/>
        <w:ind w:right="0"/>
        <w:rPr>
          <w:sz w:val="16"/>
          <w:szCs w:val="16"/>
        </w:rPr>
      </w:pPr>
      <w:bookmarkStart w:id="5" w:name="_Toc216165654"/>
      <w:r>
        <w:rPr>
          <w:sz w:val="16"/>
          <w:szCs w:val="16"/>
        </w:rPr>
        <w:t>Анализ существующей нормативно-правовой базы по вопросу состава, порядка подготовки и утверждения, применения местных нормативов градостроительного проектирования</w:t>
      </w:r>
      <w:bookmarkEnd w:id="5"/>
      <w:r>
        <w:rPr>
          <w:sz w:val="16"/>
          <w:szCs w:val="16"/>
        </w:rPr>
        <w:t xml:space="preserve"> </w:t>
      </w:r>
    </w:p>
    <w:p>
      <w:pPr>
        <w:pStyle w:val="747"/>
        <w:spacing w:after="0"/>
        <w:rPr>
          <w:sz w:val="16"/>
          <w:szCs w:val="16"/>
        </w:rPr>
      </w:pPr>
      <w:r>
        <w:rPr>
          <w:sz w:val="16"/>
          <w:szCs w:val="16"/>
        </w:rPr>
        <w:t>Местные нормативы градостроительного проектирования (далее – Нормативы) разработаны в целях реализации положений действующего законодательства о градостроительной деятельности.</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Нормативы градостроительного проектирования поселения, городского округа устанавливают совокупность расчётных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городского округа населения поселения, городского округа и расчётных показателей максимально допустимого уровня территориальной доступности таких объектов для населения поселения, городского округа.</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Местные нормативы градостроительного проектирования и внесённые изменения в местные нормативы градостроительного проектирования утверждаются представительным органом местного самоуправления.</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В случае, если в региональных нормативах градостроительного проектирования установлены предельные значения расчётных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РФ, населения муниципальных образований, расчётные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РФ, для населения муниципальных образований, расчётные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Расчётные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частями 3 и 4 статьи 29.2 Градостроительного Кодекса РФ.</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Подготовка местных нормативов градостроительного проектирования осуществляется с учётом:</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1) социально-демографического состава и плотности населения на территории муниципального образования;</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2) планов и программ комплексного социально-экономического развития муниципального образования;</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3) предложений органов местного самоуправления и заинтересованных лиц.</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Утверждённые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widowControl w:val="0"/>
        <w:suppressAutoHyphens/>
        <w:autoSpaceDE w:val="0"/>
        <w:autoSpaceDN w:val="0"/>
        <w:adjustRightInd w:val="0"/>
        <w:spacing w:after="0" w:line="276" w:lineRule="auto"/>
        <w:ind w:firstLine="540"/>
        <w:jc w:val="both"/>
        <w:rPr>
          <w:sz w:val="16"/>
          <w:szCs w:val="16"/>
          <w:lang w:eastAsia="ar-SA"/>
        </w:rPr>
      </w:pPr>
      <w:r>
        <w:rPr>
          <w:sz w:val="16"/>
          <w:szCs w:val="16"/>
          <w:lang w:eastAsia="ar-SA"/>
        </w:rPr>
        <w:t>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учётом положений Градостроительного Кодекса РФ.</w:t>
      </w: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p>
    <w:p>
      <w:pPr>
        <w:suppressAutoHyphens/>
        <w:spacing w:after="0" w:line="240" w:lineRule="auto"/>
        <w:jc w:val="center"/>
        <w:rPr>
          <w:b/>
          <w:sz w:val="16"/>
          <w:szCs w:val="16"/>
          <w:lang w:eastAsia="ar-SA"/>
        </w:rPr>
      </w:pPr>
      <w:r>
        <w:rPr>
          <w:b/>
          <w:sz w:val="16"/>
          <w:szCs w:val="16"/>
          <w:lang w:eastAsia="ar-SA"/>
        </w:rPr>
        <w:t>2. Расчетные показатели минимально допустимого уровня обеспеченности объектами местного значения населения поселения и расчетные показатели максимально допустимого уровня территориальной доступности таких объектов для населения</w:t>
      </w:r>
    </w:p>
    <w:p>
      <w:pPr>
        <w:suppressAutoHyphens/>
        <w:spacing w:after="0" w:line="240" w:lineRule="auto"/>
        <w:jc w:val="center"/>
        <w:rPr>
          <w:b/>
          <w:sz w:val="16"/>
          <w:szCs w:val="16"/>
          <w:lang w:eastAsia="ar-SA"/>
        </w:rPr>
      </w:pPr>
    </w:p>
    <w:p>
      <w:pPr>
        <w:suppressAutoHyphens/>
        <w:spacing w:after="0" w:line="240" w:lineRule="auto"/>
        <w:rPr>
          <w:b/>
          <w:sz w:val="16"/>
          <w:szCs w:val="16"/>
          <w:lang w:eastAsia="ar-SA"/>
        </w:rPr>
      </w:pPr>
      <w:r>
        <w:rPr>
          <w:b/>
          <w:sz w:val="16"/>
          <w:szCs w:val="16"/>
          <w:lang w:eastAsia="ar-SA"/>
        </w:rPr>
        <w:t>2.1. Расчетные показатели обеспеченности и интенсивности использования территорий жилых зон</w:t>
      </w:r>
    </w:p>
    <w:p>
      <w:pPr>
        <w:suppressAutoHyphens/>
        <w:spacing w:after="0" w:line="360" w:lineRule="auto"/>
        <w:rPr>
          <w:b/>
          <w:sz w:val="16"/>
          <w:szCs w:val="16"/>
          <w:lang w:eastAsia="ar-SA"/>
        </w:rPr>
      </w:pPr>
      <w:r>
        <w:rPr>
          <w:b/>
          <w:sz w:val="16"/>
          <w:szCs w:val="16"/>
          <w:lang w:eastAsia="ar-SA"/>
        </w:rPr>
        <w:t>2.1.1. Типология и классификация сельских населенных пунктов</w:t>
      </w:r>
    </w:p>
    <w:p>
      <w:pPr>
        <w:suppressAutoHyphens/>
        <w:spacing w:after="0" w:line="360" w:lineRule="auto"/>
        <w:rPr>
          <w:b/>
          <w:sz w:val="16"/>
          <w:szCs w:val="16"/>
          <w:lang w:eastAsia="ar-SA"/>
        </w:rPr>
      </w:pPr>
    </w:p>
    <w:tbl>
      <w:tblPr>
        <w:tblStyle w:val="12"/>
        <w:tblW w:w="0" w:type="auto"/>
        <w:tblInd w:w="-5" w:type="dxa"/>
        <w:tblLayout w:type="fixed"/>
        <w:tblCellMar>
          <w:top w:w="0" w:type="dxa"/>
          <w:left w:w="108" w:type="dxa"/>
          <w:bottom w:w="0" w:type="dxa"/>
          <w:right w:w="108" w:type="dxa"/>
        </w:tblCellMar>
      </w:tblPr>
      <w:tblGrid>
        <w:gridCol w:w="5508"/>
        <w:gridCol w:w="1693"/>
        <w:gridCol w:w="1559"/>
        <w:gridCol w:w="1560"/>
      </w:tblGrid>
      <w:tr>
        <w:tblPrEx>
          <w:tblCellMar>
            <w:top w:w="0" w:type="dxa"/>
            <w:left w:w="108" w:type="dxa"/>
            <w:bottom w:w="0" w:type="dxa"/>
            <w:right w:w="108" w:type="dxa"/>
          </w:tblCellMar>
        </w:tblPrEx>
        <w:trPr>
          <w:cantSplit/>
          <w:trHeight w:val="472" w:hRule="exact"/>
        </w:trPr>
        <w:tc>
          <w:tcPr>
            <w:tcW w:w="5508" w:type="dxa"/>
            <w:vMerge w:val="restart"/>
            <w:tcBorders>
              <w:top w:val="single" w:color="000000" w:sz="4" w:space="0"/>
              <w:left w:val="single" w:color="000000" w:sz="4" w:space="0"/>
              <w:bottom w:val="single" w:color="000000" w:sz="4" w:space="0"/>
            </w:tcBorders>
            <w:noWrap w:val="0"/>
            <w:vAlign w:val="center"/>
          </w:tcPr>
          <w:p>
            <w:pPr>
              <w:suppressAutoHyphens/>
              <w:spacing w:after="0" w:line="240" w:lineRule="auto"/>
              <w:jc w:val="center"/>
              <w:rPr>
                <w:sz w:val="16"/>
                <w:szCs w:val="16"/>
                <w:lang w:eastAsia="ar-SA"/>
              </w:rPr>
            </w:pPr>
            <w:r>
              <w:rPr>
                <w:sz w:val="16"/>
                <w:szCs w:val="16"/>
                <w:lang w:eastAsia="ar-SA"/>
              </w:rPr>
              <w:t>Тип населенных пунктов</w:t>
            </w:r>
          </w:p>
        </w:tc>
        <w:tc>
          <w:tcPr>
            <w:tcW w:w="4812" w:type="dxa"/>
            <w:gridSpan w:val="3"/>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Классификация населенных пунктов по численности населения, тыс. чел.</w:t>
            </w:r>
          </w:p>
        </w:tc>
      </w:tr>
      <w:tr>
        <w:tblPrEx>
          <w:tblCellMar>
            <w:top w:w="0" w:type="dxa"/>
            <w:left w:w="108" w:type="dxa"/>
            <w:bottom w:w="0" w:type="dxa"/>
            <w:right w:w="108" w:type="dxa"/>
          </w:tblCellMar>
        </w:tblPrEx>
        <w:trPr>
          <w:cantSplit/>
        </w:trPr>
        <w:tc>
          <w:tcPr>
            <w:tcW w:w="5508"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169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большие</w:t>
            </w:r>
          </w:p>
        </w:tc>
        <w:tc>
          <w:tcPr>
            <w:tcW w:w="155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средние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малые</w:t>
            </w:r>
          </w:p>
        </w:tc>
      </w:tr>
      <w:tr>
        <w:tblPrEx>
          <w:tblCellMar>
            <w:top w:w="0" w:type="dxa"/>
            <w:left w:w="108" w:type="dxa"/>
            <w:bottom w:w="0" w:type="dxa"/>
            <w:right w:w="108" w:type="dxa"/>
          </w:tblCellMar>
        </w:tblPrEx>
        <w:tc>
          <w:tcPr>
            <w:tcW w:w="10320" w:type="dxa"/>
            <w:gridSpan w:val="4"/>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СЕЛЬСКИЕ НАСЕЛЕННЫЕ ПУНКТЫ</w:t>
            </w:r>
          </w:p>
        </w:tc>
      </w:tr>
      <w:tr>
        <w:tblPrEx>
          <w:tblCellMar>
            <w:top w:w="0" w:type="dxa"/>
            <w:left w:w="108" w:type="dxa"/>
            <w:bottom w:w="0" w:type="dxa"/>
            <w:right w:w="108" w:type="dxa"/>
          </w:tblCellMar>
        </w:tblPrEx>
        <w:tc>
          <w:tcPr>
            <w:tcW w:w="5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Поселок, село (центр сельской администрации)</w:t>
            </w:r>
          </w:p>
        </w:tc>
        <w:tc>
          <w:tcPr>
            <w:tcW w:w="169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3-5</w:t>
            </w:r>
          </w:p>
        </w:tc>
        <w:tc>
          <w:tcPr>
            <w:tcW w:w="155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1-3</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до 1</w:t>
            </w:r>
          </w:p>
        </w:tc>
      </w:tr>
      <w:tr>
        <w:tblPrEx>
          <w:tblCellMar>
            <w:top w:w="0" w:type="dxa"/>
            <w:left w:w="108" w:type="dxa"/>
            <w:bottom w:w="0" w:type="dxa"/>
            <w:right w:w="108" w:type="dxa"/>
          </w:tblCellMar>
        </w:tblPrEx>
        <w:tc>
          <w:tcPr>
            <w:tcW w:w="5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Поселок, село</w:t>
            </w:r>
          </w:p>
        </w:tc>
        <w:tc>
          <w:tcPr>
            <w:tcW w:w="169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1-3</w:t>
            </w:r>
          </w:p>
        </w:tc>
        <w:tc>
          <w:tcPr>
            <w:tcW w:w="155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0,2-1</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0,05-0,2</w:t>
            </w:r>
          </w:p>
        </w:tc>
      </w:tr>
      <w:tr>
        <w:tblPrEx>
          <w:tblCellMar>
            <w:top w:w="0" w:type="dxa"/>
            <w:left w:w="108" w:type="dxa"/>
            <w:bottom w:w="0" w:type="dxa"/>
            <w:right w:w="108" w:type="dxa"/>
          </w:tblCellMar>
        </w:tblPrEx>
        <w:tc>
          <w:tcPr>
            <w:tcW w:w="5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Деревня</w:t>
            </w:r>
          </w:p>
        </w:tc>
        <w:tc>
          <w:tcPr>
            <w:tcW w:w="169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155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0,2-1</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до 0,05</w:t>
            </w:r>
          </w:p>
        </w:tc>
      </w:tr>
    </w:tbl>
    <w:p>
      <w:pPr>
        <w:suppressAutoHyphens/>
        <w:spacing w:after="0" w:line="240" w:lineRule="auto"/>
        <w:jc w:val="center"/>
        <w:rPr>
          <w:sz w:val="16"/>
          <w:szCs w:val="16"/>
          <w:lang w:eastAsia="ar-SA"/>
        </w:rPr>
      </w:pPr>
    </w:p>
    <w:p>
      <w:pPr>
        <w:suppressAutoHyphens/>
        <w:spacing w:after="0" w:line="240" w:lineRule="auto"/>
        <w:jc w:val="both"/>
        <w:rPr>
          <w:b/>
          <w:sz w:val="16"/>
          <w:szCs w:val="16"/>
          <w:lang w:eastAsia="ar-SA"/>
        </w:rPr>
      </w:pPr>
      <w:r>
        <w:rPr>
          <w:b/>
          <w:sz w:val="16"/>
          <w:szCs w:val="16"/>
          <w:lang w:eastAsia="ar-SA"/>
        </w:rPr>
        <w:t>2.1.2. Предварительное определение потребности в территории жилых зон</w:t>
      </w:r>
      <w:r>
        <w:rPr>
          <w:b/>
          <w:spacing w:val="-12"/>
          <w:sz w:val="16"/>
          <w:szCs w:val="16"/>
          <w:lang w:eastAsia="ar-SA"/>
        </w:rPr>
        <w:t xml:space="preserve"> (</w:t>
      </w:r>
      <w:r>
        <w:rPr>
          <w:spacing w:val="-12"/>
          <w:sz w:val="16"/>
          <w:szCs w:val="16"/>
          <w:lang w:eastAsia="ar-SA"/>
        </w:rPr>
        <w:t>кол. га на 1 тыс. чел.</w:t>
      </w:r>
      <w:r>
        <w:rPr>
          <w:b/>
          <w:spacing w:val="-12"/>
          <w:sz w:val="16"/>
          <w:szCs w:val="16"/>
          <w:lang w:eastAsia="ar-SA"/>
        </w:rPr>
        <w:t>):</w:t>
      </w:r>
    </w:p>
    <w:p>
      <w:pPr>
        <w:numPr>
          <w:ilvl w:val="0"/>
          <w:numId w:val="6"/>
        </w:numPr>
        <w:tabs>
          <w:tab w:val="left" w:pos="360"/>
        </w:tabs>
        <w:suppressAutoHyphens/>
        <w:spacing w:after="0" w:line="240" w:lineRule="auto"/>
        <w:ind w:left="360" w:hanging="218"/>
        <w:jc w:val="both"/>
        <w:rPr>
          <w:b/>
          <w:sz w:val="16"/>
          <w:szCs w:val="16"/>
          <w:lang w:eastAsia="ar-SA"/>
        </w:rPr>
      </w:pPr>
      <w:r>
        <w:rPr>
          <w:sz w:val="16"/>
          <w:szCs w:val="16"/>
          <w:lang w:eastAsia="ar-SA"/>
        </w:rPr>
        <w:t xml:space="preserve">зоны застройки малоэтажными жилыми домами (1-3 этажа) при застройке без земельных участков – </w:t>
      </w:r>
      <w:r>
        <w:rPr>
          <w:b/>
          <w:sz w:val="16"/>
          <w:szCs w:val="16"/>
          <w:lang w:eastAsia="ar-SA"/>
        </w:rPr>
        <w:t>10 га;</w:t>
      </w:r>
    </w:p>
    <w:p>
      <w:pPr>
        <w:numPr>
          <w:ilvl w:val="0"/>
          <w:numId w:val="6"/>
        </w:numPr>
        <w:tabs>
          <w:tab w:val="left" w:pos="360"/>
        </w:tabs>
        <w:suppressAutoHyphens/>
        <w:spacing w:after="0" w:line="240" w:lineRule="auto"/>
        <w:ind w:left="360" w:hanging="218"/>
        <w:jc w:val="both"/>
        <w:rPr>
          <w:b/>
          <w:sz w:val="16"/>
          <w:szCs w:val="16"/>
          <w:lang w:eastAsia="ar-SA"/>
        </w:rPr>
      </w:pPr>
      <w:r>
        <w:rPr>
          <w:sz w:val="16"/>
          <w:szCs w:val="16"/>
          <w:lang w:eastAsia="ar-SA"/>
        </w:rPr>
        <w:t xml:space="preserve">зоны застройки малоэтажными жилыми домами (1-3 этажа) при застройке с земельными участками – </w:t>
      </w:r>
      <w:r>
        <w:rPr>
          <w:b/>
          <w:sz w:val="16"/>
          <w:szCs w:val="16"/>
          <w:lang w:eastAsia="ar-SA"/>
        </w:rPr>
        <w:t>20 га;</w:t>
      </w:r>
    </w:p>
    <w:p>
      <w:pPr>
        <w:numPr>
          <w:ilvl w:val="0"/>
          <w:numId w:val="6"/>
        </w:numPr>
        <w:tabs>
          <w:tab w:val="left" w:pos="360"/>
        </w:tabs>
        <w:suppressAutoHyphens/>
        <w:spacing w:after="0" w:line="240" w:lineRule="auto"/>
        <w:ind w:left="360" w:hanging="218"/>
        <w:jc w:val="both"/>
        <w:rPr>
          <w:b/>
          <w:sz w:val="16"/>
          <w:szCs w:val="16"/>
          <w:lang w:eastAsia="ar-SA"/>
        </w:rPr>
      </w:pPr>
      <w:r>
        <w:rPr>
          <w:sz w:val="16"/>
          <w:szCs w:val="16"/>
          <w:lang w:eastAsia="ar-SA"/>
        </w:rPr>
        <w:t xml:space="preserve">зоны застройки среднеэтажными жилыми домами (4-5 этажей) – </w:t>
      </w:r>
      <w:r>
        <w:rPr>
          <w:b/>
          <w:sz w:val="16"/>
          <w:szCs w:val="16"/>
          <w:lang w:eastAsia="ar-SA"/>
        </w:rPr>
        <w:t>8 га;</w:t>
      </w:r>
    </w:p>
    <w:p>
      <w:pPr>
        <w:numPr>
          <w:ilvl w:val="0"/>
          <w:numId w:val="6"/>
        </w:numPr>
        <w:tabs>
          <w:tab w:val="left" w:pos="360"/>
        </w:tabs>
        <w:suppressAutoHyphens/>
        <w:spacing w:after="0" w:line="240" w:lineRule="auto"/>
        <w:ind w:left="360" w:hanging="218"/>
        <w:jc w:val="both"/>
        <w:rPr>
          <w:b/>
          <w:sz w:val="16"/>
          <w:szCs w:val="16"/>
          <w:lang w:eastAsia="ar-SA"/>
        </w:rPr>
      </w:pPr>
      <w:r>
        <w:rPr>
          <w:sz w:val="16"/>
          <w:szCs w:val="16"/>
          <w:lang w:eastAsia="ar-SA"/>
        </w:rPr>
        <w:t xml:space="preserve">зоны застройки малоэтажными блокированными жилыми домами (1-2-3 этажа) – </w:t>
      </w:r>
      <w:r>
        <w:rPr>
          <w:b/>
          <w:sz w:val="16"/>
          <w:szCs w:val="16"/>
          <w:lang w:eastAsia="ar-SA"/>
        </w:rPr>
        <w:t>8 га</w:t>
      </w:r>
      <w:r>
        <w:rPr>
          <w:b/>
          <w:spacing w:val="-8"/>
          <w:sz w:val="16"/>
          <w:szCs w:val="16"/>
          <w:lang w:eastAsia="ar-SA"/>
        </w:rPr>
        <w:t xml:space="preserve">. </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2.1.3. Предварительное определение потребности в территории жилых зон сельского населенного пункта (кол. га на 1 дом, квартиру):</w:t>
      </w:r>
    </w:p>
    <w:tbl>
      <w:tblPr>
        <w:tblStyle w:val="12"/>
        <w:tblW w:w="10319" w:type="dxa"/>
        <w:tblInd w:w="-5" w:type="dxa"/>
        <w:tblLayout w:type="fixed"/>
        <w:tblCellMar>
          <w:top w:w="0" w:type="dxa"/>
          <w:left w:w="108" w:type="dxa"/>
          <w:bottom w:w="0" w:type="dxa"/>
          <w:right w:w="108" w:type="dxa"/>
        </w:tblCellMar>
      </w:tblPr>
      <w:tblGrid>
        <w:gridCol w:w="4224"/>
        <w:gridCol w:w="3119"/>
        <w:gridCol w:w="2976"/>
      </w:tblGrid>
      <w:tr>
        <w:tblPrEx>
          <w:tblCellMar>
            <w:top w:w="0" w:type="dxa"/>
            <w:left w:w="108" w:type="dxa"/>
            <w:bottom w:w="0" w:type="dxa"/>
            <w:right w:w="108" w:type="dxa"/>
          </w:tblCellMar>
        </w:tblPrEx>
        <w:tc>
          <w:tcPr>
            <w:tcW w:w="422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Тип застройки</w:t>
            </w:r>
          </w:p>
        </w:tc>
        <w:tc>
          <w:tcPr>
            <w:tcW w:w="311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Площадь земельного участка, м2</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Показатель, га</w:t>
            </w:r>
          </w:p>
        </w:tc>
      </w:tr>
      <w:tr>
        <w:tblPrEx>
          <w:tblCellMar>
            <w:top w:w="0" w:type="dxa"/>
            <w:left w:w="108" w:type="dxa"/>
            <w:bottom w:w="0" w:type="dxa"/>
            <w:right w:w="108" w:type="dxa"/>
          </w:tblCellMar>
        </w:tblPrEx>
        <w:trPr>
          <w:cantSplit/>
          <w:trHeight w:val="241" w:hRule="exact"/>
        </w:trPr>
        <w:tc>
          <w:tcPr>
            <w:tcW w:w="4224" w:type="dxa"/>
            <w:vMerge w:val="restart"/>
            <w:tcBorders>
              <w:top w:val="single" w:color="000000" w:sz="4" w:space="0"/>
              <w:lef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Индивидуальная жилая застройка с участками при доме</w:t>
            </w:r>
          </w:p>
        </w:tc>
        <w:tc>
          <w:tcPr>
            <w:tcW w:w="311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2000</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0,25-0,27</w:t>
            </w:r>
          </w:p>
        </w:tc>
      </w:tr>
      <w:tr>
        <w:tblPrEx>
          <w:tblCellMar>
            <w:top w:w="0" w:type="dxa"/>
            <w:left w:w="108" w:type="dxa"/>
            <w:bottom w:w="0" w:type="dxa"/>
            <w:right w:w="108" w:type="dxa"/>
          </w:tblCellMar>
        </w:tblPrEx>
        <w:trPr>
          <w:cantSplit/>
          <w:trHeight w:val="241" w:hRule="exact"/>
        </w:trPr>
        <w:tc>
          <w:tcPr>
            <w:tcW w:w="4224"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311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1500</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0,21-0,23</w:t>
            </w:r>
          </w:p>
        </w:tc>
      </w:tr>
      <w:tr>
        <w:tblPrEx>
          <w:tblCellMar>
            <w:top w:w="0" w:type="dxa"/>
            <w:left w:w="108" w:type="dxa"/>
            <w:bottom w:w="0" w:type="dxa"/>
            <w:right w:w="108" w:type="dxa"/>
          </w:tblCellMar>
        </w:tblPrEx>
        <w:trPr>
          <w:cantSplit/>
          <w:trHeight w:val="241" w:hRule="exact"/>
        </w:trPr>
        <w:tc>
          <w:tcPr>
            <w:tcW w:w="4224"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311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1200</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0,17-0,20</w:t>
            </w:r>
          </w:p>
        </w:tc>
      </w:tr>
      <w:tr>
        <w:tblPrEx>
          <w:tblCellMar>
            <w:top w:w="0" w:type="dxa"/>
            <w:left w:w="108" w:type="dxa"/>
            <w:bottom w:w="0" w:type="dxa"/>
            <w:right w:w="108" w:type="dxa"/>
          </w:tblCellMar>
        </w:tblPrEx>
        <w:trPr>
          <w:cantSplit/>
          <w:trHeight w:val="241" w:hRule="exact"/>
        </w:trPr>
        <w:tc>
          <w:tcPr>
            <w:tcW w:w="4224"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311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1000</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0,15-0,17</w:t>
            </w:r>
          </w:p>
        </w:tc>
      </w:tr>
      <w:tr>
        <w:tblPrEx>
          <w:tblCellMar>
            <w:top w:w="0" w:type="dxa"/>
            <w:left w:w="108" w:type="dxa"/>
            <w:bottom w:w="0" w:type="dxa"/>
            <w:right w:w="108" w:type="dxa"/>
          </w:tblCellMar>
        </w:tblPrEx>
        <w:trPr>
          <w:cantSplit/>
          <w:trHeight w:val="241" w:hRule="exact"/>
        </w:trPr>
        <w:tc>
          <w:tcPr>
            <w:tcW w:w="4224"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311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800</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0,13-0,15</w:t>
            </w:r>
          </w:p>
        </w:tc>
      </w:tr>
      <w:tr>
        <w:tblPrEx>
          <w:tblCellMar>
            <w:top w:w="0" w:type="dxa"/>
            <w:left w:w="108" w:type="dxa"/>
            <w:bottom w:w="0" w:type="dxa"/>
            <w:right w:w="108" w:type="dxa"/>
          </w:tblCellMar>
        </w:tblPrEx>
        <w:trPr>
          <w:cantSplit/>
          <w:trHeight w:val="241" w:hRule="exact"/>
        </w:trPr>
        <w:tc>
          <w:tcPr>
            <w:tcW w:w="4224"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311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600</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0,11-0,13</w:t>
            </w:r>
          </w:p>
        </w:tc>
      </w:tr>
      <w:tr>
        <w:tblPrEx>
          <w:tblCellMar>
            <w:top w:w="0" w:type="dxa"/>
            <w:left w:w="108" w:type="dxa"/>
            <w:bottom w:w="0" w:type="dxa"/>
            <w:right w:w="108" w:type="dxa"/>
          </w:tblCellMar>
        </w:tblPrEx>
        <w:trPr>
          <w:cantSplit/>
          <w:trHeight w:val="241" w:hRule="exact"/>
        </w:trPr>
        <w:tc>
          <w:tcPr>
            <w:tcW w:w="4224" w:type="dxa"/>
            <w:vMerge w:val="continue"/>
            <w:tcBorders>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311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400</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0,08-0,11</w:t>
            </w:r>
          </w:p>
        </w:tc>
      </w:tr>
      <w:tr>
        <w:tblPrEx>
          <w:tblCellMar>
            <w:top w:w="0" w:type="dxa"/>
            <w:left w:w="108" w:type="dxa"/>
            <w:bottom w:w="0" w:type="dxa"/>
            <w:right w:w="108" w:type="dxa"/>
          </w:tblCellMar>
        </w:tblPrEx>
        <w:trPr>
          <w:cantSplit/>
          <w:trHeight w:val="241" w:hRule="exact"/>
        </w:trPr>
        <w:tc>
          <w:tcPr>
            <w:tcW w:w="4224" w:type="dxa"/>
            <w:vMerge w:val="restart"/>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Малоэтажная жилая застройка без участков при квартире с числом этажей</w:t>
            </w:r>
          </w:p>
        </w:tc>
        <w:tc>
          <w:tcPr>
            <w:tcW w:w="311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2</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0,04</w:t>
            </w:r>
          </w:p>
        </w:tc>
      </w:tr>
      <w:tr>
        <w:tblPrEx>
          <w:tblCellMar>
            <w:top w:w="0" w:type="dxa"/>
            <w:left w:w="108" w:type="dxa"/>
            <w:bottom w:w="0" w:type="dxa"/>
            <w:right w:w="108" w:type="dxa"/>
          </w:tblCellMar>
        </w:tblPrEx>
        <w:trPr>
          <w:cantSplit/>
          <w:trHeight w:val="241" w:hRule="exact"/>
        </w:trPr>
        <w:tc>
          <w:tcPr>
            <w:tcW w:w="4224"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311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3</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0,03</w:t>
            </w:r>
          </w:p>
        </w:tc>
      </w:tr>
    </w:tbl>
    <w:p>
      <w:pPr>
        <w:suppressAutoHyphens/>
        <w:spacing w:after="0" w:line="240" w:lineRule="auto"/>
        <w:jc w:val="both"/>
        <w:rPr>
          <w:spacing w:val="-14"/>
          <w:sz w:val="16"/>
          <w:szCs w:val="16"/>
          <w:lang w:eastAsia="ar-SA"/>
        </w:rPr>
      </w:pPr>
      <w:r>
        <w:rPr>
          <w:spacing w:val="-14"/>
          <w:sz w:val="16"/>
          <w:szCs w:val="16"/>
          <w:u w:val="single"/>
          <w:lang w:eastAsia="ar-SA"/>
        </w:rPr>
        <w:t>Примечание:</w:t>
      </w:r>
      <w:r>
        <w:rPr>
          <w:spacing w:val="-14"/>
          <w:sz w:val="16"/>
          <w:szCs w:val="16"/>
          <w:lang w:eastAsia="ar-SA"/>
        </w:rPr>
        <w:t xml:space="preserve"> Нижний предел принимается для крупных и больших поселений, верхний – для средних и малых.</w:t>
      </w:r>
    </w:p>
    <w:p>
      <w:pPr>
        <w:suppressAutoHyphens/>
        <w:spacing w:after="0" w:line="240" w:lineRule="auto"/>
        <w:jc w:val="center"/>
        <w:rPr>
          <w:sz w:val="16"/>
          <w:szCs w:val="16"/>
          <w:lang w:eastAsia="ar-SA"/>
        </w:rPr>
      </w:pPr>
    </w:p>
    <w:p>
      <w:pPr>
        <w:suppressAutoHyphens/>
        <w:spacing w:after="0" w:line="240" w:lineRule="auto"/>
        <w:rPr>
          <w:b/>
          <w:sz w:val="16"/>
          <w:szCs w:val="16"/>
          <w:lang w:eastAsia="ar-SA"/>
        </w:rPr>
      </w:pPr>
      <w:r>
        <w:rPr>
          <w:b/>
          <w:sz w:val="16"/>
          <w:szCs w:val="16"/>
          <w:lang w:eastAsia="ar-SA"/>
        </w:rPr>
        <w:t>2.1.4. Предельные размеры земельных участков для ведения:</w:t>
      </w:r>
    </w:p>
    <w:tbl>
      <w:tblPr>
        <w:tblStyle w:val="12"/>
        <w:tblW w:w="10319" w:type="dxa"/>
        <w:tblInd w:w="-5" w:type="dxa"/>
        <w:tblLayout w:type="fixed"/>
        <w:tblCellMar>
          <w:top w:w="0" w:type="dxa"/>
          <w:left w:w="108" w:type="dxa"/>
          <w:bottom w:w="0" w:type="dxa"/>
          <w:right w:w="108" w:type="dxa"/>
        </w:tblCellMar>
      </w:tblPr>
      <w:tblGrid>
        <w:gridCol w:w="6350"/>
        <w:gridCol w:w="1984"/>
        <w:gridCol w:w="1985"/>
      </w:tblGrid>
      <w:tr>
        <w:tblPrEx>
          <w:tblCellMar>
            <w:top w:w="0" w:type="dxa"/>
            <w:left w:w="108" w:type="dxa"/>
            <w:bottom w:w="0" w:type="dxa"/>
            <w:right w:w="108" w:type="dxa"/>
          </w:tblCellMar>
        </w:tblPrEx>
        <w:trPr>
          <w:cantSplit/>
          <w:trHeight w:val="241" w:hRule="exact"/>
        </w:trPr>
        <w:tc>
          <w:tcPr>
            <w:tcW w:w="6350"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Цель предоставления</w:t>
            </w:r>
          </w:p>
        </w:tc>
        <w:tc>
          <w:tcPr>
            <w:tcW w:w="3969"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Размеры земельных участков, га</w:t>
            </w:r>
          </w:p>
        </w:tc>
      </w:tr>
      <w:tr>
        <w:tblPrEx>
          <w:tblCellMar>
            <w:top w:w="0" w:type="dxa"/>
            <w:left w:w="108" w:type="dxa"/>
            <w:bottom w:w="0" w:type="dxa"/>
            <w:right w:w="108" w:type="dxa"/>
          </w:tblCellMar>
        </w:tblPrEx>
        <w:trPr>
          <w:cantSplit/>
        </w:trPr>
        <w:tc>
          <w:tcPr>
            <w:tcW w:w="635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198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минимальные</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максимальные</w:t>
            </w:r>
          </w:p>
        </w:tc>
      </w:tr>
      <w:tr>
        <w:tblPrEx>
          <w:tblCellMar>
            <w:top w:w="0" w:type="dxa"/>
            <w:left w:w="108" w:type="dxa"/>
            <w:bottom w:w="0" w:type="dxa"/>
            <w:right w:w="108" w:type="dxa"/>
          </w:tblCellMar>
        </w:tblPrEx>
        <w:tc>
          <w:tcPr>
            <w:tcW w:w="635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для индивидуального жилищного строительства:</w:t>
            </w:r>
          </w:p>
        </w:tc>
        <w:tc>
          <w:tcPr>
            <w:tcW w:w="198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highlight w:val="yellow"/>
                <w:lang w:eastAsia="ar-SA"/>
              </w:rPr>
            </w:pPr>
            <w:r>
              <w:rPr>
                <w:b/>
                <w:sz w:val="16"/>
                <w:szCs w:val="16"/>
                <w:lang w:eastAsia="ar-SA"/>
              </w:rPr>
              <w:t>0,20</w:t>
            </w:r>
          </w:p>
        </w:tc>
      </w:tr>
      <w:tr>
        <w:tblPrEx>
          <w:tblCellMar>
            <w:top w:w="0" w:type="dxa"/>
            <w:left w:w="108" w:type="dxa"/>
            <w:bottom w:w="0" w:type="dxa"/>
            <w:right w:w="108" w:type="dxa"/>
          </w:tblCellMar>
        </w:tblPrEx>
        <w:tc>
          <w:tcPr>
            <w:tcW w:w="635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границах р.п. Любытино</w:t>
            </w:r>
          </w:p>
        </w:tc>
        <w:tc>
          <w:tcPr>
            <w:tcW w:w="198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highlight w:val="yellow"/>
                <w:lang w:eastAsia="ar-SA"/>
              </w:rPr>
            </w:pPr>
            <w:r>
              <w:rPr>
                <w:b/>
                <w:sz w:val="16"/>
                <w:szCs w:val="16"/>
                <w:lang w:eastAsia="ar-SA"/>
              </w:rPr>
              <w:t>0,15</w:t>
            </w:r>
          </w:p>
        </w:tc>
      </w:tr>
      <w:tr>
        <w:tblPrEx>
          <w:tblCellMar>
            <w:top w:w="0" w:type="dxa"/>
            <w:left w:w="108" w:type="dxa"/>
            <w:bottom w:w="0" w:type="dxa"/>
            <w:right w:w="108" w:type="dxa"/>
          </w:tblCellMar>
        </w:tblPrEx>
        <w:tc>
          <w:tcPr>
            <w:tcW w:w="635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для ведения личного подсобного хозяйства:</w:t>
            </w:r>
          </w:p>
        </w:tc>
        <w:tc>
          <w:tcPr>
            <w:tcW w:w="198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highlight w:val="yellow"/>
                <w:lang w:eastAsia="ar-SA"/>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highlight w:val="yellow"/>
                <w:lang w:eastAsia="ar-SA"/>
              </w:rPr>
            </w:pPr>
          </w:p>
        </w:tc>
      </w:tr>
      <w:tr>
        <w:tblPrEx>
          <w:tblCellMar>
            <w:top w:w="0" w:type="dxa"/>
            <w:left w:w="108" w:type="dxa"/>
            <w:bottom w:w="0" w:type="dxa"/>
            <w:right w:w="108" w:type="dxa"/>
          </w:tblCellMar>
        </w:tblPrEx>
        <w:tc>
          <w:tcPr>
            <w:tcW w:w="635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в границах населенных пунктов (приусадебный земельный участок)</w:t>
            </w:r>
          </w:p>
        </w:tc>
        <w:tc>
          <w:tcPr>
            <w:tcW w:w="198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0,30</w:t>
            </w:r>
          </w:p>
        </w:tc>
      </w:tr>
      <w:tr>
        <w:tblPrEx>
          <w:tblCellMar>
            <w:top w:w="0" w:type="dxa"/>
            <w:left w:w="108" w:type="dxa"/>
            <w:bottom w:w="0" w:type="dxa"/>
            <w:right w:w="108" w:type="dxa"/>
          </w:tblCellMar>
        </w:tblPrEx>
        <w:tc>
          <w:tcPr>
            <w:tcW w:w="635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в границах р.п. Любытино  (приусадебный земельный участок)</w:t>
            </w:r>
          </w:p>
        </w:tc>
        <w:tc>
          <w:tcPr>
            <w:tcW w:w="198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highlight w:val="yellow"/>
                <w:lang w:eastAsia="ar-SA"/>
              </w:rPr>
            </w:pPr>
            <w:r>
              <w:rPr>
                <w:b/>
                <w:sz w:val="16"/>
                <w:szCs w:val="16"/>
                <w:lang w:eastAsia="ar-SA"/>
              </w:rPr>
              <w:t>0,04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highlight w:val="yellow"/>
                <w:lang w:eastAsia="ar-SA"/>
              </w:rPr>
            </w:pPr>
            <w:r>
              <w:rPr>
                <w:b/>
                <w:sz w:val="16"/>
                <w:szCs w:val="16"/>
                <w:lang w:eastAsia="ar-SA"/>
              </w:rPr>
              <w:t>0,15</w:t>
            </w:r>
          </w:p>
        </w:tc>
      </w:tr>
      <w:tr>
        <w:tblPrEx>
          <w:tblCellMar>
            <w:top w:w="0" w:type="dxa"/>
            <w:left w:w="108" w:type="dxa"/>
            <w:bottom w:w="0" w:type="dxa"/>
            <w:right w:w="108" w:type="dxa"/>
          </w:tblCellMar>
        </w:tblPrEx>
        <w:tc>
          <w:tcPr>
            <w:tcW w:w="635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за границами населенных пунктов (полевой земельный участок)</w:t>
            </w:r>
          </w:p>
        </w:tc>
        <w:tc>
          <w:tcPr>
            <w:tcW w:w="198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2,50</w:t>
            </w:r>
          </w:p>
        </w:tc>
      </w:tr>
      <w:tr>
        <w:tblPrEx>
          <w:tblCellMar>
            <w:top w:w="0" w:type="dxa"/>
            <w:left w:w="108" w:type="dxa"/>
            <w:bottom w:w="0" w:type="dxa"/>
            <w:right w:w="108" w:type="dxa"/>
          </w:tblCellMar>
        </w:tblPrEx>
        <w:tc>
          <w:tcPr>
            <w:tcW w:w="635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для ведения крестьянско-фермерского хозяйства</w:t>
            </w:r>
          </w:p>
        </w:tc>
        <w:tc>
          <w:tcPr>
            <w:tcW w:w="198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50,0</w:t>
            </w:r>
          </w:p>
        </w:tc>
      </w:tr>
    </w:tbl>
    <w:p>
      <w:pPr>
        <w:suppressAutoHyphens/>
        <w:spacing w:after="0" w:line="240" w:lineRule="auto"/>
        <w:jc w:val="both"/>
        <w:rPr>
          <w:spacing w:val="-6"/>
          <w:sz w:val="16"/>
          <w:szCs w:val="16"/>
          <w:lang w:eastAsia="ar-SA"/>
        </w:rPr>
      </w:pPr>
      <w:r>
        <w:rPr>
          <w:b/>
          <w:sz w:val="16"/>
          <w:szCs w:val="16"/>
          <w:lang w:eastAsia="ar-SA"/>
        </w:rPr>
        <w:t>**</w:t>
      </w:r>
      <w:r>
        <w:rPr>
          <w:sz w:val="16"/>
          <w:szCs w:val="16"/>
          <w:lang w:eastAsia="ar-SA"/>
        </w:rPr>
        <w:t xml:space="preserve"> </w:t>
      </w:r>
      <w:r>
        <w:rPr>
          <w:spacing w:val="-6"/>
          <w:sz w:val="16"/>
          <w:szCs w:val="16"/>
          <w:lang w:eastAsia="ar-SA"/>
        </w:rPr>
        <w:t>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2.1.5. Показатели предельно допустимых параметров плотности застройки индивидуального жилищного строительства</w:t>
      </w:r>
    </w:p>
    <w:tbl>
      <w:tblPr>
        <w:tblStyle w:val="12"/>
        <w:tblpPr w:leftFromText="180" w:rightFromText="180" w:vertAnchor="text" w:horzAnchor="margin" w:tblpY="2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701"/>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Merge w:val="restart"/>
            <w:noWrap w:val="0"/>
            <w:vAlign w:val="center"/>
          </w:tcPr>
          <w:p>
            <w:pPr>
              <w:suppressAutoHyphens/>
              <w:spacing w:after="0" w:line="240" w:lineRule="auto"/>
              <w:jc w:val="center"/>
              <w:rPr>
                <w:sz w:val="16"/>
                <w:szCs w:val="16"/>
                <w:lang w:eastAsia="ar-SA"/>
              </w:rPr>
            </w:pPr>
            <w:r>
              <w:rPr>
                <w:sz w:val="16"/>
                <w:szCs w:val="16"/>
                <w:lang w:eastAsia="ar-SA"/>
              </w:rPr>
              <w:t>Типы застройки</w:t>
            </w:r>
          </w:p>
        </w:tc>
        <w:tc>
          <w:tcPr>
            <w:tcW w:w="3402" w:type="dxa"/>
            <w:gridSpan w:val="2"/>
            <w:noWrap w:val="0"/>
            <w:vAlign w:val="top"/>
          </w:tcPr>
          <w:p>
            <w:pPr>
              <w:suppressAutoHyphens/>
              <w:spacing w:after="0" w:line="240" w:lineRule="auto"/>
              <w:jc w:val="center"/>
              <w:rPr>
                <w:sz w:val="16"/>
                <w:szCs w:val="16"/>
                <w:lang w:eastAsia="ar-SA"/>
              </w:rPr>
            </w:pPr>
            <w:r>
              <w:rPr>
                <w:sz w:val="16"/>
                <w:szCs w:val="16"/>
                <w:lang w:eastAsia="ar-SA"/>
              </w:rPr>
              <w:t>Коэффициент плотности застройки</w:t>
            </w:r>
          </w:p>
        </w:tc>
        <w:tc>
          <w:tcPr>
            <w:tcW w:w="1842" w:type="dxa"/>
            <w:vMerge w:val="restart"/>
            <w:noWrap w:val="0"/>
            <w:vAlign w:val="top"/>
          </w:tcPr>
          <w:p>
            <w:pPr>
              <w:suppressAutoHyphens/>
              <w:spacing w:after="0" w:line="240" w:lineRule="auto"/>
              <w:jc w:val="center"/>
              <w:rPr>
                <w:sz w:val="16"/>
                <w:szCs w:val="16"/>
                <w:lang w:eastAsia="ar-SA"/>
              </w:rPr>
            </w:pPr>
            <w:r>
              <w:rPr>
                <w:sz w:val="16"/>
                <w:szCs w:val="16"/>
                <w:lang w:eastAsia="ar-SA"/>
              </w:rPr>
              <w:t>Коэффициент застройки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Merge w:val="continue"/>
            <w:noWrap w:val="0"/>
            <w:vAlign w:val="top"/>
          </w:tcPr>
          <w:p>
            <w:pPr>
              <w:suppressAutoHyphens/>
              <w:spacing w:after="0" w:line="240" w:lineRule="auto"/>
              <w:jc w:val="both"/>
              <w:rPr>
                <w:b/>
                <w:sz w:val="16"/>
                <w:szCs w:val="16"/>
                <w:lang w:eastAsia="ar-SA"/>
              </w:rPr>
            </w:pPr>
          </w:p>
        </w:tc>
        <w:tc>
          <w:tcPr>
            <w:tcW w:w="1701" w:type="dxa"/>
            <w:noWrap w:val="0"/>
            <w:vAlign w:val="top"/>
          </w:tcPr>
          <w:p>
            <w:pPr>
              <w:suppressAutoHyphens/>
              <w:spacing w:after="0" w:line="240" w:lineRule="auto"/>
              <w:jc w:val="center"/>
              <w:rPr>
                <w:sz w:val="16"/>
                <w:szCs w:val="16"/>
                <w:lang w:eastAsia="ar-SA"/>
              </w:rPr>
            </w:pPr>
            <w:r>
              <w:rPr>
                <w:sz w:val="16"/>
                <w:szCs w:val="16"/>
                <w:lang w:eastAsia="ar-SA"/>
              </w:rPr>
              <w:t>«брутто»</w:t>
            </w:r>
          </w:p>
        </w:tc>
        <w:tc>
          <w:tcPr>
            <w:tcW w:w="1701" w:type="dxa"/>
            <w:noWrap w:val="0"/>
            <w:vAlign w:val="top"/>
          </w:tcPr>
          <w:p>
            <w:pPr>
              <w:suppressAutoHyphens/>
              <w:spacing w:after="0" w:line="240" w:lineRule="auto"/>
              <w:jc w:val="center"/>
              <w:rPr>
                <w:sz w:val="16"/>
                <w:szCs w:val="16"/>
                <w:lang w:eastAsia="ar-SA"/>
              </w:rPr>
            </w:pPr>
            <w:r>
              <w:rPr>
                <w:sz w:val="16"/>
                <w:szCs w:val="16"/>
                <w:lang w:eastAsia="ar-SA"/>
              </w:rPr>
              <w:t>«нетто»</w:t>
            </w:r>
          </w:p>
        </w:tc>
        <w:tc>
          <w:tcPr>
            <w:tcW w:w="1842" w:type="dxa"/>
            <w:vMerge w:val="continue"/>
            <w:noWrap w:val="0"/>
            <w:vAlign w:val="top"/>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noWrap w:val="0"/>
            <w:vAlign w:val="center"/>
          </w:tcPr>
          <w:p>
            <w:pPr>
              <w:suppressAutoHyphens/>
              <w:spacing w:after="0" w:line="240" w:lineRule="auto"/>
              <w:rPr>
                <w:sz w:val="16"/>
                <w:szCs w:val="16"/>
                <w:lang w:eastAsia="ar-SA"/>
              </w:rPr>
            </w:pPr>
            <w:r>
              <w:rPr>
                <w:sz w:val="16"/>
                <w:szCs w:val="16"/>
                <w:lang w:eastAsia="ar-SA"/>
              </w:rPr>
              <w:t>многоквартирная среднеэтажная застройка (4-5 этажей)</w:t>
            </w:r>
          </w:p>
        </w:tc>
        <w:tc>
          <w:tcPr>
            <w:tcW w:w="1701" w:type="dxa"/>
            <w:noWrap w:val="0"/>
            <w:vAlign w:val="center"/>
          </w:tcPr>
          <w:p>
            <w:pPr>
              <w:suppressAutoHyphens/>
              <w:spacing w:after="0" w:line="240" w:lineRule="auto"/>
              <w:jc w:val="center"/>
              <w:rPr>
                <w:b/>
                <w:sz w:val="16"/>
                <w:szCs w:val="16"/>
                <w:lang w:eastAsia="ar-SA"/>
              </w:rPr>
            </w:pPr>
            <w:r>
              <w:rPr>
                <w:b/>
                <w:sz w:val="16"/>
                <w:szCs w:val="16"/>
                <w:lang w:eastAsia="ar-SA"/>
              </w:rPr>
              <w:t>0,70</w:t>
            </w:r>
          </w:p>
        </w:tc>
        <w:tc>
          <w:tcPr>
            <w:tcW w:w="1701" w:type="dxa"/>
            <w:noWrap w:val="0"/>
            <w:vAlign w:val="center"/>
          </w:tcPr>
          <w:p>
            <w:pPr>
              <w:suppressAutoHyphens/>
              <w:spacing w:after="0" w:line="240" w:lineRule="auto"/>
              <w:jc w:val="center"/>
              <w:rPr>
                <w:b/>
                <w:sz w:val="16"/>
                <w:szCs w:val="16"/>
                <w:lang w:eastAsia="ar-SA"/>
              </w:rPr>
            </w:pPr>
            <w:r>
              <w:rPr>
                <w:b/>
                <w:sz w:val="16"/>
                <w:szCs w:val="16"/>
                <w:lang w:eastAsia="ar-SA"/>
              </w:rPr>
              <w:t>0,90</w:t>
            </w:r>
          </w:p>
        </w:tc>
        <w:tc>
          <w:tcPr>
            <w:tcW w:w="1842" w:type="dxa"/>
            <w:noWrap w:val="0"/>
            <w:vAlign w:val="center"/>
          </w:tcPr>
          <w:p>
            <w:pPr>
              <w:suppressAutoHyphens/>
              <w:spacing w:after="0" w:line="240" w:lineRule="auto"/>
              <w:jc w:val="center"/>
              <w:rPr>
                <w:b/>
                <w:sz w:val="16"/>
                <w:szCs w:val="16"/>
                <w:lang w:eastAsia="ar-SA"/>
              </w:rPr>
            </w:pPr>
            <w:r>
              <w:rPr>
                <w:b/>
                <w:sz w:val="16"/>
                <w:szCs w:val="16"/>
                <w:lang w:eastAsia="ar-SA"/>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noWrap w:val="0"/>
            <w:vAlign w:val="top"/>
          </w:tcPr>
          <w:p>
            <w:pPr>
              <w:suppressAutoHyphens/>
              <w:spacing w:after="0" w:line="240" w:lineRule="auto"/>
              <w:jc w:val="both"/>
              <w:rPr>
                <w:sz w:val="16"/>
                <w:szCs w:val="16"/>
                <w:lang w:eastAsia="ar-SA"/>
              </w:rPr>
            </w:pPr>
            <w:r>
              <w:rPr>
                <w:sz w:val="16"/>
                <w:szCs w:val="16"/>
                <w:lang w:eastAsia="ar-SA"/>
              </w:rPr>
              <w:t>многоквартирная малоэтажная застройка (2-3 этажа)</w:t>
            </w:r>
          </w:p>
        </w:tc>
        <w:tc>
          <w:tcPr>
            <w:tcW w:w="1701" w:type="dxa"/>
            <w:noWrap w:val="0"/>
            <w:vAlign w:val="center"/>
          </w:tcPr>
          <w:p>
            <w:pPr>
              <w:suppressAutoHyphens/>
              <w:spacing w:after="0" w:line="240" w:lineRule="auto"/>
              <w:jc w:val="center"/>
              <w:rPr>
                <w:b/>
                <w:sz w:val="16"/>
                <w:szCs w:val="16"/>
                <w:lang w:eastAsia="ar-SA"/>
              </w:rPr>
            </w:pPr>
            <w:r>
              <w:rPr>
                <w:b/>
                <w:sz w:val="16"/>
                <w:szCs w:val="16"/>
                <w:lang w:eastAsia="ar-SA"/>
              </w:rPr>
              <w:t>0,45</w:t>
            </w:r>
          </w:p>
        </w:tc>
        <w:tc>
          <w:tcPr>
            <w:tcW w:w="1701" w:type="dxa"/>
            <w:noWrap w:val="0"/>
            <w:vAlign w:val="center"/>
          </w:tcPr>
          <w:p>
            <w:pPr>
              <w:suppressAutoHyphens/>
              <w:spacing w:after="0" w:line="240" w:lineRule="auto"/>
              <w:jc w:val="center"/>
              <w:rPr>
                <w:b/>
                <w:sz w:val="16"/>
                <w:szCs w:val="16"/>
                <w:lang w:eastAsia="ar-SA"/>
              </w:rPr>
            </w:pPr>
            <w:r>
              <w:rPr>
                <w:b/>
                <w:sz w:val="16"/>
                <w:szCs w:val="16"/>
                <w:lang w:eastAsia="ar-SA"/>
              </w:rPr>
              <w:t>0,50</w:t>
            </w:r>
          </w:p>
        </w:tc>
        <w:tc>
          <w:tcPr>
            <w:tcW w:w="1842" w:type="dxa"/>
            <w:noWrap w:val="0"/>
            <w:vAlign w:val="center"/>
          </w:tcPr>
          <w:p>
            <w:pPr>
              <w:suppressAutoHyphens/>
              <w:spacing w:after="0" w:line="240" w:lineRule="auto"/>
              <w:jc w:val="center"/>
              <w:rPr>
                <w:b/>
                <w:sz w:val="16"/>
                <w:szCs w:val="16"/>
                <w:lang w:eastAsia="ar-SA"/>
              </w:rPr>
            </w:pPr>
            <w:r>
              <w:rPr>
                <w:b/>
                <w:sz w:val="16"/>
                <w:szCs w:val="16"/>
                <w:lang w:eastAsia="ar-SA"/>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noWrap w:val="0"/>
            <w:vAlign w:val="top"/>
          </w:tcPr>
          <w:p>
            <w:pPr>
              <w:suppressAutoHyphens/>
              <w:spacing w:after="0" w:line="240" w:lineRule="auto"/>
              <w:jc w:val="both"/>
              <w:rPr>
                <w:sz w:val="16"/>
                <w:szCs w:val="16"/>
                <w:lang w:eastAsia="ar-SA"/>
              </w:rPr>
            </w:pPr>
            <w:r>
              <w:rPr>
                <w:sz w:val="16"/>
                <w:szCs w:val="16"/>
                <w:lang w:eastAsia="ar-SA"/>
              </w:rPr>
              <w:t>малоэтажная блокированная застройка (1-2 этажа)</w:t>
            </w:r>
          </w:p>
        </w:tc>
        <w:tc>
          <w:tcPr>
            <w:tcW w:w="1701" w:type="dxa"/>
            <w:noWrap w:val="0"/>
            <w:vAlign w:val="center"/>
          </w:tcPr>
          <w:p>
            <w:pPr>
              <w:suppressAutoHyphens/>
              <w:spacing w:after="0" w:line="240" w:lineRule="auto"/>
              <w:jc w:val="center"/>
              <w:rPr>
                <w:b/>
                <w:sz w:val="16"/>
                <w:szCs w:val="16"/>
                <w:lang w:eastAsia="ar-SA"/>
              </w:rPr>
            </w:pPr>
            <w:r>
              <w:rPr>
                <w:b/>
                <w:sz w:val="16"/>
                <w:szCs w:val="16"/>
                <w:lang w:eastAsia="ar-SA"/>
              </w:rPr>
              <w:t>0,55</w:t>
            </w:r>
          </w:p>
        </w:tc>
        <w:tc>
          <w:tcPr>
            <w:tcW w:w="1701" w:type="dxa"/>
            <w:noWrap w:val="0"/>
            <w:vAlign w:val="center"/>
          </w:tcPr>
          <w:p>
            <w:pPr>
              <w:suppressAutoHyphens/>
              <w:spacing w:after="0" w:line="240" w:lineRule="auto"/>
              <w:jc w:val="center"/>
              <w:rPr>
                <w:b/>
                <w:sz w:val="16"/>
                <w:szCs w:val="16"/>
                <w:lang w:eastAsia="ar-SA"/>
              </w:rPr>
            </w:pPr>
            <w:r>
              <w:rPr>
                <w:b/>
                <w:sz w:val="16"/>
                <w:szCs w:val="16"/>
                <w:lang w:eastAsia="ar-SA"/>
              </w:rPr>
              <w:t>0,65</w:t>
            </w:r>
          </w:p>
        </w:tc>
        <w:tc>
          <w:tcPr>
            <w:tcW w:w="1842" w:type="dxa"/>
            <w:noWrap w:val="0"/>
            <w:vAlign w:val="center"/>
          </w:tcPr>
          <w:p>
            <w:pPr>
              <w:suppressAutoHyphens/>
              <w:spacing w:after="0" w:line="240" w:lineRule="auto"/>
              <w:jc w:val="center"/>
              <w:rPr>
                <w:b/>
                <w:sz w:val="16"/>
                <w:szCs w:val="16"/>
                <w:lang w:eastAsia="ar-SA"/>
              </w:rPr>
            </w:pPr>
            <w:r>
              <w:rPr>
                <w:b/>
                <w:sz w:val="16"/>
                <w:szCs w:val="16"/>
                <w:lang w:eastAsia="ar-SA"/>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nil"/>
            </w:tcBorders>
            <w:noWrap w:val="0"/>
            <w:vAlign w:val="top"/>
          </w:tcPr>
          <w:p>
            <w:pPr>
              <w:suppressAutoHyphens/>
              <w:spacing w:after="0" w:line="240" w:lineRule="auto"/>
              <w:jc w:val="both"/>
              <w:rPr>
                <w:sz w:val="16"/>
                <w:szCs w:val="16"/>
                <w:lang w:eastAsia="ar-SA"/>
              </w:rPr>
            </w:pPr>
            <w:r>
              <w:rPr>
                <w:sz w:val="16"/>
                <w:szCs w:val="16"/>
                <w:lang w:eastAsia="ar-SA"/>
              </w:rPr>
              <w:t>индивидуальная застройка домами с участком:</w:t>
            </w:r>
          </w:p>
        </w:tc>
        <w:tc>
          <w:tcPr>
            <w:tcW w:w="1701" w:type="dxa"/>
            <w:tcBorders>
              <w:bottom w:val="nil"/>
            </w:tcBorders>
            <w:noWrap w:val="0"/>
            <w:vAlign w:val="center"/>
          </w:tcPr>
          <w:p>
            <w:pPr>
              <w:suppressAutoHyphens/>
              <w:spacing w:after="0" w:line="240" w:lineRule="auto"/>
              <w:jc w:val="center"/>
              <w:rPr>
                <w:b/>
                <w:sz w:val="16"/>
                <w:szCs w:val="16"/>
                <w:lang w:eastAsia="ar-SA"/>
              </w:rPr>
            </w:pPr>
          </w:p>
        </w:tc>
        <w:tc>
          <w:tcPr>
            <w:tcW w:w="1701" w:type="dxa"/>
            <w:tcBorders>
              <w:bottom w:val="nil"/>
            </w:tcBorders>
            <w:noWrap w:val="0"/>
            <w:vAlign w:val="center"/>
          </w:tcPr>
          <w:p>
            <w:pPr>
              <w:suppressAutoHyphens/>
              <w:spacing w:after="0" w:line="240" w:lineRule="auto"/>
              <w:jc w:val="center"/>
              <w:rPr>
                <w:b/>
                <w:sz w:val="16"/>
                <w:szCs w:val="16"/>
                <w:lang w:eastAsia="ar-SA"/>
              </w:rPr>
            </w:pPr>
          </w:p>
        </w:tc>
        <w:tc>
          <w:tcPr>
            <w:tcW w:w="1842" w:type="dxa"/>
            <w:tcBorders>
              <w:bottom w:val="nil"/>
            </w:tcBorders>
            <w:noWrap w:val="0"/>
            <w:vAlign w:val="center"/>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nil"/>
              <w:bottom w:val="nil"/>
            </w:tcBorders>
            <w:noWrap w:val="0"/>
            <w:vAlign w:val="top"/>
          </w:tcPr>
          <w:p>
            <w:pPr>
              <w:suppressAutoHyphens/>
              <w:spacing w:after="0" w:line="240" w:lineRule="auto"/>
              <w:jc w:val="both"/>
              <w:rPr>
                <w:sz w:val="16"/>
                <w:szCs w:val="16"/>
                <w:lang w:eastAsia="ar-SA"/>
              </w:rPr>
            </w:pPr>
            <w:r>
              <w:rPr>
                <w:sz w:val="16"/>
                <w:szCs w:val="16"/>
                <w:lang w:eastAsia="ar-SA"/>
              </w:rPr>
              <w:t>400-600 м</w:t>
            </w:r>
            <w:r>
              <w:rPr>
                <w:sz w:val="16"/>
                <w:szCs w:val="16"/>
                <w:vertAlign w:val="superscript"/>
                <w:lang w:eastAsia="ar-SA"/>
              </w:rPr>
              <w:t>2</w:t>
            </w:r>
            <w:r>
              <w:rPr>
                <w:sz w:val="16"/>
                <w:szCs w:val="16"/>
                <w:lang w:eastAsia="ar-SA"/>
              </w:rPr>
              <w:t>;</w:t>
            </w:r>
          </w:p>
        </w:tc>
        <w:tc>
          <w:tcPr>
            <w:tcW w:w="1701" w:type="dxa"/>
            <w:tcBorders>
              <w:top w:val="nil"/>
              <w:bottom w:val="nil"/>
            </w:tcBorders>
            <w:noWrap w:val="0"/>
            <w:vAlign w:val="center"/>
          </w:tcPr>
          <w:p>
            <w:pPr>
              <w:suppressAutoHyphens/>
              <w:spacing w:after="0" w:line="240" w:lineRule="auto"/>
              <w:jc w:val="center"/>
              <w:rPr>
                <w:b/>
                <w:sz w:val="16"/>
                <w:szCs w:val="16"/>
                <w:lang w:eastAsia="ar-SA"/>
              </w:rPr>
            </w:pPr>
            <w:r>
              <w:rPr>
                <w:b/>
                <w:sz w:val="16"/>
                <w:szCs w:val="16"/>
                <w:lang w:eastAsia="ar-SA"/>
              </w:rPr>
              <w:t>0,10</w:t>
            </w:r>
          </w:p>
        </w:tc>
        <w:tc>
          <w:tcPr>
            <w:tcW w:w="1701" w:type="dxa"/>
            <w:tcBorders>
              <w:top w:val="nil"/>
              <w:bottom w:val="nil"/>
            </w:tcBorders>
            <w:noWrap w:val="0"/>
            <w:vAlign w:val="center"/>
          </w:tcPr>
          <w:p>
            <w:pPr>
              <w:suppressAutoHyphens/>
              <w:spacing w:after="0" w:line="240" w:lineRule="auto"/>
              <w:jc w:val="center"/>
              <w:rPr>
                <w:b/>
                <w:sz w:val="16"/>
                <w:szCs w:val="16"/>
                <w:lang w:eastAsia="ar-SA"/>
              </w:rPr>
            </w:pPr>
            <w:r>
              <w:rPr>
                <w:b/>
                <w:sz w:val="16"/>
                <w:szCs w:val="16"/>
                <w:lang w:eastAsia="ar-SA"/>
              </w:rPr>
              <w:t>0,15</w:t>
            </w:r>
          </w:p>
        </w:tc>
        <w:tc>
          <w:tcPr>
            <w:tcW w:w="1842" w:type="dxa"/>
            <w:vMerge w:val="restart"/>
            <w:tcBorders>
              <w:top w:val="nil"/>
            </w:tcBorders>
            <w:noWrap w:val="0"/>
            <w:vAlign w:val="center"/>
          </w:tcPr>
          <w:p>
            <w:pPr>
              <w:suppressAutoHyphens/>
              <w:spacing w:after="0" w:line="240" w:lineRule="auto"/>
              <w:jc w:val="center"/>
              <w:rPr>
                <w:b/>
                <w:sz w:val="16"/>
                <w:szCs w:val="16"/>
                <w:lang w:eastAsia="ar-SA"/>
              </w:rPr>
            </w:pPr>
            <w:r>
              <w:rPr>
                <w:b/>
                <w:sz w:val="16"/>
                <w:szCs w:val="16"/>
                <w:lang w:eastAsia="ar-SA"/>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nil"/>
              <w:bottom w:val="nil"/>
            </w:tcBorders>
            <w:noWrap w:val="0"/>
            <w:vAlign w:val="top"/>
          </w:tcPr>
          <w:p>
            <w:pPr>
              <w:suppressAutoHyphens/>
              <w:spacing w:after="0" w:line="240" w:lineRule="auto"/>
              <w:jc w:val="both"/>
              <w:rPr>
                <w:sz w:val="16"/>
                <w:szCs w:val="16"/>
                <w:lang w:eastAsia="ar-SA"/>
              </w:rPr>
            </w:pPr>
            <w:r>
              <w:rPr>
                <w:sz w:val="16"/>
                <w:szCs w:val="16"/>
                <w:lang w:eastAsia="ar-SA"/>
              </w:rPr>
              <w:t>601-1200 м</w:t>
            </w:r>
            <w:r>
              <w:rPr>
                <w:sz w:val="16"/>
                <w:szCs w:val="16"/>
                <w:vertAlign w:val="superscript"/>
                <w:lang w:eastAsia="ar-SA"/>
              </w:rPr>
              <w:t>2</w:t>
            </w:r>
            <w:r>
              <w:rPr>
                <w:sz w:val="16"/>
                <w:szCs w:val="16"/>
                <w:lang w:eastAsia="ar-SA"/>
              </w:rPr>
              <w:t>;</w:t>
            </w:r>
          </w:p>
        </w:tc>
        <w:tc>
          <w:tcPr>
            <w:tcW w:w="1701" w:type="dxa"/>
            <w:tcBorders>
              <w:top w:val="nil"/>
              <w:bottom w:val="nil"/>
            </w:tcBorders>
            <w:noWrap w:val="0"/>
            <w:vAlign w:val="center"/>
          </w:tcPr>
          <w:p>
            <w:pPr>
              <w:suppressAutoHyphens/>
              <w:spacing w:after="0" w:line="240" w:lineRule="auto"/>
              <w:jc w:val="center"/>
              <w:rPr>
                <w:b/>
                <w:sz w:val="16"/>
                <w:szCs w:val="16"/>
                <w:lang w:eastAsia="ar-SA"/>
              </w:rPr>
            </w:pPr>
            <w:r>
              <w:rPr>
                <w:b/>
                <w:sz w:val="16"/>
                <w:szCs w:val="16"/>
                <w:lang w:eastAsia="ar-SA"/>
              </w:rPr>
              <w:t>0,05</w:t>
            </w:r>
          </w:p>
        </w:tc>
        <w:tc>
          <w:tcPr>
            <w:tcW w:w="1701" w:type="dxa"/>
            <w:tcBorders>
              <w:top w:val="nil"/>
              <w:bottom w:val="nil"/>
            </w:tcBorders>
            <w:noWrap w:val="0"/>
            <w:vAlign w:val="center"/>
          </w:tcPr>
          <w:p>
            <w:pPr>
              <w:suppressAutoHyphens/>
              <w:spacing w:after="0" w:line="240" w:lineRule="auto"/>
              <w:jc w:val="center"/>
              <w:rPr>
                <w:b/>
                <w:sz w:val="16"/>
                <w:szCs w:val="16"/>
                <w:lang w:eastAsia="ar-SA"/>
              </w:rPr>
            </w:pPr>
            <w:r>
              <w:rPr>
                <w:b/>
                <w:sz w:val="16"/>
                <w:szCs w:val="16"/>
                <w:lang w:eastAsia="ar-SA"/>
              </w:rPr>
              <w:t>0,08</w:t>
            </w:r>
          </w:p>
        </w:tc>
        <w:tc>
          <w:tcPr>
            <w:tcW w:w="1842" w:type="dxa"/>
            <w:vMerge w:val="continue"/>
            <w:noWrap w:val="0"/>
            <w:vAlign w:val="top"/>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nil"/>
            </w:tcBorders>
            <w:noWrap w:val="0"/>
            <w:vAlign w:val="top"/>
          </w:tcPr>
          <w:p>
            <w:pPr>
              <w:suppressAutoHyphens/>
              <w:spacing w:after="0" w:line="240" w:lineRule="auto"/>
              <w:jc w:val="both"/>
              <w:rPr>
                <w:sz w:val="16"/>
                <w:szCs w:val="16"/>
                <w:lang w:eastAsia="ar-SA"/>
              </w:rPr>
            </w:pPr>
            <w:r>
              <w:rPr>
                <w:sz w:val="16"/>
                <w:szCs w:val="16"/>
                <w:lang w:eastAsia="ar-SA"/>
              </w:rPr>
              <w:t>более 1200 м</w:t>
            </w:r>
            <w:r>
              <w:rPr>
                <w:sz w:val="16"/>
                <w:szCs w:val="16"/>
                <w:vertAlign w:val="superscript"/>
                <w:lang w:eastAsia="ar-SA"/>
              </w:rPr>
              <w:t>2</w:t>
            </w:r>
            <w:r>
              <w:rPr>
                <w:sz w:val="16"/>
                <w:szCs w:val="16"/>
                <w:lang w:eastAsia="ar-SA"/>
              </w:rPr>
              <w:t>.</w:t>
            </w:r>
          </w:p>
        </w:tc>
        <w:tc>
          <w:tcPr>
            <w:tcW w:w="1701" w:type="dxa"/>
            <w:tcBorders>
              <w:top w:val="nil"/>
            </w:tcBorders>
            <w:noWrap w:val="0"/>
            <w:vAlign w:val="center"/>
          </w:tcPr>
          <w:p>
            <w:pPr>
              <w:suppressAutoHyphens/>
              <w:spacing w:after="0" w:line="240" w:lineRule="auto"/>
              <w:jc w:val="center"/>
              <w:rPr>
                <w:b/>
                <w:sz w:val="16"/>
                <w:szCs w:val="16"/>
                <w:lang w:eastAsia="ar-SA"/>
              </w:rPr>
            </w:pPr>
            <w:r>
              <w:rPr>
                <w:b/>
                <w:sz w:val="16"/>
                <w:szCs w:val="16"/>
                <w:lang w:eastAsia="ar-SA"/>
              </w:rPr>
              <w:t>0,04</w:t>
            </w:r>
          </w:p>
        </w:tc>
        <w:tc>
          <w:tcPr>
            <w:tcW w:w="1701" w:type="dxa"/>
            <w:tcBorders>
              <w:top w:val="nil"/>
            </w:tcBorders>
            <w:noWrap w:val="0"/>
            <w:vAlign w:val="center"/>
          </w:tcPr>
          <w:p>
            <w:pPr>
              <w:suppressAutoHyphens/>
              <w:spacing w:after="0" w:line="240" w:lineRule="auto"/>
              <w:jc w:val="center"/>
              <w:rPr>
                <w:b/>
                <w:sz w:val="16"/>
                <w:szCs w:val="16"/>
                <w:lang w:eastAsia="ar-SA"/>
              </w:rPr>
            </w:pPr>
            <w:r>
              <w:rPr>
                <w:b/>
                <w:sz w:val="16"/>
                <w:szCs w:val="16"/>
                <w:lang w:eastAsia="ar-SA"/>
              </w:rPr>
              <w:t>0,06</w:t>
            </w:r>
          </w:p>
        </w:tc>
        <w:tc>
          <w:tcPr>
            <w:tcW w:w="1842" w:type="dxa"/>
            <w:vMerge w:val="continue"/>
            <w:noWrap w:val="0"/>
            <w:vAlign w:val="top"/>
          </w:tcPr>
          <w:p>
            <w:pPr>
              <w:suppressAutoHyphens/>
              <w:spacing w:after="0" w:line="240" w:lineRule="auto"/>
              <w:jc w:val="center"/>
              <w:rPr>
                <w:b/>
                <w:sz w:val="16"/>
                <w:szCs w:val="16"/>
                <w:lang w:eastAsia="ar-SA"/>
              </w:rPr>
            </w:pPr>
          </w:p>
        </w:tc>
      </w:tr>
    </w:tbl>
    <w:p>
      <w:pPr>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xml:space="preserve"> 1. 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pPr>
        <w:tabs>
          <w:tab w:val="left" w:pos="0"/>
          <w:tab w:val="left" w:pos="284"/>
        </w:tabs>
        <w:suppressAutoHyphens/>
        <w:spacing w:after="0" w:line="240" w:lineRule="auto"/>
        <w:jc w:val="both"/>
        <w:rPr>
          <w:sz w:val="16"/>
          <w:szCs w:val="16"/>
          <w:lang w:eastAsia="ar-SA"/>
        </w:rPr>
      </w:pPr>
      <w:r>
        <w:rPr>
          <w:sz w:val="16"/>
          <w:szCs w:val="16"/>
          <w:lang w:eastAsia="ar-SA"/>
        </w:rPr>
        <w:t>2. 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w:t>
      </w:r>
      <w:r>
        <w:rPr>
          <w:b/>
          <w:sz w:val="16"/>
          <w:szCs w:val="16"/>
          <w:lang w:eastAsia="ar-SA"/>
        </w:rPr>
        <w:t xml:space="preserve"> </w:t>
      </w:r>
      <w:r>
        <w:rPr>
          <w:sz w:val="16"/>
          <w:szCs w:val="16"/>
          <w:lang w:eastAsia="ar-SA"/>
        </w:rPr>
        <w:t>м</w:t>
      </w:r>
      <w:r>
        <w:rPr>
          <w:sz w:val="16"/>
          <w:szCs w:val="16"/>
          <w:vertAlign w:val="superscript"/>
          <w:lang w:eastAsia="ar-SA"/>
        </w:rPr>
        <w:t>2</w:t>
      </w:r>
      <w:r>
        <w:rPr>
          <w:sz w:val="16"/>
          <w:szCs w:val="16"/>
          <w:lang w:eastAsia="ar-SA"/>
        </w:rPr>
        <w:t>/га;</w:t>
      </w:r>
    </w:p>
    <w:p>
      <w:pPr>
        <w:tabs>
          <w:tab w:val="left" w:pos="0"/>
          <w:tab w:val="left" w:pos="284"/>
        </w:tabs>
        <w:suppressAutoHyphens/>
        <w:spacing w:after="0" w:line="240" w:lineRule="auto"/>
        <w:jc w:val="both"/>
        <w:rPr>
          <w:sz w:val="16"/>
          <w:szCs w:val="16"/>
          <w:lang w:eastAsia="ar-SA"/>
        </w:rPr>
      </w:pPr>
      <w:r>
        <w:rPr>
          <w:sz w:val="16"/>
          <w:szCs w:val="16"/>
          <w:lang w:eastAsia="ar-SA"/>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 м</w:t>
      </w:r>
      <w:r>
        <w:rPr>
          <w:sz w:val="16"/>
          <w:szCs w:val="16"/>
          <w:vertAlign w:val="superscript"/>
          <w:lang w:eastAsia="ar-SA"/>
        </w:rPr>
        <w:t>2</w:t>
      </w:r>
      <w:r>
        <w:rPr>
          <w:sz w:val="16"/>
          <w:szCs w:val="16"/>
          <w:lang w:eastAsia="ar-SA"/>
        </w:rPr>
        <w:t>/га.</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2.1.6. Расчетная плотность населения на территории жилых зон сельского населенного пункта</w:t>
      </w:r>
    </w:p>
    <w:tbl>
      <w:tblPr>
        <w:tblStyle w:val="12"/>
        <w:tblW w:w="0" w:type="auto"/>
        <w:tblInd w:w="-5" w:type="dxa"/>
        <w:tblLayout w:type="fixed"/>
        <w:tblCellMar>
          <w:top w:w="0" w:type="dxa"/>
          <w:left w:w="108" w:type="dxa"/>
          <w:bottom w:w="0" w:type="dxa"/>
          <w:right w:w="108" w:type="dxa"/>
        </w:tblCellMar>
      </w:tblPr>
      <w:tblGrid>
        <w:gridCol w:w="3515"/>
        <w:gridCol w:w="992"/>
        <w:gridCol w:w="977"/>
        <w:gridCol w:w="977"/>
        <w:gridCol w:w="977"/>
        <w:gridCol w:w="977"/>
        <w:gridCol w:w="977"/>
        <w:gridCol w:w="876"/>
      </w:tblGrid>
      <w:tr>
        <w:tblPrEx>
          <w:tblCellMar>
            <w:top w:w="0" w:type="dxa"/>
            <w:left w:w="108" w:type="dxa"/>
            <w:bottom w:w="0" w:type="dxa"/>
            <w:right w:w="108" w:type="dxa"/>
          </w:tblCellMar>
        </w:tblPrEx>
        <w:trPr>
          <w:cantSplit/>
          <w:trHeight w:val="241" w:hRule="exact"/>
        </w:trPr>
        <w:tc>
          <w:tcPr>
            <w:tcW w:w="4507" w:type="dxa"/>
            <w:gridSpan w:val="2"/>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Тип застройки </w:t>
            </w:r>
          </w:p>
        </w:tc>
        <w:tc>
          <w:tcPr>
            <w:tcW w:w="5761" w:type="dxa"/>
            <w:gridSpan w:val="6"/>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Плотность населения, чел/га, при среднем размере семьи, чел.</w:t>
            </w:r>
          </w:p>
        </w:tc>
      </w:tr>
      <w:tr>
        <w:tblPrEx>
          <w:tblCellMar>
            <w:top w:w="0" w:type="dxa"/>
            <w:left w:w="108" w:type="dxa"/>
            <w:bottom w:w="0" w:type="dxa"/>
            <w:right w:w="108" w:type="dxa"/>
          </w:tblCellMar>
        </w:tblPrEx>
        <w:trPr>
          <w:cantSplit/>
        </w:trPr>
        <w:tc>
          <w:tcPr>
            <w:tcW w:w="4507" w:type="dxa"/>
            <w:gridSpan w:val="2"/>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977"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2,5</w:t>
            </w:r>
          </w:p>
        </w:tc>
        <w:tc>
          <w:tcPr>
            <w:tcW w:w="977"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3,0</w:t>
            </w:r>
          </w:p>
        </w:tc>
        <w:tc>
          <w:tcPr>
            <w:tcW w:w="977"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3,5</w:t>
            </w:r>
          </w:p>
        </w:tc>
        <w:tc>
          <w:tcPr>
            <w:tcW w:w="977"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4,0</w:t>
            </w:r>
          </w:p>
        </w:tc>
        <w:tc>
          <w:tcPr>
            <w:tcW w:w="977"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4,5</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5,0</w:t>
            </w:r>
          </w:p>
        </w:tc>
      </w:tr>
      <w:tr>
        <w:tblPrEx>
          <w:tblCellMar>
            <w:top w:w="0" w:type="dxa"/>
            <w:left w:w="108" w:type="dxa"/>
            <w:bottom w:w="0" w:type="dxa"/>
            <w:right w:w="108" w:type="dxa"/>
          </w:tblCellMar>
        </w:tblPrEx>
        <w:trPr>
          <w:cantSplit/>
          <w:trHeight w:val="257" w:hRule="exact"/>
        </w:trPr>
        <w:tc>
          <w:tcPr>
            <w:tcW w:w="3515" w:type="dxa"/>
            <w:vMerge w:val="restart"/>
            <w:tcBorders>
              <w:top w:val="single" w:color="000000" w:sz="4" w:space="0"/>
              <w:lef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Застройка объектами индивидуального жилищного строительства с участками при доме, м2</w:t>
            </w:r>
          </w:p>
          <w:p>
            <w:pPr>
              <w:suppressAutoHyphens/>
              <w:snapToGrid w:val="0"/>
              <w:spacing w:after="0" w:line="240" w:lineRule="auto"/>
              <w:rPr>
                <w:sz w:val="16"/>
                <w:szCs w:val="16"/>
                <w:lang w:eastAsia="ar-SA"/>
              </w:rPr>
            </w:pPr>
          </w:p>
        </w:tc>
        <w:tc>
          <w:tcPr>
            <w:tcW w:w="9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2000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12</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14</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16</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18</w:t>
            </w:r>
          </w:p>
        </w:tc>
        <w:tc>
          <w:tcPr>
            <w:tcW w:w="876"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20</w:t>
            </w:r>
          </w:p>
        </w:tc>
      </w:tr>
      <w:tr>
        <w:tblPrEx>
          <w:tblCellMar>
            <w:top w:w="0" w:type="dxa"/>
            <w:left w:w="108" w:type="dxa"/>
            <w:bottom w:w="0" w:type="dxa"/>
            <w:right w:w="108" w:type="dxa"/>
          </w:tblCellMar>
        </w:tblPrEx>
        <w:trPr>
          <w:cantSplit/>
          <w:trHeight w:val="241" w:hRule="exact"/>
        </w:trPr>
        <w:tc>
          <w:tcPr>
            <w:tcW w:w="3515"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9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1500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13</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15</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17</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22</w:t>
            </w:r>
          </w:p>
        </w:tc>
        <w:tc>
          <w:tcPr>
            <w:tcW w:w="876"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25</w:t>
            </w:r>
          </w:p>
        </w:tc>
      </w:tr>
      <w:tr>
        <w:tblPrEx>
          <w:tblCellMar>
            <w:top w:w="0" w:type="dxa"/>
            <w:left w:w="108" w:type="dxa"/>
            <w:bottom w:w="0" w:type="dxa"/>
            <w:right w:w="108" w:type="dxa"/>
          </w:tblCellMar>
        </w:tblPrEx>
        <w:trPr>
          <w:cantSplit/>
          <w:trHeight w:val="241" w:hRule="exact"/>
        </w:trPr>
        <w:tc>
          <w:tcPr>
            <w:tcW w:w="3515"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9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1200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17</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21</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23</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25</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28</w:t>
            </w:r>
          </w:p>
        </w:tc>
        <w:tc>
          <w:tcPr>
            <w:tcW w:w="876"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32</w:t>
            </w:r>
          </w:p>
        </w:tc>
      </w:tr>
      <w:tr>
        <w:tblPrEx>
          <w:tblCellMar>
            <w:top w:w="0" w:type="dxa"/>
            <w:left w:w="108" w:type="dxa"/>
            <w:bottom w:w="0" w:type="dxa"/>
            <w:right w:w="108" w:type="dxa"/>
          </w:tblCellMar>
        </w:tblPrEx>
        <w:trPr>
          <w:cantSplit/>
          <w:trHeight w:val="241" w:hRule="exact"/>
        </w:trPr>
        <w:tc>
          <w:tcPr>
            <w:tcW w:w="3515"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9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1000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24</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28</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32</w:t>
            </w:r>
          </w:p>
        </w:tc>
        <w:tc>
          <w:tcPr>
            <w:tcW w:w="876"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35</w:t>
            </w:r>
          </w:p>
        </w:tc>
      </w:tr>
      <w:tr>
        <w:tblPrEx>
          <w:tblCellMar>
            <w:top w:w="0" w:type="dxa"/>
            <w:left w:w="108" w:type="dxa"/>
            <w:bottom w:w="0" w:type="dxa"/>
            <w:right w:w="108" w:type="dxa"/>
          </w:tblCellMar>
        </w:tblPrEx>
        <w:trPr>
          <w:cantSplit/>
          <w:trHeight w:val="241" w:hRule="exact"/>
        </w:trPr>
        <w:tc>
          <w:tcPr>
            <w:tcW w:w="3515"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9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800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25</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33</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35</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38</w:t>
            </w:r>
          </w:p>
        </w:tc>
        <w:tc>
          <w:tcPr>
            <w:tcW w:w="876"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42</w:t>
            </w:r>
          </w:p>
        </w:tc>
      </w:tr>
      <w:tr>
        <w:tblPrEx>
          <w:tblCellMar>
            <w:top w:w="0" w:type="dxa"/>
            <w:left w:w="108" w:type="dxa"/>
            <w:bottom w:w="0" w:type="dxa"/>
            <w:right w:w="108" w:type="dxa"/>
          </w:tblCellMar>
        </w:tblPrEx>
        <w:trPr>
          <w:cantSplit/>
          <w:trHeight w:val="241" w:hRule="exact"/>
        </w:trPr>
        <w:tc>
          <w:tcPr>
            <w:tcW w:w="3515"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9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600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33</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40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41</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44</w:t>
            </w:r>
          </w:p>
        </w:tc>
        <w:tc>
          <w:tcPr>
            <w:tcW w:w="876"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48</w:t>
            </w:r>
          </w:p>
        </w:tc>
      </w:tr>
      <w:tr>
        <w:tblPrEx>
          <w:tblCellMar>
            <w:top w:w="0" w:type="dxa"/>
            <w:left w:w="108" w:type="dxa"/>
            <w:bottom w:w="0" w:type="dxa"/>
            <w:right w:w="108" w:type="dxa"/>
          </w:tblCellMar>
        </w:tblPrEx>
        <w:trPr>
          <w:cantSplit/>
          <w:trHeight w:val="241" w:hRule="exact"/>
        </w:trPr>
        <w:tc>
          <w:tcPr>
            <w:tcW w:w="3515" w:type="dxa"/>
            <w:vMerge w:val="continue"/>
            <w:tcBorders>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9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400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35</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40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44</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45</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50</w:t>
            </w:r>
          </w:p>
        </w:tc>
        <w:tc>
          <w:tcPr>
            <w:tcW w:w="876"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54</w:t>
            </w:r>
          </w:p>
        </w:tc>
      </w:tr>
      <w:tr>
        <w:tblPrEx>
          <w:tblCellMar>
            <w:top w:w="0" w:type="dxa"/>
            <w:left w:w="108" w:type="dxa"/>
            <w:bottom w:w="0" w:type="dxa"/>
            <w:right w:w="108" w:type="dxa"/>
          </w:tblCellMar>
        </w:tblPrEx>
        <w:trPr>
          <w:cantSplit/>
          <w:trHeight w:val="241" w:hRule="exact"/>
        </w:trPr>
        <w:tc>
          <w:tcPr>
            <w:tcW w:w="3515" w:type="dxa"/>
            <w:vMerge w:val="restart"/>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pacing w:val="-6"/>
                <w:sz w:val="16"/>
                <w:szCs w:val="16"/>
                <w:lang w:eastAsia="ar-SA"/>
              </w:rPr>
            </w:pPr>
            <w:r>
              <w:rPr>
                <w:spacing w:val="-6"/>
                <w:sz w:val="16"/>
                <w:szCs w:val="16"/>
                <w:lang w:eastAsia="ar-SA"/>
              </w:rPr>
              <w:t>Малоэтажная жилая застройка без участков при квартире с числом этажей</w:t>
            </w:r>
          </w:p>
        </w:tc>
        <w:tc>
          <w:tcPr>
            <w:tcW w:w="9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2</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130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876"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r>
      <w:tr>
        <w:tblPrEx>
          <w:tblCellMar>
            <w:top w:w="0" w:type="dxa"/>
            <w:left w:w="108" w:type="dxa"/>
            <w:bottom w:w="0" w:type="dxa"/>
            <w:right w:w="108" w:type="dxa"/>
          </w:tblCellMar>
        </w:tblPrEx>
        <w:trPr>
          <w:cantSplit/>
          <w:trHeight w:val="241" w:hRule="exact"/>
        </w:trPr>
        <w:tc>
          <w:tcPr>
            <w:tcW w:w="3515"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9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3</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150</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97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876"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r>
    </w:tbl>
    <w:p>
      <w:pPr>
        <w:suppressAutoHyphens/>
        <w:spacing w:after="0" w:line="240" w:lineRule="auto"/>
        <w:jc w:val="both"/>
        <w:rPr>
          <w:sz w:val="16"/>
          <w:szCs w:val="16"/>
          <w:lang w:eastAsia="ar-SA"/>
        </w:rPr>
      </w:pPr>
    </w:p>
    <w:p>
      <w:pPr>
        <w:suppressAutoHyphens/>
        <w:spacing w:after="0" w:line="240" w:lineRule="auto"/>
        <w:jc w:val="both"/>
        <w:rPr>
          <w:b/>
          <w:sz w:val="16"/>
          <w:szCs w:val="16"/>
          <w:lang w:eastAsia="ar-SA"/>
        </w:rPr>
      </w:pPr>
      <w:r>
        <w:rPr>
          <w:b/>
          <w:sz w:val="16"/>
          <w:szCs w:val="16"/>
          <w:lang w:eastAsia="ar-SA"/>
        </w:rPr>
        <w:t>2.1.7. Расчетная жилищная обеспеченность (</w:t>
      </w:r>
      <w:r>
        <w:rPr>
          <w:sz w:val="16"/>
          <w:szCs w:val="16"/>
          <w:lang w:eastAsia="ar-SA"/>
        </w:rPr>
        <w:t>м</w:t>
      </w:r>
      <w:r>
        <w:rPr>
          <w:sz w:val="16"/>
          <w:szCs w:val="16"/>
          <w:vertAlign w:val="superscript"/>
          <w:lang w:eastAsia="ar-SA"/>
        </w:rPr>
        <w:t>2</w:t>
      </w:r>
      <w:r>
        <w:rPr>
          <w:sz w:val="16"/>
          <w:szCs w:val="16"/>
          <w:lang w:eastAsia="ar-SA"/>
        </w:rPr>
        <w:t xml:space="preserve"> общей площади квартиры на 1 чел.</w:t>
      </w:r>
      <w:r>
        <w:rPr>
          <w:b/>
          <w:sz w:val="16"/>
          <w:szCs w:val="16"/>
          <w:lang w:eastAsia="ar-SA"/>
        </w:rPr>
        <w:t>):</w:t>
      </w:r>
    </w:p>
    <w:p>
      <w:pPr>
        <w:numPr>
          <w:ilvl w:val="0"/>
          <w:numId w:val="1"/>
        </w:numPr>
        <w:suppressAutoHyphens w:val="0"/>
        <w:spacing w:after="0" w:line="240" w:lineRule="auto"/>
        <w:ind w:left="1571" w:hanging="360"/>
        <w:jc w:val="both"/>
        <w:rPr>
          <w:sz w:val="16"/>
          <w:szCs w:val="16"/>
          <w:lang w:eastAsia="ar-SA"/>
        </w:rPr>
      </w:pPr>
      <w:r>
        <w:rPr>
          <w:sz w:val="16"/>
          <w:szCs w:val="16"/>
          <w:lang w:eastAsia="ar-SA"/>
        </w:rPr>
        <w:t>муниципальное жилье – 44 м</w:t>
      </w:r>
      <w:r>
        <w:rPr>
          <w:sz w:val="16"/>
          <w:szCs w:val="16"/>
          <w:vertAlign w:val="superscript"/>
          <w:lang w:eastAsia="ar-SA"/>
        </w:rPr>
        <w:t>2</w:t>
      </w:r>
      <w:r>
        <w:rPr>
          <w:sz w:val="16"/>
          <w:szCs w:val="16"/>
          <w:lang w:eastAsia="ar-SA"/>
        </w:rPr>
        <w:t>;</w:t>
      </w:r>
    </w:p>
    <w:p>
      <w:pPr>
        <w:numPr>
          <w:ilvl w:val="0"/>
          <w:numId w:val="1"/>
        </w:numPr>
        <w:suppressAutoHyphens/>
        <w:spacing w:after="0" w:line="240" w:lineRule="auto"/>
        <w:ind w:left="1571" w:hanging="360"/>
        <w:jc w:val="both"/>
        <w:rPr>
          <w:sz w:val="16"/>
          <w:szCs w:val="16"/>
          <w:lang w:eastAsia="ar-SA"/>
        </w:rPr>
      </w:pPr>
      <w:r>
        <w:rPr>
          <w:sz w:val="16"/>
          <w:szCs w:val="16"/>
          <w:lang w:eastAsia="ar-SA"/>
        </w:rPr>
        <w:t>общежитие (не менее) – 6 м</w:t>
      </w:r>
      <w:r>
        <w:rPr>
          <w:sz w:val="16"/>
          <w:szCs w:val="16"/>
          <w:vertAlign w:val="superscript"/>
          <w:lang w:eastAsia="ar-SA"/>
        </w:rPr>
        <w:t>2</w:t>
      </w:r>
      <w:r>
        <w:rPr>
          <w:sz w:val="16"/>
          <w:szCs w:val="16"/>
          <w:lang w:eastAsia="ar-SA"/>
        </w:rPr>
        <w:t>.</w:t>
      </w:r>
    </w:p>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xml:space="preserve"> - расчетные показатели жилищной обеспеченности для индивидуальной жилой застройки не нормируются.</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2.1.8. Минимально допустимые размеры площадок дворового благоустройства и расстояния от окон жилых и общественных зданий до площадок</w:t>
      </w:r>
    </w:p>
    <w:tbl>
      <w:tblPr>
        <w:tblStyle w:val="12"/>
        <w:tblW w:w="10319" w:type="dxa"/>
        <w:tblInd w:w="-5" w:type="dxa"/>
        <w:tblLayout w:type="fixed"/>
        <w:tblCellMar>
          <w:top w:w="0" w:type="dxa"/>
          <w:left w:w="108" w:type="dxa"/>
          <w:bottom w:w="0" w:type="dxa"/>
          <w:right w:w="108" w:type="dxa"/>
        </w:tblCellMar>
      </w:tblPr>
      <w:tblGrid>
        <w:gridCol w:w="3232"/>
        <w:gridCol w:w="2332"/>
        <w:gridCol w:w="2195"/>
        <w:gridCol w:w="2560"/>
      </w:tblGrid>
      <w:tr>
        <w:tblPrEx>
          <w:tblCellMar>
            <w:top w:w="0" w:type="dxa"/>
            <w:left w:w="108" w:type="dxa"/>
            <w:bottom w:w="0" w:type="dxa"/>
            <w:right w:w="108" w:type="dxa"/>
          </w:tblCellMar>
        </w:tblPrEx>
        <w:trPr>
          <w:tblHeader/>
        </w:trPr>
        <w:tc>
          <w:tcPr>
            <w:tcW w:w="323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Площадки</w:t>
            </w:r>
          </w:p>
        </w:tc>
        <w:tc>
          <w:tcPr>
            <w:tcW w:w="233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Удельный размер площадки, м2/чел</w:t>
            </w:r>
          </w:p>
        </w:tc>
        <w:tc>
          <w:tcPr>
            <w:tcW w:w="219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Средний размер одной</w:t>
            </w:r>
          </w:p>
          <w:p>
            <w:pPr>
              <w:suppressAutoHyphens/>
              <w:spacing w:after="0" w:line="240" w:lineRule="auto"/>
              <w:jc w:val="center"/>
              <w:rPr>
                <w:sz w:val="16"/>
                <w:szCs w:val="16"/>
                <w:lang w:eastAsia="ar-SA"/>
              </w:rPr>
            </w:pPr>
            <w:r>
              <w:rPr>
                <w:sz w:val="16"/>
                <w:szCs w:val="16"/>
                <w:lang w:eastAsia="ar-SA"/>
              </w:rPr>
              <w:t>площадки, м2</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Расстояние до окон жилых и общественных зданий, м</w:t>
            </w:r>
          </w:p>
        </w:tc>
      </w:tr>
      <w:tr>
        <w:tblPrEx>
          <w:tblCellMar>
            <w:top w:w="0" w:type="dxa"/>
            <w:left w:w="108" w:type="dxa"/>
            <w:bottom w:w="0" w:type="dxa"/>
            <w:right w:w="108" w:type="dxa"/>
          </w:tblCellMar>
        </w:tblPrEx>
        <w:tc>
          <w:tcPr>
            <w:tcW w:w="323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Для игр детей дошкольного и младшего школьного возраста</w:t>
            </w:r>
          </w:p>
        </w:tc>
        <w:tc>
          <w:tcPr>
            <w:tcW w:w="233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0,7-1,0</w:t>
            </w:r>
          </w:p>
        </w:tc>
        <w:tc>
          <w:tcPr>
            <w:tcW w:w="219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12</w:t>
            </w:r>
          </w:p>
        </w:tc>
      </w:tr>
      <w:tr>
        <w:tblPrEx>
          <w:tblCellMar>
            <w:top w:w="0" w:type="dxa"/>
            <w:left w:w="108" w:type="dxa"/>
            <w:bottom w:w="0" w:type="dxa"/>
            <w:right w:w="108" w:type="dxa"/>
          </w:tblCellMar>
        </w:tblPrEx>
        <w:tc>
          <w:tcPr>
            <w:tcW w:w="323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Для отдыха взрослого населения</w:t>
            </w:r>
          </w:p>
        </w:tc>
        <w:tc>
          <w:tcPr>
            <w:tcW w:w="233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0,1-0,2</w:t>
            </w:r>
          </w:p>
        </w:tc>
        <w:tc>
          <w:tcPr>
            <w:tcW w:w="219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15</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r>
      <w:tr>
        <w:tblPrEx>
          <w:tblCellMar>
            <w:top w:w="0" w:type="dxa"/>
            <w:left w:w="108" w:type="dxa"/>
            <w:bottom w:w="0" w:type="dxa"/>
            <w:right w:w="108" w:type="dxa"/>
          </w:tblCellMar>
        </w:tblPrEx>
        <w:tc>
          <w:tcPr>
            <w:tcW w:w="323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Для занятий физкультурой</w:t>
            </w:r>
          </w:p>
        </w:tc>
        <w:tc>
          <w:tcPr>
            <w:tcW w:w="233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1,5-2,0</w:t>
            </w:r>
          </w:p>
        </w:tc>
        <w:tc>
          <w:tcPr>
            <w:tcW w:w="219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100</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10-40</w:t>
            </w:r>
          </w:p>
        </w:tc>
      </w:tr>
      <w:tr>
        <w:tblPrEx>
          <w:tblCellMar>
            <w:top w:w="0" w:type="dxa"/>
            <w:left w:w="108" w:type="dxa"/>
            <w:bottom w:w="0" w:type="dxa"/>
            <w:right w:w="108" w:type="dxa"/>
          </w:tblCellMar>
        </w:tblPrEx>
        <w:tc>
          <w:tcPr>
            <w:tcW w:w="323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Для хозяйственных целей</w:t>
            </w:r>
          </w:p>
        </w:tc>
        <w:tc>
          <w:tcPr>
            <w:tcW w:w="233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0,3-0,4</w:t>
            </w:r>
          </w:p>
        </w:tc>
        <w:tc>
          <w:tcPr>
            <w:tcW w:w="219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10</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w:t>
            </w:r>
          </w:p>
        </w:tc>
      </w:tr>
      <w:tr>
        <w:tblPrEx>
          <w:tblCellMar>
            <w:top w:w="0" w:type="dxa"/>
            <w:left w:w="108" w:type="dxa"/>
            <w:bottom w:w="0" w:type="dxa"/>
            <w:right w:w="108" w:type="dxa"/>
          </w:tblCellMar>
        </w:tblPrEx>
        <w:tc>
          <w:tcPr>
            <w:tcW w:w="323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Для выгула собак</w:t>
            </w:r>
          </w:p>
        </w:tc>
        <w:tc>
          <w:tcPr>
            <w:tcW w:w="233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0,1-0,3</w:t>
            </w:r>
          </w:p>
        </w:tc>
        <w:tc>
          <w:tcPr>
            <w:tcW w:w="219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25</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40</w:t>
            </w:r>
          </w:p>
        </w:tc>
      </w:tr>
      <w:tr>
        <w:tblPrEx>
          <w:tblCellMar>
            <w:top w:w="0" w:type="dxa"/>
            <w:left w:w="108" w:type="dxa"/>
            <w:bottom w:w="0" w:type="dxa"/>
            <w:right w:w="108" w:type="dxa"/>
          </w:tblCellMar>
        </w:tblPrEx>
        <w:tc>
          <w:tcPr>
            <w:tcW w:w="323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Для стоянки автомашин</w:t>
            </w:r>
          </w:p>
        </w:tc>
        <w:tc>
          <w:tcPr>
            <w:tcW w:w="233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2,5-3,0</w:t>
            </w:r>
          </w:p>
        </w:tc>
        <w:tc>
          <w:tcPr>
            <w:tcW w:w="219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25 (18)*</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10-50</w:t>
            </w:r>
          </w:p>
        </w:tc>
      </w:tr>
    </w:tbl>
    <w:p>
      <w:pPr>
        <w:suppressAutoHyphens/>
        <w:spacing w:after="0" w:line="240" w:lineRule="auto"/>
        <w:jc w:val="both"/>
        <w:rPr>
          <w:sz w:val="16"/>
          <w:szCs w:val="16"/>
          <w:u w:val="single"/>
          <w:lang w:eastAsia="ar-SA"/>
        </w:rPr>
      </w:pPr>
      <w:r>
        <w:rPr>
          <w:sz w:val="16"/>
          <w:szCs w:val="16"/>
          <w:lang w:eastAsia="ar-SA"/>
        </w:rPr>
        <w:t>* - на одно машино-место</w:t>
      </w:r>
    </w:p>
    <w:p>
      <w:pPr>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xml:space="preserve"> 1. Хозяйственные площадки следует располагать не далее 100м от наиболее удаленного входа в жилое здание.</w:t>
      </w:r>
    </w:p>
    <w:p>
      <w:pPr>
        <w:suppressAutoHyphens/>
        <w:spacing w:after="0" w:line="240" w:lineRule="auto"/>
        <w:jc w:val="both"/>
        <w:rPr>
          <w:sz w:val="16"/>
          <w:szCs w:val="16"/>
          <w:lang w:eastAsia="ar-SA"/>
        </w:rPr>
      </w:pPr>
      <w:r>
        <w:rPr>
          <w:sz w:val="16"/>
          <w:szCs w:val="16"/>
          <w:lang w:eastAsia="ar-SA"/>
        </w:rPr>
        <w:t>2. Расстояние от площадки для мусоросборников до площадок для игр детей, отдыха взрослых и занятий физкультурой следует принимать не менее 20м.</w:t>
      </w:r>
    </w:p>
    <w:p>
      <w:pPr>
        <w:suppressAutoHyphens/>
        <w:spacing w:after="0" w:line="240" w:lineRule="auto"/>
        <w:jc w:val="both"/>
        <w:rPr>
          <w:sz w:val="16"/>
          <w:szCs w:val="16"/>
          <w:lang w:eastAsia="ar-SA"/>
        </w:rPr>
      </w:pPr>
      <w:r>
        <w:rPr>
          <w:sz w:val="16"/>
          <w:szCs w:val="16"/>
          <w:lang w:eastAsia="ar-SA"/>
        </w:rPr>
        <w:t>3. Расстояние от площадки для сушки белья не нормируется.</w:t>
      </w:r>
    </w:p>
    <w:p>
      <w:pPr>
        <w:suppressAutoHyphens/>
        <w:spacing w:after="0" w:line="240" w:lineRule="auto"/>
        <w:jc w:val="both"/>
        <w:rPr>
          <w:sz w:val="16"/>
          <w:szCs w:val="16"/>
          <w:lang w:eastAsia="ar-SA"/>
        </w:rPr>
      </w:pPr>
      <w:r>
        <w:rPr>
          <w:sz w:val="16"/>
          <w:szCs w:val="16"/>
          <w:lang w:eastAsia="ar-SA"/>
        </w:rPr>
        <w:t>4. Расстояние от площадок для занятий физкультурой устанавливается в зависимости от их шумовых характеристик.</w:t>
      </w:r>
    </w:p>
    <w:p>
      <w:pPr>
        <w:suppressAutoHyphens/>
        <w:spacing w:after="0" w:line="240" w:lineRule="auto"/>
        <w:jc w:val="both"/>
        <w:rPr>
          <w:sz w:val="16"/>
          <w:szCs w:val="16"/>
          <w:lang w:eastAsia="ar-SA"/>
        </w:rPr>
      </w:pPr>
      <w:r>
        <w:rPr>
          <w:sz w:val="16"/>
          <w:szCs w:val="16"/>
          <w:lang w:eastAsia="ar-SA"/>
        </w:rP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pPr>
        <w:suppressAutoHyphens/>
        <w:spacing w:after="0" w:line="240" w:lineRule="auto"/>
        <w:jc w:val="both"/>
        <w:rPr>
          <w:sz w:val="16"/>
          <w:szCs w:val="16"/>
          <w:lang w:eastAsia="ar-SA"/>
        </w:rPr>
      </w:pPr>
      <w:r>
        <w:rPr>
          <w:sz w:val="16"/>
          <w:szCs w:val="16"/>
          <w:lang w:eastAsia="ar-SA"/>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pPr>
        <w:suppressAutoHyphens/>
        <w:spacing w:after="0" w:line="240" w:lineRule="auto"/>
        <w:jc w:val="both"/>
        <w:rPr>
          <w:sz w:val="16"/>
          <w:szCs w:val="16"/>
          <w:lang w:eastAsia="ar-SA"/>
        </w:rPr>
      </w:pPr>
      <w:r>
        <w:rPr>
          <w:sz w:val="16"/>
          <w:szCs w:val="16"/>
          <w:lang w:eastAsia="ar-SA"/>
        </w:rPr>
        <w:t>7.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 xml:space="preserve">2.1.9. Расстояние между жилыми домами* </w:t>
      </w:r>
    </w:p>
    <w:tbl>
      <w:tblPr>
        <w:tblStyle w:val="12"/>
        <w:tblW w:w="10377" w:type="dxa"/>
        <w:tblInd w:w="-5" w:type="dxa"/>
        <w:tblLayout w:type="fixed"/>
        <w:tblCellMar>
          <w:top w:w="0" w:type="dxa"/>
          <w:left w:w="108" w:type="dxa"/>
          <w:bottom w:w="0" w:type="dxa"/>
          <w:right w:w="108" w:type="dxa"/>
        </w:tblCellMar>
      </w:tblPr>
      <w:tblGrid>
        <w:gridCol w:w="2807"/>
        <w:gridCol w:w="3060"/>
        <w:gridCol w:w="4510"/>
      </w:tblGrid>
      <w:tr>
        <w:tblPrEx>
          <w:tblCellMar>
            <w:top w:w="0" w:type="dxa"/>
            <w:left w:w="108" w:type="dxa"/>
            <w:bottom w:w="0" w:type="dxa"/>
            <w:right w:w="108" w:type="dxa"/>
          </w:tblCellMar>
        </w:tblPrEx>
        <w:tc>
          <w:tcPr>
            <w:tcW w:w="280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 xml:space="preserve">Высота дома </w:t>
            </w:r>
          </w:p>
          <w:p>
            <w:pPr>
              <w:suppressAutoHyphens/>
              <w:snapToGrid w:val="0"/>
              <w:spacing w:after="0" w:line="240" w:lineRule="auto"/>
              <w:jc w:val="center"/>
              <w:rPr>
                <w:sz w:val="16"/>
                <w:szCs w:val="16"/>
                <w:lang w:eastAsia="ar-SA"/>
              </w:rPr>
            </w:pPr>
            <w:r>
              <w:rPr>
                <w:sz w:val="16"/>
                <w:szCs w:val="16"/>
                <w:lang w:eastAsia="ar-SA"/>
              </w:rPr>
              <w:t>(количество этажей)</w:t>
            </w:r>
          </w:p>
        </w:tc>
        <w:tc>
          <w:tcPr>
            <w:tcW w:w="30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Расстояние между длинными сторонами зданий (не менее), м</w:t>
            </w:r>
          </w:p>
        </w:tc>
        <w:tc>
          <w:tcPr>
            <w:tcW w:w="451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Расстояние между длинными сторонами и торцами зданий с окнами из жилых комнат</w:t>
            </w:r>
          </w:p>
          <w:p>
            <w:pPr>
              <w:suppressAutoHyphens/>
              <w:spacing w:after="0" w:line="240" w:lineRule="auto"/>
              <w:jc w:val="center"/>
              <w:rPr>
                <w:sz w:val="16"/>
                <w:szCs w:val="16"/>
                <w:lang w:eastAsia="ar-SA"/>
              </w:rPr>
            </w:pPr>
            <w:r>
              <w:rPr>
                <w:sz w:val="16"/>
                <w:szCs w:val="16"/>
                <w:lang w:eastAsia="ar-SA"/>
              </w:rPr>
              <w:t xml:space="preserve"> (не менее), м </w:t>
            </w:r>
          </w:p>
        </w:tc>
      </w:tr>
      <w:tr>
        <w:tblPrEx>
          <w:tblCellMar>
            <w:top w:w="0" w:type="dxa"/>
            <w:left w:w="108" w:type="dxa"/>
            <w:bottom w:w="0" w:type="dxa"/>
            <w:right w:w="108" w:type="dxa"/>
          </w:tblCellMar>
        </w:tblPrEx>
        <w:trPr>
          <w:cantSplit/>
          <w:trHeight w:val="241" w:hRule="exact"/>
        </w:trPr>
        <w:tc>
          <w:tcPr>
            <w:tcW w:w="280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2-3</w:t>
            </w:r>
          </w:p>
        </w:tc>
        <w:tc>
          <w:tcPr>
            <w:tcW w:w="30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15</w:t>
            </w:r>
          </w:p>
        </w:tc>
        <w:tc>
          <w:tcPr>
            <w:tcW w:w="4510" w:type="dxa"/>
            <w:vMerge w:val="restart"/>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r>
      <w:tr>
        <w:tblPrEx>
          <w:tblCellMar>
            <w:top w:w="0" w:type="dxa"/>
            <w:left w:w="108" w:type="dxa"/>
            <w:bottom w:w="0" w:type="dxa"/>
            <w:right w:w="108" w:type="dxa"/>
          </w:tblCellMar>
        </w:tblPrEx>
        <w:trPr>
          <w:cantSplit/>
          <w:trHeight w:val="241" w:hRule="exact"/>
        </w:trPr>
        <w:tc>
          <w:tcPr>
            <w:tcW w:w="280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4 и более</w:t>
            </w:r>
          </w:p>
        </w:tc>
        <w:tc>
          <w:tcPr>
            <w:tcW w:w="30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20</w:t>
            </w:r>
          </w:p>
        </w:tc>
        <w:tc>
          <w:tcPr>
            <w:tcW w:w="451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spacing w:after="0" w:line="240" w:lineRule="auto"/>
              <w:rPr>
                <w:sz w:val="16"/>
                <w:szCs w:val="16"/>
                <w:lang w:eastAsia="ar-SA"/>
              </w:rPr>
            </w:pPr>
          </w:p>
        </w:tc>
      </w:tr>
    </w:tbl>
    <w:p>
      <w:pPr>
        <w:suppressAutoHyphens/>
        <w:spacing w:after="0" w:line="240" w:lineRule="auto"/>
        <w:rPr>
          <w:sz w:val="16"/>
          <w:szCs w:val="16"/>
          <w:lang w:eastAsia="ar-SA"/>
        </w:rPr>
      </w:pPr>
      <w:r>
        <w:rPr>
          <w:sz w:val="16"/>
          <w:szCs w:val="16"/>
          <w:lang w:eastAsia="ar-SA"/>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2.1.10.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 (не менее) – 6 м.</w:t>
      </w:r>
    </w:p>
    <w:p>
      <w:pPr>
        <w:suppressAutoHyphens/>
        <w:spacing w:after="0" w:line="240" w:lineRule="auto"/>
        <w:rPr>
          <w:sz w:val="16"/>
          <w:szCs w:val="16"/>
          <w:lang w:eastAsia="ar-SA"/>
        </w:rPr>
      </w:pP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2.1.11. Место расположения водозаборных сооружений нецентрализованного водоснабжения:</w:t>
      </w:r>
    </w:p>
    <w:tbl>
      <w:tblPr>
        <w:tblStyle w:val="12"/>
        <w:tblW w:w="0" w:type="auto"/>
        <w:tblInd w:w="-5" w:type="dxa"/>
        <w:tblLayout w:type="fixed"/>
        <w:tblCellMar>
          <w:top w:w="0" w:type="dxa"/>
          <w:left w:w="108" w:type="dxa"/>
          <w:bottom w:w="0" w:type="dxa"/>
          <w:right w:w="108" w:type="dxa"/>
        </w:tblCellMar>
      </w:tblPr>
      <w:tblGrid>
        <w:gridCol w:w="5925"/>
        <w:gridCol w:w="1418"/>
        <w:gridCol w:w="2912"/>
      </w:tblGrid>
      <w:tr>
        <w:tblPrEx>
          <w:tblCellMar>
            <w:top w:w="0" w:type="dxa"/>
            <w:left w:w="108" w:type="dxa"/>
            <w:bottom w:w="0" w:type="dxa"/>
            <w:right w:w="108" w:type="dxa"/>
          </w:tblCellMar>
        </w:tblPrEx>
        <w:tc>
          <w:tcPr>
            <w:tcW w:w="592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p>
        </w:tc>
        <w:tc>
          <w:tcPr>
            <w:tcW w:w="141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912"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Расстояние до водозаборных сооружений (не менее)</w:t>
            </w:r>
          </w:p>
        </w:tc>
      </w:tr>
      <w:tr>
        <w:tblPrEx>
          <w:tblCellMar>
            <w:top w:w="0" w:type="dxa"/>
            <w:left w:w="108" w:type="dxa"/>
            <w:bottom w:w="0" w:type="dxa"/>
            <w:right w:w="108" w:type="dxa"/>
          </w:tblCellMar>
        </w:tblPrEx>
        <w:tc>
          <w:tcPr>
            <w:tcW w:w="592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b/>
                <w:sz w:val="16"/>
                <w:szCs w:val="16"/>
                <w:lang w:eastAsia="ar-SA"/>
              </w:rPr>
              <w:t>50</w:t>
            </w:r>
          </w:p>
        </w:tc>
      </w:tr>
      <w:tr>
        <w:tblPrEx>
          <w:tblCellMar>
            <w:top w:w="0" w:type="dxa"/>
            <w:left w:w="108" w:type="dxa"/>
            <w:bottom w:w="0" w:type="dxa"/>
            <w:right w:w="108" w:type="dxa"/>
          </w:tblCellMar>
        </w:tblPrEx>
        <w:tc>
          <w:tcPr>
            <w:tcW w:w="592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от магистралей с интенсивным движением транспорта</w:t>
            </w:r>
          </w:p>
        </w:tc>
        <w:tc>
          <w:tcPr>
            <w:tcW w:w="141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w:t>
            </w:r>
          </w:p>
        </w:tc>
      </w:tr>
    </w:tbl>
    <w:p>
      <w:pPr>
        <w:suppressAutoHyphens/>
        <w:spacing w:after="0" w:line="240" w:lineRule="auto"/>
        <w:jc w:val="both"/>
        <w:rPr>
          <w:sz w:val="16"/>
          <w:szCs w:val="16"/>
          <w:u w:val="single"/>
          <w:lang w:eastAsia="ar-SA"/>
        </w:rPr>
      </w:pPr>
      <w:r>
        <w:rPr>
          <w:sz w:val="16"/>
          <w:szCs w:val="16"/>
          <w:u w:val="single"/>
          <w:lang w:eastAsia="ar-SA"/>
        </w:rPr>
        <w:t>Примечания:</w:t>
      </w:r>
    </w:p>
    <w:p>
      <w:pPr>
        <w:suppressAutoHyphens/>
        <w:spacing w:after="0" w:line="240" w:lineRule="auto"/>
        <w:rPr>
          <w:sz w:val="16"/>
          <w:szCs w:val="16"/>
          <w:lang w:eastAsia="ar-SA"/>
        </w:rPr>
      </w:pPr>
      <w:r>
        <w:rPr>
          <w:sz w:val="16"/>
          <w:szCs w:val="16"/>
          <w:lang w:eastAsia="ar-SA"/>
        </w:rPr>
        <w:t>1.  водозаборные сооружения следует размещать выше по потоку грунтовых вод;</w:t>
      </w:r>
    </w:p>
    <w:p>
      <w:pPr>
        <w:suppressAutoHyphens/>
        <w:spacing w:after="0" w:line="240" w:lineRule="auto"/>
        <w:jc w:val="both"/>
        <w:rPr>
          <w:sz w:val="16"/>
          <w:szCs w:val="16"/>
          <w:lang w:eastAsia="ar-SA"/>
        </w:rPr>
      </w:pPr>
      <w:r>
        <w:rPr>
          <w:sz w:val="16"/>
          <w:szCs w:val="16"/>
          <w:lang w:eastAsia="ar-SA"/>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pPr>
        <w:suppressAutoHyphens/>
        <w:spacing w:after="0" w:line="240" w:lineRule="auto"/>
        <w:rPr>
          <w:b/>
          <w:sz w:val="16"/>
          <w:szCs w:val="16"/>
          <w:lang w:eastAsia="ar-SA"/>
        </w:rPr>
      </w:pPr>
    </w:p>
    <w:p>
      <w:pPr>
        <w:suppressAutoHyphens/>
        <w:spacing w:after="0" w:line="240" w:lineRule="auto"/>
        <w:jc w:val="both"/>
        <w:rPr>
          <w:b/>
          <w:sz w:val="16"/>
          <w:szCs w:val="16"/>
          <w:lang w:eastAsia="ar-SA"/>
        </w:rPr>
      </w:pPr>
      <w:r>
        <w:rPr>
          <w:b/>
          <w:sz w:val="16"/>
          <w:szCs w:val="16"/>
          <w:lang w:eastAsia="ar-SA"/>
        </w:rPr>
        <w:t>2.1.12. Расстояния от окон жилого здания до построек для содержания скота и птицы</w:t>
      </w:r>
    </w:p>
    <w:tbl>
      <w:tblPr>
        <w:tblStyle w:val="12"/>
        <w:tblW w:w="10320" w:type="dxa"/>
        <w:tblInd w:w="-5" w:type="dxa"/>
        <w:tblLayout w:type="fixed"/>
        <w:tblCellMar>
          <w:top w:w="0" w:type="dxa"/>
          <w:left w:w="108" w:type="dxa"/>
          <w:bottom w:w="0" w:type="dxa"/>
          <w:right w:w="108" w:type="dxa"/>
        </w:tblCellMar>
      </w:tblPr>
      <w:tblGrid>
        <w:gridCol w:w="5500"/>
        <w:gridCol w:w="1701"/>
        <w:gridCol w:w="3119"/>
      </w:tblGrid>
      <w:tr>
        <w:tblPrEx>
          <w:tblCellMar>
            <w:top w:w="0" w:type="dxa"/>
            <w:left w:w="108" w:type="dxa"/>
            <w:bottom w:w="0" w:type="dxa"/>
            <w:right w:w="108" w:type="dxa"/>
          </w:tblCellMar>
        </w:tblPrEx>
        <w:tc>
          <w:tcPr>
            <w:tcW w:w="55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Количество блоков для содержания скота и птицы</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Расстояние до окон жилого здания (не менее)</w:t>
            </w:r>
          </w:p>
        </w:tc>
      </w:tr>
      <w:tr>
        <w:tblPrEx>
          <w:tblCellMar>
            <w:top w:w="0" w:type="dxa"/>
            <w:left w:w="108" w:type="dxa"/>
            <w:bottom w:w="0" w:type="dxa"/>
            <w:right w:w="108" w:type="dxa"/>
          </w:tblCellMar>
        </w:tblPrEx>
        <w:tc>
          <w:tcPr>
            <w:tcW w:w="55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Одиночные, двойные</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15</w:t>
            </w:r>
          </w:p>
        </w:tc>
      </w:tr>
      <w:tr>
        <w:tblPrEx>
          <w:tblCellMar>
            <w:top w:w="0" w:type="dxa"/>
            <w:left w:w="108" w:type="dxa"/>
            <w:bottom w:w="0" w:type="dxa"/>
            <w:right w:w="108" w:type="dxa"/>
          </w:tblCellMar>
        </w:tblPrEx>
        <w:tc>
          <w:tcPr>
            <w:tcW w:w="55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до 8 блоков</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25</w:t>
            </w:r>
          </w:p>
        </w:tc>
      </w:tr>
      <w:tr>
        <w:tblPrEx>
          <w:tblCellMar>
            <w:top w:w="0" w:type="dxa"/>
            <w:left w:w="108" w:type="dxa"/>
            <w:bottom w:w="0" w:type="dxa"/>
            <w:right w:w="108" w:type="dxa"/>
          </w:tblCellMar>
        </w:tblPrEx>
        <w:tc>
          <w:tcPr>
            <w:tcW w:w="55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 8 до 30 блоков</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w:t>
            </w:r>
          </w:p>
        </w:tc>
      </w:tr>
      <w:tr>
        <w:tblPrEx>
          <w:tblCellMar>
            <w:top w:w="0" w:type="dxa"/>
            <w:left w:w="108" w:type="dxa"/>
            <w:bottom w:w="0" w:type="dxa"/>
            <w:right w:w="108" w:type="dxa"/>
          </w:tblCellMar>
        </w:tblPrEx>
        <w:tc>
          <w:tcPr>
            <w:tcW w:w="55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 30 блоков</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100</w:t>
            </w:r>
          </w:p>
        </w:tc>
      </w:tr>
    </w:tbl>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Размещаемые в пределах территории жилой зоны группы сараев должны содержать не более 30 блоков каждая.</w:t>
      </w: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rPr>
          <w:b/>
          <w:sz w:val="16"/>
          <w:szCs w:val="16"/>
          <w:lang w:eastAsia="ar-SA"/>
        </w:rPr>
      </w:pPr>
      <w:r>
        <w:rPr>
          <w:b/>
          <w:sz w:val="16"/>
          <w:szCs w:val="16"/>
          <w:lang w:eastAsia="ar-SA"/>
        </w:rPr>
        <w:t>2.1.13. Площадь застройки сблокированных хозяйственных построек для содержания скота (не более) – 800 м2.</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2.1.14. Расстояние до границ соседнего участка от построек, стволов деревьев и кустарников</w:t>
      </w:r>
    </w:p>
    <w:tbl>
      <w:tblPr>
        <w:tblStyle w:val="12"/>
        <w:tblW w:w="0" w:type="auto"/>
        <w:tblInd w:w="-5" w:type="dxa"/>
        <w:tblLayout w:type="fixed"/>
        <w:tblCellMar>
          <w:top w:w="0" w:type="dxa"/>
          <w:left w:w="108" w:type="dxa"/>
          <w:bottom w:w="0" w:type="dxa"/>
          <w:right w:w="108" w:type="dxa"/>
        </w:tblCellMar>
      </w:tblPr>
      <w:tblGrid>
        <w:gridCol w:w="6634"/>
        <w:gridCol w:w="3686"/>
      </w:tblGrid>
      <w:tr>
        <w:tblPrEx>
          <w:tblCellMar>
            <w:top w:w="0" w:type="dxa"/>
            <w:left w:w="108" w:type="dxa"/>
            <w:bottom w:w="0" w:type="dxa"/>
            <w:right w:w="108" w:type="dxa"/>
          </w:tblCellMar>
        </w:tblPrEx>
        <w:tc>
          <w:tcPr>
            <w:tcW w:w="663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Расстояние до границ соседнего участка, м</w:t>
            </w:r>
          </w:p>
        </w:tc>
      </w:tr>
      <w:tr>
        <w:tblPrEx>
          <w:tblCellMar>
            <w:top w:w="0" w:type="dxa"/>
            <w:left w:w="108" w:type="dxa"/>
            <w:bottom w:w="0" w:type="dxa"/>
            <w:right w:w="108" w:type="dxa"/>
          </w:tblCellMar>
        </w:tblPrEx>
        <w:tc>
          <w:tcPr>
            <w:tcW w:w="663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от усадебного, одно-двухквартирного и блокированного дома</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w:t>
            </w:r>
          </w:p>
        </w:tc>
      </w:tr>
      <w:tr>
        <w:tblPrEx>
          <w:tblCellMar>
            <w:top w:w="0" w:type="dxa"/>
            <w:left w:w="108" w:type="dxa"/>
            <w:bottom w:w="0" w:type="dxa"/>
            <w:right w:w="108" w:type="dxa"/>
          </w:tblCellMar>
        </w:tblPrEx>
        <w:tc>
          <w:tcPr>
            <w:tcW w:w="663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от построек для содержания скота и птицы </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4,0</w:t>
            </w:r>
          </w:p>
        </w:tc>
      </w:tr>
      <w:tr>
        <w:tblPrEx>
          <w:tblCellMar>
            <w:top w:w="0" w:type="dxa"/>
            <w:left w:w="108" w:type="dxa"/>
            <w:bottom w:w="0" w:type="dxa"/>
            <w:right w:w="108" w:type="dxa"/>
          </w:tblCellMar>
        </w:tblPrEx>
        <w:tc>
          <w:tcPr>
            <w:tcW w:w="663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от бани, гаража и других построек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r>
      <w:tr>
        <w:tblPrEx>
          <w:tblCellMar>
            <w:top w:w="0" w:type="dxa"/>
            <w:left w:w="108" w:type="dxa"/>
            <w:bottom w:w="0" w:type="dxa"/>
            <w:right w:w="108" w:type="dxa"/>
          </w:tblCellMar>
        </w:tblPrEx>
        <w:tc>
          <w:tcPr>
            <w:tcW w:w="663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от стволов высокорослых деревьев</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4,0</w:t>
            </w:r>
          </w:p>
        </w:tc>
      </w:tr>
      <w:tr>
        <w:tblPrEx>
          <w:tblCellMar>
            <w:top w:w="0" w:type="dxa"/>
            <w:left w:w="108" w:type="dxa"/>
            <w:bottom w:w="0" w:type="dxa"/>
            <w:right w:w="108" w:type="dxa"/>
          </w:tblCellMar>
        </w:tblPrEx>
        <w:tc>
          <w:tcPr>
            <w:tcW w:w="663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от стволов среднерослых деревьев</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w:t>
            </w:r>
          </w:p>
        </w:tc>
      </w:tr>
      <w:tr>
        <w:tblPrEx>
          <w:tblCellMar>
            <w:top w:w="0" w:type="dxa"/>
            <w:left w:w="108" w:type="dxa"/>
            <w:bottom w:w="0" w:type="dxa"/>
            <w:right w:w="108" w:type="dxa"/>
          </w:tblCellMar>
        </w:tblPrEx>
        <w:tc>
          <w:tcPr>
            <w:tcW w:w="663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от кустарника</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r>
    </w:tbl>
    <w:p>
      <w:pPr>
        <w:suppressAutoHyphens/>
        <w:spacing w:after="0" w:line="240" w:lineRule="auto"/>
        <w:rPr>
          <w:sz w:val="16"/>
          <w:szCs w:val="16"/>
          <w:lang w:eastAsia="ar-SA"/>
        </w:rPr>
      </w:pPr>
    </w:p>
    <w:p>
      <w:pPr>
        <w:suppressAutoHyphens/>
        <w:spacing w:after="0" w:line="240" w:lineRule="auto"/>
        <w:rPr>
          <w:b/>
          <w:sz w:val="16"/>
          <w:szCs w:val="16"/>
          <w:lang w:eastAsia="ar-SA"/>
        </w:rPr>
      </w:pPr>
      <w:r>
        <w:rPr>
          <w:b/>
          <w:sz w:val="16"/>
          <w:szCs w:val="16"/>
          <w:lang w:eastAsia="ar-SA"/>
        </w:rPr>
        <w:t>2.1.15. Расстояние до красной линии от построек на приусадебном земельном участке</w:t>
      </w:r>
    </w:p>
    <w:tbl>
      <w:tblPr>
        <w:tblStyle w:val="12"/>
        <w:tblW w:w="0" w:type="auto"/>
        <w:tblInd w:w="-5" w:type="dxa"/>
        <w:tblLayout w:type="fixed"/>
        <w:tblCellMar>
          <w:top w:w="0" w:type="dxa"/>
          <w:left w:w="108" w:type="dxa"/>
          <w:bottom w:w="0" w:type="dxa"/>
          <w:right w:w="108" w:type="dxa"/>
        </w:tblCellMar>
      </w:tblPr>
      <w:tblGrid>
        <w:gridCol w:w="5925"/>
        <w:gridCol w:w="2222"/>
        <w:gridCol w:w="2126"/>
      </w:tblGrid>
      <w:tr>
        <w:tblPrEx>
          <w:tblCellMar>
            <w:top w:w="0" w:type="dxa"/>
            <w:left w:w="108" w:type="dxa"/>
            <w:bottom w:w="0" w:type="dxa"/>
            <w:right w:w="108" w:type="dxa"/>
          </w:tblCellMar>
        </w:tblPrEx>
        <w:trPr>
          <w:cantSplit/>
          <w:trHeight w:val="241" w:hRule="exact"/>
        </w:trPr>
        <w:tc>
          <w:tcPr>
            <w:tcW w:w="5925"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p>
        </w:tc>
        <w:tc>
          <w:tcPr>
            <w:tcW w:w="4348"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Расстояние от красной линии (не менее)</w:t>
            </w:r>
          </w:p>
        </w:tc>
      </w:tr>
      <w:tr>
        <w:tblPrEx>
          <w:tblCellMar>
            <w:top w:w="0" w:type="dxa"/>
            <w:left w:w="108" w:type="dxa"/>
            <w:bottom w:w="0" w:type="dxa"/>
            <w:right w:w="108" w:type="dxa"/>
          </w:tblCellMar>
        </w:tblPrEx>
        <w:trPr>
          <w:cantSplit/>
        </w:trPr>
        <w:tc>
          <w:tcPr>
            <w:tcW w:w="5925"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22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улиц </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проездов</w:t>
            </w:r>
          </w:p>
        </w:tc>
      </w:tr>
      <w:tr>
        <w:tblPrEx>
          <w:tblCellMar>
            <w:top w:w="0" w:type="dxa"/>
            <w:left w:w="108" w:type="dxa"/>
            <w:bottom w:w="0" w:type="dxa"/>
            <w:right w:w="108" w:type="dxa"/>
          </w:tblCellMar>
        </w:tblPrEx>
        <w:tc>
          <w:tcPr>
            <w:tcW w:w="592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от усадебного, одно-двухквартирного и блокированного дома</w:t>
            </w:r>
          </w:p>
        </w:tc>
        <w:tc>
          <w:tcPr>
            <w:tcW w:w="222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w:t>
            </w:r>
          </w:p>
        </w:tc>
      </w:tr>
      <w:tr>
        <w:tblPrEx>
          <w:tblCellMar>
            <w:top w:w="0" w:type="dxa"/>
            <w:left w:w="108" w:type="dxa"/>
            <w:bottom w:w="0" w:type="dxa"/>
            <w:right w:w="108" w:type="dxa"/>
          </w:tblCellMar>
        </w:tblPrEx>
        <w:tc>
          <w:tcPr>
            <w:tcW w:w="592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от хозяйственных построек </w:t>
            </w:r>
          </w:p>
        </w:tc>
        <w:tc>
          <w:tcPr>
            <w:tcW w:w="222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2.1.17. Норма обеспеченности детскими дошкольными учреждениями и размер их земельного участка (</w:t>
      </w:r>
      <w:r>
        <w:rPr>
          <w:sz w:val="16"/>
          <w:szCs w:val="16"/>
          <w:lang w:eastAsia="ar-SA"/>
        </w:rPr>
        <w:t>кол. мест на 1 тыс. чел.</w:t>
      </w:r>
      <w:r>
        <w:rPr>
          <w:b/>
          <w:sz w:val="16"/>
          <w:szCs w:val="16"/>
          <w:lang w:eastAsia="ar-SA"/>
        </w:rPr>
        <w:t>) – 60 мест.</w:t>
      </w:r>
    </w:p>
    <w:tbl>
      <w:tblPr>
        <w:tblStyle w:val="12"/>
        <w:tblW w:w="0" w:type="auto"/>
        <w:tblInd w:w="-5" w:type="dxa"/>
        <w:tblLayout w:type="fixed"/>
        <w:tblCellMar>
          <w:top w:w="0" w:type="dxa"/>
          <w:left w:w="108" w:type="dxa"/>
          <w:bottom w:w="0" w:type="dxa"/>
          <w:right w:w="108" w:type="dxa"/>
        </w:tblCellMar>
      </w:tblPr>
      <w:tblGrid>
        <w:gridCol w:w="3799"/>
        <w:gridCol w:w="2700"/>
        <w:gridCol w:w="3770"/>
      </w:tblGrid>
      <w:tr>
        <w:tblPrEx>
          <w:tblCellMar>
            <w:top w:w="0" w:type="dxa"/>
            <w:left w:w="108" w:type="dxa"/>
            <w:bottom w:w="0" w:type="dxa"/>
            <w:right w:w="108" w:type="dxa"/>
          </w:tblCellMar>
        </w:tblPrEx>
        <w:tc>
          <w:tcPr>
            <w:tcW w:w="379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27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c>
          <w:tcPr>
            <w:tcW w:w="377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c>
          <w:tcPr>
            <w:tcW w:w="379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Устанавливается в зависимости, от демографической структуры населения исходя из охвата детскими учреждениями в пределах 85%, в т.ч.:</w:t>
            </w:r>
          </w:p>
          <w:p>
            <w:pPr>
              <w:suppressAutoHyphens/>
              <w:spacing w:after="0" w:line="240" w:lineRule="auto"/>
              <w:rPr>
                <w:b/>
                <w:sz w:val="16"/>
                <w:szCs w:val="16"/>
                <w:lang w:eastAsia="ar-SA"/>
              </w:rPr>
            </w:pPr>
            <w:r>
              <w:rPr>
                <w:b/>
                <w:sz w:val="16"/>
                <w:szCs w:val="16"/>
                <w:lang w:eastAsia="ar-SA"/>
              </w:rPr>
              <w:t>общего типа – 70% детей;</w:t>
            </w:r>
          </w:p>
          <w:p>
            <w:pPr>
              <w:suppressAutoHyphens/>
              <w:spacing w:after="0" w:line="240" w:lineRule="auto"/>
              <w:rPr>
                <w:b/>
                <w:sz w:val="16"/>
                <w:szCs w:val="16"/>
                <w:lang w:eastAsia="ar-SA"/>
              </w:rPr>
            </w:pPr>
            <w:r>
              <w:rPr>
                <w:b/>
                <w:sz w:val="16"/>
                <w:szCs w:val="16"/>
                <w:lang w:eastAsia="ar-SA"/>
              </w:rPr>
              <w:t>специализированного – 3%;</w:t>
            </w:r>
          </w:p>
          <w:p>
            <w:pPr>
              <w:suppressAutoHyphens/>
              <w:spacing w:after="0" w:line="240" w:lineRule="auto"/>
              <w:rPr>
                <w:b/>
                <w:sz w:val="16"/>
                <w:szCs w:val="16"/>
                <w:lang w:eastAsia="ar-SA"/>
              </w:rPr>
            </w:pPr>
            <w:r>
              <w:rPr>
                <w:b/>
                <w:sz w:val="16"/>
                <w:szCs w:val="16"/>
                <w:lang w:eastAsia="ar-SA"/>
              </w:rPr>
              <w:t>оздоровительного – 12%.</w:t>
            </w:r>
          </w:p>
        </w:tc>
        <w:tc>
          <w:tcPr>
            <w:tcW w:w="2700" w:type="dxa"/>
            <w:tcBorders>
              <w:top w:val="single" w:color="000000" w:sz="4" w:space="0"/>
              <w:left w:val="single" w:color="000000" w:sz="4" w:space="0"/>
              <w:bottom w:val="single" w:color="000000" w:sz="4" w:space="0"/>
            </w:tcBorders>
            <w:noWrap w:val="0"/>
            <w:vAlign w:val="top"/>
          </w:tcPr>
          <w:p>
            <w:pPr>
              <w:suppressAutoHyphens/>
              <w:spacing w:after="0" w:line="240" w:lineRule="auto"/>
              <w:rPr>
                <w:b/>
                <w:sz w:val="16"/>
                <w:szCs w:val="16"/>
                <w:lang w:eastAsia="ar-SA"/>
              </w:rPr>
            </w:pPr>
            <w:r>
              <w:rPr>
                <w:b/>
                <w:sz w:val="16"/>
                <w:szCs w:val="16"/>
                <w:lang w:eastAsia="ar-SA"/>
              </w:rPr>
              <w:t>На одно место при вместимости  учреждений:</w:t>
            </w:r>
          </w:p>
          <w:p>
            <w:pPr>
              <w:suppressAutoHyphens/>
              <w:spacing w:after="0" w:line="240" w:lineRule="auto"/>
              <w:rPr>
                <w:b/>
                <w:sz w:val="16"/>
                <w:szCs w:val="16"/>
                <w:lang w:eastAsia="ar-SA"/>
              </w:rPr>
            </w:pPr>
            <w:r>
              <w:rPr>
                <w:b/>
                <w:sz w:val="16"/>
                <w:szCs w:val="16"/>
                <w:lang w:eastAsia="ar-SA"/>
              </w:rPr>
              <w:t>до 100 мест – 35 м2;</w:t>
            </w:r>
          </w:p>
          <w:p>
            <w:pPr>
              <w:suppressAutoHyphens/>
              <w:spacing w:after="0" w:line="240" w:lineRule="auto"/>
              <w:rPr>
                <w:b/>
                <w:sz w:val="16"/>
                <w:szCs w:val="16"/>
                <w:lang w:eastAsia="ar-SA"/>
              </w:rPr>
            </w:pPr>
            <w:r>
              <w:rPr>
                <w:b/>
                <w:sz w:val="16"/>
                <w:szCs w:val="16"/>
                <w:lang w:eastAsia="ar-SA"/>
              </w:rPr>
              <w:t>св. 100 – 28 м2.</w:t>
            </w:r>
          </w:p>
        </w:tc>
        <w:tc>
          <w:tcPr>
            <w:tcW w:w="377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pacing w:val="-4"/>
                <w:sz w:val="16"/>
                <w:szCs w:val="16"/>
                <w:lang w:eastAsia="ar-SA"/>
              </w:rPr>
            </w:pPr>
            <w:r>
              <w:rPr>
                <w:spacing w:val="-4"/>
                <w:sz w:val="16"/>
                <w:szCs w:val="16"/>
                <w:lang w:eastAsia="ar-SA"/>
              </w:rPr>
              <w:t>Размер групповой площадки на 1 место следует принимать (не менее):</w:t>
            </w:r>
          </w:p>
          <w:p>
            <w:pPr>
              <w:suppressAutoHyphens/>
              <w:spacing w:after="0" w:line="240" w:lineRule="auto"/>
              <w:rPr>
                <w:sz w:val="16"/>
                <w:szCs w:val="16"/>
                <w:lang w:eastAsia="ar-SA"/>
              </w:rPr>
            </w:pPr>
            <w:r>
              <w:rPr>
                <w:sz w:val="16"/>
                <w:szCs w:val="16"/>
                <w:lang w:eastAsia="ar-SA"/>
              </w:rPr>
              <w:t>для детей ясельного возраста  –  7,2 м</w:t>
            </w:r>
            <w:r>
              <w:rPr>
                <w:sz w:val="16"/>
                <w:szCs w:val="16"/>
                <w:vertAlign w:val="superscript"/>
                <w:lang w:eastAsia="ar-SA"/>
              </w:rPr>
              <w:t>2</w:t>
            </w:r>
            <w:r>
              <w:rPr>
                <w:sz w:val="16"/>
                <w:szCs w:val="16"/>
                <w:lang w:eastAsia="ar-SA"/>
              </w:rPr>
              <w:t>;</w:t>
            </w:r>
          </w:p>
          <w:p>
            <w:pPr>
              <w:suppressAutoHyphens/>
              <w:spacing w:after="0" w:line="240" w:lineRule="auto"/>
              <w:rPr>
                <w:b/>
                <w:spacing w:val="-4"/>
                <w:sz w:val="16"/>
                <w:szCs w:val="16"/>
                <w:lang w:eastAsia="ar-SA"/>
              </w:rPr>
            </w:pPr>
            <w:r>
              <w:rPr>
                <w:spacing w:val="-4"/>
                <w:sz w:val="16"/>
                <w:szCs w:val="16"/>
                <w:lang w:eastAsia="ar-SA"/>
              </w:rPr>
              <w:t>для детей дошкольного возраста –  9,0 м</w:t>
            </w:r>
            <w:r>
              <w:rPr>
                <w:spacing w:val="-4"/>
                <w:sz w:val="16"/>
                <w:szCs w:val="16"/>
                <w:vertAlign w:val="superscript"/>
                <w:lang w:eastAsia="ar-SA"/>
              </w:rPr>
              <w:t>2</w:t>
            </w:r>
            <w:r>
              <w:rPr>
                <w:spacing w:val="-4"/>
                <w:sz w:val="16"/>
                <w:szCs w:val="16"/>
                <w:lang w:eastAsia="ar-SA"/>
              </w:rPr>
              <w:t>.</w:t>
            </w:r>
          </w:p>
        </w:tc>
      </w:tr>
    </w:tbl>
    <w:p>
      <w:pPr>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1. Вместимость ДОУ для сельских населенных пунктов и поселков городского типа рекомендуется не более 140 мест.</w:t>
      </w:r>
    </w:p>
    <w:p>
      <w:pPr>
        <w:suppressAutoHyphens/>
        <w:spacing w:after="0" w:line="240" w:lineRule="auto"/>
        <w:jc w:val="both"/>
        <w:rPr>
          <w:sz w:val="16"/>
          <w:szCs w:val="16"/>
          <w:lang w:eastAsia="ar-SA"/>
        </w:rPr>
      </w:pPr>
      <w:r>
        <w:rPr>
          <w:sz w:val="16"/>
          <w:szCs w:val="16"/>
          <w:lang w:eastAsia="ar-SA"/>
        </w:rPr>
        <w:t>2. Размеры земельных участков могут быть уменьшены: на 25% – в условиях реконструкции; на 15% – при размещении на рельефе с уклоном более 20%.</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2.1.18. Радиус обслуживания детскими дошкольными учреждениями территорий сельских населенных пунктов:</w:t>
      </w:r>
    </w:p>
    <w:p>
      <w:pPr>
        <w:numPr>
          <w:ilvl w:val="0"/>
          <w:numId w:val="7"/>
        </w:numPr>
        <w:tabs>
          <w:tab w:val="left" w:pos="567"/>
          <w:tab w:val="clear" w:pos="0"/>
        </w:tabs>
        <w:suppressAutoHyphens/>
        <w:spacing w:after="0" w:line="240" w:lineRule="auto"/>
        <w:ind w:left="284"/>
        <w:jc w:val="both"/>
        <w:rPr>
          <w:sz w:val="16"/>
          <w:szCs w:val="16"/>
          <w:lang w:eastAsia="ar-SA"/>
        </w:rPr>
      </w:pPr>
      <w:r>
        <w:rPr>
          <w:sz w:val="16"/>
          <w:szCs w:val="16"/>
          <w:lang w:eastAsia="ar-SA"/>
        </w:rPr>
        <w:t xml:space="preserve">зона многоквартирной и малоэтажной жилой застройки – </w:t>
      </w:r>
      <w:r>
        <w:rPr>
          <w:b/>
          <w:sz w:val="16"/>
          <w:szCs w:val="16"/>
          <w:lang w:eastAsia="ar-SA"/>
        </w:rPr>
        <w:t>300 м</w:t>
      </w:r>
      <w:r>
        <w:rPr>
          <w:sz w:val="16"/>
          <w:szCs w:val="16"/>
          <w:lang w:eastAsia="ar-SA"/>
        </w:rPr>
        <w:t>;</w:t>
      </w:r>
    </w:p>
    <w:p>
      <w:pPr>
        <w:numPr>
          <w:ilvl w:val="0"/>
          <w:numId w:val="7"/>
        </w:numPr>
        <w:tabs>
          <w:tab w:val="left" w:pos="567"/>
          <w:tab w:val="clear" w:pos="0"/>
        </w:tabs>
        <w:suppressAutoHyphens/>
        <w:spacing w:after="0" w:line="240" w:lineRule="auto"/>
        <w:ind w:left="284"/>
        <w:jc w:val="both"/>
        <w:rPr>
          <w:sz w:val="16"/>
          <w:szCs w:val="16"/>
          <w:lang w:eastAsia="ar-SA"/>
        </w:rPr>
      </w:pPr>
      <w:r>
        <w:rPr>
          <w:sz w:val="16"/>
          <w:szCs w:val="16"/>
          <w:lang w:eastAsia="ar-SA"/>
        </w:rPr>
        <w:t xml:space="preserve">зона застройки объектами индивидуального жилищного строительства – </w:t>
      </w:r>
      <w:r>
        <w:rPr>
          <w:b/>
          <w:sz w:val="16"/>
          <w:szCs w:val="16"/>
          <w:lang w:eastAsia="ar-SA"/>
        </w:rPr>
        <w:t>500 м</w:t>
      </w:r>
      <w:r>
        <w:rPr>
          <w:sz w:val="16"/>
          <w:szCs w:val="16"/>
          <w:lang w:eastAsia="ar-SA"/>
        </w:rPr>
        <w:t>.</w:t>
      </w:r>
    </w:p>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Указанный радиус обслуживания не распространяется на специализированные и оздоровительные детские дошкольные учреждения.</w:t>
      </w:r>
    </w:p>
    <w:p>
      <w:pPr>
        <w:suppressAutoHyphens/>
        <w:spacing w:after="0" w:line="240" w:lineRule="auto"/>
        <w:jc w:val="both"/>
        <w:rPr>
          <w:b/>
          <w:sz w:val="16"/>
          <w:szCs w:val="16"/>
          <w:lang w:eastAsia="ar-SA"/>
        </w:rPr>
      </w:pPr>
      <w:r>
        <w:rPr>
          <w:b/>
          <w:sz w:val="16"/>
          <w:szCs w:val="16"/>
          <w:lang w:eastAsia="ar-SA"/>
        </w:rPr>
        <w:t>2.1.19. Норма обеспеченности общеобразовательными учреждениями и размер их земельного участка (</w:t>
      </w:r>
      <w:r>
        <w:rPr>
          <w:sz w:val="16"/>
          <w:szCs w:val="16"/>
          <w:lang w:eastAsia="ar-SA"/>
        </w:rPr>
        <w:t>кол. мест на 1 тыс. чел.</w:t>
      </w:r>
      <w:r>
        <w:rPr>
          <w:b/>
          <w:sz w:val="16"/>
          <w:szCs w:val="16"/>
          <w:lang w:eastAsia="ar-SA"/>
        </w:rPr>
        <w:t>) – 110 мест.</w:t>
      </w:r>
    </w:p>
    <w:tbl>
      <w:tblPr>
        <w:tblStyle w:val="12"/>
        <w:tblW w:w="0" w:type="auto"/>
        <w:tblInd w:w="-5" w:type="dxa"/>
        <w:tblLayout w:type="fixed"/>
        <w:tblCellMar>
          <w:top w:w="0" w:type="dxa"/>
          <w:left w:w="108" w:type="dxa"/>
          <w:bottom w:w="0" w:type="dxa"/>
          <w:right w:w="108" w:type="dxa"/>
        </w:tblCellMar>
      </w:tblPr>
      <w:tblGrid>
        <w:gridCol w:w="3799"/>
        <w:gridCol w:w="2835"/>
        <w:gridCol w:w="3704"/>
      </w:tblGrid>
      <w:tr>
        <w:tblPrEx>
          <w:tblCellMar>
            <w:top w:w="0" w:type="dxa"/>
            <w:left w:w="108" w:type="dxa"/>
            <w:bottom w:w="0" w:type="dxa"/>
            <w:right w:w="108" w:type="dxa"/>
          </w:tblCellMar>
        </w:tblPrEx>
        <w:tc>
          <w:tcPr>
            <w:tcW w:w="379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283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c>
          <w:tcPr>
            <w:tcW w:w="3704"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c>
          <w:tcPr>
            <w:tcW w:w="3799" w:type="dxa"/>
            <w:tcBorders>
              <w:top w:val="single" w:color="000000" w:sz="4" w:space="0"/>
              <w:left w:val="single" w:color="000000" w:sz="4" w:space="0"/>
              <w:bottom w:val="single" w:color="000000" w:sz="4" w:space="0"/>
            </w:tcBorders>
            <w:noWrap w:val="0"/>
            <w:vAlign w:val="top"/>
          </w:tcPr>
          <w:p>
            <w:pPr>
              <w:suppressAutoHyphens/>
              <w:spacing w:after="0" w:line="240" w:lineRule="auto"/>
              <w:jc w:val="both"/>
              <w:rPr>
                <w:b/>
                <w:sz w:val="16"/>
                <w:szCs w:val="16"/>
                <w:lang w:eastAsia="ar-SA"/>
              </w:rPr>
            </w:pPr>
            <w:r>
              <w:rPr>
                <w:b/>
                <w:sz w:val="16"/>
                <w:szCs w:val="16"/>
                <w:lang w:eastAsia="ar-SA"/>
              </w:rPr>
              <w:t>Устанавливается в зависимости, от демографической структуры населения исходя из обеспеченности:</w:t>
            </w:r>
          </w:p>
          <w:p>
            <w:pPr>
              <w:suppressAutoHyphens/>
              <w:spacing w:after="0" w:line="240" w:lineRule="auto"/>
              <w:jc w:val="both"/>
              <w:rPr>
                <w:b/>
                <w:sz w:val="16"/>
                <w:szCs w:val="16"/>
                <w:lang w:eastAsia="ar-SA"/>
              </w:rPr>
            </w:pPr>
            <w:r>
              <w:rPr>
                <w:b/>
                <w:sz w:val="16"/>
                <w:szCs w:val="16"/>
                <w:lang w:eastAsia="ar-SA"/>
              </w:rPr>
              <w:t>- основным общим образованием (1-9 кл.) – 100% детей;</w:t>
            </w:r>
          </w:p>
          <w:p>
            <w:pPr>
              <w:suppressAutoHyphens/>
              <w:spacing w:after="0" w:line="240" w:lineRule="auto"/>
              <w:rPr>
                <w:b/>
                <w:sz w:val="16"/>
                <w:szCs w:val="16"/>
                <w:lang w:eastAsia="ar-SA"/>
              </w:rPr>
            </w:pPr>
            <w:r>
              <w:rPr>
                <w:b/>
                <w:sz w:val="16"/>
                <w:szCs w:val="16"/>
                <w:lang w:eastAsia="ar-SA"/>
              </w:rPr>
              <w:t>- средним (полным) общим образованием (10-11 кл.) – 75% детей при обучении в одну смену.</w:t>
            </w:r>
          </w:p>
        </w:tc>
        <w:tc>
          <w:tcPr>
            <w:tcW w:w="283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b/>
                <w:sz w:val="16"/>
                <w:szCs w:val="16"/>
                <w:lang w:eastAsia="ar-SA"/>
              </w:rPr>
            </w:pPr>
            <w:r>
              <w:rPr>
                <w:b/>
                <w:sz w:val="16"/>
                <w:szCs w:val="16"/>
                <w:lang w:eastAsia="ar-SA"/>
              </w:rPr>
              <w:t>На одно место при вместимости учреждений:</w:t>
            </w:r>
          </w:p>
          <w:p>
            <w:pPr>
              <w:suppressAutoHyphens/>
              <w:spacing w:after="0" w:line="240" w:lineRule="auto"/>
              <w:rPr>
                <w:b/>
                <w:sz w:val="16"/>
                <w:szCs w:val="16"/>
                <w:lang w:eastAsia="ar-SA"/>
              </w:rPr>
            </w:pPr>
            <w:r>
              <w:rPr>
                <w:b/>
                <w:sz w:val="16"/>
                <w:szCs w:val="16"/>
                <w:lang w:eastAsia="ar-SA"/>
              </w:rPr>
              <w:t>от 40 до 400 - 50 м2;</w:t>
            </w:r>
          </w:p>
          <w:p>
            <w:pPr>
              <w:suppressAutoHyphens/>
              <w:spacing w:after="0" w:line="240" w:lineRule="auto"/>
              <w:rPr>
                <w:b/>
                <w:sz w:val="16"/>
                <w:szCs w:val="16"/>
                <w:lang w:eastAsia="ar-SA"/>
              </w:rPr>
            </w:pPr>
            <w:r>
              <w:rPr>
                <w:b/>
                <w:sz w:val="16"/>
                <w:szCs w:val="16"/>
                <w:lang w:eastAsia="ar-SA"/>
              </w:rPr>
              <w:t>от 400 до 500 - 60 м2;</w:t>
            </w:r>
          </w:p>
          <w:p>
            <w:pPr>
              <w:suppressAutoHyphens/>
              <w:spacing w:after="0" w:line="240" w:lineRule="auto"/>
              <w:rPr>
                <w:b/>
                <w:sz w:val="16"/>
                <w:szCs w:val="16"/>
                <w:lang w:eastAsia="ar-SA"/>
              </w:rPr>
            </w:pPr>
            <w:r>
              <w:rPr>
                <w:b/>
                <w:sz w:val="16"/>
                <w:szCs w:val="16"/>
                <w:lang w:eastAsia="ar-SA"/>
              </w:rPr>
              <w:t>от 500 до 600 - 50 м2;</w:t>
            </w:r>
          </w:p>
          <w:p>
            <w:pPr>
              <w:suppressAutoHyphens/>
              <w:spacing w:after="0" w:line="240" w:lineRule="auto"/>
              <w:rPr>
                <w:b/>
                <w:sz w:val="16"/>
                <w:szCs w:val="16"/>
                <w:lang w:eastAsia="ar-SA"/>
              </w:rPr>
            </w:pPr>
            <w:r>
              <w:rPr>
                <w:b/>
                <w:sz w:val="16"/>
                <w:szCs w:val="16"/>
                <w:lang w:eastAsia="ar-SA"/>
              </w:rPr>
              <w:t>от 600 до 800 - 40 м2;</w:t>
            </w:r>
          </w:p>
          <w:p>
            <w:pPr>
              <w:suppressAutoHyphens/>
              <w:spacing w:after="0" w:line="240" w:lineRule="auto"/>
              <w:rPr>
                <w:b/>
                <w:sz w:val="16"/>
                <w:szCs w:val="16"/>
                <w:lang w:eastAsia="ar-SA"/>
              </w:rPr>
            </w:pPr>
            <w:r>
              <w:rPr>
                <w:b/>
                <w:sz w:val="16"/>
                <w:szCs w:val="16"/>
                <w:lang w:eastAsia="ar-SA"/>
              </w:rPr>
              <w:t>от 800 до 1100 - 33 м2.</w:t>
            </w:r>
          </w:p>
          <w:p>
            <w:pPr>
              <w:suppressAutoHyphens/>
              <w:spacing w:after="0" w:line="240" w:lineRule="auto"/>
              <w:rPr>
                <w:b/>
                <w:sz w:val="16"/>
                <w:szCs w:val="16"/>
                <w:lang w:eastAsia="ar-SA"/>
              </w:rPr>
            </w:pPr>
          </w:p>
        </w:tc>
        <w:tc>
          <w:tcPr>
            <w:tcW w:w="3704"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На земельном участке выделяются следующие зоны: учебно-опытная, физкультурно-спортивная, отдыха, хозяйственная.</w:t>
            </w:r>
          </w:p>
          <w:p>
            <w:pPr>
              <w:suppressAutoHyphens/>
              <w:spacing w:after="0" w:line="240" w:lineRule="auto"/>
              <w:jc w:val="both"/>
              <w:rPr>
                <w:sz w:val="16"/>
                <w:szCs w:val="16"/>
                <w:lang w:eastAsia="ar-SA"/>
              </w:rPr>
            </w:pPr>
            <w:r>
              <w:rPr>
                <w:sz w:val="16"/>
                <w:szCs w:val="16"/>
                <w:lang w:eastAsia="ar-SA"/>
              </w:rPr>
              <w:t>Спортивная зона школы может быть объединена с физкультурно-оздоровительным комплексом для населения ближайших кварталов.</w:t>
            </w:r>
          </w:p>
          <w:p>
            <w:pPr>
              <w:suppressAutoHyphens/>
              <w:spacing w:after="0" w:line="240" w:lineRule="auto"/>
              <w:rPr>
                <w:b/>
                <w:sz w:val="16"/>
                <w:szCs w:val="16"/>
                <w:lang w:eastAsia="ar-SA"/>
              </w:rPr>
            </w:pPr>
          </w:p>
        </w:tc>
      </w:tr>
    </w:tbl>
    <w:p>
      <w:pPr>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pPr>
        <w:suppressAutoHyphens/>
        <w:spacing w:after="0" w:line="240" w:lineRule="auto"/>
        <w:jc w:val="both"/>
        <w:rPr>
          <w:sz w:val="16"/>
          <w:szCs w:val="16"/>
          <w:lang w:eastAsia="ar-SA"/>
        </w:rPr>
      </w:pPr>
      <w:r>
        <w:rPr>
          <w:sz w:val="16"/>
          <w:szCs w:val="16"/>
          <w:lang w:eastAsia="ar-SA"/>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pPr>
        <w:suppressAutoHyphens/>
        <w:spacing w:after="0" w:line="240" w:lineRule="auto"/>
        <w:jc w:val="both"/>
        <w:rPr>
          <w:sz w:val="16"/>
          <w:szCs w:val="16"/>
          <w:lang w:eastAsia="ar-SA"/>
        </w:rPr>
      </w:pPr>
    </w:p>
    <w:p>
      <w:pPr>
        <w:suppressAutoHyphens/>
        <w:spacing w:after="0" w:line="240" w:lineRule="auto"/>
        <w:jc w:val="both"/>
        <w:rPr>
          <w:b/>
          <w:sz w:val="16"/>
          <w:szCs w:val="16"/>
          <w:lang w:eastAsia="ar-SA"/>
        </w:rPr>
      </w:pPr>
      <w:r>
        <w:rPr>
          <w:b/>
          <w:sz w:val="16"/>
          <w:szCs w:val="16"/>
          <w:lang w:eastAsia="ar-SA"/>
        </w:rPr>
        <w:t>2.1.20. Радиус обслуживания общеобразовательными учреждениями территорий сельских населенных пунктов:</w:t>
      </w:r>
    </w:p>
    <w:p>
      <w:pPr>
        <w:numPr>
          <w:ilvl w:val="0"/>
          <w:numId w:val="8"/>
        </w:numPr>
        <w:tabs>
          <w:tab w:val="left" w:pos="284"/>
          <w:tab w:val="left" w:pos="567"/>
          <w:tab w:val="clear" w:pos="0"/>
        </w:tabs>
        <w:suppressAutoHyphens/>
        <w:spacing w:after="0" w:line="240" w:lineRule="auto"/>
        <w:ind w:left="284"/>
        <w:jc w:val="both"/>
        <w:rPr>
          <w:b/>
          <w:sz w:val="16"/>
          <w:szCs w:val="16"/>
          <w:lang w:eastAsia="ar-SA"/>
        </w:rPr>
      </w:pPr>
      <w:r>
        <w:rPr>
          <w:sz w:val="16"/>
          <w:szCs w:val="16"/>
          <w:lang w:eastAsia="ar-SA"/>
        </w:rPr>
        <w:t xml:space="preserve">зона многоквартирной и малоэтажной жилой застройки – </w:t>
      </w:r>
      <w:r>
        <w:rPr>
          <w:b/>
          <w:sz w:val="16"/>
          <w:szCs w:val="16"/>
          <w:lang w:eastAsia="ar-SA"/>
        </w:rPr>
        <w:t>500 м;</w:t>
      </w:r>
    </w:p>
    <w:p>
      <w:pPr>
        <w:numPr>
          <w:ilvl w:val="0"/>
          <w:numId w:val="8"/>
        </w:numPr>
        <w:tabs>
          <w:tab w:val="left" w:pos="284"/>
          <w:tab w:val="left" w:pos="567"/>
          <w:tab w:val="clear" w:pos="0"/>
        </w:tabs>
        <w:suppressAutoHyphens/>
        <w:spacing w:after="0" w:line="240" w:lineRule="auto"/>
        <w:ind w:left="284"/>
        <w:jc w:val="both"/>
        <w:rPr>
          <w:b/>
          <w:sz w:val="16"/>
          <w:szCs w:val="16"/>
          <w:lang w:eastAsia="ar-SA"/>
        </w:rPr>
      </w:pPr>
      <w:r>
        <w:rPr>
          <w:sz w:val="16"/>
          <w:szCs w:val="16"/>
          <w:lang w:eastAsia="ar-SA"/>
        </w:rPr>
        <w:t xml:space="preserve">зона застройки объектами индивидуального жилищного строительства (для начальных классов) – </w:t>
      </w:r>
      <w:r>
        <w:rPr>
          <w:b/>
          <w:sz w:val="16"/>
          <w:szCs w:val="16"/>
          <w:lang w:eastAsia="ar-SA"/>
        </w:rPr>
        <w:t>750 (500) м;</w:t>
      </w:r>
    </w:p>
    <w:p>
      <w:pPr>
        <w:numPr>
          <w:ilvl w:val="0"/>
          <w:numId w:val="8"/>
        </w:numPr>
        <w:tabs>
          <w:tab w:val="left" w:pos="284"/>
          <w:tab w:val="left" w:pos="567"/>
          <w:tab w:val="clear" w:pos="0"/>
        </w:tabs>
        <w:suppressAutoHyphens/>
        <w:spacing w:after="0" w:line="240" w:lineRule="auto"/>
        <w:ind w:left="284"/>
        <w:jc w:val="both"/>
        <w:rPr>
          <w:sz w:val="16"/>
          <w:szCs w:val="16"/>
          <w:lang w:eastAsia="ar-SA"/>
        </w:rPr>
      </w:pPr>
      <w:r>
        <w:rPr>
          <w:sz w:val="16"/>
          <w:szCs w:val="16"/>
          <w:lang w:eastAsia="ar-SA"/>
        </w:rPr>
        <w:t xml:space="preserve">допускается размещение на расстоянии транспортной доступности: </w:t>
      </w:r>
      <w:r>
        <w:rPr>
          <w:b/>
          <w:sz w:val="16"/>
          <w:szCs w:val="16"/>
          <w:lang w:eastAsia="ar-SA"/>
        </w:rPr>
        <w:t>для обучающихся I ступени обучения - не более 2 км пешком и не более 15 минут (в одну сторону) при транспортном обслуживании, для обучающихся II и III ступени - не более 4 км пешком и не более 30 минут (в одну сторону) при транспортном обслуживании.</w:t>
      </w:r>
    </w:p>
    <w:p>
      <w:pPr>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xml:space="preserve">:  </w:t>
      </w:r>
    </w:p>
    <w:p>
      <w:pPr>
        <w:suppressAutoHyphens/>
        <w:spacing w:after="0" w:line="240" w:lineRule="auto"/>
        <w:jc w:val="both"/>
        <w:rPr>
          <w:sz w:val="16"/>
          <w:szCs w:val="16"/>
          <w:lang w:eastAsia="ar-SA"/>
        </w:rPr>
      </w:pPr>
      <w:r>
        <w:rPr>
          <w:sz w:val="16"/>
          <w:szCs w:val="16"/>
          <w:lang w:eastAsia="ar-SA"/>
        </w:rPr>
        <w:t>1. Указанный радиус обслуживания не распространяется на специализированные общеобразовательные учреждения.</w:t>
      </w:r>
    </w:p>
    <w:p>
      <w:pPr>
        <w:suppressAutoHyphens/>
        <w:spacing w:after="0" w:line="240" w:lineRule="auto"/>
        <w:jc w:val="both"/>
        <w:rPr>
          <w:sz w:val="16"/>
          <w:szCs w:val="16"/>
          <w:lang w:eastAsia="ar-SA"/>
        </w:rPr>
      </w:pPr>
      <w:r>
        <w:rPr>
          <w:sz w:val="16"/>
          <w:szCs w:val="16"/>
          <w:lang w:eastAsia="ar-SA"/>
        </w:rPr>
        <w:t>2. Предельный радиус обслуживания обучающихся II - III ступеней не должен превышать 15 км.</w:t>
      </w: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121.21. Расстояние от стен зданий общеобразовательных школ и границ земельных участков детских дошкольных учреждений до красной линии:</w:t>
      </w:r>
    </w:p>
    <w:p>
      <w:pPr>
        <w:numPr>
          <w:ilvl w:val="0"/>
          <w:numId w:val="9"/>
        </w:numPr>
        <w:suppressAutoHyphens/>
        <w:spacing w:after="0" w:line="240" w:lineRule="auto"/>
        <w:ind w:left="780" w:hanging="360"/>
        <w:rPr>
          <w:b/>
          <w:sz w:val="16"/>
          <w:szCs w:val="16"/>
          <w:lang w:eastAsia="ar-SA"/>
        </w:rPr>
      </w:pPr>
      <w:r>
        <w:rPr>
          <w:sz w:val="16"/>
          <w:szCs w:val="16"/>
          <w:lang w:eastAsia="ar-SA"/>
        </w:rPr>
        <w:t xml:space="preserve">в сельских населенных пунктах - </w:t>
      </w:r>
      <w:r>
        <w:rPr>
          <w:b/>
          <w:sz w:val="16"/>
          <w:szCs w:val="16"/>
          <w:lang w:eastAsia="ar-SA"/>
        </w:rPr>
        <w:t>10 м.</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2.1.22. Площадь озелененной и благоустроенной территории микрорайона (квартала) без учета участков школ и детских дошкольных учреждений (</w:t>
      </w:r>
      <w:r>
        <w:rPr>
          <w:sz w:val="16"/>
          <w:szCs w:val="16"/>
          <w:lang w:eastAsia="ar-SA"/>
        </w:rPr>
        <w:t>м</w:t>
      </w:r>
      <w:r>
        <w:rPr>
          <w:sz w:val="16"/>
          <w:szCs w:val="16"/>
          <w:vertAlign w:val="superscript"/>
          <w:lang w:eastAsia="ar-SA"/>
        </w:rPr>
        <w:t>2</w:t>
      </w:r>
      <w:r>
        <w:rPr>
          <w:sz w:val="16"/>
          <w:szCs w:val="16"/>
          <w:lang w:eastAsia="ar-SA"/>
        </w:rPr>
        <w:t xml:space="preserve"> на 1 чел.</w:t>
      </w:r>
      <w:r>
        <w:rPr>
          <w:b/>
          <w:sz w:val="16"/>
          <w:szCs w:val="16"/>
          <w:lang w:eastAsia="ar-SA"/>
        </w:rPr>
        <w:t>), не менее – 10 м</w:t>
      </w:r>
      <w:r>
        <w:rPr>
          <w:b/>
          <w:sz w:val="16"/>
          <w:szCs w:val="16"/>
          <w:vertAlign w:val="superscript"/>
          <w:lang w:eastAsia="ar-SA"/>
        </w:rPr>
        <w:t>2</w:t>
      </w:r>
      <w:r>
        <w:rPr>
          <w:b/>
          <w:sz w:val="16"/>
          <w:szCs w:val="16"/>
          <w:lang w:eastAsia="ar-SA"/>
        </w:rPr>
        <w:t>.</w:t>
      </w:r>
    </w:p>
    <w:p>
      <w:pPr>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xml:space="preserve">: </w:t>
      </w:r>
    </w:p>
    <w:p>
      <w:pPr>
        <w:suppressAutoHyphens/>
        <w:spacing w:after="0" w:line="240" w:lineRule="auto"/>
        <w:jc w:val="both"/>
        <w:rPr>
          <w:sz w:val="16"/>
          <w:szCs w:val="16"/>
          <w:lang w:eastAsia="ar-SA"/>
        </w:rPr>
      </w:pPr>
      <w:r>
        <w:rPr>
          <w:sz w:val="16"/>
          <w:szCs w:val="16"/>
          <w:lang w:eastAsia="ar-SA"/>
        </w:rPr>
        <w:t>1.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 площади территории квартала.</w:t>
      </w:r>
    </w:p>
    <w:p>
      <w:pPr>
        <w:suppressAutoHyphens/>
        <w:spacing w:after="0" w:line="240" w:lineRule="auto"/>
        <w:jc w:val="both"/>
        <w:rPr>
          <w:sz w:val="16"/>
          <w:szCs w:val="16"/>
          <w:lang w:eastAsia="ar-SA"/>
        </w:rPr>
      </w:pPr>
      <w:r>
        <w:rPr>
          <w:sz w:val="16"/>
          <w:szCs w:val="16"/>
          <w:lang w:eastAsia="ar-SA"/>
        </w:rPr>
        <w:t>2.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pPr>
        <w:suppressAutoHyphens/>
        <w:spacing w:after="0" w:line="240" w:lineRule="auto"/>
        <w:jc w:val="center"/>
        <w:rPr>
          <w:b/>
          <w:sz w:val="16"/>
          <w:szCs w:val="16"/>
          <w:lang w:eastAsia="ar-SA"/>
        </w:rPr>
      </w:pPr>
    </w:p>
    <w:p>
      <w:pPr>
        <w:suppressAutoHyphens/>
        <w:spacing w:after="0" w:line="240" w:lineRule="auto"/>
        <w:jc w:val="both"/>
        <w:rPr>
          <w:b/>
          <w:sz w:val="16"/>
          <w:szCs w:val="16"/>
          <w:lang w:eastAsia="ar-SA"/>
        </w:rPr>
      </w:pPr>
      <w:r>
        <w:rPr>
          <w:b/>
          <w:sz w:val="16"/>
          <w:szCs w:val="16"/>
          <w:lang w:eastAsia="ar-SA"/>
        </w:rPr>
        <w:t>2.1.23. Норма накопления твердых бытовых отходов (ТБО) для населения (</w:t>
      </w:r>
      <w:r>
        <w:rPr>
          <w:sz w:val="16"/>
          <w:szCs w:val="16"/>
          <w:lang w:eastAsia="ar-SA"/>
        </w:rPr>
        <w:t>объем отходов в год на 1 человека</w:t>
      </w:r>
      <w:r>
        <w:rPr>
          <w:b/>
          <w:sz w:val="16"/>
          <w:szCs w:val="16"/>
          <w:lang w:eastAsia="ar-SA"/>
        </w:rPr>
        <w:t>):</w:t>
      </w:r>
    </w:p>
    <w:p>
      <w:pPr>
        <w:numPr>
          <w:ilvl w:val="0"/>
          <w:numId w:val="10"/>
        </w:numPr>
        <w:suppressAutoHyphens/>
        <w:spacing w:after="0" w:line="240" w:lineRule="auto"/>
        <w:ind w:left="720" w:hanging="360"/>
        <w:jc w:val="both"/>
        <w:rPr>
          <w:sz w:val="16"/>
          <w:szCs w:val="16"/>
          <w:lang w:eastAsia="ar-SA"/>
        </w:rPr>
      </w:pPr>
      <w:r>
        <w:rPr>
          <w:sz w:val="16"/>
          <w:szCs w:val="16"/>
          <w:lang w:eastAsia="ar-SA"/>
        </w:rPr>
        <w:t>проживающие в жилом фонде с полным благоустройством</w:t>
      </w:r>
      <w:r>
        <w:rPr>
          <w:b/>
          <w:sz w:val="16"/>
          <w:szCs w:val="16"/>
          <w:lang w:eastAsia="ar-SA"/>
        </w:rPr>
        <w:t xml:space="preserve"> </w:t>
      </w:r>
      <w:r>
        <w:rPr>
          <w:sz w:val="16"/>
          <w:szCs w:val="16"/>
          <w:lang w:eastAsia="ar-SA"/>
        </w:rPr>
        <w:t xml:space="preserve">– </w:t>
      </w:r>
      <w:r>
        <w:rPr>
          <w:b/>
          <w:sz w:val="16"/>
          <w:szCs w:val="16"/>
          <w:lang w:eastAsia="ar-SA"/>
        </w:rPr>
        <w:t>0,9-1,8</w:t>
      </w:r>
      <w:r>
        <w:rPr>
          <w:sz w:val="16"/>
          <w:szCs w:val="16"/>
          <w:lang w:eastAsia="ar-SA"/>
        </w:rPr>
        <w:t xml:space="preserve"> м3/чел;</w:t>
      </w:r>
    </w:p>
    <w:p>
      <w:pPr>
        <w:numPr>
          <w:ilvl w:val="0"/>
          <w:numId w:val="10"/>
        </w:numPr>
        <w:suppressAutoHyphens/>
        <w:spacing w:after="0" w:line="240" w:lineRule="auto"/>
        <w:ind w:left="720" w:hanging="360"/>
        <w:jc w:val="both"/>
        <w:rPr>
          <w:sz w:val="16"/>
          <w:szCs w:val="16"/>
          <w:lang w:eastAsia="ar-SA"/>
        </w:rPr>
      </w:pPr>
      <w:r>
        <w:rPr>
          <w:sz w:val="16"/>
          <w:szCs w:val="16"/>
          <w:lang w:eastAsia="ar-SA"/>
        </w:rPr>
        <w:t>проживающие в жилом фонде с частичным благоустройством</w:t>
      </w:r>
      <w:r>
        <w:rPr>
          <w:b/>
          <w:sz w:val="16"/>
          <w:szCs w:val="16"/>
          <w:lang w:eastAsia="ar-SA"/>
        </w:rPr>
        <w:t xml:space="preserve"> </w:t>
      </w:r>
      <w:r>
        <w:rPr>
          <w:sz w:val="16"/>
          <w:szCs w:val="16"/>
          <w:lang w:eastAsia="ar-SA"/>
        </w:rPr>
        <w:t xml:space="preserve">– </w:t>
      </w:r>
      <w:r>
        <w:rPr>
          <w:b/>
          <w:sz w:val="16"/>
          <w:szCs w:val="16"/>
          <w:lang w:eastAsia="ar-SA"/>
        </w:rPr>
        <w:t>1,1-2,0</w:t>
      </w:r>
      <w:r>
        <w:rPr>
          <w:sz w:val="16"/>
          <w:szCs w:val="16"/>
          <w:lang w:eastAsia="ar-SA"/>
        </w:rPr>
        <w:t xml:space="preserve"> м3/чел;</w:t>
      </w:r>
    </w:p>
    <w:p>
      <w:pPr>
        <w:numPr>
          <w:ilvl w:val="0"/>
          <w:numId w:val="10"/>
        </w:numPr>
        <w:suppressAutoHyphens/>
        <w:spacing w:after="0" w:line="240" w:lineRule="auto"/>
        <w:ind w:left="720" w:hanging="360"/>
        <w:jc w:val="both"/>
        <w:rPr>
          <w:sz w:val="16"/>
          <w:szCs w:val="16"/>
          <w:lang w:eastAsia="ar-SA"/>
        </w:rPr>
      </w:pPr>
      <w:r>
        <w:rPr>
          <w:sz w:val="16"/>
          <w:szCs w:val="16"/>
          <w:lang w:eastAsia="ar-SA"/>
        </w:rPr>
        <w:t xml:space="preserve">общее количество по поселению с учетом общественных зданий – </w:t>
      </w:r>
      <w:r>
        <w:rPr>
          <w:b/>
          <w:sz w:val="16"/>
          <w:szCs w:val="16"/>
          <w:lang w:eastAsia="ar-SA"/>
        </w:rPr>
        <w:t>1,4-2,5</w:t>
      </w:r>
      <w:r>
        <w:rPr>
          <w:sz w:val="16"/>
          <w:szCs w:val="16"/>
          <w:lang w:eastAsia="ar-SA"/>
        </w:rPr>
        <w:t xml:space="preserve"> м3/чел;</w:t>
      </w:r>
    </w:p>
    <w:p>
      <w:pPr>
        <w:numPr>
          <w:ilvl w:val="0"/>
          <w:numId w:val="10"/>
        </w:numPr>
        <w:suppressAutoHyphens/>
        <w:spacing w:after="0" w:line="240" w:lineRule="auto"/>
        <w:ind w:left="720" w:hanging="360"/>
        <w:jc w:val="both"/>
        <w:rPr>
          <w:sz w:val="16"/>
          <w:szCs w:val="16"/>
          <w:lang w:eastAsia="ar-SA"/>
        </w:rPr>
      </w:pPr>
      <w:r>
        <w:rPr>
          <w:sz w:val="16"/>
          <w:szCs w:val="16"/>
          <w:lang w:eastAsia="ar-SA"/>
        </w:rPr>
        <w:t>смет с 1 м</w:t>
      </w:r>
      <w:r>
        <w:rPr>
          <w:sz w:val="16"/>
          <w:szCs w:val="16"/>
          <w:vertAlign w:val="superscript"/>
          <w:lang w:eastAsia="ar-SA"/>
        </w:rPr>
        <w:t>2</w:t>
      </w:r>
      <w:r>
        <w:rPr>
          <w:sz w:val="16"/>
          <w:szCs w:val="16"/>
          <w:lang w:eastAsia="ar-SA"/>
        </w:rPr>
        <w:t xml:space="preserve"> твердых покрытий улиц, площадей и парков – </w:t>
      </w:r>
      <w:r>
        <w:rPr>
          <w:b/>
          <w:sz w:val="16"/>
          <w:szCs w:val="16"/>
          <w:lang w:eastAsia="ar-SA"/>
        </w:rPr>
        <w:t>0,01</w:t>
      </w:r>
      <w:r>
        <w:rPr>
          <w:sz w:val="16"/>
          <w:szCs w:val="16"/>
          <w:lang w:eastAsia="ar-SA"/>
        </w:rPr>
        <w:t xml:space="preserve"> м3/чел;</w:t>
      </w:r>
    </w:p>
    <w:p>
      <w:pPr>
        <w:suppressAutoHyphens/>
        <w:spacing w:after="0" w:line="240" w:lineRule="auto"/>
        <w:jc w:val="both"/>
        <w:rPr>
          <w:b/>
          <w:sz w:val="16"/>
          <w:szCs w:val="16"/>
          <w:lang w:eastAsia="ar-SA"/>
        </w:rPr>
      </w:pPr>
    </w:p>
    <w:p>
      <w:pPr>
        <w:suppressAutoHyphens/>
        <w:spacing w:after="0" w:line="240" w:lineRule="auto"/>
        <w:rPr>
          <w:b/>
          <w:sz w:val="16"/>
          <w:szCs w:val="16"/>
          <w:lang w:eastAsia="ar-SA"/>
        </w:rPr>
      </w:pPr>
      <w:r>
        <w:rPr>
          <w:b/>
          <w:sz w:val="16"/>
          <w:szCs w:val="16"/>
          <w:lang w:eastAsia="ar-SA"/>
        </w:rPr>
        <w:t>2.1.24. Норма накопления крупногабаритных бытовых отходов (</w:t>
      </w:r>
      <w:r>
        <w:rPr>
          <w:sz w:val="16"/>
          <w:szCs w:val="16"/>
          <w:lang w:eastAsia="ar-SA"/>
        </w:rPr>
        <w:t>% от нормы накопления на 1 чел</w:t>
      </w:r>
      <w:r>
        <w:rPr>
          <w:b/>
          <w:sz w:val="16"/>
          <w:szCs w:val="16"/>
          <w:lang w:eastAsia="ar-SA"/>
        </w:rPr>
        <w:t>.) – 5%.</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2.1.25. Норма вывоза жидких отходов в жилых домах (</w:t>
      </w:r>
      <w:r>
        <w:rPr>
          <w:sz w:val="16"/>
          <w:szCs w:val="16"/>
          <w:lang w:eastAsia="ar-SA"/>
        </w:rPr>
        <w:t>объем отходов в год на 1 м</w:t>
      </w:r>
      <w:r>
        <w:rPr>
          <w:sz w:val="16"/>
          <w:szCs w:val="16"/>
          <w:vertAlign w:val="superscript"/>
          <w:lang w:eastAsia="ar-SA"/>
        </w:rPr>
        <w:t>2</w:t>
      </w:r>
      <w:r>
        <w:rPr>
          <w:b/>
          <w:sz w:val="16"/>
          <w:szCs w:val="16"/>
          <w:lang w:eastAsia="ar-SA"/>
        </w:rPr>
        <w:t>):</w:t>
      </w:r>
    </w:p>
    <w:p>
      <w:pPr>
        <w:numPr>
          <w:ilvl w:val="0"/>
          <w:numId w:val="10"/>
        </w:numPr>
        <w:suppressAutoHyphens/>
        <w:spacing w:after="0" w:line="240" w:lineRule="auto"/>
        <w:ind w:left="720" w:hanging="360"/>
        <w:jc w:val="both"/>
        <w:rPr>
          <w:sz w:val="16"/>
          <w:szCs w:val="16"/>
          <w:lang w:eastAsia="ar-SA"/>
        </w:rPr>
      </w:pPr>
      <w:r>
        <w:rPr>
          <w:sz w:val="16"/>
          <w:szCs w:val="16"/>
          <w:lang w:eastAsia="ar-SA"/>
        </w:rPr>
        <w:t xml:space="preserve">без водопровода – </w:t>
      </w:r>
      <w:r>
        <w:rPr>
          <w:b/>
          <w:sz w:val="16"/>
          <w:szCs w:val="16"/>
          <w:lang w:eastAsia="ar-SA"/>
        </w:rPr>
        <w:t>1,5 м3</w:t>
      </w:r>
      <w:r>
        <w:rPr>
          <w:sz w:val="16"/>
          <w:szCs w:val="16"/>
          <w:lang w:eastAsia="ar-SA"/>
        </w:rPr>
        <w:t>;</w:t>
      </w:r>
    </w:p>
    <w:p>
      <w:pPr>
        <w:numPr>
          <w:ilvl w:val="0"/>
          <w:numId w:val="10"/>
        </w:numPr>
        <w:suppressAutoHyphens/>
        <w:spacing w:after="0" w:line="240" w:lineRule="auto"/>
        <w:ind w:left="720" w:hanging="360"/>
        <w:jc w:val="both"/>
        <w:rPr>
          <w:sz w:val="16"/>
          <w:szCs w:val="16"/>
          <w:lang w:eastAsia="ar-SA"/>
        </w:rPr>
      </w:pPr>
      <w:r>
        <w:rPr>
          <w:sz w:val="16"/>
          <w:szCs w:val="16"/>
          <w:lang w:eastAsia="ar-SA"/>
        </w:rPr>
        <w:t xml:space="preserve">с водопроводом без канализации и ванны, с отводом сточных вод (септик) – </w:t>
      </w:r>
      <w:r>
        <w:rPr>
          <w:b/>
          <w:sz w:val="16"/>
          <w:szCs w:val="16"/>
          <w:lang w:eastAsia="ar-SA"/>
        </w:rPr>
        <w:t>5,1 м3</w:t>
      </w:r>
      <w:r>
        <w:rPr>
          <w:sz w:val="16"/>
          <w:szCs w:val="16"/>
          <w:lang w:eastAsia="ar-SA"/>
        </w:rPr>
        <w:t>;</w:t>
      </w:r>
    </w:p>
    <w:p>
      <w:pPr>
        <w:numPr>
          <w:ilvl w:val="0"/>
          <w:numId w:val="10"/>
        </w:numPr>
        <w:suppressAutoHyphens/>
        <w:spacing w:after="0" w:line="240" w:lineRule="auto"/>
        <w:ind w:left="720" w:hanging="360"/>
        <w:jc w:val="both"/>
        <w:rPr>
          <w:sz w:val="16"/>
          <w:szCs w:val="16"/>
          <w:lang w:eastAsia="ar-SA"/>
        </w:rPr>
      </w:pPr>
      <w:r>
        <w:rPr>
          <w:sz w:val="16"/>
          <w:szCs w:val="16"/>
          <w:lang w:eastAsia="ar-SA"/>
        </w:rPr>
        <w:t xml:space="preserve">с водопроводом без ванны – </w:t>
      </w:r>
      <w:r>
        <w:rPr>
          <w:b/>
          <w:sz w:val="16"/>
          <w:szCs w:val="16"/>
          <w:lang w:eastAsia="ar-SA"/>
        </w:rPr>
        <w:t>9,7 м3</w:t>
      </w:r>
      <w:r>
        <w:rPr>
          <w:sz w:val="16"/>
          <w:szCs w:val="16"/>
          <w:lang w:eastAsia="ar-SA"/>
        </w:rPr>
        <w:t>;</w:t>
      </w:r>
    </w:p>
    <w:p>
      <w:pPr>
        <w:numPr>
          <w:ilvl w:val="0"/>
          <w:numId w:val="10"/>
        </w:numPr>
        <w:suppressAutoHyphens/>
        <w:spacing w:after="0" w:line="240" w:lineRule="auto"/>
        <w:ind w:left="720" w:hanging="360"/>
        <w:jc w:val="both"/>
        <w:rPr>
          <w:sz w:val="16"/>
          <w:szCs w:val="16"/>
          <w:lang w:eastAsia="ar-SA"/>
        </w:rPr>
      </w:pPr>
      <w:r>
        <w:rPr>
          <w:sz w:val="16"/>
          <w:szCs w:val="16"/>
          <w:lang w:eastAsia="ar-SA"/>
        </w:rPr>
        <w:t xml:space="preserve">с водопроводом, без ванны, с газоснабжением – </w:t>
      </w:r>
      <w:r>
        <w:rPr>
          <w:b/>
          <w:sz w:val="16"/>
          <w:szCs w:val="16"/>
          <w:lang w:eastAsia="ar-SA"/>
        </w:rPr>
        <w:t>2,5 м3</w:t>
      </w:r>
      <w:r>
        <w:rPr>
          <w:sz w:val="16"/>
          <w:szCs w:val="16"/>
          <w:lang w:eastAsia="ar-SA"/>
        </w:rPr>
        <w:t>;</w:t>
      </w:r>
    </w:p>
    <w:p>
      <w:pPr>
        <w:numPr>
          <w:ilvl w:val="0"/>
          <w:numId w:val="10"/>
        </w:numPr>
        <w:suppressAutoHyphens/>
        <w:spacing w:after="0" w:line="240" w:lineRule="auto"/>
        <w:ind w:left="720" w:hanging="360"/>
        <w:jc w:val="both"/>
        <w:rPr>
          <w:sz w:val="16"/>
          <w:szCs w:val="16"/>
          <w:lang w:eastAsia="ar-SA"/>
        </w:rPr>
      </w:pPr>
      <w:r>
        <w:rPr>
          <w:sz w:val="16"/>
          <w:szCs w:val="16"/>
          <w:lang w:eastAsia="ar-SA"/>
        </w:rPr>
        <w:t xml:space="preserve">с водопроводом, ванной, унитазом, выводом сточных вод – </w:t>
      </w:r>
      <w:r>
        <w:rPr>
          <w:b/>
          <w:sz w:val="16"/>
          <w:szCs w:val="16"/>
          <w:lang w:eastAsia="ar-SA"/>
        </w:rPr>
        <w:t>2,5 м3</w:t>
      </w:r>
      <w:r>
        <w:rPr>
          <w:sz w:val="16"/>
          <w:szCs w:val="16"/>
          <w:lang w:eastAsia="ar-SA"/>
        </w:rPr>
        <w:t>;</w:t>
      </w:r>
    </w:p>
    <w:p>
      <w:pPr>
        <w:numPr>
          <w:ilvl w:val="0"/>
          <w:numId w:val="10"/>
        </w:numPr>
        <w:suppressAutoHyphens/>
        <w:spacing w:after="0" w:line="240" w:lineRule="auto"/>
        <w:ind w:left="720" w:hanging="360"/>
        <w:jc w:val="both"/>
        <w:rPr>
          <w:sz w:val="16"/>
          <w:szCs w:val="16"/>
          <w:lang w:eastAsia="ar-SA"/>
        </w:rPr>
      </w:pPr>
      <w:r>
        <w:rPr>
          <w:sz w:val="16"/>
          <w:szCs w:val="16"/>
          <w:lang w:eastAsia="ar-SA"/>
        </w:rPr>
        <w:t xml:space="preserve">с водопроводом, ванной, водонагревателем – </w:t>
      </w:r>
      <w:r>
        <w:rPr>
          <w:b/>
          <w:sz w:val="16"/>
          <w:szCs w:val="16"/>
          <w:lang w:eastAsia="ar-SA"/>
        </w:rPr>
        <w:t>2,6 м3</w:t>
      </w:r>
      <w:r>
        <w:rPr>
          <w:sz w:val="16"/>
          <w:szCs w:val="16"/>
          <w:lang w:eastAsia="ar-SA"/>
        </w:rPr>
        <w:t>.</w:t>
      </w:r>
    </w:p>
    <w:p>
      <w:pPr>
        <w:suppressAutoHyphens/>
        <w:spacing w:after="0" w:line="240" w:lineRule="auto"/>
        <w:jc w:val="both"/>
        <w:rPr>
          <w:b/>
          <w:sz w:val="16"/>
          <w:szCs w:val="16"/>
          <w:lang w:eastAsia="ar-SA"/>
        </w:rPr>
      </w:pPr>
    </w:p>
    <w:p>
      <w:pPr>
        <w:suppressAutoHyphens/>
        <w:spacing w:after="0" w:line="240" w:lineRule="auto"/>
        <w:rPr>
          <w:sz w:val="16"/>
          <w:szCs w:val="16"/>
          <w:lang w:eastAsia="ar-SA"/>
        </w:rPr>
      </w:pPr>
    </w:p>
    <w:p>
      <w:pPr>
        <w:suppressAutoHyphens/>
        <w:spacing w:after="0" w:line="240" w:lineRule="auto"/>
        <w:jc w:val="center"/>
        <w:rPr>
          <w:b/>
          <w:sz w:val="16"/>
          <w:szCs w:val="16"/>
          <w:lang w:eastAsia="ar-SA"/>
        </w:rPr>
      </w:pPr>
      <w:r>
        <w:rPr>
          <w:b/>
          <w:sz w:val="16"/>
          <w:szCs w:val="16"/>
          <w:lang w:eastAsia="ar-SA"/>
        </w:rPr>
        <w:t>2.2. Расчетные показатели обеспеченности и интенсивности использования территорий общественно-деловых зон</w:t>
      </w:r>
    </w:p>
    <w:p>
      <w:pPr>
        <w:suppressAutoHyphens/>
        <w:spacing w:after="0" w:line="240" w:lineRule="auto"/>
        <w:jc w:val="center"/>
        <w:rPr>
          <w:sz w:val="16"/>
          <w:szCs w:val="16"/>
          <w:lang w:eastAsia="ar-SA"/>
        </w:rPr>
      </w:pPr>
    </w:p>
    <w:p>
      <w:pPr>
        <w:suppressAutoHyphens/>
        <w:spacing w:after="0" w:line="240" w:lineRule="auto"/>
        <w:jc w:val="both"/>
        <w:rPr>
          <w:b/>
          <w:sz w:val="16"/>
          <w:szCs w:val="16"/>
          <w:lang w:eastAsia="ar-SA"/>
        </w:rPr>
      </w:pPr>
      <w:r>
        <w:rPr>
          <w:b/>
          <w:sz w:val="16"/>
          <w:szCs w:val="16"/>
          <w:lang w:eastAsia="ar-SA"/>
        </w:rPr>
        <w:t>1.2.1.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tbl>
      <w:tblPr>
        <w:tblStyle w:val="12"/>
        <w:tblW w:w="10319" w:type="dxa"/>
        <w:tblInd w:w="-5" w:type="dxa"/>
        <w:tblLayout w:type="fixed"/>
        <w:tblCellMar>
          <w:top w:w="0" w:type="dxa"/>
          <w:left w:w="108" w:type="dxa"/>
          <w:bottom w:w="0" w:type="dxa"/>
          <w:right w:w="108" w:type="dxa"/>
        </w:tblCellMar>
      </w:tblPr>
      <w:tblGrid>
        <w:gridCol w:w="2268"/>
        <w:gridCol w:w="3515"/>
        <w:gridCol w:w="1924"/>
        <w:gridCol w:w="2612"/>
      </w:tblGrid>
      <w:tr>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Учреждение</w:t>
            </w:r>
          </w:p>
        </w:tc>
        <w:tc>
          <w:tcPr>
            <w:tcW w:w="351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192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r>
      <w:tr>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Учреждения внешкольного образования</w:t>
            </w:r>
          </w:p>
        </w:tc>
        <w:tc>
          <w:tcPr>
            <w:tcW w:w="3515" w:type="dxa"/>
            <w:tcBorders>
              <w:top w:val="single" w:color="000000" w:sz="4" w:space="0"/>
              <w:left w:val="single" w:color="000000" w:sz="4" w:space="0"/>
              <w:bottom w:val="single" w:color="000000" w:sz="4" w:space="0"/>
            </w:tcBorders>
            <w:noWrap w:val="0"/>
            <w:vAlign w:val="top"/>
          </w:tcPr>
          <w:p>
            <w:pPr>
              <w:suppressAutoHyphens/>
              <w:spacing w:after="0" w:line="240" w:lineRule="auto"/>
              <w:rPr>
                <w:b/>
                <w:sz w:val="16"/>
                <w:szCs w:val="16"/>
                <w:lang w:eastAsia="ar-SA"/>
              </w:rPr>
            </w:pPr>
            <w:r>
              <w:rPr>
                <w:b/>
                <w:sz w:val="16"/>
                <w:szCs w:val="16"/>
                <w:lang w:eastAsia="ar-SA"/>
              </w:rPr>
              <w:t>30%, в том числе по видам:</w:t>
            </w:r>
          </w:p>
          <w:p>
            <w:pPr>
              <w:suppressAutoHyphens/>
              <w:spacing w:after="0" w:line="240" w:lineRule="auto"/>
              <w:rPr>
                <w:b/>
                <w:sz w:val="16"/>
                <w:szCs w:val="16"/>
                <w:lang w:eastAsia="ar-SA"/>
              </w:rPr>
            </w:pPr>
            <w:r>
              <w:rPr>
                <w:b/>
                <w:sz w:val="16"/>
                <w:szCs w:val="16"/>
                <w:lang w:eastAsia="ar-SA"/>
              </w:rPr>
              <w:t>детская спортивная школа – 20%;</w:t>
            </w:r>
          </w:p>
          <w:p>
            <w:pPr>
              <w:suppressAutoHyphens/>
              <w:spacing w:after="0" w:line="240" w:lineRule="auto"/>
              <w:rPr>
                <w:b/>
                <w:sz w:val="16"/>
                <w:szCs w:val="16"/>
                <w:lang w:eastAsia="ar-SA"/>
              </w:rPr>
            </w:pPr>
            <w:r>
              <w:rPr>
                <w:b/>
                <w:sz w:val="16"/>
                <w:szCs w:val="16"/>
                <w:lang w:eastAsia="ar-SA"/>
              </w:rPr>
              <w:t>детская школа искусств (музыкальная, хореографическая, художественная, …) –  10%.</w:t>
            </w:r>
          </w:p>
        </w:tc>
        <w:tc>
          <w:tcPr>
            <w:tcW w:w="192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 xml:space="preserve">% от общего числа школьников </w:t>
            </w:r>
          </w:p>
        </w:tc>
        <w:tc>
          <w:tcPr>
            <w:tcW w:w="2612"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соответствии с техническими регламентами</w:t>
            </w:r>
          </w:p>
        </w:tc>
      </w:tr>
      <w:tr>
        <w:tblPrEx>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Межшкольное учебно-производственное предприятие</w:t>
            </w:r>
          </w:p>
        </w:tc>
        <w:tc>
          <w:tcPr>
            <w:tcW w:w="351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8%</w:t>
            </w:r>
          </w:p>
        </w:tc>
        <w:tc>
          <w:tcPr>
            <w:tcW w:w="192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 xml:space="preserve">% от общего числа школьников </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rPr>
                <w:spacing w:val="-8"/>
                <w:sz w:val="16"/>
                <w:szCs w:val="16"/>
                <w:lang w:eastAsia="ar-SA"/>
              </w:rPr>
            </w:pPr>
            <w:r>
              <w:rPr>
                <w:spacing w:val="-8"/>
                <w:sz w:val="16"/>
                <w:szCs w:val="16"/>
                <w:lang w:eastAsia="ar-SA"/>
              </w:rPr>
              <w:t>Не менее 2 га, при устройстве автополигона не менее 3 га</w:t>
            </w:r>
          </w:p>
        </w:tc>
      </w:tr>
    </w:tbl>
    <w:p>
      <w:pPr>
        <w:suppressAutoHyphens/>
        <w:spacing w:after="0" w:line="240" w:lineRule="auto"/>
        <w:jc w:val="both"/>
        <w:rPr>
          <w:sz w:val="16"/>
          <w:szCs w:val="16"/>
          <w:lang w:eastAsia="ar-SA"/>
        </w:rPr>
      </w:pPr>
      <w:r>
        <w:rPr>
          <w:sz w:val="16"/>
          <w:szCs w:val="16"/>
          <w:u w:val="single"/>
          <w:lang w:eastAsia="ar-SA"/>
        </w:rPr>
        <w:t xml:space="preserve">Примечание: </w:t>
      </w:r>
      <w:r>
        <w:rPr>
          <w:sz w:val="16"/>
          <w:szCs w:val="16"/>
          <w:lang w:eastAsia="ar-SA"/>
        </w:rPr>
        <w:t>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2.2.2. Радиус обслуживания учреждений внешкольного образования:</w:t>
      </w:r>
    </w:p>
    <w:p>
      <w:pPr>
        <w:numPr>
          <w:ilvl w:val="0"/>
          <w:numId w:val="11"/>
        </w:numPr>
        <w:tabs>
          <w:tab w:val="left" w:pos="567"/>
        </w:tabs>
        <w:suppressAutoHyphens/>
        <w:spacing w:after="0" w:line="240" w:lineRule="auto"/>
        <w:ind w:left="284" w:firstLine="0"/>
        <w:jc w:val="both"/>
        <w:rPr>
          <w:sz w:val="16"/>
          <w:szCs w:val="16"/>
          <w:lang w:eastAsia="ar-SA"/>
        </w:rPr>
      </w:pPr>
      <w:r>
        <w:rPr>
          <w:sz w:val="16"/>
          <w:szCs w:val="16"/>
          <w:lang w:eastAsia="ar-SA"/>
        </w:rPr>
        <w:t xml:space="preserve">внешкольные учреждения размещаются в зоне транспортной доступности не более 30 мин. </w:t>
      </w:r>
    </w:p>
    <w:p>
      <w:pPr>
        <w:numPr>
          <w:ilvl w:val="0"/>
          <w:numId w:val="11"/>
        </w:numPr>
        <w:tabs>
          <w:tab w:val="left" w:pos="567"/>
        </w:tabs>
        <w:suppressAutoHyphens/>
        <w:spacing w:after="0" w:line="240" w:lineRule="auto"/>
        <w:ind w:left="284" w:firstLine="0"/>
        <w:jc w:val="both"/>
        <w:rPr>
          <w:sz w:val="16"/>
          <w:szCs w:val="16"/>
          <w:lang w:eastAsia="ar-SA"/>
        </w:rPr>
      </w:pPr>
      <w:r>
        <w:rPr>
          <w:sz w:val="16"/>
          <w:szCs w:val="16"/>
          <w:lang w:eastAsia="ar-SA"/>
        </w:rPr>
        <w:t xml:space="preserve">в сельских поселениях места для внешкольных учреждений рекомендуется предусматривать в зданиях общеобразовательных школ. </w:t>
      </w:r>
    </w:p>
    <w:p>
      <w:pPr>
        <w:suppressAutoHyphens/>
        <w:spacing w:after="0" w:line="240" w:lineRule="auto"/>
        <w:jc w:val="both"/>
        <w:rPr>
          <w:sz w:val="16"/>
          <w:szCs w:val="16"/>
          <w:lang w:eastAsia="ar-SA"/>
        </w:rPr>
      </w:pPr>
    </w:p>
    <w:p>
      <w:pPr>
        <w:suppressAutoHyphens/>
        <w:spacing w:after="0" w:line="240" w:lineRule="auto"/>
        <w:jc w:val="both"/>
        <w:rPr>
          <w:b/>
          <w:sz w:val="16"/>
          <w:szCs w:val="16"/>
          <w:lang w:eastAsia="ar-SA"/>
        </w:rPr>
      </w:pPr>
      <w:r>
        <w:rPr>
          <w:b/>
          <w:sz w:val="16"/>
          <w:szCs w:val="16"/>
          <w:lang w:eastAsia="ar-SA"/>
        </w:rPr>
        <w:t>2.2.3. Норма обеспеченности спортивными и физкультурно-оздоровительными учреждениями и размер их земельного участка</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620"/>
        <w:gridCol w:w="1215"/>
        <w:gridCol w:w="162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uppressAutoHyphens/>
              <w:spacing w:after="0" w:line="240" w:lineRule="auto"/>
              <w:jc w:val="center"/>
              <w:rPr>
                <w:sz w:val="16"/>
                <w:szCs w:val="16"/>
                <w:lang w:eastAsia="ar-SA"/>
              </w:rPr>
            </w:pPr>
            <w:r>
              <w:rPr>
                <w:sz w:val="16"/>
                <w:szCs w:val="16"/>
                <w:lang w:eastAsia="ar-SA"/>
              </w:rPr>
              <w:t>Учреждение</w:t>
            </w:r>
          </w:p>
        </w:tc>
        <w:tc>
          <w:tcPr>
            <w:tcW w:w="1620" w:type="dxa"/>
            <w:noWrap w:val="0"/>
            <w:vAlign w:val="center"/>
          </w:tcPr>
          <w:p>
            <w:pPr>
              <w:suppressAutoHyphens/>
              <w:spacing w:after="0" w:line="240" w:lineRule="auto"/>
              <w:jc w:val="center"/>
              <w:rPr>
                <w:sz w:val="16"/>
                <w:szCs w:val="16"/>
                <w:lang w:eastAsia="ar-SA"/>
              </w:rPr>
            </w:pPr>
            <w:r>
              <w:rPr>
                <w:sz w:val="16"/>
                <w:szCs w:val="16"/>
                <w:lang w:eastAsia="ar-SA"/>
              </w:rPr>
              <w:t>Норма обеспеченности</w:t>
            </w:r>
          </w:p>
        </w:tc>
        <w:tc>
          <w:tcPr>
            <w:tcW w:w="1215" w:type="dxa"/>
            <w:noWrap w:val="0"/>
            <w:vAlign w:val="center"/>
          </w:tcPr>
          <w:p>
            <w:pPr>
              <w:suppressAutoHyphens/>
              <w:spacing w:after="0" w:line="240" w:lineRule="auto"/>
              <w:jc w:val="center"/>
              <w:rPr>
                <w:sz w:val="16"/>
                <w:szCs w:val="16"/>
                <w:lang w:eastAsia="ar-SA"/>
              </w:rPr>
            </w:pPr>
            <w:r>
              <w:rPr>
                <w:sz w:val="16"/>
                <w:szCs w:val="16"/>
                <w:lang w:eastAsia="ar-SA"/>
              </w:rPr>
              <w:t>Единица измерения</w:t>
            </w:r>
          </w:p>
        </w:tc>
        <w:tc>
          <w:tcPr>
            <w:tcW w:w="1620" w:type="dxa"/>
            <w:noWrap w:val="0"/>
            <w:vAlign w:val="center"/>
          </w:tcPr>
          <w:p>
            <w:pPr>
              <w:suppressAutoHyphens/>
              <w:spacing w:after="0" w:line="240" w:lineRule="auto"/>
              <w:jc w:val="center"/>
              <w:rPr>
                <w:sz w:val="16"/>
                <w:szCs w:val="16"/>
                <w:lang w:eastAsia="ar-SA"/>
              </w:rPr>
            </w:pPr>
            <w:r>
              <w:rPr>
                <w:sz w:val="16"/>
                <w:szCs w:val="16"/>
                <w:lang w:eastAsia="ar-SA"/>
              </w:rPr>
              <w:t>Размер земельного участка</w:t>
            </w:r>
          </w:p>
        </w:tc>
        <w:tc>
          <w:tcPr>
            <w:tcW w:w="2490" w:type="dxa"/>
            <w:noWrap w:val="0"/>
            <w:vAlign w:val="center"/>
          </w:tcPr>
          <w:p>
            <w:pPr>
              <w:suppressAutoHyphens/>
              <w:spacing w:after="0" w:line="240" w:lineRule="auto"/>
              <w:jc w:val="center"/>
              <w:rPr>
                <w:sz w:val="16"/>
                <w:szCs w:val="16"/>
                <w:lang w:eastAsia="ar-SA"/>
              </w:rPr>
            </w:pPr>
            <w:r>
              <w:rPr>
                <w:sz w:val="16"/>
                <w:szCs w:val="16"/>
                <w:lang w:eastAsia="ar-SA"/>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pPr>
              <w:suppressAutoHyphens/>
              <w:spacing w:after="0" w:line="240" w:lineRule="auto"/>
              <w:rPr>
                <w:sz w:val="16"/>
                <w:szCs w:val="16"/>
                <w:lang w:eastAsia="ar-SA"/>
              </w:rPr>
            </w:pPr>
            <w:r>
              <w:rPr>
                <w:sz w:val="16"/>
                <w:szCs w:val="16"/>
                <w:lang w:eastAsia="ar-SA"/>
              </w:rPr>
              <w:t>Помещения для физкультурно-оздоровительных занятий на территории микрорайона (квартала)</w:t>
            </w:r>
          </w:p>
        </w:tc>
        <w:tc>
          <w:tcPr>
            <w:tcW w:w="1620" w:type="dxa"/>
            <w:noWrap w:val="0"/>
            <w:vAlign w:val="center"/>
          </w:tcPr>
          <w:p>
            <w:pPr>
              <w:suppressAutoHyphens/>
              <w:spacing w:after="0" w:line="240" w:lineRule="auto"/>
              <w:jc w:val="center"/>
              <w:rPr>
                <w:b/>
                <w:sz w:val="16"/>
                <w:szCs w:val="16"/>
                <w:lang w:eastAsia="ar-SA"/>
              </w:rPr>
            </w:pPr>
            <w:r>
              <w:rPr>
                <w:b/>
                <w:sz w:val="16"/>
                <w:szCs w:val="16"/>
                <w:lang w:eastAsia="ar-SA"/>
              </w:rPr>
              <w:t>80-110</w:t>
            </w:r>
          </w:p>
        </w:tc>
        <w:tc>
          <w:tcPr>
            <w:tcW w:w="1215" w:type="dxa"/>
            <w:noWrap w:val="0"/>
            <w:vAlign w:val="top"/>
          </w:tcPr>
          <w:p>
            <w:pPr>
              <w:suppressAutoHyphens/>
              <w:spacing w:after="0" w:line="240" w:lineRule="auto"/>
              <w:rPr>
                <w:sz w:val="16"/>
                <w:szCs w:val="16"/>
                <w:lang w:eastAsia="ar-SA"/>
              </w:rPr>
            </w:pPr>
            <w:r>
              <w:rPr>
                <w:sz w:val="16"/>
                <w:szCs w:val="16"/>
                <w:lang w:eastAsia="ar-SA"/>
              </w:rPr>
              <w:t>м2 общей площади на 1 чел.</w:t>
            </w:r>
          </w:p>
        </w:tc>
        <w:tc>
          <w:tcPr>
            <w:tcW w:w="1620" w:type="dxa"/>
            <w:noWrap w:val="0"/>
            <w:vAlign w:val="top"/>
          </w:tcPr>
          <w:p>
            <w:pPr>
              <w:suppressAutoHyphens/>
              <w:spacing w:after="0" w:line="240" w:lineRule="auto"/>
              <w:rPr>
                <w:sz w:val="16"/>
                <w:szCs w:val="16"/>
                <w:lang w:eastAsia="ar-SA"/>
              </w:rPr>
            </w:pPr>
            <w:r>
              <w:rPr>
                <w:sz w:val="16"/>
                <w:szCs w:val="16"/>
                <w:lang w:eastAsia="ar-SA"/>
              </w:rPr>
              <w:t>В соответствии с техническими регламентами</w:t>
            </w:r>
          </w:p>
        </w:tc>
        <w:tc>
          <w:tcPr>
            <w:tcW w:w="2490" w:type="dxa"/>
            <w:noWrap w:val="0"/>
            <w:vAlign w:val="top"/>
          </w:tcPr>
          <w:p>
            <w:pPr>
              <w:suppressAutoHyphens/>
              <w:spacing w:after="0" w:line="240" w:lineRule="auto"/>
              <w:rPr>
                <w:spacing w:val="-10"/>
                <w:sz w:val="16"/>
                <w:szCs w:val="16"/>
                <w:lang w:eastAsia="ar-SA"/>
              </w:rPr>
            </w:pPr>
            <w:r>
              <w:rPr>
                <w:spacing w:val="-10"/>
                <w:sz w:val="16"/>
                <w:szCs w:val="16"/>
                <w:lang w:eastAsia="ar-SA"/>
              </w:rPr>
              <w:t>Могут быть встроенными в жилые дома или объединенные со школьным комплексом.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pPr>
              <w:suppressAutoHyphens/>
              <w:spacing w:after="0" w:line="240" w:lineRule="auto"/>
              <w:rPr>
                <w:sz w:val="16"/>
                <w:szCs w:val="16"/>
                <w:lang w:eastAsia="ar-SA"/>
              </w:rPr>
            </w:pPr>
            <w:r>
              <w:rPr>
                <w:sz w:val="16"/>
                <w:szCs w:val="16"/>
                <w:lang w:eastAsia="ar-SA"/>
              </w:rPr>
              <w:t xml:space="preserve">Спортивно-досуговый комплекс на территории малоэтажной застройки    </w:t>
            </w:r>
          </w:p>
        </w:tc>
        <w:tc>
          <w:tcPr>
            <w:tcW w:w="1620" w:type="dxa"/>
            <w:noWrap w:val="0"/>
            <w:vAlign w:val="center"/>
          </w:tcPr>
          <w:p>
            <w:pPr>
              <w:suppressAutoHyphens/>
              <w:spacing w:after="0" w:line="240" w:lineRule="auto"/>
              <w:jc w:val="center"/>
              <w:rPr>
                <w:b/>
                <w:sz w:val="16"/>
                <w:szCs w:val="16"/>
                <w:lang w:eastAsia="ar-SA"/>
              </w:rPr>
            </w:pPr>
            <w:r>
              <w:rPr>
                <w:b/>
                <w:sz w:val="16"/>
                <w:szCs w:val="16"/>
                <w:lang w:eastAsia="ar-SA"/>
              </w:rPr>
              <w:t>300</w:t>
            </w:r>
          </w:p>
        </w:tc>
        <w:tc>
          <w:tcPr>
            <w:tcW w:w="1215" w:type="dxa"/>
            <w:noWrap w:val="0"/>
            <w:vAlign w:val="top"/>
          </w:tcPr>
          <w:p>
            <w:pPr>
              <w:suppressAutoHyphens/>
              <w:spacing w:after="0" w:line="240" w:lineRule="auto"/>
              <w:rPr>
                <w:spacing w:val="-6"/>
                <w:sz w:val="16"/>
                <w:szCs w:val="16"/>
                <w:lang w:eastAsia="ar-SA"/>
              </w:rPr>
            </w:pPr>
            <w:r>
              <w:rPr>
                <w:spacing w:val="-6"/>
                <w:sz w:val="16"/>
                <w:szCs w:val="16"/>
                <w:lang w:eastAsia="ar-SA"/>
              </w:rPr>
              <w:t>м2 общей площади на 1000 чел.</w:t>
            </w:r>
          </w:p>
        </w:tc>
        <w:tc>
          <w:tcPr>
            <w:tcW w:w="1620" w:type="dxa"/>
            <w:noWrap w:val="0"/>
            <w:vAlign w:val="center"/>
          </w:tcPr>
          <w:p>
            <w:pPr>
              <w:suppressAutoHyphens/>
              <w:spacing w:after="0" w:line="240" w:lineRule="auto"/>
              <w:jc w:val="center"/>
              <w:rPr>
                <w:sz w:val="16"/>
                <w:szCs w:val="16"/>
                <w:lang w:eastAsia="ar-SA"/>
              </w:rPr>
            </w:pPr>
            <w:r>
              <w:rPr>
                <w:sz w:val="16"/>
                <w:szCs w:val="16"/>
                <w:lang w:eastAsia="ar-SA"/>
              </w:rPr>
              <w:t>— // —</w:t>
            </w:r>
          </w:p>
        </w:tc>
        <w:tc>
          <w:tcPr>
            <w:tcW w:w="2490" w:type="dxa"/>
            <w:noWrap w:val="0"/>
            <w:vAlign w:val="top"/>
          </w:tcPr>
          <w:p>
            <w:pPr>
              <w:suppressAutoHyphens/>
              <w:spacing w:after="0" w:line="240" w:lineRule="auto"/>
              <w:jc w:val="both"/>
              <w:rPr>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pPr>
              <w:suppressAutoHyphens/>
              <w:spacing w:after="0" w:line="240" w:lineRule="auto"/>
              <w:rPr>
                <w:sz w:val="16"/>
                <w:szCs w:val="16"/>
                <w:lang w:eastAsia="ar-SA"/>
              </w:rPr>
            </w:pPr>
            <w:r>
              <w:rPr>
                <w:sz w:val="16"/>
                <w:szCs w:val="16"/>
                <w:lang w:eastAsia="ar-SA"/>
              </w:rPr>
              <w:t>Спортивные залы общего пользования</w:t>
            </w:r>
          </w:p>
        </w:tc>
        <w:tc>
          <w:tcPr>
            <w:tcW w:w="1620" w:type="dxa"/>
            <w:noWrap w:val="0"/>
            <w:vAlign w:val="center"/>
          </w:tcPr>
          <w:p>
            <w:pPr>
              <w:suppressAutoHyphens/>
              <w:spacing w:after="0" w:line="240" w:lineRule="auto"/>
              <w:jc w:val="center"/>
              <w:rPr>
                <w:b/>
                <w:sz w:val="16"/>
                <w:szCs w:val="16"/>
                <w:lang w:eastAsia="ar-SA"/>
              </w:rPr>
            </w:pPr>
            <w:r>
              <w:rPr>
                <w:b/>
                <w:sz w:val="16"/>
                <w:szCs w:val="16"/>
                <w:lang w:eastAsia="ar-SA"/>
              </w:rPr>
              <w:t>350</w:t>
            </w:r>
          </w:p>
        </w:tc>
        <w:tc>
          <w:tcPr>
            <w:tcW w:w="1215" w:type="dxa"/>
            <w:noWrap w:val="0"/>
            <w:vAlign w:val="top"/>
          </w:tcPr>
          <w:p>
            <w:pPr>
              <w:suppressAutoHyphens/>
              <w:spacing w:after="0" w:line="240" w:lineRule="auto"/>
              <w:rPr>
                <w:sz w:val="16"/>
                <w:szCs w:val="16"/>
                <w:lang w:eastAsia="ar-SA"/>
              </w:rPr>
            </w:pPr>
            <w:r>
              <w:rPr>
                <w:sz w:val="16"/>
                <w:szCs w:val="16"/>
                <w:lang w:eastAsia="ar-SA"/>
              </w:rPr>
              <w:t>м2 на 1000 чел.</w:t>
            </w:r>
          </w:p>
        </w:tc>
        <w:tc>
          <w:tcPr>
            <w:tcW w:w="1620" w:type="dxa"/>
            <w:noWrap w:val="0"/>
            <w:vAlign w:val="center"/>
          </w:tcPr>
          <w:p>
            <w:pPr>
              <w:suppressAutoHyphens/>
              <w:spacing w:after="0" w:line="240" w:lineRule="auto"/>
              <w:jc w:val="center"/>
              <w:rPr>
                <w:sz w:val="16"/>
                <w:szCs w:val="16"/>
                <w:lang w:eastAsia="ar-SA"/>
              </w:rPr>
            </w:pPr>
            <w:r>
              <w:rPr>
                <w:sz w:val="16"/>
                <w:szCs w:val="16"/>
                <w:lang w:eastAsia="ar-SA"/>
              </w:rPr>
              <w:t>— // —</w:t>
            </w:r>
          </w:p>
        </w:tc>
        <w:tc>
          <w:tcPr>
            <w:tcW w:w="2490" w:type="dxa"/>
            <w:noWrap w:val="0"/>
            <w:vAlign w:val="top"/>
          </w:tcPr>
          <w:p>
            <w:pPr>
              <w:suppressAutoHyphens/>
              <w:spacing w:after="0" w:line="240" w:lineRule="auto"/>
              <w:jc w:val="both"/>
              <w:rPr>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noWrap w:val="0"/>
            <w:vAlign w:val="top"/>
          </w:tcPr>
          <w:p>
            <w:pPr>
              <w:suppressAutoHyphens/>
              <w:spacing w:after="0" w:line="240" w:lineRule="auto"/>
              <w:rPr>
                <w:sz w:val="16"/>
                <w:szCs w:val="16"/>
                <w:lang w:eastAsia="ar-SA"/>
              </w:rPr>
            </w:pPr>
            <w:r>
              <w:rPr>
                <w:sz w:val="16"/>
                <w:szCs w:val="16"/>
                <w:lang w:eastAsia="ar-SA"/>
              </w:rPr>
              <w:t>Плоскостные сооружения</w:t>
            </w:r>
          </w:p>
        </w:tc>
        <w:tc>
          <w:tcPr>
            <w:tcW w:w="1620"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 xml:space="preserve">1950 </w:t>
            </w:r>
          </w:p>
        </w:tc>
        <w:tc>
          <w:tcPr>
            <w:tcW w:w="1215" w:type="dxa"/>
            <w:noWrap w:val="0"/>
            <w:vAlign w:val="top"/>
          </w:tcPr>
          <w:p>
            <w:pPr>
              <w:suppressAutoHyphens/>
              <w:spacing w:after="0" w:line="240" w:lineRule="auto"/>
              <w:rPr>
                <w:sz w:val="16"/>
                <w:szCs w:val="16"/>
                <w:lang w:eastAsia="ar-SA"/>
              </w:rPr>
            </w:pPr>
            <w:r>
              <w:rPr>
                <w:sz w:val="16"/>
                <w:szCs w:val="16"/>
                <w:lang w:eastAsia="ar-SA"/>
              </w:rPr>
              <w:t xml:space="preserve">м2 </w:t>
            </w:r>
            <w:r>
              <w:rPr>
                <w:spacing w:val="-6"/>
                <w:sz w:val="16"/>
                <w:szCs w:val="16"/>
                <w:lang w:eastAsia="ar-SA"/>
              </w:rPr>
              <w:t>на 1000 чел.</w:t>
            </w:r>
          </w:p>
        </w:tc>
        <w:tc>
          <w:tcPr>
            <w:tcW w:w="1620" w:type="dxa"/>
            <w:noWrap w:val="0"/>
            <w:vAlign w:val="top"/>
          </w:tcPr>
          <w:p>
            <w:pPr>
              <w:suppressAutoHyphens/>
              <w:spacing w:after="0" w:line="240" w:lineRule="auto"/>
              <w:rPr>
                <w:sz w:val="16"/>
                <w:szCs w:val="16"/>
                <w:lang w:eastAsia="ar-SA"/>
              </w:rPr>
            </w:pPr>
          </w:p>
        </w:tc>
        <w:tc>
          <w:tcPr>
            <w:tcW w:w="2490" w:type="dxa"/>
            <w:noWrap w:val="0"/>
            <w:vAlign w:val="top"/>
          </w:tcPr>
          <w:p>
            <w:pPr>
              <w:suppressAutoHyphens/>
              <w:spacing w:after="0" w:line="240" w:lineRule="auto"/>
              <w:jc w:val="both"/>
              <w:rPr>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noWrap w:val="0"/>
            <w:vAlign w:val="top"/>
          </w:tcPr>
          <w:p>
            <w:pPr>
              <w:suppressAutoHyphens/>
              <w:spacing w:after="0" w:line="240" w:lineRule="auto"/>
              <w:rPr>
                <w:sz w:val="16"/>
                <w:szCs w:val="16"/>
                <w:lang w:eastAsia="ar-SA"/>
              </w:rPr>
            </w:pPr>
            <w:r>
              <w:rPr>
                <w:sz w:val="16"/>
                <w:szCs w:val="16"/>
                <w:lang w:eastAsia="ar-SA"/>
              </w:rPr>
              <w:t>Крытые бассейны общего пользования</w:t>
            </w:r>
          </w:p>
        </w:tc>
        <w:tc>
          <w:tcPr>
            <w:tcW w:w="1620"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20-25</w:t>
            </w:r>
          </w:p>
        </w:tc>
        <w:tc>
          <w:tcPr>
            <w:tcW w:w="1215" w:type="dxa"/>
            <w:noWrap w:val="0"/>
            <w:vAlign w:val="top"/>
          </w:tcPr>
          <w:p>
            <w:pPr>
              <w:suppressAutoHyphens/>
              <w:spacing w:after="0" w:line="240" w:lineRule="auto"/>
              <w:rPr>
                <w:sz w:val="16"/>
                <w:szCs w:val="16"/>
                <w:lang w:eastAsia="ar-SA"/>
              </w:rPr>
            </w:pPr>
            <w:r>
              <w:rPr>
                <w:sz w:val="16"/>
                <w:szCs w:val="16"/>
                <w:lang w:eastAsia="ar-SA"/>
              </w:rPr>
              <w:t>м2 зеркала воды на 1000 чел.</w:t>
            </w:r>
          </w:p>
        </w:tc>
        <w:tc>
          <w:tcPr>
            <w:tcW w:w="1620" w:type="dxa"/>
            <w:noWrap w:val="0"/>
            <w:vAlign w:val="center"/>
          </w:tcPr>
          <w:p>
            <w:pPr>
              <w:suppressAutoHyphens/>
              <w:spacing w:after="0" w:line="240" w:lineRule="auto"/>
              <w:jc w:val="center"/>
              <w:rPr>
                <w:sz w:val="16"/>
                <w:szCs w:val="16"/>
                <w:lang w:eastAsia="ar-SA"/>
              </w:rPr>
            </w:pPr>
            <w:r>
              <w:rPr>
                <w:sz w:val="16"/>
                <w:szCs w:val="16"/>
                <w:lang w:eastAsia="ar-SA"/>
              </w:rPr>
              <w:t>В соответствии с техническими регламентами</w:t>
            </w:r>
          </w:p>
        </w:tc>
        <w:tc>
          <w:tcPr>
            <w:tcW w:w="2490" w:type="dxa"/>
            <w:noWrap w:val="0"/>
            <w:vAlign w:val="top"/>
          </w:tcPr>
          <w:p>
            <w:pPr>
              <w:suppressAutoHyphens/>
              <w:spacing w:after="0" w:line="240" w:lineRule="auto"/>
              <w:jc w:val="both"/>
              <w:rPr>
                <w:sz w:val="16"/>
                <w:szCs w:val="16"/>
                <w:lang w:eastAsia="ar-SA"/>
              </w:rPr>
            </w:pPr>
          </w:p>
        </w:tc>
      </w:tr>
    </w:tbl>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2.2.4.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pPr>
        <w:numPr>
          <w:ilvl w:val="0"/>
          <w:numId w:val="12"/>
        </w:numPr>
        <w:suppressAutoHyphens w:val="0"/>
        <w:spacing w:after="0" w:line="240" w:lineRule="auto"/>
        <w:ind w:left="720" w:hanging="360"/>
        <w:jc w:val="both"/>
        <w:rPr>
          <w:sz w:val="16"/>
          <w:szCs w:val="16"/>
          <w:lang w:eastAsia="ar-SA"/>
        </w:rPr>
      </w:pPr>
      <w:r>
        <w:rPr>
          <w:sz w:val="16"/>
          <w:szCs w:val="16"/>
          <w:lang w:eastAsia="ar-SA"/>
        </w:rPr>
        <w:t xml:space="preserve">зона многоквартирной и малоэтажной жилой застройки – </w:t>
      </w:r>
      <w:r>
        <w:rPr>
          <w:b/>
          <w:sz w:val="16"/>
          <w:szCs w:val="16"/>
          <w:lang w:eastAsia="ar-SA"/>
        </w:rPr>
        <w:t>500 м;</w:t>
      </w:r>
    </w:p>
    <w:p>
      <w:pPr>
        <w:numPr>
          <w:ilvl w:val="0"/>
          <w:numId w:val="12"/>
        </w:numPr>
        <w:suppressAutoHyphens w:val="0"/>
        <w:spacing w:after="0" w:line="240" w:lineRule="auto"/>
        <w:ind w:left="720" w:hanging="360"/>
        <w:jc w:val="both"/>
        <w:rPr>
          <w:sz w:val="16"/>
          <w:szCs w:val="16"/>
          <w:lang w:eastAsia="ar-SA"/>
        </w:rPr>
      </w:pPr>
      <w:r>
        <w:rPr>
          <w:sz w:val="16"/>
          <w:szCs w:val="16"/>
          <w:lang w:eastAsia="ar-SA"/>
        </w:rPr>
        <w:t xml:space="preserve">зона застройки объектами индивидуального жилищного строительства – </w:t>
      </w:r>
      <w:r>
        <w:rPr>
          <w:b/>
          <w:sz w:val="16"/>
          <w:szCs w:val="16"/>
          <w:lang w:eastAsia="ar-SA"/>
        </w:rPr>
        <w:t>700 м.</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2.2.5. Радиус обслуживания спортивными центрами и физкультурно-оздоровительными учреждениями жилых районов – 1500 м.</w:t>
      </w:r>
    </w:p>
    <w:p>
      <w:pPr>
        <w:suppressAutoHyphens/>
        <w:spacing w:after="0" w:line="240" w:lineRule="auto"/>
        <w:jc w:val="both"/>
        <w:rPr>
          <w:b/>
          <w:sz w:val="16"/>
          <w:szCs w:val="16"/>
          <w:lang w:eastAsia="ar-SA"/>
        </w:rPr>
      </w:pPr>
      <w:r>
        <w:rPr>
          <w:b/>
          <w:sz w:val="16"/>
          <w:szCs w:val="16"/>
          <w:lang w:eastAsia="ar-SA"/>
        </w:rPr>
        <w:t>2.2.6. Норма обеспеченности учреждениями культуры для сельских населенных пунктов или их групп</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659"/>
        <w:gridCol w:w="1834"/>
        <w:gridCol w:w="163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Учреждение</w:t>
            </w:r>
          </w:p>
        </w:tc>
        <w:tc>
          <w:tcPr>
            <w:tcW w:w="1659"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Размер населенного пункта</w:t>
            </w:r>
          </w:p>
        </w:tc>
        <w:tc>
          <w:tcPr>
            <w:tcW w:w="1834"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Единица измерения</w:t>
            </w:r>
          </w:p>
        </w:tc>
        <w:tc>
          <w:tcPr>
            <w:tcW w:w="1635"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Норма обеспеченности</w:t>
            </w:r>
          </w:p>
        </w:tc>
        <w:tc>
          <w:tcPr>
            <w:tcW w:w="2384" w:type="dxa"/>
            <w:noWrap w:val="0"/>
            <w:vAlign w:val="center"/>
          </w:tcPr>
          <w:p>
            <w:pPr>
              <w:suppressAutoHyphens/>
              <w:spacing w:after="0" w:line="240" w:lineRule="auto"/>
              <w:jc w:val="center"/>
              <w:rPr>
                <w:sz w:val="16"/>
                <w:szCs w:val="16"/>
                <w:lang w:eastAsia="ar-SA"/>
              </w:rPr>
            </w:pPr>
            <w:r>
              <w:rPr>
                <w:sz w:val="16"/>
                <w:szCs w:val="16"/>
                <w:lang w:eastAsia="ar-SA"/>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noWrap w:val="0"/>
            <w:vAlign w:val="center"/>
          </w:tcPr>
          <w:p>
            <w:pPr>
              <w:suppressAutoHyphens/>
              <w:snapToGrid w:val="0"/>
              <w:spacing w:after="0" w:line="240" w:lineRule="auto"/>
              <w:rPr>
                <w:spacing w:val="-10"/>
                <w:sz w:val="16"/>
                <w:szCs w:val="16"/>
                <w:lang w:eastAsia="ar-SA"/>
              </w:rPr>
            </w:pPr>
            <w:r>
              <w:rPr>
                <w:spacing w:val="-10"/>
                <w:sz w:val="16"/>
                <w:szCs w:val="16"/>
                <w:lang w:eastAsia="ar-SA"/>
              </w:rPr>
              <w:t>Помещения для организации досуга населения, детей и подростков (в жилой застройке)</w:t>
            </w:r>
          </w:p>
        </w:tc>
        <w:tc>
          <w:tcPr>
            <w:tcW w:w="1659" w:type="dxa"/>
            <w:shd w:val="clear" w:color="auto" w:fill="auto"/>
            <w:noWrap w:val="0"/>
            <w:vAlign w:val="center"/>
          </w:tcPr>
          <w:p>
            <w:pPr>
              <w:suppressAutoHyphens/>
              <w:snapToGrid w:val="0"/>
              <w:spacing w:after="0" w:line="240" w:lineRule="auto"/>
              <w:jc w:val="center"/>
              <w:rPr>
                <w:sz w:val="16"/>
                <w:szCs w:val="16"/>
                <w:lang w:eastAsia="ar-SA"/>
              </w:rPr>
            </w:pPr>
          </w:p>
        </w:tc>
        <w:tc>
          <w:tcPr>
            <w:tcW w:w="1834" w:type="dxa"/>
            <w:shd w:val="clear" w:color="auto" w:fill="auto"/>
            <w:noWrap w:val="0"/>
            <w:vAlign w:val="center"/>
          </w:tcPr>
          <w:p>
            <w:pPr>
              <w:suppressAutoHyphens/>
              <w:snapToGrid w:val="0"/>
              <w:spacing w:after="0" w:line="240" w:lineRule="auto"/>
              <w:jc w:val="center"/>
              <w:rPr>
                <w:sz w:val="16"/>
                <w:szCs w:val="16"/>
                <w:lang w:eastAsia="ar-SA"/>
              </w:rPr>
            </w:pPr>
            <w:r>
              <w:rPr>
                <w:sz w:val="16"/>
                <w:szCs w:val="16"/>
                <w:lang w:eastAsia="ar-SA"/>
              </w:rPr>
              <w:t>м</w:t>
            </w:r>
            <w:r>
              <w:rPr>
                <w:sz w:val="16"/>
                <w:szCs w:val="16"/>
                <w:vertAlign w:val="superscript"/>
                <w:lang w:eastAsia="ar-SA"/>
              </w:rPr>
              <w:t>2</w:t>
            </w:r>
            <w:r>
              <w:rPr>
                <w:sz w:val="16"/>
                <w:szCs w:val="16"/>
                <w:lang w:eastAsia="ar-SA"/>
              </w:rPr>
              <w:t xml:space="preserve"> площади пола на 1000 чел.</w:t>
            </w:r>
          </w:p>
        </w:tc>
        <w:tc>
          <w:tcPr>
            <w:tcW w:w="1635" w:type="dxa"/>
            <w:shd w:val="clear" w:color="auto" w:fill="auto"/>
            <w:noWrap w:val="0"/>
            <w:vAlign w:val="center"/>
          </w:tcPr>
          <w:p>
            <w:pPr>
              <w:suppressAutoHyphens/>
              <w:snapToGrid w:val="0"/>
              <w:spacing w:after="0" w:line="240" w:lineRule="auto"/>
              <w:jc w:val="center"/>
              <w:rPr>
                <w:b/>
                <w:sz w:val="16"/>
                <w:szCs w:val="16"/>
                <w:lang w:eastAsia="ar-SA"/>
              </w:rPr>
            </w:pPr>
            <w:r>
              <w:rPr>
                <w:b/>
                <w:sz w:val="16"/>
                <w:szCs w:val="16"/>
                <w:lang w:eastAsia="ar-SA"/>
              </w:rPr>
              <w:t>60</w:t>
            </w:r>
          </w:p>
        </w:tc>
        <w:tc>
          <w:tcPr>
            <w:tcW w:w="2384" w:type="dxa"/>
            <w:noWrap w:val="0"/>
            <w:vAlign w:val="top"/>
          </w:tcPr>
          <w:p>
            <w:pPr>
              <w:suppressAutoHyphens/>
              <w:snapToGrid w:val="0"/>
              <w:spacing w:after="0" w:line="240" w:lineRule="auto"/>
              <w:rPr>
                <w:sz w:val="16"/>
                <w:szCs w:val="16"/>
                <w:lang w:eastAsia="ar-SA"/>
              </w:rPr>
            </w:pPr>
            <w:r>
              <w:rPr>
                <w:sz w:val="16"/>
                <w:szCs w:val="16"/>
                <w:lang w:eastAsia="ar-SA"/>
              </w:rPr>
              <w:t>Возможна организация на базе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802" w:type="dxa"/>
            <w:vMerge w:val="restart"/>
            <w:shd w:val="clear" w:color="auto" w:fill="auto"/>
            <w:noWrap w:val="0"/>
            <w:vAlign w:val="center"/>
          </w:tcPr>
          <w:p>
            <w:pPr>
              <w:suppressAutoHyphens/>
              <w:spacing w:after="0" w:line="240" w:lineRule="auto"/>
              <w:rPr>
                <w:sz w:val="16"/>
                <w:szCs w:val="16"/>
                <w:lang w:eastAsia="ar-SA"/>
              </w:rPr>
            </w:pPr>
            <w:r>
              <w:rPr>
                <w:sz w:val="16"/>
                <w:szCs w:val="16"/>
                <w:lang w:eastAsia="ar-SA"/>
              </w:rPr>
              <w:t>Клубы, дома культуры</w:t>
            </w:r>
          </w:p>
        </w:tc>
        <w:tc>
          <w:tcPr>
            <w:tcW w:w="1659"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до 0,5 тыс. чел.</w:t>
            </w:r>
          </w:p>
        </w:tc>
        <w:tc>
          <w:tcPr>
            <w:tcW w:w="1834" w:type="dxa"/>
            <w:vMerge w:val="restart"/>
            <w:shd w:val="clear" w:color="auto" w:fill="auto"/>
            <w:noWrap w:val="0"/>
            <w:vAlign w:val="center"/>
          </w:tcPr>
          <w:p>
            <w:pPr>
              <w:suppressAutoHyphens/>
              <w:spacing w:after="0" w:line="240" w:lineRule="auto"/>
              <w:jc w:val="center"/>
              <w:rPr>
                <w:sz w:val="16"/>
                <w:szCs w:val="16"/>
                <w:lang w:eastAsia="ar-SA"/>
              </w:rPr>
            </w:pPr>
            <w:r>
              <w:rPr>
                <w:sz w:val="16"/>
                <w:szCs w:val="16"/>
                <w:lang w:eastAsia="ar-SA"/>
              </w:rPr>
              <w:t>посет. мест на</w:t>
            </w:r>
          </w:p>
          <w:p>
            <w:pPr>
              <w:suppressAutoHyphens/>
              <w:spacing w:after="0" w:line="240" w:lineRule="auto"/>
              <w:jc w:val="center"/>
              <w:rPr>
                <w:sz w:val="16"/>
                <w:szCs w:val="16"/>
                <w:lang w:eastAsia="ar-SA"/>
              </w:rPr>
            </w:pPr>
            <w:r>
              <w:rPr>
                <w:sz w:val="16"/>
                <w:szCs w:val="16"/>
                <w:lang w:eastAsia="ar-SA"/>
              </w:rPr>
              <w:t xml:space="preserve"> 1 тыс. чел.</w:t>
            </w:r>
          </w:p>
        </w:tc>
        <w:tc>
          <w:tcPr>
            <w:tcW w:w="1635"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200</w:t>
            </w:r>
          </w:p>
        </w:tc>
        <w:tc>
          <w:tcPr>
            <w:tcW w:w="2384" w:type="dxa"/>
            <w:vMerge w:val="restart"/>
            <w:noWrap w:val="0"/>
            <w:vAlign w:val="top"/>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shd w:val="clear" w:color="auto" w:fill="auto"/>
            <w:noWrap w:val="0"/>
            <w:vAlign w:val="top"/>
          </w:tcPr>
          <w:p>
            <w:pPr>
              <w:suppressAutoHyphens/>
              <w:spacing w:after="0" w:line="240" w:lineRule="auto"/>
              <w:rPr>
                <w:sz w:val="16"/>
                <w:szCs w:val="16"/>
                <w:lang w:eastAsia="ar-SA"/>
              </w:rPr>
            </w:pPr>
          </w:p>
        </w:tc>
        <w:tc>
          <w:tcPr>
            <w:tcW w:w="1659"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от 0,5 до 1,0 тыс.чел.</w:t>
            </w:r>
          </w:p>
        </w:tc>
        <w:tc>
          <w:tcPr>
            <w:tcW w:w="1834" w:type="dxa"/>
            <w:vMerge w:val="continue"/>
            <w:shd w:val="clear" w:color="auto" w:fill="auto"/>
            <w:noWrap w:val="0"/>
            <w:vAlign w:val="center"/>
          </w:tcPr>
          <w:p>
            <w:pPr>
              <w:suppressAutoHyphens/>
              <w:spacing w:after="0" w:line="240" w:lineRule="auto"/>
              <w:jc w:val="center"/>
              <w:rPr>
                <w:sz w:val="16"/>
                <w:szCs w:val="16"/>
                <w:lang w:eastAsia="ar-SA"/>
              </w:rPr>
            </w:pPr>
          </w:p>
        </w:tc>
        <w:tc>
          <w:tcPr>
            <w:tcW w:w="1635"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175</w:t>
            </w:r>
          </w:p>
        </w:tc>
        <w:tc>
          <w:tcPr>
            <w:tcW w:w="2384" w:type="dxa"/>
            <w:vMerge w:val="continue"/>
            <w:noWrap w:val="0"/>
            <w:vAlign w:val="top"/>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shd w:val="clear" w:color="auto" w:fill="auto"/>
            <w:noWrap w:val="0"/>
            <w:vAlign w:val="top"/>
          </w:tcPr>
          <w:p>
            <w:pPr>
              <w:suppressAutoHyphens/>
              <w:spacing w:after="0" w:line="240" w:lineRule="auto"/>
              <w:rPr>
                <w:sz w:val="16"/>
                <w:szCs w:val="16"/>
                <w:lang w:eastAsia="ar-SA"/>
              </w:rPr>
            </w:pPr>
          </w:p>
        </w:tc>
        <w:tc>
          <w:tcPr>
            <w:tcW w:w="1659"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от 1,0 до 2,0 тыс.чел.</w:t>
            </w:r>
          </w:p>
        </w:tc>
        <w:tc>
          <w:tcPr>
            <w:tcW w:w="1834" w:type="dxa"/>
            <w:vMerge w:val="continue"/>
            <w:shd w:val="clear" w:color="auto" w:fill="auto"/>
            <w:noWrap w:val="0"/>
            <w:vAlign w:val="center"/>
          </w:tcPr>
          <w:p>
            <w:pPr>
              <w:suppressAutoHyphens/>
              <w:spacing w:after="0" w:line="240" w:lineRule="auto"/>
              <w:jc w:val="center"/>
              <w:rPr>
                <w:sz w:val="16"/>
                <w:szCs w:val="16"/>
                <w:lang w:eastAsia="ar-SA"/>
              </w:rPr>
            </w:pPr>
          </w:p>
        </w:tc>
        <w:tc>
          <w:tcPr>
            <w:tcW w:w="1635"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150</w:t>
            </w:r>
          </w:p>
        </w:tc>
        <w:tc>
          <w:tcPr>
            <w:tcW w:w="2384" w:type="dxa"/>
            <w:vMerge w:val="continue"/>
            <w:noWrap w:val="0"/>
            <w:vAlign w:val="top"/>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shd w:val="clear" w:color="auto" w:fill="auto"/>
            <w:noWrap w:val="0"/>
            <w:vAlign w:val="top"/>
          </w:tcPr>
          <w:p>
            <w:pPr>
              <w:suppressAutoHyphens/>
              <w:spacing w:after="0" w:line="240" w:lineRule="auto"/>
              <w:rPr>
                <w:sz w:val="16"/>
                <w:szCs w:val="16"/>
                <w:lang w:eastAsia="ar-SA"/>
              </w:rPr>
            </w:pPr>
          </w:p>
        </w:tc>
        <w:tc>
          <w:tcPr>
            <w:tcW w:w="1659"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от 2,0 до 5,0 тыс.чел.</w:t>
            </w:r>
          </w:p>
        </w:tc>
        <w:tc>
          <w:tcPr>
            <w:tcW w:w="1834" w:type="dxa"/>
            <w:vMerge w:val="continue"/>
            <w:shd w:val="clear" w:color="auto" w:fill="auto"/>
            <w:noWrap w:val="0"/>
            <w:vAlign w:val="center"/>
          </w:tcPr>
          <w:p>
            <w:pPr>
              <w:suppressAutoHyphens/>
              <w:spacing w:after="0" w:line="240" w:lineRule="auto"/>
              <w:jc w:val="center"/>
              <w:rPr>
                <w:sz w:val="16"/>
                <w:szCs w:val="16"/>
                <w:lang w:eastAsia="ar-SA"/>
              </w:rPr>
            </w:pPr>
          </w:p>
        </w:tc>
        <w:tc>
          <w:tcPr>
            <w:tcW w:w="1635"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100</w:t>
            </w:r>
          </w:p>
        </w:tc>
        <w:tc>
          <w:tcPr>
            <w:tcW w:w="2384" w:type="dxa"/>
            <w:vMerge w:val="continue"/>
            <w:noWrap w:val="0"/>
            <w:vAlign w:val="top"/>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shd w:val="clear" w:color="auto" w:fill="auto"/>
            <w:noWrap w:val="0"/>
            <w:vAlign w:val="top"/>
          </w:tcPr>
          <w:p>
            <w:pPr>
              <w:suppressAutoHyphens/>
              <w:spacing w:after="0" w:line="240" w:lineRule="auto"/>
              <w:rPr>
                <w:sz w:val="16"/>
                <w:szCs w:val="16"/>
                <w:lang w:eastAsia="ar-SA"/>
              </w:rPr>
            </w:pPr>
          </w:p>
        </w:tc>
        <w:tc>
          <w:tcPr>
            <w:tcW w:w="1659"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более 5,0 тыс.чел.</w:t>
            </w:r>
          </w:p>
        </w:tc>
        <w:tc>
          <w:tcPr>
            <w:tcW w:w="1834" w:type="dxa"/>
            <w:vMerge w:val="continue"/>
            <w:shd w:val="clear" w:color="auto" w:fill="auto"/>
            <w:noWrap w:val="0"/>
            <w:vAlign w:val="center"/>
          </w:tcPr>
          <w:p>
            <w:pPr>
              <w:suppressAutoHyphens/>
              <w:spacing w:after="0" w:line="240" w:lineRule="auto"/>
              <w:jc w:val="center"/>
              <w:rPr>
                <w:sz w:val="16"/>
                <w:szCs w:val="16"/>
                <w:lang w:eastAsia="ar-SA"/>
              </w:rPr>
            </w:pPr>
          </w:p>
        </w:tc>
        <w:tc>
          <w:tcPr>
            <w:tcW w:w="1635"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70</w:t>
            </w:r>
          </w:p>
        </w:tc>
        <w:tc>
          <w:tcPr>
            <w:tcW w:w="2384" w:type="dxa"/>
            <w:vMerge w:val="continue"/>
            <w:noWrap w:val="0"/>
            <w:vAlign w:val="top"/>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802" w:type="dxa"/>
            <w:shd w:val="clear" w:color="auto" w:fill="auto"/>
            <w:noWrap w:val="0"/>
            <w:vAlign w:val="center"/>
          </w:tcPr>
          <w:p>
            <w:pPr>
              <w:suppressAutoHyphens/>
              <w:snapToGrid w:val="0"/>
              <w:spacing w:after="0" w:line="240" w:lineRule="auto"/>
              <w:rPr>
                <w:sz w:val="16"/>
                <w:szCs w:val="16"/>
                <w:lang w:eastAsia="ar-SA"/>
              </w:rPr>
            </w:pPr>
            <w:r>
              <w:rPr>
                <w:sz w:val="16"/>
                <w:szCs w:val="16"/>
                <w:lang w:eastAsia="ar-SA"/>
              </w:rPr>
              <w:t>Дискотеки</w:t>
            </w:r>
          </w:p>
        </w:tc>
        <w:tc>
          <w:tcPr>
            <w:tcW w:w="1659" w:type="dxa"/>
            <w:shd w:val="clear" w:color="auto" w:fill="auto"/>
            <w:noWrap w:val="0"/>
            <w:vAlign w:val="center"/>
          </w:tcPr>
          <w:p>
            <w:pPr>
              <w:suppressAutoHyphens/>
              <w:snapToGrid w:val="0"/>
              <w:spacing w:after="0" w:line="240" w:lineRule="auto"/>
              <w:jc w:val="center"/>
              <w:rPr>
                <w:sz w:val="16"/>
                <w:szCs w:val="16"/>
                <w:lang w:eastAsia="ar-SA"/>
              </w:rPr>
            </w:pPr>
            <w:r>
              <w:rPr>
                <w:sz w:val="16"/>
                <w:szCs w:val="16"/>
                <w:lang w:eastAsia="ar-SA"/>
              </w:rPr>
              <w:t>св. 1 тыс.чел.</w:t>
            </w:r>
          </w:p>
        </w:tc>
        <w:tc>
          <w:tcPr>
            <w:tcW w:w="1834" w:type="dxa"/>
            <w:shd w:val="clear" w:color="auto" w:fill="auto"/>
            <w:noWrap w:val="0"/>
            <w:vAlign w:val="center"/>
          </w:tcPr>
          <w:p>
            <w:pPr>
              <w:suppressAutoHyphens/>
              <w:snapToGrid w:val="0"/>
              <w:spacing w:after="0" w:line="240" w:lineRule="auto"/>
              <w:jc w:val="center"/>
              <w:rPr>
                <w:sz w:val="16"/>
                <w:szCs w:val="16"/>
                <w:lang w:eastAsia="ar-SA"/>
              </w:rPr>
            </w:pPr>
            <w:r>
              <w:rPr>
                <w:sz w:val="16"/>
                <w:szCs w:val="16"/>
                <w:lang w:eastAsia="ar-SA"/>
              </w:rPr>
              <w:t>мест на 1000 чел.</w:t>
            </w:r>
          </w:p>
        </w:tc>
        <w:tc>
          <w:tcPr>
            <w:tcW w:w="1635" w:type="dxa"/>
            <w:shd w:val="clear" w:color="auto" w:fill="auto"/>
            <w:noWrap w:val="0"/>
            <w:vAlign w:val="center"/>
          </w:tcPr>
          <w:p>
            <w:pPr>
              <w:suppressAutoHyphens/>
              <w:snapToGrid w:val="0"/>
              <w:spacing w:after="0" w:line="240" w:lineRule="auto"/>
              <w:jc w:val="center"/>
              <w:rPr>
                <w:b/>
                <w:color w:val="FF0000"/>
                <w:sz w:val="16"/>
                <w:szCs w:val="16"/>
                <w:lang w:eastAsia="ar-SA"/>
              </w:rPr>
            </w:pPr>
            <w:r>
              <w:rPr>
                <w:b/>
                <w:sz w:val="16"/>
                <w:szCs w:val="16"/>
                <w:lang w:eastAsia="ar-SA"/>
              </w:rPr>
              <w:t xml:space="preserve">6 </w:t>
            </w:r>
          </w:p>
        </w:tc>
        <w:tc>
          <w:tcPr>
            <w:tcW w:w="2384" w:type="dxa"/>
            <w:noWrap w:val="0"/>
            <w:vAlign w:val="top"/>
          </w:tcPr>
          <w:p>
            <w:pPr>
              <w:suppressAutoHyphens/>
              <w:snapToGrid w:val="0"/>
              <w:spacing w:after="0" w:line="240" w:lineRule="auto"/>
              <w:rPr>
                <w:color w:val="FF0000"/>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02" w:type="dxa"/>
            <w:vMerge w:val="restart"/>
            <w:shd w:val="clear" w:color="auto" w:fill="auto"/>
            <w:noWrap w:val="0"/>
            <w:vAlign w:val="top"/>
          </w:tcPr>
          <w:p>
            <w:pPr>
              <w:suppressAutoHyphens/>
              <w:spacing w:after="0" w:line="240" w:lineRule="auto"/>
              <w:rPr>
                <w:sz w:val="16"/>
                <w:szCs w:val="16"/>
                <w:lang w:eastAsia="ar-SA"/>
              </w:rPr>
            </w:pPr>
            <w:r>
              <w:rPr>
                <w:sz w:val="16"/>
                <w:szCs w:val="16"/>
                <w:lang w:eastAsia="ar-SA"/>
              </w:rPr>
              <w:t>Сельские массовые библиотеки (из расчета 30-мин. доступности)</w:t>
            </w:r>
          </w:p>
        </w:tc>
        <w:tc>
          <w:tcPr>
            <w:tcW w:w="1659"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до 1,0 тыс.чел.</w:t>
            </w:r>
          </w:p>
        </w:tc>
        <w:tc>
          <w:tcPr>
            <w:tcW w:w="1834" w:type="dxa"/>
            <w:vMerge w:val="restart"/>
            <w:shd w:val="clear" w:color="auto" w:fill="auto"/>
            <w:noWrap w:val="0"/>
            <w:vAlign w:val="center"/>
          </w:tcPr>
          <w:p>
            <w:pPr>
              <w:suppressAutoHyphens/>
              <w:spacing w:after="0" w:line="240" w:lineRule="auto"/>
              <w:jc w:val="center"/>
              <w:rPr>
                <w:spacing w:val="-6"/>
                <w:sz w:val="16"/>
                <w:szCs w:val="16"/>
                <w:lang w:eastAsia="ar-SA"/>
              </w:rPr>
            </w:pPr>
            <w:r>
              <w:rPr>
                <w:spacing w:val="-6"/>
                <w:sz w:val="16"/>
                <w:szCs w:val="16"/>
                <w:lang w:eastAsia="ar-SA"/>
              </w:rPr>
              <w:t>кол. объектов.</w:t>
            </w:r>
          </w:p>
          <w:p>
            <w:pPr>
              <w:suppressAutoHyphens/>
              <w:spacing w:after="0" w:line="240" w:lineRule="auto"/>
              <w:jc w:val="center"/>
              <w:rPr>
                <w:sz w:val="16"/>
                <w:szCs w:val="16"/>
                <w:lang w:eastAsia="ar-SA"/>
              </w:rPr>
            </w:pPr>
            <w:r>
              <w:rPr>
                <w:spacing w:val="-6"/>
                <w:sz w:val="16"/>
                <w:szCs w:val="16"/>
                <w:lang w:eastAsia="ar-SA"/>
              </w:rPr>
              <w:t>или кол. ед. хранения/кол. читательских мест на 1 тыс. чел.</w:t>
            </w:r>
          </w:p>
        </w:tc>
        <w:tc>
          <w:tcPr>
            <w:tcW w:w="1635"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 xml:space="preserve">1 </w:t>
            </w:r>
          </w:p>
          <w:p>
            <w:pPr>
              <w:suppressAutoHyphens/>
              <w:spacing w:after="0" w:line="240" w:lineRule="auto"/>
              <w:jc w:val="center"/>
              <w:rPr>
                <w:b/>
                <w:sz w:val="16"/>
                <w:szCs w:val="16"/>
                <w:lang w:eastAsia="ar-SA"/>
              </w:rPr>
            </w:pPr>
            <w:r>
              <w:rPr>
                <w:b/>
                <w:sz w:val="16"/>
                <w:szCs w:val="16"/>
                <w:lang w:eastAsia="ar-SA"/>
              </w:rPr>
              <w:t>6000/5</w:t>
            </w:r>
          </w:p>
        </w:tc>
        <w:tc>
          <w:tcPr>
            <w:tcW w:w="2384" w:type="dxa"/>
            <w:vMerge w:val="restart"/>
            <w:noWrap w:val="0"/>
            <w:vAlign w:val="top"/>
          </w:tcPr>
          <w:p>
            <w:pPr>
              <w:suppressAutoHyphens/>
              <w:spacing w:after="0" w:line="240" w:lineRule="auto"/>
              <w:rPr>
                <w:sz w:val="16"/>
                <w:szCs w:val="16"/>
                <w:lang w:eastAsia="ar-SA"/>
              </w:rPr>
            </w:pPr>
            <w:r>
              <w:rPr>
                <w:sz w:val="16"/>
                <w:szCs w:val="16"/>
                <w:lang w:eastAsia="ar-SA"/>
              </w:rPr>
              <w:t xml:space="preserve">Дополнительно в центральной библиотеке местной системе расселения на 1 тыс. чел. 4500-5000/3-4 </w:t>
            </w:r>
          </w:p>
          <w:p>
            <w:pPr>
              <w:suppressAutoHyphens/>
              <w:spacing w:after="0" w:line="240" w:lineRule="auto"/>
              <w:rPr>
                <w:sz w:val="16"/>
                <w:szCs w:val="16"/>
                <w:lang w:eastAsia="ar-SA"/>
              </w:rPr>
            </w:pPr>
            <w:r>
              <w:rPr>
                <w:sz w:val="16"/>
                <w:szCs w:val="16"/>
                <w:lang w:eastAsia="ar-SA"/>
              </w:rPr>
              <w:t>ед. хранен./чит. места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802" w:type="dxa"/>
            <w:vMerge w:val="continue"/>
            <w:shd w:val="clear" w:color="auto" w:fill="auto"/>
            <w:noWrap w:val="0"/>
            <w:vAlign w:val="top"/>
          </w:tcPr>
          <w:p>
            <w:pPr>
              <w:suppressAutoHyphens/>
              <w:spacing w:after="0" w:line="240" w:lineRule="auto"/>
              <w:rPr>
                <w:sz w:val="16"/>
                <w:szCs w:val="16"/>
                <w:lang w:eastAsia="ar-SA"/>
              </w:rPr>
            </w:pPr>
          </w:p>
        </w:tc>
        <w:tc>
          <w:tcPr>
            <w:tcW w:w="1659"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более 1,0 тыс.чел.</w:t>
            </w:r>
          </w:p>
        </w:tc>
        <w:tc>
          <w:tcPr>
            <w:tcW w:w="1834" w:type="dxa"/>
            <w:vMerge w:val="continue"/>
            <w:shd w:val="clear" w:color="auto" w:fill="auto"/>
            <w:noWrap w:val="0"/>
            <w:vAlign w:val="center"/>
          </w:tcPr>
          <w:p>
            <w:pPr>
              <w:suppressAutoHyphens/>
              <w:spacing w:after="0" w:line="240" w:lineRule="auto"/>
              <w:jc w:val="center"/>
              <w:rPr>
                <w:sz w:val="16"/>
                <w:szCs w:val="16"/>
                <w:lang w:eastAsia="ar-SA"/>
              </w:rPr>
            </w:pPr>
          </w:p>
        </w:tc>
        <w:tc>
          <w:tcPr>
            <w:tcW w:w="1635"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1 на 1 тыс. чел. 5000/4</w:t>
            </w:r>
          </w:p>
        </w:tc>
        <w:tc>
          <w:tcPr>
            <w:tcW w:w="2384" w:type="dxa"/>
            <w:vMerge w:val="continue"/>
            <w:noWrap w:val="0"/>
            <w:vAlign w:val="top"/>
          </w:tcPr>
          <w:p>
            <w:pPr>
              <w:suppressAutoHyphens/>
              <w:spacing w:after="0" w:line="240" w:lineRule="auto"/>
              <w:jc w:val="center"/>
              <w:rPr>
                <w:b/>
                <w:sz w:val="16"/>
                <w:szCs w:val="16"/>
                <w:lang w:eastAsia="ar-SA"/>
              </w:rPr>
            </w:pPr>
          </w:p>
        </w:tc>
      </w:tr>
    </w:tbl>
    <w:p>
      <w:pPr>
        <w:suppressAutoHyphens/>
        <w:spacing w:after="0" w:line="240" w:lineRule="auto"/>
        <w:jc w:val="both"/>
        <w:rPr>
          <w:spacing w:val="-6"/>
          <w:sz w:val="16"/>
          <w:szCs w:val="16"/>
          <w:lang w:eastAsia="ar-SA"/>
        </w:rPr>
      </w:pPr>
      <w:r>
        <w:rPr>
          <w:spacing w:val="-6"/>
          <w:sz w:val="16"/>
          <w:szCs w:val="16"/>
          <w:u w:val="single"/>
          <w:lang w:eastAsia="ar-SA"/>
        </w:rPr>
        <w:t>Примечания</w:t>
      </w:r>
      <w:r>
        <w:rPr>
          <w:spacing w:val="-6"/>
          <w:sz w:val="16"/>
          <w:szCs w:val="16"/>
          <w:lang w:eastAsia="ar-SA"/>
        </w:rPr>
        <w:t>:  1. Приведенные нормы не распространяется на специализированные библиотеки.</w:t>
      </w:r>
    </w:p>
    <w:p>
      <w:pPr>
        <w:suppressAutoHyphens/>
        <w:spacing w:after="0" w:line="240" w:lineRule="auto"/>
        <w:jc w:val="both"/>
        <w:rPr>
          <w:b/>
          <w:sz w:val="16"/>
          <w:szCs w:val="16"/>
          <w:lang w:eastAsia="ar-SA"/>
        </w:rPr>
      </w:pPr>
      <w:r>
        <w:rPr>
          <w:sz w:val="16"/>
          <w:szCs w:val="16"/>
          <w:lang w:eastAsia="ar-SA"/>
        </w:rPr>
        <w:t>2. Размеры земельных участков учреждений культуры принимаются в соответствии с техническими регламентами.</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2.2.7. Норма обеспеченности учреждениями здравоохранения и размер их земельного участка</w:t>
      </w:r>
    </w:p>
    <w:tbl>
      <w:tblPr>
        <w:tblStyle w:val="12"/>
        <w:tblW w:w="0" w:type="auto"/>
        <w:tblInd w:w="-5" w:type="dxa"/>
        <w:tblLayout w:type="fixed"/>
        <w:tblCellMar>
          <w:top w:w="0" w:type="dxa"/>
          <w:left w:w="108" w:type="dxa"/>
          <w:bottom w:w="0" w:type="dxa"/>
          <w:right w:w="108" w:type="dxa"/>
        </w:tblCellMar>
      </w:tblPr>
      <w:tblGrid>
        <w:gridCol w:w="1728"/>
        <w:gridCol w:w="1800"/>
        <w:gridCol w:w="1440"/>
        <w:gridCol w:w="2520"/>
        <w:gridCol w:w="2831"/>
      </w:tblGrid>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Учреждение</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144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5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Стационары всех типов со вспомогательными зданиями и сооружениями</w:t>
            </w:r>
          </w:p>
        </w:tc>
        <w:tc>
          <w:tcPr>
            <w:tcW w:w="18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Вместимость и структура стационаров устанавливается органами здравоохранения и определяется заданием на проектирование</w:t>
            </w:r>
          </w:p>
        </w:tc>
        <w:tc>
          <w:tcPr>
            <w:tcW w:w="144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p>
        </w:tc>
        <w:tc>
          <w:tcPr>
            <w:tcW w:w="25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ind w:right="-104"/>
              <w:rPr>
                <w:b/>
                <w:sz w:val="16"/>
                <w:szCs w:val="16"/>
                <w:lang w:eastAsia="ar-SA"/>
              </w:rPr>
            </w:pPr>
            <w:r>
              <w:rPr>
                <w:b/>
                <w:sz w:val="16"/>
                <w:szCs w:val="16"/>
                <w:lang w:eastAsia="ar-SA"/>
              </w:rPr>
              <w:t>На одно койко-место при вместимости учреждений:</w:t>
            </w:r>
          </w:p>
          <w:p>
            <w:pPr>
              <w:suppressAutoHyphens/>
              <w:spacing w:after="0" w:line="240" w:lineRule="auto"/>
              <w:rPr>
                <w:b/>
                <w:sz w:val="16"/>
                <w:szCs w:val="16"/>
                <w:lang w:eastAsia="ar-SA"/>
              </w:rPr>
            </w:pPr>
            <w:r>
              <w:rPr>
                <w:b/>
                <w:sz w:val="16"/>
                <w:szCs w:val="16"/>
                <w:lang w:eastAsia="ar-SA"/>
              </w:rPr>
              <w:t>до 50 коек – 300 м2;</w:t>
            </w:r>
          </w:p>
          <w:p>
            <w:pPr>
              <w:suppressAutoHyphens/>
              <w:spacing w:after="0" w:line="240" w:lineRule="auto"/>
              <w:rPr>
                <w:b/>
                <w:sz w:val="16"/>
                <w:szCs w:val="16"/>
                <w:lang w:eastAsia="ar-SA"/>
              </w:rPr>
            </w:pPr>
            <w:r>
              <w:rPr>
                <w:b/>
                <w:sz w:val="16"/>
                <w:szCs w:val="16"/>
                <w:lang w:eastAsia="ar-SA"/>
              </w:rPr>
              <w:t>50-100 коек – 300-200 м2;</w:t>
            </w:r>
          </w:p>
          <w:p>
            <w:pPr>
              <w:suppressAutoHyphens/>
              <w:spacing w:after="0" w:line="240" w:lineRule="auto"/>
              <w:rPr>
                <w:b/>
                <w:spacing w:val="-2"/>
                <w:sz w:val="16"/>
                <w:szCs w:val="16"/>
                <w:lang w:eastAsia="ar-SA"/>
              </w:rPr>
            </w:pPr>
            <w:r>
              <w:rPr>
                <w:b/>
                <w:spacing w:val="-2"/>
                <w:sz w:val="16"/>
                <w:szCs w:val="16"/>
                <w:lang w:eastAsia="ar-SA"/>
              </w:rPr>
              <w:t>100-200 коек – 200-140 м2;</w:t>
            </w:r>
          </w:p>
          <w:p>
            <w:pPr>
              <w:suppressAutoHyphens/>
              <w:spacing w:after="0" w:line="240" w:lineRule="auto"/>
              <w:rPr>
                <w:b/>
                <w:spacing w:val="-2"/>
                <w:sz w:val="16"/>
                <w:szCs w:val="16"/>
                <w:lang w:eastAsia="ar-SA"/>
              </w:rPr>
            </w:pPr>
            <w:r>
              <w:rPr>
                <w:b/>
                <w:spacing w:val="-2"/>
                <w:sz w:val="16"/>
                <w:szCs w:val="16"/>
                <w:lang w:eastAsia="ar-SA"/>
              </w:rPr>
              <w:t>200-400 коек – 140-100 м2;</w:t>
            </w:r>
          </w:p>
          <w:p>
            <w:pPr>
              <w:suppressAutoHyphens/>
              <w:spacing w:after="0" w:line="240" w:lineRule="auto"/>
              <w:rPr>
                <w:b/>
                <w:sz w:val="16"/>
                <w:szCs w:val="16"/>
                <w:lang w:eastAsia="ar-SA"/>
              </w:rPr>
            </w:pPr>
            <w:r>
              <w:rPr>
                <w:b/>
                <w:sz w:val="16"/>
                <w:szCs w:val="16"/>
                <w:lang w:eastAsia="ar-SA"/>
              </w:rPr>
              <w:t>400-800 коек – 100-80 м2;</w:t>
            </w:r>
          </w:p>
          <w:p>
            <w:pPr>
              <w:suppressAutoHyphens/>
              <w:spacing w:after="0" w:line="240" w:lineRule="auto"/>
              <w:rPr>
                <w:b/>
                <w:sz w:val="16"/>
                <w:szCs w:val="16"/>
                <w:lang w:eastAsia="ar-SA"/>
              </w:rPr>
            </w:pPr>
            <w:r>
              <w:rPr>
                <w:b/>
                <w:sz w:val="16"/>
                <w:szCs w:val="16"/>
                <w:lang w:eastAsia="ar-SA"/>
              </w:rPr>
              <w:t>800-1000 коек – 80-60 м2;</w:t>
            </w:r>
          </w:p>
          <w:p>
            <w:pPr>
              <w:suppressAutoHyphens/>
              <w:spacing w:after="0" w:line="240" w:lineRule="auto"/>
              <w:rPr>
                <w:b/>
                <w:sz w:val="16"/>
                <w:szCs w:val="16"/>
                <w:lang w:eastAsia="ar-SA"/>
              </w:rPr>
            </w:pPr>
            <w:r>
              <w:rPr>
                <w:b/>
                <w:sz w:val="16"/>
                <w:szCs w:val="16"/>
                <w:lang w:eastAsia="ar-SA"/>
              </w:rPr>
              <w:t>более 1000 коек – 60 м2.</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Территория больницы должна отделяться от окружающей застройки защитной зеленой полосой шириной не менее 10м. Площадь зеленых насаждений и газонов должна составлять не менее 60% общей площади участка.</w:t>
            </w: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Поликлиника, амбулатория, диспансер (без стационара)</w:t>
            </w:r>
          </w:p>
        </w:tc>
        <w:tc>
          <w:tcPr>
            <w:tcW w:w="18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Вместимость и структура устанавливается органами здравоохранения и определяется заданием на проектирование</w:t>
            </w:r>
          </w:p>
        </w:tc>
        <w:tc>
          <w:tcPr>
            <w:tcW w:w="144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посещений в смену на 1000 чел. населения</w:t>
            </w:r>
          </w:p>
        </w:tc>
        <w:tc>
          <w:tcPr>
            <w:tcW w:w="25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0,1га на 100 посещений в смену, но не менее 0,3га</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Не допускается непосредственное соседство поликлиник с детскими дошкольными учреждениями.</w:t>
            </w: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Станция скорой медицинской помощи</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 авт.</w:t>
            </w:r>
          </w:p>
        </w:tc>
        <w:tc>
          <w:tcPr>
            <w:tcW w:w="144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 xml:space="preserve">кол. спец. автомашин на 10 тыс. чел. </w:t>
            </w:r>
          </w:p>
        </w:tc>
        <w:tc>
          <w:tcPr>
            <w:tcW w:w="25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0,05 га. на 1 автомашину, но не менее 0,1 га.</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пределах зоны 15-ти минутной доступности на спец. автомашине.</w:t>
            </w: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Выдвижные пункты скорой мед. помощи</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 авт.</w:t>
            </w:r>
          </w:p>
        </w:tc>
        <w:tc>
          <w:tcPr>
            <w:tcW w:w="144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 xml:space="preserve">кол. спец. автомашин на 5 тыс. чел. </w:t>
            </w:r>
          </w:p>
        </w:tc>
        <w:tc>
          <w:tcPr>
            <w:tcW w:w="25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0,05 га. на 1 автомашину, но не менее 0,1 га.</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пределах зоны 30-минутной доступности на спец. автомобиле</w:t>
            </w: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ind w:right="-53"/>
              <w:rPr>
                <w:spacing w:val="-8"/>
                <w:sz w:val="16"/>
                <w:szCs w:val="16"/>
                <w:lang w:eastAsia="ar-SA"/>
              </w:rPr>
            </w:pPr>
            <w:r>
              <w:rPr>
                <w:spacing w:val="-8"/>
                <w:sz w:val="16"/>
                <w:szCs w:val="16"/>
                <w:lang w:eastAsia="ar-SA"/>
              </w:rPr>
              <w:t>Фельдшерские или фельдшерско-акушерские пункты</w:t>
            </w:r>
          </w:p>
        </w:tc>
        <w:tc>
          <w:tcPr>
            <w:tcW w:w="18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соответствии с техническими регламентами</w:t>
            </w:r>
          </w:p>
        </w:tc>
        <w:tc>
          <w:tcPr>
            <w:tcW w:w="144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pacing w:val="-4"/>
                <w:sz w:val="16"/>
                <w:szCs w:val="16"/>
                <w:lang w:eastAsia="ar-SA"/>
              </w:rPr>
              <w:t>объект</w:t>
            </w:r>
          </w:p>
        </w:tc>
        <w:tc>
          <w:tcPr>
            <w:tcW w:w="25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0,2 га</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Аптеки</w:t>
            </w:r>
          </w:p>
        </w:tc>
        <w:tc>
          <w:tcPr>
            <w:tcW w:w="18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соответствии с техническими регламентами</w:t>
            </w:r>
          </w:p>
        </w:tc>
        <w:tc>
          <w:tcPr>
            <w:tcW w:w="144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p>
        </w:tc>
        <w:tc>
          <w:tcPr>
            <w:tcW w:w="25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val="en-US" w:eastAsia="ar-SA"/>
              </w:rPr>
              <w:t>I</w:t>
            </w:r>
            <w:r>
              <w:rPr>
                <w:b/>
                <w:sz w:val="16"/>
                <w:szCs w:val="16"/>
                <w:lang w:eastAsia="ar-SA"/>
              </w:rPr>
              <w:t>-</w:t>
            </w:r>
            <w:r>
              <w:rPr>
                <w:b/>
                <w:sz w:val="16"/>
                <w:szCs w:val="16"/>
                <w:lang w:val="en-US" w:eastAsia="ar-SA"/>
              </w:rPr>
              <w:t>II</w:t>
            </w:r>
            <w:r>
              <w:rPr>
                <w:b/>
                <w:sz w:val="16"/>
                <w:szCs w:val="16"/>
                <w:lang w:eastAsia="ar-SA"/>
              </w:rPr>
              <w:t xml:space="preserve"> группа - 0,3 га;</w:t>
            </w:r>
          </w:p>
          <w:p>
            <w:pPr>
              <w:suppressAutoHyphens/>
              <w:spacing w:after="0" w:line="240" w:lineRule="auto"/>
              <w:rPr>
                <w:b/>
                <w:sz w:val="16"/>
                <w:szCs w:val="16"/>
                <w:lang w:eastAsia="ar-SA"/>
              </w:rPr>
            </w:pPr>
            <w:r>
              <w:rPr>
                <w:b/>
                <w:sz w:val="16"/>
                <w:szCs w:val="16"/>
                <w:lang w:val="en-US" w:eastAsia="ar-SA"/>
              </w:rPr>
              <w:t>III</w:t>
            </w:r>
            <w:r>
              <w:rPr>
                <w:b/>
                <w:sz w:val="16"/>
                <w:szCs w:val="16"/>
                <w:lang w:eastAsia="ar-SA"/>
              </w:rPr>
              <w:t>–</w:t>
            </w:r>
            <w:r>
              <w:rPr>
                <w:b/>
                <w:sz w:val="16"/>
                <w:szCs w:val="16"/>
                <w:lang w:val="en-US" w:eastAsia="ar-SA"/>
              </w:rPr>
              <w:t>V</w:t>
            </w:r>
            <w:r>
              <w:rPr>
                <w:b/>
                <w:sz w:val="16"/>
                <w:szCs w:val="16"/>
                <w:lang w:eastAsia="ar-SA"/>
              </w:rPr>
              <w:t xml:space="preserve"> группа - 0,25 га;</w:t>
            </w:r>
          </w:p>
          <w:p>
            <w:pPr>
              <w:suppressAutoHyphens/>
              <w:spacing w:after="0" w:line="240" w:lineRule="auto"/>
              <w:rPr>
                <w:b/>
                <w:sz w:val="16"/>
                <w:szCs w:val="16"/>
                <w:lang w:eastAsia="ar-SA"/>
              </w:rPr>
            </w:pPr>
            <w:r>
              <w:rPr>
                <w:b/>
                <w:sz w:val="16"/>
                <w:szCs w:val="16"/>
                <w:lang w:val="en-US" w:eastAsia="ar-SA"/>
              </w:rPr>
              <w:t xml:space="preserve">VI-VII </w:t>
            </w:r>
            <w:r>
              <w:rPr>
                <w:b/>
                <w:sz w:val="16"/>
                <w:szCs w:val="16"/>
                <w:lang w:eastAsia="ar-SA"/>
              </w:rPr>
              <w:t>группа – 0,2 га.</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Могут быть встроенными в жилые и общественные здания.</w:t>
            </w:r>
          </w:p>
        </w:tc>
      </w:tr>
    </w:tbl>
    <w:p>
      <w:pPr>
        <w:suppressAutoHyphens/>
        <w:spacing w:after="0" w:line="240" w:lineRule="auto"/>
        <w:rPr>
          <w:sz w:val="16"/>
          <w:szCs w:val="16"/>
          <w:lang w:eastAsia="ar-SA"/>
        </w:rPr>
      </w:pPr>
      <w:r>
        <w:rPr>
          <w:sz w:val="16"/>
          <w:szCs w:val="16"/>
          <w:u w:val="single"/>
          <w:lang w:eastAsia="ar-SA"/>
        </w:rPr>
        <w:t>Примечания</w:t>
      </w:r>
      <w:r>
        <w:rPr>
          <w:sz w:val="16"/>
          <w:szCs w:val="16"/>
          <w:lang w:eastAsia="ar-SA"/>
        </w:rPr>
        <w:t xml:space="preserve">: </w:t>
      </w:r>
    </w:p>
    <w:p>
      <w:pPr>
        <w:suppressAutoHyphens/>
        <w:spacing w:after="0" w:line="240" w:lineRule="auto"/>
        <w:jc w:val="both"/>
        <w:rPr>
          <w:spacing w:val="-4"/>
          <w:sz w:val="16"/>
          <w:szCs w:val="16"/>
          <w:lang w:eastAsia="ar-SA"/>
        </w:rPr>
      </w:pPr>
      <w:r>
        <w:rPr>
          <w:sz w:val="16"/>
          <w:szCs w:val="16"/>
          <w:lang w:eastAsia="ar-SA"/>
        </w:rPr>
        <w:t xml:space="preserve">1. </w:t>
      </w:r>
      <w:r>
        <w:rPr>
          <w:spacing w:val="-4"/>
          <w:sz w:val="16"/>
          <w:szCs w:val="16"/>
          <w:lang w:eastAsia="ar-SA"/>
        </w:rPr>
        <w:t>На одну койку для детей следует принимать норму всего стационара с коэффициентом 1,5.</w:t>
      </w:r>
    </w:p>
    <w:p>
      <w:pPr>
        <w:suppressAutoHyphens/>
        <w:spacing w:after="0" w:line="240" w:lineRule="auto"/>
        <w:jc w:val="both"/>
        <w:rPr>
          <w:sz w:val="16"/>
          <w:szCs w:val="16"/>
          <w:lang w:eastAsia="ar-SA"/>
        </w:rPr>
      </w:pPr>
      <w:r>
        <w:rPr>
          <w:sz w:val="16"/>
          <w:szCs w:val="16"/>
          <w:lang w:eastAsia="ar-SA"/>
        </w:rPr>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pPr>
        <w:suppressAutoHyphens/>
        <w:spacing w:after="0" w:line="240" w:lineRule="auto"/>
        <w:jc w:val="both"/>
        <w:rPr>
          <w:sz w:val="16"/>
          <w:szCs w:val="16"/>
          <w:lang w:eastAsia="ar-SA"/>
        </w:rPr>
      </w:pPr>
      <w:r>
        <w:rPr>
          <w:sz w:val="16"/>
          <w:szCs w:val="16"/>
          <w:lang w:eastAsia="ar-SA"/>
        </w:rPr>
        <w:t>3. Площадь земельного участка родильных домов следует принимать по нормативам стационаров с коэффициентом 0,7.</w:t>
      </w:r>
    </w:p>
    <w:p>
      <w:pPr>
        <w:suppressAutoHyphens/>
        <w:spacing w:after="0" w:line="240" w:lineRule="auto"/>
        <w:jc w:val="both"/>
        <w:rPr>
          <w:spacing w:val="-2"/>
          <w:sz w:val="16"/>
          <w:szCs w:val="16"/>
          <w:lang w:eastAsia="ar-SA"/>
        </w:rPr>
      </w:pPr>
      <w:r>
        <w:rPr>
          <w:sz w:val="16"/>
          <w:szCs w:val="16"/>
          <w:lang w:eastAsia="ar-SA"/>
        </w:rPr>
        <w:t xml:space="preserve">4. </w:t>
      </w:r>
      <w:r>
        <w:rPr>
          <w:spacing w:val="-4"/>
          <w:sz w:val="16"/>
          <w:szCs w:val="16"/>
          <w:lang w:eastAsia="ar-SA"/>
        </w:rPr>
        <w:t>В условиях реконструкции земельные участки больниц допускается уменьшать на 25%.</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 xml:space="preserve">2.2.8. Радиус обслуживания учреждениями здравоохранения на территории населенных пунктов </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51"/>
        <w:gridCol w:w="36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suppressAutoHyphens/>
              <w:spacing w:after="0" w:line="240" w:lineRule="auto"/>
              <w:jc w:val="center"/>
              <w:rPr>
                <w:sz w:val="16"/>
                <w:szCs w:val="16"/>
                <w:lang w:eastAsia="ar-SA"/>
              </w:rPr>
            </w:pPr>
            <w:r>
              <w:rPr>
                <w:sz w:val="16"/>
                <w:szCs w:val="16"/>
                <w:lang w:eastAsia="ar-SA"/>
              </w:rPr>
              <w:t>Учреждение</w:t>
            </w:r>
          </w:p>
        </w:tc>
        <w:tc>
          <w:tcPr>
            <w:tcW w:w="851" w:type="dxa"/>
            <w:vMerge w:val="restart"/>
            <w:noWrap w:val="0"/>
            <w:vAlign w:val="center"/>
          </w:tcPr>
          <w:p>
            <w:pPr>
              <w:suppressAutoHyphens/>
              <w:spacing w:after="0" w:line="240" w:lineRule="auto"/>
              <w:jc w:val="center"/>
              <w:rPr>
                <w:sz w:val="16"/>
                <w:szCs w:val="16"/>
                <w:lang w:eastAsia="ar-SA"/>
              </w:rPr>
            </w:pPr>
            <w:r>
              <w:rPr>
                <w:sz w:val="16"/>
                <w:szCs w:val="16"/>
                <w:lang w:eastAsia="ar-SA"/>
              </w:rPr>
              <w:t>Ед. изм.</w:t>
            </w:r>
          </w:p>
        </w:tc>
        <w:tc>
          <w:tcPr>
            <w:tcW w:w="6945" w:type="dxa"/>
            <w:gridSpan w:val="2"/>
            <w:noWrap w:val="0"/>
            <w:vAlign w:val="top"/>
          </w:tcPr>
          <w:p>
            <w:pPr>
              <w:suppressAutoHyphens/>
              <w:spacing w:after="0" w:line="240" w:lineRule="auto"/>
              <w:jc w:val="center"/>
              <w:rPr>
                <w:sz w:val="16"/>
                <w:szCs w:val="16"/>
                <w:lang w:eastAsia="ar-SA"/>
              </w:rPr>
            </w:pPr>
            <w:r>
              <w:rPr>
                <w:sz w:val="16"/>
                <w:szCs w:val="16"/>
                <w:lang w:eastAsia="ar-SA"/>
              </w:rPr>
              <w:t>Максимальный расчетный показатель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518" w:type="dxa"/>
            <w:vMerge w:val="continue"/>
            <w:noWrap w:val="0"/>
            <w:vAlign w:val="top"/>
          </w:tcPr>
          <w:p>
            <w:pPr>
              <w:suppressAutoHyphens/>
              <w:spacing w:after="0" w:line="240" w:lineRule="auto"/>
              <w:jc w:val="both"/>
              <w:rPr>
                <w:sz w:val="16"/>
                <w:szCs w:val="16"/>
                <w:lang w:eastAsia="ar-SA"/>
              </w:rPr>
            </w:pPr>
          </w:p>
        </w:tc>
        <w:tc>
          <w:tcPr>
            <w:tcW w:w="851" w:type="dxa"/>
            <w:vMerge w:val="continue"/>
            <w:noWrap w:val="0"/>
            <w:vAlign w:val="top"/>
          </w:tcPr>
          <w:p>
            <w:pPr>
              <w:suppressAutoHyphens/>
              <w:spacing w:after="0" w:line="240" w:lineRule="auto"/>
              <w:jc w:val="center"/>
              <w:rPr>
                <w:sz w:val="16"/>
                <w:szCs w:val="16"/>
                <w:lang w:eastAsia="ar-SA"/>
              </w:rPr>
            </w:pPr>
          </w:p>
        </w:tc>
        <w:tc>
          <w:tcPr>
            <w:tcW w:w="3685" w:type="dxa"/>
            <w:noWrap w:val="0"/>
            <w:vAlign w:val="top"/>
          </w:tcPr>
          <w:p>
            <w:pPr>
              <w:suppressAutoHyphens/>
              <w:spacing w:after="0" w:line="240" w:lineRule="auto"/>
              <w:jc w:val="center"/>
              <w:rPr>
                <w:sz w:val="16"/>
                <w:szCs w:val="16"/>
                <w:lang w:eastAsia="ar-SA"/>
              </w:rPr>
            </w:pPr>
            <w:r>
              <w:rPr>
                <w:sz w:val="16"/>
                <w:szCs w:val="16"/>
                <w:lang w:eastAsia="ar-SA"/>
              </w:rPr>
              <w:t>зона многоквартирной и малоэтажной жилой застройки</w:t>
            </w:r>
          </w:p>
        </w:tc>
        <w:tc>
          <w:tcPr>
            <w:tcW w:w="3260" w:type="dxa"/>
            <w:noWrap w:val="0"/>
            <w:vAlign w:val="top"/>
          </w:tcPr>
          <w:p>
            <w:pPr>
              <w:suppressAutoHyphens/>
              <w:spacing w:after="0" w:line="240" w:lineRule="auto"/>
              <w:jc w:val="center"/>
              <w:rPr>
                <w:sz w:val="16"/>
                <w:szCs w:val="16"/>
                <w:lang w:eastAsia="ar-SA"/>
              </w:rPr>
            </w:pPr>
            <w:r>
              <w:rPr>
                <w:sz w:val="16"/>
                <w:szCs w:val="16"/>
                <w:lang w:eastAsia="ar-SA"/>
              </w:rPr>
              <w:t>зона индивидуальной жилой застройки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518" w:type="dxa"/>
            <w:noWrap w:val="0"/>
            <w:vAlign w:val="top"/>
          </w:tcPr>
          <w:p>
            <w:pPr>
              <w:suppressAutoHyphens/>
              <w:spacing w:after="0" w:line="240" w:lineRule="auto"/>
              <w:jc w:val="both"/>
              <w:rPr>
                <w:sz w:val="16"/>
                <w:szCs w:val="16"/>
                <w:lang w:eastAsia="ar-SA"/>
              </w:rPr>
            </w:pPr>
            <w:r>
              <w:rPr>
                <w:sz w:val="16"/>
                <w:szCs w:val="16"/>
                <w:lang w:eastAsia="ar-SA"/>
              </w:rPr>
              <w:t>Поликлиника</w:t>
            </w:r>
          </w:p>
        </w:tc>
        <w:tc>
          <w:tcPr>
            <w:tcW w:w="851" w:type="dxa"/>
            <w:noWrap w:val="0"/>
            <w:vAlign w:val="top"/>
          </w:tcPr>
          <w:p>
            <w:pPr>
              <w:suppressAutoHyphens/>
              <w:spacing w:after="0" w:line="240" w:lineRule="auto"/>
              <w:jc w:val="center"/>
              <w:rPr>
                <w:sz w:val="16"/>
                <w:szCs w:val="16"/>
                <w:lang w:eastAsia="ar-SA"/>
              </w:rPr>
            </w:pPr>
            <w:r>
              <w:rPr>
                <w:sz w:val="16"/>
                <w:szCs w:val="16"/>
                <w:lang w:eastAsia="ar-SA"/>
              </w:rPr>
              <w:t>м</w:t>
            </w:r>
          </w:p>
        </w:tc>
        <w:tc>
          <w:tcPr>
            <w:tcW w:w="3685" w:type="dxa"/>
            <w:noWrap w:val="0"/>
            <w:vAlign w:val="top"/>
          </w:tcPr>
          <w:p>
            <w:pPr>
              <w:suppressAutoHyphens/>
              <w:spacing w:after="0" w:line="240" w:lineRule="auto"/>
              <w:jc w:val="center"/>
              <w:rPr>
                <w:b/>
                <w:sz w:val="16"/>
                <w:szCs w:val="16"/>
                <w:lang w:eastAsia="ar-SA"/>
              </w:rPr>
            </w:pPr>
            <w:r>
              <w:rPr>
                <w:b/>
                <w:sz w:val="16"/>
                <w:szCs w:val="16"/>
                <w:lang w:eastAsia="ar-SA"/>
              </w:rPr>
              <w:t>800</w:t>
            </w:r>
          </w:p>
        </w:tc>
        <w:tc>
          <w:tcPr>
            <w:tcW w:w="3260" w:type="dxa"/>
            <w:noWrap w:val="0"/>
            <w:vAlign w:val="top"/>
          </w:tcPr>
          <w:p>
            <w:pPr>
              <w:suppressAutoHyphens/>
              <w:spacing w:after="0" w:line="240" w:lineRule="auto"/>
              <w:jc w:val="center"/>
              <w:rPr>
                <w:b/>
                <w:sz w:val="16"/>
                <w:szCs w:val="16"/>
                <w:lang w:eastAsia="ar-SA"/>
              </w:rPr>
            </w:pPr>
            <w:r>
              <w:rPr>
                <w:b/>
                <w:sz w:val="16"/>
                <w:szCs w:val="16"/>
                <w:lang w:eastAsia="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suppressAutoHyphens/>
              <w:spacing w:after="0" w:line="240" w:lineRule="auto"/>
              <w:jc w:val="both"/>
              <w:rPr>
                <w:sz w:val="16"/>
                <w:szCs w:val="16"/>
                <w:lang w:eastAsia="ar-SA"/>
              </w:rPr>
            </w:pPr>
            <w:r>
              <w:rPr>
                <w:sz w:val="16"/>
                <w:szCs w:val="16"/>
                <w:lang w:eastAsia="ar-SA"/>
              </w:rPr>
              <w:t>Аптека</w:t>
            </w:r>
          </w:p>
        </w:tc>
        <w:tc>
          <w:tcPr>
            <w:tcW w:w="851" w:type="dxa"/>
            <w:noWrap w:val="0"/>
            <w:vAlign w:val="top"/>
          </w:tcPr>
          <w:p>
            <w:pPr>
              <w:suppressAutoHyphens/>
              <w:spacing w:after="0" w:line="240" w:lineRule="auto"/>
              <w:jc w:val="center"/>
              <w:rPr>
                <w:sz w:val="16"/>
                <w:szCs w:val="16"/>
                <w:lang w:eastAsia="ar-SA"/>
              </w:rPr>
            </w:pPr>
            <w:r>
              <w:rPr>
                <w:sz w:val="16"/>
                <w:szCs w:val="16"/>
                <w:lang w:eastAsia="ar-SA"/>
              </w:rPr>
              <w:t>м</w:t>
            </w:r>
          </w:p>
        </w:tc>
        <w:tc>
          <w:tcPr>
            <w:tcW w:w="3685" w:type="dxa"/>
            <w:noWrap w:val="0"/>
            <w:vAlign w:val="top"/>
          </w:tcPr>
          <w:p>
            <w:pPr>
              <w:suppressAutoHyphens/>
              <w:spacing w:after="0" w:line="240" w:lineRule="auto"/>
              <w:jc w:val="center"/>
              <w:rPr>
                <w:b/>
                <w:sz w:val="16"/>
                <w:szCs w:val="16"/>
                <w:lang w:eastAsia="ar-SA"/>
              </w:rPr>
            </w:pPr>
            <w:r>
              <w:rPr>
                <w:b/>
                <w:sz w:val="16"/>
                <w:szCs w:val="16"/>
                <w:lang w:eastAsia="ar-SA"/>
              </w:rPr>
              <w:t>300</w:t>
            </w:r>
          </w:p>
        </w:tc>
        <w:tc>
          <w:tcPr>
            <w:tcW w:w="3260" w:type="dxa"/>
            <w:noWrap w:val="0"/>
            <w:vAlign w:val="top"/>
          </w:tcPr>
          <w:p>
            <w:pPr>
              <w:suppressAutoHyphens/>
              <w:spacing w:after="0" w:line="240" w:lineRule="auto"/>
              <w:jc w:val="center"/>
              <w:rPr>
                <w:b/>
                <w:sz w:val="16"/>
                <w:szCs w:val="16"/>
                <w:lang w:eastAsia="ar-SA"/>
              </w:rPr>
            </w:pPr>
            <w:r>
              <w:rPr>
                <w:b/>
                <w:sz w:val="16"/>
                <w:szCs w:val="16"/>
                <w:lang w:eastAsia="ar-SA"/>
              </w:rPr>
              <w:t>600</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2.2.9.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2.2.10. Расстояние от стен зданий учреждений здравоохранения до красной линии:</w:t>
      </w:r>
    </w:p>
    <w:p>
      <w:pPr>
        <w:numPr>
          <w:ilvl w:val="0"/>
          <w:numId w:val="13"/>
        </w:numPr>
        <w:suppressAutoHyphens/>
        <w:spacing w:after="0" w:line="240" w:lineRule="auto"/>
        <w:ind w:left="720" w:hanging="360"/>
        <w:jc w:val="both"/>
        <w:rPr>
          <w:sz w:val="16"/>
          <w:szCs w:val="16"/>
          <w:lang w:eastAsia="ar-SA"/>
        </w:rPr>
      </w:pPr>
      <w:r>
        <w:rPr>
          <w:sz w:val="16"/>
          <w:szCs w:val="16"/>
          <w:lang w:eastAsia="ar-SA"/>
        </w:rPr>
        <w:t xml:space="preserve">больничные корпуса (не менее) – </w:t>
      </w:r>
      <w:r>
        <w:rPr>
          <w:b/>
          <w:sz w:val="16"/>
          <w:szCs w:val="16"/>
          <w:lang w:eastAsia="ar-SA"/>
        </w:rPr>
        <w:t>30 м</w:t>
      </w:r>
      <w:r>
        <w:rPr>
          <w:sz w:val="16"/>
          <w:szCs w:val="16"/>
          <w:lang w:eastAsia="ar-SA"/>
        </w:rPr>
        <w:t>;</w:t>
      </w:r>
    </w:p>
    <w:p>
      <w:pPr>
        <w:numPr>
          <w:ilvl w:val="0"/>
          <w:numId w:val="13"/>
        </w:numPr>
        <w:suppressAutoHyphens/>
        <w:spacing w:after="0" w:line="240" w:lineRule="auto"/>
        <w:ind w:left="720" w:hanging="360"/>
        <w:jc w:val="both"/>
        <w:rPr>
          <w:b/>
          <w:sz w:val="16"/>
          <w:szCs w:val="16"/>
          <w:lang w:eastAsia="ar-SA"/>
        </w:rPr>
      </w:pPr>
      <w:r>
        <w:rPr>
          <w:sz w:val="16"/>
          <w:szCs w:val="16"/>
          <w:lang w:eastAsia="ar-SA"/>
        </w:rPr>
        <w:t xml:space="preserve">поликлиники (не менее) – </w:t>
      </w:r>
      <w:r>
        <w:rPr>
          <w:b/>
          <w:sz w:val="16"/>
          <w:szCs w:val="16"/>
          <w:lang w:eastAsia="ar-SA"/>
        </w:rPr>
        <w:t>15 м.</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 xml:space="preserve">2.2.11. Норма обеспеченности предприятиями торговли и общественного питания и размер их земельного участка </w:t>
      </w:r>
    </w:p>
    <w:tbl>
      <w:tblPr>
        <w:tblStyle w:val="12"/>
        <w:tblW w:w="10319" w:type="dxa"/>
        <w:tblInd w:w="-5" w:type="dxa"/>
        <w:tblLayout w:type="fixed"/>
        <w:tblCellMar>
          <w:top w:w="0" w:type="dxa"/>
          <w:left w:w="108" w:type="dxa"/>
          <w:bottom w:w="0" w:type="dxa"/>
          <w:right w:w="108" w:type="dxa"/>
        </w:tblCellMar>
      </w:tblPr>
      <w:tblGrid>
        <w:gridCol w:w="1548"/>
        <w:gridCol w:w="1620"/>
        <w:gridCol w:w="1340"/>
        <w:gridCol w:w="2551"/>
        <w:gridCol w:w="3260"/>
      </w:tblGrid>
      <w:tr>
        <w:tblPrEx>
          <w:tblCellMar>
            <w:top w:w="0" w:type="dxa"/>
            <w:left w:w="108" w:type="dxa"/>
            <w:bottom w:w="0" w:type="dxa"/>
            <w:right w:w="108" w:type="dxa"/>
          </w:tblCellMar>
        </w:tblPrEx>
        <w:trPr>
          <w:trHeight w:val="444" w:hRule="atLeast"/>
        </w:trPr>
        <w:tc>
          <w:tcPr>
            <w:tcW w:w="154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Учреждение</w:t>
            </w: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134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55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rPr>
          <w:cantSplit/>
          <w:trHeight w:val="472" w:hRule="exact"/>
        </w:trPr>
        <w:tc>
          <w:tcPr>
            <w:tcW w:w="15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Магазины, </w:t>
            </w:r>
          </w:p>
          <w:p>
            <w:pPr>
              <w:suppressAutoHyphens/>
              <w:snapToGrid w:val="0"/>
              <w:spacing w:after="0" w:line="240" w:lineRule="auto"/>
              <w:rPr>
                <w:sz w:val="16"/>
                <w:szCs w:val="16"/>
                <w:lang w:eastAsia="ar-SA"/>
              </w:rPr>
            </w:pPr>
            <w:r>
              <w:rPr>
                <w:sz w:val="16"/>
                <w:szCs w:val="16"/>
                <w:lang w:eastAsia="ar-SA"/>
              </w:rPr>
              <w:t>в том числе:</w:t>
            </w:r>
          </w:p>
        </w:tc>
        <w:tc>
          <w:tcPr>
            <w:tcW w:w="16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600</w:t>
            </w:r>
          </w:p>
        </w:tc>
        <w:tc>
          <w:tcPr>
            <w:tcW w:w="1340" w:type="dxa"/>
            <w:vMerge w:val="restart"/>
            <w:tcBorders>
              <w:top w:val="single" w:color="000000" w:sz="4" w:space="0"/>
              <w:left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м2 торговой площади на 1 тыс. чел.</w:t>
            </w:r>
          </w:p>
        </w:tc>
        <w:tc>
          <w:tcPr>
            <w:tcW w:w="2551" w:type="dxa"/>
            <w:vMerge w:val="restart"/>
            <w:tcBorders>
              <w:top w:val="single" w:color="000000" w:sz="4" w:space="0"/>
              <w:left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Торговые центры сельских поселений с числом жителей, тыс. чел.:</w:t>
            </w:r>
          </w:p>
          <w:p>
            <w:pPr>
              <w:suppressAutoHyphens/>
              <w:spacing w:after="0" w:line="240" w:lineRule="auto"/>
              <w:rPr>
                <w:b/>
                <w:sz w:val="16"/>
                <w:szCs w:val="16"/>
                <w:lang w:eastAsia="ar-SA"/>
              </w:rPr>
            </w:pPr>
            <w:r>
              <w:rPr>
                <w:b/>
                <w:sz w:val="16"/>
                <w:szCs w:val="16"/>
                <w:lang w:eastAsia="ar-SA"/>
              </w:rPr>
              <w:t>до 1 тыс.чел. – 0,1 - 0,2 га на объект;</w:t>
            </w:r>
          </w:p>
          <w:p>
            <w:pPr>
              <w:suppressAutoHyphens/>
              <w:spacing w:after="0" w:line="240" w:lineRule="auto"/>
              <w:rPr>
                <w:b/>
                <w:sz w:val="16"/>
                <w:szCs w:val="16"/>
                <w:lang w:eastAsia="ar-SA"/>
              </w:rPr>
            </w:pPr>
            <w:r>
              <w:rPr>
                <w:b/>
                <w:sz w:val="16"/>
                <w:szCs w:val="16"/>
                <w:lang w:eastAsia="ar-SA"/>
              </w:rPr>
              <w:t>св.1 до 3 – 0,2-0,4 га.</w:t>
            </w:r>
          </w:p>
        </w:tc>
        <w:tc>
          <w:tcPr>
            <w:tcW w:w="3260" w:type="dxa"/>
            <w:vMerge w:val="restart"/>
            <w:tcBorders>
              <w:top w:val="single" w:color="000000" w:sz="4" w:space="0"/>
              <w:left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tblPrEx>
          <w:tblCellMar>
            <w:top w:w="0" w:type="dxa"/>
            <w:left w:w="108" w:type="dxa"/>
            <w:bottom w:w="0" w:type="dxa"/>
            <w:right w:w="108" w:type="dxa"/>
          </w:tblCellMar>
        </w:tblPrEx>
        <w:trPr>
          <w:cantSplit/>
          <w:trHeight w:val="534" w:hRule="exact"/>
        </w:trPr>
        <w:tc>
          <w:tcPr>
            <w:tcW w:w="15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Продовольст-венные</w:t>
            </w:r>
          </w:p>
        </w:tc>
        <w:tc>
          <w:tcPr>
            <w:tcW w:w="16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200</w:t>
            </w:r>
          </w:p>
        </w:tc>
        <w:tc>
          <w:tcPr>
            <w:tcW w:w="1340" w:type="dxa"/>
            <w:vMerge w:val="continue"/>
            <w:tcBorders>
              <w:left w:val="single" w:color="000000" w:sz="4" w:space="0"/>
            </w:tcBorders>
            <w:noWrap w:val="0"/>
            <w:vAlign w:val="center"/>
          </w:tcPr>
          <w:p>
            <w:pPr>
              <w:suppressAutoHyphens/>
              <w:spacing w:after="0" w:line="240" w:lineRule="auto"/>
              <w:rPr>
                <w:sz w:val="16"/>
                <w:szCs w:val="16"/>
                <w:lang w:eastAsia="ar-SA"/>
              </w:rPr>
            </w:pPr>
          </w:p>
        </w:tc>
        <w:tc>
          <w:tcPr>
            <w:tcW w:w="2551"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3260" w:type="dxa"/>
            <w:vMerge w:val="continue"/>
            <w:tcBorders>
              <w:left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556" w:hRule="exact"/>
        </w:trPr>
        <w:tc>
          <w:tcPr>
            <w:tcW w:w="15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Непродоволь-ственные</w:t>
            </w:r>
          </w:p>
        </w:tc>
        <w:tc>
          <w:tcPr>
            <w:tcW w:w="16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220</w:t>
            </w:r>
          </w:p>
        </w:tc>
        <w:tc>
          <w:tcPr>
            <w:tcW w:w="1340" w:type="dxa"/>
            <w:vMerge w:val="continue"/>
            <w:tcBorders>
              <w:left w:val="single" w:color="000000" w:sz="4" w:space="0"/>
            </w:tcBorders>
            <w:noWrap w:val="0"/>
            <w:vAlign w:val="center"/>
          </w:tcPr>
          <w:p>
            <w:pPr>
              <w:suppressAutoHyphens/>
              <w:spacing w:after="0" w:line="240" w:lineRule="auto"/>
              <w:rPr>
                <w:sz w:val="16"/>
                <w:szCs w:val="16"/>
                <w:lang w:eastAsia="ar-SA"/>
              </w:rPr>
            </w:pPr>
          </w:p>
        </w:tc>
        <w:tc>
          <w:tcPr>
            <w:tcW w:w="2551" w:type="dxa"/>
            <w:vMerge w:val="continue"/>
            <w:tcBorders>
              <w:left w:val="single" w:color="000000" w:sz="4" w:space="0"/>
            </w:tcBorders>
            <w:noWrap w:val="0"/>
            <w:vAlign w:val="top"/>
          </w:tcPr>
          <w:p>
            <w:pPr>
              <w:suppressAutoHyphens/>
              <w:spacing w:after="0" w:line="240" w:lineRule="auto"/>
              <w:rPr>
                <w:sz w:val="16"/>
                <w:szCs w:val="16"/>
                <w:lang w:eastAsia="ar-SA"/>
              </w:rPr>
            </w:pPr>
          </w:p>
        </w:tc>
        <w:tc>
          <w:tcPr>
            <w:tcW w:w="3260" w:type="dxa"/>
            <w:vMerge w:val="continue"/>
            <w:tcBorders>
              <w:left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422" w:hRule="exact"/>
        </w:trPr>
        <w:tc>
          <w:tcPr>
            <w:tcW w:w="15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Смешанные</w:t>
            </w:r>
          </w:p>
        </w:tc>
        <w:tc>
          <w:tcPr>
            <w:tcW w:w="16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210</w:t>
            </w:r>
          </w:p>
        </w:tc>
        <w:tc>
          <w:tcPr>
            <w:tcW w:w="1340" w:type="dxa"/>
            <w:vMerge w:val="continue"/>
            <w:tcBorders>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551" w:type="dxa"/>
            <w:vMerge w:val="continue"/>
            <w:tcBorders>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3260" w:type="dxa"/>
            <w:vMerge w:val="continue"/>
            <w:tcBorders>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Рыночные комплексы</w:t>
            </w:r>
          </w:p>
        </w:tc>
        <w:tc>
          <w:tcPr>
            <w:tcW w:w="16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24-40</w:t>
            </w:r>
          </w:p>
        </w:tc>
        <w:tc>
          <w:tcPr>
            <w:tcW w:w="134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м2 торговой площади на 1 тыс. чел. </w:t>
            </w:r>
          </w:p>
        </w:tc>
        <w:tc>
          <w:tcPr>
            <w:tcW w:w="255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При торговой площади рыночного комплекса:</w:t>
            </w:r>
          </w:p>
          <w:p>
            <w:pPr>
              <w:suppressAutoHyphens/>
              <w:spacing w:after="0" w:line="240" w:lineRule="auto"/>
              <w:rPr>
                <w:b/>
                <w:sz w:val="16"/>
                <w:szCs w:val="16"/>
                <w:lang w:eastAsia="ar-SA"/>
              </w:rPr>
            </w:pPr>
            <w:r>
              <w:rPr>
                <w:b/>
                <w:sz w:val="16"/>
                <w:szCs w:val="16"/>
                <w:lang w:eastAsia="ar-SA"/>
              </w:rPr>
              <w:t>до 600 м2 – 14 м2;</w:t>
            </w:r>
          </w:p>
          <w:p>
            <w:pPr>
              <w:suppressAutoHyphens/>
              <w:spacing w:after="0" w:line="240" w:lineRule="auto"/>
              <w:rPr>
                <w:b/>
                <w:sz w:val="16"/>
                <w:szCs w:val="16"/>
                <w:lang w:eastAsia="ar-SA"/>
              </w:rPr>
            </w:pPr>
            <w:r>
              <w:rPr>
                <w:b/>
                <w:sz w:val="16"/>
                <w:szCs w:val="16"/>
                <w:lang w:eastAsia="ar-SA"/>
              </w:rPr>
              <w:t>св.3000 м2 – 7 м2.</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Минимальная площадь  торгового места составляет 6 м2.</w:t>
            </w:r>
          </w:p>
          <w:p>
            <w:pPr>
              <w:suppressAutoHyphens/>
              <w:spacing w:after="0" w:line="240" w:lineRule="auto"/>
              <w:rPr>
                <w:sz w:val="16"/>
                <w:szCs w:val="16"/>
                <w:lang w:eastAsia="ar-SA"/>
              </w:rPr>
            </w:pPr>
            <w:r>
              <w:rPr>
                <w:sz w:val="16"/>
                <w:szCs w:val="16"/>
                <w:lang w:eastAsia="ar-SA"/>
              </w:rPr>
              <w:t>Соотношение площади для круглогодичной и сезонной торговли устанавливается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shd w:val="clear" w:color="auto" w:fill="auto"/>
            <w:noWrap w:val="0"/>
            <w:vAlign w:val="top"/>
          </w:tcPr>
          <w:p>
            <w:pPr>
              <w:suppressAutoHyphens/>
              <w:spacing w:after="0" w:line="240" w:lineRule="auto"/>
              <w:rPr>
                <w:sz w:val="16"/>
                <w:szCs w:val="16"/>
                <w:lang w:eastAsia="ar-SA"/>
              </w:rPr>
            </w:pPr>
            <w:r>
              <w:rPr>
                <w:sz w:val="16"/>
                <w:szCs w:val="16"/>
                <w:lang w:eastAsia="ar-SA"/>
              </w:rPr>
              <w:t>Магазины кулинарии</w:t>
            </w:r>
          </w:p>
        </w:tc>
        <w:tc>
          <w:tcPr>
            <w:tcW w:w="1620" w:type="dxa"/>
            <w:shd w:val="clear" w:color="auto" w:fill="auto"/>
            <w:noWrap w:val="0"/>
            <w:vAlign w:val="top"/>
          </w:tcPr>
          <w:p>
            <w:pPr>
              <w:suppressAutoHyphens/>
              <w:spacing w:after="0" w:line="240" w:lineRule="auto"/>
              <w:jc w:val="center"/>
              <w:rPr>
                <w:b/>
                <w:sz w:val="16"/>
                <w:szCs w:val="16"/>
                <w:lang w:eastAsia="ar-SA"/>
              </w:rPr>
            </w:pPr>
            <w:r>
              <w:rPr>
                <w:b/>
                <w:sz w:val="16"/>
                <w:szCs w:val="16"/>
                <w:lang w:eastAsia="ar-SA"/>
              </w:rPr>
              <w:t>6-10</w:t>
            </w:r>
          </w:p>
        </w:tc>
        <w:tc>
          <w:tcPr>
            <w:tcW w:w="1340" w:type="dxa"/>
            <w:shd w:val="clear" w:color="auto" w:fill="auto"/>
            <w:noWrap w:val="0"/>
            <w:vAlign w:val="top"/>
          </w:tcPr>
          <w:p>
            <w:pPr>
              <w:suppressAutoHyphens/>
              <w:spacing w:after="0" w:line="240" w:lineRule="auto"/>
              <w:rPr>
                <w:sz w:val="16"/>
                <w:szCs w:val="16"/>
                <w:lang w:eastAsia="ar-SA"/>
              </w:rPr>
            </w:pPr>
            <w:r>
              <w:rPr>
                <w:sz w:val="16"/>
                <w:szCs w:val="16"/>
                <w:lang w:eastAsia="ar-SA"/>
              </w:rPr>
              <w:t xml:space="preserve">м2 торговой площади на 1 тыс. чел. </w:t>
            </w:r>
          </w:p>
        </w:tc>
        <w:tc>
          <w:tcPr>
            <w:tcW w:w="2551" w:type="dxa"/>
            <w:shd w:val="clear" w:color="auto" w:fill="auto"/>
            <w:noWrap w:val="0"/>
            <w:vAlign w:val="top"/>
          </w:tcPr>
          <w:p>
            <w:pPr>
              <w:suppressAutoHyphens/>
              <w:spacing w:after="0" w:line="240" w:lineRule="auto"/>
              <w:rPr>
                <w:sz w:val="16"/>
                <w:szCs w:val="16"/>
                <w:lang w:eastAsia="ar-SA"/>
              </w:rPr>
            </w:pPr>
            <w:r>
              <w:rPr>
                <w:sz w:val="16"/>
                <w:szCs w:val="16"/>
                <w:lang w:eastAsia="ar-SA"/>
              </w:rPr>
              <w:t>Преимущественно встроено-пристроенные.</w:t>
            </w:r>
          </w:p>
        </w:tc>
        <w:tc>
          <w:tcPr>
            <w:tcW w:w="3260" w:type="dxa"/>
            <w:shd w:val="clear" w:color="auto" w:fill="auto"/>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Предприятия общественного питания</w:t>
            </w:r>
          </w:p>
        </w:tc>
        <w:tc>
          <w:tcPr>
            <w:tcW w:w="16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40-60</w:t>
            </w:r>
          </w:p>
        </w:tc>
        <w:tc>
          <w:tcPr>
            <w:tcW w:w="134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кол. мест на 1 тыс.чел.</w:t>
            </w:r>
          </w:p>
        </w:tc>
        <w:tc>
          <w:tcPr>
            <w:tcW w:w="255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b/>
                <w:sz w:val="16"/>
                <w:szCs w:val="16"/>
                <w:lang w:eastAsia="ar-SA"/>
              </w:rPr>
            </w:pPr>
            <w:r>
              <w:rPr>
                <w:b/>
                <w:sz w:val="16"/>
                <w:szCs w:val="16"/>
                <w:lang w:eastAsia="ar-SA"/>
              </w:rPr>
              <w:t>На 100 мест, при числе мест:</w:t>
            </w:r>
          </w:p>
          <w:p>
            <w:pPr>
              <w:suppressAutoHyphens/>
              <w:spacing w:after="0" w:line="240" w:lineRule="auto"/>
              <w:rPr>
                <w:b/>
                <w:sz w:val="16"/>
                <w:szCs w:val="16"/>
                <w:lang w:eastAsia="ar-SA"/>
              </w:rPr>
            </w:pPr>
            <w:r>
              <w:rPr>
                <w:b/>
                <w:sz w:val="16"/>
                <w:szCs w:val="16"/>
                <w:lang w:eastAsia="ar-SA"/>
              </w:rPr>
              <w:t>до 50 м2 – 0,2 - 0,25 га на объект;</w:t>
            </w:r>
          </w:p>
          <w:p>
            <w:pPr>
              <w:suppressAutoHyphens/>
              <w:spacing w:after="0" w:line="240" w:lineRule="auto"/>
              <w:rPr>
                <w:b/>
                <w:sz w:val="16"/>
                <w:szCs w:val="16"/>
                <w:lang w:eastAsia="ar-SA"/>
              </w:rPr>
            </w:pPr>
            <w:r>
              <w:rPr>
                <w:b/>
                <w:sz w:val="16"/>
                <w:szCs w:val="16"/>
                <w:lang w:eastAsia="ar-SA"/>
              </w:rPr>
              <w:t>св.50 до 150 – 0,2-0,15 га;</w:t>
            </w:r>
          </w:p>
          <w:p>
            <w:pPr>
              <w:suppressAutoHyphens/>
              <w:spacing w:after="0" w:line="240" w:lineRule="auto"/>
              <w:rPr>
                <w:b/>
                <w:sz w:val="16"/>
                <w:szCs w:val="16"/>
                <w:lang w:eastAsia="ar-SA"/>
              </w:rPr>
            </w:pPr>
            <w:r>
              <w:rPr>
                <w:b/>
                <w:sz w:val="16"/>
                <w:szCs w:val="16"/>
                <w:lang w:eastAsia="ar-SA"/>
              </w:rPr>
              <w:t>св.150 – 0,1 га.</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pacing w:val="-12"/>
                <w:sz w:val="16"/>
                <w:szCs w:val="16"/>
                <w:lang w:eastAsia="ar-SA"/>
              </w:rPr>
            </w:pPr>
            <w:r>
              <w:rPr>
                <w:spacing w:val="-12"/>
                <w:sz w:val="16"/>
                <w:szCs w:val="16"/>
                <w:lang w:eastAsia="ar-SA"/>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pPr>
              <w:suppressAutoHyphens/>
              <w:spacing w:after="0" w:line="240" w:lineRule="auto"/>
              <w:rPr>
                <w:spacing w:val="-12"/>
                <w:sz w:val="16"/>
                <w:szCs w:val="16"/>
                <w:lang w:eastAsia="ar-SA"/>
              </w:rPr>
            </w:pPr>
            <w:r>
              <w:rPr>
                <w:spacing w:val="-12"/>
                <w:sz w:val="16"/>
                <w:szCs w:val="16"/>
                <w:lang w:eastAsia="ar-SA"/>
              </w:rPr>
              <w:t>Заготовочные предприятия общественного питания рассчитываются по норме — 300 кг в сутки на 1 тыс. чел.</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2.2.12. Норма обеспеченности предприятиями бытового обслуживания населения и размер их земельного участка</w:t>
      </w:r>
    </w:p>
    <w:tbl>
      <w:tblPr>
        <w:tblStyle w:val="12"/>
        <w:tblW w:w="10319" w:type="dxa"/>
        <w:tblInd w:w="-5" w:type="dxa"/>
        <w:tblLayout w:type="fixed"/>
        <w:tblCellMar>
          <w:top w:w="0" w:type="dxa"/>
          <w:left w:w="108" w:type="dxa"/>
          <w:bottom w:w="0" w:type="dxa"/>
          <w:right w:w="108" w:type="dxa"/>
        </w:tblCellMar>
      </w:tblPr>
      <w:tblGrid>
        <w:gridCol w:w="1548"/>
        <w:gridCol w:w="1542"/>
        <w:gridCol w:w="1620"/>
        <w:gridCol w:w="1260"/>
        <w:gridCol w:w="2145"/>
        <w:gridCol w:w="2204"/>
      </w:tblGrid>
      <w:tr>
        <w:tblPrEx>
          <w:tblCellMar>
            <w:top w:w="0" w:type="dxa"/>
            <w:left w:w="108" w:type="dxa"/>
            <w:bottom w:w="0" w:type="dxa"/>
            <w:right w:w="108" w:type="dxa"/>
          </w:tblCellMar>
        </w:tblPrEx>
        <w:trPr>
          <w:trHeight w:val="567" w:hRule="atLeast"/>
        </w:trPr>
        <w:tc>
          <w:tcPr>
            <w:tcW w:w="3090" w:type="dxa"/>
            <w:gridSpan w:val="2"/>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Учреждение</w:t>
            </w: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126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14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rPr>
          <w:cantSplit/>
          <w:trHeight w:val="598" w:hRule="exact"/>
        </w:trPr>
        <w:tc>
          <w:tcPr>
            <w:tcW w:w="1548" w:type="dxa"/>
            <w:vMerge w:val="restart"/>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Предприятия бытового обслуживания,</w:t>
            </w:r>
          </w:p>
        </w:tc>
        <w:tc>
          <w:tcPr>
            <w:tcW w:w="154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том числе</w:t>
            </w: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7</w:t>
            </w:r>
          </w:p>
        </w:tc>
        <w:tc>
          <w:tcPr>
            <w:tcW w:w="1260"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кол. рабочих мест на 1 тыс. чел.</w:t>
            </w:r>
          </w:p>
        </w:tc>
        <w:tc>
          <w:tcPr>
            <w:tcW w:w="2145" w:type="dxa"/>
            <w:vMerge w:val="restart"/>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На 10 рабочих мест для предприятий мощностью:</w:t>
            </w:r>
          </w:p>
          <w:p>
            <w:pPr>
              <w:suppressAutoHyphens/>
              <w:spacing w:after="0" w:line="240" w:lineRule="auto"/>
              <w:rPr>
                <w:b/>
                <w:spacing w:val="-6"/>
                <w:sz w:val="16"/>
                <w:szCs w:val="16"/>
                <w:lang w:eastAsia="ar-SA"/>
              </w:rPr>
            </w:pPr>
            <w:r>
              <w:rPr>
                <w:b/>
                <w:spacing w:val="-6"/>
                <w:sz w:val="16"/>
                <w:szCs w:val="16"/>
                <w:lang w:eastAsia="ar-SA"/>
              </w:rPr>
              <w:t>от 10 до 50 – 0,1-0,2 га;</w:t>
            </w:r>
          </w:p>
          <w:p>
            <w:pPr>
              <w:suppressAutoHyphens/>
              <w:spacing w:after="0" w:line="240" w:lineRule="auto"/>
              <w:rPr>
                <w:b/>
                <w:sz w:val="16"/>
                <w:szCs w:val="16"/>
                <w:lang w:eastAsia="ar-SA"/>
              </w:rPr>
            </w:pPr>
            <w:r>
              <w:rPr>
                <w:b/>
                <w:sz w:val="16"/>
                <w:szCs w:val="16"/>
                <w:lang w:eastAsia="ar-SA"/>
              </w:rPr>
              <w:t>от 50 до 150 – 0,05-0,08 га</w:t>
            </w:r>
          </w:p>
          <w:p>
            <w:pPr>
              <w:suppressAutoHyphens/>
              <w:spacing w:after="0" w:line="240" w:lineRule="auto"/>
              <w:rPr>
                <w:b/>
                <w:sz w:val="16"/>
                <w:szCs w:val="16"/>
                <w:lang w:eastAsia="ar-SA"/>
              </w:rPr>
            </w:pPr>
            <w:r>
              <w:rPr>
                <w:b/>
                <w:sz w:val="16"/>
                <w:szCs w:val="16"/>
                <w:lang w:eastAsia="ar-SA"/>
              </w:rPr>
              <w:t>св. 150 – 0,03-0,04 га.</w:t>
            </w:r>
          </w:p>
        </w:tc>
        <w:tc>
          <w:tcPr>
            <w:tcW w:w="2204" w:type="dxa"/>
            <w:vMerge w:val="restart"/>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tblPrEx>
          <w:tblCellMar>
            <w:top w:w="0" w:type="dxa"/>
            <w:left w:w="108" w:type="dxa"/>
            <w:bottom w:w="0" w:type="dxa"/>
            <w:right w:w="108" w:type="dxa"/>
          </w:tblCellMar>
        </w:tblPrEx>
        <w:trPr>
          <w:cantSplit/>
          <w:trHeight w:val="703" w:hRule="exact"/>
        </w:trPr>
        <w:tc>
          <w:tcPr>
            <w:tcW w:w="1548"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54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для обслуживания населения</w:t>
            </w: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w:t>
            </w:r>
          </w:p>
        </w:tc>
        <w:tc>
          <w:tcPr>
            <w:tcW w:w="126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145"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412" w:hRule="exact"/>
        </w:trPr>
        <w:tc>
          <w:tcPr>
            <w:tcW w:w="1548"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542" w:type="dxa"/>
            <w:vMerge w:val="restart"/>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для обслуживания предприятий</w:t>
            </w:r>
          </w:p>
        </w:tc>
        <w:tc>
          <w:tcPr>
            <w:tcW w:w="1620"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w:t>
            </w:r>
          </w:p>
        </w:tc>
        <w:tc>
          <w:tcPr>
            <w:tcW w:w="126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145"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472" w:hRule="exact"/>
        </w:trPr>
        <w:tc>
          <w:tcPr>
            <w:tcW w:w="1548"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542"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62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126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14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0,5-1,2 га на объект</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1548" w:type="dxa"/>
            <w:vMerge w:val="restart"/>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Прачечные</w:t>
            </w:r>
          </w:p>
        </w:tc>
        <w:tc>
          <w:tcPr>
            <w:tcW w:w="154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том числе</w:t>
            </w:r>
          </w:p>
        </w:tc>
        <w:tc>
          <w:tcPr>
            <w:tcW w:w="16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60</w:t>
            </w:r>
          </w:p>
        </w:tc>
        <w:tc>
          <w:tcPr>
            <w:tcW w:w="1260"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кг. белья в смену на 1 тыс. чел.</w:t>
            </w:r>
          </w:p>
        </w:tc>
        <w:tc>
          <w:tcPr>
            <w:tcW w:w="2145"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0,1-0,2 га на объект</w:t>
            </w:r>
          </w:p>
        </w:tc>
        <w:tc>
          <w:tcPr>
            <w:tcW w:w="2204" w:type="dxa"/>
            <w:vMerge w:val="restart"/>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pacing w:val="-4"/>
                <w:sz w:val="16"/>
                <w:szCs w:val="16"/>
                <w:lang w:eastAsia="ar-SA"/>
              </w:rPr>
            </w:pPr>
            <w:r>
              <w:rPr>
                <w:spacing w:val="-4"/>
                <w:sz w:val="16"/>
                <w:szCs w:val="16"/>
                <w:lang w:eastAsia="ar-SA"/>
              </w:rPr>
              <w:t>Показатель расчета фабрик-прачечных дан с учетом обслуживания общественного сектора до 40 кг. в смену.</w:t>
            </w:r>
          </w:p>
        </w:tc>
      </w:tr>
      <w:tr>
        <w:tblPrEx>
          <w:tblCellMar>
            <w:top w:w="0" w:type="dxa"/>
            <w:left w:w="108" w:type="dxa"/>
            <w:bottom w:w="0" w:type="dxa"/>
            <w:right w:w="108" w:type="dxa"/>
          </w:tblCellMar>
        </w:tblPrEx>
        <w:trPr>
          <w:cantSplit/>
          <w:trHeight w:val="231" w:hRule="exact"/>
        </w:trPr>
        <w:tc>
          <w:tcPr>
            <w:tcW w:w="1548"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542" w:type="dxa"/>
            <w:vMerge w:val="restart"/>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для обслуживания населения</w:t>
            </w:r>
          </w:p>
        </w:tc>
        <w:tc>
          <w:tcPr>
            <w:tcW w:w="1620"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w:t>
            </w:r>
          </w:p>
        </w:tc>
        <w:tc>
          <w:tcPr>
            <w:tcW w:w="126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145"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472" w:hRule="exact"/>
        </w:trPr>
        <w:tc>
          <w:tcPr>
            <w:tcW w:w="1548"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542"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62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126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145"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0,5-1,0 га</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579" w:hRule="exact"/>
        </w:trPr>
        <w:tc>
          <w:tcPr>
            <w:tcW w:w="1548"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54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фабрики-прачечные</w:t>
            </w: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40</w:t>
            </w:r>
          </w:p>
        </w:tc>
        <w:tc>
          <w:tcPr>
            <w:tcW w:w="126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145"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1548" w:type="dxa"/>
            <w:vMerge w:val="restart"/>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Химчистки </w:t>
            </w:r>
          </w:p>
        </w:tc>
        <w:tc>
          <w:tcPr>
            <w:tcW w:w="154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том числе</w:t>
            </w: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3,5</w:t>
            </w:r>
          </w:p>
        </w:tc>
        <w:tc>
          <w:tcPr>
            <w:tcW w:w="1260"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кг. вещей в смену на 1 тыс. чел.</w:t>
            </w:r>
          </w:p>
        </w:tc>
        <w:tc>
          <w:tcPr>
            <w:tcW w:w="2145"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0,1-0,2 га на объект</w:t>
            </w:r>
          </w:p>
        </w:tc>
        <w:tc>
          <w:tcPr>
            <w:tcW w:w="2204" w:type="dxa"/>
            <w:vMerge w:val="restart"/>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p>
        </w:tc>
      </w:tr>
      <w:tr>
        <w:tblPrEx>
          <w:tblCellMar>
            <w:top w:w="0" w:type="dxa"/>
            <w:left w:w="108" w:type="dxa"/>
            <w:bottom w:w="0" w:type="dxa"/>
            <w:right w:w="108" w:type="dxa"/>
          </w:tblCellMar>
        </w:tblPrEx>
        <w:trPr>
          <w:cantSplit/>
          <w:trHeight w:val="231" w:hRule="exact"/>
        </w:trPr>
        <w:tc>
          <w:tcPr>
            <w:tcW w:w="1548"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542" w:type="dxa"/>
            <w:vMerge w:val="restart"/>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для обслуживания населения</w:t>
            </w:r>
          </w:p>
        </w:tc>
        <w:tc>
          <w:tcPr>
            <w:tcW w:w="1620"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1,2</w:t>
            </w:r>
          </w:p>
        </w:tc>
        <w:tc>
          <w:tcPr>
            <w:tcW w:w="126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145"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472" w:hRule="exact"/>
        </w:trPr>
        <w:tc>
          <w:tcPr>
            <w:tcW w:w="1548"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542"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62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126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145"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0,5-1,0  га</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472" w:hRule="exact"/>
        </w:trPr>
        <w:tc>
          <w:tcPr>
            <w:tcW w:w="1548"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54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фабрики-химчистки</w:t>
            </w: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2,3</w:t>
            </w:r>
          </w:p>
        </w:tc>
        <w:tc>
          <w:tcPr>
            <w:tcW w:w="1260"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145"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Бани </w:t>
            </w:r>
          </w:p>
        </w:tc>
        <w:tc>
          <w:tcPr>
            <w:tcW w:w="154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7</w:t>
            </w:r>
          </w:p>
        </w:tc>
        <w:tc>
          <w:tcPr>
            <w:tcW w:w="126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кол. мест на 1 тыс. чел.</w:t>
            </w:r>
          </w:p>
        </w:tc>
        <w:tc>
          <w:tcPr>
            <w:tcW w:w="214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0,2-0,4 га на объект</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p>
        </w:tc>
      </w:tr>
    </w:tbl>
    <w:p>
      <w:pPr>
        <w:suppressAutoHyphens/>
        <w:spacing w:after="0" w:line="240" w:lineRule="auto"/>
        <w:rPr>
          <w:sz w:val="16"/>
          <w:szCs w:val="16"/>
          <w:lang w:eastAsia="ar-SA"/>
        </w:rPr>
      </w:pPr>
      <w:r>
        <w:rPr>
          <w:sz w:val="16"/>
          <w:szCs w:val="16"/>
          <w:u w:val="single"/>
          <w:lang w:eastAsia="ar-SA"/>
        </w:rPr>
        <w:t>Примечание</w:t>
      </w:r>
      <w:r>
        <w:rPr>
          <w:sz w:val="16"/>
          <w:szCs w:val="16"/>
          <w:lang w:eastAsia="ar-SA"/>
        </w:rPr>
        <w:t xml:space="preserve">: </w:t>
      </w:r>
    </w:p>
    <w:p>
      <w:pPr>
        <w:suppressAutoHyphens/>
        <w:spacing w:after="0" w:line="240" w:lineRule="auto"/>
        <w:jc w:val="both"/>
        <w:rPr>
          <w:sz w:val="16"/>
          <w:szCs w:val="16"/>
          <w:lang w:eastAsia="ar-SA"/>
        </w:rPr>
      </w:pPr>
      <w:r>
        <w:rPr>
          <w:sz w:val="16"/>
          <w:szCs w:val="16"/>
          <w:lang w:eastAsia="ar-SA"/>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pPr>
        <w:suppressAutoHyphens/>
        <w:spacing w:after="0" w:line="240" w:lineRule="auto"/>
        <w:rPr>
          <w:sz w:val="16"/>
          <w:szCs w:val="16"/>
          <w:lang w:eastAsia="ar-SA"/>
        </w:rPr>
      </w:pPr>
    </w:p>
    <w:p>
      <w:pPr>
        <w:suppressAutoHyphens/>
        <w:spacing w:after="0" w:line="240" w:lineRule="auto"/>
        <w:rPr>
          <w:sz w:val="16"/>
          <w:szCs w:val="16"/>
          <w:lang w:eastAsia="ar-SA"/>
        </w:rPr>
      </w:pPr>
    </w:p>
    <w:p>
      <w:pPr>
        <w:suppressAutoHyphens/>
        <w:spacing w:after="0" w:line="240" w:lineRule="auto"/>
        <w:jc w:val="both"/>
        <w:rPr>
          <w:sz w:val="16"/>
          <w:szCs w:val="16"/>
          <w:lang w:eastAsia="ar-SA"/>
        </w:rPr>
      </w:pPr>
      <w:r>
        <w:rPr>
          <w:b/>
          <w:sz w:val="16"/>
          <w:szCs w:val="16"/>
          <w:lang w:eastAsia="ar-SA"/>
        </w:rPr>
        <w:t>2.2.13. Радиус обслуживания учреждениями торговли и бытового обслуживания населения *:</w:t>
      </w:r>
      <w:r>
        <w:rPr>
          <w:sz w:val="16"/>
          <w:szCs w:val="16"/>
          <w:lang w:eastAsia="ar-SA"/>
        </w:rPr>
        <w:t xml:space="preserve"> </w:t>
      </w:r>
    </w:p>
    <w:tbl>
      <w:tblPr>
        <w:tblStyle w:val="12"/>
        <w:tblW w:w="10319" w:type="dxa"/>
        <w:tblInd w:w="-5" w:type="dxa"/>
        <w:tblLayout w:type="fixed"/>
        <w:tblCellMar>
          <w:top w:w="0" w:type="dxa"/>
          <w:left w:w="108" w:type="dxa"/>
          <w:bottom w:w="0" w:type="dxa"/>
          <w:right w:w="108" w:type="dxa"/>
        </w:tblCellMar>
      </w:tblPr>
      <w:tblGrid>
        <w:gridCol w:w="5358"/>
        <w:gridCol w:w="1701"/>
        <w:gridCol w:w="3260"/>
      </w:tblGrid>
      <w:tr>
        <w:tblPrEx>
          <w:tblCellMar>
            <w:top w:w="0" w:type="dxa"/>
            <w:left w:w="108" w:type="dxa"/>
            <w:bottom w:w="0" w:type="dxa"/>
            <w:right w:w="108" w:type="dxa"/>
          </w:tblCellMar>
        </w:tblPrEx>
        <w:tc>
          <w:tcPr>
            <w:tcW w:w="535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Учреждение</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Макс. расчетный показатель для сельских населенных пунктов</w:t>
            </w:r>
          </w:p>
        </w:tc>
      </w:tr>
      <w:tr>
        <w:tblPrEx>
          <w:tblCellMar>
            <w:top w:w="0" w:type="dxa"/>
            <w:left w:w="108" w:type="dxa"/>
            <w:bottom w:w="0" w:type="dxa"/>
            <w:right w:w="108" w:type="dxa"/>
          </w:tblCellMar>
        </w:tblPrEx>
        <w:trPr>
          <w:trHeight w:val="243" w:hRule="atLeast"/>
        </w:trPr>
        <w:tc>
          <w:tcPr>
            <w:tcW w:w="535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Предприятия торговли, общественного питания и бытового обслуживания местного значения</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2000</w:t>
            </w:r>
          </w:p>
        </w:tc>
      </w:tr>
    </w:tbl>
    <w:p>
      <w:pPr>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xml:space="preserve">: </w:t>
      </w:r>
    </w:p>
    <w:p>
      <w:pPr>
        <w:suppressAutoHyphens/>
        <w:spacing w:after="0" w:line="240" w:lineRule="auto"/>
        <w:jc w:val="both"/>
        <w:rPr>
          <w:sz w:val="16"/>
          <w:szCs w:val="16"/>
          <w:lang w:eastAsia="ar-SA"/>
        </w:rPr>
      </w:pPr>
      <w:r>
        <w:rPr>
          <w:sz w:val="16"/>
          <w:szCs w:val="16"/>
          <w:lang w:eastAsia="ar-SA"/>
        </w:rPr>
        <w:t xml:space="preserve">1. Указанный радиус обслуживания не распространяется на специализированные учреждения. </w:t>
      </w:r>
    </w:p>
    <w:p>
      <w:pPr>
        <w:suppressAutoHyphens/>
        <w:spacing w:after="0" w:line="240" w:lineRule="auto"/>
        <w:jc w:val="both"/>
        <w:rPr>
          <w:sz w:val="16"/>
          <w:szCs w:val="16"/>
          <w:lang w:eastAsia="ar-SA"/>
        </w:rPr>
      </w:pPr>
      <w:r>
        <w:rPr>
          <w:sz w:val="16"/>
          <w:szCs w:val="16"/>
          <w:lang w:eastAsia="ar-SA"/>
        </w:rPr>
        <w:t>2.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pPr>
        <w:suppressAutoHyphens/>
        <w:spacing w:after="0" w:line="240" w:lineRule="auto"/>
        <w:rPr>
          <w:sz w:val="16"/>
          <w:szCs w:val="16"/>
          <w:lang w:eastAsia="ar-SA"/>
        </w:rPr>
      </w:pP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2.2.14.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pPr>
        <w:suppressAutoHyphens/>
        <w:spacing w:after="0" w:line="240" w:lineRule="auto"/>
        <w:jc w:val="both"/>
        <w:rPr>
          <w:sz w:val="16"/>
          <w:szCs w:val="16"/>
          <w:lang w:eastAsia="ar-SA"/>
        </w:rPr>
      </w:pPr>
    </w:p>
    <w:p>
      <w:pPr>
        <w:suppressAutoHyphens/>
        <w:spacing w:after="0" w:line="240" w:lineRule="auto"/>
        <w:jc w:val="both"/>
        <w:rPr>
          <w:b/>
          <w:sz w:val="16"/>
          <w:szCs w:val="16"/>
          <w:lang w:eastAsia="ar-SA"/>
        </w:rPr>
      </w:pPr>
      <w:r>
        <w:rPr>
          <w:b/>
          <w:sz w:val="16"/>
          <w:szCs w:val="16"/>
          <w:lang w:eastAsia="ar-SA"/>
        </w:rPr>
        <w:t>2.2.15.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tbl>
      <w:tblPr>
        <w:tblStyle w:val="12"/>
        <w:tblW w:w="10319" w:type="dxa"/>
        <w:tblInd w:w="-5" w:type="dxa"/>
        <w:tblLayout w:type="fixed"/>
        <w:tblCellMar>
          <w:top w:w="0" w:type="dxa"/>
          <w:left w:w="108" w:type="dxa"/>
          <w:bottom w:w="0" w:type="dxa"/>
          <w:right w:w="108" w:type="dxa"/>
        </w:tblCellMar>
      </w:tblPr>
      <w:tblGrid>
        <w:gridCol w:w="1728"/>
        <w:gridCol w:w="1620"/>
        <w:gridCol w:w="1980"/>
        <w:gridCol w:w="3007"/>
        <w:gridCol w:w="1984"/>
      </w:tblGrid>
      <w:tr>
        <w:tblPrEx>
          <w:tblCellMar>
            <w:top w:w="0" w:type="dxa"/>
            <w:left w:w="108" w:type="dxa"/>
            <w:bottom w:w="0" w:type="dxa"/>
            <w:right w:w="108" w:type="dxa"/>
          </w:tblCellMar>
        </w:tblPrEx>
        <w:trPr>
          <w:trHeight w:val="460" w:hRule="atLeast"/>
        </w:trPr>
        <w:tc>
          <w:tcPr>
            <w:tcW w:w="172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Учреждение</w:t>
            </w: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3007"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Отделения и филиалы банков</w:t>
            </w: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кол. операц. мест (окон) на 1-2 тыс. чел.</w:t>
            </w:r>
          </w:p>
        </w:tc>
        <w:tc>
          <w:tcPr>
            <w:tcW w:w="300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При кол. операционных касс, га на объект:</w:t>
            </w:r>
          </w:p>
          <w:p>
            <w:pPr>
              <w:suppressAutoHyphens/>
              <w:spacing w:after="0" w:line="240" w:lineRule="auto"/>
              <w:rPr>
                <w:b/>
                <w:sz w:val="16"/>
                <w:szCs w:val="16"/>
                <w:lang w:eastAsia="ar-SA"/>
              </w:rPr>
            </w:pPr>
            <w:r>
              <w:rPr>
                <w:b/>
                <w:sz w:val="16"/>
                <w:szCs w:val="16"/>
                <w:lang w:eastAsia="ar-SA"/>
              </w:rPr>
              <w:t>3 кассы – 0,05 га;</w:t>
            </w:r>
          </w:p>
          <w:p>
            <w:pPr>
              <w:suppressAutoHyphens/>
              <w:spacing w:after="0" w:line="240" w:lineRule="auto"/>
              <w:rPr>
                <w:b/>
                <w:sz w:val="16"/>
                <w:szCs w:val="16"/>
                <w:lang w:eastAsia="ar-SA"/>
              </w:rPr>
            </w:pPr>
            <w:r>
              <w:rPr>
                <w:b/>
                <w:sz w:val="16"/>
                <w:szCs w:val="16"/>
                <w:lang w:eastAsia="ar-SA"/>
              </w:rPr>
              <w:t>20 касс – 0,4 га.</w:t>
            </w:r>
          </w:p>
        </w:tc>
        <w:tc>
          <w:tcPr>
            <w:tcW w:w="1984"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Отделение связи, Отделения почтовой связи</w:t>
            </w:r>
          </w:p>
        </w:tc>
        <w:tc>
          <w:tcPr>
            <w:tcW w:w="162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1 объект на 1-10 тыс.чел.</w:t>
            </w:r>
          </w:p>
        </w:tc>
        <w:tc>
          <w:tcPr>
            <w:tcW w:w="300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Для населенного пункта численностью:</w:t>
            </w:r>
          </w:p>
          <w:p>
            <w:pPr>
              <w:suppressAutoHyphens/>
              <w:spacing w:after="0" w:line="240" w:lineRule="auto"/>
              <w:rPr>
                <w:b/>
                <w:sz w:val="16"/>
                <w:szCs w:val="16"/>
                <w:lang w:eastAsia="ar-SA"/>
              </w:rPr>
            </w:pPr>
            <w:r>
              <w:rPr>
                <w:b/>
                <w:sz w:val="16"/>
                <w:szCs w:val="16"/>
                <w:lang w:eastAsia="ar-SA"/>
              </w:rPr>
              <w:t>0,5-2 тыс.чел. – 0,3-0,35 га;</w:t>
            </w:r>
          </w:p>
          <w:p>
            <w:pPr>
              <w:suppressAutoHyphens/>
              <w:spacing w:after="0" w:line="240" w:lineRule="auto"/>
              <w:rPr>
                <w:b/>
                <w:sz w:val="16"/>
                <w:szCs w:val="16"/>
                <w:lang w:eastAsia="ar-SA"/>
              </w:rPr>
            </w:pPr>
            <w:r>
              <w:rPr>
                <w:b/>
                <w:sz w:val="16"/>
                <w:szCs w:val="16"/>
                <w:lang w:eastAsia="ar-SA"/>
              </w:rPr>
              <w:t>2-6 тыс.чел. – 0,4-0,45 га.</w:t>
            </w:r>
          </w:p>
        </w:tc>
        <w:tc>
          <w:tcPr>
            <w:tcW w:w="1984"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Организации и учреждения управления</w:t>
            </w:r>
          </w:p>
        </w:tc>
        <w:tc>
          <w:tcPr>
            <w:tcW w:w="16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соответствии с техническими регламентами</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объект</w:t>
            </w:r>
          </w:p>
        </w:tc>
        <w:tc>
          <w:tcPr>
            <w:tcW w:w="300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 xml:space="preserve">Поселковых и сельских органов власти, м2 на 1 сотрудника: </w:t>
            </w:r>
          </w:p>
          <w:p>
            <w:pPr>
              <w:suppressAutoHyphens/>
              <w:spacing w:after="0" w:line="240" w:lineRule="auto"/>
              <w:rPr>
                <w:b/>
                <w:sz w:val="16"/>
                <w:szCs w:val="16"/>
                <w:lang w:eastAsia="ar-SA"/>
              </w:rPr>
            </w:pPr>
            <w:r>
              <w:rPr>
                <w:b/>
                <w:sz w:val="16"/>
                <w:szCs w:val="16"/>
                <w:lang w:eastAsia="ar-SA"/>
              </w:rPr>
              <w:t>60-40 при этажности 2-3</w:t>
            </w:r>
          </w:p>
        </w:tc>
        <w:tc>
          <w:tcPr>
            <w:tcW w:w="1984"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Большая площадь принимается для объектов меньшей этажности.</w:t>
            </w:r>
          </w:p>
        </w:tc>
      </w:tr>
    </w:tbl>
    <w:p>
      <w:pPr>
        <w:suppressAutoHyphens/>
        <w:spacing w:after="0" w:line="240" w:lineRule="auto"/>
        <w:rPr>
          <w:sz w:val="16"/>
          <w:szCs w:val="16"/>
          <w:lang w:eastAsia="ar-SA"/>
        </w:rPr>
      </w:pP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2.2.16. Радиус обслуживания филиалами банков и отделениями связи, отделениями почтовой связи – 500 м.</w:t>
      </w:r>
    </w:p>
    <w:p>
      <w:pPr>
        <w:suppressAutoHyphens/>
        <w:spacing w:after="0" w:line="240" w:lineRule="auto"/>
        <w:rPr>
          <w:sz w:val="16"/>
          <w:szCs w:val="16"/>
          <w:lang w:eastAsia="ar-SA"/>
        </w:rPr>
      </w:pP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2.2.17. Норма обеспеченности предприятиями жилищно-коммунального хозяйства и размер их земельного участка</w:t>
      </w:r>
    </w:p>
    <w:tbl>
      <w:tblPr>
        <w:tblStyle w:val="12"/>
        <w:tblW w:w="10319" w:type="dxa"/>
        <w:tblInd w:w="-5" w:type="dxa"/>
        <w:tblLayout w:type="fixed"/>
        <w:tblCellMar>
          <w:top w:w="0" w:type="dxa"/>
          <w:left w:w="108" w:type="dxa"/>
          <w:bottom w:w="0" w:type="dxa"/>
          <w:right w:w="108" w:type="dxa"/>
        </w:tblCellMar>
      </w:tblPr>
      <w:tblGrid>
        <w:gridCol w:w="1814"/>
        <w:gridCol w:w="1701"/>
        <w:gridCol w:w="1843"/>
        <w:gridCol w:w="2409"/>
        <w:gridCol w:w="2552"/>
      </w:tblGrid>
      <w:tr>
        <w:tblPrEx>
          <w:tblCellMar>
            <w:top w:w="0" w:type="dxa"/>
            <w:left w:w="108" w:type="dxa"/>
            <w:bottom w:w="0" w:type="dxa"/>
            <w:right w:w="108" w:type="dxa"/>
          </w:tblCellMar>
        </w:tblPrEx>
        <w:tc>
          <w:tcPr>
            <w:tcW w:w="181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Учреждение</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184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40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c>
          <w:tcPr>
            <w:tcW w:w="181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Гостиницы </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w:t>
            </w:r>
          </w:p>
        </w:tc>
        <w:tc>
          <w:tcPr>
            <w:tcW w:w="184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кол. мест на 1 тыс. чел.</w:t>
            </w:r>
          </w:p>
        </w:tc>
        <w:tc>
          <w:tcPr>
            <w:tcW w:w="240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м2 на одно место при числе мест гостиницы:</w:t>
            </w:r>
          </w:p>
          <w:p>
            <w:pPr>
              <w:suppressAutoHyphens/>
              <w:spacing w:after="0" w:line="240" w:lineRule="auto"/>
              <w:rPr>
                <w:b/>
                <w:sz w:val="16"/>
                <w:szCs w:val="16"/>
                <w:lang w:eastAsia="ar-SA"/>
              </w:rPr>
            </w:pPr>
            <w:r>
              <w:rPr>
                <w:b/>
                <w:sz w:val="16"/>
                <w:szCs w:val="16"/>
                <w:lang w:eastAsia="ar-SA"/>
              </w:rPr>
              <w:t>от 25 до 100 – 55 м2;</w:t>
            </w:r>
          </w:p>
          <w:p>
            <w:pPr>
              <w:suppressAutoHyphens/>
              <w:spacing w:after="0" w:line="240" w:lineRule="auto"/>
              <w:rPr>
                <w:b/>
                <w:sz w:val="16"/>
                <w:szCs w:val="16"/>
                <w:lang w:eastAsia="ar-SA"/>
              </w:rPr>
            </w:pPr>
            <w:r>
              <w:rPr>
                <w:b/>
                <w:sz w:val="16"/>
                <w:szCs w:val="16"/>
                <w:lang w:eastAsia="ar-SA"/>
              </w:rPr>
              <w:t>св. 100 – 30 м2.</w:t>
            </w: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p>
        </w:tc>
      </w:tr>
      <w:tr>
        <w:tblPrEx>
          <w:tblCellMar>
            <w:top w:w="0" w:type="dxa"/>
            <w:left w:w="108" w:type="dxa"/>
            <w:bottom w:w="0" w:type="dxa"/>
            <w:right w:w="108" w:type="dxa"/>
          </w:tblCellMar>
        </w:tblPrEx>
        <w:tc>
          <w:tcPr>
            <w:tcW w:w="181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Жилищно-эксплуатационные организации</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w:t>
            </w:r>
          </w:p>
        </w:tc>
        <w:tc>
          <w:tcPr>
            <w:tcW w:w="184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кол. объектов на 20 тыс. чел.</w:t>
            </w:r>
          </w:p>
        </w:tc>
        <w:tc>
          <w:tcPr>
            <w:tcW w:w="240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0,3 га на 1 объект</w:t>
            </w: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noWrap w:val="0"/>
            <w:vAlign w:val="top"/>
          </w:tcPr>
          <w:p>
            <w:pPr>
              <w:suppressAutoHyphens/>
              <w:spacing w:after="0" w:line="240" w:lineRule="auto"/>
              <w:rPr>
                <w:sz w:val="16"/>
                <w:szCs w:val="16"/>
                <w:lang w:eastAsia="ar-SA"/>
              </w:rPr>
            </w:pPr>
            <w:r>
              <w:rPr>
                <w:sz w:val="16"/>
                <w:szCs w:val="16"/>
                <w:lang w:eastAsia="ar-SA"/>
              </w:rPr>
              <w:t>Пункты приема вторичного сырья</w:t>
            </w:r>
          </w:p>
        </w:tc>
        <w:tc>
          <w:tcPr>
            <w:tcW w:w="1701" w:type="dxa"/>
            <w:noWrap w:val="0"/>
            <w:vAlign w:val="center"/>
          </w:tcPr>
          <w:p>
            <w:pPr>
              <w:suppressAutoHyphens/>
              <w:spacing w:after="0" w:line="240" w:lineRule="auto"/>
              <w:jc w:val="center"/>
              <w:rPr>
                <w:b/>
                <w:sz w:val="16"/>
                <w:szCs w:val="16"/>
                <w:lang w:eastAsia="ar-SA"/>
              </w:rPr>
            </w:pPr>
            <w:r>
              <w:rPr>
                <w:b/>
                <w:sz w:val="16"/>
                <w:szCs w:val="16"/>
                <w:lang w:eastAsia="ar-SA"/>
              </w:rPr>
              <w:t>1</w:t>
            </w:r>
          </w:p>
        </w:tc>
        <w:tc>
          <w:tcPr>
            <w:tcW w:w="1843" w:type="dxa"/>
            <w:noWrap w:val="0"/>
            <w:vAlign w:val="center"/>
          </w:tcPr>
          <w:p>
            <w:pPr>
              <w:suppressAutoHyphens/>
              <w:spacing w:after="0" w:line="240" w:lineRule="auto"/>
              <w:rPr>
                <w:sz w:val="16"/>
                <w:szCs w:val="16"/>
                <w:lang w:eastAsia="ar-SA"/>
              </w:rPr>
            </w:pPr>
            <w:r>
              <w:rPr>
                <w:sz w:val="16"/>
                <w:szCs w:val="16"/>
                <w:lang w:eastAsia="ar-SA"/>
              </w:rPr>
              <w:t>кол. объектов на 20 тыс. чел.</w:t>
            </w:r>
          </w:p>
        </w:tc>
        <w:tc>
          <w:tcPr>
            <w:tcW w:w="2409" w:type="dxa"/>
            <w:noWrap w:val="0"/>
            <w:vAlign w:val="center"/>
          </w:tcPr>
          <w:p>
            <w:pPr>
              <w:suppressAutoHyphens/>
              <w:spacing w:after="0" w:line="240" w:lineRule="auto"/>
              <w:jc w:val="center"/>
              <w:rPr>
                <w:b/>
                <w:sz w:val="16"/>
                <w:szCs w:val="16"/>
                <w:lang w:eastAsia="ar-SA"/>
              </w:rPr>
            </w:pPr>
            <w:r>
              <w:rPr>
                <w:b/>
                <w:sz w:val="16"/>
                <w:szCs w:val="16"/>
                <w:lang w:eastAsia="ar-SA"/>
              </w:rPr>
              <w:t>0,01 га на 1 объект</w:t>
            </w:r>
          </w:p>
        </w:tc>
        <w:tc>
          <w:tcPr>
            <w:tcW w:w="2552" w:type="dxa"/>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c>
          <w:tcPr>
            <w:tcW w:w="181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Пожарные депо</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w:t>
            </w:r>
          </w:p>
        </w:tc>
        <w:tc>
          <w:tcPr>
            <w:tcW w:w="184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кол. пож. машин на 1 тыс. чел.</w:t>
            </w:r>
          </w:p>
        </w:tc>
        <w:tc>
          <w:tcPr>
            <w:tcW w:w="240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0,5-2 га на объект</w:t>
            </w: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Количество пож. машин зависит от размера территории населенного пункта или их групп</w:t>
            </w:r>
          </w:p>
        </w:tc>
      </w:tr>
      <w:tr>
        <w:tblPrEx>
          <w:tblCellMar>
            <w:top w:w="0" w:type="dxa"/>
            <w:left w:w="108" w:type="dxa"/>
            <w:bottom w:w="0" w:type="dxa"/>
            <w:right w:w="108" w:type="dxa"/>
          </w:tblCellMar>
        </w:tblPrEx>
        <w:tc>
          <w:tcPr>
            <w:tcW w:w="181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Кладбища традиционного захоронения и крематории</w:t>
            </w:r>
          </w:p>
        </w:tc>
        <w:tc>
          <w:tcPr>
            <w:tcW w:w="17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w:t>
            </w:r>
          </w:p>
        </w:tc>
        <w:tc>
          <w:tcPr>
            <w:tcW w:w="184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га </w:t>
            </w:r>
          </w:p>
        </w:tc>
        <w:tc>
          <w:tcPr>
            <w:tcW w:w="240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 xml:space="preserve">0,24 га на 1 тыс. чел., </w:t>
            </w:r>
          </w:p>
          <w:p>
            <w:pPr>
              <w:suppressAutoHyphens/>
              <w:spacing w:after="0" w:line="240" w:lineRule="auto"/>
              <w:jc w:val="center"/>
              <w:rPr>
                <w:b/>
                <w:sz w:val="16"/>
                <w:szCs w:val="16"/>
                <w:lang w:eastAsia="ar-SA"/>
              </w:rPr>
            </w:pPr>
            <w:r>
              <w:rPr>
                <w:b/>
                <w:sz w:val="16"/>
                <w:szCs w:val="16"/>
                <w:lang w:eastAsia="ar-SA"/>
              </w:rPr>
              <w:t>но не более 40 га.</w:t>
            </w: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Определяется с учетом количества жителей, перспективного роста численности населения и коэффициента смертности.</w:t>
            </w:r>
          </w:p>
        </w:tc>
      </w:tr>
    </w:tbl>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jc w:val="both"/>
        <w:rPr>
          <w:sz w:val="16"/>
          <w:szCs w:val="16"/>
          <w:lang w:eastAsia="ar-SA"/>
        </w:rPr>
      </w:pPr>
      <w:r>
        <w:rPr>
          <w:b/>
          <w:sz w:val="16"/>
          <w:szCs w:val="16"/>
          <w:lang w:eastAsia="ar-SA"/>
        </w:rPr>
        <w:t xml:space="preserve">2.2.18. Радиус обслуживания пожарных депо – </w:t>
      </w:r>
      <w:r>
        <w:rPr>
          <w:sz w:val="16"/>
          <w:szCs w:val="16"/>
          <w:lang w:eastAsia="ar-SA"/>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сельских поселениях - 20 минут.</w:t>
      </w:r>
    </w:p>
    <w:p>
      <w:pPr>
        <w:suppressAutoHyphens/>
        <w:spacing w:after="0" w:line="240" w:lineRule="auto"/>
        <w:rPr>
          <w:sz w:val="16"/>
          <w:szCs w:val="16"/>
          <w:lang w:eastAsia="ar-SA"/>
        </w:rPr>
      </w:pPr>
    </w:p>
    <w:p>
      <w:pPr>
        <w:suppressAutoHyphens/>
        <w:spacing w:after="0" w:line="240" w:lineRule="auto"/>
        <w:rPr>
          <w:sz w:val="16"/>
          <w:szCs w:val="16"/>
          <w:lang w:eastAsia="ar-SA"/>
        </w:rPr>
      </w:pPr>
    </w:p>
    <w:p>
      <w:pPr>
        <w:suppressAutoHyphens/>
        <w:spacing w:after="0" w:line="240" w:lineRule="auto"/>
        <w:jc w:val="both"/>
        <w:rPr>
          <w:b/>
          <w:color w:val="FF0000"/>
          <w:sz w:val="16"/>
          <w:szCs w:val="16"/>
          <w:lang w:eastAsia="ar-SA"/>
        </w:rPr>
      </w:pPr>
      <w:r>
        <w:rPr>
          <w:b/>
          <w:sz w:val="16"/>
          <w:szCs w:val="16"/>
          <w:lang w:eastAsia="ar-SA"/>
        </w:rPr>
        <w:t xml:space="preserve">2.2.19.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 </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2.2.20.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tbl>
      <w:tblPr>
        <w:tblStyle w:val="12"/>
        <w:tblW w:w="10262" w:type="dxa"/>
        <w:tblInd w:w="-5" w:type="dxa"/>
        <w:tblLayout w:type="fixed"/>
        <w:tblCellMar>
          <w:top w:w="0" w:type="dxa"/>
          <w:left w:w="108" w:type="dxa"/>
          <w:bottom w:w="0" w:type="dxa"/>
          <w:right w:w="108" w:type="dxa"/>
        </w:tblCellMar>
      </w:tblPr>
      <w:tblGrid>
        <w:gridCol w:w="4082"/>
        <w:gridCol w:w="1361"/>
        <w:gridCol w:w="2700"/>
        <w:gridCol w:w="2119"/>
      </w:tblGrid>
      <w:tr>
        <w:tblPrEx>
          <w:tblCellMar>
            <w:top w:w="0" w:type="dxa"/>
            <w:left w:w="108" w:type="dxa"/>
            <w:bottom w:w="0" w:type="dxa"/>
            <w:right w:w="108" w:type="dxa"/>
          </w:tblCellMar>
        </w:tblPrEx>
        <w:trPr>
          <w:cantSplit/>
          <w:trHeight w:val="472" w:hRule="exact"/>
        </w:trPr>
        <w:tc>
          <w:tcPr>
            <w:tcW w:w="4082"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Здания (земельные участки) </w:t>
            </w:r>
          </w:p>
        </w:tc>
        <w:tc>
          <w:tcPr>
            <w:tcW w:w="6180" w:type="dxa"/>
            <w:gridSpan w:val="3"/>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Расстояние от зданий (границ участков) предприятий жилищно-коммунального хозяйства, м</w:t>
            </w:r>
          </w:p>
        </w:tc>
      </w:tr>
      <w:tr>
        <w:tblPrEx>
          <w:tblCellMar>
            <w:top w:w="0" w:type="dxa"/>
            <w:left w:w="108" w:type="dxa"/>
            <w:bottom w:w="0" w:type="dxa"/>
            <w:right w:w="108" w:type="dxa"/>
          </w:tblCellMar>
        </w:tblPrEx>
        <w:trPr>
          <w:cantSplit/>
        </w:trPr>
        <w:tc>
          <w:tcPr>
            <w:tcW w:w="408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136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До стен жилых домов</w:t>
            </w:r>
          </w:p>
        </w:tc>
        <w:tc>
          <w:tcPr>
            <w:tcW w:w="27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До зданий общеобразовательных школ, детских дошкольных и учреждений здравоохранения</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До водозаборных сооружений</w:t>
            </w: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Приемные пункты вторичного сырья</w:t>
            </w:r>
          </w:p>
        </w:tc>
        <w:tc>
          <w:tcPr>
            <w:tcW w:w="136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w:t>
            </w:r>
          </w:p>
        </w:tc>
        <w:tc>
          <w:tcPr>
            <w:tcW w:w="27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i/>
                <w:color w:val="FF0000"/>
                <w:sz w:val="16"/>
                <w:szCs w:val="16"/>
                <w:lang w:eastAsia="ar-SA"/>
              </w:rPr>
            </w:pPr>
          </w:p>
        </w:tc>
      </w:tr>
      <w:tr>
        <w:tblPrEx>
          <w:tblCellMar>
            <w:top w:w="0" w:type="dxa"/>
            <w:left w:w="108" w:type="dxa"/>
            <w:bottom w:w="0" w:type="dxa"/>
            <w:right w:w="108" w:type="dxa"/>
          </w:tblCellMar>
        </w:tblPrEx>
        <w:trPr>
          <w:cantSplit/>
          <w:trHeight w:val="703" w:hRule="exact"/>
        </w:trPr>
        <w:tc>
          <w:tcPr>
            <w:tcW w:w="408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Кладбища традиционного захоронения и крематории  (площадью от 20 до 40 га)</w:t>
            </w:r>
          </w:p>
        </w:tc>
        <w:tc>
          <w:tcPr>
            <w:tcW w:w="136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500</w:t>
            </w:r>
          </w:p>
        </w:tc>
        <w:tc>
          <w:tcPr>
            <w:tcW w:w="27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500</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Не менее 1000</w:t>
            </w:r>
          </w:p>
          <w:p>
            <w:pPr>
              <w:suppressAutoHyphens/>
              <w:spacing w:after="0" w:line="240" w:lineRule="auto"/>
              <w:ind w:right="-104"/>
              <w:jc w:val="center"/>
              <w:rPr>
                <w:sz w:val="16"/>
                <w:szCs w:val="16"/>
                <w:lang w:eastAsia="ar-SA"/>
              </w:rPr>
            </w:pPr>
            <w:r>
              <w:rPr>
                <w:sz w:val="16"/>
                <w:szCs w:val="16"/>
                <w:lang w:eastAsia="ar-SA"/>
              </w:rPr>
              <w:t xml:space="preserve"> (по расчетам поясов санитарной охраны источника водоснабжения и времени фильтрации)</w:t>
            </w:r>
          </w:p>
        </w:tc>
      </w:tr>
      <w:tr>
        <w:tblPrEx>
          <w:tblCellMar>
            <w:top w:w="0" w:type="dxa"/>
            <w:left w:w="108" w:type="dxa"/>
            <w:bottom w:w="0" w:type="dxa"/>
            <w:right w:w="108" w:type="dxa"/>
          </w:tblCellMar>
        </w:tblPrEx>
        <w:trPr>
          <w:cantSplit/>
          <w:trHeight w:val="703" w:hRule="exact"/>
        </w:trPr>
        <w:tc>
          <w:tcPr>
            <w:tcW w:w="4082" w:type="dxa"/>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r>
              <w:rPr>
                <w:sz w:val="16"/>
                <w:szCs w:val="16"/>
                <w:lang w:eastAsia="ar-SA"/>
              </w:rPr>
              <w:t>Кладбища традиционного захоронения и крематории  (площадью от 10 до 20 га)</w:t>
            </w:r>
          </w:p>
        </w:tc>
        <w:tc>
          <w:tcPr>
            <w:tcW w:w="136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300</w:t>
            </w:r>
          </w:p>
        </w:tc>
        <w:tc>
          <w:tcPr>
            <w:tcW w:w="27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300</w:t>
            </w: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spacing w:after="0" w:line="240" w:lineRule="auto"/>
              <w:rPr>
                <w:sz w:val="16"/>
                <w:szCs w:val="16"/>
                <w:lang w:eastAsia="ar-SA"/>
              </w:rPr>
            </w:pP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r>
              <w:rPr>
                <w:sz w:val="16"/>
                <w:szCs w:val="16"/>
                <w:lang w:eastAsia="ar-SA"/>
              </w:rPr>
              <w:t>Кладбища традиционного захоронения и крематории  (площадью менее 10 га)</w:t>
            </w:r>
          </w:p>
        </w:tc>
        <w:tc>
          <w:tcPr>
            <w:tcW w:w="136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100</w:t>
            </w:r>
          </w:p>
        </w:tc>
        <w:tc>
          <w:tcPr>
            <w:tcW w:w="27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100</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r>
              <w:rPr>
                <w:sz w:val="16"/>
                <w:szCs w:val="16"/>
                <w:lang w:eastAsia="ar-SA"/>
              </w:rPr>
              <w:t>Закрытые кладбища и мемориальные комплексы, кладбища с погребением после кремации, колумбарии</w:t>
            </w:r>
          </w:p>
        </w:tc>
        <w:tc>
          <w:tcPr>
            <w:tcW w:w="1361" w:type="dxa"/>
            <w:tcBorders>
              <w:top w:val="single" w:color="000000" w:sz="4" w:space="0"/>
              <w:left w:val="single" w:color="000000" w:sz="4" w:space="0"/>
              <w:bottom w:val="single" w:color="000000" w:sz="4" w:space="0"/>
            </w:tcBorders>
            <w:noWrap w:val="0"/>
            <w:vAlign w:val="center"/>
          </w:tcPr>
          <w:p>
            <w:pPr>
              <w:suppressAutoHyphens/>
              <w:spacing w:after="0" w:line="240" w:lineRule="auto"/>
              <w:jc w:val="center"/>
              <w:rPr>
                <w:b/>
                <w:sz w:val="16"/>
                <w:szCs w:val="16"/>
                <w:lang w:eastAsia="ar-SA"/>
              </w:rPr>
            </w:pPr>
            <w:r>
              <w:rPr>
                <w:b/>
                <w:sz w:val="16"/>
                <w:szCs w:val="16"/>
                <w:lang w:eastAsia="ar-SA"/>
              </w:rPr>
              <w:t>50</w:t>
            </w:r>
          </w:p>
        </w:tc>
        <w:tc>
          <w:tcPr>
            <w:tcW w:w="2700" w:type="dxa"/>
            <w:tcBorders>
              <w:top w:val="single" w:color="000000" w:sz="4" w:space="0"/>
              <w:left w:val="single" w:color="000000" w:sz="4" w:space="0"/>
              <w:bottom w:val="single" w:color="000000" w:sz="4" w:space="0"/>
            </w:tcBorders>
            <w:noWrap w:val="0"/>
            <w:vAlign w:val="center"/>
          </w:tcPr>
          <w:p>
            <w:pPr>
              <w:suppressAutoHyphens/>
              <w:spacing w:after="0" w:line="240" w:lineRule="auto"/>
              <w:jc w:val="center"/>
              <w:rPr>
                <w:b/>
                <w:sz w:val="16"/>
                <w:szCs w:val="16"/>
                <w:lang w:eastAsia="ar-SA"/>
              </w:rPr>
            </w:pPr>
            <w:r>
              <w:rPr>
                <w:b/>
                <w:sz w:val="16"/>
                <w:szCs w:val="16"/>
                <w:lang w:eastAsia="ar-SA"/>
              </w:rPr>
              <w:t>50</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p>
        </w:tc>
      </w:tr>
    </w:tbl>
    <w:p>
      <w:pPr>
        <w:suppressAutoHyphens/>
        <w:spacing w:after="0" w:line="240" w:lineRule="auto"/>
        <w:jc w:val="both"/>
        <w:rPr>
          <w:spacing w:val="-10"/>
          <w:sz w:val="16"/>
          <w:szCs w:val="16"/>
          <w:lang w:eastAsia="ar-SA"/>
        </w:rPr>
      </w:pPr>
      <w:r>
        <w:rPr>
          <w:sz w:val="16"/>
          <w:szCs w:val="16"/>
          <w:u w:val="single"/>
          <w:lang w:eastAsia="ar-SA"/>
        </w:rPr>
        <w:t xml:space="preserve">Примечания: </w:t>
      </w:r>
      <w:r>
        <w:rPr>
          <w:spacing w:val="-10"/>
          <w:sz w:val="16"/>
          <w:szCs w:val="16"/>
          <w:lang w:eastAsia="ar-SA"/>
        </w:rPr>
        <w:t>1. 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pPr>
        <w:suppressAutoHyphens/>
        <w:spacing w:after="0" w:line="240" w:lineRule="auto"/>
        <w:jc w:val="both"/>
        <w:rPr>
          <w:sz w:val="16"/>
          <w:szCs w:val="16"/>
          <w:lang w:eastAsia="ar-SA"/>
        </w:rPr>
      </w:pPr>
      <w:r>
        <w:rPr>
          <w:sz w:val="16"/>
          <w:szCs w:val="16"/>
          <w:lang w:eastAsia="ar-SA"/>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2.2.21. Норма обеспеченности школами-интернатами и размер их земельного участка</w:t>
      </w:r>
    </w:p>
    <w:tbl>
      <w:tblPr>
        <w:tblStyle w:val="12"/>
        <w:tblW w:w="0" w:type="auto"/>
        <w:tblInd w:w="-5" w:type="dxa"/>
        <w:tblLayout w:type="fixed"/>
        <w:tblCellMar>
          <w:top w:w="0" w:type="dxa"/>
          <w:left w:w="108" w:type="dxa"/>
          <w:bottom w:w="0" w:type="dxa"/>
          <w:right w:w="108" w:type="dxa"/>
        </w:tblCellMar>
      </w:tblPr>
      <w:tblGrid>
        <w:gridCol w:w="2448"/>
        <w:gridCol w:w="3902"/>
        <w:gridCol w:w="3969"/>
      </w:tblGrid>
      <w:tr>
        <w:tblPrEx>
          <w:tblCellMar>
            <w:top w:w="0" w:type="dxa"/>
            <w:left w:w="108" w:type="dxa"/>
            <w:bottom w:w="0" w:type="dxa"/>
            <w:right w:w="108" w:type="dxa"/>
          </w:tblCellMar>
        </w:tblPrEx>
        <w:tc>
          <w:tcPr>
            <w:tcW w:w="244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39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c>
          <w:tcPr>
            <w:tcW w:w="396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c>
          <w:tcPr>
            <w:tcW w:w="24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В соответствии с техническими регламентами</w:t>
            </w:r>
          </w:p>
        </w:tc>
        <w:tc>
          <w:tcPr>
            <w:tcW w:w="390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b/>
                <w:sz w:val="16"/>
                <w:szCs w:val="16"/>
                <w:lang w:eastAsia="ar-SA"/>
              </w:rPr>
            </w:pPr>
            <w:r>
              <w:rPr>
                <w:b/>
                <w:sz w:val="16"/>
                <w:szCs w:val="16"/>
                <w:lang w:eastAsia="ar-SA"/>
              </w:rPr>
              <w:t>На одно место при вместимости учреждений:</w:t>
            </w:r>
          </w:p>
          <w:p>
            <w:pPr>
              <w:tabs>
                <w:tab w:val="right" w:pos="4464"/>
              </w:tabs>
              <w:suppressAutoHyphens/>
              <w:spacing w:after="0" w:line="240" w:lineRule="auto"/>
              <w:rPr>
                <w:b/>
                <w:sz w:val="16"/>
                <w:szCs w:val="16"/>
                <w:lang w:eastAsia="ar-SA"/>
              </w:rPr>
            </w:pPr>
            <w:r>
              <w:rPr>
                <w:b/>
                <w:sz w:val="16"/>
                <w:szCs w:val="16"/>
                <w:lang w:eastAsia="ar-SA"/>
              </w:rPr>
              <w:t>до 200 до 300 - 70 м2;</w:t>
            </w:r>
            <w:r>
              <w:rPr>
                <w:b/>
                <w:sz w:val="16"/>
                <w:szCs w:val="16"/>
                <w:lang w:eastAsia="ar-SA"/>
              </w:rPr>
              <w:tab/>
            </w:r>
          </w:p>
          <w:p>
            <w:pPr>
              <w:suppressAutoHyphens/>
              <w:spacing w:after="0" w:line="240" w:lineRule="auto"/>
              <w:rPr>
                <w:b/>
                <w:sz w:val="16"/>
                <w:szCs w:val="16"/>
                <w:lang w:eastAsia="ar-SA"/>
              </w:rPr>
            </w:pPr>
            <w:r>
              <w:rPr>
                <w:b/>
                <w:sz w:val="16"/>
                <w:szCs w:val="16"/>
                <w:lang w:eastAsia="ar-SA"/>
              </w:rPr>
              <w:t>св. 300 до 500 – 65 м2;</w:t>
            </w:r>
          </w:p>
          <w:p>
            <w:pPr>
              <w:suppressAutoHyphens/>
              <w:spacing w:after="0" w:line="240" w:lineRule="auto"/>
              <w:rPr>
                <w:b/>
                <w:sz w:val="16"/>
                <w:szCs w:val="16"/>
                <w:lang w:eastAsia="ar-SA"/>
              </w:rPr>
            </w:pPr>
            <w:r>
              <w:rPr>
                <w:b/>
                <w:sz w:val="16"/>
                <w:szCs w:val="16"/>
                <w:lang w:eastAsia="ar-SA"/>
              </w:rPr>
              <w:t>св. 500 и более – 45 м2.</w:t>
            </w:r>
          </w:p>
        </w:tc>
        <w:tc>
          <w:tcPr>
            <w:tcW w:w="3969"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b/>
                <w:sz w:val="16"/>
                <w:szCs w:val="16"/>
                <w:lang w:eastAsia="ar-SA"/>
              </w:rPr>
            </w:pPr>
            <w:r>
              <w:rPr>
                <w:b/>
                <w:sz w:val="16"/>
                <w:szCs w:val="16"/>
                <w:lang w:eastAsia="ar-SA"/>
              </w:rPr>
              <w:t>При размещении на участке спального корпуса интерната площадь участка увеличивается на 0,2 га, относительно основного участка</w:t>
            </w:r>
          </w:p>
        </w:tc>
      </w:tr>
    </w:tbl>
    <w:p>
      <w:pPr>
        <w:suppressAutoHyphens/>
        <w:spacing w:after="0" w:line="240" w:lineRule="auto"/>
        <w:rPr>
          <w:sz w:val="16"/>
          <w:szCs w:val="16"/>
          <w:lang w:eastAsia="ar-SA"/>
        </w:rPr>
      </w:pPr>
    </w:p>
    <w:p>
      <w:pPr>
        <w:suppressAutoHyphens/>
        <w:spacing w:after="0" w:line="240" w:lineRule="auto"/>
        <w:rPr>
          <w:b/>
          <w:sz w:val="16"/>
          <w:szCs w:val="16"/>
          <w:lang w:eastAsia="ar-SA"/>
        </w:rPr>
      </w:pPr>
      <w:r>
        <w:rPr>
          <w:b/>
          <w:sz w:val="16"/>
          <w:szCs w:val="16"/>
          <w:lang w:eastAsia="ar-SA"/>
        </w:rPr>
        <w:t>2.2.22. Норма обеспеченности специализированными объектами социального обеспечения и размер их земельного участка</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620"/>
        <w:gridCol w:w="1377"/>
        <w:gridCol w:w="3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center"/>
          </w:tcPr>
          <w:p>
            <w:pPr>
              <w:suppressAutoHyphens/>
              <w:spacing w:after="0" w:line="240" w:lineRule="auto"/>
              <w:jc w:val="center"/>
              <w:rPr>
                <w:sz w:val="16"/>
                <w:szCs w:val="16"/>
                <w:lang w:eastAsia="ar-SA"/>
              </w:rPr>
            </w:pPr>
            <w:r>
              <w:rPr>
                <w:sz w:val="16"/>
                <w:szCs w:val="16"/>
                <w:lang w:eastAsia="ar-SA"/>
              </w:rPr>
              <w:t>Учреждение</w:t>
            </w:r>
          </w:p>
        </w:tc>
        <w:tc>
          <w:tcPr>
            <w:tcW w:w="1620" w:type="dxa"/>
            <w:noWrap w:val="0"/>
            <w:vAlign w:val="center"/>
          </w:tcPr>
          <w:p>
            <w:pPr>
              <w:suppressAutoHyphens/>
              <w:spacing w:after="0" w:line="240" w:lineRule="auto"/>
              <w:jc w:val="center"/>
              <w:rPr>
                <w:sz w:val="16"/>
                <w:szCs w:val="16"/>
                <w:lang w:eastAsia="ar-SA"/>
              </w:rPr>
            </w:pPr>
            <w:r>
              <w:rPr>
                <w:sz w:val="16"/>
                <w:szCs w:val="16"/>
                <w:lang w:eastAsia="ar-SA"/>
              </w:rPr>
              <w:t>Норма обеспеченности</w:t>
            </w:r>
          </w:p>
        </w:tc>
        <w:tc>
          <w:tcPr>
            <w:tcW w:w="1377" w:type="dxa"/>
            <w:noWrap w:val="0"/>
            <w:vAlign w:val="top"/>
          </w:tcPr>
          <w:p>
            <w:pPr>
              <w:suppressAutoHyphens/>
              <w:spacing w:after="0" w:line="240" w:lineRule="auto"/>
              <w:jc w:val="center"/>
              <w:rPr>
                <w:sz w:val="16"/>
                <w:szCs w:val="16"/>
                <w:lang w:eastAsia="ar-SA"/>
              </w:rPr>
            </w:pPr>
            <w:r>
              <w:rPr>
                <w:sz w:val="16"/>
                <w:szCs w:val="16"/>
                <w:lang w:eastAsia="ar-SA"/>
              </w:rPr>
              <w:t>Единица измерения</w:t>
            </w:r>
          </w:p>
        </w:tc>
        <w:tc>
          <w:tcPr>
            <w:tcW w:w="3807" w:type="dxa"/>
            <w:noWrap w:val="0"/>
            <w:vAlign w:val="center"/>
          </w:tcPr>
          <w:p>
            <w:pPr>
              <w:suppressAutoHyphens/>
              <w:spacing w:after="0" w:line="240" w:lineRule="auto"/>
              <w:jc w:val="center"/>
              <w:rPr>
                <w:sz w:val="16"/>
                <w:szCs w:val="16"/>
                <w:lang w:eastAsia="ar-SA"/>
              </w:rPr>
            </w:pPr>
            <w:r>
              <w:rPr>
                <w:sz w:val="16"/>
                <w:szCs w:val="16"/>
                <w:lang w:eastAsia="ar-SA"/>
              </w:rPr>
              <w:t>Размер земельного участка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center"/>
          </w:tcPr>
          <w:p>
            <w:pPr>
              <w:suppressAutoHyphens/>
              <w:snapToGrid w:val="0"/>
              <w:spacing w:after="0" w:line="240" w:lineRule="auto"/>
              <w:rPr>
                <w:sz w:val="16"/>
                <w:szCs w:val="16"/>
                <w:lang w:eastAsia="ar-SA"/>
              </w:rPr>
            </w:pPr>
            <w:r>
              <w:rPr>
                <w:sz w:val="16"/>
                <w:szCs w:val="16"/>
                <w:lang w:eastAsia="ar-SA"/>
              </w:rPr>
              <w:t>Дом-интернат для престарелых, ветеранов войны и труда (с 60 лет)</w:t>
            </w:r>
          </w:p>
        </w:tc>
        <w:tc>
          <w:tcPr>
            <w:tcW w:w="1620" w:type="dxa"/>
            <w:noWrap w:val="0"/>
            <w:vAlign w:val="center"/>
          </w:tcPr>
          <w:p>
            <w:pPr>
              <w:suppressAutoHyphens/>
              <w:spacing w:after="0" w:line="240" w:lineRule="auto"/>
              <w:jc w:val="center"/>
              <w:rPr>
                <w:b/>
                <w:sz w:val="16"/>
                <w:szCs w:val="16"/>
                <w:lang w:eastAsia="ar-SA"/>
              </w:rPr>
            </w:pPr>
            <w:r>
              <w:rPr>
                <w:b/>
                <w:sz w:val="16"/>
                <w:szCs w:val="16"/>
                <w:lang w:eastAsia="ar-SA"/>
              </w:rPr>
              <w:t>30</w:t>
            </w:r>
          </w:p>
        </w:tc>
        <w:tc>
          <w:tcPr>
            <w:tcW w:w="1377" w:type="dxa"/>
            <w:noWrap w:val="0"/>
            <w:vAlign w:val="center"/>
          </w:tcPr>
          <w:p>
            <w:pPr>
              <w:suppressAutoHyphens/>
              <w:spacing w:after="0" w:line="240" w:lineRule="auto"/>
              <w:rPr>
                <w:sz w:val="16"/>
                <w:szCs w:val="16"/>
                <w:lang w:eastAsia="ar-SA"/>
              </w:rPr>
            </w:pPr>
            <w:r>
              <w:rPr>
                <w:sz w:val="16"/>
                <w:szCs w:val="16"/>
                <w:lang w:eastAsia="ar-SA"/>
              </w:rPr>
              <w:t>кол. мест на 10000 чел.</w:t>
            </w:r>
          </w:p>
        </w:tc>
        <w:tc>
          <w:tcPr>
            <w:tcW w:w="3807" w:type="dxa"/>
            <w:noWrap w:val="0"/>
            <w:vAlign w:val="top"/>
          </w:tcPr>
          <w:p>
            <w:pPr>
              <w:suppressAutoHyphens/>
              <w:spacing w:after="0" w:line="240" w:lineRule="auto"/>
              <w:rPr>
                <w:sz w:val="16"/>
                <w:szCs w:val="16"/>
                <w:lang w:eastAsia="ar-SA"/>
              </w:rPr>
            </w:pPr>
            <w:r>
              <w:rPr>
                <w:sz w:val="16"/>
                <w:szCs w:val="16"/>
                <w:lang w:eastAsia="ar-SA"/>
              </w:rPr>
              <w:t>В соответствии с техническими регламентами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center"/>
          </w:tcPr>
          <w:p>
            <w:pPr>
              <w:suppressAutoHyphens/>
              <w:snapToGrid w:val="0"/>
              <w:spacing w:after="0" w:line="240" w:lineRule="auto"/>
              <w:rPr>
                <w:spacing w:val="-4"/>
                <w:sz w:val="16"/>
                <w:szCs w:val="16"/>
                <w:lang w:eastAsia="ar-SA"/>
              </w:rPr>
            </w:pPr>
            <w:r>
              <w:rPr>
                <w:spacing w:val="-4"/>
                <w:sz w:val="16"/>
                <w:szCs w:val="16"/>
                <w:lang w:eastAsia="ar-SA"/>
              </w:rPr>
              <w:t>Дом-интернат для взрослых с физическими нарушениями (с 18 лет)</w:t>
            </w:r>
          </w:p>
        </w:tc>
        <w:tc>
          <w:tcPr>
            <w:tcW w:w="1620" w:type="dxa"/>
            <w:noWrap w:val="0"/>
            <w:vAlign w:val="center"/>
          </w:tcPr>
          <w:p>
            <w:pPr>
              <w:suppressAutoHyphens/>
              <w:spacing w:after="0" w:line="240" w:lineRule="auto"/>
              <w:jc w:val="center"/>
              <w:rPr>
                <w:b/>
                <w:sz w:val="16"/>
                <w:szCs w:val="16"/>
                <w:lang w:eastAsia="ar-SA"/>
              </w:rPr>
            </w:pPr>
            <w:r>
              <w:rPr>
                <w:b/>
                <w:sz w:val="16"/>
                <w:szCs w:val="16"/>
                <w:lang w:eastAsia="ar-SA"/>
              </w:rPr>
              <w:t>28</w:t>
            </w:r>
          </w:p>
        </w:tc>
        <w:tc>
          <w:tcPr>
            <w:tcW w:w="1377" w:type="dxa"/>
            <w:noWrap w:val="0"/>
            <w:vAlign w:val="center"/>
          </w:tcPr>
          <w:p>
            <w:pPr>
              <w:suppressAutoHyphens/>
              <w:spacing w:after="0" w:line="240" w:lineRule="auto"/>
              <w:rPr>
                <w:sz w:val="16"/>
                <w:szCs w:val="16"/>
                <w:lang w:eastAsia="ar-SA"/>
              </w:rPr>
            </w:pPr>
            <w:r>
              <w:rPr>
                <w:sz w:val="16"/>
                <w:szCs w:val="16"/>
                <w:lang w:eastAsia="ar-SA"/>
              </w:rPr>
              <w:t>кол. мест на 1000 чел.</w:t>
            </w:r>
          </w:p>
        </w:tc>
        <w:tc>
          <w:tcPr>
            <w:tcW w:w="3807" w:type="dxa"/>
            <w:noWrap w:val="0"/>
            <w:vAlign w:val="top"/>
          </w:tcPr>
          <w:p>
            <w:pPr>
              <w:suppressAutoHyphens/>
              <w:spacing w:after="0" w:line="240" w:lineRule="auto"/>
              <w:rPr>
                <w:sz w:val="16"/>
                <w:szCs w:val="16"/>
                <w:lang w:eastAsia="ar-SA"/>
              </w:rPr>
            </w:pPr>
            <w:r>
              <w:rPr>
                <w:sz w:val="16"/>
                <w:szCs w:val="16"/>
                <w:lang w:eastAsia="ar-SA"/>
              </w:rPr>
              <w:t>В соответствии с техническими регламентами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top"/>
          </w:tcPr>
          <w:p>
            <w:pPr>
              <w:suppressAutoHyphens/>
              <w:snapToGrid w:val="0"/>
              <w:spacing w:after="0" w:line="240" w:lineRule="auto"/>
              <w:rPr>
                <w:sz w:val="16"/>
                <w:szCs w:val="16"/>
                <w:lang w:eastAsia="ar-SA"/>
              </w:rPr>
            </w:pPr>
            <w:r>
              <w:rPr>
                <w:sz w:val="16"/>
                <w:szCs w:val="16"/>
                <w:lang w:eastAsia="ar-SA"/>
              </w:rPr>
              <w:t>Дом-интернат для детей инвалидов</w:t>
            </w:r>
          </w:p>
        </w:tc>
        <w:tc>
          <w:tcPr>
            <w:tcW w:w="1620" w:type="dxa"/>
            <w:noWrap w:val="0"/>
            <w:vAlign w:val="center"/>
          </w:tcPr>
          <w:p>
            <w:pPr>
              <w:suppressAutoHyphens/>
              <w:spacing w:after="0" w:line="240" w:lineRule="auto"/>
              <w:jc w:val="center"/>
              <w:rPr>
                <w:b/>
                <w:sz w:val="16"/>
                <w:szCs w:val="16"/>
                <w:lang w:eastAsia="ar-SA"/>
              </w:rPr>
            </w:pPr>
            <w:r>
              <w:rPr>
                <w:b/>
                <w:sz w:val="16"/>
                <w:szCs w:val="16"/>
                <w:lang w:eastAsia="ar-SA"/>
              </w:rPr>
              <w:t>20</w:t>
            </w:r>
          </w:p>
        </w:tc>
        <w:tc>
          <w:tcPr>
            <w:tcW w:w="1377" w:type="dxa"/>
            <w:noWrap w:val="0"/>
            <w:vAlign w:val="center"/>
          </w:tcPr>
          <w:p>
            <w:pPr>
              <w:suppressAutoHyphens/>
              <w:spacing w:after="0" w:line="240" w:lineRule="auto"/>
              <w:rPr>
                <w:sz w:val="16"/>
                <w:szCs w:val="16"/>
                <w:lang w:eastAsia="ar-SA"/>
              </w:rPr>
            </w:pPr>
            <w:r>
              <w:rPr>
                <w:sz w:val="16"/>
                <w:szCs w:val="16"/>
                <w:lang w:eastAsia="ar-SA"/>
              </w:rPr>
              <w:t>кол. мест на 10000 чел.</w:t>
            </w:r>
          </w:p>
        </w:tc>
        <w:tc>
          <w:tcPr>
            <w:tcW w:w="3807" w:type="dxa"/>
            <w:noWrap w:val="0"/>
            <w:vAlign w:val="top"/>
          </w:tcPr>
          <w:p>
            <w:pPr>
              <w:suppressAutoHyphens/>
              <w:spacing w:after="0" w:line="240" w:lineRule="auto"/>
              <w:rPr>
                <w:sz w:val="16"/>
                <w:szCs w:val="16"/>
                <w:lang w:eastAsia="ar-SA"/>
              </w:rPr>
            </w:pPr>
            <w:r>
              <w:rPr>
                <w:sz w:val="16"/>
                <w:szCs w:val="16"/>
                <w:lang w:eastAsia="ar-SA"/>
              </w:rPr>
              <w:t>В соответствии с техническими регламентами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top"/>
          </w:tcPr>
          <w:p>
            <w:pPr>
              <w:suppressAutoHyphens/>
              <w:snapToGrid w:val="0"/>
              <w:spacing w:after="0" w:line="240" w:lineRule="auto"/>
              <w:rPr>
                <w:sz w:val="16"/>
                <w:szCs w:val="16"/>
                <w:lang w:eastAsia="ar-SA"/>
              </w:rPr>
            </w:pPr>
            <w:r>
              <w:rPr>
                <w:sz w:val="16"/>
                <w:szCs w:val="16"/>
                <w:lang w:eastAsia="ar-SA"/>
              </w:rPr>
              <w:t xml:space="preserve">Детские дома-интернаты  </w:t>
            </w:r>
          </w:p>
          <w:p>
            <w:pPr>
              <w:suppressAutoHyphens/>
              <w:spacing w:after="0" w:line="240" w:lineRule="auto"/>
              <w:rPr>
                <w:sz w:val="16"/>
                <w:szCs w:val="16"/>
                <w:lang w:eastAsia="ar-SA"/>
              </w:rPr>
            </w:pPr>
            <w:r>
              <w:rPr>
                <w:sz w:val="16"/>
                <w:szCs w:val="16"/>
                <w:lang w:eastAsia="ar-SA"/>
              </w:rPr>
              <w:t>(от 4до17 лет)</w:t>
            </w:r>
          </w:p>
        </w:tc>
        <w:tc>
          <w:tcPr>
            <w:tcW w:w="1620" w:type="dxa"/>
            <w:noWrap w:val="0"/>
            <w:vAlign w:val="center"/>
          </w:tcPr>
          <w:p>
            <w:pPr>
              <w:suppressAutoHyphens/>
              <w:spacing w:after="0" w:line="240" w:lineRule="auto"/>
              <w:jc w:val="center"/>
              <w:rPr>
                <w:b/>
                <w:sz w:val="16"/>
                <w:szCs w:val="16"/>
                <w:lang w:eastAsia="ar-SA"/>
              </w:rPr>
            </w:pPr>
            <w:r>
              <w:rPr>
                <w:b/>
                <w:sz w:val="16"/>
                <w:szCs w:val="16"/>
                <w:lang w:eastAsia="ar-SA"/>
              </w:rPr>
              <w:t>3</w:t>
            </w:r>
          </w:p>
        </w:tc>
        <w:tc>
          <w:tcPr>
            <w:tcW w:w="1377" w:type="dxa"/>
            <w:noWrap w:val="0"/>
            <w:vAlign w:val="center"/>
          </w:tcPr>
          <w:p>
            <w:pPr>
              <w:suppressAutoHyphens/>
              <w:spacing w:after="0" w:line="240" w:lineRule="auto"/>
              <w:rPr>
                <w:sz w:val="16"/>
                <w:szCs w:val="16"/>
                <w:lang w:eastAsia="ar-SA"/>
              </w:rPr>
            </w:pPr>
            <w:r>
              <w:rPr>
                <w:sz w:val="16"/>
                <w:szCs w:val="16"/>
                <w:lang w:eastAsia="ar-SA"/>
              </w:rPr>
              <w:t>кол. мест на 1000 чел.</w:t>
            </w:r>
          </w:p>
        </w:tc>
        <w:tc>
          <w:tcPr>
            <w:tcW w:w="3807" w:type="dxa"/>
            <w:noWrap w:val="0"/>
            <w:vAlign w:val="top"/>
          </w:tcPr>
          <w:p>
            <w:pPr>
              <w:suppressAutoHyphens/>
              <w:spacing w:after="0" w:line="240" w:lineRule="auto"/>
              <w:jc w:val="both"/>
              <w:rPr>
                <w:b/>
                <w:sz w:val="16"/>
                <w:szCs w:val="16"/>
                <w:lang w:eastAsia="ar-SA"/>
              </w:rPr>
            </w:pPr>
            <w:r>
              <w:rPr>
                <w:b/>
                <w:sz w:val="16"/>
                <w:szCs w:val="16"/>
                <w:lang w:eastAsia="ar-SA"/>
              </w:rPr>
              <w:t>На одного воспитанника (вне зависимости от вместимости): не менее 150 кв. м, не считая площади хозяйственной зоны и площади застройки.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top"/>
          </w:tcPr>
          <w:p>
            <w:pPr>
              <w:suppressAutoHyphens/>
              <w:snapToGrid w:val="0"/>
              <w:spacing w:after="0" w:line="240" w:lineRule="auto"/>
              <w:rPr>
                <w:sz w:val="16"/>
                <w:szCs w:val="16"/>
                <w:lang w:eastAsia="ar-SA"/>
              </w:rPr>
            </w:pPr>
            <w:r>
              <w:rPr>
                <w:sz w:val="16"/>
                <w:szCs w:val="16"/>
                <w:lang w:eastAsia="ar-SA"/>
              </w:rPr>
              <w:t>Реабилитационный центр для детей и   подростков с ограниченными возможностями</w:t>
            </w:r>
          </w:p>
        </w:tc>
        <w:tc>
          <w:tcPr>
            <w:tcW w:w="1620" w:type="dxa"/>
            <w:noWrap w:val="0"/>
            <w:vAlign w:val="center"/>
          </w:tcPr>
          <w:p>
            <w:pPr>
              <w:suppressAutoHyphens/>
              <w:spacing w:after="0" w:line="240" w:lineRule="auto"/>
              <w:jc w:val="center"/>
              <w:rPr>
                <w:b/>
                <w:sz w:val="16"/>
                <w:szCs w:val="16"/>
                <w:lang w:eastAsia="ar-SA"/>
              </w:rPr>
            </w:pPr>
            <w:r>
              <w:rPr>
                <w:b/>
                <w:sz w:val="16"/>
                <w:szCs w:val="16"/>
                <w:lang w:eastAsia="ar-SA"/>
              </w:rPr>
              <w:t>1</w:t>
            </w:r>
          </w:p>
        </w:tc>
        <w:tc>
          <w:tcPr>
            <w:tcW w:w="1377" w:type="dxa"/>
            <w:noWrap w:val="0"/>
            <w:vAlign w:val="center"/>
          </w:tcPr>
          <w:p>
            <w:pPr>
              <w:suppressAutoHyphens/>
              <w:spacing w:after="0" w:line="240" w:lineRule="auto"/>
              <w:rPr>
                <w:sz w:val="16"/>
                <w:szCs w:val="16"/>
                <w:lang w:eastAsia="ar-SA"/>
              </w:rPr>
            </w:pPr>
            <w:r>
              <w:rPr>
                <w:sz w:val="16"/>
                <w:szCs w:val="16"/>
                <w:lang w:eastAsia="ar-SA"/>
              </w:rPr>
              <w:t>центров на 1000 детей</w:t>
            </w:r>
          </w:p>
        </w:tc>
        <w:tc>
          <w:tcPr>
            <w:tcW w:w="3807" w:type="dxa"/>
            <w:noWrap w:val="0"/>
            <w:vAlign w:val="top"/>
          </w:tcPr>
          <w:p>
            <w:pPr>
              <w:suppressAutoHyphens/>
              <w:spacing w:after="0" w:line="240" w:lineRule="auto"/>
              <w:rPr>
                <w:sz w:val="16"/>
                <w:szCs w:val="16"/>
                <w:lang w:eastAsia="ar-SA"/>
              </w:rPr>
            </w:pPr>
            <w:r>
              <w:rPr>
                <w:sz w:val="16"/>
                <w:szCs w:val="16"/>
                <w:lang w:eastAsia="ar-SA"/>
              </w:rPr>
              <w:t>В соответствии с техническими регламентами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top"/>
          </w:tcPr>
          <w:p>
            <w:pPr>
              <w:suppressAutoHyphens/>
              <w:snapToGrid w:val="0"/>
              <w:spacing w:after="0" w:line="240" w:lineRule="auto"/>
              <w:rPr>
                <w:sz w:val="16"/>
                <w:szCs w:val="16"/>
                <w:lang w:eastAsia="ar-SA"/>
              </w:rPr>
            </w:pPr>
            <w:r>
              <w:rPr>
                <w:sz w:val="16"/>
                <w:szCs w:val="16"/>
                <w:lang w:eastAsia="ar-SA"/>
              </w:rPr>
              <w:t>Территориальный центр социальной помощи семье и детям</w:t>
            </w:r>
          </w:p>
        </w:tc>
        <w:tc>
          <w:tcPr>
            <w:tcW w:w="1620" w:type="dxa"/>
            <w:noWrap w:val="0"/>
            <w:vAlign w:val="center"/>
          </w:tcPr>
          <w:p>
            <w:pPr>
              <w:suppressAutoHyphens/>
              <w:spacing w:after="0" w:line="240" w:lineRule="auto"/>
              <w:jc w:val="center"/>
              <w:rPr>
                <w:b/>
                <w:sz w:val="16"/>
                <w:szCs w:val="16"/>
                <w:lang w:eastAsia="ar-SA"/>
              </w:rPr>
            </w:pPr>
            <w:r>
              <w:rPr>
                <w:b/>
                <w:sz w:val="16"/>
                <w:szCs w:val="16"/>
                <w:lang w:eastAsia="ar-SA"/>
              </w:rPr>
              <w:t>1</w:t>
            </w:r>
          </w:p>
        </w:tc>
        <w:tc>
          <w:tcPr>
            <w:tcW w:w="1377" w:type="dxa"/>
            <w:noWrap w:val="0"/>
            <w:vAlign w:val="center"/>
          </w:tcPr>
          <w:p>
            <w:pPr>
              <w:suppressAutoHyphens/>
              <w:spacing w:after="0" w:line="240" w:lineRule="auto"/>
              <w:rPr>
                <w:sz w:val="16"/>
                <w:szCs w:val="16"/>
                <w:lang w:eastAsia="ar-SA"/>
              </w:rPr>
            </w:pPr>
            <w:r>
              <w:rPr>
                <w:sz w:val="16"/>
                <w:szCs w:val="16"/>
                <w:lang w:eastAsia="ar-SA"/>
              </w:rPr>
              <w:t>центров на 50000 чел.</w:t>
            </w:r>
          </w:p>
        </w:tc>
        <w:tc>
          <w:tcPr>
            <w:tcW w:w="3807" w:type="dxa"/>
            <w:noWrap w:val="0"/>
            <w:vAlign w:val="top"/>
          </w:tcPr>
          <w:p>
            <w:pPr>
              <w:suppressAutoHyphens/>
              <w:spacing w:after="0" w:line="240" w:lineRule="auto"/>
              <w:rPr>
                <w:sz w:val="16"/>
                <w:szCs w:val="16"/>
                <w:lang w:eastAsia="ar-SA"/>
              </w:rPr>
            </w:pPr>
            <w:r>
              <w:rPr>
                <w:sz w:val="16"/>
                <w:szCs w:val="16"/>
                <w:lang w:eastAsia="ar-SA"/>
              </w:rPr>
              <w:t>В соответствии с техническими регламентами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top"/>
          </w:tcPr>
          <w:p>
            <w:pPr>
              <w:suppressAutoHyphens/>
              <w:snapToGrid w:val="0"/>
              <w:spacing w:after="0" w:line="240" w:lineRule="auto"/>
              <w:jc w:val="both"/>
              <w:rPr>
                <w:sz w:val="16"/>
                <w:szCs w:val="16"/>
                <w:lang w:eastAsia="ar-SA"/>
              </w:rPr>
            </w:pPr>
            <w:r>
              <w:rPr>
                <w:sz w:val="16"/>
                <w:szCs w:val="16"/>
                <w:lang w:eastAsia="ar-SA"/>
              </w:rPr>
              <w:t>Психоневрологические интернаты  (с 18 лет)</w:t>
            </w:r>
          </w:p>
        </w:tc>
        <w:tc>
          <w:tcPr>
            <w:tcW w:w="1620" w:type="dxa"/>
            <w:noWrap w:val="0"/>
            <w:vAlign w:val="center"/>
          </w:tcPr>
          <w:p>
            <w:pPr>
              <w:suppressAutoHyphens/>
              <w:spacing w:after="0" w:line="240" w:lineRule="auto"/>
              <w:jc w:val="center"/>
              <w:rPr>
                <w:b/>
                <w:sz w:val="16"/>
                <w:szCs w:val="16"/>
                <w:lang w:eastAsia="ar-SA"/>
              </w:rPr>
            </w:pPr>
            <w:r>
              <w:rPr>
                <w:b/>
                <w:sz w:val="16"/>
                <w:szCs w:val="16"/>
                <w:lang w:eastAsia="ar-SA"/>
              </w:rPr>
              <w:t>3</w:t>
            </w:r>
          </w:p>
        </w:tc>
        <w:tc>
          <w:tcPr>
            <w:tcW w:w="1377" w:type="dxa"/>
            <w:noWrap w:val="0"/>
            <w:vAlign w:val="center"/>
          </w:tcPr>
          <w:p>
            <w:pPr>
              <w:suppressAutoHyphens/>
              <w:spacing w:after="0" w:line="240" w:lineRule="auto"/>
              <w:rPr>
                <w:sz w:val="16"/>
                <w:szCs w:val="16"/>
                <w:lang w:eastAsia="ar-SA"/>
              </w:rPr>
            </w:pPr>
            <w:r>
              <w:rPr>
                <w:sz w:val="16"/>
                <w:szCs w:val="16"/>
                <w:lang w:eastAsia="ar-SA"/>
              </w:rPr>
              <w:t>кол. мест на 1000 чел.</w:t>
            </w:r>
          </w:p>
        </w:tc>
        <w:tc>
          <w:tcPr>
            <w:tcW w:w="3807" w:type="dxa"/>
            <w:noWrap w:val="0"/>
            <w:vAlign w:val="top"/>
          </w:tcPr>
          <w:p>
            <w:pPr>
              <w:suppressAutoHyphens/>
              <w:spacing w:after="0" w:line="240" w:lineRule="auto"/>
              <w:jc w:val="both"/>
              <w:rPr>
                <w:b/>
                <w:sz w:val="16"/>
                <w:szCs w:val="16"/>
                <w:lang w:eastAsia="ar-SA"/>
              </w:rPr>
            </w:pPr>
            <w:r>
              <w:rPr>
                <w:b/>
                <w:sz w:val="16"/>
                <w:szCs w:val="16"/>
                <w:lang w:eastAsia="ar-SA"/>
              </w:rPr>
              <w:t>На одно место при вместимости учреждений:</w:t>
            </w:r>
          </w:p>
          <w:p>
            <w:pPr>
              <w:suppressAutoHyphens/>
              <w:spacing w:after="0" w:line="240" w:lineRule="auto"/>
              <w:rPr>
                <w:b/>
                <w:sz w:val="16"/>
                <w:szCs w:val="16"/>
                <w:lang w:eastAsia="ar-SA"/>
              </w:rPr>
            </w:pPr>
            <w:r>
              <w:rPr>
                <w:b/>
                <w:sz w:val="16"/>
                <w:szCs w:val="16"/>
                <w:lang w:eastAsia="ar-SA"/>
              </w:rPr>
              <w:t>до 200 - 125 м2;</w:t>
            </w:r>
          </w:p>
          <w:p>
            <w:pPr>
              <w:suppressAutoHyphens/>
              <w:spacing w:after="0" w:line="240" w:lineRule="auto"/>
              <w:rPr>
                <w:b/>
                <w:sz w:val="16"/>
                <w:szCs w:val="16"/>
                <w:lang w:eastAsia="ar-SA"/>
              </w:rPr>
            </w:pPr>
            <w:r>
              <w:rPr>
                <w:b/>
                <w:sz w:val="16"/>
                <w:szCs w:val="16"/>
                <w:lang w:eastAsia="ar-SA"/>
              </w:rPr>
              <w:t>св. 200 до 400 – 100 м2;</w:t>
            </w:r>
          </w:p>
          <w:p>
            <w:pPr>
              <w:suppressAutoHyphens/>
              <w:spacing w:after="0" w:line="240" w:lineRule="auto"/>
              <w:rPr>
                <w:b/>
                <w:sz w:val="16"/>
                <w:szCs w:val="16"/>
                <w:lang w:eastAsia="ar-SA"/>
              </w:rPr>
            </w:pPr>
            <w:r>
              <w:rPr>
                <w:b/>
                <w:sz w:val="16"/>
                <w:szCs w:val="16"/>
                <w:lang w:eastAsia="ar-SA"/>
              </w:rPr>
              <w:t>св. 400 до 600 – 80 м2.</w:t>
            </w:r>
          </w:p>
        </w:tc>
      </w:tr>
    </w:tbl>
    <w:p>
      <w:pPr>
        <w:suppressAutoHyphens/>
        <w:spacing w:after="0" w:line="240" w:lineRule="auto"/>
        <w:rPr>
          <w:sz w:val="16"/>
          <w:szCs w:val="16"/>
          <w:lang w:eastAsia="ar-SA"/>
        </w:rPr>
      </w:pPr>
    </w:p>
    <w:p>
      <w:pPr>
        <w:suppressAutoHyphens/>
        <w:spacing w:after="0" w:line="240" w:lineRule="auto"/>
        <w:jc w:val="center"/>
        <w:rPr>
          <w:b/>
          <w:sz w:val="16"/>
          <w:szCs w:val="16"/>
          <w:lang w:eastAsia="ar-SA"/>
        </w:rPr>
      </w:pPr>
      <w:r>
        <w:rPr>
          <w:b/>
          <w:sz w:val="16"/>
          <w:szCs w:val="16"/>
          <w:lang w:eastAsia="ar-SA"/>
        </w:rPr>
        <w:t>2.3. Расчетные показатели обеспеченности и интенсивности использования территорий с учетом потребностей маломобильных групп населения</w:t>
      </w:r>
    </w:p>
    <w:p>
      <w:pPr>
        <w:suppressAutoHyphens/>
        <w:spacing w:after="0" w:line="240" w:lineRule="auto"/>
        <w:rPr>
          <w:sz w:val="16"/>
          <w:szCs w:val="16"/>
          <w:lang w:eastAsia="ar-SA"/>
        </w:rPr>
      </w:pPr>
    </w:p>
    <w:p>
      <w:pPr>
        <w:autoSpaceDE w:val="0"/>
        <w:autoSpaceDN w:val="0"/>
        <w:adjustRightInd w:val="0"/>
        <w:jc w:val="both"/>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2.3.1.</w:t>
      </w:r>
      <w:r>
        <w:rPr>
          <w:rFonts w:ascii="Times New Roman" w:hAnsi="Times New Roman" w:eastAsia="Times New Roman" w:cs="Times New Roman"/>
          <w:b/>
          <w:color w:val="auto"/>
          <w:sz w:val="16"/>
          <w:szCs w:val="16"/>
          <w:lang w:val="ru-RU" w:eastAsia="ru-RU" w:bidi="ar-SA"/>
        </w:rPr>
        <w:t xml:space="preserve">Специальные жилые дома и группы квартир для ветеранов войны и труда и одиноких престарелых </w:t>
      </w:r>
      <w:r>
        <w:rPr>
          <w:rFonts w:ascii="Times New Roman" w:hAnsi="Times New Roman" w:eastAsia="Times New Roman" w:cs="Times New Roman"/>
          <w:b/>
          <w:color w:val="000000"/>
          <w:sz w:val="16"/>
          <w:szCs w:val="16"/>
          <w:lang w:val="ru-RU" w:eastAsia="ru-RU" w:bidi="ar-SA"/>
        </w:rPr>
        <w:t>(</w:t>
      </w:r>
      <w:r>
        <w:rPr>
          <w:rFonts w:ascii="Times New Roman" w:hAnsi="Times New Roman" w:eastAsia="Times New Roman" w:cs="Times New Roman"/>
          <w:color w:val="000000"/>
          <w:sz w:val="16"/>
          <w:szCs w:val="16"/>
          <w:lang w:val="ru-RU" w:eastAsia="ru-RU" w:bidi="ar-SA"/>
        </w:rPr>
        <w:t>кол. мест на 1000 чел. населения</w:t>
      </w:r>
      <w:r>
        <w:rPr>
          <w:rFonts w:ascii="Times New Roman" w:hAnsi="Times New Roman" w:eastAsia="Times New Roman" w:cs="Times New Roman"/>
          <w:b/>
          <w:color w:val="auto"/>
          <w:sz w:val="16"/>
          <w:szCs w:val="16"/>
          <w:lang w:val="ru-RU" w:eastAsia="ru-RU" w:bidi="ar-SA"/>
        </w:rPr>
        <w:t xml:space="preserve"> </w:t>
      </w:r>
      <w:r>
        <w:rPr>
          <w:rFonts w:ascii="Times New Roman" w:hAnsi="Times New Roman" w:eastAsia="Times New Roman" w:cs="Times New Roman"/>
          <w:color w:val="auto"/>
          <w:sz w:val="16"/>
          <w:szCs w:val="16"/>
          <w:lang w:val="ru-RU" w:eastAsia="ru-RU" w:bidi="ar-SA"/>
        </w:rPr>
        <w:t>с 60 лет</w:t>
      </w:r>
      <w:r>
        <w:rPr>
          <w:rFonts w:ascii="Times New Roman" w:hAnsi="Times New Roman" w:eastAsia="Times New Roman" w:cs="Times New Roman"/>
          <w:b/>
          <w:color w:val="000000"/>
          <w:sz w:val="16"/>
          <w:szCs w:val="16"/>
          <w:lang w:val="ru-RU" w:eastAsia="ru-RU" w:bidi="ar-SA"/>
        </w:rPr>
        <w:t>)</w:t>
      </w:r>
      <w:r>
        <w:rPr>
          <w:rFonts w:ascii="Times New Roman" w:hAnsi="Times New Roman" w:eastAsia="Times New Roman" w:cs="Times New Roman"/>
          <w:b/>
          <w:color w:val="auto"/>
          <w:sz w:val="16"/>
          <w:szCs w:val="16"/>
          <w:lang w:val="ru-RU" w:eastAsia="ru-RU" w:bidi="ar-SA"/>
        </w:rPr>
        <w:t xml:space="preserve"> -  60 мест.</w:t>
      </w:r>
    </w:p>
    <w:p>
      <w:pPr>
        <w:suppressAutoHyphens/>
        <w:spacing w:after="0" w:line="240" w:lineRule="auto"/>
        <w:rPr>
          <w:b/>
          <w:sz w:val="16"/>
          <w:szCs w:val="16"/>
          <w:lang w:eastAsia="ar-SA"/>
        </w:rPr>
      </w:pPr>
    </w:p>
    <w:p>
      <w:pPr>
        <w:suppressAutoHyphens/>
        <w:spacing w:after="0" w:line="240" w:lineRule="auto"/>
        <w:jc w:val="both"/>
        <w:rPr>
          <w:b/>
          <w:sz w:val="16"/>
          <w:szCs w:val="16"/>
          <w:lang w:eastAsia="ar-SA"/>
        </w:rPr>
      </w:pPr>
      <w:r>
        <w:rPr>
          <w:b/>
          <w:sz w:val="16"/>
          <w:szCs w:val="16"/>
          <w:lang w:eastAsia="ar-SA"/>
        </w:rPr>
        <w:t>2.3.2. Специализированные жилые дома или группа квартир для инвалидов колясочников и их семей (</w:t>
      </w:r>
      <w:r>
        <w:rPr>
          <w:sz w:val="16"/>
          <w:szCs w:val="16"/>
          <w:lang w:eastAsia="ar-SA"/>
        </w:rPr>
        <w:t>кол. мест на 1000 чел. всего населения</w:t>
      </w:r>
      <w:r>
        <w:rPr>
          <w:b/>
          <w:sz w:val="16"/>
          <w:szCs w:val="16"/>
          <w:lang w:eastAsia="ar-SA"/>
        </w:rPr>
        <w:t>) - 0,5 мест.</w:t>
      </w:r>
    </w:p>
    <w:p>
      <w:pPr>
        <w:suppressAutoHyphens/>
        <w:spacing w:after="0" w:line="240" w:lineRule="auto"/>
        <w:rPr>
          <w:sz w:val="16"/>
          <w:szCs w:val="16"/>
          <w:lang w:eastAsia="ar-SA"/>
        </w:rPr>
      </w:pPr>
    </w:p>
    <w:p>
      <w:pPr>
        <w:widowControl w:val="0"/>
        <w:suppressAutoHyphens/>
        <w:autoSpaceDE w:val="0"/>
        <w:ind w:firstLine="0"/>
        <w:jc w:val="both"/>
        <w:rPr>
          <w:rFonts w:ascii="Times New Roman" w:hAnsi="Times New Roman" w:eastAsia="Arial" w:cs="Times New Roman"/>
          <w:b/>
          <w:sz w:val="16"/>
          <w:szCs w:val="16"/>
          <w:lang w:val="ru-RU" w:eastAsia="ar-SA" w:bidi="ar-SA"/>
        </w:rPr>
      </w:pPr>
      <w:r>
        <w:rPr>
          <w:rFonts w:ascii="Times New Roman" w:hAnsi="Times New Roman" w:eastAsia="Times New Roman" w:cs="Times New Roman"/>
          <w:b/>
          <w:sz w:val="16"/>
          <w:szCs w:val="16"/>
          <w:lang w:val="ru-RU" w:eastAsia="ar-SA" w:bidi="ar-SA"/>
        </w:rPr>
        <w:t>2.</w:t>
      </w:r>
      <w:r>
        <w:rPr>
          <w:rFonts w:ascii="Times New Roman" w:hAnsi="Times New Roman" w:eastAsia="Arial" w:cs="Times New Roman"/>
          <w:b/>
          <w:sz w:val="16"/>
          <w:szCs w:val="16"/>
          <w:lang w:val="ru-RU" w:eastAsia="ar-SA" w:bidi="ar-SA"/>
        </w:rPr>
        <w:t>3.3. Показатели плотности застройки территорий и специальных участков (зон территории) зданиями, имеющими жилища для инвалидов, рекомендуется принимать:</w:t>
      </w:r>
    </w:p>
    <w:p>
      <w:pPr>
        <w:widowControl w:val="0"/>
        <w:suppressAutoHyphens/>
        <w:autoSpaceDE w:val="0"/>
        <w:ind w:firstLine="720"/>
        <w:jc w:val="both"/>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 не более 25% площади участка;</w:t>
      </w:r>
    </w:p>
    <w:p>
      <w:pPr>
        <w:widowControl w:val="0"/>
        <w:suppressAutoHyphens/>
        <w:autoSpaceDE w:val="0"/>
        <w:ind w:firstLine="720"/>
        <w:jc w:val="both"/>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 озеленение - 60% площади участка.</w:t>
      </w:r>
    </w:p>
    <w:p>
      <w:pPr>
        <w:autoSpaceDE w:val="0"/>
        <w:autoSpaceDN w:val="0"/>
        <w:adjustRightInd w:val="0"/>
        <w:rPr>
          <w:rFonts w:ascii="Times New Roman" w:hAnsi="Times New Roman" w:eastAsia="Times New Roman" w:cs="Times New Roman"/>
          <w:b/>
          <w:color w:val="000000"/>
          <w:sz w:val="16"/>
          <w:szCs w:val="16"/>
          <w:lang w:val="en-US" w:eastAsia="ru-RU" w:bidi="ar-SA"/>
        </w:rPr>
      </w:pPr>
    </w:p>
    <w:p>
      <w:pPr>
        <w:autoSpaceDE w:val="0"/>
        <w:autoSpaceDN w:val="0"/>
        <w:adjustRightInd w:val="0"/>
        <w:rPr>
          <w:rFonts w:ascii="Times New Roman" w:hAnsi="Times New Roman" w:eastAsia="Times New Roman" w:cs="Times New Roman"/>
          <w:b/>
          <w:color w:val="000000"/>
          <w:sz w:val="16"/>
          <w:szCs w:val="16"/>
          <w:lang w:val="en-US" w:eastAsia="ru-RU" w:bidi="ar-SA"/>
        </w:rPr>
      </w:pPr>
    </w:p>
    <w:p>
      <w:pPr>
        <w:suppressAutoHyphens/>
        <w:spacing w:after="0" w:line="240" w:lineRule="auto"/>
        <w:jc w:val="both"/>
        <w:rPr>
          <w:b/>
          <w:sz w:val="16"/>
          <w:szCs w:val="16"/>
          <w:lang w:eastAsia="ar-SA"/>
        </w:rPr>
      </w:pPr>
      <w:r>
        <w:rPr>
          <w:b/>
          <w:sz w:val="16"/>
          <w:szCs w:val="16"/>
          <w:lang w:eastAsia="ar-SA"/>
        </w:rPr>
        <w:t>2.3.4.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pPr>
        <w:suppressAutoHyphens/>
        <w:spacing w:after="0" w:line="240" w:lineRule="auto"/>
        <w:rPr>
          <w:sz w:val="16"/>
          <w:szCs w:val="16"/>
          <w:lang w:val="en-US" w:eastAsia="ar-SA"/>
        </w:rPr>
      </w:pPr>
    </w:p>
    <w:p>
      <w:pPr>
        <w:suppressAutoHyphens/>
        <w:spacing w:after="0" w:line="240" w:lineRule="auto"/>
        <w:rPr>
          <w:sz w:val="16"/>
          <w:szCs w:val="16"/>
          <w:lang w:val="en-US" w:eastAsia="ar-SA"/>
        </w:rPr>
      </w:pPr>
    </w:p>
    <w:p>
      <w:pPr>
        <w:suppressAutoHyphens/>
        <w:spacing w:after="0" w:line="240" w:lineRule="auto"/>
        <w:jc w:val="both"/>
        <w:rPr>
          <w:b/>
          <w:sz w:val="16"/>
          <w:szCs w:val="16"/>
          <w:lang w:eastAsia="ar-SA"/>
        </w:rPr>
      </w:pPr>
      <w:r>
        <w:rPr>
          <w:b/>
          <w:sz w:val="16"/>
          <w:szCs w:val="16"/>
          <w:lang w:eastAsia="ar-SA"/>
        </w:rPr>
        <w:t>2.3.5. Количество мест парковки для индивидуального автотранспорта инвалида (не менее)</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126"/>
        <w:gridCol w:w="1800"/>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center"/>
          </w:tcPr>
          <w:p>
            <w:pPr>
              <w:suppressAutoHyphens/>
              <w:spacing w:after="0" w:line="240" w:lineRule="auto"/>
              <w:jc w:val="center"/>
              <w:rPr>
                <w:sz w:val="16"/>
                <w:szCs w:val="16"/>
                <w:lang w:eastAsia="ar-SA"/>
              </w:rPr>
            </w:pPr>
            <w:r>
              <w:rPr>
                <w:sz w:val="16"/>
                <w:szCs w:val="16"/>
                <w:lang w:eastAsia="ar-SA"/>
              </w:rPr>
              <w:t>Место размещения</w:t>
            </w:r>
          </w:p>
        </w:tc>
        <w:tc>
          <w:tcPr>
            <w:tcW w:w="2126" w:type="dxa"/>
            <w:noWrap w:val="0"/>
            <w:vAlign w:val="center"/>
          </w:tcPr>
          <w:p>
            <w:pPr>
              <w:suppressAutoHyphens/>
              <w:spacing w:after="0" w:line="240" w:lineRule="auto"/>
              <w:jc w:val="center"/>
              <w:rPr>
                <w:sz w:val="16"/>
                <w:szCs w:val="16"/>
                <w:lang w:eastAsia="ar-SA"/>
              </w:rPr>
            </w:pPr>
            <w:r>
              <w:rPr>
                <w:sz w:val="16"/>
                <w:szCs w:val="16"/>
                <w:lang w:eastAsia="ar-SA"/>
              </w:rPr>
              <w:t>Норма обеспеченности</w:t>
            </w:r>
          </w:p>
        </w:tc>
        <w:tc>
          <w:tcPr>
            <w:tcW w:w="1800" w:type="dxa"/>
            <w:noWrap w:val="0"/>
            <w:vAlign w:val="top"/>
          </w:tcPr>
          <w:p>
            <w:pPr>
              <w:suppressAutoHyphens/>
              <w:spacing w:after="0" w:line="240" w:lineRule="auto"/>
              <w:jc w:val="center"/>
              <w:rPr>
                <w:sz w:val="16"/>
                <w:szCs w:val="16"/>
                <w:lang w:eastAsia="ar-SA"/>
              </w:rPr>
            </w:pPr>
            <w:r>
              <w:rPr>
                <w:sz w:val="16"/>
                <w:szCs w:val="16"/>
                <w:lang w:eastAsia="ar-SA"/>
              </w:rPr>
              <w:t>Единица измерения</w:t>
            </w:r>
          </w:p>
        </w:tc>
        <w:tc>
          <w:tcPr>
            <w:tcW w:w="1602" w:type="dxa"/>
            <w:noWrap w:val="0"/>
            <w:vAlign w:val="center"/>
          </w:tcPr>
          <w:p>
            <w:pPr>
              <w:suppressAutoHyphens/>
              <w:spacing w:after="0" w:line="240" w:lineRule="auto"/>
              <w:jc w:val="center"/>
              <w:rPr>
                <w:sz w:val="16"/>
                <w:szCs w:val="16"/>
                <w:lang w:eastAsia="ar-SA"/>
              </w:rPr>
            </w:pPr>
            <w:r>
              <w:rPr>
                <w:sz w:val="16"/>
                <w:szCs w:val="16"/>
                <w:lang w:eastAsia="ar-SA"/>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suppressAutoHyphens/>
              <w:spacing w:after="0" w:line="240" w:lineRule="auto"/>
              <w:rPr>
                <w:sz w:val="16"/>
                <w:szCs w:val="16"/>
                <w:lang w:eastAsia="ar-SA"/>
              </w:rPr>
            </w:pPr>
            <w:r>
              <w:rPr>
                <w:sz w:val="16"/>
                <w:szCs w:val="16"/>
                <w:lang w:eastAsia="ar-SA"/>
              </w:rPr>
              <w:t>на открытых стоянках для кратковременного хранения легковых автомобилей около учреждений и предприятий обслуживания</w:t>
            </w:r>
          </w:p>
        </w:tc>
        <w:tc>
          <w:tcPr>
            <w:tcW w:w="2126" w:type="dxa"/>
            <w:noWrap w:val="0"/>
            <w:vAlign w:val="center"/>
          </w:tcPr>
          <w:p>
            <w:pPr>
              <w:suppressAutoHyphens/>
              <w:spacing w:after="0" w:line="240" w:lineRule="auto"/>
              <w:jc w:val="center"/>
              <w:rPr>
                <w:b/>
                <w:sz w:val="16"/>
                <w:szCs w:val="16"/>
                <w:lang w:eastAsia="ar-SA"/>
              </w:rPr>
            </w:pPr>
            <w:r>
              <w:rPr>
                <w:b/>
                <w:sz w:val="16"/>
                <w:szCs w:val="16"/>
                <w:lang w:eastAsia="ar-SA"/>
              </w:rPr>
              <w:t>10%</w:t>
            </w:r>
          </w:p>
        </w:tc>
        <w:tc>
          <w:tcPr>
            <w:tcW w:w="1800" w:type="dxa"/>
            <w:vMerge w:val="restart"/>
            <w:noWrap w:val="0"/>
            <w:vAlign w:val="top"/>
          </w:tcPr>
          <w:p>
            <w:pPr>
              <w:suppressAutoHyphens/>
              <w:spacing w:after="0" w:line="240" w:lineRule="auto"/>
              <w:rPr>
                <w:sz w:val="16"/>
                <w:szCs w:val="16"/>
                <w:lang w:eastAsia="ar-SA"/>
              </w:rPr>
            </w:pPr>
            <w:r>
              <w:rPr>
                <w:sz w:val="16"/>
                <w:szCs w:val="16"/>
                <w:lang w:eastAsia="ar-SA"/>
              </w:rPr>
              <w:t>мест от общего количества парковочных мест</w:t>
            </w:r>
          </w:p>
        </w:tc>
        <w:tc>
          <w:tcPr>
            <w:tcW w:w="1602" w:type="dxa"/>
            <w:noWrap w:val="0"/>
            <w:vAlign w:val="center"/>
          </w:tcPr>
          <w:p>
            <w:pPr>
              <w:suppressAutoHyphens/>
              <w:spacing w:after="0" w:line="240" w:lineRule="auto"/>
              <w:rPr>
                <w:sz w:val="16"/>
                <w:szCs w:val="16"/>
                <w:lang w:eastAsia="ar-SA"/>
              </w:rPr>
            </w:pPr>
            <w:r>
              <w:rPr>
                <w:sz w:val="16"/>
                <w:szCs w:val="16"/>
                <w:lang w:eastAsia="ar-SA"/>
              </w:rPr>
              <w:t>Но не менее одного места.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suppressAutoHyphens/>
              <w:spacing w:after="0" w:line="240" w:lineRule="auto"/>
              <w:rPr>
                <w:sz w:val="16"/>
                <w:szCs w:val="16"/>
                <w:lang w:eastAsia="ar-SA"/>
              </w:rPr>
            </w:pPr>
            <w:r>
              <w:rPr>
                <w:sz w:val="16"/>
                <w:szCs w:val="16"/>
                <w:lang w:eastAsia="ar-SA"/>
              </w:rPr>
              <w:t>в том числе 5% специализированных мест для автотранспорта инвалидов на кресле-коляске из расчета, при числе мест:</w:t>
            </w:r>
          </w:p>
        </w:tc>
        <w:tc>
          <w:tcPr>
            <w:tcW w:w="2126" w:type="dxa"/>
            <w:noWrap w:val="0"/>
            <w:vAlign w:val="center"/>
          </w:tcPr>
          <w:p>
            <w:pPr>
              <w:suppressAutoHyphens/>
              <w:spacing w:after="0" w:line="240" w:lineRule="auto"/>
              <w:jc w:val="center"/>
              <w:rPr>
                <w:sz w:val="16"/>
                <w:szCs w:val="16"/>
                <w:lang w:eastAsia="ar-SA"/>
              </w:rPr>
            </w:pPr>
          </w:p>
        </w:tc>
        <w:tc>
          <w:tcPr>
            <w:tcW w:w="1800" w:type="dxa"/>
            <w:vMerge w:val="continue"/>
            <w:noWrap w:val="0"/>
            <w:vAlign w:val="top"/>
          </w:tcPr>
          <w:p>
            <w:pPr>
              <w:suppressAutoHyphens/>
              <w:spacing w:after="0" w:line="240" w:lineRule="auto"/>
              <w:rPr>
                <w:sz w:val="16"/>
                <w:szCs w:val="16"/>
                <w:lang w:eastAsia="ar-SA"/>
              </w:rPr>
            </w:pPr>
          </w:p>
        </w:tc>
        <w:tc>
          <w:tcPr>
            <w:tcW w:w="1602" w:type="dxa"/>
            <w:noWrap w:val="0"/>
            <w:vAlign w:val="center"/>
          </w:tcPr>
          <w:p>
            <w:pPr>
              <w:suppressAutoHyphens/>
              <w:spacing w:after="0" w:line="240" w:lineRule="auto"/>
              <w:rPr>
                <w:sz w:val="16"/>
                <w:szCs w:val="16"/>
                <w:lang w:eastAsia="ar-SA"/>
              </w:rPr>
            </w:pPr>
            <w:r>
              <w:rPr>
                <w:sz w:val="16"/>
                <w:szCs w:val="16"/>
                <w:lang w:eastAsia="ar-SA"/>
              </w:rPr>
              <w:t>Но не менее одного места.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suppressAutoHyphens/>
              <w:spacing w:after="0" w:line="240" w:lineRule="auto"/>
              <w:rPr>
                <w:sz w:val="16"/>
                <w:szCs w:val="16"/>
                <w:lang w:eastAsia="ar-SA"/>
              </w:rPr>
            </w:pPr>
            <w:r>
              <w:rPr>
                <w:sz w:val="16"/>
                <w:szCs w:val="16"/>
                <w:lang w:eastAsia="ar-SA"/>
              </w:rPr>
              <w:t xml:space="preserve">до 100 включительно </w:t>
            </w:r>
          </w:p>
          <w:p>
            <w:pPr>
              <w:suppressAutoHyphens/>
              <w:spacing w:after="0" w:line="240" w:lineRule="auto"/>
              <w:rPr>
                <w:sz w:val="16"/>
                <w:szCs w:val="16"/>
                <w:lang w:eastAsia="ar-SA"/>
              </w:rPr>
            </w:pPr>
          </w:p>
        </w:tc>
        <w:tc>
          <w:tcPr>
            <w:tcW w:w="2126" w:type="dxa"/>
            <w:noWrap w:val="0"/>
            <w:vAlign w:val="center"/>
          </w:tcPr>
          <w:p>
            <w:pPr>
              <w:suppressAutoHyphens/>
              <w:spacing w:after="0" w:line="240" w:lineRule="auto"/>
              <w:jc w:val="center"/>
              <w:rPr>
                <w:b/>
                <w:sz w:val="16"/>
                <w:szCs w:val="16"/>
                <w:lang w:eastAsia="ar-SA"/>
              </w:rPr>
            </w:pPr>
            <w:r>
              <w:rPr>
                <w:b/>
                <w:sz w:val="16"/>
                <w:szCs w:val="16"/>
                <w:lang w:eastAsia="ar-SA"/>
              </w:rPr>
              <w:t>5%</w:t>
            </w:r>
          </w:p>
        </w:tc>
        <w:tc>
          <w:tcPr>
            <w:tcW w:w="1800" w:type="dxa"/>
            <w:vMerge w:val="continue"/>
            <w:noWrap w:val="0"/>
            <w:vAlign w:val="top"/>
          </w:tcPr>
          <w:p>
            <w:pPr>
              <w:suppressAutoHyphens/>
              <w:spacing w:after="0" w:line="240" w:lineRule="auto"/>
              <w:rPr>
                <w:sz w:val="16"/>
                <w:szCs w:val="16"/>
                <w:lang w:eastAsia="ar-SA"/>
              </w:rPr>
            </w:pPr>
          </w:p>
        </w:tc>
        <w:tc>
          <w:tcPr>
            <w:tcW w:w="1602" w:type="dxa"/>
            <w:noWrap w:val="0"/>
            <w:vAlign w:val="center"/>
          </w:tcPr>
          <w:p>
            <w:pPr>
              <w:suppressAutoHyphens/>
              <w:spacing w:after="0" w:line="240" w:lineRule="auto"/>
              <w:rPr>
                <w:sz w:val="16"/>
                <w:szCs w:val="16"/>
                <w:lang w:eastAsia="ar-SA"/>
              </w:rPr>
            </w:pPr>
            <w:r>
              <w:rPr>
                <w:sz w:val="16"/>
                <w:szCs w:val="16"/>
                <w:lang w:eastAsia="ar-SA"/>
              </w:rPr>
              <w:t>Но не менее одного места.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suppressAutoHyphens/>
              <w:spacing w:after="0" w:line="240" w:lineRule="auto"/>
              <w:rPr>
                <w:sz w:val="16"/>
                <w:szCs w:val="16"/>
                <w:lang w:eastAsia="ar-SA"/>
              </w:rPr>
            </w:pPr>
            <w:r>
              <w:rPr>
                <w:sz w:val="16"/>
                <w:szCs w:val="16"/>
                <w:lang w:eastAsia="ar-SA"/>
              </w:rPr>
              <w:t xml:space="preserve">от 101 до 200 </w:t>
            </w:r>
          </w:p>
        </w:tc>
        <w:tc>
          <w:tcPr>
            <w:tcW w:w="2126" w:type="dxa"/>
            <w:noWrap w:val="0"/>
            <w:vAlign w:val="center"/>
          </w:tcPr>
          <w:p>
            <w:pPr>
              <w:suppressAutoHyphens/>
              <w:spacing w:after="0" w:line="240" w:lineRule="auto"/>
              <w:jc w:val="center"/>
              <w:rPr>
                <w:b/>
                <w:sz w:val="16"/>
                <w:szCs w:val="16"/>
                <w:lang w:eastAsia="ar-SA"/>
              </w:rPr>
            </w:pPr>
            <w:r>
              <w:rPr>
                <w:b/>
                <w:sz w:val="16"/>
                <w:szCs w:val="16"/>
                <w:lang w:eastAsia="ar-SA"/>
              </w:rPr>
              <w:t>5 мест и дополнительно 3%</w:t>
            </w:r>
          </w:p>
        </w:tc>
        <w:tc>
          <w:tcPr>
            <w:tcW w:w="1800" w:type="dxa"/>
            <w:vMerge w:val="continue"/>
            <w:noWrap w:val="0"/>
            <w:vAlign w:val="top"/>
          </w:tcPr>
          <w:p>
            <w:pPr>
              <w:suppressAutoHyphens/>
              <w:spacing w:after="0" w:line="240" w:lineRule="auto"/>
              <w:rPr>
                <w:sz w:val="16"/>
                <w:szCs w:val="16"/>
                <w:lang w:eastAsia="ar-SA"/>
              </w:rPr>
            </w:pPr>
          </w:p>
        </w:tc>
        <w:tc>
          <w:tcPr>
            <w:tcW w:w="1602" w:type="dxa"/>
            <w:noWrap w:val="0"/>
            <w:vAlign w:val="top"/>
          </w:tcPr>
          <w:p>
            <w:pPr>
              <w:suppressAutoHyphens/>
              <w:spacing w:after="0" w:line="240" w:lineRule="auto"/>
              <w:jc w:val="both"/>
              <w:rPr>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suppressAutoHyphens/>
              <w:spacing w:after="0" w:line="240" w:lineRule="auto"/>
              <w:rPr>
                <w:sz w:val="16"/>
                <w:szCs w:val="16"/>
                <w:lang w:eastAsia="ar-SA"/>
              </w:rPr>
            </w:pPr>
            <w:r>
              <w:rPr>
                <w:sz w:val="16"/>
                <w:szCs w:val="16"/>
                <w:lang w:eastAsia="ar-SA"/>
              </w:rPr>
              <w:t>от 201 до 1000</w:t>
            </w:r>
          </w:p>
        </w:tc>
        <w:tc>
          <w:tcPr>
            <w:tcW w:w="2126" w:type="dxa"/>
            <w:noWrap w:val="0"/>
            <w:vAlign w:val="center"/>
          </w:tcPr>
          <w:p>
            <w:pPr>
              <w:suppressAutoHyphens/>
              <w:spacing w:after="0" w:line="240" w:lineRule="auto"/>
              <w:jc w:val="center"/>
              <w:rPr>
                <w:b/>
                <w:sz w:val="16"/>
                <w:szCs w:val="16"/>
                <w:lang w:eastAsia="ar-SA"/>
              </w:rPr>
            </w:pPr>
            <w:r>
              <w:rPr>
                <w:b/>
                <w:sz w:val="16"/>
                <w:szCs w:val="16"/>
                <w:lang w:eastAsia="ar-SA"/>
              </w:rPr>
              <w:t>8 мест и дополнительно 2%</w:t>
            </w:r>
          </w:p>
        </w:tc>
        <w:tc>
          <w:tcPr>
            <w:tcW w:w="1800" w:type="dxa"/>
            <w:vMerge w:val="continue"/>
            <w:noWrap w:val="0"/>
            <w:vAlign w:val="top"/>
          </w:tcPr>
          <w:p>
            <w:pPr>
              <w:suppressAutoHyphens/>
              <w:spacing w:after="0" w:line="240" w:lineRule="auto"/>
              <w:rPr>
                <w:sz w:val="16"/>
                <w:szCs w:val="16"/>
                <w:lang w:eastAsia="ar-SA"/>
              </w:rPr>
            </w:pPr>
          </w:p>
        </w:tc>
        <w:tc>
          <w:tcPr>
            <w:tcW w:w="1602" w:type="dxa"/>
            <w:noWrap w:val="0"/>
            <w:vAlign w:val="top"/>
          </w:tcPr>
          <w:p>
            <w:pPr>
              <w:suppressAutoHyphens/>
              <w:spacing w:after="0" w:line="240" w:lineRule="auto"/>
              <w:jc w:val="both"/>
              <w:rPr>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suppressAutoHyphens/>
              <w:spacing w:after="0" w:line="240" w:lineRule="auto"/>
              <w:rPr>
                <w:sz w:val="16"/>
                <w:szCs w:val="16"/>
                <w:lang w:eastAsia="ar-SA"/>
              </w:rPr>
            </w:pPr>
            <w:r>
              <w:rPr>
                <w:sz w:val="16"/>
                <w:szCs w:val="16"/>
                <w:lang w:eastAsia="ar-SA"/>
              </w:rPr>
              <w:t>на открытых стоянках для кратковременного хранения легковых автомобилей при специализированных зданиях</w:t>
            </w:r>
          </w:p>
        </w:tc>
        <w:tc>
          <w:tcPr>
            <w:tcW w:w="2126" w:type="dxa"/>
            <w:noWrap w:val="0"/>
            <w:vAlign w:val="center"/>
          </w:tcPr>
          <w:p>
            <w:pPr>
              <w:suppressAutoHyphens/>
              <w:spacing w:after="0" w:line="240" w:lineRule="auto"/>
              <w:jc w:val="center"/>
              <w:rPr>
                <w:b/>
                <w:sz w:val="16"/>
                <w:szCs w:val="16"/>
                <w:lang w:eastAsia="ar-SA"/>
              </w:rPr>
            </w:pPr>
            <w:r>
              <w:rPr>
                <w:b/>
                <w:sz w:val="16"/>
                <w:szCs w:val="16"/>
                <w:lang w:eastAsia="ar-SA"/>
              </w:rPr>
              <w:t>10%</w:t>
            </w:r>
          </w:p>
        </w:tc>
        <w:tc>
          <w:tcPr>
            <w:tcW w:w="1800" w:type="dxa"/>
            <w:noWrap w:val="0"/>
            <w:vAlign w:val="top"/>
          </w:tcPr>
          <w:p>
            <w:pPr>
              <w:suppressAutoHyphens/>
              <w:spacing w:after="0" w:line="240" w:lineRule="auto"/>
              <w:rPr>
                <w:sz w:val="16"/>
                <w:szCs w:val="16"/>
                <w:lang w:eastAsia="ar-SA"/>
              </w:rPr>
            </w:pPr>
            <w:r>
              <w:rPr>
                <w:sz w:val="16"/>
                <w:szCs w:val="16"/>
                <w:lang w:eastAsia="ar-SA"/>
              </w:rPr>
              <w:t>мест от общего количества парковочных мест</w:t>
            </w:r>
          </w:p>
        </w:tc>
        <w:tc>
          <w:tcPr>
            <w:tcW w:w="1602" w:type="dxa"/>
            <w:noWrap w:val="0"/>
            <w:vAlign w:val="center"/>
          </w:tcPr>
          <w:p>
            <w:pPr>
              <w:suppressAutoHyphens/>
              <w:spacing w:after="0" w:line="240" w:lineRule="auto"/>
              <w:rPr>
                <w:sz w:val="16"/>
                <w:szCs w:val="16"/>
                <w:lang w:eastAsia="ar-SA"/>
              </w:rPr>
            </w:pPr>
            <w:r>
              <w:rPr>
                <w:sz w:val="16"/>
                <w:szCs w:val="16"/>
                <w:lang w:eastAsia="ar-SA"/>
              </w:rPr>
              <w:t>Но не менее одного места.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noWrap w:val="0"/>
            <w:vAlign w:val="top"/>
          </w:tcPr>
          <w:p>
            <w:pPr>
              <w:suppressAutoHyphens/>
              <w:spacing w:after="0" w:line="240" w:lineRule="auto"/>
              <w:rPr>
                <w:sz w:val="16"/>
                <w:szCs w:val="16"/>
                <w:lang w:eastAsia="ar-SA"/>
              </w:rPr>
            </w:pPr>
            <w:r>
              <w:rPr>
                <w:sz w:val="16"/>
                <w:szCs w:val="16"/>
                <w:lang w:eastAsia="ar-SA"/>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noWrap w:val="0"/>
            <w:vAlign w:val="center"/>
          </w:tcPr>
          <w:p>
            <w:pPr>
              <w:suppressAutoHyphens/>
              <w:spacing w:after="0" w:line="240" w:lineRule="auto"/>
              <w:jc w:val="center"/>
              <w:rPr>
                <w:b/>
                <w:sz w:val="16"/>
                <w:szCs w:val="16"/>
                <w:lang w:eastAsia="ar-SA"/>
              </w:rPr>
            </w:pPr>
            <w:r>
              <w:rPr>
                <w:b/>
                <w:sz w:val="16"/>
                <w:szCs w:val="16"/>
                <w:lang w:eastAsia="ar-SA"/>
              </w:rPr>
              <w:t>20%</w:t>
            </w:r>
          </w:p>
        </w:tc>
        <w:tc>
          <w:tcPr>
            <w:tcW w:w="1800" w:type="dxa"/>
            <w:noWrap w:val="0"/>
            <w:vAlign w:val="top"/>
          </w:tcPr>
          <w:p>
            <w:pPr>
              <w:suppressAutoHyphens/>
              <w:spacing w:after="0" w:line="240" w:lineRule="auto"/>
              <w:rPr>
                <w:sz w:val="16"/>
                <w:szCs w:val="16"/>
                <w:lang w:eastAsia="ar-SA"/>
              </w:rPr>
            </w:pPr>
            <w:r>
              <w:rPr>
                <w:sz w:val="16"/>
                <w:szCs w:val="16"/>
                <w:lang w:eastAsia="ar-SA"/>
              </w:rPr>
              <w:t>мест от общего количества парковочных мест</w:t>
            </w:r>
          </w:p>
        </w:tc>
        <w:tc>
          <w:tcPr>
            <w:tcW w:w="1602" w:type="dxa"/>
            <w:noWrap w:val="0"/>
            <w:vAlign w:val="center"/>
          </w:tcPr>
          <w:p>
            <w:pPr>
              <w:suppressAutoHyphens/>
              <w:spacing w:after="0" w:line="240" w:lineRule="auto"/>
              <w:rPr>
                <w:sz w:val="16"/>
                <w:szCs w:val="16"/>
                <w:lang w:eastAsia="ar-SA"/>
              </w:rPr>
            </w:pPr>
            <w:r>
              <w:rPr>
                <w:sz w:val="16"/>
                <w:szCs w:val="16"/>
                <w:lang w:eastAsia="ar-SA"/>
              </w:rPr>
              <w:t>Но не менее одного места.</w:t>
            </w:r>
          </w:p>
        </w:tc>
      </w:tr>
    </w:tbl>
    <w:p>
      <w:pPr>
        <w:suppressAutoHyphens/>
        <w:spacing w:after="0" w:line="240" w:lineRule="auto"/>
        <w:jc w:val="both"/>
        <w:rPr>
          <w:sz w:val="16"/>
          <w:szCs w:val="16"/>
          <w:lang w:eastAsia="ar-SA"/>
        </w:rPr>
      </w:pPr>
      <w:r>
        <w:rPr>
          <w:sz w:val="16"/>
          <w:szCs w:val="16"/>
          <w:u w:val="single"/>
          <w:lang w:eastAsia="ar-SA"/>
        </w:rPr>
        <w:t xml:space="preserve">Примечание: </w:t>
      </w:r>
      <w:r>
        <w:rPr>
          <w:sz w:val="16"/>
          <w:szCs w:val="16"/>
          <w:lang w:eastAsia="ar-SA"/>
        </w:rPr>
        <w:t>Выделяемые места должны обозначаться знаками, на поверхности покрытия стоянки и продублированы знаком на вертикальной поверхности (стене, столбе, стойке и т.п.), расположенным на высоте не менее 1,5 м.</w:t>
      </w:r>
    </w:p>
    <w:p>
      <w:pPr>
        <w:suppressAutoHyphens/>
        <w:spacing w:after="0" w:line="240" w:lineRule="auto"/>
        <w:rPr>
          <w:sz w:val="16"/>
          <w:szCs w:val="16"/>
          <w:lang w:val="en-US" w:eastAsia="ar-SA"/>
        </w:rPr>
      </w:pPr>
    </w:p>
    <w:p>
      <w:pPr>
        <w:suppressAutoHyphens/>
        <w:spacing w:after="0" w:line="240" w:lineRule="auto"/>
        <w:rPr>
          <w:sz w:val="16"/>
          <w:szCs w:val="16"/>
          <w:lang w:val="en-US" w:eastAsia="ar-SA"/>
        </w:rPr>
      </w:pPr>
    </w:p>
    <w:p>
      <w:pPr>
        <w:suppressAutoHyphens/>
        <w:spacing w:after="0" w:line="240" w:lineRule="auto"/>
        <w:jc w:val="both"/>
        <w:rPr>
          <w:b/>
          <w:sz w:val="16"/>
          <w:szCs w:val="16"/>
          <w:lang w:eastAsia="ar-SA"/>
        </w:rPr>
      </w:pPr>
      <w:r>
        <w:rPr>
          <w:b/>
          <w:sz w:val="16"/>
          <w:szCs w:val="16"/>
          <w:lang w:eastAsia="ar-SA"/>
        </w:rPr>
        <w:t>2.3.6. Размер машино-места для парковки индивидуального транспорта инвалида, без учета площади проездов (</w:t>
      </w:r>
      <w:r>
        <w:rPr>
          <w:sz w:val="16"/>
          <w:szCs w:val="16"/>
          <w:lang w:eastAsia="ar-SA"/>
        </w:rPr>
        <w:t>м</w:t>
      </w:r>
      <w:r>
        <w:rPr>
          <w:sz w:val="16"/>
          <w:szCs w:val="16"/>
          <w:vertAlign w:val="superscript"/>
          <w:lang w:eastAsia="ar-SA"/>
        </w:rPr>
        <w:t>2</w:t>
      </w:r>
      <w:r>
        <w:rPr>
          <w:sz w:val="16"/>
          <w:szCs w:val="16"/>
          <w:lang w:eastAsia="ar-SA"/>
        </w:rPr>
        <w:t xml:space="preserve"> на 1 машино-место</w:t>
      </w:r>
      <w:r>
        <w:rPr>
          <w:b/>
          <w:sz w:val="16"/>
          <w:szCs w:val="16"/>
          <w:lang w:eastAsia="ar-SA"/>
        </w:rPr>
        <w:t>) - 17,5 (3,5х5,0м).</w:t>
      </w: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jc w:val="both"/>
        <w:rPr>
          <w:sz w:val="16"/>
          <w:szCs w:val="16"/>
          <w:lang w:eastAsia="ar-SA"/>
        </w:rPr>
      </w:pPr>
      <w:r>
        <w:rPr>
          <w:b/>
          <w:sz w:val="16"/>
          <w:szCs w:val="16"/>
          <w:lang w:eastAsia="ar-SA"/>
        </w:rPr>
        <w:t>2.3.7. Размер земельного участка крытого бокса для хранения индивидуального транспорта инвалида (</w:t>
      </w:r>
      <w:r>
        <w:rPr>
          <w:sz w:val="16"/>
          <w:szCs w:val="16"/>
          <w:lang w:eastAsia="ar-SA"/>
        </w:rPr>
        <w:t>м</w:t>
      </w:r>
      <w:r>
        <w:rPr>
          <w:sz w:val="16"/>
          <w:szCs w:val="16"/>
          <w:vertAlign w:val="superscript"/>
          <w:lang w:eastAsia="ar-SA"/>
        </w:rPr>
        <w:t>2</w:t>
      </w:r>
      <w:r>
        <w:rPr>
          <w:sz w:val="16"/>
          <w:szCs w:val="16"/>
          <w:lang w:eastAsia="ar-SA"/>
        </w:rPr>
        <w:t xml:space="preserve"> на 1 машино-место</w:t>
      </w:r>
      <w:r>
        <w:rPr>
          <w:b/>
          <w:sz w:val="16"/>
          <w:szCs w:val="16"/>
          <w:lang w:eastAsia="ar-SA"/>
        </w:rPr>
        <w:t>) – 21,0 (3,5х6,0м).</w:t>
      </w:r>
    </w:p>
    <w:p>
      <w:pPr>
        <w:suppressAutoHyphens/>
        <w:spacing w:after="0" w:line="240" w:lineRule="auto"/>
        <w:rPr>
          <w:color w:val="FF0000"/>
          <w:sz w:val="16"/>
          <w:szCs w:val="16"/>
          <w:lang w:val="en-US" w:eastAsia="ar-SA"/>
        </w:rPr>
      </w:pPr>
    </w:p>
    <w:p>
      <w:pPr>
        <w:suppressAutoHyphens/>
        <w:spacing w:after="0" w:line="240" w:lineRule="auto"/>
        <w:rPr>
          <w:color w:val="FF0000"/>
          <w:sz w:val="16"/>
          <w:szCs w:val="16"/>
          <w:lang w:val="en-US" w:eastAsia="ar-SA"/>
        </w:rPr>
      </w:pPr>
    </w:p>
    <w:p>
      <w:pPr>
        <w:suppressAutoHyphens/>
        <w:spacing w:after="0" w:line="240" w:lineRule="auto"/>
        <w:jc w:val="both"/>
        <w:rPr>
          <w:sz w:val="16"/>
          <w:szCs w:val="16"/>
          <w:lang w:eastAsia="ar-SA"/>
        </w:rPr>
      </w:pPr>
      <w:r>
        <w:rPr>
          <w:b/>
          <w:sz w:val="16"/>
          <w:szCs w:val="16"/>
          <w:lang w:eastAsia="ar-SA"/>
        </w:rPr>
        <w:t>2.3.8. Ширина зоны для парковки автомобиля инвалида (не менее) - 3,5 м.</w:t>
      </w:r>
    </w:p>
    <w:p>
      <w:pPr>
        <w:suppressAutoHyphens/>
        <w:spacing w:after="0" w:line="240" w:lineRule="auto"/>
        <w:rPr>
          <w:b/>
          <w:sz w:val="16"/>
          <w:szCs w:val="16"/>
          <w:shd w:val="clear" w:color="auto" w:fill="FFFF99"/>
          <w:lang w:val="en-US" w:eastAsia="ar-SA"/>
        </w:rPr>
      </w:pPr>
    </w:p>
    <w:p>
      <w:pPr>
        <w:suppressAutoHyphens/>
        <w:spacing w:after="0" w:line="240" w:lineRule="auto"/>
        <w:rPr>
          <w:b/>
          <w:sz w:val="16"/>
          <w:szCs w:val="16"/>
          <w:shd w:val="clear" w:color="auto" w:fill="FFFF99"/>
          <w:lang w:val="en-US" w:eastAsia="ar-SA"/>
        </w:rPr>
      </w:pPr>
    </w:p>
    <w:p>
      <w:pPr>
        <w:suppressAutoHyphens/>
        <w:spacing w:after="0" w:line="240" w:lineRule="auto"/>
        <w:jc w:val="both"/>
        <w:rPr>
          <w:color w:val="FF0000"/>
          <w:sz w:val="16"/>
          <w:szCs w:val="16"/>
          <w:lang w:eastAsia="ar-SA"/>
        </w:rPr>
      </w:pPr>
      <w:r>
        <w:rPr>
          <w:b/>
          <w:sz w:val="16"/>
          <w:szCs w:val="16"/>
          <w:lang w:eastAsia="ar-SA"/>
        </w:rPr>
        <w:t>2.</w:t>
      </w:r>
      <w:r>
        <w:rPr>
          <w:b/>
          <w:bCs/>
          <w:sz w:val="16"/>
          <w:szCs w:val="16"/>
          <w:lang w:eastAsia="ar-SA"/>
        </w:rPr>
        <w:t>3.9. Расстояние от специализированной автостоянки (гаража-стоянки), обслуживающей инвалидов, должно быть не более 200 м до наиболее удаленного входа, но не менее 15 м до близлежащего дома.</w:t>
      </w:r>
      <w:r>
        <w:rPr>
          <w:color w:val="FF0000"/>
          <w:sz w:val="16"/>
          <w:szCs w:val="16"/>
          <w:lang w:eastAsia="ar-SA"/>
        </w:rPr>
        <w:t xml:space="preserve"> </w:t>
      </w:r>
    </w:p>
    <w:p>
      <w:pPr>
        <w:suppressAutoHyphens/>
        <w:spacing w:after="0" w:line="240" w:lineRule="auto"/>
        <w:jc w:val="both"/>
        <w:rPr>
          <w:sz w:val="16"/>
          <w:szCs w:val="16"/>
          <w:lang w:val="en-US" w:eastAsia="ar-SA"/>
        </w:rPr>
      </w:pPr>
    </w:p>
    <w:p>
      <w:pPr>
        <w:suppressAutoHyphens/>
        <w:spacing w:after="0" w:line="240" w:lineRule="auto"/>
        <w:jc w:val="both"/>
        <w:rPr>
          <w:sz w:val="16"/>
          <w:szCs w:val="16"/>
          <w:lang w:val="en-US" w:eastAsia="ar-SA"/>
        </w:rPr>
      </w:pPr>
    </w:p>
    <w:p>
      <w:pPr>
        <w:suppressAutoHyphens/>
        <w:spacing w:after="0" w:line="240" w:lineRule="auto"/>
        <w:jc w:val="both"/>
        <w:rPr>
          <w:b/>
          <w:sz w:val="16"/>
          <w:szCs w:val="16"/>
          <w:lang w:eastAsia="ar-SA"/>
        </w:rPr>
      </w:pPr>
      <w:r>
        <w:rPr>
          <w:b/>
          <w:sz w:val="16"/>
          <w:szCs w:val="16"/>
          <w:lang w:eastAsia="ar-SA"/>
        </w:rPr>
        <w:t>2.</w:t>
      </w:r>
      <w:r>
        <w:rPr>
          <w:b/>
          <w:sz w:val="16"/>
          <w:szCs w:val="16"/>
          <w:lang w:val="en-US" w:eastAsia="ar-SA"/>
        </w:rPr>
        <w:t>3</w:t>
      </w:r>
      <w:r>
        <w:rPr>
          <w:b/>
          <w:sz w:val="16"/>
          <w:szCs w:val="16"/>
          <w:lang w:eastAsia="ar-SA"/>
        </w:rPr>
        <w:t>.1</w:t>
      </w:r>
      <w:r>
        <w:rPr>
          <w:b/>
          <w:sz w:val="16"/>
          <w:szCs w:val="16"/>
          <w:lang w:val="en-US" w:eastAsia="ar-SA"/>
        </w:rPr>
        <w:t>0</w:t>
      </w:r>
      <w:r>
        <w:rPr>
          <w:b/>
          <w:sz w:val="16"/>
          <w:szCs w:val="16"/>
          <w:lang w:eastAsia="ar-SA"/>
        </w:rPr>
        <w:t>.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w:t>
      </w:r>
      <w:r>
        <w:rPr>
          <w:b/>
          <w:color w:val="FF0000"/>
          <w:sz w:val="16"/>
          <w:szCs w:val="16"/>
          <w:lang w:eastAsia="ar-SA"/>
        </w:rPr>
        <w:t xml:space="preserve"> </w:t>
      </w:r>
    </w:p>
    <w:p>
      <w:pPr>
        <w:suppressAutoHyphens/>
        <w:spacing w:after="0" w:line="240" w:lineRule="auto"/>
        <w:jc w:val="both"/>
        <w:rPr>
          <w:b/>
          <w:sz w:val="16"/>
          <w:szCs w:val="16"/>
          <w:lang w:val="en-US" w:eastAsia="ar-SA"/>
        </w:rPr>
      </w:pPr>
    </w:p>
    <w:p>
      <w:pPr>
        <w:suppressAutoHyphens/>
        <w:spacing w:after="0" w:line="240" w:lineRule="auto"/>
        <w:jc w:val="both"/>
        <w:rPr>
          <w:b/>
          <w:sz w:val="16"/>
          <w:szCs w:val="16"/>
          <w:lang w:val="en-US" w:eastAsia="ar-SA"/>
        </w:rPr>
      </w:pPr>
    </w:p>
    <w:p>
      <w:pPr>
        <w:suppressAutoHyphens/>
        <w:spacing w:after="0" w:line="240" w:lineRule="auto"/>
        <w:jc w:val="both"/>
        <w:rPr>
          <w:b/>
          <w:sz w:val="16"/>
          <w:szCs w:val="16"/>
          <w:lang w:eastAsia="ar-SA"/>
        </w:rPr>
      </w:pPr>
      <w:r>
        <w:rPr>
          <w:b/>
          <w:sz w:val="16"/>
          <w:szCs w:val="16"/>
          <w:lang w:eastAsia="ar-SA"/>
        </w:rPr>
        <w:t>2.</w:t>
      </w:r>
      <w:r>
        <w:rPr>
          <w:b/>
          <w:sz w:val="16"/>
          <w:szCs w:val="16"/>
          <w:lang w:val="en-US" w:eastAsia="ar-SA"/>
        </w:rPr>
        <w:t>3</w:t>
      </w:r>
      <w:r>
        <w:rPr>
          <w:b/>
          <w:sz w:val="16"/>
          <w:szCs w:val="16"/>
          <w:lang w:eastAsia="ar-SA"/>
        </w:rPr>
        <w:t>.</w:t>
      </w:r>
      <w:r>
        <w:rPr>
          <w:b/>
          <w:sz w:val="16"/>
          <w:szCs w:val="16"/>
          <w:lang w:val="en-US" w:eastAsia="ar-SA"/>
        </w:rPr>
        <w:t>11</w:t>
      </w:r>
      <w:r>
        <w:rPr>
          <w:b/>
          <w:sz w:val="16"/>
          <w:szCs w:val="16"/>
          <w:lang w:eastAsia="ar-SA"/>
        </w:rPr>
        <w:t xml:space="preserve">.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 </w:t>
      </w:r>
    </w:p>
    <w:p>
      <w:pPr>
        <w:suppressAutoHyphens/>
        <w:spacing w:after="0" w:line="240" w:lineRule="auto"/>
        <w:jc w:val="center"/>
        <w:rPr>
          <w:b/>
          <w:sz w:val="16"/>
          <w:szCs w:val="16"/>
          <w:shd w:val="clear" w:color="auto" w:fill="FFFF99"/>
          <w:lang w:eastAsia="ar-SA"/>
        </w:rPr>
      </w:pPr>
    </w:p>
    <w:p>
      <w:pPr>
        <w:suppressAutoHyphens/>
        <w:spacing w:after="0" w:line="240" w:lineRule="auto"/>
        <w:jc w:val="center"/>
        <w:rPr>
          <w:b/>
          <w:sz w:val="16"/>
          <w:szCs w:val="16"/>
          <w:shd w:val="clear" w:color="auto" w:fill="FFFF99"/>
          <w:lang w:eastAsia="ar-SA"/>
        </w:rPr>
      </w:pPr>
    </w:p>
    <w:p>
      <w:pPr>
        <w:suppressAutoHyphens/>
        <w:spacing w:after="0" w:line="240" w:lineRule="auto"/>
        <w:jc w:val="center"/>
        <w:rPr>
          <w:b/>
          <w:sz w:val="16"/>
          <w:szCs w:val="16"/>
          <w:lang w:eastAsia="ar-SA"/>
        </w:rPr>
      </w:pPr>
      <w:r>
        <w:rPr>
          <w:b/>
          <w:sz w:val="16"/>
          <w:szCs w:val="16"/>
          <w:lang w:eastAsia="ar-SA"/>
        </w:rPr>
        <w:t>2.4. Расчетные показатели обеспеченности и интенсивности использования территорий рекреационных зон</w:t>
      </w:r>
    </w:p>
    <w:p>
      <w:pPr>
        <w:suppressAutoHyphens/>
        <w:spacing w:after="0" w:line="240" w:lineRule="auto"/>
        <w:jc w:val="center"/>
        <w:rPr>
          <w:b/>
          <w:sz w:val="16"/>
          <w:szCs w:val="16"/>
          <w:shd w:val="clear" w:color="auto" w:fill="FFFF99"/>
          <w:lang w:eastAsia="ar-SA"/>
        </w:rPr>
      </w:pPr>
    </w:p>
    <w:p>
      <w:pPr>
        <w:suppressAutoHyphens/>
        <w:spacing w:after="0" w:line="240" w:lineRule="auto"/>
        <w:jc w:val="both"/>
        <w:rPr>
          <w:b/>
          <w:sz w:val="16"/>
          <w:szCs w:val="16"/>
          <w:lang w:eastAsia="ar-SA"/>
        </w:rPr>
      </w:pPr>
      <w:r>
        <w:rPr>
          <w:b/>
          <w:sz w:val="16"/>
          <w:szCs w:val="16"/>
          <w:lang w:eastAsia="ar-SA"/>
        </w:rPr>
        <w:t>2.4.1. Норма обеспеченности территории населенного пункта зелеными насаждениями общего пользования (</w:t>
      </w:r>
      <w:r>
        <w:rPr>
          <w:sz w:val="16"/>
          <w:szCs w:val="16"/>
          <w:lang w:eastAsia="ar-SA"/>
        </w:rPr>
        <w:t>м2 на 1 чел.</w:t>
      </w:r>
      <w:r>
        <w:rPr>
          <w:b/>
          <w:sz w:val="16"/>
          <w:szCs w:val="16"/>
          <w:lang w:eastAsia="ar-SA"/>
        </w:rPr>
        <w:t>) – 10 м2.</w:t>
      </w:r>
    </w:p>
    <w:p>
      <w:pPr>
        <w:suppressAutoHyphens/>
        <w:spacing w:after="0" w:line="240" w:lineRule="auto"/>
        <w:rPr>
          <w:b/>
          <w:sz w:val="16"/>
          <w:szCs w:val="16"/>
          <w:shd w:val="clear" w:color="auto" w:fill="FFFF99"/>
          <w:lang w:eastAsia="ar-SA"/>
        </w:rPr>
      </w:pPr>
    </w:p>
    <w:p>
      <w:pPr>
        <w:tabs>
          <w:tab w:val="left" w:pos="6825"/>
        </w:tabs>
        <w:suppressAutoHyphens/>
        <w:spacing w:after="0" w:line="240" w:lineRule="auto"/>
        <w:jc w:val="both"/>
        <w:rPr>
          <w:b/>
          <w:sz w:val="16"/>
          <w:szCs w:val="16"/>
          <w:lang w:eastAsia="ar-SA"/>
        </w:rPr>
      </w:pPr>
      <w:r>
        <w:rPr>
          <w:b/>
          <w:sz w:val="16"/>
          <w:szCs w:val="16"/>
          <w:lang w:eastAsia="ar-SA"/>
        </w:rPr>
        <w:t>2.4.2. Удельный вес озелененных территорий различного назначения:</w:t>
      </w:r>
    </w:p>
    <w:p>
      <w:pPr>
        <w:tabs>
          <w:tab w:val="left" w:pos="6825"/>
        </w:tabs>
        <w:suppressAutoHyphens/>
        <w:spacing w:after="0" w:line="240" w:lineRule="auto"/>
        <w:ind w:firstLine="567"/>
        <w:rPr>
          <w:sz w:val="16"/>
          <w:szCs w:val="16"/>
          <w:lang w:eastAsia="ar-SA"/>
        </w:rPr>
      </w:pPr>
      <w:r>
        <w:rPr>
          <w:sz w:val="16"/>
          <w:szCs w:val="16"/>
          <w:lang w:eastAsia="ar-SA"/>
        </w:rPr>
        <w:t>- в пределах застройки населенного пункта – не менее 40%;</w:t>
      </w:r>
    </w:p>
    <w:p>
      <w:pPr>
        <w:tabs>
          <w:tab w:val="left" w:pos="6825"/>
        </w:tabs>
        <w:suppressAutoHyphens/>
        <w:spacing w:after="0" w:line="240" w:lineRule="auto"/>
        <w:ind w:firstLine="567"/>
        <w:rPr>
          <w:sz w:val="16"/>
          <w:szCs w:val="16"/>
          <w:lang w:eastAsia="ar-SA"/>
        </w:rPr>
      </w:pPr>
      <w:r>
        <w:rPr>
          <w:sz w:val="16"/>
          <w:szCs w:val="16"/>
          <w:lang w:eastAsia="ar-SA"/>
        </w:rPr>
        <w:t xml:space="preserve">- в границах территории жилого района – не менее 25%, включая суммарную площадь озелененной территории микрорайона (квартала). </w:t>
      </w:r>
    </w:p>
    <w:p>
      <w:pPr>
        <w:tabs>
          <w:tab w:val="left" w:pos="6825"/>
        </w:tabs>
        <w:suppressAutoHyphens/>
        <w:spacing w:after="0" w:line="240" w:lineRule="auto"/>
        <w:ind w:firstLine="709"/>
        <w:rPr>
          <w:sz w:val="16"/>
          <w:szCs w:val="16"/>
          <w:lang w:eastAsia="ar-SA"/>
        </w:rPr>
      </w:pPr>
      <w:r>
        <w:rPr>
          <w:sz w:val="16"/>
          <w:szCs w:val="16"/>
          <w:lang w:eastAsia="ar-SA"/>
        </w:rPr>
        <w:t xml:space="preserve">Оптимальные параметры общего баланса территории составляют: </w:t>
      </w:r>
    </w:p>
    <w:p>
      <w:pPr>
        <w:numPr>
          <w:ilvl w:val="0"/>
          <w:numId w:val="14"/>
        </w:numPr>
        <w:suppressAutoHyphens w:val="0"/>
        <w:ind w:left="0" w:firstLine="567"/>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зеленые насаждения – 65-75%; </w:t>
      </w:r>
    </w:p>
    <w:p>
      <w:pPr>
        <w:numPr>
          <w:ilvl w:val="0"/>
          <w:numId w:val="14"/>
        </w:numPr>
        <w:suppressAutoHyphens w:val="0"/>
        <w:ind w:left="0" w:firstLine="567"/>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аллеи и дороги – 10-15%; </w:t>
      </w:r>
    </w:p>
    <w:p>
      <w:pPr>
        <w:numPr>
          <w:ilvl w:val="0"/>
          <w:numId w:val="14"/>
        </w:numPr>
        <w:suppressAutoHyphens w:val="0"/>
        <w:ind w:left="0" w:firstLine="567"/>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площадки – 8-12%; </w:t>
      </w:r>
    </w:p>
    <w:p>
      <w:pPr>
        <w:numPr>
          <w:ilvl w:val="0"/>
          <w:numId w:val="14"/>
        </w:numPr>
        <w:suppressAutoHyphens w:val="0"/>
        <w:ind w:left="0" w:firstLine="567"/>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сооружения – 5-7%.</w:t>
      </w:r>
    </w:p>
    <w:p>
      <w:pPr>
        <w:suppressAutoHyphens/>
        <w:spacing w:after="0" w:line="240" w:lineRule="auto"/>
        <w:rPr>
          <w:b/>
          <w:sz w:val="16"/>
          <w:szCs w:val="16"/>
          <w:shd w:val="clear" w:color="auto" w:fill="FFFF99"/>
          <w:lang w:eastAsia="ar-SA"/>
        </w:rPr>
      </w:pPr>
    </w:p>
    <w:p>
      <w:pPr>
        <w:suppressAutoHyphens/>
        <w:spacing w:after="0" w:line="240" w:lineRule="auto"/>
        <w:jc w:val="both"/>
        <w:rPr>
          <w:b/>
          <w:sz w:val="16"/>
          <w:szCs w:val="16"/>
          <w:lang w:eastAsia="ar-SA"/>
        </w:rPr>
      </w:pPr>
      <w:r>
        <w:rPr>
          <w:b/>
          <w:sz w:val="16"/>
          <w:szCs w:val="16"/>
          <w:lang w:eastAsia="ar-SA"/>
        </w:rPr>
        <w:t>2.4.3. Минимальная площадь территорий общего пользования (парки, скверы, сады):</w:t>
      </w:r>
    </w:p>
    <w:p>
      <w:pPr>
        <w:numPr>
          <w:ilvl w:val="0"/>
          <w:numId w:val="15"/>
        </w:numPr>
        <w:suppressAutoHyphens/>
        <w:spacing w:after="0" w:line="240" w:lineRule="auto"/>
        <w:ind w:left="720" w:hanging="360"/>
        <w:jc w:val="both"/>
        <w:rPr>
          <w:b/>
          <w:sz w:val="16"/>
          <w:szCs w:val="16"/>
          <w:lang w:eastAsia="ar-SA"/>
        </w:rPr>
      </w:pPr>
      <w:r>
        <w:rPr>
          <w:sz w:val="16"/>
          <w:szCs w:val="16"/>
          <w:lang w:eastAsia="ar-SA"/>
        </w:rPr>
        <w:t>парков –</w:t>
      </w:r>
      <w:r>
        <w:rPr>
          <w:b/>
          <w:sz w:val="16"/>
          <w:szCs w:val="16"/>
          <w:lang w:eastAsia="ar-SA"/>
        </w:rPr>
        <w:t xml:space="preserve"> 10 га;</w:t>
      </w:r>
    </w:p>
    <w:p>
      <w:pPr>
        <w:numPr>
          <w:ilvl w:val="0"/>
          <w:numId w:val="15"/>
        </w:numPr>
        <w:suppressAutoHyphens/>
        <w:spacing w:after="0" w:line="240" w:lineRule="auto"/>
        <w:ind w:left="720" w:hanging="360"/>
        <w:jc w:val="both"/>
        <w:rPr>
          <w:b/>
          <w:sz w:val="16"/>
          <w:szCs w:val="16"/>
          <w:lang w:eastAsia="ar-SA"/>
        </w:rPr>
      </w:pPr>
      <w:r>
        <w:rPr>
          <w:sz w:val="16"/>
          <w:szCs w:val="16"/>
          <w:lang w:eastAsia="ar-SA"/>
        </w:rPr>
        <w:t xml:space="preserve">садов </w:t>
      </w:r>
      <w:r>
        <w:rPr>
          <w:b/>
          <w:sz w:val="16"/>
          <w:szCs w:val="16"/>
          <w:lang w:eastAsia="ar-SA"/>
        </w:rPr>
        <w:t>– 3 га;</w:t>
      </w:r>
    </w:p>
    <w:p>
      <w:pPr>
        <w:numPr>
          <w:ilvl w:val="0"/>
          <w:numId w:val="15"/>
        </w:numPr>
        <w:suppressAutoHyphens/>
        <w:spacing w:after="0" w:line="240" w:lineRule="auto"/>
        <w:ind w:left="720" w:hanging="360"/>
        <w:jc w:val="both"/>
        <w:rPr>
          <w:b/>
          <w:sz w:val="16"/>
          <w:szCs w:val="16"/>
          <w:lang w:eastAsia="ar-SA"/>
        </w:rPr>
      </w:pPr>
      <w:r>
        <w:rPr>
          <w:sz w:val="16"/>
          <w:szCs w:val="16"/>
          <w:lang w:eastAsia="ar-SA"/>
        </w:rPr>
        <w:t xml:space="preserve">скверов – </w:t>
      </w:r>
      <w:r>
        <w:rPr>
          <w:b/>
          <w:sz w:val="16"/>
          <w:szCs w:val="16"/>
          <w:lang w:eastAsia="ar-SA"/>
        </w:rPr>
        <w:t>0,5 га.</w:t>
      </w:r>
    </w:p>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xml:space="preserve"> В условиях реконструкции площадь территорий общего пользования может быть меньших размеров.</w:t>
      </w: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2.4.4. Процент озелененности территории парков и садов (не менее) (</w:t>
      </w:r>
      <w:r>
        <w:rPr>
          <w:sz w:val="16"/>
          <w:szCs w:val="16"/>
          <w:lang w:eastAsia="ar-SA"/>
        </w:rPr>
        <w:t>% от общей площади парка, сада</w:t>
      </w:r>
      <w:r>
        <w:rPr>
          <w:b/>
          <w:sz w:val="16"/>
          <w:szCs w:val="16"/>
          <w:lang w:eastAsia="ar-SA"/>
        </w:rPr>
        <w:t>) – 70 %.</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2.4.5. Расчетное число единовременных посетителей территорий парков (</w:t>
      </w:r>
      <w:r>
        <w:rPr>
          <w:sz w:val="16"/>
          <w:szCs w:val="16"/>
          <w:lang w:eastAsia="ar-SA"/>
        </w:rPr>
        <w:t>кол. посетителей на 1 га парка</w:t>
      </w:r>
      <w:r>
        <w:rPr>
          <w:b/>
          <w:sz w:val="16"/>
          <w:szCs w:val="16"/>
          <w:lang w:eastAsia="ar-SA"/>
        </w:rPr>
        <w:t>) – 100 чел.</w:t>
      </w:r>
    </w:p>
    <w:p>
      <w:pPr>
        <w:suppressAutoHyphens/>
        <w:spacing w:after="0" w:line="240" w:lineRule="auto"/>
        <w:rPr>
          <w:sz w:val="16"/>
          <w:szCs w:val="16"/>
          <w:lang w:eastAsia="ar-SA"/>
        </w:rPr>
      </w:pPr>
    </w:p>
    <w:p>
      <w:pPr>
        <w:widowControl w:val="0"/>
        <w:suppressAutoHyphens/>
        <w:spacing w:after="0" w:line="240" w:lineRule="auto"/>
        <w:jc w:val="both"/>
        <w:rPr>
          <w:sz w:val="16"/>
          <w:szCs w:val="16"/>
          <w:lang w:eastAsia="ar-SA"/>
        </w:rPr>
      </w:pPr>
      <w:r>
        <w:rPr>
          <w:b/>
          <w:sz w:val="16"/>
          <w:szCs w:val="16"/>
          <w:lang w:eastAsia="ar-SA"/>
        </w:rPr>
        <w:t>2.4.6. Размеры земельных участков автостоянок для посетителей парков</w:t>
      </w:r>
      <w:r>
        <w:rPr>
          <w:sz w:val="16"/>
          <w:szCs w:val="16"/>
          <w:lang w:eastAsia="ar-SA"/>
        </w:rPr>
        <w:t xml:space="preserve"> </w:t>
      </w:r>
      <w:r>
        <w:rPr>
          <w:b/>
          <w:sz w:val="16"/>
          <w:szCs w:val="16"/>
          <w:lang w:eastAsia="ar-SA"/>
        </w:rPr>
        <w:t xml:space="preserve">на одно место следует принимать: </w:t>
      </w:r>
    </w:p>
    <w:p>
      <w:pPr>
        <w:widowControl w:val="0"/>
        <w:numPr>
          <w:ilvl w:val="0"/>
          <w:numId w:val="16"/>
        </w:numPr>
        <w:suppressAutoHyphens w:val="0"/>
        <w:spacing w:after="0" w:line="240" w:lineRule="auto"/>
        <w:ind w:left="720" w:hanging="360"/>
        <w:jc w:val="both"/>
        <w:rPr>
          <w:sz w:val="16"/>
          <w:szCs w:val="16"/>
          <w:lang w:eastAsia="ar-SA"/>
        </w:rPr>
      </w:pPr>
      <w:r>
        <w:rPr>
          <w:sz w:val="16"/>
          <w:szCs w:val="16"/>
          <w:lang w:eastAsia="ar-SA"/>
        </w:rPr>
        <w:t xml:space="preserve">для легковых автомобилей – </w:t>
      </w:r>
      <w:r>
        <w:rPr>
          <w:b/>
          <w:sz w:val="16"/>
          <w:szCs w:val="16"/>
          <w:lang w:eastAsia="ar-SA"/>
        </w:rPr>
        <w:t>25 м2</w:t>
      </w:r>
      <w:r>
        <w:rPr>
          <w:sz w:val="16"/>
          <w:szCs w:val="16"/>
          <w:lang w:eastAsia="ar-SA"/>
        </w:rPr>
        <w:t xml:space="preserve">; </w:t>
      </w:r>
    </w:p>
    <w:p>
      <w:pPr>
        <w:widowControl w:val="0"/>
        <w:numPr>
          <w:ilvl w:val="0"/>
          <w:numId w:val="16"/>
        </w:numPr>
        <w:suppressAutoHyphens w:val="0"/>
        <w:spacing w:after="0" w:line="240" w:lineRule="auto"/>
        <w:ind w:left="720" w:hanging="360"/>
        <w:jc w:val="both"/>
        <w:rPr>
          <w:sz w:val="16"/>
          <w:szCs w:val="16"/>
          <w:lang w:eastAsia="ar-SA"/>
        </w:rPr>
      </w:pPr>
      <w:r>
        <w:rPr>
          <w:sz w:val="16"/>
          <w:szCs w:val="16"/>
          <w:lang w:eastAsia="ar-SA"/>
        </w:rPr>
        <w:t xml:space="preserve">автобусов – </w:t>
      </w:r>
      <w:r>
        <w:rPr>
          <w:b/>
          <w:sz w:val="16"/>
          <w:szCs w:val="16"/>
          <w:lang w:eastAsia="ar-SA"/>
        </w:rPr>
        <w:t>40 м2</w:t>
      </w:r>
      <w:r>
        <w:rPr>
          <w:sz w:val="16"/>
          <w:szCs w:val="16"/>
          <w:lang w:eastAsia="ar-SA"/>
        </w:rPr>
        <w:t xml:space="preserve">; </w:t>
      </w:r>
    </w:p>
    <w:p>
      <w:pPr>
        <w:widowControl w:val="0"/>
        <w:numPr>
          <w:ilvl w:val="0"/>
          <w:numId w:val="16"/>
        </w:numPr>
        <w:suppressAutoHyphens w:val="0"/>
        <w:spacing w:after="0" w:line="240" w:lineRule="auto"/>
        <w:ind w:left="720" w:hanging="360"/>
        <w:jc w:val="both"/>
        <w:rPr>
          <w:sz w:val="16"/>
          <w:szCs w:val="16"/>
          <w:lang w:eastAsia="ar-SA"/>
        </w:rPr>
      </w:pPr>
      <w:r>
        <w:rPr>
          <w:sz w:val="16"/>
          <w:szCs w:val="16"/>
          <w:lang w:eastAsia="ar-SA"/>
        </w:rPr>
        <w:t xml:space="preserve">для велосипедов – </w:t>
      </w:r>
      <w:r>
        <w:rPr>
          <w:b/>
          <w:sz w:val="16"/>
          <w:szCs w:val="16"/>
          <w:lang w:eastAsia="ar-SA"/>
        </w:rPr>
        <w:t>0,9 м2</w:t>
      </w:r>
      <w:r>
        <w:rPr>
          <w:sz w:val="16"/>
          <w:szCs w:val="16"/>
          <w:lang w:eastAsia="ar-SA"/>
        </w:rPr>
        <w:t xml:space="preserve">. </w:t>
      </w:r>
    </w:p>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xml:space="preserve"> Автостоянки следует размещать за пределами его территории, но не далее 400 м от входа.</w:t>
      </w:r>
    </w:p>
    <w:p>
      <w:pPr>
        <w:suppressAutoHyphens/>
        <w:spacing w:after="0" w:line="240" w:lineRule="auto"/>
        <w:rPr>
          <w:sz w:val="16"/>
          <w:szCs w:val="16"/>
          <w:lang w:eastAsia="ar-SA"/>
        </w:rPr>
      </w:pPr>
    </w:p>
    <w:p>
      <w:pPr>
        <w:suppressAutoHyphens/>
        <w:spacing w:after="0" w:line="240" w:lineRule="auto"/>
        <w:jc w:val="both"/>
        <w:rPr>
          <w:b/>
          <w:spacing w:val="-2"/>
          <w:sz w:val="16"/>
          <w:szCs w:val="16"/>
          <w:lang w:eastAsia="ar-SA"/>
        </w:rPr>
      </w:pPr>
      <w:r>
        <w:rPr>
          <w:b/>
          <w:sz w:val="16"/>
          <w:szCs w:val="16"/>
          <w:lang w:eastAsia="ar-SA"/>
        </w:rPr>
        <w:t>2.</w:t>
      </w:r>
      <w:r>
        <w:rPr>
          <w:b/>
          <w:spacing w:val="-2"/>
          <w:sz w:val="16"/>
          <w:szCs w:val="16"/>
          <w:lang w:eastAsia="ar-SA"/>
        </w:rPr>
        <w:t>4.7. Площадь питомников древесных и кустарниковых растений (</w:t>
      </w:r>
      <w:r>
        <w:rPr>
          <w:spacing w:val="-2"/>
          <w:sz w:val="16"/>
          <w:szCs w:val="16"/>
          <w:lang w:eastAsia="ar-SA"/>
        </w:rPr>
        <w:t>м2 на 1 чел.</w:t>
      </w:r>
      <w:r>
        <w:rPr>
          <w:b/>
          <w:spacing w:val="-2"/>
          <w:sz w:val="16"/>
          <w:szCs w:val="16"/>
          <w:lang w:eastAsia="ar-SA"/>
        </w:rPr>
        <w:t>) - 3-5 м2.</w:t>
      </w:r>
    </w:p>
    <w:p>
      <w:pPr>
        <w:suppressAutoHyphens/>
        <w:spacing w:after="0" w:line="240" w:lineRule="auto"/>
        <w:jc w:val="both"/>
        <w:rPr>
          <w:sz w:val="16"/>
          <w:szCs w:val="16"/>
          <w:lang w:eastAsia="ar-SA"/>
        </w:rPr>
      </w:pPr>
      <w:r>
        <w:rPr>
          <w:sz w:val="16"/>
          <w:szCs w:val="16"/>
          <w:u w:val="single"/>
          <w:lang w:eastAsia="ar-SA"/>
        </w:rPr>
        <w:t xml:space="preserve">Примечание: </w:t>
      </w:r>
      <w:r>
        <w:rPr>
          <w:sz w:val="16"/>
          <w:szCs w:val="16"/>
          <w:lang w:eastAsia="ar-SA"/>
        </w:rPr>
        <w:t>Площадь питомников зависит от уровня обеспеченности населения озелененными территориями общего пользования.</w:t>
      </w:r>
    </w:p>
    <w:p>
      <w:pPr>
        <w:suppressAutoHyphens/>
        <w:spacing w:after="0" w:line="240" w:lineRule="auto"/>
        <w:jc w:val="both"/>
        <w:rPr>
          <w:sz w:val="16"/>
          <w:szCs w:val="16"/>
          <w:lang w:eastAsia="ar-SA"/>
        </w:rPr>
      </w:pPr>
    </w:p>
    <w:p>
      <w:pPr>
        <w:suppressAutoHyphens/>
        <w:spacing w:after="0" w:line="240" w:lineRule="auto"/>
        <w:jc w:val="both"/>
        <w:rPr>
          <w:sz w:val="16"/>
          <w:szCs w:val="16"/>
          <w:lang w:eastAsia="ar-SA"/>
        </w:rPr>
      </w:pPr>
      <w:r>
        <w:rPr>
          <w:b/>
          <w:sz w:val="16"/>
          <w:szCs w:val="16"/>
          <w:lang w:eastAsia="ar-SA"/>
        </w:rPr>
        <w:t>2.4.8. Площадь цветочно-оранжерейных хозяйств (</w:t>
      </w:r>
      <w:r>
        <w:rPr>
          <w:sz w:val="16"/>
          <w:szCs w:val="16"/>
          <w:lang w:eastAsia="ar-SA"/>
        </w:rPr>
        <w:t>м2 на 1 чел.</w:t>
      </w:r>
      <w:r>
        <w:rPr>
          <w:b/>
          <w:sz w:val="16"/>
          <w:szCs w:val="16"/>
          <w:lang w:eastAsia="ar-SA"/>
        </w:rPr>
        <w:t>) - 0,4 м2.</w:t>
      </w:r>
    </w:p>
    <w:p>
      <w:pPr>
        <w:suppressAutoHyphens/>
        <w:spacing w:after="0" w:line="240" w:lineRule="auto"/>
        <w:jc w:val="both"/>
        <w:rPr>
          <w:sz w:val="16"/>
          <w:szCs w:val="16"/>
          <w:lang w:eastAsia="ar-SA"/>
        </w:rPr>
      </w:pPr>
      <w:r>
        <w:rPr>
          <w:sz w:val="16"/>
          <w:szCs w:val="16"/>
          <w:u w:val="single"/>
          <w:lang w:eastAsia="ar-SA"/>
        </w:rPr>
        <w:t xml:space="preserve">Примечание: </w:t>
      </w:r>
      <w:r>
        <w:rPr>
          <w:sz w:val="16"/>
          <w:szCs w:val="16"/>
          <w:lang w:eastAsia="ar-SA"/>
        </w:rPr>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pPr>
        <w:suppressAutoHyphens/>
        <w:spacing w:after="0" w:line="240" w:lineRule="auto"/>
        <w:rPr>
          <w:sz w:val="16"/>
          <w:szCs w:val="16"/>
          <w:lang w:eastAsia="ar-SA"/>
        </w:rPr>
      </w:pPr>
    </w:p>
    <w:p>
      <w:pPr>
        <w:suppressAutoHyphens/>
        <w:autoSpaceDE w:val="0"/>
        <w:autoSpaceDN w:val="0"/>
        <w:adjustRightInd w:val="0"/>
        <w:spacing w:after="0" w:line="240" w:lineRule="auto"/>
        <w:jc w:val="both"/>
        <w:rPr>
          <w:b/>
          <w:sz w:val="16"/>
          <w:szCs w:val="16"/>
          <w:lang w:eastAsia="ar-SA"/>
        </w:rPr>
      </w:pPr>
      <w:r>
        <w:rPr>
          <w:b/>
          <w:sz w:val="16"/>
          <w:szCs w:val="16"/>
          <w:lang w:eastAsia="ar-SA"/>
        </w:rPr>
        <w:t>2.4.9. Размещение общественных туалетов на территории парков:</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noWrap w:val="0"/>
            <w:vAlign w:val="top"/>
          </w:tcPr>
          <w:p>
            <w:pPr>
              <w:suppressAutoHyphens/>
              <w:autoSpaceDE w:val="0"/>
              <w:autoSpaceDN w:val="0"/>
              <w:adjustRightInd w:val="0"/>
              <w:spacing w:after="0" w:line="240" w:lineRule="auto"/>
              <w:jc w:val="both"/>
              <w:rPr>
                <w:sz w:val="16"/>
                <w:szCs w:val="16"/>
                <w:lang w:eastAsia="ar-SA"/>
              </w:rPr>
            </w:pPr>
          </w:p>
        </w:tc>
        <w:tc>
          <w:tcPr>
            <w:tcW w:w="2693" w:type="dxa"/>
            <w:noWrap w:val="0"/>
            <w:vAlign w:val="top"/>
          </w:tcPr>
          <w:p>
            <w:pPr>
              <w:suppressAutoHyphens/>
              <w:autoSpaceDE w:val="0"/>
              <w:autoSpaceDN w:val="0"/>
              <w:adjustRightInd w:val="0"/>
              <w:spacing w:after="0" w:line="240" w:lineRule="auto"/>
              <w:jc w:val="center"/>
              <w:rPr>
                <w:sz w:val="16"/>
                <w:szCs w:val="16"/>
                <w:lang w:eastAsia="ar-SA"/>
              </w:rPr>
            </w:pPr>
            <w:r>
              <w:rPr>
                <w:sz w:val="16"/>
                <w:szCs w:val="16"/>
                <w:lang w:eastAsia="ar-SA"/>
              </w:rPr>
              <w:t>Единица измерения</w:t>
            </w:r>
          </w:p>
        </w:tc>
        <w:tc>
          <w:tcPr>
            <w:tcW w:w="2268" w:type="dxa"/>
            <w:noWrap w:val="0"/>
            <w:vAlign w:val="center"/>
          </w:tcPr>
          <w:p>
            <w:pPr>
              <w:suppressAutoHyphens/>
              <w:autoSpaceDE w:val="0"/>
              <w:autoSpaceDN w:val="0"/>
              <w:adjustRightInd w:val="0"/>
              <w:spacing w:after="0" w:line="240" w:lineRule="auto"/>
              <w:jc w:val="center"/>
              <w:rPr>
                <w:sz w:val="16"/>
                <w:szCs w:val="16"/>
                <w:lang w:eastAsia="ar-SA"/>
              </w:rPr>
            </w:pPr>
            <w:r>
              <w:rPr>
                <w:sz w:val="16"/>
                <w:szCs w:val="16"/>
                <w:lang w:eastAsia="ar-SA"/>
              </w:rPr>
              <w:t>Норматив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noWrap w:val="0"/>
            <w:vAlign w:val="top"/>
          </w:tcPr>
          <w:p>
            <w:pPr>
              <w:suppressAutoHyphens/>
              <w:autoSpaceDE w:val="0"/>
              <w:autoSpaceDN w:val="0"/>
              <w:adjustRightInd w:val="0"/>
              <w:spacing w:after="0" w:line="240" w:lineRule="auto"/>
              <w:jc w:val="both"/>
              <w:rPr>
                <w:sz w:val="16"/>
                <w:szCs w:val="16"/>
                <w:lang w:eastAsia="ar-SA"/>
              </w:rPr>
            </w:pPr>
            <w:r>
              <w:rPr>
                <w:sz w:val="16"/>
                <w:szCs w:val="16"/>
                <w:lang w:eastAsia="ar-SA"/>
              </w:rPr>
              <w:t>Расстояние от мест массового скопления отдыхающих</w:t>
            </w:r>
          </w:p>
        </w:tc>
        <w:tc>
          <w:tcPr>
            <w:tcW w:w="2693" w:type="dxa"/>
            <w:noWrap w:val="0"/>
            <w:vAlign w:val="center"/>
          </w:tcPr>
          <w:p>
            <w:pPr>
              <w:suppressAutoHyphens/>
              <w:autoSpaceDE w:val="0"/>
              <w:autoSpaceDN w:val="0"/>
              <w:adjustRightInd w:val="0"/>
              <w:spacing w:after="0" w:line="240" w:lineRule="auto"/>
              <w:jc w:val="center"/>
              <w:rPr>
                <w:sz w:val="16"/>
                <w:szCs w:val="16"/>
                <w:lang w:eastAsia="ar-SA"/>
              </w:rPr>
            </w:pPr>
            <w:r>
              <w:rPr>
                <w:sz w:val="16"/>
                <w:szCs w:val="16"/>
                <w:lang w:eastAsia="ar-SA"/>
              </w:rPr>
              <w:t>м</w:t>
            </w:r>
          </w:p>
        </w:tc>
        <w:tc>
          <w:tcPr>
            <w:tcW w:w="2268" w:type="dxa"/>
            <w:noWrap w:val="0"/>
            <w:vAlign w:val="center"/>
          </w:tcPr>
          <w:p>
            <w:pPr>
              <w:suppressAutoHyphens/>
              <w:autoSpaceDE w:val="0"/>
              <w:autoSpaceDN w:val="0"/>
              <w:adjustRightInd w:val="0"/>
              <w:spacing w:after="0" w:line="240" w:lineRule="auto"/>
              <w:jc w:val="center"/>
              <w:rPr>
                <w:b/>
                <w:sz w:val="16"/>
                <w:szCs w:val="16"/>
                <w:lang w:eastAsia="ar-SA"/>
              </w:rPr>
            </w:pPr>
            <w:r>
              <w:rPr>
                <w:b/>
                <w:sz w:val="16"/>
                <w:szCs w:val="16"/>
                <w:lang w:eastAsia="ar-SA"/>
              </w:rPr>
              <w:t xml:space="preserve">не менее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noWrap w:val="0"/>
            <w:vAlign w:val="top"/>
          </w:tcPr>
          <w:p>
            <w:pPr>
              <w:suppressAutoHyphens/>
              <w:autoSpaceDE w:val="0"/>
              <w:autoSpaceDN w:val="0"/>
              <w:adjustRightInd w:val="0"/>
              <w:spacing w:after="0" w:line="240" w:lineRule="auto"/>
              <w:jc w:val="both"/>
              <w:rPr>
                <w:sz w:val="16"/>
                <w:szCs w:val="16"/>
                <w:lang w:eastAsia="ar-SA"/>
              </w:rPr>
            </w:pPr>
            <w:r>
              <w:rPr>
                <w:sz w:val="16"/>
                <w:szCs w:val="16"/>
                <w:lang w:eastAsia="ar-SA"/>
              </w:rPr>
              <w:t>Норма обеспеченности</w:t>
            </w:r>
          </w:p>
        </w:tc>
        <w:tc>
          <w:tcPr>
            <w:tcW w:w="2693" w:type="dxa"/>
            <w:noWrap w:val="0"/>
            <w:vAlign w:val="center"/>
          </w:tcPr>
          <w:p>
            <w:pPr>
              <w:suppressAutoHyphens/>
              <w:autoSpaceDE w:val="0"/>
              <w:autoSpaceDN w:val="0"/>
              <w:adjustRightInd w:val="0"/>
              <w:spacing w:after="0" w:line="240" w:lineRule="auto"/>
              <w:jc w:val="center"/>
              <w:rPr>
                <w:b/>
                <w:sz w:val="16"/>
                <w:szCs w:val="16"/>
                <w:lang w:eastAsia="ar-SA"/>
              </w:rPr>
            </w:pPr>
            <w:r>
              <w:rPr>
                <w:sz w:val="16"/>
                <w:szCs w:val="16"/>
                <w:lang w:eastAsia="ar-SA"/>
              </w:rPr>
              <w:t>мест на 1000 посетителей</w:t>
            </w:r>
          </w:p>
        </w:tc>
        <w:tc>
          <w:tcPr>
            <w:tcW w:w="2268" w:type="dxa"/>
            <w:noWrap w:val="0"/>
            <w:vAlign w:val="center"/>
          </w:tcPr>
          <w:p>
            <w:pPr>
              <w:suppressAutoHyphens/>
              <w:autoSpaceDE w:val="0"/>
              <w:autoSpaceDN w:val="0"/>
              <w:adjustRightInd w:val="0"/>
              <w:spacing w:after="0" w:line="240" w:lineRule="auto"/>
              <w:jc w:val="center"/>
              <w:rPr>
                <w:b/>
                <w:sz w:val="16"/>
                <w:szCs w:val="16"/>
                <w:lang w:eastAsia="ar-SA"/>
              </w:rPr>
            </w:pPr>
            <w:r>
              <w:rPr>
                <w:b/>
                <w:sz w:val="16"/>
                <w:szCs w:val="16"/>
                <w:lang w:eastAsia="ar-SA"/>
              </w:rPr>
              <w:t>2</w:t>
            </w:r>
          </w:p>
        </w:tc>
      </w:tr>
    </w:tbl>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2.4.10. Расстояние от зданий, сооружений и объектов инженерного благоустройства до деревьев и кустарников</w:t>
      </w:r>
    </w:p>
    <w:tbl>
      <w:tblPr>
        <w:tblStyle w:val="12"/>
        <w:tblW w:w="0" w:type="auto"/>
        <w:tblInd w:w="-5" w:type="dxa"/>
        <w:tblLayout w:type="fixed"/>
        <w:tblCellMar>
          <w:top w:w="0" w:type="dxa"/>
          <w:left w:w="108" w:type="dxa"/>
          <w:bottom w:w="0" w:type="dxa"/>
          <w:right w:w="108" w:type="dxa"/>
        </w:tblCellMar>
      </w:tblPr>
      <w:tblGrid>
        <w:gridCol w:w="4508"/>
        <w:gridCol w:w="1800"/>
        <w:gridCol w:w="1980"/>
        <w:gridCol w:w="1990"/>
      </w:tblGrid>
      <w:tr>
        <w:tblPrEx>
          <w:tblCellMar>
            <w:top w:w="0" w:type="dxa"/>
            <w:left w:w="108" w:type="dxa"/>
            <w:bottom w:w="0" w:type="dxa"/>
            <w:right w:w="108" w:type="dxa"/>
          </w:tblCellMar>
        </w:tblPrEx>
        <w:trPr>
          <w:cantSplit/>
          <w:trHeight w:val="703" w:hRule="exact"/>
        </w:trPr>
        <w:tc>
          <w:tcPr>
            <w:tcW w:w="4508"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Здания, сооружения и объекты инженерного благоустройства</w:t>
            </w:r>
          </w:p>
        </w:tc>
        <w:tc>
          <w:tcPr>
            <w:tcW w:w="3780" w:type="dxa"/>
            <w:gridSpan w:val="2"/>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Расстояние, м от зданий, сооружений и объектов инженерного благоустройства до оси</w:t>
            </w:r>
          </w:p>
        </w:tc>
        <w:tc>
          <w:tcPr>
            <w:tcW w:w="1990" w:type="dxa"/>
            <w:vMerge w:val="restart"/>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rPr>
          <w:cantSplit/>
          <w:trHeight w:val="241" w:hRule="exact"/>
        </w:trPr>
        <w:tc>
          <w:tcPr>
            <w:tcW w:w="4508"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18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ствола дерева</w:t>
            </w:r>
          </w:p>
        </w:tc>
        <w:tc>
          <w:tcPr>
            <w:tcW w:w="198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кустарника</w:t>
            </w:r>
          </w:p>
        </w:tc>
        <w:tc>
          <w:tcPr>
            <w:tcW w:w="199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Наружная стена здания и сооружения</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1,5</w:t>
            </w:r>
          </w:p>
        </w:tc>
        <w:tc>
          <w:tcPr>
            <w:tcW w:w="1990" w:type="dxa"/>
            <w:vMerge w:val="restart"/>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Приведенные нормы относятся к деревьям с диаметром кроны не более 5 м и увеличиваются для деревьев с кроной большего диаметра</w:t>
            </w:r>
          </w:p>
        </w:tc>
      </w:tr>
      <w:tr>
        <w:tblPrEx>
          <w:tblCellMar>
            <w:top w:w="0" w:type="dxa"/>
            <w:left w:w="108" w:type="dxa"/>
            <w:bottom w:w="0" w:type="dxa"/>
            <w:right w:w="108" w:type="dxa"/>
          </w:tblCellMar>
        </w:tblPrEx>
        <w:trPr>
          <w:cantSplit/>
          <w:trHeight w:val="241"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Край тротуара и садовой дорожки</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0,7</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0,5</w:t>
            </w:r>
          </w:p>
        </w:tc>
        <w:tc>
          <w:tcPr>
            <w:tcW w:w="199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583"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Край проезжей части улиц, кромка укрепленной полосы обочины дороги или бровки канавы</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c>
          <w:tcPr>
            <w:tcW w:w="199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472"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Мачта и опора осветительной сети, мостовая опора и эстакада</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4,0</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w:t>
            </w:r>
          </w:p>
        </w:tc>
        <w:tc>
          <w:tcPr>
            <w:tcW w:w="199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Подошва откоса, террасы и др.</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0,5</w:t>
            </w:r>
          </w:p>
        </w:tc>
        <w:tc>
          <w:tcPr>
            <w:tcW w:w="199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472"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Подошва или внутренняя грань подпорной стенки</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c>
          <w:tcPr>
            <w:tcW w:w="199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56"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Подземной сети газопровода, канализации</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1,5</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w:t>
            </w:r>
          </w:p>
        </w:tc>
        <w:tc>
          <w:tcPr>
            <w:tcW w:w="199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489"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Подземной тепловой сети (стенка канала, тоннеля или оболочки при бесканальной прокладке)</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c>
          <w:tcPr>
            <w:tcW w:w="199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Подземные сети водопровода, дренажа</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w:t>
            </w:r>
          </w:p>
        </w:tc>
        <w:tc>
          <w:tcPr>
            <w:tcW w:w="199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0"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Подземный силовой кабель, кабель связи</w:t>
            </w:r>
          </w:p>
        </w:tc>
        <w:tc>
          <w:tcPr>
            <w:tcW w:w="180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0,7</w:t>
            </w:r>
          </w:p>
        </w:tc>
        <w:tc>
          <w:tcPr>
            <w:tcW w:w="199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bl>
    <w:p>
      <w:pPr>
        <w:tabs>
          <w:tab w:val="left" w:pos="2265"/>
        </w:tabs>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xml:space="preserve"> Деревья размещаются на расстоянии не менее 15 м, кустарники - 5 м от зданий дошкольных, общеобразовательных, средних специальных и высших учебных учреждений.</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2.4.11. Норма обеспеченности учреждениями отдыха и размер их земельного участка</w:t>
      </w:r>
    </w:p>
    <w:tbl>
      <w:tblPr>
        <w:tblStyle w:val="12"/>
        <w:tblW w:w="10319" w:type="dxa"/>
        <w:tblInd w:w="-5" w:type="dxa"/>
        <w:tblLayout w:type="fixed"/>
        <w:tblCellMar>
          <w:top w:w="0" w:type="dxa"/>
          <w:left w:w="108" w:type="dxa"/>
          <w:bottom w:w="0" w:type="dxa"/>
          <w:right w:w="108" w:type="dxa"/>
        </w:tblCellMar>
      </w:tblPr>
      <w:tblGrid>
        <w:gridCol w:w="3374"/>
        <w:gridCol w:w="2551"/>
        <w:gridCol w:w="1417"/>
        <w:gridCol w:w="2977"/>
      </w:tblGrid>
      <w:tr>
        <w:tblPrEx>
          <w:tblCellMar>
            <w:top w:w="0" w:type="dxa"/>
            <w:left w:w="108" w:type="dxa"/>
            <w:bottom w:w="0" w:type="dxa"/>
            <w:right w:w="108" w:type="dxa"/>
          </w:tblCellMar>
        </w:tblPrEx>
        <w:tc>
          <w:tcPr>
            <w:tcW w:w="337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Учреждение</w:t>
            </w:r>
          </w:p>
        </w:tc>
        <w:tc>
          <w:tcPr>
            <w:tcW w:w="255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1417"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 м2</w:t>
            </w:r>
          </w:p>
        </w:tc>
      </w:tr>
      <w:tr>
        <w:tblPrEx>
          <w:tblCellMar>
            <w:top w:w="0" w:type="dxa"/>
            <w:left w:w="108" w:type="dxa"/>
            <w:bottom w:w="0" w:type="dxa"/>
            <w:right w:w="108" w:type="dxa"/>
          </w:tblCellMar>
        </w:tblPrEx>
        <w:tc>
          <w:tcPr>
            <w:tcW w:w="337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Базы отдыха, санатории</w:t>
            </w:r>
          </w:p>
        </w:tc>
        <w:tc>
          <w:tcPr>
            <w:tcW w:w="255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по заданию на проектирование </w:t>
            </w:r>
          </w:p>
        </w:tc>
        <w:tc>
          <w:tcPr>
            <w:tcW w:w="1417"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место</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на 1 место 140-160</w:t>
            </w:r>
          </w:p>
        </w:tc>
      </w:tr>
      <w:tr>
        <w:tblPrEx>
          <w:tblCellMar>
            <w:top w:w="0" w:type="dxa"/>
            <w:left w:w="108" w:type="dxa"/>
            <w:bottom w:w="0" w:type="dxa"/>
            <w:right w:w="108" w:type="dxa"/>
          </w:tblCellMar>
        </w:tblPrEx>
        <w:tc>
          <w:tcPr>
            <w:tcW w:w="337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Туристские базы </w:t>
            </w:r>
          </w:p>
        </w:tc>
        <w:tc>
          <w:tcPr>
            <w:tcW w:w="255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по заданию на проектирование </w:t>
            </w:r>
          </w:p>
        </w:tc>
        <w:tc>
          <w:tcPr>
            <w:tcW w:w="1417"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место</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на 1 место 65-80</w:t>
            </w:r>
          </w:p>
        </w:tc>
      </w:tr>
      <w:tr>
        <w:tblPrEx>
          <w:tblCellMar>
            <w:top w:w="0" w:type="dxa"/>
            <w:left w:w="108" w:type="dxa"/>
            <w:bottom w:w="0" w:type="dxa"/>
            <w:right w:w="108" w:type="dxa"/>
          </w:tblCellMar>
        </w:tblPrEx>
        <w:tc>
          <w:tcPr>
            <w:tcW w:w="337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Туристские базы для семей с детьми</w:t>
            </w:r>
          </w:p>
        </w:tc>
        <w:tc>
          <w:tcPr>
            <w:tcW w:w="255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по заданию на проектирование </w:t>
            </w:r>
          </w:p>
        </w:tc>
        <w:tc>
          <w:tcPr>
            <w:tcW w:w="1417"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место</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на 1 место 95-120</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2.4.12. Площадь территории зон массового кратковременного отдыха – не менее 50 га.</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2.4.13. Размеры зон на территории массового кратковременного отдыха</w:t>
      </w:r>
    </w:p>
    <w:tbl>
      <w:tblPr>
        <w:tblStyle w:val="12"/>
        <w:tblW w:w="0" w:type="auto"/>
        <w:tblInd w:w="-5" w:type="dxa"/>
        <w:tblLayout w:type="fixed"/>
        <w:tblCellMar>
          <w:top w:w="0" w:type="dxa"/>
          <w:left w:w="108" w:type="dxa"/>
          <w:bottom w:w="0" w:type="dxa"/>
          <w:right w:w="108" w:type="dxa"/>
        </w:tblCellMar>
      </w:tblPr>
      <w:tblGrid>
        <w:gridCol w:w="3941"/>
        <w:gridCol w:w="3190"/>
        <w:gridCol w:w="3188"/>
      </w:tblGrid>
      <w:tr>
        <w:tblPrEx>
          <w:tblCellMar>
            <w:top w:w="0" w:type="dxa"/>
            <w:left w:w="108" w:type="dxa"/>
            <w:bottom w:w="0" w:type="dxa"/>
            <w:right w:w="108" w:type="dxa"/>
          </w:tblCellMar>
        </w:tblPrEx>
        <w:tc>
          <w:tcPr>
            <w:tcW w:w="394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Интенсивность использования</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3188"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Единица измерения</w:t>
            </w:r>
          </w:p>
        </w:tc>
      </w:tr>
      <w:tr>
        <w:tblPrEx>
          <w:tblCellMar>
            <w:top w:w="0" w:type="dxa"/>
            <w:left w:w="108" w:type="dxa"/>
            <w:bottom w:w="0" w:type="dxa"/>
            <w:right w:w="108" w:type="dxa"/>
          </w:tblCellMar>
        </w:tblPrEx>
        <w:trPr>
          <w:cantSplit/>
          <w:trHeight w:val="241" w:hRule="exact"/>
        </w:trPr>
        <w:tc>
          <w:tcPr>
            <w:tcW w:w="394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Зона активного отдыха</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100</w:t>
            </w:r>
          </w:p>
        </w:tc>
        <w:tc>
          <w:tcPr>
            <w:tcW w:w="3188" w:type="dxa"/>
            <w:vMerge w:val="restart"/>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м2 на 1 посетителя</w:t>
            </w:r>
          </w:p>
        </w:tc>
      </w:tr>
      <w:tr>
        <w:tblPrEx>
          <w:tblCellMar>
            <w:top w:w="0" w:type="dxa"/>
            <w:left w:w="108" w:type="dxa"/>
            <w:bottom w:w="0" w:type="dxa"/>
            <w:right w:w="108" w:type="dxa"/>
          </w:tblCellMar>
        </w:tblPrEx>
        <w:trPr>
          <w:cantSplit/>
          <w:trHeight w:val="241" w:hRule="exact"/>
        </w:trPr>
        <w:tc>
          <w:tcPr>
            <w:tcW w:w="394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Зона средней и низкой активности</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500-1000</w:t>
            </w:r>
          </w:p>
        </w:tc>
        <w:tc>
          <w:tcPr>
            <w:tcW w:w="318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spacing w:after="0" w:line="240" w:lineRule="auto"/>
              <w:rPr>
                <w:sz w:val="16"/>
                <w:szCs w:val="16"/>
                <w:lang w:eastAsia="ar-SA"/>
              </w:rPr>
            </w:pP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pacing w:val="-4"/>
          <w:sz w:val="16"/>
          <w:szCs w:val="16"/>
          <w:lang w:eastAsia="ar-SA"/>
        </w:rPr>
      </w:pPr>
      <w:r>
        <w:rPr>
          <w:b/>
          <w:spacing w:val="-4"/>
          <w:sz w:val="16"/>
          <w:szCs w:val="16"/>
          <w:lang w:eastAsia="ar-SA"/>
        </w:rPr>
        <w:t>2.4.14. Доступность зон массового кратковременного отдыха на транспорте – не более 1,5 часа.</w:t>
      </w:r>
    </w:p>
    <w:p>
      <w:pPr>
        <w:suppressAutoHyphens/>
        <w:spacing w:after="0" w:line="240" w:lineRule="auto"/>
        <w:jc w:val="both"/>
        <w:rPr>
          <w:b/>
          <w:bCs/>
          <w:sz w:val="16"/>
          <w:szCs w:val="16"/>
          <w:lang w:eastAsia="ar-SA"/>
        </w:rPr>
      </w:pPr>
    </w:p>
    <w:p>
      <w:pPr>
        <w:suppressAutoHyphens/>
        <w:spacing w:after="0" w:line="240" w:lineRule="auto"/>
        <w:jc w:val="both"/>
        <w:rPr>
          <w:b/>
          <w:bCs/>
          <w:sz w:val="16"/>
          <w:szCs w:val="16"/>
          <w:lang w:eastAsia="ar-SA"/>
        </w:rPr>
      </w:pPr>
    </w:p>
    <w:p>
      <w:pPr>
        <w:suppressAutoHyphens/>
        <w:spacing w:after="0" w:line="240" w:lineRule="auto"/>
        <w:jc w:val="both"/>
        <w:rPr>
          <w:b/>
          <w:bCs/>
          <w:sz w:val="16"/>
          <w:szCs w:val="16"/>
          <w:lang w:eastAsia="ar-SA"/>
        </w:rPr>
      </w:pPr>
      <w:r>
        <w:rPr>
          <w:b/>
          <w:sz w:val="16"/>
          <w:szCs w:val="16"/>
          <w:lang w:eastAsia="ar-SA"/>
        </w:rPr>
        <w:t>2.</w:t>
      </w:r>
      <w:r>
        <w:rPr>
          <w:b/>
          <w:bCs/>
          <w:sz w:val="16"/>
          <w:szCs w:val="16"/>
          <w:lang w:eastAsia="ar-SA"/>
        </w:rPr>
        <w:t xml:space="preserve">4.15. Расстояние пешеходных подходов от стоянок для временного хранения легковых автомобилей до объектов в зонах массового отдыха не должно превышать 1000 м. </w:t>
      </w:r>
    </w:p>
    <w:p>
      <w:pPr>
        <w:tabs>
          <w:tab w:val="left" w:pos="6825"/>
        </w:tabs>
        <w:suppressAutoHyphens/>
        <w:spacing w:after="0" w:line="240" w:lineRule="auto"/>
        <w:ind w:firstLine="709"/>
        <w:rPr>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 xml:space="preserve">2.4.16. Расстояние от границ земельных участков, вновь проектируемых санаторно-курортных и оздоровительных учреждений следует принимать не менее: </w:t>
      </w:r>
    </w:p>
    <w:p>
      <w:pPr>
        <w:numPr>
          <w:ilvl w:val="0"/>
          <w:numId w:val="17"/>
        </w:numPr>
        <w:autoSpaceDE w:val="0"/>
        <w:autoSpaceDN w:val="0"/>
        <w:adjustRightInd w:val="0"/>
        <w:ind w:left="720" w:hanging="360"/>
        <w:rPr>
          <w:rFonts w:ascii="Times New Roman" w:hAnsi="Times New Roman" w:eastAsia="Times New Roman" w:cs="Times New Roman"/>
          <w:color w:val="auto"/>
          <w:sz w:val="16"/>
          <w:szCs w:val="16"/>
          <w:lang w:val="ru-RU" w:eastAsia="ru-RU" w:bidi="ar-SA"/>
        </w:rPr>
      </w:pPr>
      <w:r>
        <w:rPr>
          <w:rFonts w:ascii="Times New Roman" w:hAnsi="Times New Roman" w:eastAsia="Times New Roman" w:cs="Times New Roman"/>
          <w:color w:val="auto"/>
          <w:sz w:val="16"/>
          <w:szCs w:val="16"/>
          <w:lang w:val="ru-RU" w:eastAsia="ru-RU" w:bidi="ar-SA"/>
        </w:rPr>
        <w:t xml:space="preserve">до жилой застройки, учреждений коммунального хозяйства и складов  – 500м (в условиях реконструкции не менее 100 м); </w:t>
      </w:r>
    </w:p>
    <w:p>
      <w:pPr>
        <w:numPr>
          <w:ilvl w:val="0"/>
          <w:numId w:val="17"/>
        </w:numPr>
        <w:autoSpaceDE w:val="0"/>
        <w:autoSpaceDN w:val="0"/>
        <w:adjustRightInd w:val="0"/>
        <w:ind w:left="720" w:hanging="360"/>
        <w:rPr>
          <w:rFonts w:ascii="Times New Roman" w:hAnsi="Times New Roman" w:eastAsia="Times New Roman" w:cs="Times New Roman"/>
          <w:color w:val="auto"/>
          <w:sz w:val="16"/>
          <w:szCs w:val="16"/>
          <w:lang w:val="ru-RU" w:eastAsia="ru-RU" w:bidi="ar-SA"/>
        </w:rPr>
      </w:pPr>
      <w:r>
        <w:rPr>
          <w:rFonts w:ascii="Times New Roman" w:hAnsi="Times New Roman" w:eastAsia="Times New Roman" w:cs="Times New Roman"/>
          <w:color w:val="auto"/>
          <w:sz w:val="16"/>
          <w:szCs w:val="16"/>
          <w:lang w:val="ru-RU" w:eastAsia="ru-RU" w:bidi="ar-SA"/>
        </w:rPr>
        <w:t xml:space="preserve">до автомобильных дорог I, II и III категорий – 500м; </w:t>
      </w:r>
    </w:p>
    <w:p>
      <w:pPr>
        <w:numPr>
          <w:ilvl w:val="0"/>
          <w:numId w:val="17"/>
        </w:numPr>
        <w:autoSpaceDE w:val="0"/>
        <w:autoSpaceDN w:val="0"/>
        <w:adjustRightInd w:val="0"/>
        <w:ind w:left="720" w:hanging="360"/>
        <w:rPr>
          <w:rFonts w:ascii="Times New Roman" w:hAnsi="Times New Roman" w:eastAsia="Times New Roman" w:cs="Times New Roman"/>
          <w:color w:val="auto"/>
          <w:sz w:val="16"/>
          <w:szCs w:val="16"/>
          <w:lang w:val="ru-RU" w:eastAsia="ru-RU" w:bidi="ar-SA"/>
        </w:rPr>
      </w:pPr>
      <w:r>
        <w:rPr>
          <w:rFonts w:ascii="Times New Roman" w:hAnsi="Times New Roman" w:eastAsia="Times New Roman" w:cs="Times New Roman"/>
          <w:color w:val="auto"/>
          <w:sz w:val="16"/>
          <w:szCs w:val="16"/>
          <w:lang w:val="ru-RU" w:eastAsia="ru-RU" w:bidi="ar-SA"/>
        </w:rPr>
        <w:t xml:space="preserve">до автомобильных дорог IV категории – 200м; </w:t>
      </w:r>
    </w:p>
    <w:p>
      <w:pPr>
        <w:numPr>
          <w:ilvl w:val="0"/>
          <w:numId w:val="17"/>
        </w:numPr>
        <w:autoSpaceDE w:val="0"/>
        <w:autoSpaceDN w:val="0"/>
        <w:adjustRightInd w:val="0"/>
        <w:ind w:left="720" w:hanging="360"/>
        <w:rPr>
          <w:rFonts w:ascii="Times New Roman" w:hAnsi="Times New Roman" w:eastAsia="Times New Roman" w:cs="Times New Roman"/>
          <w:color w:val="auto"/>
          <w:sz w:val="16"/>
          <w:szCs w:val="16"/>
          <w:lang w:val="ru-RU" w:eastAsia="ru-RU" w:bidi="ar-SA"/>
        </w:rPr>
      </w:pPr>
      <w:r>
        <w:rPr>
          <w:rFonts w:ascii="Times New Roman" w:hAnsi="Times New Roman" w:eastAsia="Times New Roman" w:cs="Times New Roman"/>
          <w:color w:val="auto"/>
          <w:sz w:val="16"/>
          <w:szCs w:val="16"/>
          <w:lang w:val="ru-RU" w:eastAsia="ru-RU" w:bidi="ar-SA"/>
        </w:rPr>
        <w:t xml:space="preserve">до садоводческих товариществ – 300м. </w:t>
      </w:r>
    </w:p>
    <w:p>
      <w:pPr>
        <w:autoSpaceDE w:val="0"/>
        <w:autoSpaceDN w:val="0"/>
        <w:adjustRightInd w:val="0"/>
        <w:ind w:left="360"/>
        <w:rPr>
          <w:rFonts w:ascii="Times New Roman" w:hAnsi="Times New Roman" w:eastAsia="Times New Roman" w:cs="Times New Roman"/>
          <w:color w:val="auto"/>
          <w:sz w:val="16"/>
          <w:szCs w:val="16"/>
          <w:lang w:val="ru-RU" w:eastAsia="ru-RU" w:bidi="ar-SA"/>
        </w:rPr>
      </w:pPr>
    </w:p>
    <w:p>
      <w:pPr>
        <w:suppressAutoHyphens/>
        <w:spacing w:after="0" w:line="240" w:lineRule="auto"/>
        <w:jc w:val="center"/>
        <w:rPr>
          <w:b/>
          <w:sz w:val="16"/>
          <w:szCs w:val="16"/>
          <w:lang w:eastAsia="ar-SA"/>
        </w:rPr>
      </w:pPr>
      <w:r>
        <w:rPr>
          <w:b/>
          <w:sz w:val="16"/>
          <w:szCs w:val="16"/>
          <w:lang w:eastAsia="ar-SA"/>
        </w:rPr>
        <w:t>2.5. Расчетные показатели обеспеченности и интенсивности использования территорий садоводческих, огороднических и дачных некоммерческих объединений</w:t>
      </w:r>
    </w:p>
    <w:p>
      <w:pPr>
        <w:suppressAutoHyphens/>
        <w:spacing w:after="0" w:line="240" w:lineRule="auto"/>
        <w:jc w:val="center"/>
        <w:rPr>
          <w:b/>
          <w:sz w:val="16"/>
          <w:szCs w:val="16"/>
          <w:lang w:eastAsia="ar-SA"/>
        </w:rPr>
      </w:pPr>
    </w:p>
    <w:p>
      <w:pPr>
        <w:suppressAutoHyphens/>
        <w:spacing w:after="0" w:line="240" w:lineRule="auto"/>
        <w:jc w:val="both"/>
        <w:rPr>
          <w:b/>
          <w:sz w:val="16"/>
          <w:szCs w:val="16"/>
          <w:lang w:eastAsia="ar-SA"/>
        </w:rPr>
      </w:pPr>
      <w:r>
        <w:rPr>
          <w:b/>
          <w:sz w:val="16"/>
          <w:szCs w:val="16"/>
          <w:lang w:eastAsia="ar-SA"/>
        </w:rPr>
        <w:t>2.5.1. Классификация садоводческих, огороднических и дачных</w:t>
      </w:r>
      <w:r>
        <w:rPr>
          <w:b/>
          <w:i/>
          <w:sz w:val="16"/>
          <w:szCs w:val="16"/>
          <w:lang w:eastAsia="ar-SA"/>
        </w:rPr>
        <w:t xml:space="preserve"> </w:t>
      </w:r>
      <w:r>
        <w:rPr>
          <w:b/>
          <w:sz w:val="16"/>
          <w:szCs w:val="16"/>
          <w:lang w:eastAsia="ar-SA"/>
        </w:rPr>
        <w:t>объединений</w:t>
      </w:r>
    </w:p>
    <w:tbl>
      <w:tblPr>
        <w:tblStyle w:val="12"/>
        <w:tblW w:w="9611" w:type="dxa"/>
        <w:tblInd w:w="-5" w:type="dxa"/>
        <w:tblLayout w:type="fixed"/>
        <w:tblCellMar>
          <w:top w:w="0" w:type="dxa"/>
          <w:left w:w="108" w:type="dxa"/>
          <w:bottom w:w="0" w:type="dxa"/>
          <w:right w:w="108" w:type="dxa"/>
        </w:tblCellMar>
      </w:tblPr>
      <w:tblGrid>
        <w:gridCol w:w="5216"/>
        <w:gridCol w:w="4395"/>
      </w:tblGrid>
      <w:tr>
        <w:tblPrEx>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Тип садоводческого и огороднического объединения</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Количество садовых участков</w:t>
            </w:r>
          </w:p>
        </w:tc>
      </w:tr>
      <w:tr>
        <w:tblPrEx>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Малые</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15 - 100</w:t>
            </w:r>
          </w:p>
        </w:tc>
      </w:tr>
      <w:tr>
        <w:tblPrEx>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 xml:space="preserve">Средние </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101 – 300</w:t>
            </w:r>
          </w:p>
        </w:tc>
      </w:tr>
      <w:tr>
        <w:tblPrEx>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Крупные</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301 и более</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2.5.2. Предельные размеры земельных участков для ведения:</w:t>
      </w: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255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Merge w:val="restart"/>
            <w:noWrap w:val="0"/>
            <w:vAlign w:val="center"/>
          </w:tcPr>
          <w:p>
            <w:pPr>
              <w:suppressAutoHyphens/>
              <w:spacing w:after="0" w:line="240" w:lineRule="auto"/>
              <w:jc w:val="center"/>
              <w:rPr>
                <w:sz w:val="16"/>
                <w:szCs w:val="16"/>
                <w:lang w:eastAsia="ar-SA"/>
              </w:rPr>
            </w:pPr>
            <w:r>
              <w:rPr>
                <w:sz w:val="16"/>
                <w:szCs w:val="16"/>
                <w:lang w:eastAsia="ar-SA"/>
              </w:rPr>
              <w:t>Цель предоставления</w:t>
            </w:r>
          </w:p>
        </w:tc>
        <w:tc>
          <w:tcPr>
            <w:tcW w:w="5103" w:type="dxa"/>
            <w:gridSpan w:val="2"/>
            <w:noWrap w:val="0"/>
            <w:vAlign w:val="center"/>
          </w:tcPr>
          <w:p>
            <w:pPr>
              <w:suppressAutoHyphens/>
              <w:spacing w:after="0" w:line="240" w:lineRule="auto"/>
              <w:jc w:val="center"/>
              <w:rPr>
                <w:sz w:val="16"/>
                <w:szCs w:val="16"/>
                <w:lang w:eastAsia="ar-SA"/>
              </w:rPr>
            </w:pPr>
            <w:r>
              <w:rPr>
                <w:sz w:val="16"/>
                <w:szCs w:val="16"/>
                <w:lang w:eastAsia="ar-SA"/>
              </w:rPr>
              <w:t>Размеры земельных участков, 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Merge w:val="continue"/>
            <w:noWrap w:val="0"/>
            <w:vAlign w:val="top"/>
          </w:tcPr>
          <w:p>
            <w:pPr>
              <w:suppressAutoHyphens/>
              <w:spacing w:after="0" w:line="240" w:lineRule="auto"/>
              <w:rPr>
                <w:sz w:val="16"/>
                <w:szCs w:val="16"/>
                <w:lang w:eastAsia="ar-SA"/>
              </w:rPr>
            </w:pPr>
          </w:p>
        </w:tc>
        <w:tc>
          <w:tcPr>
            <w:tcW w:w="2551" w:type="dxa"/>
            <w:noWrap w:val="0"/>
            <w:vAlign w:val="center"/>
          </w:tcPr>
          <w:p>
            <w:pPr>
              <w:suppressAutoHyphens/>
              <w:spacing w:after="0" w:line="240" w:lineRule="auto"/>
              <w:jc w:val="center"/>
              <w:rPr>
                <w:sz w:val="16"/>
                <w:szCs w:val="16"/>
                <w:lang w:eastAsia="ar-SA"/>
              </w:rPr>
            </w:pPr>
            <w:r>
              <w:rPr>
                <w:sz w:val="16"/>
                <w:szCs w:val="16"/>
                <w:lang w:eastAsia="ar-SA"/>
              </w:rPr>
              <w:t>минимальные</w:t>
            </w:r>
          </w:p>
        </w:tc>
        <w:tc>
          <w:tcPr>
            <w:tcW w:w="2552" w:type="dxa"/>
            <w:noWrap w:val="0"/>
            <w:vAlign w:val="center"/>
          </w:tcPr>
          <w:p>
            <w:pPr>
              <w:suppressAutoHyphens/>
              <w:spacing w:after="0" w:line="240" w:lineRule="auto"/>
              <w:jc w:val="center"/>
              <w:rPr>
                <w:sz w:val="16"/>
                <w:szCs w:val="16"/>
                <w:lang w:eastAsia="ar-SA"/>
              </w:rPr>
            </w:pPr>
            <w:r>
              <w:rPr>
                <w:sz w:val="16"/>
                <w:szCs w:val="16"/>
                <w:lang w:eastAsia="ar-SA"/>
              </w:rPr>
              <w:t>максимальные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shd w:val="clear" w:color="auto" w:fill="auto"/>
            <w:noWrap w:val="0"/>
            <w:vAlign w:val="top"/>
          </w:tcPr>
          <w:p>
            <w:pPr>
              <w:suppressAutoHyphens/>
              <w:spacing w:after="0" w:line="240" w:lineRule="auto"/>
              <w:rPr>
                <w:sz w:val="16"/>
                <w:szCs w:val="16"/>
                <w:lang w:eastAsia="ar-SA"/>
              </w:rPr>
            </w:pPr>
            <w:r>
              <w:rPr>
                <w:sz w:val="16"/>
                <w:szCs w:val="16"/>
                <w:lang w:eastAsia="ar-SA"/>
              </w:rPr>
              <w:t>садоводства</w:t>
            </w:r>
          </w:p>
        </w:tc>
        <w:tc>
          <w:tcPr>
            <w:tcW w:w="2551" w:type="dxa"/>
            <w:noWrap w:val="0"/>
            <w:vAlign w:val="center"/>
          </w:tcPr>
          <w:p>
            <w:pPr>
              <w:suppressAutoHyphens/>
              <w:spacing w:after="0" w:line="240" w:lineRule="auto"/>
              <w:jc w:val="center"/>
              <w:rPr>
                <w:b/>
                <w:sz w:val="16"/>
                <w:szCs w:val="16"/>
                <w:lang w:eastAsia="ar-SA"/>
              </w:rPr>
            </w:pPr>
            <w:r>
              <w:rPr>
                <w:b/>
                <w:sz w:val="16"/>
                <w:szCs w:val="16"/>
                <w:lang w:eastAsia="ar-SA"/>
              </w:rPr>
              <w:t>0,06</w:t>
            </w:r>
          </w:p>
        </w:tc>
        <w:tc>
          <w:tcPr>
            <w:tcW w:w="2552" w:type="dxa"/>
            <w:noWrap w:val="0"/>
            <w:vAlign w:val="center"/>
          </w:tcPr>
          <w:p>
            <w:pPr>
              <w:suppressAutoHyphens/>
              <w:spacing w:after="0" w:line="240" w:lineRule="auto"/>
              <w:jc w:val="center"/>
              <w:rPr>
                <w:b/>
                <w:sz w:val="16"/>
                <w:szCs w:val="16"/>
                <w:lang w:eastAsia="ar-SA"/>
              </w:rPr>
            </w:pPr>
            <w:r>
              <w:rPr>
                <w:b/>
                <w:sz w:val="16"/>
                <w:szCs w:val="16"/>
                <w:lang w:eastAsia="ar-SA"/>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shd w:val="clear" w:color="auto" w:fill="auto"/>
            <w:noWrap w:val="0"/>
            <w:vAlign w:val="top"/>
          </w:tcPr>
          <w:p>
            <w:pPr>
              <w:suppressAutoHyphens/>
              <w:spacing w:after="0" w:line="240" w:lineRule="auto"/>
              <w:rPr>
                <w:sz w:val="16"/>
                <w:szCs w:val="16"/>
                <w:lang w:eastAsia="ar-SA"/>
              </w:rPr>
            </w:pPr>
            <w:r>
              <w:rPr>
                <w:sz w:val="16"/>
                <w:szCs w:val="16"/>
                <w:lang w:eastAsia="ar-SA"/>
              </w:rPr>
              <w:t>огородничества</w:t>
            </w:r>
          </w:p>
        </w:tc>
        <w:tc>
          <w:tcPr>
            <w:tcW w:w="2551" w:type="dxa"/>
            <w:noWrap w:val="0"/>
            <w:vAlign w:val="center"/>
          </w:tcPr>
          <w:p>
            <w:pPr>
              <w:suppressAutoHyphens/>
              <w:spacing w:after="0" w:line="240" w:lineRule="auto"/>
              <w:jc w:val="center"/>
              <w:rPr>
                <w:b/>
                <w:sz w:val="16"/>
                <w:szCs w:val="16"/>
                <w:lang w:eastAsia="ar-SA"/>
              </w:rPr>
            </w:pPr>
            <w:r>
              <w:rPr>
                <w:b/>
                <w:sz w:val="16"/>
                <w:szCs w:val="16"/>
                <w:lang w:eastAsia="ar-SA"/>
              </w:rPr>
              <w:t>0,04</w:t>
            </w:r>
          </w:p>
        </w:tc>
        <w:tc>
          <w:tcPr>
            <w:tcW w:w="2552" w:type="dxa"/>
            <w:noWrap w:val="0"/>
            <w:vAlign w:val="center"/>
          </w:tcPr>
          <w:p>
            <w:pPr>
              <w:suppressAutoHyphens/>
              <w:spacing w:after="0" w:line="240" w:lineRule="auto"/>
              <w:jc w:val="center"/>
              <w:rPr>
                <w:b/>
                <w:sz w:val="16"/>
                <w:szCs w:val="16"/>
                <w:lang w:eastAsia="ar-SA"/>
              </w:rPr>
            </w:pPr>
            <w:r>
              <w:rPr>
                <w:b/>
                <w:sz w:val="16"/>
                <w:szCs w:val="16"/>
                <w:lang w:eastAsia="ar-SA"/>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shd w:val="clear" w:color="auto" w:fill="auto"/>
            <w:noWrap w:val="0"/>
            <w:vAlign w:val="top"/>
          </w:tcPr>
          <w:p>
            <w:pPr>
              <w:suppressAutoHyphens/>
              <w:spacing w:after="0" w:line="240" w:lineRule="auto"/>
              <w:rPr>
                <w:sz w:val="16"/>
                <w:szCs w:val="16"/>
                <w:lang w:eastAsia="ar-SA"/>
              </w:rPr>
            </w:pPr>
            <w:r>
              <w:rPr>
                <w:sz w:val="16"/>
                <w:szCs w:val="16"/>
                <w:lang w:eastAsia="ar-SA"/>
              </w:rPr>
              <w:t>дачного строительства</w:t>
            </w:r>
          </w:p>
        </w:tc>
        <w:tc>
          <w:tcPr>
            <w:tcW w:w="2551" w:type="dxa"/>
            <w:noWrap w:val="0"/>
            <w:vAlign w:val="center"/>
          </w:tcPr>
          <w:p>
            <w:pPr>
              <w:suppressAutoHyphens/>
              <w:spacing w:after="0" w:line="240" w:lineRule="auto"/>
              <w:jc w:val="center"/>
              <w:rPr>
                <w:b/>
                <w:sz w:val="16"/>
                <w:szCs w:val="16"/>
                <w:lang w:eastAsia="ar-SA"/>
              </w:rPr>
            </w:pPr>
            <w:r>
              <w:rPr>
                <w:b/>
                <w:sz w:val="16"/>
                <w:szCs w:val="16"/>
                <w:lang w:eastAsia="ar-SA"/>
              </w:rPr>
              <w:t>0,10</w:t>
            </w:r>
          </w:p>
        </w:tc>
        <w:tc>
          <w:tcPr>
            <w:tcW w:w="2552" w:type="dxa"/>
            <w:noWrap w:val="0"/>
            <w:vAlign w:val="center"/>
          </w:tcPr>
          <w:p>
            <w:pPr>
              <w:suppressAutoHyphens/>
              <w:spacing w:after="0" w:line="240" w:lineRule="auto"/>
              <w:jc w:val="center"/>
              <w:rPr>
                <w:b/>
                <w:sz w:val="16"/>
                <w:szCs w:val="16"/>
                <w:lang w:eastAsia="ar-SA"/>
              </w:rPr>
            </w:pPr>
            <w:r>
              <w:rPr>
                <w:b/>
                <w:sz w:val="16"/>
                <w:szCs w:val="16"/>
                <w:lang w:eastAsia="ar-SA"/>
              </w:rPr>
              <w:t>0,30</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widowControl w:val="0"/>
        <w:suppressAutoHyphens/>
        <w:autoSpaceDE w:val="0"/>
        <w:ind w:firstLine="0"/>
        <w:jc w:val="both"/>
        <w:rPr>
          <w:rFonts w:ascii="Times New Roman" w:hAnsi="Times New Roman" w:eastAsia="Arial" w:cs="Times New Roman"/>
          <w:b/>
          <w:sz w:val="16"/>
          <w:szCs w:val="16"/>
          <w:lang w:val="ru-RU" w:eastAsia="ar-SA" w:bidi="ar-SA"/>
        </w:rPr>
      </w:pPr>
      <w:r>
        <w:rPr>
          <w:rFonts w:ascii="Times New Roman" w:hAnsi="Times New Roman" w:eastAsia="Times New Roman" w:cs="Times New Roman"/>
          <w:b/>
          <w:sz w:val="16"/>
          <w:szCs w:val="16"/>
          <w:lang w:val="ru-RU" w:eastAsia="ar-SA" w:bidi="ar-SA"/>
        </w:rPr>
        <w:t>2.</w:t>
      </w:r>
      <w:r>
        <w:rPr>
          <w:rFonts w:ascii="Times New Roman" w:hAnsi="Times New Roman" w:eastAsia="Arial" w:cs="Times New Roman"/>
          <w:b/>
          <w:sz w:val="16"/>
          <w:szCs w:val="16"/>
          <w:lang w:val="ru-RU" w:eastAsia="ar-SA" w:bidi="ar-SA"/>
        </w:rPr>
        <w:t xml:space="preserve">5.2.  Показатели плотности застройки территорий садовых, дачных участков на садовых, дачных участках под строения, отмостки, дорожки и площадки с твердым покрытием следует отводить не более 30 % территории. </w:t>
      </w:r>
    </w:p>
    <w:p>
      <w:pPr>
        <w:shd w:val="clear" w:color="auto" w:fill="FFFFFF"/>
        <w:suppressAutoHyphens/>
        <w:spacing w:after="0" w:line="240" w:lineRule="auto"/>
        <w:rPr>
          <w:sz w:val="16"/>
          <w:szCs w:val="16"/>
          <w:lang w:eastAsia="ar-SA"/>
        </w:rPr>
      </w:pPr>
    </w:p>
    <w:p>
      <w:pPr>
        <w:shd w:val="clear" w:color="auto" w:fill="FFFFFF"/>
        <w:suppressAutoHyphens/>
        <w:spacing w:after="0" w:line="240" w:lineRule="auto"/>
        <w:rPr>
          <w:sz w:val="16"/>
          <w:szCs w:val="16"/>
          <w:lang w:eastAsia="ar-SA"/>
        </w:rPr>
      </w:pPr>
    </w:p>
    <w:p>
      <w:pPr>
        <w:suppressAutoHyphens/>
        <w:spacing w:after="0" w:line="240" w:lineRule="auto"/>
        <w:jc w:val="both"/>
        <w:rPr>
          <w:sz w:val="16"/>
          <w:szCs w:val="16"/>
          <w:lang w:eastAsia="ar-SA"/>
        </w:rPr>
      </w:pPr>
      <w:r>
        <w:rPr>
          <w:b/>
          <w:sz w:val="16"/>
          <w:szCs w:val="16"/>
          <w:lang w:eastAsia="ar-SA"/>
        </w:rPr>
        <w:t>2.5.3.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6 м.</w:t>
      </w:r>
      <w:r>
        <w:rPr>
          <w:color w:val="FF0000"/>
          <w:sz w:val="16"/>
          <w:szCs w:val="16"/>
          <w:lang w:eastAsia="ar-SA"/>
        </w:rPr>
        <w:t xml:space="preserve"> </w:t>
      </w:r>
    </w:p>
    <w:p>
      <w:pPr>
        <w:suppressAutoHyphens/>
        <w:spacing w:after="0" w:line="240" w:lineRule="auto"/>
        <w:jc w:val="both"/>
        <w:rPr>
          <w:b/>
          <w:sz w:val="16"/>
          <w:szCs w:val="16"/>
          <w:lang w:eastAsia="ar-SA"/>
        </w:rPr>
      </w:pPr>
      <w:r>
        <w:rPr>
          <w:sz w:val="16"/>
          <w:szCs w:val="16"/>
          <w:u w:val="single"/>
          <w:lang w:eastAsia="ar-SA"/>
        </w:rPr>
        <w:t>Примечания:</w:t>
      </w:r>
      <w:r>
        <w:rPr>
          <w:sz w:val="16"/>
          <w:szCs w:val="16"/>
          <w:lang w:eastAsia="ar-SA"/>
        </w:rPr>
        <w:t xml:space="preserve"> 1.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pPr>
        <w:suppressAutoHyphens/>
        <w:spacing w:after="0" w:line="240" w:lineRule="auto"/>
        <w:jc w:val="both"/>
        <w:rPr>
          <w:sz w:val="16"/>
          <w:szCs w:val="16"/>
          <w:lang w:eastAsia="ar-SA"/>
        </w:rPr>
      </w:pPr>
      <w:r>
        <w:rPr>
          <w:sz w:val="16"/>
          <w:szCs w:val="16"/>
          <w:lang w:eastAsia="ar-SA"/>
        </w:rPr>
        <w:t>2. Указанные нормы распространяются и на пристраиваемые к существующим жилым домам хозяйственные постройки.</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2.5.4.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12 м, до источника водоснабжения (колодца) - не менее 25 м.</w:t>
      </w:r>
      <w:r>
        <w:rPr>
          <w:rFonts w:ascii="Times New Roman" w:hAnsi="Times New Roman"/>
          <w:color w:val="FF0000"/>
          <w:sz w:val="16"/>
          <w:szCs w:val="16"/>
        </w:rPr>
        <w:t xml:space="preserve"> </w:t>
      </w: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jc w:val="both"/>
        <w:rPr>
          <w:sz w:val="16"/>
          <w:szCs w:val="16"/>
          <w:lang w:eastAsia="ar-SA"/>
        </w:rPr>
      </w:pPr>
      <w:r>
        <w:rPr>
          <w:b/>
          <w:sz w:val="16"/>
          <w:szCs w:val="16"/>
          <w:lang w:eastAsia="ar-SA"/>
        </w:rPr>
        <w:t>2.5.5. Расстояние до границ соседнего участка от построек, стволов деревьев и кустарников в районах индивидуальной и садово-дачной застройки</w:t>
      </w:r>
    </w:p>
    <w:tbl>
      <w:tblPr>
        <w:tblStyle w:val="12"/>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center"/>
          </w:tcPr>
          <w:p>
            <w:pPr>
              <w:suppressAutoHyphens/>
              <w:spacing w:after="0" w:line="240" w:lineRule="auto"/>
              <w:jc w:val="center"/>
              <w:rPr>
                <w:sz w:val="16"/>
                <w:szCs w:val="16"/>
                <w:lang w:eastAsia="ar-SA"/>
              </w:rPr>
            </w:pPr>
          </w:p>
        </w:tc>
        <w:tc>
          <w:tcPr>
            <w:tcW w:w="3544" w:type="dxa"/>
            <w:noWrap w:val="0"/>
            <w:vAlign w:val="center"/>
          </w:tcPr>
          <w:p>
            <w:pPr>
              <w:suppressAutoHyphens/>
              <w:spacing w:after="0" w:line="240" w:lineRule="auto"/>
              <w:jc w:val="center"/>
              <w:rPr>
                <w:sz w:val="16"/>
                <w:szCs w:val="16"/>
                <w:lang w:eastAsia="ar-SA"/>
              </w:rPr>
            </w:pPr>
            <w:r>
              <w:rPr>
                <w:sz w:val="16"/>
                <w:szCs w:val="16"/>
                <w:lang w:eastAsia="ar-SA"/>
              </w:rPr>
              <w:t>Расстояние до границ соседнего участка,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suppressAutoHyphens/>
              <w:spacing w:after="0" w:line="240" w:lineRule="auto"/>
              <w:rPr>
                <w:sz w:val="16"/>
                <w:szCs w:val="16"/>
                <w:lang w:eastAsia="ar-SA"/>
              </w:rPr>
            </w:pPr>
            <w:r>
              <w:rPr>
                <w:sz w:val="16"/>
                <w:szCs w:val="16"/>
                <w:lang w:eastAsia="ar-SA"/>
              </w:rPr>
              <w:t>от объекта индивидуального жилищного строительства, усадебного жилого дома и жилого дома блокированной застройки</w:t>
            </w:r>
          </w:p>
        </w:tc>
        <w:tc>
          <w:tcPr>
            <w:tcW w:w="3544" w:type="dxa"/>
            <w:noWrap w:val="0"/>
            <w:vAlign w:val="center"/>
          </w:tcPr>
          <w:p>
            <w:pPr>
              <w:suppressAutoHyphens/>
              <w:spacing w:after="0" w:line="240" w:lineRule="auto"/>
              <w:jc w:val="center"/>
              <w:rPr>
                <w:b/>
                <w:sz w:val="16"/>
                <w:szCs w:val="16"/>
                <w:lang w:eastAsia="ar-SA"/>
              </w:rPr>
            </w:pPr>
            <w:r>
              <w:rPr>
                <w:b/>
                <w:sz w:val="16"/>
                <w:szCs w:val="16"/>
                <w:lang w:eastAsia="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suppressAutoHyphens/>
              <w:spacing w:after="0" w:line="240" w:lineRule="auto"/>
              <w:rPr>
                <w:sz w:val="16"/>
                <w:szCs w:val="16"/>
                <w:lang w:eastAsia="ar-SA"/>
              </w:rPr>
            </w:pPr>
            <w:r>
              <w:rPr>
                <w:sz w:val="16"/>
                <w:szCs w:val="16"/>
                <w:lang w:eastAsia="ar-SA"/>
              </w:rPr>
              <w:t xml:space="preserve">от построек для содержания скота и птицы </w:t>
            </w:r>
          </w:p>
        </w:tc>
        <w:tc>
          <w:tcPr>
            <w:tcW w:w="3544" w:type="dxa"/>
            <w:noWrap w:val="0"/>
            <w:vAlign w:val="center"/>
          </w:tcPr>
          <w:p>
            <w:pPr>
              <w:suppressAutoHyphens/>
              <w:spacing w:after="0" w:line="240" w:lineRule="auto"/>
              <w:jc w:val="center"/>
              <w:rPr>
                <w:b/>
                <w:sz w:val="16"/>
                <w:szCs w:val="16"/>
                <w:lang w:eastAsia="ar-SA"/>
              </w:rPr>
            </w:pPr>
            <w:r>
              <w:rPr>
                <w:b/>
                <w:sz w:val="16"/>
                <w:szCs w:val="16"/>
                <w:lang w:eastAsia="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suppressAutoHyphens/>
              <w:spacing w:after="0" w:line="240" w:lineRule="auto"/>
              <w:rPr>
                <w:sz w:val="16"/>
                <w:szCs w:val="16"/>
                <w:lang w:eastAsia="ar-SA"/>
              </w:rPr>
            </w:pPr>
            <w:r>
              <w:rPr>
                <w:sz w:val="16"/>
                <w:szCs w:val="16"/>
                <w:lang w:eastAsia="ar-SA"/>
              </w:rPr>
              <w:t>от бани, гаража и других построек</w:t>
            </w:r>
          </w:p>
        </w:tc>
        <w:tc>
          <w:tcPr>
            <w:tcW w:w="3544" w:type="dxa"/>
            <w:noWrap w:val="0"/>
            <w:vAlign w:val="center"/>
          </w:tcPr>
          <w:p>
            <w:pPr>
              <w:suppressAutoHyphens/>
              <w:spacing w:after="0" w:line="240" w:lineRule="auto"/>
              <w:jc w:val="center"/>
              <w:rPr>
                <w:b/>
                <w:sz w:val="16"/>
                <w:szCs w:val="16"/>
                <w:lang w:eastAsia="ar-SA"/>
              </w:rPr>
            </w:pPr>
            <w:r>
              <w:rPr>
                <w:b/>
                <w:sz w:val="16"/>
                <w:szCs w:val="16"/>
                <w:lang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suppressAutoHyphens/>
              <w:spacing w:after="0" w:line="240" w:lineRule="auto"/>
              <w:rPr>
                <w:sz w:val="16"/>
                <w:szCs w:val="16"/>
                <w:lang w:eastAsia="ar-SA"/>
              </w:rPr>
            </w:pPr>
            <w:r>
              <w:rPr>
                <w:sz w:val="16"/>
                <w:szCs w:val="16"/>
                <w:lang w:eastAsia="ar-SA"/>
              </w:rPr>
              <w:t>от стволов высокорослых деревьев</w:t>
            </w:r>
          </w:p>
        </w:tc>
        <w:tc>
          <w:tcPr>
            <w:tcW w:w="3544" w:type="dxa"/>
            <w:noWrap w:val="0"/>
            <w:vAlign w:val="center"/>
          </w:tcPr>
          <w:p>
            <w:pPr>
              <w:suppressAutoHyphens/>
              <w:spacing w:after="0" w:line="240" w:lineRule="auto"/>
              <w:jc w:val="center"/>
              <w:rPr>
                <w:b/>
                <w:sz w:val="16"/>
                <w:szCs w:val="16"/>
                <w:lang w:eastAsia="ar-SA"/>
              </w:rPr>
            </w:pPr>
            <w:r>
              <w:rPr>
                <w:b/>
                <w:sz w:val="16"/>
                <w:szCs w:val="16"/>
                <w:lang w:eastAsia="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suppressAutoHyphens/>
              <w:spacing w:after="0" w:line="240" w:lineRule="auto"/>
              <w:rPr>
                <w:sz w:val="16"/>
                <w:szCs w:val="16"/>
                <w:lang w:eastAsia="ar-SA"/>
              </w:rPr>
            </w:pPr>
            <w:r>
              <w:rPr>
                <w:sz w:val="16"/>
                <w:szCs w:val="16"/>
                <w:lang w:eastAsia="ar-SA"/>
              </w:rPr>
              <w:t>от стволов среднерослых деревьев</w:t>
            </w:r>
          </w:p>
        </w:tc>
        <w:tc>
          <w:tcPr>
            <w:tcW w:w="3544" w:type="dxa"/>
            <w:noWrap w:val="0"/>
            <w:vAlign w:val="center"/>
          </w:tcPr>
          <w:p>
            <w:pPr>
              <w:suppressAutoHyphens/>
              <w:spacing w:after="0" w:line="240" w:lineRule="auto"/>
              <w:jc w:val="center"/>
              <w:rPr>
                <w:b/>
                <w:sz w:val="16"/>
                <w:szCs w:val="16"/>
                <w:lang w:eastAsia="ar-SA"/>
              </w:rPr>
            </w:pPr>
            <w:r>
              <w:rPr>
                <w:b/>
                <w:sz w:val="16"/>
                <w:szCs w:val="16"/>
                <w:lang w:eastAsia="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suppressAutoHyphens/>
              <w:spacing w:after="0" w:line="240" w:lineRule="auto"/>
              <w:rPr>
                <w:sz w:val="16"/>
                <w:szCs w:val="16"/>
                <w:lang w:eastAsia="ar-SA"/>
              </w:rPr>
            </w:pPr>
            <w:r>
              <w:rPr>
                <w:sz w:val="16"/>
                <w:szCs w:val="16"/>
                <w:lang w:eastAsia="ar-SA"/>
              </w:rPr>
              <w:t>от кустарника</w:t>
            </w:r>
          </w:p>
        </w:tc>
        <w:tc>
          <w:tcPr>
            <w:tcW w:w="3544" w:type="dxa"/>
            <w:noWrap w:val="0"/>
            <w:vAlign w:val="center"/>
          </w:tcPr>
          <w:p>
            <w:pPr>
              <w:suppressAutoHyphens/>
              <w:spacing w:after="0" w:line="240" w:lineRule="auto"/>
              <w:jc w:val="center"/>
              <w:rPr>
                <w:b/>
                <w:sz w:val="16"/>
                <w:szCs w:val="16"/>
                <w:lang w:eastAsia="ar-SA"/>
              </w:rPr>
            </w:pPr>
            <w:r>
              <w:rPr>
                <w:b/>
                <w:sz w:val="16"/>
                <w:szCs w:val="16"/>
                <w:lang w:eastAsia="ar-SA"/>
              </w:rPr>
              <w:t>1,0</w:t>
            </w:r>
          </w:p>
        </w:tc>
      </w:tr>
    </w:tbl>
    <w:p>
      <w:pPr>
        <w:suppressAutoHyphens/>
        <w:spacing w:after="0" w:line="240" w:lineRule="auto"/>
        <w:jc w:val="both"/>
        <w:rPr>
          <w:sz w:val="16"/>
          <w:szCs w:val="16"/>
          <w:lang w:eastAsia="ar-SA"/>
        </w:rPr>
      </w:pPr>
    </w:p>
    <w:p>
      <w:pPr>
        <w:suppressAutoHyphens/>
        <w:spacing w:after="0" w:line="240" w:lineRule="auto"/>
        <w:jc w:val="both"/>
        <w:rPr>
          <w:b/>
          <w:sz w:val="16"/>
          <w:szCs w:val="16"/>
          <w:lang w:eastAsia="ar-SA"/>
        </w:rPr>
      </w:pPr>
      <w:r>
        <w:rPr>
          <w:b/>
          <w:sz w:val="16"/>
          <w:szCs w:val="16"/>
          <w:lang w:eastAsia="ar-SA"/>
        </w:rPr>
        <w:t>2.5.6. Расстояние от красных линий улиц и проездов до жилого строения или жилого дома в районе садоводческих, дачных объединений:</w:t>
      </w:r>
    </w:p>
    <w:p>
      <w:pPr>
        <w:numPr>
          <w:ilvl w:val="0"/>
          <w:numId w:val="18"/>
        </w:numPr>
        <w:autoSpaceDE w:val="0"/>
        <w:autoSpaceDN w:val="0"/>
        <w:adjustRightInd w:val="0"/>
        <w:ind w:left="720" w:hanging="360"/>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xml:space="preserve">от красной линии улиц </w:t>
      </w:r>
      <w:r>
        <w:rPr>
          <w:rFonts w:ascii="Times New Roman" w:hAnsi="Times New Roman" w:eastAsia="Times New Roman" w:cs="Times New Roman"/>
          <w:b/>
          <w:color w:val="000000"/>
          <w:sz w:val="16"/>
          <w:szCs w:val="16"/>
          <w:lang w:val="ru-RU" w:eastAsia="ru-RU" w:bidi="ar-SA"/>
        </w:rPr>
        <w:t>– не менее 5м</w:t>
      </w:r>
      <w:r>
        <w:rPr>
          <w:rFonts w:ascii="Times New Roman" w:hAnsi="Times New Roman" w:eastAsia="Times New Roman" w:cs="Times New Roman"/>
          <w:color w:val="000000"/>
          <w:sz w:val="16"/>
          <w:szCs w:val="16"/>
          <w:lang w:val="ru-RU" w:eastAsia="ru-RU" w:bidi="ar-SA"/>
        </w:rPr>
        <w:t xml:space="preserve">; </w:t>
      </w:r>
    </w:p>
    <w:p>
      <w:pPr>
        <w:numPr>
          <w:ilvl w:val="0"/>
          <w:numId w:val="18"/>
        </w:numPr>
        <w:autoSpaceDE w:val="0"/>
        <w:autoSpaceDN w:val="0"/>
        <w:adjustRightInd w:val="0"/>
        <w:ind w:left="720" w:hanging="360"/>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xml:space="preserve">от красной линии проездов – </w:t>
      </w:r>
      <w:r>
        <w:rPr>
          <w:rFonts w:ascii="Times New Roman" w:hAnsi="Times New Roman" w:eastAsia="Times New Roman" w:cs="Times New Roman"/>
          <w:b/>
          <w:color w:val="000000"/>
          <w:sz w:val="16"/>
          <w:szCs w:val="16"/>
          <w:lang w:val="ru-RU" w:eastAsia="ru-RU" w:bidi="ar-SA"/>
        </w:rPr>
        <w:t>не менее 3м</w:t>
      </w:r>
      <w:r>
        <w:rPr>
          <w:rFonts w:ascii="Times New Roman" w:hAnsi="Times New Roman" w:eastAsia="Times New Roman" w:cs="Times New Roman"/>
          <w:color w:val="000000"/>
          <w:sz w:val="16"/>
          <w:szCs w:val="16"/>
          <w:lang w:val="ru-RU" w:eastAsia="ru-RU" w:bidi="ar-SA"/>
        </w:rPr>
        <w:t xml:space="preserve">. </w:t>
      </w:r>
    </w:p>
    <w:p>
      <w:pPr>
        <w:autoSpaceDE w:val="0"/>
        <w:autoSpaceDN w:val="0"/>
        <w:adjustRightInd w:val="0"/>
        <w:jc w:val="both"/>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2.5.7. Расстояния от хозяйственных построек до красных линий улиц и проездов в районе садоводческих, дачных объединений должны быть не менее 5 м. </w:t>
      </w:r>
    </w:p>
    <w:p>
      <w:pPr>
        <w:autoSpaceDE w:val="0"/>
        <w:autoSpaceDN w:val="0"/>
        <w:adjustRightInd w:val="0"/>
        <w:jc w:val="both"/>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u w:val="single"/>
          <w:lang w:val="ru-RU" w:eastAsia="ru-RU" w:bidi="ar-SA"/>
        </w:rPr>
        <w:t>Примечание:</w:t>
      </w:r>
      <w:r>
        <w:rPr>
          <w:rFonts w:ascii="Times New Roman" w:hAnsi="Times New Roman" w:eastAsia="Times New Roman" w:cs="Times New Roman"/>
          <w:color w:val="000000"/>
          <w:sz w:val="16"/>
          <w:szCs w:val="16"/>
          <w:lang w:val="ru-RU" w:eastAsia="ru-RU" w:bidi="ar-SA"/>
        </w:rPr>
        <w:t xml:space="preserve">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 </w:t>
      </w:r>
    </w:p>
    <w:p>
      <w:pPr>
        <w:autoSpaceDE w:val="0"/>
        <w:autoSpaceDN w:val="0"/>
        <w:adjustRightInd w:val="0"/>
        <w:rPr>
          <w:rFonts w:ascii="Times New Roman" w:hAnsi="Times New Roman" w:eastAsia="Times New Roman" w:cs="Times New Roman"/>
          <w:color w:val="000000"/>
          <w:sz w:val="16"/>
          <w:szCs w:val="16"/>
          <w:lang w:val="ru-RU" w:eastAsia="ru-RU" w:bidi="ar-SA"/>
        </w:rPr>
      </w:pPr>
    </w:p>
    <w:p>
      <w:pPr>
        <w:autoSpaceDE w:val="0"/>
        <w:autoSpaceDN w:val="0"/>
        <w:adjustRightInd w:val="0"/>
        <w:jc w:val="both"/>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2.5.8. Минимальные расстояния между постройками в районе садоводческих, дачных объединений по санитарно-бытовым условиям: </w:t>
      </w:r>
    </w:p>
    <w:p>
      <w:pPr>
        <w:numPr>
          <w:ilvl w:val="0"/>
          <w:numId w:val="19"/>
        </w:numPr>
        <w:autoSpaceDE w:val="0"/>
        <w:autoSpaceDN w:val="0"/>
        <w:adjustRightInd w:val="0"/>
        <w:ind w:left="720" w:hanging="360"/>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xml:space="preserve">от жилого строения или жилого дома до душа, бани (сауны), уборной </w:t>
      </w:r>
      <w:r>
        <w:rPr>
          <w:rFonts w:ascii="Times New Roman" w:hAnsi="Times New Roman" w:eastAsia="Times New Roman" w:cs="Times New Roman"/>
          <w:b/>
          <w:color w:val="000000"/>
          <w:sz w:val="16"/>
          <w:szCs w:val="16"/>
          <w:lang w:val="ru-RU" w:eastAsia="ru-RU" w:bidi="ar-SA"/>
        </w:rPr>
        <w:t>– 8м</w:t>
      </w:r>
      <w:r>
        <w:rPr>
          <w:rFonts w:ascii="Times New Roman" w:hAnsi="Times New Roman" w:eastAsia="Times New Roman" w:cs="Times New Roman"/>
          <w:color w:val="000000"/>
          <w:sz w:val="16"/>
          <w:szCs w:val="16"/>
          <w:lang w:val="ru-RU" w:eastAsia="ru-RU" w:bidi="ar-SA"/>
        </w:rPr>
        <w:t xml:space="preserve">; </w:t>
      </w:r>
    </w:p>
    <w:p>
      <w:pPr>
        <w:numPr>
          <w:ilvl w:val="0"/>
          <w:numId w:val="19"/>
        </w:numPr>
        <w:autoSpaceDE w:val="0"/>
        <w:autoSpaceDN w:val="0"/>
        <w:adjustRightInd w:val="0"/>
        <w:ind w:left="720" w:hanging="360"/>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xml:space="preserve">от колодца до уборной и компостного устройства </w:t>
      </w:r>
      <w:r>
        <w:rPr>
          <w:rFonts w:ascii="Times New Roman" w:hAnsi="Times New Roman" w:eastAsia="Times New Roman" w:cs="Times New Roman"/>
          <w:b/>
          <w:color w:val="000000"/>
          <w:sz w:val="16"/>
          <w:szCs w:val="16"/>
          <w:lang w:val="ru-RU" w:eastAsia="ru-RU" w:bidi="ar-SA"/>
        </w:rPr>
        <w:t>– 8м</w:t>
      </w:r>
      <w:r>
        <w:rPr>
          <w:rFonts w:ascii="Times New Roman" w:hAnsi="Times New Roman" w:eastAsia="Times New Roman" w:cs="Times New Roman"/>
          <w:color w:val="000000"/>
          <w:sz w:val="16"/>
          <w:szCs w:val="16"/>
          <w:lang w:val="ru-RU" w:eastAsia="ru-RU" w:bidi="ar-SA"/>
        </w:rPr>
        <w:t xml:space="preserve">. </w:t>
      </w:r>
    </w:p>
    <w:p>
      <w:pPr>
        <w:autoSpaceDE w:val="0"/>
        <w:autoSpaceDN w:val="0"/>
        <w:adjustRightInd w:val="0"/>
        <w:jc w:val="both"/>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u w:val="single"/>
          <w:lang w:val="ru-RU" w:eastAsia="ru-RU" w:bidi="ar-SA"/>
        </w:rPr>
        <w:t>Примечание:</w:t>
      </w:r>
      <w:r>
        <w:rPr>
          <w:rFonts w:ascii="Times New Roman" w:hAnsi="Times New Roman" w:eastAsia="Times New Roman" w:cs="Times New Roman"/>
          <w:color w:val="000000"/>
          <w:sz w:val="16"/>
          <w:szCs w:val="16"/>
          <w:lang w:val="ru-RU" w:eastAsia="ru-RU" w:bidi="ar-SA"/>
        </w:rPr>
        <w:t xml:space="preserve"> Указанные расстояния должны соблюдаться между постройками, расположенными на смежных участках. </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2.5.9. Здания и сооружения общего пользо</w:t>
      </w:r>
      <w:r>
        <w:rPr>
          <w:b/>
          <w:sz w:val="16"/>
          <w:szCs w:val="16"/>
          <w:lang w:eastAsia="ar-SA"/>
        </w:rPr>
        <w:softHyphen/>
      </w:r>
      <w:r>
        <w:rPr>
          <w:b/>
          <w:sz w:val="16"/>
          <w:szCs w:val="16"/>
          <w:lang w:eastAsia="ar-SA"/>
        </w:rPr>
        <w:t>вания должны отстоять от границ садовых уча</w:t>
      </w:r>
      <w:r>
        <w:rPr>
          <w:b/>
          <w:sz w:val="16"/>
          <w:szCs w:val="16"/>
          <w:lang w:eastAsia="ar-SA"/>
        </w:rPr>
        <w:softHyphen/>
      </w:r>
      <w:r>
        <w:rPr>
          <w:b/>
          <w:sz w:val="16"/>
          <w:szCs w:val="16"/>
          <w:lang w:eastAsia="ar-SA"/>
        </w:rPr>
        <w:t>стков не менее чем на 4 м.</w:t>
      </w:r>
    </w:p>
    <w:p>
      <w:pPr>
        <w:shd w:val="clear" w:color="auto" w:fill="FFFFFF"/>
        <w:suppressAutoHyphens/>
        <w:spacing w:after="0" w:line="240" w:lineRule="auto"/>
        <w:rPr>
          <w:sz w:val="16"/>
          <w:szCs w:val="16"/>
          <w:lang w:eastAsia="ar-SA"/>
        </w:rPr>
      </w:pPr>
    </w:p>
    <w:p>
      <w:pPr>
        <w:shd w:val="clear" w:color="auto" w:fill="FFFFFF"/>
        <w:suppressAutoHyphens/>
        <w:spacing w:after="0" w:line="240" w:lineRule="auto"/>
        <w:rPr>
          <w:sz w:val="16"/>
          <w:szCs w:val="16"/>
          <w:lang w:eastAsia="ar-SA"/>
        </w:rPr>
      </w:pPr>
    </w:p>
    <w:p>
      <w:pPr>
        <w:suppressAutoHyphens/>
        <w:spacing w:after="0" w:line="240" w:lineRule="auto"/>
        <w:jc w:val="both"/>
        <w:rPr>
          <w:sz w:val="16"/>
          <w:szCs w:val="16"/>
          <w:lang w:eastAsia="ar-SA"/>
        </w:rPr>
      </w:pPr>
      <w:r>
        <w:rPr>
          <w:b/>
          <w:sz w:val="16"/>
          <w:szCs w:val="16"/>
          <w:lang w:eastAsia="ar-SA"/>
        </w:rPr>
        <w:t>2.5.10. Размеры и состав площадок общего пользования на территориях садоводческих и огороднических (дачных) объединений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929"/>
        <w:gridCol w:w="198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restart"/>
            <w:noWrap w:val="0"/>
            <w:vAlign w:val="center"/>
          </w:tcPr>
          <w:p>
            <w:pPr>
              <w:suppressAutoHyphens/>
              <w:spacing w:after="0" w:line="240" w:lineRule="auto"/>
              <w:jc w:val="center"/>
              <w:rPr>
                <w:sz w:val="16"/>
                <w:szCs w:val="16"/>
                <w:lang w:eastAsia="ar-SA"/>
              </w:rPr>
            </w:pPr>
            <w:r>
              <w:rPr>
                <w:sz w:val="16"/>
                <w:szCs w:val="16"/>
                <w:lang w:eastAsia="ar-SA"/>
              </w:rPr>
              <w:t>Наименование объекта</w:t>
            </w:r>
          </w:p>
        </w:tc>
        <w:tc>
          <w:tcPr>
            <w:tcW w:w="6047" w:type="dxa"/>
            <w:gridSpan w:val="3"/>
            <w:noWrap w:val="0"/>
            <w:vAlign w:val="center"/>
          </w:tcPr>
          <w:p>
            <w:pPr>
              <w:suppressAutoHyphens/>
              <w:spacing w:after="0" w:line="240" w:lineRule="auto"/>
              <w:jc w:val="center"/>
              <w:rPr>
                <w:sz w:val="16"/>
                <w:szCs w:val="16"/>
                <w:lang w:eastAsia="ar-SA"/>
              </w:rPr>
            </w:pPr>
            <w:r>
              <w:rPr>
                <w:sz w:val="16"/>
                <w:szCs w:val="16"/>
                <w:lang w:eastAsia="ar-SA"/>
              </w:rPr>
              <w:t>Размеры земельных участков, м2 на 1 садовый участок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Merge w:val="continue"/>
            <w:noWrap w:val="0"/>
            <w:vAlign w:val="top"/>
          </w:tcPr>
          <w:p>
            <w:pPr>
              <w:suppressAutoHyphens/>
              <w:spacing w:after="0" w:line="240" w:lineRule="auto"/>
              <w:rPr>
                <w:sz w:val="16"/>
                <w:szCs w:val="16"/>
                <w:lang w:eastAsia="ar-SA"/>
              </w:rPr>
            </w:pPr>
          </w:p>
        </w:tc>
        <w:tc>
          <w:tcPr>
            <w:tcW w:w="1929" w:type="dxa"/>
            <w:noWrap w:val="0"/>
            <w:vAlign w:val="center"/>
          </w:tcPr>
          <w:p>
            <w:pPr>
              <w:suppressAutoHyphens/>
              <w:spacing w:after="0" w:line="240" w:lineRule="auto"/>
              <w:jc w:val="center"/>
              <w:rPr>
                <w:sz w:val="16"/>
                <w:szCs w:val="16"/>
                <w:lang w:eastAsia="ar-SA"/>
              </w:rPr>
            </w:pPr>
            <w:r>
              <w:rPr>
                <w:sz w:val="16"/>
                <w:szCs w:val="16"/>
                <w:lang w:eastAsia="ar-SA"/>
              </w:rPr>
              <w:t>до 100 (малые)</w:t>
            </w:r>
          </w:p>
        </w:tc>
        <w:tc>
          <w:tcPr>
            <w:tcW w:w="1984" w:type="dxa"/>
            <w:noWrap w:val="0"/>
            <w:vAlign w:val="center"/>
          </w:tcPr>
          <w:p>
            <w:pPr>
              <w:suppressAutoHyphens/>
              <w:spacing w:after="0" w:line="240" w:lineRule="auto"/>
              <w:jc w:val="center"/>
              <w:rPr>
                <w:sz w:val="16"/>
                <w:szCs w:val="16"/>
                <w:lang w:eastAsia="ar-SA"/>
              </w:rPr>
            </w:pPr>
            <w:r>
              <w:rPr>
                <w:sz w:val="16"/>
                <w:szCs w:val="16"/>
                <w:lang w:eastAsia="ar-SA"/>
              </w:rPr>
              <w:t>101-300 (средние)</w:t>
            </w:r>
          </w:p>
        </w:tc>
        <w:tc>
          <w:tcPr>
            <w:tcW w:w="2134" w:type="dxa"/>
            <w:noWrap w:val="0"/>
            <w:vAlign w:val="center"/>
          </w:tcPr>
          <w:p>
            <w:pPr>
              <w:suppressAutoHyphens/>
              <w:spacing w:after="0" w:line="240" w:lineRule="auto"/>
              <w:jc w:val="center"/>
              <w:rPr>
                <w:sz w:val="16"/>
                <w:szCs w:val="16"/>
                <w:lang w:eastAsia="ar-SA"/>
              </w:rPr>
            </w:pPr>
            <w:r>
              <w:rPr>
                <w:sz w:val="16"/>
                <w:szCs w:val="16"/>
                <w:lang w:eastAsia="ar-SA"/>
              </w:rPr>
              <w:t>301 и более (крупные)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suppressAutoHyphens/>
              <w:spacing w:after="0" w:line="240" w:lineRule="auto"/>
              <w:rPr>
                <w:sz w:val="16"/>
                <w:szCs w:val="16"/>
                <w:lang w:eastAsia="ar-SA"/>
              </w:rPr>
            </w:pPr>
            <w:r>
              <w:rPr>
                <w:sz w:val="16"/>
                <w:szCs w:val="16"/>
                <w:lang w:eastAsia="ar-SA"/>
              </w:rPr>
              <w:t>Сторожка с правлением объединения</w:t>
            </w:r>
          </w:p>
        </w:tc>
        <w:tc>
          <w:tcPr>
            <w:tcW w:w="1929" w:type="dxa"/>
            <w:noWrap w:val="0"/>
            <w:vAlign w:val="center"/>
          </w:tcPr>
          <w:p>
            <w:pPr>
              <w:suppressAutoHyphens/>
              <w:spacing w:after="0" w:line="240" w:lineRule="auto"/>
              <w:jc w:val="center"/>
              <w:rPr>
                <w:b/>
                <w:sz w:val="16"/>
                <w:szCs w:val="16"/>
                <w:lang w:eastAsia="ar-SA"/>
              </w:rPr>
            </w:pPr>
            <w:r>
              <w:rPr>
                <w:b/>
                <w:sz w:val="16"/>
                <w:szCs w:val="16"/>
                <w:lang w:eastAsia="ar-SA"/>
              </w:rPr>
              <w:t>1,0-0,7</w:t>
            </w:r>
          </w:p>
        </w:tc>
        <w:tc>
          <w:tcPr>
            <w:tcW w:w="1984" w:type="dxa"/>
            <w:noWrap w:val="0"/>
            <w:vAlign w:val="center"/>
          </w:tcPr>
          <w:p>
            <w:pPr>
              <w:suppressAutoHyphens/>
              <w:spacing w:after="0" w:line="240" w:lineRule="auto"/>
              <w:jc w:val="center"/>
              <w:rPr>
                <w:b/>
                <w:sz w:val="16"/>
                <w:szCs w:val="16"/>
                <w:lang w:eastAsia="ar-SA"/>
              </w:rPr>
            </w:pPr>
            <w:r>
              <w:rPr>
                <w:b/>
                <w:sz w:val="16"/>
                <w:szCs w:val="16"/>
                <w:lang w:eastAsia="ar-SA"/>
              </w:rPr>
              <w:t>0,7-0,5</w:t>
            </w:r>
          </w:p>
        </w:tc>
        <w:tc>
          <w:tcPr>
            <w:tcW w:w="2134" w:type="dxa"/>
            <w:noWrap w:val="0"/>
            <w:vAlign w:val="center"/>
          </w:tcPr>
          <w:p>
            <w:pPr>
              <w:suppressAutoHyphens/>
              <w:spacing w:after="0" w:line="240" w:lineRule="auto"/>
              <w:jc w:val="center"/>
              <w:rPr>
                <w:b/>
                <w:sz w:val="16"/>
                <w:szCs w:val="16"/>
                <w:lang w:eastAsia="ar-SA"/>
              </w:rPr>
            </w:pPr>
            <w:r>
              <w:rPr>
                <w:b/>
                <w:sz w:val="16"/>
                <w:szCs w:val="16"/>
                <w:lang w:eastAsia="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suppressAutoHyphens/>
              <w:spacing w:after="0" w:line="240" w:lineRule="auto"/>
              <w:rPr>
                <w:sz w:val="16"/>
                <w:szCs w:val="16"/>
                <w:lang w:eastAsia="ar-SA"/>
              </w:rPr>
            </w:pPr>
            <w:r>
              <w:rPr>
                <w:sz w:val="16"/>
                <w:szCs w:val="16"/>
                <w:lang w:eastAsia="ar-SA"/>
              </w:rPr>
              <w:t>Магазин смешанной торговли</w:t>
            </w:r>
          </w:p>
        </w:tc>
        <w:tc>
          <w:tcPr>
            <w:tcW w:w="1929" w:type="dxa"/>
            <w:noWrap w:val="0"/>
            <w:vAlign w:val="center"/>
          </w:tcPr>
          <w:p>
            <w:pPr>
              <w:suppressAutoHyphens/>
              <w:spacing w:after="0" w:line="240" w:lineRule="auto"/>
              <w:jc w:val="center"/>
              <w:rPr>
                <w:b/>
                <w:sz w:val="16"/>
                <w:szCs w:val="16"/>
                <w:lang w:eastAsia="ar-SA"/>
              </w:rPr>
            </w:pPr>
            <w:r>
              <w:rPr>
                <w:b/>
                <w:sz w:val="16"/>
                <w:szCs w:val="16"/>
                <w:lang w:eastAsia="ar-SA"/>
              </w:rPr>
              <w:t>2,0-0,5</w:t>
            </w:r>
          </w:p>
        </w:tc>
        <w:tc>
          <w:tcPr>
            <w:tcW w:w="1984" w:type="dxa"/>
            <w:noWrap w:val="0"/>
            <w:vAlign w:val="center"/>
          </w:tcPr>
          <w:p>
            <w:pPr>
              <w:suppressAutoHyphens/>
              <w:spacing w:after="0" w:line="240" w:lineRule="auto"/>
              <w:jc w:val="center"/>
              <w:rPr>
                <w:b/>
                <w:sz w:val="16"/>
                <w:szCs w:val="16"/>
                <w:lang w:eastAsia="ar-SA"/>
              </w:rPr>
            </w:pPr>
            <w:r>
              <w:rPr>
                <w:b/>
                <w:sz w:val="16"/>
                <w:szCs w:val="16"/>
                <w:lang w:eastAsia="ar-SA"/>
              </w:rPr>
              <w:t>0,5-0,2</w:t>
            </w:r>
          </w:p>
        </w:tc>
        <w:tc>
          <w:tcPr>
            <w:tcW w:w="2134" w:type="dxa"/>
            <w:noWrap w:val="0"/>
            <w:vAlign w:val="center"/>
          </w:tcPr>
          <w:p>
            <w:pPr>
              <w:suppressAutoHyphens/>
              <w:spacing w:after="0" w:line="240" w:lineRule="auto"/>
              <w:jc w:val="center"/>
              <w:rPr>
                <w:b/>
                <w:sz w:val="16"/>
                <w:szCs w:val="16"/>
                <w:lang w:eastAsia="ar-SA"/>
              </w:rPr>
            </w:pPr>
            <w:r>
              <w:rPr>
                <w:b/>
                <w:sz w:val="16"/>
                <w:szCs w:val="16"/>
                <w:lang w:eastAsia="ar-SA"/>
              </w:rPr>
              <w:t>0,2 и менее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suppressAutoHyphens/>
              <w:spacing w:after="0" w:line="240" w:lineRule="auto"/>
              <w:rPr>
                <w:sz w:val="16"/>
                <w:szCs w:val="16"/>
                <w:lang w:eastAsia="ar-SA"/>
              </w:rPr>
            </w:pPr>
            <w:r>
              <w:rPr>
                <w:sz w:val="16"/>
                <w:szCs w:val="16"/>
                <w:lang w:eastAsia="ar-SA"/>
              </w:rPr>
              <w:t>Здания и сооружения для хранения средств пожаротушения</w:t>
            </w:r>
          </w:p>
        </w:tc>
        <w:tc>
          <w:tcPr>
            <w:tcW w:w="1929" w:type="dxa"/>
            <w:noWrap w:val="0"/>
            <w:vAlign w:val="center"/>
          </w:tcPr>
          <w:p>
            <w:pPr>
              <w:suppressAutoHyphens/>
              <w:spacing w:after="0" w:line="240" w:lineRule="auto"/>
              <w:jc w:val="center"/>
              <w:rPr>
                <w:b/>
                <w:sz w:val="16"/>
                <w:szCs w:val="16"/>
                <w:lang w:eastAsia="ar-SA"/>
              </w:rPr>
            </w:pPr>
            <w:r>
              <w:rPr>
                <w:b/>
                <w:sz w:val="16"/>
                <w:szCs w:val="16"/>
                <w:lang w:eastAsia="ar-SA"/>
              </w:rPr>
              <w:t>0,5</w:t>
            </w:r>
          </w:p>
        </w:tc>
        <w:tc>
          <w:tcPr>
            <w:tcW w:w="1984" w:type="dxa"/>
            <w:noWrap w:val="0"/>
            <w:vAlign w:val="center"/>
          </w:tcPr>
          <w:p>
            <w:pPr>
              <w:suppressAutoHyphens/>
              <w:spacing w:after="0" w:line="240" w:lineRule="auto"/>
              <w:jc w:val="center"/>
              <w:rPr>
                <w:b/>
                <w:sz w:val="16"/>
                <w:szCs w:val="16"/>
                <w:lang w:eastAsia="ar-SA"/>
              </w:rPr>
            </w:pPr>
            <w:r>
              <w:rPr>
                <w:b/>
                <w:sz w:val="16"/>
                <w:szCs w:val="16"/>
                <w:lang w:eastAsia="ar-SA"/>
              </w:rPr>
              <w:t>0,4</w:t>
            </w:r>
          </w:p>
        </w:tc>
        <w:tc>
          <w:tcPr>
            <w:tcW w:w="2134" w:type="dxa"/>
            <w:noWrap w:val="0"/>
            <w:vAlign w:val="center"/>
          </w:tcPr>
          <w:p>
            <w:pPr>
              <w:suppressAutoHyphens/>
              <w:spacing w:after="0" w:line="240" w:lineRule="auto"/>
              <w:jc w:val="center"/>
              <w:rPr>
                <w:b/>
                <w:sz w:val="16"/>
                <w:szCs w:val="16"/>
                <w:lang w:eastAsia="ar-SA"/>
              </w:rPr>
            </w:pPr>
            <w:r>
              <w:rPr>
                <w:b/>
                <w:sz w:val="16"/>
                <w:szCs w:val="16"/>
                <w:lang w:eastAsia="ar-S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suppressAutoHyphens/>
              <w:spacing w:after="0" w:line="240" w:lineRule="auto"/>
              <w:rPr>
                <w:sz w:val="16"/>
                <w:szCs w:val="16"/>
                <w:lang w:eastAsia="ar-SA"/>
              </w:rPr>
            </w:pPr>
            <w:r>
              <w:rPr>
                <w:sz w:val="16"/>
                <w:szCs w:val="16"/>
                <w:lang w:eastAsia="ar-SA"/>
              </w:rPr>
              <w:t>Площадки для мусоросборников</w:t>
            </w:r>
          </w:p>
        </w:tc>
        <w:tc>
          <w:tcPr>
            <w:tcW w:w="1929" w:type="dxa"/>
            <w:noWrap w:val="0"/>
            <w:vAlign w:val="center"/>
          </w:tcPr>
          <w:p>
            <w:pPr>
              <w:suppressAutoHyphens/>
              <w:spacing w:after="0" w:line="240" w:lineRule="auto"/>
              <w:jc w:val="center"/>
              <w:rPr>
                <w:b/>
                <w:sz w:val="16"/>
                <w:szCs w:val="16"/>
                <w:lang w:eastAsia="ar-SA"/>
              </w:rPr>
            </w:pPr>
            <w:r>
              <w:rPr>
                <w:b/>
                <w:sz w:val="16"/>
                <w:szCs w:val="16"/>
                <w:lang w:eastAsia="ar-SA"/>
              </w:rPr>
              <w:t>0,1</w:t>
            </w:r>
          </w:p>
        </w:tc>
        <w:tc>
          <w:tcPr>
            <w:tcW w:w="1984" w:type="dxa"/>
            <w:noWrap w:val="0"/>
            <w:vAlign w:val="center"/>
          </w:tcPr>
          <w:p>
            <w:pPr>
              <w:suppressAutoHyphens/>
              <w:spacing w:after="0" w:line="240" w:lineRule="auto"/>
              <w:jc w:val="center"/>
              <w:rPr>
                <w:b/>
                <w:sz w:val="16"/>
                <w:szCs w:val="16"/>
                <w:lang w:eastAsia="ar-SA"/>
              </w:rPr>
            </w:pPr>
            <w:r>
              <w:rPr>
                <w:b/>
                <w:sz w:val="16"/>
                <w:szCs w:val="16"/>
                <w:lang w:eastAsia="ar-SA"/>
              </w:rPr>
              <w:t>0,1</w:t>
            </w:r>
          </w:p>
        </w:tc>
        <w:tc>
          <w:tcPr>
            <w:tcW w:w="2134" w:type="dxa"/>
            <w:noWrap w:val="0"/>
            <w:vAlign w:val="center"/>
          </w:tcPr>
          <w:p>
            <w:pPr>
              <w:suppressAutoHyphens/>
              <w:spacing w:after="0" w:line="240" w:lineRule="auto"/>
              <w:jc w:val="center"/>
              <w:rPr>
                <w:b/>
                <w:sz w:val="16"/>
                <w:szCs w:val="16"/>
                <w:lang w:eastAsia="ar-SA"/>
              </w:rPr>
            </w:pPr>
            <w:r>
              <w:rPr>
                <w:b/>
                <w:sz w:val="16"/>
                <w:szCs w:val="16"/>
                <w:lang w:eastAsia="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suppressAutoHyphens/>
              <w:spacing w:after="0" w:line="240" w:lineRule="auto"/>
              <w:ind w:right="-108"/>
              <w:rPr>
                <w:sz w:val="16"/>
                <w:szCs w:val="16"/>
                <w:lang w:eastAsia="ar-SA"/>
              </w:rPr>
            </w:pPr>
            <w:r>
              <w:rPr>
                <w:sz w:val="16"/>
                <w:szCs w:val="16"/>
                <w:lang w:eastAsia="ar-SA"/>
              </w:rPr>
              <w:t>Площадка для стоянки автомобилей при въезде на территорию объединения</w:t>
            </w:r>
          </w:p>
        </w:tc>
        <w:tc>
          <w:tcPr>
            <w:tcW w:w="1929" w:type="dxa"/>
            <w:noWrap w:val="0"/>
            <w:vAlign w:val="center"/>
          </w:tcPr>
          <w:p>
            <w:pPr>
              <w:suppressAutoHyphens/>
              <w:spacing w:after="0" w:line="240" w:lineRule="auto"/>
              <w:jc w:val="center"/>
              <w:rPr>
                <w:b/>
                <w:sz w:val="16"/>
                <w:szCs w:val="16"/>
                <w:lang w:eastAsia="ar-SA"/>
              </w:rPr>
            </w:pPr>
            <w:r>
              <w:rPr>
                <w:b/>
                <w:sz w:val="16"/>
                <w:szCs w:val="16"/>
                <w:lang w:eastAsia="ar-SA"/>
              </w:rPr>
              <w:t>0,9</w:t>
            </w:r>
          </w:p>
        </w:tc>
        <w:tc>
          <w:tcPr>
            <w:tcW w:w="1984" w:type="dxa"/>
            <w:noWrap w:val="0"/>
            <w:vAlign w:val="center"/>
          </w:tcPr>
          <w:p>
            <w:pPr>
              <w:suppressAutoHyphens/>
              <w:spacing w:after="0" w:line="240" w:lineRule="auto"/>
              <w:jc w:val="center"/>
              <w:rPr>
                <w:b/>
                <w:sz w:val="16"/>
                <w:szCs w:val="16"/>
                <w:lang w:eastAsia="ar-SA"/>
              </w:rPr>
            </w:pPr>
            <w:r>
              <w:rPr>
                <w:b/>
                <w:sz w:val="16"/>
                <w:szCs w:val="16"/>
                <w:lang w:eastAsia="ar-SA"/>
              </w:rPr>
              <w:t>0,9-0,4</w:t>
            </w:r>
          </w:p>
        </w:tc>
        <w:tc>
          <w:tcPr>
            <w:tcW w:w="2134" w:type="dxa"/>
            <w:noWrap w:val="0"/>
            <w:vAlign w:val="center"/>
          </w:tcPr>
          <w:p>
            <w:pPr>
              <w:suppressAutoHyphens/>
              <w:snapToGrid w:val="0"/>
              <w:spacing w:after="0" w:line="240" w:lineRule="auto"/>
              <w:jc w:val="center"/>
              <w:rPr>
                <w:b/>
                <w:sz w:val="16"/>
                <w:szCs w:val="16"/>
                <w:lang w:eastAsia="ar-SA"/>
              </w:rPr>
            </w:pPr>
            <w:r>
              <w:rPr>
                <w:b/>
                <w:sz w:val="16"/>
                <w:szCs w:val="16"/>
                <w:lang w:eastAsia="ar-SA"/>
              </w:rPr>
              <w:t>0,4 и менее</w:t>
            </w:r>
          </w:p>
        </w:tc>
      </w:tr>
    </w:tbl>
    <w:p>
      <w:pPr>
        <w:autoSpaceDE w:val="0"/>
        <w:autoSpaceDN w:val="0"/>
        <w:adjustRightInd w:val="0"/>
        <w:rPr>
          <w:rFonts w:ascii="Times New Roman" w:hAnsi="Times New Roman" w:eastAsia="Times New Roman" w:cs="Times New Roman"/>
          <w:color w:val="000000"/>
          <w:sz w:val="16"/>
          <w:szCs w:val="16"/>
          <w:u w:val="single"/>
          <w:lang w:val="ru-RU" w:eastAsia="ru-RU" w:bidi="ar-SA"/>
        </w:rPr>
      </w:pPr>
      <w:r>
        <w:rPr>
          <w:rFonts w:ascii="Times New Roman" w:hAnsi="Times New Roman" w:eastAsia="Times New Roman" w:cs="Times New Roman"/>
          <w:color w:val="000000"/>
          <w:sz w:val="16"/>
          <w:szCs w:val="16"/>
          <w:u w:val="single"/>
          <w:lang w:val="ru-RU" w:eastAsia="ru-RU" w:bidi="ar-SA"/>
        </w:rPr>
        <w:t xml:space="preserve">Примечания: </w:t>
      </w:r>
    </w:p>
    <w:p>
      <w:pPr>
        <w:autoSpaceDE w:val="0"/>
        <w:autoSpaceDN w:val="0"/>
        <w:adjustRightInd w:val="0"/>
        <w:jc w:val="both"/>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xml:space="preserve">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pPr>
        <w:autoSpaceDE w:val="0"/>
        <w:autoSpaceDN w:val="0"/>
        <w:adjustRightInd w:val="0"/>
        <w:jc w:val="both"/>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r>
        <w:rPr>
          <w:rFonts w:ascii="Times New Roman" w:hAnsi="Times New Roman" w:eastAsia="Times New Roman" w:cs="Times New Roman"/>
          <w:color w:val="000000"/>
          <w:sz w:val="16"/>
          <w:szCs w:val="16"/>
          <w:vertAlign w:val="superscript"/>
          <w:lang w:val="ru-RU" w:eastAsia="ru-RU" w:bidi="ar-SA"/>
        </w:rPr>
        <w:t>2</w:t>
      </w:r>
      <w:r>
        <w:rPr>
          <w:rFonts w:ascii="Times New Roman" w:hAnsi="Times New Roman" w:eastAsia="Times New Roman" w:cs="Times New Roman"/>
          <w:color w:val="000000"/>
          <w:sz w:val="16"/>
          <w:szCs w:val="16"/>
          <w:lang w:val="ru-RU" w:eastAsia="ru-RU" w:bidi="ar-SA"/>
        </w:rPr>
        <w:t xml:space="preserve"> и несгораемые стены.</w:t>
      </w:r>
    </w:p>
    <w:p>
      <w:pPr>
        <w:suppressAutoHyphens/>
        <w:spacing w:after="0" w:line="240" w:lineRule="auto"/>
        <w:jc w:val="both"/>
        <w:rPr>
          <w:sz w:val="16"/>
          <w:szCs w:val="16"/>
          <w:lang w:eastAsia="ar-SA"/>
        </w:rPr>
      </w:pPr>
    </w:p>
    <w:p>
      <w:pPr>
        <w:suppressAutoHyphens/>
        <w:spacing w:after="0" w:line="240" w:lineRule="auto"/>
        <w:jc w:val="both"/>
        <w:rPr>
          <w:b/>
          <w:sz w:val="16"/>
          <w:szCs w:val="16"/>
          <w:lang w:eastAsia="ar-SA"/>
        </w:rPr>
      </w:pPr>
      <w:r>
        <w:rPr>
          <w:b/>
          <w:sz w:val="16"/>
          <w:szCs w:val="16"/>
          <w:lang w:eastAsia="ar-SA"/>
        </w:rPr>
        <w:t>2.5.11. Расстояние от площадки мусоросборников до границ садовых участков – не менее 20 м и не более 100 м.</w:t>
      </w:r>
    </w:p>
    <w:p>
      <w:pPr>
        <w:shd w:val="clear" w:color="auto" w:fill="FFFFFF"/>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2.5.12. Ширина улиц и проездов в красных линиях на территории садоводческих и огороднических (дачных) объединений: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86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pPr>
              <w:suppressAutoHyphens/>
              <w:spacing w:after="0" w:line="240" w:lineRule="auto"/>
              <w:jc w:val="center"/>
              <w:rPr>
                <w:sz w:val="16"/>
                <w:szCs w:val="16"/>
                <w:lang w:eastAsia="ar-SA"/>
              </w:rPr>
            </w:pPr>
          </w:p>
        </w:tc>
        <w:tc>
          <w:tcPr>
            <w:tcW w:w="3864" w:type="dxa"/>
            <w:noWrap w:val="0"/>
            <w:vAlign w:val="center"/>
          </w:tcPr>
          <w:p>
            <w:pPr>
              <w:suppressAutoHyphens/>
              <w:spacing w:after="0" w:line="240" w:lineRule="auto"/>
              <w:jc w:val="center"/>
              <w:rPr>
                <w:sz w:val="16"/>
                <w:szCs w:val="16"/>
                <w:lang w:eastAsia="ar-SA"/>
              </w:rPr>
            </w:pPr>
            <w:r>
              <w:rPr>
                <w:sz w:val="16"/>
                <w:szCs w:val="16"/>
                <w:lang w:eastAsia="ar-SA"/>
              </w:rPr>
              <w:t>Ширина улиц и проездов в красных линиях (не менее), м</w:t>
            </w:r>
          </w:p>
        </w:tc>
        <w:tc>
          <w:tcPr>
            <w:tcW w:w="3260" w:type="dxa"/>
            <w:noWrap w:val="0"/>
            <w:vAlign w:val="center"/>
          </w:tcPr>
          <w:p>
            <w:pPr>
              <w:suppressAutoHyphens/>
              <w:spacing w:after="0" w:line="240" w:lineRule="auto"/>
              <w:jc w:val="center"/>
              <w:rPr>
                <w:sz w:val="16"/>
                <w:szCs w:val="16"/>
                <w:lang w:eastAsia="ar-SA"/>
              </w:rPr>
            </w:pPr>
            <w:r>
              <w:rPr>
                <w:sz w:val="16"/>
                <w:szCs w:val="16"/>
                <w:lang w:eastAsia="ar-SA"/>
              </w:rPr>
              <w:t>Минимальный радиус поворота,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top"/>
          </w:tcPr>
          <w:p>
            <w:pPr>
              <w:suppressAutoHyphens/>
              <w:spacing w:after="0" w:line="240" w:lineRule="auto"/>
              <w:jc w:val="both"/>
              <w:rPr>
                <w:sz w:val="16"/>
                <w:szCs w:val="16"/>
                <w:lang w:eastAsia="ar-SA"/>
              </w:rPr>
            </w:pPr>
            <w:r>
              <w:rPr>
                <w:sz w:val="16"/>
                <w:szCs w:val="16"/>
                <w:lang w:eastAsia="ar-SA"/>
              </w:rPr>
              <w:t>Улицы</w:t>
            </w:r>
          </w:p>
        </w:tc>
        <w:tc>
          <w:tcPr>
            <w:tcW w:w="3864" w:type="dxa"/>
            <w:noWrap w:val="0"/>
            <w:vAlign w:val="center"/>
          </w:tcPr>
          <w:p>
            <w:pPr>
              <w:suppressAutoHyphens/>
              <w:spacing w:after="0" w:line="240" w:lineRule="auto"/>
              <w:jc w:val="center"/>
              <w:rPr>
                <w:b/>
                <w:sz w:val="16"/>
                <w:szCs w:val="16"/>
                <w:lang w:eastAsia="ar-SA"/>
              </w:rPr>
            </w:pPr>
            <w:r>
              <w:rPr>
                <w:b/>
                <w:sz w:val="16"/>
                <w:szCs w:val="16"/>
                <w:lang w:eastAsia="ar-SA"/>
              </w:rPr>
              <w:t>15</w:t>
            </w:r>
          </w:p>
        </w:tc>
        <w:tc>
          <w:tcPr>
            <w:tcW w:w="3260" w:type="dxa"/>
            <w:vMerge w:val="restart"/>
            <w:noWrap w:val="0"/>
            <w:vAlign w:val="center"/>
          </w:tcPr>
          <w:p>
            <w:pPr>
              <w:suppressAutoHyphens/>
              <w:spacing w:after="0" w:line="240" w:lineRule="auto"/>
              <w:jc w:val="center"/>
              <w:rPr>
                <w:b/>
                <w:sz w:val="16"/>
                <w:szCs w:val="16"/>
                <w:lang w:eastAsia="ar-SA"/>
              </w:rPr>
            </w:pPr>
            <w:r>
              <w:rPr>
                <w:b/>
                <w:sz w:val="16"/>
                <w:szCs w:val="16"/>
                <w:lang w:eastAsia="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top"/>
          </w:tcPr>
          <w:p>
            <w:pPr>
              <w:suppressAutoHyphens/>
              <w:spacing w:after="0" w:line="240" w:lineRule="auto"/>
              <w:jc w:val="both"/>
              <w:rPr>
                <w:sz w:val="16"/>
                <w:szCs w:val="16"/>
                <w:lang w:eastAsia="ar-SA"/>
              </w:rPr>
            </w:pPr>
            <w:r>
              <w:rPr>
                <w:sz w:val="16"/>
                <w:szCs w:val="16"/>
                <w:lang w:eastAsia="ar-SA"/>
              </w:rPr>
              <w:t>Проезды</w:t>
            </w:r>
          </w:p>
        </w:tc>
        <w:tc>
          <w:tcPr>
            <w:tcW w:w="3864" w:type="dxa"/>
            <w:noWrap w:val="0"/>
            <w:vAlign w:val="center"/>
          </w:tcPr>
          <w:p>
            <w:pPr>
              <w:suppressAutoHyphens/>
              <w:spacing w:after="0" w:line="240" w:lineRule="auto"/>
              <w:jc w:val="center"/>
              <w:rPr>
                <w:b/>
                <w:sz w:val="16"/>
                <w:szCs w:val="16"/>
                <w:lang w:eastAsia="ar-SA"/>
              </w:rPr>
            </w:pPr>
            <w:r>
              <w:rPr>
                <w:b/>
                <w:sz w:val="16"/>
                <w:szCs w:val="16"/>
                <w:lang w:eastAsia="ar-SA"/>
              </w:rPr>
              <w:t>9</w:t>
            </w:r>
          </w:p>
        </w:tc>
        <w:tc>
          <w:tcPr>
            <w:tcW w:w="3260" w:type="dxa"/>
            <w:vMerge w:val="continue"/>
            <w:noWrap w:val="0"/>
            <w:vAlign w:val="center"/>
          </w:tcPr>
          <w:p>
            <w:pPr>
              <w:suppressAutoHyphens/>
              <w:spacing w:after="0" w:line="240" w:lineRule="auto"/>
              <w:jc w:val="center"/>
              <w:rPr>
                <w:sz w:val="16"/>
                <w:szCs w:val="16"/>
                <w:lang w:eastAsia="ar-SA"/>
              </w:rPr>
            </w:pPr>
          </w:p>
        </w:tc>
      </w:tr>
    </w:tbl>
    <w:p>
      <w:pPr>
        <w:shd w:val="clear" w:color="auto" w:fill="FFFFFF"/>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xml:space="preserve"> 1. Ширина проезжей части улиц и проездов принимается для улиц — не менее 7,0 м, для проездов — не менее 3,5 м.</w:t>
      </w:r>
    </w:p>
    <w:p>
      <w:pPr>
        <w:shd w:val="clear" w:color="auto" w:fill="FFFFFF"/>
        <w:suppressAutoHyphens/>
        <w:spacing w:after="0" w:line="240" w:lineRule="auto"/>
        <w:jc w:val="both"/>
        <w:rPr>
          <w:sz w:val="16"/>
          <w:szCs w:val="16"/>
          <w:lang w:eastAsia="ar-SA"/>
        </w:rPr>
      </w:pPr>
      <w:r>
        <w:rPr>
          <w:sz w:val="16"/>
          <w:szCs w:val="16"/>
          <w:lang w:eastAsia="ar-SA"/>
        </w:rPr>
        <w:t>2.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w:t>
      </w:r>
      <w:r>
        <w:rPr>
          <w:sz w:val="16"/>
          <w:szCs w:val="16"/>
          <w:lang w:eastAsia="ar-SA"/>
        </w:rPr>
        <w:softHyphen/>
      </w:r>
      <w:r>
        <w:rPr>
          <w:sz w:val="16"/>
          <w:szCs w:val="16"/>
          <w:lang w:eastAsia="ar-SA"/>
        </w:rPr>
        <w:t>щадками и перекрестками должно быть не более 200 м.</w:t>
      </w:r>
    </w:p>
    <w:p>
      <w:pPr>
        <w:suppressAutoHyphens/>
        <w:spacing w:after="0" w:line="240" w:lineRule="auto"/>
        <w:jc w:val="both"/>
        <w:rPr>
          <w:sz w:val="16"/>
          <w:szCs w:val="16"/>
          <w:lang w:eastAsia="ar-SA"/>
        </w:rPr>
      </w:pPr>
      <w:r>
        <w:rPr>
          <w:sz w:val="16"/>
          <w:szCs w:val="16"/>
          <w:lang w:eastAsia="ar-SA"/>
        </w:rPr>
        <w:t xml:space="preserve">3. </w:t>
      </w:r>
      <w:r>
        <w:rPr>
          <w:spacing w:val="-2"/>
          <w:sz w:val="16"/>
          <w:szCs w:val="16"/>
          <w:lang w:eastAsia="ar-SA"/>
        </w:rPr>
        <w:t>Максимальная протяженность тупикового проезда не должна превышать 150 м. Тупиковые проезды обеспечиваются разво</w:t>
      </w:r>
      <w:r>
        <w:rPr>
          <w:spacing w:val="-2"/>
          <w:sz w:val="16"/>
          <w:szCs w:val="16"/>
          <w:lang w:eastAsia="ar-SA"/>
        </w:rPr>
        <w:softHyphen/>
      </w:r>
      <w:r>
        <w:rPr>
          <w:spacing w:val="-2"/>
          <w:sz w:val="16"/>
          <w:szCs w:val="16"/>
          <w:lang w:eastAsia="ar-SA"/>
        </w:rPr>
        <w:t xml:space="preserve">ротными площадками   размером не менее 15х15 м. </w:t>
      </w:r>
      <w:r>
        <w:rPr>
          <w:sz w:val="16"/>
          <w:szCs w:val="16"/>
          <w:lang w:eastAsia="ar-SA"/>
        </w:rPr>
        <w:t xml:space="preserve">Использование разворотной площадки для стоянки автомобилей не допускается. </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2.5.13. Расстояние от автомобильных и железных дорог до садоводческих, огороднических и дачных</w:t>
      </w:r>
      <w:r>
        <w:rPr>
          <w:b/>
          <w:i/>
          <w:sz w:val="16"/>
          <w:szCs w:val="16"/>
          <w:lang w:eastAsia="ar-SA"/>
        </w:rPr>
        <w:t xml:space="preserve"> </w:t>
      </w:r>
      <w:r>
        <w:rPr>
          <w:b/>
          <w:sz w:val="16"/>
          <w:szCs w:val="16"/>
          <w:lang w:eastAsia="ar-SA"/>
        </w:rPr>
        <w:t>объединений</w:t>
      </w:r>
    </w:p>
    <w:tbl>
      <w:tblPr>
        <w:tblStyle w:val="12"/>
        <w:tblW w:w="9469" w:type="dxa"/>
        <w:tblInd w:w="-5" w:type="dxa"/>
        <w:tblLayout w:type="fixed"/>
        <w:tblCellMar>
          <w:top w:w="0" w:type="dxa"/>
          <w:left w:w="108" w:type="dxa"/>
          <w:bottom w:w="0" w:type="dxa"/>
          <w:right w:w="108" w:type="dxa"/>
        </w:tblCellMar>
      </w:tblPr>
      <w:tblGrid>
        <w:gridCol w:w="4508"/>
        <w:gridCol w:w="2501"/>
        <w:gridCol w:w="2460"/>
      </w:tblGrid>
      <w:tr>
        <w:tblPrEx>
          <w:tblCellMar>
            <w:top w:w="0" w:type="dxa"/>
            <w:left w:w="108" w:type="dxa"/>
            <w:bottom w:w="0" w:type="dxa"/>
            <w:right w:w="108" w:type="dxa"/>
          </w:tblCellMar>
        </w:tblPrEx>
        <w:tc>
          <w:tcPr>
            <w:tcW w:w="450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p>
        </w:tc>
        <w:tc>
          <w:tcPr>
            <w:tcW w:w="25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Расстояние (не менее), м</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rPr>
          <w:cantSplit/>
          <w:trHeight w:val="241"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Железные дороги любой категории</w:t>
            </w:r>
          </w:p>
        </w:tc>
        <w:tc>
          <w:tcPr>
            <w:tcW w:w="25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w:t>
            </w:r>
          </w:p>
        </w:tc>
        <w:tc>
          <w:tcPr>
            <w:tcW w:w="2460" w:type="dxa"/>
            <w:vMerge w:val="restart"/>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Устройство лесополосы не менее 10 м.</w:t>
            </w:r>
          </w:p>
        </w:tc>
      </w:tr>
      <w:tr>
        <w:tblPrEx>
          <w:tblCellMar>
            <w:top w:w="0" w:type="dxa"/>
            <w:left w:w="108" w:type="dxa"/>
            <w:bottom w:w="0" w:type="dxa"/>
            <w:right w:w="108" w:type="dxa"/>
          </w:tblCellMar>
        </w:tblPrEx>
        <w:trPr>
          <w:cantSplit/>
          <w:trHeight w:val="241"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Автодороги </w:t>
            </w:r>
            <w:r>
              <w:rPr>
                <w:sz w:val="16"/>
                <w:szCs w:val="16"/>
                <w:lang w:val="en-US" w:eastAsia="ar-SA"/>
              </w:rPr>
              <w:t>I</w:t>
            </w:r>
            <w:r>
              <w:rPr>
                <w:sz w:val="16"/>
                <w:szCs w:val="16"/>
                <w:lang w:eastAsia="ar-SA"/>
              </w:rPr>
              <w:t xml:space="preserve">, </w:t>
            </w:r>
            <w:r>
              <w:rPr>
                <w:sz w:val="16"/>
                <w:szCs w:val="16"/>
                <w:lang w:val="en-US" w:eastAsia="ar-SA"/>
              </w:rPr>
              <w:t>II</w:t>
            </w:r>
            <w:r>
              <w:rPr>
                <w:sz w:val="16"/>
                <w:szCs w:val="16"/>
                <w:lang w:eastAsia="ar-SA"/>
              </w:rPr>
              <w:t xml:space="preserve">, </w:t>
            </w:r>
            <w:r>
              <w:rPr>
                <w:sz w:val="16"/>
                <w:szCs w:val="16"/>
                <w:lang w:val="en-US" w:eastAsia="ar-SA"/>
              </w:rPr>
              <w:t>III</w:t>
            </w:r>
            <w:r>
              <w:rPr>
                <w:sz w:val="16"/>
                <w:szCs w:val="16"/>
                <w:lang w:eastAsia="ar-SA"/>
              </w:rPr>
              <w:t xml:space="preserve"> категории</w:t>
            </w:r>
          </w:p>
        </w:tc>
        <w:tc>
          <w:tcPr>
            <w:tcW w:w="25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w:t>
            </w: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450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Автодороги </w:t>
            </w:r>
            <w:r>
              <w:rPr>
                <w:sz w:val="16"/>
                <w:szCs w:val="16"/>
                <w:lang w:val="en-US" w:eastAsia="ar-SA"/>
              </w:rPr>
              <w:t>IV</w:t>
            </w:r>
            <w:r>
              <w:rPr>
                <w:sz w:val="16"/>
                <w:szCs w:val="16"/>
                <w:lang w:eastAsia="ar-SA"/>
              </w:rPr>
              <w:t xml:space="preserve"> категории</w:t>
            </w:r>
          </w:p>
        </w:tc>
        <w:tc>
          <w:tcPr>
            <w:tcW w:w="250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25</w:t>
            </w: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bl>
    <w:p>
      <w:pPr>
        <w:suppressAutoHyphens/>
        <w:spacing w:after="0" w:line="240" w:lineRule="auto"/>
        <w:jc w:val="both"/>
        <w:rPr>
          <w:sz w:val="16"/>
          <w:szCs w:val="16"/>
          <w:lang w:eastAsia="ar-SA"/>
        </w:rPr>
      </w:pPr>
    </w:p>
    <w:p>
      <w:pPr>
        <w:suppressAutoHyphens/>
        <w:spacing w:after="0" w:line="240" w:lineRule="auto"/>
        <w:jc w:val="both"/>
        <w:rPr>
          <w:b/>
          <w:sz w:val="16"/>
          <w:szCs w:val="16"/>
          <w:lang w:eastAsia="ar-SA"/>
        </w:rPr>
      </w:pPr>
      <w:r>
        <w:rPr>
          <w:b/>
          <w:sz w:val="16"/>
          <w:szCs w:val="16"/>
          <w:lang w:eastAsia="ar-SA"/>
        </w:rPr>
        <w:t>2.5.14. Расстояние от границ застроенной территории до лесных массивов на территории садоводческих и огороднических (дачных) объединений (не менее) – 15 м.</w:t>
      </w:r>
    </w:p>
    <w:p>
      <w:pPr>
        <w:suppressAutoHyphens/>
        <w:spacing w:after="0" w:line="240" w:lineRule="auto"/>
        <w:jc w:val="both"/>
        <w:rPr>
          <w:sz w:val="16"/>
          <w:szCs w:val="16"/>
          <w:lang w:eastAsia="ar-SA"/>
        </w:rPr>
      </w:pPr>
    </w:p>
    <w:p>
      <w:pPr>
        <w:suppressAutoHyphens/>
        <w:spacing w:after="0" w:line="240" w:lineRule="auto"/>
        <w:rPr>
          <w:sz w:val="16"/>
          <w:szCs w:val="16"/>
          <w:lang w:eastAsia="ar-SA"/>
        </w:rPr>
      </w:pPr>
    </w:p>
    <w:p>
      <w:pPr>
        <w:suppressAutoHyphens/>
        <w:spacing w:after="0" w:line="240" w:lineRule="auto"/>
        <w:jc w:val="center"/>
        <w:rPr>
          <w:sz w:val="16"/>
          <w:szCs w:val="16"/>
          <w:lang w:eastAsia="ar-SA"/>
        </w:rPr>
      </w:pPr>
      <w:r>
        <w:rPr>
          <w:b/>
          <w:sz w:val="16"/>
          <w:szCs w:val="16"/>
          <w:lang w:eastAsia="ar-SA"/>
        </w:rPr>
        <w:t>2.6. Расчетные показатели обеспеченности и интенсивности использования сооружений для хранения и обслуживания транспортных средств</w:t>
      </w:r>
    </w:p>
    <w:p>
      <w:pPr>
        <w:suppressAutoHyphens/>
        <w:spacing w:after="0" w:line="240" w:lineRule="auto"/>
        <w:jc w:val="both"/>
        <w:rPr>
          <w:b/>
          <w:sz w:val="16"/>
          <w:szCs w:val="16"/>
          <w:lang w:eastAsia="ar-SA"/>
        </w:rPr>
      </w:pPr>
      <w:r>
        <w:rPr>
          <w:b/>
          <w:sz w:val="16"/>
          <w:szCs w:val="16"/>
          <w:lang w:eastAsia="ar-SA"/>
        </w:rPr>
        <w:t xml:space="preserve">2.6.1. Норма обеспеченности местами постоянного хранения индивидуального автотранспорта </w:t>
      </w:r>
      <w:r>
        <w:rPr>
          <w:sz w:val="16"/>
          <w:szCs w:val="16"/>
          <w:lang w:eastAsia="ar-SA"/>
        </w:rPr>
        <w:t>(% машино-мест от расчетного числа индивид. транспорта</w:t>
      </w:r>
      <w:r>
        <w:rPr>
          <w:b/>
          <w:sz w:val="16"/>
          <w:szCs w:val="16"/>
          <w:lang w:eastAsia="ar-SA"/>
        </w:rPr>
        <w:t>) – 90 %.</w:t>
      </w:r>
    </w:p>
    <w:p>
      <w:pPr>
        <w:suppressAutoHyphens/>
        <w:spacing w:after="0" w:line="240" w:lineRule="auto"/>
        <w:rPr>
          <w:sz w:val="16"/>
          <w:szCs w:val="16"/>
          <w:lang w:eastAsia="ar-SA"/>
        </w:rPr>
      </w:pP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2.6.2.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pPr>
        <w:suppressAutoHyphens/>
        <w:spacing w:after="0" w:line="240" w:lineRule="auto"/>
        <w:rPr>
          <w:sz w:val="16"/>
          <w:szCs w:val="16"/>
          <w:lang w:eastAsia="ar-SA"/>
        </w:rPr>
      </w:pP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2.6.3. Нормы обеспеченности местами парковки для учреждений и предприятий обслуживания</w:t>
      </w:r>
    </w:p>
    <w:tbl>
      <w:tblPr>
        <w:tblStyle w:val="12"/>
        <w:tblW w:w="10206" w:type="dxa"/>
        <w:tblInd w:w="108" w:type="dxa"/>
        <w:tblLayout w:type="fixed"/>
        <w:tblCellMar>
          <w:top w:w="0" w:type="dxa"/>
          <w:left w:w="108" w:type="dxa"/>
          <w:bottom w:w="0" w:type="dxa"/>
          <w:right w:w="108" w:type="dxa"/>
        </w:tblCellMar>
      </w:tblPr>
      <w:tblGrid>
        <w:gridCol w:w="4366"/>
        <w:gridCol w:w="3544"/>
        <w:gridCol w:w="2296"/>
      </w:tblGrid>
      <w:tr>
        <w:trPr>
          <w:trHeight w:val="355" w:hRule="atLeast"/>
        </w:trPr>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Учреждений и предприятий обслуживания</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Единица измерения </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 xml:space="preserve">Учреждения управления, кредитно-финансовые и юридические учреждения </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кол. мест парковки </w:t>
            </w:r>
          </w:p>
          <w:p>
            <w:pPr>
              <w:suppressAutoHyphens/>
              <w:snapToGrid w:val="0"/>
              <w:spacing w:after="0" w:line="240" w:lineRule="auto"/>
              <w:jc w:val="center"/>
              <w:rPr>
                <w:sz w:val="16"/>
                <w:szCs w:val="16"/>
                <w:lang w:eastAsia="ar-SA"/>
              </w:rPr>
            </w:pPr>
            <w:r>
              <w:rPr>
                <w:sz w:val="16"/>
                <w:szCs w:val="16"/>
                <w:lang w:eastAsia="ar-SA"/>
              </w:rPr>
              <w:t>на 100 работников</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6" w:type="dxa"/>
            <w:noWrap w:val="0"/>
            <w:vAlign w:val="center"/>
          </w:tcPr>
          <w:p>
            <w:pPr>
              <w:suppressAutoHyphens/>
              <w:snapToGrid w:val="0"/>
              <w:spacing w:after="0" w:line="240" w:lineRule="auto"/>
              <w:ind w:right="-108"/>
              <w:rPr>
                <w:sz w:val="16"/>
                <w:szCs w:val="16"/>
                <w:lang w:eastAsia="ar-SA"/>
              </w:rPr>
            </w:pPr>
            <w:r>
              <w:rPr>
                <w:sz w:val="16"/>
                <w:szCs w:val="16"/>
                <w:lang w:eastAsia="ar-SA"/>
              </w:rPr>
              <w:t>Промышленные и коммунально-складские объекты</w:t>
            </w:r>
          </w:p>
        </w:tc>
        <w:tc>
          <w:tcPr>
            <w:tcW w:w="3544" w:type="dxa"/>
            <w:noWrap w:val="0"/>
            <w:vAlign w:val="center"/>
          </w:tcPr>
          <w:p>
            <w:pPr>
              <w:suppressAutoHyphens/>
              <w:snapToGrid w:val="0"/>
              <w:spacing w:after="0" w:line="240" w:lineRule="auto"/>
              <w:jc w:val="center"/>
              <w:rPr>
                <w:sz w:val="16"/>
                <w:szCs w:val="16"/>
                <w:lang w:eastAsia="ar-SA"/>
              </w:rPr>
            </w:pPr>
            <w:r>
              <w:rPr>
                <w:sz w:val="16"/>
                <w:szCs w:val="16"/>
                <w:lang w:eastAsia="ar-SA"/>
              </w:rPr>
              <w:t xml:space="preserve">кол. мест парковки </w:t>
            </w:r>
          </w:p>
          <w:p>
            <w:pPr>
              <w:suppressAutoHyphens/>
              <w:snapToGrid w:val="0"/>
              <w:spacing w:after="0" w:line="240" w:lineRule="auto"/>
              <w:jc w:val="center"/>
              <w:rPr>
                <w:sz w:val="16"/>
                <w:szCs w:val="16"/>
                <w:lang w:eastAsia="ar-SA"/>
              </w:rPr>
            </w:pPr>
            <w:r>
              <w:rPr>
                <w:sz w:val="16"/>
                <w:szCs w:val="16"/>
                <w:lang w:eastAsia="ar-SA"/>
              </w:rPr>
              <w:t>на 100 работников</w:t>
            </w:r>
          </w:p>
        </w:tc>
        <w:tc>
          <w:tcPr>
            <w:tcW w:w="2296" w:type="dxa"/>
            <w:noWrap w:val="0"/>
            <w:vAlign w:val="center"/>
          </w:tcPr>
          <w:p>
            <w:pPr>
              <w:suppressAutoHyphens/>
              <w:spacing w:after="0" w:line="240" w:lineRule="auto"/>
              <w:jc w:val="center"/>
              <w:rPr>
                <w:b/>
                <w:sz w:val="16"/>
                <w:szCs w:val="16"/>
                <w:lang w:eastAsia="ar-SA"/>
              </w:rPr>
            </w:pPr>
            <w:r>
              <w:rPr>
                <w:b/>
                <w:sz w:val="16"/>
                <w:szCs w:val="16"/>
                <w:lang w:eastAsia="ar-SA"/>
              </w:rPr>
              <w:t>8-10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Стационары всех типов со вспомогательными зданиями и сооружениями</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 мест парковки на 100 коек</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10-15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Поликлиники</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 мест парковки на 100 посещений</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10-20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Клубы, дома культуры, кинотеатры, массовые библиотеки</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 мест парковки на 100 мест или единоврем. посетителей</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10-15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Рыночные комплексы</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кол. мест парковки </w:t>
            </w:r>
          </w:p>
          <w:p>
            <w:pPr>
              <w:suppressAutoHyphens/>
              <w:spacing w:after="0" w:line="240" w:lineRule="auto"/>
              <w:jc w:val="center"/>
              <w:rPr>
                <w:sz w:val="16"/>
                <w:szCs w:val="16"/>
                <w:lang w:eastAsia="ar-SA"/>
              </w:rPr>
            </w:pPr>
            <w:r>
              <w:rPr>
                <w:sz w:val="16"/>
                <w:szCs w:val="16"/>
                <w:lang w:eastAsia="ar-SA"/>
              </w:rPr>
              <w:t>на 50 торговых мест</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20-25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Предприятия общественного питания</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 мест парковки на 100 мест</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10-15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 xml:space="preserve">Гостиницы </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 мест парковки на 100 мест</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8-10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Парки</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кол. мест парковки </w:t>
            </w:r>
          </w:p>
          <w:p>
            <w:pPr>
              <w:suppressAutoHyphens/>
              <w:spacing w:after="0" w:line="240" w:lineRule="auto"/>
              <w:jc w:val="center"/>
              <w:rPr>
                <w:sz w:val="16"/>
                <w:szCs w:val="16"/>
                <w:lang w:eastAsia="ar-SA"/>
              </w:rPr>
            </w:pPr>
            <w:r>
              <w:rPr>
                <w:sz w:val="16"/>
                <w:szCs w:val="16"/>
                <w:lang w:eastAsia="ar-SA"/>
              </w:rPr>
              <w:t>на 100 единоврем. посетителей</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5-7</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Вокзалы всех видов транспорта</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 мест парковки на 100 пассаж. дальнего и местного сообщений, прибыв. в час «пик»</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10-15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Зоны  кратковременного отдыха (базы спортивные, рыболовные и т.п.)</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 мест парковки на 100 мест или единоврем. посетителей</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10-15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Дома и базы отдыха и санатории</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 мест парковки на 100 отдыхающ. и обслуживающего персонала</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5-10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Береговые базы маломерного флота</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 мест парковки на 100 мест или единоврем. посетителей</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10-15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Садоводческие и огороднические объединения</w:t>
            </w:r>
          </w:p>
        </w:tc>
        <w:tc>
          <w:tcPr>
            <w:tcW w:w="354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 мест парковки на 10 участков</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7-10</w:t>
            </w:r>
          </w:p>
        </w:tc>
      </w:tr>
    </w:tbl>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2.6.4. Расстояние пешеходных подходов от стоянок для временного хранения легковых автомобилей следует принимать, не более:</w:t>
      </w:r>
    </w:p>
    <w:p>
      <w:pPr>
        <w:numPr>
          <w:ilvl w:val="0"/>
          <w:numId w:val="20"/>
        </w:numPr>
        <w:tabs>
          <w:tab w:val="left" w:pos="284"/>
          <w:tab w:val="left" w:pos="1429"/>
          <w:tab w:val="clear" w:pos="720"/>
        </w:tabs>
        <w:suppressAutoHyphens/>
        <w:overflowPunct w:val="0"/>
        <w:autoSpaceDE w:val="0"/>
        <w:spacing w:after="0" w:line="240" w:lineRule="auto"/>
        <w:ind w:left="720" w:hanging="360"/>
        <w:jc w:val="both"/>
        <w:textAlignment w:val="baseline"/>
        <w:rPr>
          <w:sz w:val="16"/>
          <w:szCs w:val="16"/>
          <w:lang w:eastAsia="ar-SA"/>
        </w:rPr>
      </w:pPr>
      <w:r>
        <w:rPr>
          <w:sz w:val="16"/>
          <w:szCs w:val="16"/>
          <w:lang w:eastAsia="ar-SA"/>
        </w:rPr>
        <w:t>до входов в жилые дома - 100 м;</w:t>
      </w:r>
    </w:p>
    <w:p>
      <w:pPr>
        <w:numPr>
          <w:ilvl w:val="0"/>
          <w:numId w:val="20"/>
        </w:numPr>
        <w:tabs>
          <w:tab w:val="left" w:pos="284"/>
          <w:tab w:val="left" w:pos="1429"/>
          <w:tab w:val="clear" w:pos="720"/>
        </w:tabs>
        <w:suppressAutoHyphens/>
        <w:overflowPunct w:val="0"/>
        <w:autoSpaceDE w:val="0"/>
        <w:spacing w:after="0" w:line="240" w:lineRule="auto"/>
        <w:ind w:left="720" w:hanging="360"/>
        <w:jc w:val="both"/>
        <w:textAlignment w:val="baseline"/>
        <w:rPr>
          <w:sz w:val="16"/>
          <w:szCs w:val="16"/>
          <w:lang w:eastAsia="ar-SA"/>
        </w:rPr>
      </w:pPr>
      <w:r>
        <w:rPr>
          <w:sz w:val="16"/>
          <w:szCs w:val="16"/>
          <w:lang w:eastAsia="ar-SA"/>
        </w:rPr>
        <w:t>до пассажирских помещений вокзалов, входов в места крупных учреждений торговли и общественного питания - 150 м;</w:t>
      </w:r>
    </w:p>
    <w:p>
      <w:pPr>
        <w:numPr>
          <w:ilvl w:val="0"/>
          <w:numId w:val="20"/>
        </w:numPr>
        <w:tabs>
          <w:tab w:val="left" w:pos="284"/>
          <w:tab w:val="left" w:pos="1429"/>
          <w:tab w:val="clear" w:pos="720"/>
        </w:tabs>
        <w:suppressAutoHyphens/>
        <w:overflowPunct w:val="0"/>
        <w:autoSpaceDE w:val="0"/>
        <w:spacing w:after="0" w:line="240" w:lineRule="auto"/>
        <w:ind w:left="720" w:hanging="360"/>
        <w:jc w:val="both"/>
        <w:textAlignment w:val="baseline"/>
        <w:rPr>
          <w:sz w:val="16"/>
          <w:szCs w:val="16"/>
          <w:lang w:eastAsia="ar-SA"/>
        </w:rPr>
      </w:pPr>
      <w:r>
        <w:rPr>
          <w:sz w:val="16"/>
          <w:szCs w:val="16"/>
          <w:lang w:eastAsia="ar-SA"/>
        </w:rPr>
        <w:t>до прочих учреждений и предприятий обслуживания населения и административных зданий - 250 м;</w:t>
      </w:r>
    </w:p>
    <w:p>
      <w:pPr>
        <w:numPr>
          <w:ilvl w:val="0"/>
          <w:numId w:val="20"/>
        </w:numPr>
        <w:tabs>
          <w:tab w:val="left" w:pos="284"/>
          <w:tab w:val="left" w:pos="1429"/>
          <w:tab w:val="clear" w:pos="720"/>
        </w:tabs>
        <w:suppressAutoHyphens/>
        <w:overflowPunct w:val="0"/>
        <w:autoSpaceDE w:val="0"/>
        <w:spacing w:after="0" w:line="240" w:lineRule="auto"/>
        <w:ind w:left="720" w:hanging="360"/>
        <w:jc w:val="both"/>
        <w:textAlignment w:val="baseline"/>
        <w:rPr>
          <w:sz w:val="16"/>
          <w:szCs w:val="16"/>
          <w:lang w:eastAsia="ar-SA"/>
        </w:rPr>
      </w:pPr>
      <w:r>
        <w:rPr>
          <w:sz w:val="16"/>
          <w:szCs w:val="16"/>
          <w:lang w:eastAsia="ar-SA"/>
        </w:rPr>
        <w:t>до входов в парки, на выставки и стадионы - 400 м.</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bCs/>
          <w:sz w:val="16"/>
          <w:szCs w:val="16"/>
          <w:lang w:eastAsia="ar-SA"/>
        </w:rPr>
      </w:pPr>
      <w:r>
        <w:rPr>
          <w:b/>
          <w:sz w:val="16"/>
          <w:szCs w:val="16"/>
          <w:lang w:eastAsia="ar-SA"/>
        </w:rPr>
        <w:t>2.</w:t>
      </w:r>
      <w:r>
        <w:rPr>
          <w:b/>
          <w:bCs/>
          <w:sz w:val="16"/>
          <w:szCs w:val="16"/>
          <w:lang w:eastAsia="ar-SA"/>
        </w:rPr>
        <w:t xml:space="preserve">6.5. Расстояние пешеходных подходов от стоянок для временного хранения легковых автомобилей до объектов в зонах массового отдыха не должно превышать 1000 м. </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2.6.6.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530"/>
        <w:gridCol w:w="1713"/>
        <w:gridCol w:w="153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restart"/>
            <w:shd w:val="clear" w:color="auto" w:fill="auto"/>
            <w:noWrap w:val="0"/>
            <w:vAlign w:val="center"/>
          </w:tcPr>
          <w:p>
            <w:pPr>
              <w:suppressAutoHyphens/>
              <w:spacing w:after="0" w:line="240" w:lineRule="auto"/>
              <w:jc w:val="center"/>
              <w:rPr>
                <w:sz w:val="16"/>
                <w:szCs w:val="16"/>
                <w:lang w:eastAsia="ar-SA"/>
              </w:rPr>
            </w:pPr>
            <w:r>
              <w:rPr>
                <w:sz w:val="16"/>
                <w:szCs w:val="16"/>
                <w:lang w:eastAsia="ar-SA"/>
              </w:rPr>
              <w:t>Здания, участки</w:t>
            </w:r>
          </w:p>
        </w:tc>
        <w:tc>
          <w:tcPr>
            <w:tcW w:w="6237" w:type="dxa"/>
            <w:gridSpan w:val="4"/>
            <w:noWrap w:val="0"/>
            <w:vAlign w:val="top"/>
          </w:tcPr>
          <w:p>
            <w:pPr>
              <w:suppressAutoHyphens/>
              <w:spacing w:after="0" w:line="240" w:lineRule="auto"/>
              <w:jc w:val="center"/>
              <w:rPr>
                <w:sz w:val="16"/>
                <w:szCs w:val="16"/>
                <w:lang w:eastAsia="ar-SA"/>
              </w:rPr>
            </w:pPr>
            <w:r>
              <w:rPr>
                <w:sz w:val="16"/>
                <w:szCs w:val="16"/>
                <w:lang w:eastAsia="ar-SA"/>
              </w:rPr>
              <w:t>Расстояние, м от гаражных сооружений и открытых стоянок при числе автомобилей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Merge w:val="continue"/>
            <w:shd w:val="clear" w:color="auto" w:fill="auto"/>
            <w:noWrap w:val="0"/>
            <w:vAlign w:val="top"/>
          </w:tcPr>
          <w:p>
            <w:pPr>
              <w:suppressAutoHyphens/>
              <w:spacing w:after="0" w:line="240" w:lineRule="auto"/>
              <w:jc w:val="center"/>
              <w:rPr>
                <w:sz w:val="16"/>
                <w:szCs w:val="16"/>
                <w:lang w:eastAsia="ar-SA"/>
              </w:rPr>
            </w:pPr>
          </w:p>
        </w:tc>
        <w:tc>
          <w:tcPr>
            <w:tcW w:w="1530" w:type="dxa"/>
            <w:noWrap w:val="0"/>
            <w:vAlign w:val="top"/>
          </w:tcPr>
          <w:p>
            <w:pPr>
              <w:suppressAutoHyphens/>
              <w:spacing w:after="0" w:line="240" w:lineRule="auto"/>
              <w:jc w:val="center"/>
              <w:rPr>
                <w:sz w:val="16"/>
                <w:szCs w:val="16"/>
                <w:lang w:eastAsia="ar-SA"/>
              </w:rPr>
            </w:pPr>
            <w:r>
              <w:rPr>
                <w:sz w:val="16"/>
                <w:szCs w:val="16"/>
                <w:lang w:eastAsia="ar-SA"/>
              </w:rPr>
              <w:t>10 и менее</w:t>
            </w:r>
          </w:p>
        </w:tc>
        <w:tc>
          <w:tcPr>
            <w:tcW w:w="1713" w:type="dxa"/>
            <w:noWrap w:val="0"/>
            <w:vAlign w:val="top"/>
          </w:tcPr>
          <w:p>
            <w:pPr>
              <w:suppressAutoHyphens/>
              <w:spacing w:after="0" w:line="240" w:lineRule="auto"/>
              <w:jc w:val="center"/>
              <w:rPr>
                <w:sz w:val="16"/>
                <w:szCs w:val="16"/>
                <w:lang w:eastAsia="ar-SA"/>
              </w:rPr>
            </w:pPr>
            <w:r>
              <w:rPr>
                <w:sz w:val="16"/>
                <w:szCs w:val="16"/>
                <w:lang w:eastAsia="ar-SA"/>
              </w:rPr>
              <w:t>11-50</w:t>
            </w:r>
          </w:p>
        </w:tc>
        <w:tc>
          <w:tcPr>
            <w:tcW w:w="1530" w:type="dxa"/>
            <w:noWrap w:val="0"/>
            <w:vAlign w:val="top"/>
          </w:tcPr>
          <w:p>
            <w:pPr>
              <w:suppressAutoHyphens/>
              <w:spacing w:after="0" w:line="240" w:lineRule="auto"/>
              <w:jc w:val="center"/>
              <w:rPr>
                <w:sz w:val="16"/>
                <w:szCs w:val="16"/>
                <w:lang w:eastAsia="ar-SA"/>
              </w:rPr>
            </w:pPr>
            <w:r>
              <w:rPr>
                <w:sz w:val="16"/>
                <w:szCs w:val="16"/>
                <w:lang w:eastAsia="ar-SA"/>
              </w:rPr>
              <w:t>51-100</w:t>
            </w:r>
          </w:p>
        </w:tc>
        <w:tc>
          <w:tcPr>
            <w:tcW w:w="1464" w:type="dxa"/>
            <w:noWrap w:val="0"/>
            <w:vAlign w:val="top"/>
          </w:tcPr>
          <w:p>
            <w:pPr>
              <w:suppressAutoHyphens/>
              <w:spacing w:after="0" w:line="240" w:lineRule="auto"/>
              <w:jc w:val="center"/>
              <w:rPr>
                <w:sz w:val="16"/>
                <w:szCs w:val="16"/>
                <w:lang w:eastAsia="ar-SA"/>
              </w:rPr>
            </w:pPr>
            <w:r>
              <w:rPr>
                <w:sz w:val="16"/>
                <w:szCs w:val="16"/>
                <w:lang w:eastAsia="ar-SA"/>
              </w:rPr>
              <w:t>101-300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077" w:type="dxa"/>
            <w:shd w:val="clear" w:color="auto" w:fill="auto"/>
            <w:noWrap w:val="0"/>
            <w:vAlign w:val="top"/>
          </w:tcPr>
          <w:p>
            <w:pPr>
              <w:suppressAutoHyphens/>
              <w:spacing w:after="0" w:line="240" w:lineRule="auto"/>
              <w:rPr>
                <w:sz w:val="16"/>
                <w:szCs w:val="16"/>
                <w:lang w:eastAsia="ar-SA"/>
              </w:rPr>
            </w:pPr>
            <w:r>
              <w:rPr>
                <w:sz w:val="16"/>
                <w:szCs w:val="16"/>
                <w:lang w:eastAsia="ar-SA"/>
              </w:rPr>
              <w:t>Фасады жилых домов и торцы с окнами</w:t>
            </w:r>
          </w:p>
        </w:tc>
        <w:tc>
          <w:tcPr>
            <w:tcW w:w="1530" w:type="dxa"/>
            <w:noWrap w:val="0"/>
            <w:vAlign w:val="center"/>
          </w:tcPr>
          <w:p>
            <w:pPr>
              <w:suppressAutoHyphens/>
              <w:spacing w:after="0" w:line="240" w:lineRule="auto"/>
              <w:jc w:val="center"/>
              <w:rPr>
                <w:b/>
                <w:sz w:val="16"/>
                <w:szCs w:val="16"/>
                <w:lang w:eastAsia="ar-SA"/>
              </w:rPr>
            </w:pPr>
            <w:r>
              <w:rPr>
                <w:b/>
                <w:sz w:val="16"/>
                <w:szCs w:val="16"/>
                <w:lang w:eastAsia="ar-SA"/>
              </w:rPr>
              <w:t>10</w:t>
            </w:r>
          </w:p>
        </w:tc>
        <w:tc>
          <w:tcPr>
            <w:tcW w:w="1713" w:type="dxa"/>
            <w:noWrap w:val="0"/>
            <w:vAlign w:val="center"/>
          </w:tcPr>
          <w:p>
            <w:pPr>
              <w:suppressAutoHyphens/>
              <w:spacing w:after="0" w:line="240" w:lineRule="auto"/>
              <w:jc w:val="center"/>
              <w:rPr>
                <w:b/>
                <w:sz w:val="16"/>
                <w:szCs w:val="16"/>
                <w:lang w:eastAsia="ar-SA"/>
              </w:rPr>
            </w:pPr>
            <w:r>
              <w:rPr>
                <w:b/>
                <w:sz w:val="16"/>
                <w:szCs w:val="16"/>
                <w:lang w:eastAsia="ar-SA"/>
              </w:rPr>
              <w:t>15</w:t>
            </w:r>
          </w:p>
        </w:tc>
        <w:tc>
          <w:tcPr>
            <w:tcW w:w="1530" w:type="dxa"/>
            <w:noWrap w:val="0"/>
            <w:vAlign w:val="center"/>
          </w:tcPr>
          <w:p>
            <w:pPr>
              <w:suppressAutoHyphens/>
              <w:spacing w:after="0" w:line="240" w:lineRule="auto"/>
              <w:jc w:val="center"/>
              <w:rPr>
                <w:b/>
                <w:sz w:val="16"/>
                <w:szCs w:val="16"/>
                <w:lang w:eastAsia="ar-SA"/>
              </w:rPr>
            </w:pPr>
            <w:r>
              <w:rPr>
                <w:b/>
                <w:sz w:val="16"/>
                <w:szCs w:val="16"/>
                <w:lang w:eastAsia="ar-SA"/>
              </w:rPr>
              <w:t>25</w:t>
            </w:r>
          </w:p>
        </w:tc>
        <w:tc>
          <w:tcPr>
            <w:tcW w:w="1464" w:type="dxa"/>
            <w:noWrap w:val="0"/>
            <w:vAlign w:val="center"/>
          </w:tcPr>
          <w:p>
            <w:pPr>
              <w:suppressAutoHyphens/>
              <w:spacing w:after="0" w:line="240" w:lineRule="auto"/>
              <w:jc w:val="center"/>
              <w:rPr>
                <w:b/>
                <w:sz w:val="16"/>
                <w:szCs w:val="16"/>
                <w:lang w:eastAsia="ar-SA"/>
              </w:rPr>
            </w:pPr>
            <w:r>
              <w:rPr>
                <w:b/>
                <w:sz w:val="16"/>
                <w:szCs w:val="16"/>
                <w:lang w:eastAsia="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077" w:type="dxa"/>
            <w:noWrap w:val="0"/>
            <w:vAlign w:val="top"/>
          </w:tcPr>
          <w:p>
            <w:pPr>
              <w:suppressAutoHyphens/>
              <w:spacing w:after="0" w:line="240" w:lineRule="auto"/>
              <w:rPr>
                <w:sz w:val="16"/>
                <w:szCs w:val="16"/>
                <w:lang w:eastAsia="ar-SA"/>
              </w:rPr>
            </w:pPr>
            <w:r>
              <w:rPr>
                <w:sz w:val="16"/>
                <w:szCs w:val="16"/>
                <w:lang w:eastAsia="ar-SA"/>
              </w:rPr>
              <w:t>Торцы жилых домов без окон</w:t>
            </w:r>
          </w:p>
        </w:tc>
        <w:tc>
          <w:tcPr>
            <w:tcW w:w="1530" w:type="dxa"/>
            <w:noWrap w:val="0"/>
            <w:vAlign w:val="center"/>
          </w:tcPr>
          <w:p>
            <w:pPr>
              <w:suppressAutoHyphens/>
              <w:spacing w:after="0" w:line="240" w:lineRule="auto"/>
              <w:jc w:val="center"/>
              <w:rPr>
                <w:b/>
                <w:sz w:val="16"/>
                <w:szCs w:val="16"/>
                <w:lang w:eastAsia="ar-SA"/>
              </w:rPr>
            </w:pPr>
            <w:r>
              <w:rPr>
                <w:b/>
                <w:sz w:val="16"/>
                <w:szCs w:val="16"/>
                <w:lang w:eastAsia="ar-SA"/>
              </w:rPr>
              <w:t>10</w:t>
            </w:r>
          </w:p>
        </w:tc>
        <w:tc>
          <w:tcPr>
            <w:tcW w:w="1713" w:type="dxa"/>
            <w:noWrap w:val="0"/>
            <w:vAlign w:val="center"/>
          </w:tcPr>
          <w:p>
            <w:pPr>
              <w:suppressAutoHyphens/>
              <w:spacing w:after="0" w:line="240" w:lineRule="auto"/>
              <w:jc w:val="center"/>
              <w:rPr>
                <w:b/>
                <w:sz w:val="16"/>
                <w:szCs w:val="16"/>
                <w:lang w:eastAsia="ar-SA"/>
              </w:rPr>
            </w:pPr>
            <w:r>
              <w:rPr>
                <w:b/>
                <w:sz w:val="16"/>
                <w:szCs w:val="16"/>
                <w:lang w:eastAsia="ar-SA"/>
              </w:rPr>
              <w:t>10</w:t>
            </w:r>
          </w:p>
        </w:tc>
        <w:tc>
          <w:tcPr>
            <w:tcW w:w="1530" w:type="dxa"/>
            <w:noWrap w:val="0"/>
            <w:vAlign w:val="center"/>
          </w:tcPr>
          <w:p>
            <w:pPr>
              <w:suppressAutoHyphens/>
              <w:spacing w:after="0" w:line="240" w:lineRule="auto"/>
              <w:jc w:val="center"/>
              <w:rPr>
                <w:b/>
                <w:sz w:val="16"/>
                <w:szCs w:val="16"/>
                <w:lang w:eastAsia="ar-SA"/>
              </w:rPr>
            </w:pPr>
            <w:r>
              <w:rPr>
                <w:b/>
                <w:sz w:val="16"/>
                <w:szCs w:val="16"/>
                <w:lang w:eastAsia="ar-SA"/>
              </w:rPr>
              <w:t>15</w:t>
            </w:r>
          </w:p>
        </w:tc>
        <w:tc>
          <w:tcPr>
            <w:tcW w:w="1464" w:type="dxa"/>
            <w:noWrap w:val="0"/>
            <w:vAlign w:val="center"/>
          </w:tcPr>
          <w:p>
            <w:pPr>
              <w:suppressAutoHyphens/>
              <w:spacing w:after="0" w:line="240" w:lineRule="auto"/>
              <w:jc w:val="center"/>
              <w:rPr>
                <w:b/>
                <w:sz w:val="16"/>
                <w:szCs w:val="16"/>
                <w:lang w:eastAsia="ar-SA"/>
              </w:rPr>
            </w:pPr>
            <w:r>
              <w:rPr>
                <w:b/>
                <w:sz w:val="16"/>
                <w:szCs w:val="16"/>
                <w:lang w:eastAsia="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suppressAutoHyphens/>
              <w:spacing w:after="0" w:line="240" w:lineRule="auto"/>
              <w:rPr>
                <w:sz w:val="16"/>
                <w:szCs w:val="16"/>
                <w:lang w:eastAsia="ar-SA"/>
              </w:rPr>
            </w:pPr>
            <w:r>
              <w:rPr>
                <w:sz w:val="16"/>
                <w:szCs w:val="16"/>
                <w:lang w:eastAsia="ar-SA"/>
              </w:rPr>
              <w:t>Территории школ, детских учреждений, ПТУ, техникумов, площадок для отдыха, игр и спорта, детских</w:t>
            </w:r>
          </w:p>
        </w:tc>
        <w:tc>
          <w:tcPr>
            <w:tcW w:w="1530" w:type="dxa"/>
            <w:noWrap w:val="0"/>
            <w:vAlign w:val="center"/>
          </w:tcPr>
          <w:p>
            <w:pPr>
              <w:suppressAutoHyphens/>
              <w:spacing w:after="0" w:line="240" w:lineRule="auto"/>
              <w:jc w:val="center"/>
              <w:rPr>
                <w:b/>
                <w:sz w:val="16"/>
                <w:szCs w:val="16"/>
                <w:lang w:eastAsia="ar-SA"/>
              </w:rPr>
            </w:pPr>
            <w:r>
              <w:rPr>
                <w:b/>
                <w:sz w:val="16"/>
                <w:szCs w:val="16"/>
                <w:lang w:eastAsia="ar-SA"/>
              </w:rPr>
              <w:t>25</w:t>
            </w:r>
          </w:p>
        </w:tc>
        <w:tc>
          <w:tcPr>
            <w:tcW w:w="1713" w:type="dxa"/>
            <w:noWrap w:val="0"/>
            <w:vAlign w:val="center"/>
          </w:tcPr>
          <w:p>
            <w:pPr>
              <w:suppressAutoHyphens/>
              <w:spacing w:after="0" w:line="240" w:lineRule="auto"/>
              <w:jc w:val="center"/>
              <w:rPr>
                <w:b/>
                <w:sz w:val="16"/>
                <w:szCs w:val="16"/>
                <w:lang w:eastAsia="ar-SA"/>
              </w:rPr>
            </w:pPr>
            <w:r>
              <w:rPr>
                <w:b/>
                <w:sz w:val="16"/>
                <w:szCs w:val="16"/>
                <w:lang w:eastAsia="ar-SA"/>
              </w:rPr>
              <w:t>50</w:t>
            </w:r>
          </w:p>
        </w:tc>
        <w:tc>
          <w:tcPr>
            <w:tcW w:w="1530" w:type="dxa"/>
            <w:noWrap w:val="0"/>
            <w:vAlign w:val="center"/>
          </w:tcPr>
          <w:p>
            <w:pPr>
              <w:suppressAutoHyphens/>
              <w:spacing w:after="0" w:line="240" w:lineRule="auto"/>
              <w:jc w:val="center"/>
              <w:rPr>
                <w:b/>
                <w:sz w:val="16"/>
                <w:szCs w:val="16"/>
                <w:lang w:eastAsia="ar-SA"/>
              </w:rPr>
            </w:pPr>
            <w:r>
              <w:rPr>
                <w:b/>
                <w:sz w:val="16"/>
                <w:szCs w:val="16"/>
                <w:lang w:eastAsia="ar-SA"/>
              </w:rPr>
              <w:t>50</w:t>
            </w:r>
          </w:p>
        </w:tc>
        <w:tc>
          <w:tcPr>
            <w:tcW w:w="1464" w:type="dxa"/>
            <w:noWrap w:val="0"/>
            <w:vAlign w:val="center"/>
          </w:tcPr>
          <w:p>
            <w:pPr>
              <w:suppressAutoHyphens/>
              <w:spacing w:after="0" w:line="240" w:lineRule="auto"/>
              <w:jc w:val="center"/>
              <w:rPr>
                <w:b/>
                <w:sz w:val="16"/>
                <w:szCs w:val="16"/>
                <w:lang w:eastAsia="ar-SA"/>
              </w:rPr>
            </w:pPr>
            <w:r>
              <w:rPr>
                <w:b/>
                <w:sz w:val="16"/>
                <w:szCs w:val="16"/>
                <w:lang w:eastAsia="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suppressAutoHyphens/>
              <w:spacing w:after="0" w:line="240" w:lineRule="auto"/>
              <w:rPr>
                <w:sz w:val="16"/>
                <w:szCs w:val="16"/>
                <w:lang w:eastAsia="ar-SA"/>
              </w:rPr>
            </w:pPr>
            <w:r>
              <w:rPr>
                <w:sz w:val="16"/>
                <w:szCs w:val="16"/>
                <w:lang w:eastAsia="ar-SA"/>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530" w:type="dxa"/>
            <w:noWrap w:val="0"/>
            <w:vAlign w:val="center"/>
          </w:tcPr>
          <w:p>
            <w:pPr>
              <w:suppressAutoHyphens/>
              <w:spacing w:after="0" w:line="240" w:lineRule="auto"/>
              <w:jc w:val="center"/>
              <w:rPr>
                <w:b/>
                <w:sz w:val="16"/>
                <w:szCs w:val="16"/>
                <w:lang w:eastAsia="ar-SA"/>
              </w:rPr>
            </w:pPr>
            <w:r>
              <w:rPr>
                <w:b/>
                <w:sz w:val="16"/>
                <w:szCs w:val="16"/>
                <w:lang w:eastAsia="ar-SA"/>
              </w:rPr>
              <w:t>25</w:t>
            </w:r>
          </w:p>
        </w:tc>
        <w:tc>
          <w:tcPr>
            <w:tcW w:w="1713" w:type="dxa"/>
            <w:noWrap w:val="0"/>
            <w:vAlign w:val="center"/>
          </w:tcPr>
          <w:p>
            <w:pPr>
              <w:suppressAutoHyphens/>
              <w:spacing w:after="0" w:line="240" w:lineRule="auto"/>
              <w:jc w:val="center"/>
              <w:rPr>
                <w:b/>
                <w:sz w:val="16"/>
                <w:szCs w:val="16"/>
                <w:lang w:eastAsia="ar-SA"/>
              </w:rPr>
            </w:pPr>
            <w:r>
              <w:rPr>
                <w:b/>
                <w:sz w:val="16"/>
                <w:szCs w:val="16"/>
                <w:lang w:eastAsia="ar-SA"/>
              </w:rPr>
              <w:t>50</w:t>
            </w:r>
          </w:p>
        </w:tc>
        <w:tc>
          <w:tcPr>
            <w:tcW w:w="1530" w:type="dxa"/>
            <w:noWrap w:val="0"/>
            <w:vAlign w:val="center"/>
          </w:tcPr>
          <w:p>
            <w:pPr>
              <w:suppressAutoHyphens/>
              <w:spacing w:after="0" w:line="240" w:lineRule="auto"/>
              <w:jc w:val="center"/>
              <w:rPr>
                <w:b/>
                <w:sz w:val="16"/>
                <w:szCs w:val="16"/>
                <w:lang w:eastAsia="ar-SA"/>
              </w:rPr>
            </w:pPr>
            <w:r>
              <w:rPr>
                <w:b/>
                <w:sz w:val="16"/>
                <w:szCs w:val="16"/>
                <w:lang w:eastAsia="ar-SA"/>
              </w:rPr>
              <w:t>по расчетам</w:t>
            </w:r>
          </w:p>
        </w:tc>
        <w:tc>
          <w:tcPr>
            <w:tcW w:w="1464" w:type="dxa"/>
            <w:noWrap w:val="0"/>
            <w:vAlign w:val="center"/>
          </w:tcPr>
          <w:p>
            <w:pPr>
              <w:suppressAutoHyphens/>
              <w:spacing w:after="0" w:line="240" w:lineRule="auto"/>
              <w:jc w:val="center"/>
              <w:rPr>
                <w:b/>
                <w:sz w:val="16"/>
                <w:szCs w:val="16"/>
                <w:lang w:eastAsia="ar-SA"/>
              </w:rPr>
            </w:pPr>
            <w:r>
              <w:rPr>
                <w:b/>
                <w:sz w:val="16"/>
                <w:szCs w:val="16"/>
                <w:lang w:eastAsia="ar-SA"/>
              </w:rPr>
              <w:t>по расчетам</w:t>
            </w:r>
          </w:p>
        </w:tc>
      </w:tr>
    </w:tbl>
    <w:p>
      <w:pPr>
        <w:autoSpaceDE w:val="0"/>
        <w:autoSpaceDN w:val="0"/>
        <w:adjustRightInd w:val="0"/>
        <w:jc w:val="both"/>
        <w:rPr>
          <w:rFonts w:ascii="Times New Roman" w:hAnsi="Times New Roman" w:eastAsia="Times New Roman" w:cs="Times New Roman"/>
          <w:color w:val="000000"/>
          <w:sz w:val="16"/>
          <w:szCs w:val="16"/>
          <w:u w:val="single"/>
          <w:lang w:val="ru-RU" w:eastAsia="ru-RU" w:bidi="ar-SA"/>
        </w:rPr>
      </w:pPr>
      <w:r>
        <w:rPr>
          <w:rFonts w:ascii="Times New Roman" w:hAnsi="Times New Roman" w:eastAsia="Times New Roman" w:cs="Times New Roman"/>
          <w:color w:val="000000"/>
          <w:sz w:val="16"/>
          <w:szCs w:val="16"/>
          <w:u w:val="single"/>
          <w:lang w:val="ru-RU" w:eastAsia="ru-RU" w:bidi="ar-SA"/>
        </w:rPr>
        <w:t xml:space="preserve">Примечания: </w:t>
      </w:r>
    </w:p>
    <w:p>
      <w:pPr>
        <w:autoSpaceDE w:val="0"/>
        <w:autoSpaceDN w:val="0"/>
        <w:adjustRightInd w:val="0"/>
        <w:jc w:val="both"/>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xml:space="preserve">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 </w:t>
      </w:r>
    </w:p>
    <w:p>
      <w:pPr>
        <w:autoSpaceDE w:val="0"/>
        <w:autoSpaceDN w:val="0"/>
        <w:adjustRightInd w:val="0"/>
        <w:jc w:val="both"/>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xml:space="preserve">2.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w:t>
      </w:r>
    </w:p>
    <w:p>
      <w:pPr>
        <w:autoSpaceDE w:val="0"/>
        <w:autoSpaceDN w:val="0"/>
        <w:adjustRightInd w:val="0"/>
        <w:rPr>
          <w:rFonts w:ascii="Times New Roman" w:hAnsi="Times New Roman" w:eastAsia="Times New Roman" w:cs="Times New Roman"/>
          <w:color w:val="000000"/>
          <w:sz w:val="16"/>
          <w:szCs w:val="16"/>
          <w:lang w:val="ru-RU" w:eastAsia="ru-RU" w:bidi="ar-SA"/>
        </w:rPr>
      </w:pPr>
    </w:p>
    <w:p>
      <w:pPr>
        <w:suppressAutoHyphens/>
        <w:spacing w:after="0" w:line="240" w:lineRule="auto"/>
        <w:jc w:val="both"/>
        <w:rPr>
          <w:sz w:val="16"/>
          <w:szCs w:val="16"/>
          <w:lang w:eastAsia="ar-SA"/>
        </w:rPr>
      </w:pPr>
      <w:r>
        <w:rPr>
          <w:b/>
          <w:sz w:val="16"/>
          <w:szCs w:val="16"/>
          <w:lang w:eastAsia="ar-SA"/>
        </w:rPr>
        <w:t>2.6.7. Удаленность въездов и выездов во встроенные гаражи, гаражи-стоянки, паркинги, автостоянки</w:t>
      </w:r>
      <w:r>
        <w:rPr>
          <w:sz w:val="16"/>
          <w:szCs w:val="16"/>
          <w:lang w:eastAsia="ar-SA"/>
        </w:rPr>
        <w:t xml:space="preserve"> </w:t>
      </w:r>
      <w:r>
        <w:rPr>
          <w:b/>
          <w:sz w:val="16"/>
          <w:szCs w:val="16"/>
          <w:lang w:eastAsia="ar-SA"/>
        </w:rPr>
        <w:t>от жилых и общественных зданий, зон отдыха, игровых площадок и участков лечебных учреждений (не менее) – 7 м.</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2.6.8. Размер земельного участка гаражей и стоянок автомобилей в зависимости от этажности</w:t>
      </w:r>
    </w:p>
    <w:tbl>
      <w:tblPr>
        <w:tblStyle w:val="12"/>
        <w:tblW w:w="0" w:type="auto"/>
        <w:tblInd w:w="-5" w:type="dxa"/>
        <w:tblLayout w:type="fixed"/>
        <w:tblCellMar>
          <w:top w:w="0" w:type="dxa"/>
          <w:left w:w="108" w:type="dxa"/>
          <w:bottom w:w="0" w:type="dxa"/>
          <w:right w:w="108" w:type="dxa"/>
        </w:tblCellMar>
      </w:tblPr>
      <w:tblGrid>
        <w:gridCol w:w="4082"/>
        <w:gridCol w:w="3351"/>
        <w:gridCol w:w="2886"/>
      </w:tblGrid>
      <w:tr>
        <w:tblPrEx>
          <w:tblCellMar>
            <w:top w:w="0" w:type="dxa"/>
            <w:left w:w="108" w:type="dxa"/>
            <w:bottom w:w="0" w:type="dxa"/>
            <w:right w:w="108" w:type="dxa"/>
          </w:tblCellMar>
        </w:tblPrEx>
        <w:trPr>
          <w:trHeight w:val="313" w:hRule="atLeast"/>
        </w:trPr>
        <w:tc>
          <w:tcPr>
            <w:tcW w:w="408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Этажность гаражного сооружения</w:t>
            </w:r>
          </w:p>
        </w:tc>
        <w:tc>
          <w:tcPr>
            <w:tcW w:w="335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Единица измерения </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 xml:space="preserve">Одноэтажное </w:t>
            </w:r>
          </w:p>
        </w:tc>
        <w:tc>
          <w:tcPr>
            <w:tcW w:w="335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м2 на 1 машино-место</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w:t>
            </w: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 xml:space="preserve">Двухэтажное </w:t>
            </w:r>
          </w:p>
        </w:tc>
        <w:tc>
          <w:tcPr>
            <w:tcW w:w="335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м2 на 1 машино-место</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2.6.9. Размер земельного участка гаражей и парков транспортных средств</w:t>
      </w:r>
    </w:p>
    <w:tbl>
      <w:tblPr>
        <w:tblStyle w:val="12"/>
        <w:tblW w:w="0" w:type="auto"/>
        <w:tblInd w:w="-5" w:type="dxa"/>
        <w:tblLayout w:type="fixed"/>
        <w:tblCellMar>
          <w:top w:w="0" w:type="dxa"/>
          <w:left w:w="108" w:type="dxa"/>
          <w:bottom w:w="0" w:type="dxa"/>
          <w:right w:w="108" w:type="dxa"/>
        </w:tblCellMar>
      </w:tblPr>
      <w:tblGrid>
        <w:gridCol w:w="3090"/>
        <w:gridCol w:w="2552"/>
        <w:gridCol w:w="2409"/>
        <w:gridCol w:w="2268"/>
      </w:tblGrid>
      <w:tr>
        <w:tblPrEx>
          <w:tblCellMar>
            <w:top w:w="0" w:type="dxa"/>
            <w:left w:w="108" w:type="dxa"/>
            <w:bottom w:w="0" w:type="dxa"/>
            <w:right w:w="108" w:type="dxa"/>
          </w:tblCellMar>
        </w:tblPrEx>
        <w:trPr>
          <w:trHeight w:val="313" w:hRule="atLeast"/>
        </w:trPr>
        <w:tc>
          <w:tcPr>
            <w:tcW w:w="30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Объект </w:t>
            </w:r>
          </w:p>
        </w:tc>
        <w:tc>
          <w:tcPr>
            <w:tcW w:w="255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Расчетная единица </w:t>
            </w:r>
          </w:p>
        </w:tc>
        <w:tc>
          <w:tcPr>
            <w:tcW w:w="240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Вместимость объекта</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Площадь участка, га</w:t>
            </w:r>
          </w:p>
        </w:tc>
      </w:tr>
      <w:tr>
        <w:tblPrEx>
          <w:tblCellMar>
            <w:top w:w="0" w:type="dxa"/>
            <w:left w:w="108" w:type="dxa"/>
            <w:bottom w:w="0" w:type="dxa"/>
            <w:right w:w="108" w:type="dxa"/>
          </w:tblCellMar>
        </w:tblPrEx>
        <w:tc>
          <w:tcPr>
            <w:tcW w:w="309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Гаражи грузовых автомобилей</w:t>
            </w:r>
          </w:p>
        </w:tc>
        <w:tc>
          <w:tcPr>
            <w:tcW w:w="255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автомобиль</w:t>
            </w:r>
          </w:p>
        </w:tc>
        <w:tc>
          <w:tcPr>
            <w:tcW w:w="240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100</w:t>
            </w:r>
          </w:p>
          <w:p>
            <w:pPr>
              <w:suppressAutoHyphens/>
              <w:spacing w:after="0" w:line="240" w:lineRule="auto"/>
              <w:jc w:val="center"/>
              <w:rPr>
                <w:b/>
                <w:sz w:val="16"/>
                <w:szCs w:val="16"/>
                <w:lang w:eastAsia="ar-SA"/>
              </w:rPr>
            </w:pPr>
            <w:r>
              <w:rPr>
                <w:b/>
                <w:sz w:val="16"/>
                <w:szCs w:val="16"/>
                <w:lang w:eastAsia="ar-SA"/>
              </w:rPr>
              <w:t>200</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w:t>
            </w:r>
          </w:p>
          <w:p>
            <w:pPr>
              <w:suppressAutoHyphens/>
              <w:spacing w:after="0" w:line="240" w:lineRule="auto"/>
              <w:jc w:val="center"/>
              <w:rPr>
                <w:b/>
                <w:sz w:val="16"/>
                <w:szCs w:val="16"/>
                <w:lang w:eastAsia="ar-SA"/>
              </w:rPr>
            </w:pPr>
            <w:r>
              <w:rPr>
                <w:b/>
                <w:sz w:val="16"/>
                <w:szCs w:val="16"/>
                <w:lang w:eastAsia="ar-SA"/>
              </w:rPr>
              <w:t>3,5</w:t>
            </w:r>
          </w:p>
        </w:tc>
      </w:tr>
      <w:tr>
        <w:tblPrEx>
          <w:tblCellMar>
            <w:top w:w="0" w:type="dxa"/>
            <w:left w:w="108" w:type="dxa"/>
            <w:bottom w:w="0" w:type="dxa"/>
            <w:right w:w="108" w:type="dxa"/>
          </w:tblCellMar>
        </w:tblPrEx>
        <w:tc>
          <w:tcPr>
            <w:tcW w:w="309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Автобусные парки</w:t>
            </w:r>
          </w:p>
        </w:tc>
        <w:tc>
          <w:tcPr>
            <w:tcW w:w="255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автомобиль</w:t>
            </w:r>
          </w:p>
        </w:tc>
        <w:tc>
          <w:tcPr>
            <w:tcW w:w="240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100</w:t>
            </w:r>
          </w:p>
          <w:p>
            <w:pPr>
              <w:suppressAutoHyphens/>
              <w:spacing w:after="0" w:line="240" w:lineRule="auto"/>
              <w:jc w:val="center"/>
              <w:rPr>
                <w:b/>
                <w:sz w:val="16"/>
                <w:szCs w:val="16"/>
                <w:lang w:eastAsia="ar-SA"/>
              </w:rPr>
            </w:pPr>
            <w:r>
              <w:rPr>
                <w:b/>
                <w:sz w:val="16"/>
                <w:szCs w:val="16"/>
                <w:lang w:eastAsia="ar-SA"/>
              </w:rPr>
              <w:t>200</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2,3</w:t>
            </w:r>
          </w:p>
          <w:p>
            <w:pPr>
              <w:suppressAutoHyphens/>
              <w:spacing w:after="0" w:line="240" w:lineRule="auto"/>
              <w:jc w:val="center"/>
              <w:rPr>
                <w:b/>
                <w:sz w:val="16"/>
                <w:szCs w:val="16"/>
                <w:lang w:eastAsia="ar-SA"/>
              </w:rPr>
            </w:pPr>
            <w:r>
              <w:rPr>
                <w:b/>
                <w:sz w:val="16"/>
                <w:szCs w:val="16"/>
                <w:lang w:eastAsia="ar-SA"/>
              </w:rPr>
              <w:t>3,5</w:t>
            </w:r>
          </w:p>
        </w:tc>
      </w:tr>
    </w:tbl>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xml:space="preserve"> При соответствующем обосновании размеры земельных участков допускается уменьшать, но не более чем на 20%.</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bCs/>
          <w:sz w:val="16"/>
          <w:szCs w:val="16"/>
          <w:lang w:eastAsia="ar-SA"/>
        </w:rPr>
      </w:pPr>
      <w:r>
        <w:rPr>
          <w:b/>
          <w:sz w:val="16"/>
          <w:szCs w:val="16"/>
          <w:lang w:eastAsia="ar-SA"/>
        </w:rPr>
        <w:t xml:space="preserve">2.6.10. </w:t>
      </w:r>
      <w:r>
        <w:rPr>
          <w:b/>
          <w:bCs/>
          <w:sz w:val="16"/>
          <w:szCs w:val="16"/>
          <w:lang w:eastAsia="ar-SA"/>
        </w:rPr>
        <w:t xml:space="preserve">Площадь участка для стоянки одного автотранспортного средства на открытых автостоянках следует принимать на одно машино-место: </w:t>
      </w:r>
    </w:p>
    <w:p>
      <w:pPr>
        <w:suppressAutoHyphens/>
        <w:spacing w:after="0" w:line="240" w:lineRule="auto"/>
        <w:rPr>
          <w:sz w:val="16"/>
          <w:szCs w:val="16"/>
          <w:lang w:eastAsia="ar-SA"/>
        </w:rPr>
      </w:pPr>
      <w:r>
        <w:rPr>
          <w:sz w:val="16"/>
          <w:szCs w:val="16"/>
          <w:lang w:eastAsia="ar-SA"/>
        </w:rPr>
        <w:t>-   легковых автомобилей  – </w:t>
      </w:r>
      <w:r>
        <w:rPr>
          <w:b/>
          <w:sz w:val="16"/>
          <w:szCs w:val="16"/>
          <w:lang w:eastAsia="ar-SA"/>
        </w:rPr>
        <w:t>25 (18)*</w:t>
      </w:r>
      <w:r>
        <w:rPr>
          <w:b/>
          <w:bCs/>
          <w:sz w:val="16"/>
          <w:szCs w:val="16"/>
          <w:lang w:eastAsia="ar-SA"/>
        </w:rPr>
        <w:t xml:space="preserve"> м2;</w:t>
      </w:r>
    </w:p>
    <w:p>
      <w:pPr>
        <w:suppressAutoHyphens/>
        <w:spacing w:after="0" w:line="240" w:lineRule="auto"/>
        <w:rPr>
          <w:sz w:val="16"/>
          <w:szCs w:val="16"/>
          <w:lang w:eastAsia="ar-SA"/>
        </w:rPr>
      </w:pPr>
      <w:r>
        <w:rPr>
          <w:sz w:val="16"/>
          <w:szCs w:val="16"/>
          <w:lang w:eastAsia="ar-SA"/>
        </w:rPr>
        <w:t xml:space="preserve">-   автобусов – </w:t>
      </w:r>
      <w:r>
        <w:rPr>
          <w:b/>
          <w:sz w:val="16"/>
          <w:szCs w:val="16"/>
          <w:lang w:eastAsia="ar-SA"/>
        </w:rPr>
        <w:t>40</w:t>
      </w:r>
      <w:r>
        <w:rPr>
          <w:b/>
          <w:bCs/>
          <w:sz w:val="16"/>
          <w:szCs w:val="16"/>
          <w:lang w:eastAsia="ar-SA"/>
        </w:rPr>
        <w:t xml:space="preserve"> м2;</w:t>
      </w:r>
    </w:p>
    <w:p>
      <w:pPr>
        <w:suppressAutoHyphens/>
        <w:spacing w:after="0" w:line="240" w:lineRule="auto"/>
        <w:rPr>
          <w:sz w:val="16"/>
          <w:szCs w:val="16"/>
          <w:lang w:eastAsia="ar-SA"/>
        </w:rPr>
      </w:pPr>
      <w:r>
        <w:rPr>
          <w:sz w:val="16"/>
          <w:szCs w:val="16"/>
          <w:lang w:eastAsia="ar-SA"/>
        </w:rPr>
        <w:t xml:space="preserve">-   велосипедов –  </w:t>
      </w:r>
      <w:r>
        <w:rPr>
          <w:b/>
          <w:sz w:val="16"/>
          <w:szCs w:val="16"/>
          <w:lang w:eastAsia="ar-SA"/>
        </w:rPr>
        <w:t>0,9</w:t>
      </w:r>
      <w:r>
        <w:rPr>
          <w:b/>
          <w:bCs/>
          <w:sz w:val="16"/>
          <w:szCs w:val="16"/>
          <w:lang w:eastAsia="ar-SA"/>
        </w:rPr>
        <w:t xml:space="preserve"> м2</w:t>
      </w:r>
      <w:r>
        <w:rPr>
          <w:b/>
          <w:sz w:val="16"/>
          <w:szCs w:val="16"/>
          <w:lang w:eastAsia="ar-SA"/>
        </w:rPr>
        <w:t>.</w:t>
      </w:r>
    </w:p>
    <w:p>
      <w:pPr>
        <w:suppressAutoHyphens/>
        <w:spacing w:after="0" w:line="240" w:lineRule="auto"/>
        <w:jc w:val="both"/>
        <w:rPr>
          <w:sz w:val="16"/>
          <w:szCs w:val="16"/>
          <w:lang w:eastAsia="ar-SA"/>
        </w:rPr>
      </w:pPr>
      <w:r>
        <w:rPr>
          <w:sz w:val="16"/>
          <w:szCs w:val="16"/>
          <w:lang w:eastAsia="ar-SA"/>
        </w:rPr>
        <w:t>* В скобках – при примыкании участков для стоянки к проезжей части улиц и проездов.</w:t>
      </w:r>
    </w:p>
    <w:p>
      <w:pPr>
        <w:suppressAutoHyphens/>
        <w:spacing w:after="0" w:line="240" w:lineRule="auto"/>
        <w:jc w:val="both"/>
        <w:rPr>
          <w:sz w:val="16"/>
          <w:szCs w:val="16"/>
          <w:lang w:eastAsia="ar-SA"/>
        </w:rPr>
      </w:pPr>
    </w:p>
    <w:p>
      <w:pPr>
        <w:suppressAutoHyphens/>
        <w:spacing w:after="0" w:line="240" w:lineRule="auto"/>
        <w:jc w:val="both"/>
        <w:rPr>
          <w:sz w:val="16"/>
          <w:szCs w:val="16"/>
          <w:lang w:eastAsia="ar-SA"/>
        </w:rPr>
      </w:pPr>
    </w:p>
    <w:p>
      <w:pPr>
        <w:suppressAutoHyphens/>
        <w:spacing w:after="0" w:line="240" w:lineRule="auto"/>
        <w:jc w:val="both"/>
        <w:rPr>
          <w:sz w:val="16"/>
          <w:szCs w:val="16"/>
          <w:lang w:eastAsia="ar-SA"/>
        </w:rPr>
      </w:pPr>
      <w:r>
        <w:rPr>
          <w:b/>
          <w:sz w:val="16"/>
          <w:szCs w:val="16"/>
          <w:lang w:eastAsia="ar-SA"/>
        </w:rPr>
        <w:t>2.6.11. Размер земельного участка автозаправочной станции (АЗС)</w:t>
      </w:r>
      <w:r>
        <w:rPr>
          <w:sz w:val="16"/>
          <w:szCs w:val="16"/>
          <w:lang w:eastAsia="ar-SA"/>
        </w:rPr>
        <w:t xml:space="preserve"> (одна топливораздаточная колонка на 500-1200 автомобилей).</w:t>
      </w:r>
    </w:p>
    <w:tbl>
      <w:tblPr>
        <w:tblStyle w:val="12"/>
        <w:tblW w:w="0" w:type="auto"/>
        <w:tblInd w:w="-5" w:type="dxa"/>
        <w:tblLayout w:type="fixed"/>
        <w:tblCellMar>
          <w:top w:w="0" w:type="dxa"/>
          <w:left w:w="108" w:type="dxa"/>
          <w:bottom w:w="0" w:type="dxa"/>
          <w:right w:w="108" w:type="dxa"/>
        </w:tblCellMar>
      </w:tblPr>
      <w:tblGrid>
        <w:gridCol w:w="4224"/>
        <w:gridCol w:w="2693"/>
        <w:gridCol w:w="3430"/>
      </w:tblGrid>
      <w:tr>
        <w:tblPrEx>
          <w:tblCellMar>
            <w:top w:w="0" w:type="dxa"/>
            <w:left w:w="108" w:type="dxa"/>
            <w:bottom w:w="0" w:type="dxa"/>
            <w:right w:w="108" w:type="dxa"/>
          </w:tblCellMar>
        </w:tblPrEx>
        <w:trPr>
          <w:trHeight w:val="345" w:hRule="atLeast"/>
        </w:trPr>
        <w:tc>
          <w:tcPr>
            <w:tcW w:w="422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АЗС при количестве </w:t>
            </w:r>
          </w:p>
          <w:p>
            <w:pPr>
              <w:suppressAutoHyphens/>
              <w:snapToGrid w:val="0"/>
              <w:spacing w:after="0" w:line="240" w:lineRule="auto"/>
              <w:jc w:val="center"/>
              <w:rPr>
                <w:sz w:val="16"/>
                <w:szCs w:val="16"/>
                <w:lang w:eastAsia="ar-SA"/>
              </w:rPr>
            </w:pPr>
            <w:r>
              <w:rPr>
                <w:sz w:val="16"/>
                <w:szCs w:val="16"/>
                <w:lang w:eastAsia="ar-SA"/>
              </w:rPr>
              <w:t>топливораздаточных колонок</w:t>
            </w:r>
          </w:p>
        </w:tc>
        <w:tc>
          <w:tcPr>
            <w:tcW w:w="269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Единица измерения </w:t>
            </w:r>
          </w:p>
        </w:tc>
        <w:tc>
          <w:tcPr>
            <w:tcW w:w="343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r>
      <w:tr>
        <w:tblPrEx>
          <w:tblCellMar>
            <w:top w:w="0" w:type="dxa"/>
            <w:left w:w="108" w:type="dxa"/>
            <w:bottom w:w="0" w:type="dxa"/>
            <w:right w:w="108" w:type="dxa"/>
          </w:tblCellMar>
        </w:tblPrEx>
        <w:tc>
          <w:tcPr>
            <w:tcW w:w="422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на 2 колонки</w:t>
            </w:r>
          </w:p>
        </w:tc>
        <w:tc>
          <w:tcPr>
            <w:tcW w:w="269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га</w:t>
            </w:r>
          </w:p>
        </w:tc>
        <w:tc>
          <w:tcPr>
            <w:tcW w:w="343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0,1</w:t>
            </w:r>
          </w:p>
        </w:tc>
      </w:tr>
      <w:tr>
        <w:tblPrEx>
          <w:tblCellMar>
            <w:top w:w="0" w:type="dxa"/>
            <w:left w:w="108" w:type="dxa"/>
            <w:bottom w:w="0" w:type="dxa"/>
            <w:right w:w="108" w:type="dxa"/>
          </w:tblCellMar>
        </w:tblPrEx>
        <w:tc>
          <w:tcPr>
            <w:tcW w:w="422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5 колонок</w:t>
            </w:r>
          </w:p>
        </w:tc>
        <w:tc>
          <w:tcPr>
            <w:tcW w:w="269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га</w:t>
            </w:r>
          </w:p>
        </w:tc>
        <w:tc>
          <w:tcPr>
            <w:tcW w:w="343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0,2</w:t>
            </w:r>
          </w:p>
        </w:tc>
      </w:tr>
      <w:tr>
        <w:tblPrEx>
          <w:tblCellMar>
            <w:top w:w="0" w:type="dxa"/>
            <w:left w:w="108" w:type="dxa"/>
            <w:bottom w:w="0" w:type="dxa"/>
            <w:right w:w="108" w:type="dxa"/>
          </w:tblCellMar>
        </w:tblPrEx>
        <w:tc>
          <w:tcPr>
            <w:tcW w:w="422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7 колонок</w:t>
            </w:r>
          </w:p>
        </w:tc>
        <w:tc>
          <w:tcPr>
            <w:tcW w:w="269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га</w:t>
            </w:r>
          </w:p>
        </w:tc>
        <w:tc>
          <w:tcPr>
            <w:tcW w:w="343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0,3</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 xml:space="preserve">2.6.12. Наименьшие расстояния до въездов в гаражи и выездов из них следует принимать: </w:t>
      </w:r>
    </w:p>
    <w:p>
      <w:pPr>
        <w:numPr>
          <w:ilvl w:val="0"/>
          <w:numId w:val="21"/>
        </w:numPr>
        <w:autoSpaceDE w:val="0"/>
        <w:autoSpaceDN w:val="0"/>
        <w:adjustRightInd w:val="0"/>
        <w:ind w:left="720" w:hanging="360"/>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xml:space="preserve">от перекрестков магистральных улиц </w:t>
      </w:r>
      <w:r>
        <w:rPr>
          <w:rFonts w:ascii="Times New Roman" w:hAnsi="Times New Roman" w:eastAsia="Times New Roman" w:cs="Times New Roman"/>
          <w:b/>
          <w:color w:val="000000"/>
          <w:sz w:val="16"/>
          <w:szCs w:val="16"/>
          <w:lang w:val="ru-RU" w:eastAsia="ru-RU" w:bidi="ar-SA"/>
        </w:rPr>
        <w:t>– 50м</w:t>
      </w:r>
      <w:r>
        <w:rPr>
          <w:rFonts w:ascii="Times New Roman" w:hAnsi="Times New Roman" w:eastAsia="Times New Roman" w:cs="Times New Roman"/>
          <w:color w:val="000000"/>
          <w:sz w:val="16"/>
          <w:szCs w:val="16"/>
          <w:lang w:val="ru-RU" w:eastAsia="ru-RU" w:bidi="ar-SA"/>
        </w:rPr>
        <w:t xml:space="preserve">; </w:t>
      </w:r>
    </w:p>
    <w:p>
      <w:pPr>
        <w:numPr>
          <w:ilvl w:val="0"/>
          <w:numId w:val="21"/>
        </w:numPr>
        <w:autoSpaceDE w:val="0"/>
        <w:autoSpaceDN w:val="0"/>
        <w:adjustRightInd w:val="0"/>
        <w:ind w:left="720" w:hanging="360"/>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xml:space="preserve">улиц местного значения </w:t>
      </w:r>
      <w:r>
        <w:rPr>
          <w:rFonts w:ascii="Times New Roman" w:hAnsi="Times New Roman" w:eastAsia="Times New Roman" w:cs="Times New Roman"/>
          <w:b/>
          <w:color w:val="000000"/>
          <w:sz w:val="16"/>
          <w:szCs w:val="16"/>
          <w:lang w:val="ru-RU" w:eastAsia="ru-RU" w:bidi="ar-SA"/>
        </w:rPr>
        <w:t>– 20м</w:t>
      </w:r>
      <w:r>
        <w:rPr>
          <w:rFonts w:ascii="Times New Roman" w:hAnsi="Times New Roman" w:eastAsia="Times New Roman" w:cs="Times New Roman"/>
          <w:color w:val="000000"/>
          <w:sz w:val="16"/>
          <w:szCs w:val="16"/>
          <w:lang w:val="ru-RU" w:eastAsia="ru-RU" w:bidi="ar-SA"/>
        </w:rPr>
        <w:t xml:space="preserve">; </w:t>
      </w:r>
    </w:p>
    <w:p>
      <w:pPr>
        <w:numPr>
          <w:ilvl w:val="0"/>
          <w:numId w:val="21"/>
        </w:numPr>
        <w:autoSpaceDE w:val="0"/>
        <w:autoSpaceDN w:val="0"/>
        <w:adjustRightInd w:val="0"/>
        <w:ind w:left="720" w:hanging="360"/>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xml:space="preserve">от остановочных пунктов общественного пассажирского транспорта </w:t>
      </w:r>
      <w:r>
        <w:rPr>
          <w:rFonts w:ascii="Times New Roman" w:hAnsi="Times New Roman" w:eastAsia="Times New Roman" w:cs="Times New Roman"/>
          <w:b/>
          <w:color w:val="000000"/>
          <w:sz w:val="16"/>
          <w:szCs w:val="16"/>
          <w:lang w:val="ru-RU" w:eastAsia="ru-RU" w:bidi="ar-SA"/>
        </w:rPr>
        <w:t>– 30м</w:t>
      </w:r>
      <w:r>
        <w:rPr>
          <w:rFonts w:ascii="Times New Roman" w:hAnsi="Times New Roman" w:eastAsia="Times New Roman" w:cs="Times New Roman"/>
          <w:color w:val="000000"/>
          <w:sz w:val="16"/>
          <w:szCs w:val="16"/>
          <w:lang w:val="ru-RU" w:eastAsia="ru-RU" w:bidi="ar-SA"/>
        </w:rPr>
        <w:t xml:space="preserve">. </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- 50 м.</w:t>
      </w:r>
    </w:p>
    <w:p>
      <w:pPr>
        <w:suppressAutoHyphens/>
        <w:spacing w:after="0" w:line="240" w:lineRule="auto"/>
        <w:jc w:val="both"/>
        <w:rPr>
          <w:sz w:val="16"/>
          <w:szCs w:val="16"/>
          <w:lang w:eastAsia="ar-SA"/>
        </w:rPr>
      </w:pPr>
      <w:r>
        <w:rPr>
          <w:sz w:val="16"/>
          <w:szCs w:val="16"/>
          <w:lang w:eastAsia="ar-SA"/>
        </w:rPr>
        <w:t>* - расстояние следует определять от топливораздаточных колонок и подземных топливных резервуаров.</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tbl>
      <w:tblPr>
        <w:tblStyle w:val="12"/>
        <w:tblW w:w="0" w:type="auto"/>
        <w:tblInd w:w="-5" w:type="dxa"/>
        <w:tblLayout w:type="fixed"/>
        <w:tblCellMar>
          <w:top w:w="0" w:type="dxa"/>
          <w:left w:w="108" w:type="dxa"/>
          <w:bottom w:w="0" w:type="dxa"/>
          <w:right w:w="108" w:type="dxa"/>
        </w:tblCellMar>
      </w:tblPr>
      <w:tblGrid>
        <w:gridCol w:w="2948"/>
        <w:gridCol w:w="2392"/>
        <w:gridCol w:w="2641"/>
        <w:gridCol w:w="2374"/>
      </w:tblGrid>
      <w:tr>
        <w:tblPrEx>
          <w:tblCellMar>
            <w:top w:w="0" w:type="dxa"/>
            <w:left w:w="108" w:type="dxa"/>
            <w:bottom w:w="0" w:type="dxa"/>
            <w:right w:w="108" w:type="dxa"/>
          </w:tblCellMar>
        </w:tblPrEx>
        <w:tc>
          <w:tcPr>
            <w:tcW w:w="294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Интенсивность движения, </w:t>
            </w:r>
          </w:p>
          <w:p>
            <w:pPr>
              <w:suppressAutoHyphens/>
              <w:spacing w:after="0" w:line="240" w:lineRule="auto"/>
              <w:jc w:val="center"/>
              <w:rPr>
                <w:sz w:val="16"/>
                <w:szCs w:val="16"/>
                <w:lang w:eastAsia="ar-SA"/>
              </w:rPr>
            </w:pPr>
            <w:r>
              <w:rPr>
                <w:sz w:val="16"/>
                <w:szCs w:val="16"/>
                <w:lang w:eastAsia="ar-SA"/>
              </w:rPr>
              <w:t>трансп. ед./сут</w:t>
            </w:r>
          </w:p>
        </w:tc>
        <w:tc>
          <w:tcPr>
            <w:tcW w:w="23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Мощность АЗС, заправок в сутки</w:t>
            </w:r>
          </w:p>
        </w:tc>
        <w:tc>
          <w:tcPr>
            <w:tcW w:w="264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Расстояние между АЗС, км</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Размещение АЗС</w:t>
            </w:r>
          </w:p>
        </w:tc>
      </w:tr>
      <w:tr>
        <w:tblPrEx>
          <w:tblCellMar>
            <w:top w:w="0" w:type="dxa"/>
            <w:left w:w="108" w:type="dxa"/>
            <w:bottom w:w="0" w:type="dxa"/>
            <w:right w:w="108" w:type="dxa"/>
          </w:tblCellMar>
        </w:tblPrEx>
        <w:tc>
          <w:tcPr>
            <w:tcW w:w="29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Свыше 1000 до 2000</w:t>
            </w:r>
          </w:p>
        </w:tc>
        <w:tc>
          <w:tcPr>
            <w:tcW w:w="23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250</w:t>
            </w:r>
          </w:p>
        </w:tc>
        <w:tc>
          <w:tcPr>
            <w:tcW w:w="264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30 - 40</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Одностороннее</w:t>
            </w:r>
          </w:p>
        </w:tc>
      </w:tr>
      <w:tr>
        <w:tblPrEx>
          <w:tblCellMar>
            <w:top w:w="0" w:type="dxa"/>
            <w:left w:w="108" w:type="dxa"/>
            <w:bottom w:w="0" w:type="dxa"/>
            <w:right w:w="108" w:type="dxa"/>
          </w:tblCellMar>
        </w:tblPrEx>
        <w:tc>
          <w:tcPr>
            <w:tcW w:w="29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Свыше 2000 до 3000</w:t>
            </w:r>
          </w:p>
        </w:tc>
        <w:tc>
          <w:tcPr>
            <w:tcW w:w="23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500</w:t>
            </w:r>
          </w:p>
        </w:tc>
        <w:tc>
          <w:tcPr>
            <w:tcW w:w="264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40 - 50</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Одностороннее</w:t>
            </w:r>
          </w:p>
        </w:tc>
      </w:tr>
      <w:tr>
        <w:tblPrEx>
          <w:tblCellMar>
            <w:top w:w="0" w:type="dxa"/>
            <w:left w:w="108" w:type="dxa"/>
            <w:bottom w:w="0" w:type="dxa"/>
            <w:right w:w="108" w:type="dxa"/>
          </w:tblCellMar>
        </w:tblPrEx>
        <w:tc>
          <w:tcPr>
            <w:tcW w:w="29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Свыше 3000 до 5000</w:t>
            </w:r>
          </w:p>
        </w:tc>
        <w:tc>
          <w:tcPr>
            <w:tcW w:w="239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750</w:t>
            </w:r>
          </w:p>
        </w:tc>
        <w:tc>
          <w:tcPr>
            <w:tcW w:w="264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40 - 50</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Одностороннее</w:t>
            </w:r>
          </w:p>
        </w:tc>
      </w:tr>
    </w:tbl>
    <w:p>
      <w:pPr>
        <w:suppressAutoHyphens/>
        <w:spacing w:after="0" w:line="240" w:lineRule="auto"/>
        <w:rPr>
          <w:sz w:val="16"/>
          <w:szCs w:val="16"/>
          <w:lang w:eastAsia="ar-SA"/>
        </w:rPr>
      </w:pPr>
      <w:r>
        <w:rPr>
          <w:sz w:val="16"/>
          <w:szCs w:val="16"/>
          <w:u w:val="single"/>
          <w:lang w:eastAsia="ar-SA"/>
        </w:rPr>
        <w:t>Примечание</w:t>
      </w:r>
      <w:r>
        <w:rPr>
          <w:sz w:val="16"/>
          <w:szCs w:val="16"/>
          <w:lang w:eastAsia="ar-SA"/>
        </w:rPr>
        <w:t>:  АЗС следует размещать:</w:t>
      </w:r>
    </w:p>
    <w:p>
      <w:pPr>
        <w:numPr>
          <w:ilvl w:val="0"/>
          <w:numId w:val="22"/>
        </w:numPr>
        <w:tabs>
          <w:tab w:val="left" w:pos="360"/>
        </w:tabs>
        <w:suppressAutoHyphens/>
        <w:spacing w:after="0" w:line="240" w:lineRule="auto"/>
        <w:ind w:left="360"/>
        <w:jc w:val="both"/>
        <w:rPr>
          <w:spacing w:val="-8"/>
          <w:sz w:val="16"/>
          <w:szCs w:val="16"/>
          <w:lang w:eastAsia="ar-SA"/>
        </w:rPr>
      </w:pPr>
      <w:r>
        <w:rPr>
          <w:spacing w:val="-8"/>
          <w:sz w:val="16"/>
          <w:szCs w:val="16"/>
          <w:lang w:eastAsia="ar-SA"/>
        </w:rPr>
        <w:t>в придорожных полосах на участках дорог с уклоном не более 40‰, на кривых в плане радиусом более 1000 м, на выпуклых кривых в продольном профиле радиусом более 10000 м;</w:t>
      </w:r>
    </w:p>
    <w:p>
      <w:pPr>
        <w:numPr>
          <w:ilvl w:val="0"/>
          <w:numId w:val="22"/>
        </w:numPr>
        <w:tabs>
          <w:tab w:val="left" w:pos="360"/>
        </w:tabs>
        <w:suppressAutoHyphens/>
        <w:spacing w:after="0" w:line="240" w:lineRule="auto"/>
        <w:ind w:left="360"/>
        <w:jc w:val="both"/>
        <w:rPr>
          <w:sz w:val="16"/>
          <w:szCs w:val="16"/>
          <w:lang w:eastAsia="ar-SA"/>
        </w:rPr>
      </w:pPr>
      <w:r>
        <w:rPr>
          <w:sz w:val="16"/>
          <w:szCs w:val="16"/>
          <w:lang w:eastAsia="ar-SA"/>
        </w:rPr>
        <w:t>не ближе 250 м от железнодорожных переездов, не ближе 1000 м от мостовых переходов, на участках с насыпями высотой не более 2,0 м.</w:t>
      </w:r>
    </w:p>
    <w:p>
      <w:pPr>
        <w:suppressAutoHyphens/>
        <w:spacing w:after="0" w:line="240" w:lineRule="auto"/>
        <w:jc w:val="both"/>
        <w:rPr>
          <w:sz w:val="16"/>
          <w:szCs w:val="16"/>
          <w:lang w:eastAsia="ar-SA"/>
        </w:rPr>
      </w:pPr>
    </w:p>
    <w:p>
      <w:pPr>
        <w:suppressAutoHyphens/>
        <w:spacing w:after="0" w:line="240" w:lineRule="auto"/>
        <w:jc w:val="both"/>
        <w:rPr>
          <w:sz w:val="16"/>
          <w:szCs w:val="16"/>
          <w:lang w:eastAsia="ar-SA"/>
        </w:rPr>
      </w:pPr>
    </w:p>
    <w:p>
      <w:pPr>
        <w:suppressAutoHyphens/>
        <w:spacing w:after="0" w:line="240" w:lineRule="auto"/>
        <w:jc w:val="both"/>
        <w:rPr>
          <w:sz w:val="16"/>
          <w:szCs w:val="16"/>
          <w:lang w:eastAsia="ar-SA"/>
        </w:rPr>
      </w:pPr>
      <w:r>
        <w:rPr>
          <w:b/>
          <w:sz w:val="16"/>
          <w:szCs w:val="16"/>
          <w:lang w:eastAsia="ar-SA"/>
        </w:rPr>
        <w:t xml:space="preserve">2.6.15. Размер земельного участка станции технического обслуживания (СТО) </w:t>
      </w:r>
      <w:r>
        <w:rPr>
          <w:sz w:val="16"/>
          <w:szCs w:val="16"/>
          <w:lang w:eastAsia="ar-SA"/>
        </w:rPr>
        <w:t>(Один пост на 100-200 автомобилей)</w:t>
      </w:r>
    </w:p>
    <w:tbl>
      <w:tblPr>
        <w:tblStyle w:val="12"/>
        <w:tblW w:w="10319" w:type="dxa"/>
        <w:tblInd w:w="-5" w:type="dxa"/>
        <w:tblLayout w:type="fixed"/>
        <w:tblCellMar>
          <w:top w:w="0" w:type="dxa"/>
          <w:left w:w="108" w:type="dxa"/>
          <w:bottom w:w="0" w:type="dxa"/>
          <w:right w:w="108" w:type="dxa"/>
        </w:tblCellMar>
      </w:tblPr>
      <w:tblGrid>
        <w:gridCol w:w="4649"/>
        <w:gridCol w:w="2693"/>
        <w:gridCol w:w="2977"/>
      </w:tblGrid>
      <w:tr>
        <w:tblPrEx>
          <w:tblCellMar>
            <w:top w:w="0" w:type="dxa"/>
            <w:left w:w="108" w:type="dxa"/>
            <w:bottom w:w="0" w:type="dxa"/>
            <w:right w:w="108" w:type="dxa"/>
          </w:tblCellMar>
        </w:tblPrEx>
        <w:trPr>
          <w:trHeight w:val="345" w:hRule="atLeast"/>
        </w:trPr>
        <w:tc>
          <w:tcPr>
            <w:tcW w:w="464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СТО при количестве постов</w:t>
            </w:r>
          </w:p>
        </w:tc>
        <w:tc>
          <w:tcPr>
            <w:tcW w:w="269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Единица измерения </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r>
      <w:tr>
        <w:tblPrEx>
          <w:tblCellMar>
            <w:top w:w="0" w:type="dxa"/>
            <w:left w:w="108" w:type="dxa"/>
            <w:bottom w:w="0" w:type="dxa"/>
            <w:right w:w="108" w:type="dxa"/>
          </w:tblCellMar>
        </w:tblPrEx>
        <w:tc>
          <w:tcPr>
            <w:tcW w:w="464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на 10 постов</w:t>
            </w:r>
          </w:p>
        </w:tc>
        <w:tc>
          <w:tcPr>
            <w:tcW w:w="269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га</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r>
      <w:tr>
        <w:tblPrEx>
          <w:tblCellMar>
            <w:top w:w="0" w:type="dxa"/>
            <w:left w:w="108" w:type="dxa"/>
            <w:bottom w:w="0" w:type="dxa"/>
            <w:right w:w="108" w:type="dxa"/>
          </w:tblCellMar>
        </w:tblPrEx>
        <w:trPr>
          <w:trHeight w:val="243" w:hRule="atLeast"/>
        </w:trPr>
        <w:tc>
          <w:tcPr>
            <w:tcW w:w="464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15 постов</w:t>
            </w:r>
          </w:p>
        </w:tc>
        <w:tc>
          <w:tcPr>
            <w:tcW w:w="269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га</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1,5</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2.6.16.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2484"/>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vMerge w:val="restart"/>
            <w:shd w:val="clear" w:color="auto" w:fill="auto"/>
            <w:noWrap w:val="0"/>
            <w:vAlign w:val="center"/>
          </w:tcPr>
          <w:p>
            <w:pPr>
              <w:suppressAutoHyphens/>
              <w:spacing w:after="0" w:line="240" w:lineRule="auto"/>
              <w:jc w:val="center"/>
              <w:rPr>
                <w:sz w:val="16"/>
                <w:szCs w:val="16"/>
                <w:lang w:eastAsia="ar-SA"/>
              </w:rPr>
            </w:pPr>
            <w:r>
              <w:rPr>
                <w:sz w:val="16"/>
                <w:szCs w:val="16"/>
                <w:lang w:eastAsia="ar-SA"/>
              </w:rPr>
              <w:t>Здания, участки</w:t>
            </w:r>
          </w:p>
        </w:tc>
        <w:tc>
          <w:tcPr>
            <w:tcW w:w="4819" w:type="dxa"/>
            <w:gridSpan w:val="2"/>
            <w:noWrap w:val="0"/>
            <w:vAlign w:val="top"/>
          </w:tcPr>
          <w:p>
            <w:pPr>
              <w:suppressAutoHyphens/>
              <w:spacing w:after="0" w:line="240" w:lineRule="auto"/>
              <w:jc w:val="center"/>
              <w:rPr>
                <w:sz w:val="16"/>
                <w:szCs w:val="16"/>
                <w:lang w:eastAsia="ar-SA"/>
              </w:rPr>
            </w:pPr>
            <w:r>
              <w:rPr>
                <w:sz w:val="16"/>
                <w:szCs w:val="16"/>
                <w:lang w:eastAsia="ar-SA"/>
              </w:rPr>
              <w:t>Расстояние, м от станций технического обслуживания при числе постов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vMerge w:val="continue"/>
            <w:shd w:val="clear" w:color="auto" w:fill="auto"/>
            <w:noWrap w:val="0"/>
            <w:vAlign w:val="top"/>
          </w:tcPr>
          <w:p>
            <w:pPr>
              <w:suppressAutoHyphens/>
              <w:spacing w:after="0" w:line="240" w:lineRule="auto"/>
              <w:jc w:val="center"/>
              <w:rPr>
                <w:sz w:val="16"/>
                <w:szCs w:val="16"/>
                <w:lang w:eastAsia="ar-SA"/>
              </w:rPr>
            </w:pPr>
          </w:p>
        </w:tc>
        <w:tc>
          <w:tcPr>
            <w:tcW w:w="2484" w:type="dxa"/>
            <w:noWrap w:val="0"/>
            <w:vAlign w:val="top"/>
          </w:tcPr>
          <w:p>
            <w:pPr>
              <w:suppressAutoHyphens/>
              <w:spacing w:after="0" w:line="240" w:lineRule="auto"/>
              <w:jc w:val="center"/>
              <w:rPr>
                <w:sz w:val="16"/>
                <w:szCs w:val="16"/>
                <w:lang w:eastAsia="ar-SA"/>
              </w:rPr>
            </w:pPr>
            <w:r>
              <w:rPr>
                <w:sz w:val="16"/>
                <w:szCs w:val="16"/>
                <w:lang w:eastAsia="ar-SA"/>
              </w:rPr>
              <w:t>10 и менее</w:t>
            </w:r>
          </w:p>
        </w:tc>
        <w:tc>
          <w:tcPr>
            <w:tcW w:w="2335" w:type="dxa"/>
            <w:noWrap w:val="0"/>
            <w:vAlign w:val="top"/>
          </w:tcPr>
          <w:p>
            <w:pPr>
              <w:suppressAutoHyphens/>
              <w:spacing w:after="0" w:line="240" w:lineRule="auto"/>
              <w:jc w:val="center"/>
              <w:rPr>
                <w:sz w:val="16"/>
                <w:szCs w:val="16"/>
                <w:lang w:eastAsia="ar-SA"/>
              </w:rPr>
            </w:pPr>
            <w:r>
              <w:rPr>
                <w:sz w:val="16"/>
                <w:szCs w:val="16"/>
                <w:lang w:eastAsia="ar-SA"/>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noWrap w:val="0"/>
            <w:vAlign w:val="top"/>
          </w:tcPr>
          <w:p>
            <w:pPr>
              <w:suppressAutoHyphens/>
              <w:spacing w:after="0" w:line="240" w:lineRule="auto"/>
              <w:rPr>
                <w:sz w:val="16"/>
                <w:szCs w:val="16"/>
                <w:lang w:eastAsia="ar-SA"/>
              </w:rPr>
            </w:pPr>
            <w:r>
              <w:rPr>
                <w:sz w:val="16"/>
                <w:szCs w:val="16"/>
                <w:lang w:eastAsia="ar-SA"/>
              </w:rPr>
              <w:t>Жилые дома</w:t>
            </w:r>
          </w:p>
        </w:tc>
        <w:tc>
          <w:tcPr>
            <w:tcW w:w="2484" w:type="dxa"/>
            <w:noWrap w:val="0"/>
            <w:vAlign w:val="center"/>
          </w:tcPr>
          <w:p>
            <w:pPr>
              <w:suppressAutoHyphens/>
              <w:spacing w:after="0" w:line="240" w:lineRule="auto"/>
              <w:jc w:val="center"/>
              <w:rPr>
                <w:b/>
                <w:sz w:val="16"/>
                <w:szCs w:val="16"/>
                <w:lang w:eastAsia="ar-SA"/>
              </w:rPr>
            </w:pPr>
            <w:r>
              <w:rPr>
                <w:b/>
                <w:sz w:val="16"/>
                <w:szCs w:val="16"/>
                <w:lang w:eastAsia="ar-SA"/>
              </w:rPr>
              <w:t>50</w:t>
            </w:r>
          </w:p>
        </w:tc>
        <w:tc>
          <w:tcPr>
            <w:tcW w:w="2335" w:type="dxa"/>
            <w:noWrap w:val="0"/>
            <w:vAlign w:val="center"/>
          </w:tcPr>
          <w:p>
            <w:pPr>
              <w:suppressAutoHyphens/>
              <w:spacing w:after="0" w:line="240" w:lineRule="auto"/>
              <w:jc w:val="center"/>
              <w:rPr>
                <w:b/>
                <w:sz w:val="16"/>
                <w:szCs w:val="16"/>
                <w:lang w:eastAsia="ar-SA"/>
              </w:rPr>
            </w:pPr>
            <w:r>
              <w:rPr>
                <w:b/>
                <w:sz w:val="16"/>
                <w:szCs w:val="16"/>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noWrap w:val="0"/>
            <w:vAlign w:val="top"/>
          </w:tcPr>
          <w:p>
            <w:pPr>
              <w:suppressAutoHyphens/>
              <w:spacing w:after="0" w:line="240" w:lineRule="auto"/>
              <w:rPr>
                <w:sz w:val="16"/>
                <w:szCs w:val="16"/>
                <w:lang w:eastAsia="ar-SA"/>
              </w:rPr>
            </w:pPr>
            <w:r>
              <w:rPr>
                <w:sz w:val="16"/>
                <w:szCs w:val="16"/>
                <w:lang w:eastAsia="ar-SA"/>
              </w:rPr>
              <w:t>Торцы жилых домов без окон</w:t>
            </w:r>
          </w:p>
        </w:tc>
        <w:tc>
          <w:tcPr>
            <w:tcW w:w="2484" w:type="dxa"/>
            <w:noWrap w:val="0"/>
            <w:vAlign w:val="center"/>
          </w:tcPr>
          <w:p>
            <w:pPr>
              <w:suppressAutoHyphens/>
              <w:spacing w:after="0" w:line="240" w:lineRule="auto"/>
              <w:jc w:val="center"/>
              <w:rPr>
                <w:b/>
                <w:sz w:val="16"/>
                <w:szCs w:val="16"/>
                <w:lang w:eastAsia="ar-SA"/>
              </w:rPr>
            </w:pPr>
            <w:r>
              <w:rPr>
                <w:b/>
                <w:sz w:val="16"/>
                <w:szCs w:val="16"/>
                <w:lang w:eastAsia="ar-SA"/>
              </w:rPr>
              <w:t>50</w:t>
            </w:r>
          </w:p>
        </w:tc>
        <w:tc>
          <w:tcPr>
            <w:tcW w:w="2335" w:type="dxa"/>
            <w:noWrap w:val="0"/>
            <w:vAlign w:val="center"/>
          </w:tcPr>
          <w:p>
            <w:pPr>
              <w:suppressAutoHyphens/>
              <w:spacing w:after="0" w:line="240" w:lineRule="auto"/>
              <w:jc w:val="center"/>
              <w:rPr>
                <w:b/>
                <w:sz w:val="16"/>
                <w:szCs w:val="16"/>
                <w:lang w:eastAsia="ar-SA"/>
              </w:rPr>
            </w:pPr>
            <w:r>
              <w:rPr>
                <w:b/>
                <w:sz w:val="16"/>
                <w:szCs w:val="16"/>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noWrap w:val="0"/>
            <w:vAlign w:val="top"/>
          </w:tcPr>
          <w:p>
            <w:pPr>
              <w:suppressAutoHyphens/>
              <w:spacing w:after="0" w:line="240" w:lineRule="auto"/>
              <w:rPr>
                <w:sz w:val="16"/>
                <w:szCs w:val="16"/>
                <w:lang w:eastAsia="ar-SA"/>
              </w:rPr>
            </w:pPr>
            <w:r>
              <w:rPr>
                <w:sz w:val="16"/>
                <w:szCs w:val="16"/>
                <w:lang w:eastAsia="ar-SA"/>
              </w:rPr>
              <w:t>Общественные здания</w:t>
            </w:r>
          </w:p>
        </w:tc>
        <w:tc>
          <w:tcPr>
            <w:tcW w:w="2484" w:type="dxa"/>
            <w:noWrap w:val="0"/>
            <w:vAlign w:val="center"/>
          </w:tcPr>
          <w:p>
            <w:pPr>
              <w:suppressAutoHyphens/>
              <w:spacing w:after="0" w:line="240" w:lineRule="auto"/>
              <w:jc w:val="center"/>
              <w:rPr>
                <w:b/>
                <w:sz w:val="16"/>
                <w:szCs w:val="16"/>
                <w:lang w:eastAsia="ar-SA"/>
              </w:rPr>
            </w:pPr>
            <w:r>
              <w:rPr>
                <w:b/>
                <w:sz w:val="16"/>
                <w:szCs w:val="16"/>
                <w:lang w:eastAsia="ar-SA"/>
              </w:rPr>
              <w:t>15</w:t>
            </w:r>
          </w:p>
        </w:tc>
        <w:tc>
          <w:tcPr>
            <w:tcW w:w="2335" w:type="dxa"/>
            <w:noWrap w:val="0"/>
            <w:vAlign w:val="center"/>
          </w:tcPr>
          <w:p>
            <w:pPr>
              <w:suppressAutoHyphens/>
              <w:spacing w:after="0" w:line="240" w:lineRule="auto"/>
              <w:jc w:val="center"/>
              <w:rPr>
                <w:b/>
                <w:sz w:val="16"/>
                <w:szCs w:val="16"/>
                <w:lang w:eastAsia="ar-SA"/>
              </w:rPr>
            </w:pPr>
            <w:r>
              <w:rPr>
                <w:b/>
                <w:sz w:val="16"/>
                <w:szCs w:val="16"/>
                <w:lang w:eastAsia="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noWrap w:val="0"/>
            <w:vAlign w:val="top"/>
          </w:tcPr>
          <w:p>
            <w:pPr>
              <w:suppressAutoHyphens/>
              <w:spacing w:after="0" w:line="240" w:lineRule="auto"/>
              <w:rPr>
                <w:sz w:val="16"/>
                <w:szCs w:val="16"/>
                <w:lang w:eastAsia="ar-SA"/>
              </w:rPr>
            </w:pPr>
            <w:r>
              <w:rPr>
                <w:sz w:val="16"/>
                <w:szCs w:val="16"/>
                <w:lang w:eastAsia="ar-SA"/>
              </w:rPr>
              <w:t>Общеобразовательные школы и детские дошкольные учреждения</w:t>
            </w:r>
          </w:p>
        </w:tc>
        <w:tc>
          <w:tcPr>
            <w:tcW w:w="2484" w:type="dxa"/>
            <w:noWrap w:val="0"/>
            <w:vAlign w:val="center"/>
          </w:tcPr>
          <w:p>
            <w:pPr>
              <w:suppressAutoHyphens/>
              <w:spacing w:after="0" w:line="240" w:lineRule="auto"/>
              <w:jc w:val="center"/>
              <w:rPr>
                <w:b/>
                <w:sz w:val="16"/>
                <w:szCs w:val="16"/>
                <w:lang w:eastAsia="ar-SA"/>
              </w:rPr>
            </w:pPr>
            <w:r>
              <w:rPr>
                <w:b/>
                <w:sz w:val="16"/>
                <w:szCs w:val="16"/>
                <w:lang w:eastAsia="ar-SA"/>
              </w:rPr>
              <w:t>50</w:t>
            </w:r>
          </w:p>
        </w:tc>
        <w:tc>
          <w:tcPr>
            <w:tcW w:w="2335" w:type="dxa"/>
            <w:noWrap w:val="0"/>
            <w:vAlign w:val="center"/>
          </w:tcPr>
          <w:p>
            <w:pPr>
              <w:suppressAutoHyphens/>
              <w:spacing w:after="0" w:line="240" w:lineRule="auto"/>
              <w:jc w:val="center"/>
              <w:rPr>
                <w:b/>
                <w:sz w:val="16"/>
                <w:szCs w:val="16"/>
                <w:lang w:eastAsia="ar-SA"/>
              </w:rPr>
            </w:pPr>
            <w:r>
              <w:rPr>
                <w:b/>
                <w:sz w:val="16"/>
                <w:szCs w:val="16"/>
                <w:lang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noWrap w:val="0"/>
            <w:vAlign w:val="top"/>
          </w:tcPr>
          <w:p>
            <w:pPr>
              <w:suppressAutoHyphens/>
              <w:spacing w:after="0" w:line="240" w:lineRule="auto"/>
              <w:rPr>
                <w:sz w:val="16"/>
                <w:szCs w:val="16"/>
                <w:lang w:eastAsia="ar-SA"/>
              </w:rPr>
            </w:pPr>
            <w:r>
              <w:rPr>
                <w:sz w:val="16"/>
                <w:szCs w:val="16"/>
                <w:lang w:eastAsia="ar-SA"/>
              </w:rPr>
              <w:t>Лечебные учреждения со стационаром</w:t>
            </w:r>
          </w:p>
        </w:tc>
        <w:tc>
          <w:tcPr>
            <w:tcW w:w="2484" w:type="dxa"/>
            <w:noWrap w:val="0"/>
            <w:vAlign w:val="center"/>
          </w:tcPr>
          <w:p>
            <w:pPr>
              <w:suppressAutoHyphens/>
              <w:spacing w:after="0" w:line="240" w:lineRule="auto"/>
              <w:jc w:val="center"/>
              <w:rPr>
                <w:b/>
                <w:sz w:val="16"/>
                <w:szCs w:val="16"/>
                <w:lang w:eastAsia="ar-SA"/>
              </w:rPr>
            </w:pPr>
            <w:r>
              <w:rPr>
                <w:b/>
                <w:sz w:val="16"/>
                <w:szCs w:val="16"/>
                <w:lang w:eastAsia="ar-SA"/>
              </w:rPr>
              <w:t>50</w:t>
            </w:r>
          </w:p>
        </w:tc>
        <w:tc>
          <w:tcPr>
            <w:tcW w:w="2335" w:type="dxa"/>
            <w:noWrap w:val="0"/>
            <w:vAlign w:val="center"/>
          </w:tcPr>
          <w:p>
            <w:pPr>
              <w:suppressAutoHyphens/>
              <w:spacing w:after="0" w:line="240" w:lineRule="auto"/>
              <w:jc w:val="center"/>
              <w:rPr>
                <w:b/>
                <w:sz w:val="16"/>
                <w:szCs w:val="16"/>
                <w:lang w:eastAsia="ar-SA"/>
              </w:rPr>
            </w:pPr>
            <w:r>
              <w:rPr>
                <w:b/>
                <w:sz w:val="16"/>
                <w:szCs w:val="16"/>
                <w:lang w:eastAsia="ar-SA"/>
              </w:rPr>
              <w:t>*</w:t>
            </w:r>
          </w:p>
        </w:tc>
      </w:tr>
    </w:tbl>
    <w:p>
      <w:pPr>
        <w:autoSpaceDE w:val="0"/>
        <w:autoSpaceDN w:val="0"/>
        <w:adjustRightInd w:val="0"/>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 - определяется по согласованию с органами Государственного санитарно-эпидемиологического надзора.</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tbl>
      <w:tblPr>
        <w:tblStyle w:val="12"/>
        <w:tblW w:w="0" w:type="auto"/>
        <w:tblInd w:w="-5" w:type="dxa"/>
        <w:tblLayout w:type="fixed"/>
        <w:tblCellMar>
          <w:top w:w="0" w:type="dxa"/>
          <w:left w:w="108" w:type="dxa"/>
          <w:bottom w:w="0" w:type="dxa"/>
          <w:right w:w="108" w:type="dxa"/>
        </w:tblCellMar>
      </w:tblPr>
      <w:tblGrid>
        <w:gridCol w:w="2381"/>
        <w:gridCol w:w="1291"/>
        <w:gridCol w:w="1302"/>
        <w:gridCol w:w="1302"/>
        <w:gridCol w:w="1311"/>
        <w:gridCol w:w="1188"/>
        <w:gridCol w:w="1547"/>
      </w:tblGrid>
      <w:tr>
        <w:tblPrEx>
          <w:tblCellMar>
            <w:top w:w="0" w:type="dxa"/>
            <w:left w:w="108" w:type="dxa"/>
            <w:bottom w:w="0" w:type="dxa"/>
            <w:right w:w="108" w:type="dxa"/>
          </w:tblCellMar>
        </w:tblPrEx>
        <w:trPr>
          <w:cantSplit/>
          <w:trHeight w:val="241" w:hRule="exact"/>
        </w:trPr>
        <w:tc>
          <w:tcPr>
            <w:tcW w:w="2381"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Интенсивность движения, </w:t>
            </w:r>
          </w:p>
          <w:p>
            <w:pPr>
              <w:suppressAutoHyphens/>
              <w:spacing w:after="0" w:line="240" w:lineRule="auto"/>
              <w:jc w:val="center"/>
              <w:rPr>
                <w:sz w:val="16"/>
                <w:szCs w:val="16"/>
                <w:lang w:eastAsia="ar-SA"/>
              </w:rPr>
            </w:pPr>
            <w:r>
              <w:rPr>
                <w:sz w:val="16"/>
                <w:szCs w:val="16"/>
                <w:lang w:eastAsia="ar-SA"/>
              </w:rPr>
              <w:t>трансп. ед./сут</w:t>
            </w:r>
          </w:p>
        </w:tc>
        <w:tc>
          <w:tcPr>
            <w:tcW w:w="6394" w:type="dxa"/>
            <w:gridSpan w:val="5"/>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Число постов на СТО в зависимости от расстояния между ними, км</w:t>
            </w:r>
          </w:p>
        </w:tc>
        <w:tc>
          <w:tcPr>
            <w:tcW w:w="1547" w:type="dxa"/>
            <w:vMerge w:val="restart"/>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Размещение СТО</w:t>
            </w:r>
          </w:p>
        </w:tc>
      </w:tr>
      <w:tr>
        <w:tblPrEx>
          <w:tblCellMar>
            <w:top w:w="0" w:type="dxa"/>
            <w:left w:w="108" w:type="dxa"/>
            <w:bottom w:w="0" w:type="dxa"/>
            <w:right w:w="108" w:type="dxa"/>
          </w:tblCellMar>
        </w:tblPrEx>
        <w:trPr>
          <w:cantSplit/>
          <w:trHeight w:val="462" w:hRule="exact"/>
        </w:trPr>
        <w:tc>
          <w:tcPr>
            <w:tcW w:w="2381"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129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80</w:t>
            </w:r>
          </w:p>
        </w:tc>
        <w:tc>
          <w:tcPr>
            <w:tcW w:w="13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100</w:t>
            </w:r>
          </w:p>
        </w:tc>
        <w:tc>
          <w:tcPr>
            <w:tcW w:w="13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150</w:t>
            </w:r>
          </w:p>
        </w:tc>
        <w:tc>
          <w:tcPr>
            <w:tcW w:w="131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200</w:t>
            </w:r>
          </w:p>
        </w:tc>
        <w:tc>
          <w:tcPr>
            <w:tcW w:w="118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250</w:t>
            </w:r>
          </w:p>
        </w:tc>
        <w:tc>
          <w:tcPr>
            <w:tcW w:w="1547"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238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1000</w:t>
            </w:r>
          </w:p>
        </w:tc>
        <w:tc>
          <w:tcPr>
            <w:tcW w:w="129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w:t>
            </w:r>
          </w:p>
        </w:tc>
        <w:tc>
          <w:tcPr>
            <w:tcW w:w="13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w:t>
            </w:r>
          </w:p>
        </w:tc>
        <w:tc>
          <w:tcPr>
            <w:tcW w:w="130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w:t>
            </w:r>
          </w:p>
        </w:tc>
        <w:tc>
          <w:tcPr>
            <w:tcW w:w="131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w:t>
            </w:r>
          </w:p>
        </w:tc>
        <w:tc>
          <w:tcPr>
            <w:tcW w:w="118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w:t>
            </w:r>
          </w:p>
        </w:tc>
        <w:tc>
          <w:tcPr>
            <w:tcW w:w="1547" w:type="dxa"/>
            <w:vMerge w:val="restart"/>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Одностороннее</w:t>
            </w:r>
          </w:p>
        </w:tc>
      </w:tr>
      <w:tr>
        <w:tblPrEx>
          <w:tblCellMar>
            <w:top w:w="0" w:type="dxa"/>
            <w:left w:w="108" w:type="dxa"/>
            <w:bottom w:w="0" w:type="dxa"/>
            <w:right w:w="108" w:type="dxa"/>
          </w:tblCellMar>
        </w:tblPrEx>
        <w:trPr>
          <w:cantSplit/>
          <w:trHeight w:val="241" w:hRule="exact"/>
        </w:trPr>
        <w:tc>
          <w:tcPr>
            <w:tcW w:w="238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2000</w:t>
            </w:r>
          </w:p>
        </w:tc>
        <w:tc>
          <w:tcPr>
            <w:tcW w:w="129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w:t>
            </w:r>
          </w:p>
        </w:tc>
        <w:tc>
          <w:tcPr>
            <w:tcW w:w="13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w:t>
            </w:r>
          </w:p>
        </w:tc>
        <w:tc>
          <w:tcPr>
            <w:tcW w:w="130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w:t>
            </w:r>
          </w:p>
        </w:tc>
        <w:tc>
          <w:tcPr>
            <w:tcW w:w="131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w:t>
            </w:r>
          </w:p>
        </w:tc>
        <w:tc>
          <w:tcPr>
            <w:tcW w:w="118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w:t>
            </w:r>
          </w:p>
        </w:tc>
        <w:tc>
          <w:tcPr>
            <w:tcW w:w="1547"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238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3000</w:t>
            </w:r>
          </w:p>
        </w:tc>
        <w:tc>
          <w:tcPr>
            <w:tcW w:w="129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w:t>
            </w:r>
          </w:p>
        </w:tc>
        <w:tc>
          <w:tcPr>
            <w:tcW w:w="13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w:t>
            </w:r>
          </w:p>
        </w:tc>
        <w:tc>
          <w:tcPr>
            <w:tcW w:w="130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w:t>
            </w:r>
          </w:p>
        </w:tc>
        <w:tc>
          <w:tcPr>
            <w:tcW w:w="131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3</w:t>
            </w:r>
          </w:p>
        </w:tc>
        <w:tc>
          <w:tcPr>
            <w:tcW w:w="118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5</w:t>
            </w:r>
          </w:p>
        </w:tc>
        <w:tc>
          <w:tcPr>
            <w:tcW w:w="1547"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238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4000</w:t>
            </w:r>
          </w:p>
        </w:tc>
        <w:tc>
          <w:tcPr>
            <w:tcW w:w="129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w:t>
            </w:r>
          </w:p>
        </w:tc>
        <w:tc>
          <w:tcPr>
            <w:tcW w:w="13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w:t>
            </w:r>
          </w:p>
        </w:tc>
        <w:tc>
          <w:tcPr>
            <w:tcW w:w="130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131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118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w:t>
            </w:r>
          </w:p>
        </w:tc>
        <w:tc>
          <w:tcPr>
            <w:tcW w:w="1547"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bl>
    <w:p>
      <w:pPr>
        <w:suppressAutoHyphens/>
        <w:spacing w:after="0" w:line="240" w:lineRule="auto"/>
        <w:rPr>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2.6.18. Расстояния между площадками отдыха вне пределов населенных пунктов на автомобильных дорогах различных категорий</w:t>
      </w:r>
    </w:p>
    <w:tbl>
      <w:tblPr>
        <w:tblStyle w:val="12"/>
        <w:tblW w:w="0" w:type="auto"/>
        <w:tblInd w:w="-5" w:type="dxa"/>
        <w:tblLayout w:type="fixed"/>
        <w:tblCellMar>
          <w:top w:w="0" w:type="dxa"/>
          <w:left w:w="108" w:type="dxa"/>
          <w:bottom w:w="0" w:type="dxa"/>
          <w:right w:w="108" w:type="dxa"/>
        </w:tblCellMar>
      </w:tblPr>
      <w:tblGrid>
        <w:gridCol w:w="2448"/>
        <w:gridCol w:w="3038"/>
        <w:gridCol w:w="4833"/>
      </w:tblGrid>
      <w:tr>
        <w:tblPrEx>
          <w:tblCellMar>
            <w:top w:w="0" w:type="dxa"/>
            <w:left w:w="108" w:type="dxa"/>
            <w:bottom w:w="0" w:type="dxa"/>
            <w:right w:w="108" w:type="dxa"/>
          </w:tblCellMar>
        </w:tblPrEx>
        <w:tc>
          <w:tcPr>
            <w:tcW w:w="244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Категория дорог</w:t>
            </w:r>
          </w:p>
        </w:tc>
        <w:tc>
          <w:tcPr>
            <w:tcW w:w="303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Расстояние между площадками отдыха, км</w:t>
            </w:r>
          </w:p>
        </w:tc>
        <w:tc>
          <w:tcPr>
            <w:tcW w:w="4833"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rPr>
          <w:cantSplit/>
          <w:trHeight w:val="300" w:hRule="exact"/>
        </w:trPr>
        <w:tc>
          <w:tcPr>
            <w:tcW w:w="24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 xml:space="preserve">I </w:t>
            </w:r>
            <w:r>
              <w:rPr>
                <w:sz w:val="16"/>
                <w:szCs w:val="16"/>
                <w:lang w:eastAsia="ar-SA"/>
              </w:rPr>
              <w:t xml:space="preserve">и </w:t>
            </w:r>
            <w:r>
              <w:rPr>
                <w:sz w:val="16"/>
                <w:szCs w:val="16"/>
                <w:lang w:val="en-US" w:eastAsia="ar-SA"/>
              </w:rPr>
              <w:t xml:space="preserve">II </w:t>
            </w:r>
            <w:r>
              <w:rPr>
                <w:sz w:val="16"/>
                <w:szCs w:val="16"/>
                <w:lang w:eastAsia="ar-SA"/>
              </w:rPr>
              <w:t>категория</w:t>
            </w:r>
          </w:p>
        </w:tc>
        <w:tc>
          <w:tcPr>
            <w:tcW w:w="303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15-20</w:t>
            </w:r>
          </w:p>
        </w:tc>
        <w:tc>
          <w:tcPr>
            <w:tcW w:w="4833" w:type="dxa"/>
            <w:vMerge w:val="restart"/>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На территории площадок отдыха могут быть предусмотрены сооружения для технического осмотра автомобилей и пункты торговли.</w:t>
            </w:r>
          </w:p>
        </w:tc>
      </w:tr>
      <w:tr>
        <w:tblPrEx>
          <w:tblCellMar>
            <w:top w:w="0" w:type="dxa"/>
            <w:left w:w="108" w:type="dxa"/>
            <w:bottom w:w="0" w:type="dxa"/>
            <w:right w:w="108" w:type="dxa"/>
          </w:tblCellMar>
        </w:tblPrEx>
        <w:trPr>
          <w:cantSplit/>
          <w:trHeight w:val="300" w:hRule="exact"/>
        </w:trPr>
        <w:tc>
          <w:tcPr>
            <w:tcW w:w="24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 xml:space="preserve">III </w:t>
            </w:r>
            <w:r>
              <w:rPr>
                <w:sz w:val="16"/>
                <w:szCs w:val="16"/>
                <w:lang w:eastAsia="ar-SA"/>
              </w:rPr>
              <w:t>категория</w:t>
            </w:r>
          </w:p>
        </w:tc>
        <w:tc>
          <w:tcPr>
            <w:tcW w:w="303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25-35</w:t>
            </w:r>
          </w:p>
        </w:tc>
        <w:tc>
          <w:tcPr>
            <w:tcW w:w="4833"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334" w:hRule="exact"/>
        </w:trPr>
        <w:tc>
          <w:tcPr>
            <w:tcW w:w="24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 xml:space="preserve">IV </w:t>
            </w:r>
            <w:r>
              <w:rPr>
                <w:sz w:val="16"/>
                <w:szCs w:val="16"/>
                <w:lang w:eastAsia="ar-SA"/>
              </w:rPr>
              <w:t>категория</w:t>
            </w:r>
          </w:p>
        </w:tc>
        <w:tc>
          <w:tcPr>
            <w:tcW w:w="303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45-55</w:t>
            </w:r>
          </w:p>
        </w:tc>
        <w:tc>
          <w:tcPr>
            <w:tcW w:w="4833"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bl>
    <w:p>
      <w:pPr>
        <w:suppressAutoHyphens/>
        <w:spacing w:after="0" w:line="240" w:lineRule="auto"/>
        <w:rPr>
          <w:sz w:val="16"/>
          <w:szCs w:val="16"/>
          <w:lang w:eastAsia="ar-SA"/>
        </w:rPr>
      </w:pPr>
    </w:p>
    <w:p>
      <w:pPr>
        <w:suppressAutoHyphens/>
        <w:spacing w:after="0" w:line="240" w:lineRule="auto"/>
        <w:rPr>
          <w:b/>
          <w:sz w:val="16"/>
          <w:szCs w:val="16"/>
          <w:lang w:eastAsia="ar-SA"/>
        </w:rPr>
      </w:pPr>
      <w:r>
        <w:rPr>
          <w:b/>
          <w:sz w:val="16"/>
          <w:szCs w:val="16"/>
          <w:lang w:eastAsia="ar-SA"/>
        </w:rPr>
        <w:t>2.6.19. Вместимость площадок отдыха из расчета на одновременную остановку</w:t>
      </w:r>
    </w:p>
    <w:tbl>
      <w:tblPr>
        <w:tblStyle w:val="12"/>
        <w:tblW w:w="0" w:type="auto"/>
        <w:tblInd w:w="-5" w:type="dxa"/>
        <w:tblLayout w:type="fixed"/>
        <w:tblCellMar>
          <w:top w:w="0" w:type="dxa"/>
          <w:left w:w="108" w:type="dxa"/>
          <w:bottom w:w="0" w:type="dxa"/>
          <w:right w:w="108" w:type="dxa"/>
        </w:tblCellMar>
      </w:tblPr>
      <w:tblGrid>
        <w:gridCol w:w="2448"/>
        <w:gridCol w:w="3038"/>
        <w:gridCol w:w="4833"/>
      </w:tblGrid>
      <w:tr>
        <w:tblPrEx>
          <w:tblCellMar>
            <w:top w:w="0" w:type="dxa"/>
            <w:left w:w="108" w:type="dxa"/>
            <w:bottom w:w="0" w:type="dxa"/>
            <w:right w:w="108" w:type="dxa"/>
          </w:tblCellMar>
        </w:tblPrEx>
        <w:tc>
          <w:tcPr>
            <w:tcW w:w="244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Категория дорог</w:t>
            </w:r>
          </w:p>
        </w:tc>
        <w:tc>
          <w:tcPr>
            <w:tcW w:w="303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Количество автомобилей при единовременной остановке</w:t>
            </w:r>
          </w:p>
          <w:p>
            <w:pPr>
              <w:suppressAutoHyphens/>
              <w:spacing w:after="0" w:line="240" w:lineRule="auto"/>
              <w:jc w:val="center"/>
              <w:rPr>
                <w:sz w:val="16"/>
                <w:szCs w:val="16"/>
                <w:lang w:eastAsia="ar-SA"/>
              </w:rPr>
            </w:pPr>
            <w:r>
              <w:rPr>
                <w:sz w:val="16"/>
                <w:szCs w:val="16"/>
                <w:lang w:eastAsia="ar-SA"/>
              </w:rPr>
              <w:t xml:space="preserve"> (не менее)</w:t>
            </w:r>
          </w:p>
        </w:tc>
        <w:tc>
          <w:tcPr>
            <w:tcW w:w="4833"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rPr>
          <w:cantSplit/>
          <w:trHeight w:val="241" w:hRule="exact"/>
        </w:trPr>
        <w:tc>
          <w:tcPr>
            <w:tcW w:w="24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 xml:space="preserve">I </w:t>
            </w:r>
            <w:r>
              <w:rPr>
                <w:sz w:val="16"/>
                <w:szCs w:val="16"/>
                <w:lang w:eastAsia="ar-SA"/>
              </w:rPr>
              <w:t>категория</w:t>
            </w:r>
          </w:p>
        </w:tc>
        <w:tc>
          <w:tcPr>
            <w:tcW w:w="303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20-50</w:t>
            </w:r>
          </w:p>
        </w:tc>
        <w:tc>
          <w:tcPr>
            <w:tcW w:w="4833" w:type="dxa"/>
            <w:vMerge w:val="restart"/>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При двустороннем размещении площадок отдуха на дорогах </w:t>
            </w:r>
            <w:r>
              <w:rPr>
                <w:sz w:val="16"/>
                <w:szCs w:val="16"/>
                <w:lang w:val="en-US" w:eastAsia="ar-SA"/>
              </w:rPr>
              <w:t>I</w:t>
            </w:r>
            <w:r>
              <w:rPr>
                <w:sz w:val="16"/>
                <w:szCs w:val="16"/>
                <w:lang w:eastAsia="ar-SA"/>
              </w:rPr>
              <w:t xml:space="preserve"> категории их вместимость уменьшается вдвое.</w:t>
            </w:r>
          </w:p>
        </w:tc>
      </w:tr>
      <w:tr>
        <w:tblPrEx>
          <w:tblCellMar>
            <w:top w:w="0" w:type="dxa"/>
            <w:left w:w="108" w:type="dxa"/>
            <w:bottom w:w="0" w:type="dxa"/>
            <w:right w:w="108" w:type="dxa"/>
          </w:tblCellMar>
        </w:tblPrEx>
        <w:trPr>
          <w:cantSplit/>
          <w:trHeight w:val="241" w:hRule="exact"/>
        </w:trPr>
        <w:tc>
          <w:tcPr>
            <w:tcW w:w="24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 xml:space="preserve">II </w:t>
            </w:r>
            <w:r>
              <w:rPr>
                <w:sz w:val="16"/>
                <w:szCs w:val="16"/>
                <w:lang w:eastAsia="ar-SA"/>
              </w:rPr>
              <w:t>и</w:t>
            </w:r>
            <w:r>
              <w:rPr>
                <w:sz w:val="16"/>
                <w:szCs w:val="16"/>
                <w:lang w:val="en-US" w:eastAsia="ar-SA"/>
              </w:rPr>
              <w:t xml:space="preserve"> III </w:t>
            </w:r>
            <w:r>
              <w:rPr>
                <w:sz w:val="16"/>
                <w:szCs w:val="16"/>
                <w:lang w:eastAsia="ar-SA"/>
              </w:rPr>
              <w:t>категории</w:t>
            </w:r>
          </w:p>
        </w:tc>
        <w:tc>
          <w:tcPr>
            <w:tcW w:w="303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10-15</w:t>
            </w:r>
          </w:p>
        </w:tc>
        <w:tc>
          <w:tcPr>
            <w:tcW w:w="4833"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244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 xml:space="preserve">IV </w:t>
            </w:r>
            <w:r>
              <w:rPr>
                <w:sz w:val="16"/>
                <w:szCs w:val="16"/>
                <w:lang w:eastAsia="ar-SA"/>
              </w:rPr>
              <w:t>категория</w:t>
            </w:r>
          </w:p>
        </w:tc>
        <w:tc>
          <w:tcPr>
            <w:tcW w:w="303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c>
          <w:tcPr>
            <w:tcW w:w="4833"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bl>
    <w:p>
      <w:pPr>
        <w:suppressAutoHyphens/>
        <w:spacing w:after="0" w:line="240" w:lineRule="auto"/>
        <w:rPr>
          <w:b/>
          <w:sz w:val="16"/>
          <w:szCs w:val="16"/>
          <w:lang w:eastAsia="ar-SA"/>
        </w:rPr>
      </w:pPr>
    </w:p>
    <w:p>
      <w:pPr>
        <w:suppressAutoHyphens/>
        <w:spacing w:after="0" w:line="240" w:lineRule="auto"/>
        <w:rPr>
          <w:b/>
          <w:sz w:val="16"/>
          <w:szCs w:val="16"/>
          <w:lang w:eastAsia="ar-SA"/>
        </w:rPr>
      </w:pPr>
      <w:r>
        <w:rPr>
          <w:b/>
          <w:sz w:val="16"/>
          <w:szCs w:val="16"/>
          <w:lang w:eastAsia="ar-SA"/>
        </w:rPr>
        <w:t xml:space="preserve">2.6.20. Размер участка при одноярусном хранении судов прогулочного и спортивного флота </w:t>
      </w:r>
    </w:p>
    <w:tbl>
      <w:tblPr>
        <w:tblStyle w:val="12"/>
        <w:tblW w:w="0" w:type="auto"/>
        <w:tblInd w:w="-5" w:type="dxa"/>
        <w:tblLayout w:type="fixed"/>
        <w:tblCellMar>
          <w:top w:w="0" w:type="dxa"/>
          <w:left w:w="108" w:type="dxa"/>
          <w:bottom w:w="0" w:type="dxa"/>
          <w:right w:w="108" w:type="dxa"/>
        </w:tblCellMar>
      </w:tblPr>
      <w:tblGrid>
        <w:gridCol w:w="3941"/>
        <w:gridCol w:w="3190"/>
        <w:gridCol w:w="3200"/>
      </w:tblGrid>
      <w:tr>
        <w:tc>
          <w:tcPr>
            <w:tcW w:w="394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r>
      <w:tr>
        <w:tblPrEx>
          <w:tblCellMar>
            <w:top w:w="0" w:type="dxa"/>
            <w:left w:w="108" w:type="dxa"/>
            <w:bottom w:w="0" w:type="dxa"/>
            <w:right w:w="108" w:type="dxa"/>
          </w:tblCellMar>
        </w:tblPrEx>
        <w:trPr>
          <w:cantSplit/>
          <w:trHeight w:val="241" w:hRule="exact"/>
        </w:trPr>
        <w:tc>
          <w:tcPr>
            <w:tcW w:w="394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Прогулочный флот</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20-27</w:t>
            </w:r>
          </w:p>
        </w:tc>
        <w:tc>
          <w:tcPr>
            <w:tcW w:w="3200" w:type="dxa"/>
            <w:vMerge w:val="restart"/>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м2 на 1 место</w:t>
            </w:r>
          </w:p>
        </w:tc>
      </w:tr>
      <w:tr>
        <w:tblPrEx>
          <w:tblCellMar>
            <w:top w:w="0" w:type="dxa"/>
            <w:left w:w="108" w:type="dxa"/>
            <w:bottom w:w="0" w:type="dxa"/>
            <w:right w:w="108" w:type="dxa"/>
          </w:tblCellMar>
        </w:tblPrEx>
        <w:trPr>
          <w:cantSplit/>
          <w:trHeight w:val="241" w:hRule="exact"/>
        </w:trPr>
        <w:tc>
          <w:tcPr>
            <w:tcW w:w="394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Спортивный флот</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75</w:t>
            </w:r>
          </w:p>
        </w:tc>
        <w:tc>
          <w:tcPr>
            <w:tcW w:w="32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spacing w:after="0" w:line="240" w:lineRule="auto"/>
              <w:rPr>
                <w:sz w:val="16"/>
                <w:szCs w:val="16"/>
                <w:lang w:eastAsia="ar-SA"/>
              </w:rPr>
            </w:pPr>
          </w:p>
        </w:tc>
      </w:tr>
    </w:tbl>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w:t>
      </w:r>
      <w:r>
        <w:rPr>
          <w:b/>
          <w:spacing w:val="-4"/>
          <w:sz w:val="16"/>
          <w:szCs w:val="16"/>
          <w:lang w:eastAsia="ar-SA"/>
        </w:rPr>
        <w:t>6.21. Расстояние от стоянок маломерных судов до жилой застройки следует принимать не менее 50 м, до больниц и санаториев – не менее 200 м.</w:t>
      </w:r>
    </w:p>
    <w:p>
      <w:pPr>
        <w:suppressAutoHyphens/>
        <w:spacing w:after="0" w:line="240" w:lineRule="auto"/>
        <w:rPr>
          <w:sz w:val="16"/>
          <w:szCs w:val="16"/>
          <w:lang w:eastAsia="ar-SA"/>
        </w:rPr>
      </w:pPr>
    </w:p>
    <w:p>
      <w:pPr>
        <w:suppressAutoHyphens/>
        <w:spacing w:after="0" w:line="240" w:lineRule="auto"/>
        <w:rPr>
          <w:sz w:val="16"/>
          <w:szCs w:val="16"/>
          <w:lang w:eastAsia="ar-SA"/>
        </w:rPr>
      </w:pPr>
    </w:p>
    <w:p>
      <w:pPr>
        <w:suppressAutoHyphens/>
        <w:spacing w:after="0" w:line="240" w:lineRule="auto"/>
        <w:jc w:val="center"/>
        <w:rPr>
          <w:sz w:val="16"/>
          <w:szCs w:val="16"/>
          <w:lang w:eastAsia="ar-SA"/>
        </w:rPr>
      </w:pPr>
      <w:r>
        <w:rPr>
          <w:b/>
          <w:sz w:val="16"/>
          <w:szCs w:val="16"/>
          <w:lang w:eastAsia="ar-SA"/>
        </w:rPr>
        <w:t>2.7. Расчетные показатели обеспеченности и интенсивности использования территорий зон транспортной инфраструктуры</w:t>
      </w:r>
    </w:p>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2.7.1. Уровень автомобилизации (</w:t>
      </w:r>
      <w:r>
        <w:rPr>
          <w:sz w:val="16"/>
          <w:szCs w:val="16"/>
          <w:lang w:eastAsia="ar-SA"/>
        </w:rPr>
        <w:t>кол. автомашин на 1000 жит.</w:t>
      </w:r>
      <w:r>
        <w:rPr>
          <w:b/>
          <w:sz w:val="16"/>
          <w:szCs w:val="16"/>
          <w:lang w:eastAsia="ar-SA"/>
        </w:rPr>
        <w:t>) –  300 авт.</w:t>
      </w:r>
    </w:p>
    <w:p>
      <w:pPr>
        <w:suppressAutoHyphens/>
        <w:spacing w:after="0" w:line="240" w:lineRule="auto"/>
        <w:jc w:val="both"/>
        <w:rPr>
          <w:spacing w:val="-4"/>
          <w:sz w:val="16"/>
          <w:szCs w:val="16"/>
          <w:lang w:eastAsia="ar-SA"/>
        </w:rPr>
      </w:pPr>
      <w:r>
        <w:rPr>
          <w:spacing w:val="-4"/>
          <w:sz w:val="16"/>
          <w:szCs w:val="16"/>
          <w:u w:val="single"/>
          <w:lang w:eastAsia="ar-SA"/>
        </w:rPr>
        <w:t>Примечание:</w:t>
      </w:r>
      <w:r>
        <w:rPr>
          <w:spacing w:val="-4"/>
          <w:sz w:val="16"/>
          <w:szCs w:val="16"/>
          <w:lang w:eastAsia="ar-SA"/>
        </w:rPr>
        <w:t xml:space="preserve"> Указанный уровень включает также ведомственные легковые машины и такси.</w:t>
      </w:r>
    </w:p>
    <w:p>
      <w:pPr>
        <w:suppressAutoHyphens/>
        <w:spacing w:after="0" w:line="240" w:lineRule="auto"/>
        <w:jc w:val="both"/>
        <w:rPr>
          <w:sz w:val="16"/>
          <w:szCs w:val="16"/>
          <w:lang w:eastAsia="ar-SA"/>
        </w:rPr>
      </w:pPr>
    </w:p>
    <w:p>
      <w:pPr>
        <w:suppressAutoHyphens/>
        <w:spacing w:after="0" w:line="240" w:lineRule="auto"/>
        <w:jc w:val="both"/>
        <w:rPr>
          <w:b/>
          <w:sz w:val="16"/>
          <w:szCs w:val="16"/>
          <w:lang w:eastAsia="ar-SA"/>
        </w:rPr>
      </w:pPr>
      <w:r>
        <w:rPr>
          <w:b/>
          <w:sz w:val="16"/>
          <w:szCs w:val="16"/>
          <w:lang w:eastAsia="ar-SA"/>
        </w:rPr>
        <w:t>2.7.2 Расчетные параметры и категории улиц, дорог сельских населенных пунктов</w:t>
      </w:r>
    </w:p>
    <w:tbl>
      <w:tblPr>
        <w:tblStyle w:val="12"/>
        <w:tblW w:w="10335" w:type="dxa"/>
        <w:tblInd w:w="-145" w:type="dxa"/>
        <w:tblLayout w:type="fixed"/>
        <w:tblCellMar>
          <w:top w:w="0" w:type="dxa"/>
          <w:left w:w="40" w:type="dxa"/>
          <w:bottom w:w="0" w:type="dxa"/>
          <w:right w:w="40" w:type="dxa"/>
        </w:tblCellMar>
      </w:tblPr>
      <w:tblGrid>
        <w:gridCol w:w="2312"/>
        <w:gridCol w:w="3260"/>
        <w:gridCol w:w="1260"/>
        <w:gridCol w:w="1153"/>
        <w:gridCol w:w="1080"/>
        <w:gridCol w:w="1270"/>
      </w:tblGrid>
      <w:tr>
        <w:tblPrEx>
          <w:tblCellMar>
            <w:top w:w="0" w:type="dxa"/>
            <w:left w:w="40" w:type="dxa"/>
            <w:bottom w:w="0" w:type="dxa"/>
            <w:right w:w="40" w:type="dxa"/>
          </w:tblCellMar>
        </w:tblPrEx>
        <w:trPr>
          <w:cantSplit/>
          <w:trHeight w:val="1163" w:hRule="atLeast"/>
        </w:trPr>
        <w:tc>
          <w:tcPr>
            <w:tcW w:w="231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Категория сельских улиц и дорог</w:t>
            </w:r>
          </w:p>
        </w:tc>
        <w:tc>
          <w:tcPr>
            <w:tcW w:w="3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 xml:space="preserve">Основное назначение </w:t>
            </w:r>
          </w:p>
        </w:tc>
        <w:tc>
          <w:tcPr>
            <w:tcW w:w="1260" w:type="dxa"/>
            <w:tcBorders>
              <w:top w:val="single" w:color="000000" w:sz="4" w:space="0"/>
              <w:left w:val="single" w:color="000000" w:sz="4" w:space="0"/>
              <w:bottom w:val="single" w:color="000000" w:sz="4" w:space="0"/>
            </w:tcBorders>
            <w:noWrap w:val="0"/>
            <w:textDirection w:val="btLr"/>
            <w:vAlign w:val="center"/>
          </w:tcPr>
          <w:p>
            <w:pPr>
              <w:suppressAutoHyphens/>
              <w:snapToGrid w:val="0"/>
              <w:spacing w:after="0" w:line="240" w:lineRule="auto"/>
              <w:ind w:left="113" w:right="113"/>
              <w:jc w:val="center"/>
              <w:rPr>
                <w:sz w:val="16"/>
                <w:szCs w:val="16"/>
                <w:lang w:eastAsia="ar-SA"/>
              </w:rPr>
            </w:pPr>
            <w:r>
              <w:rPr>
                <w:sz w:val="16"/>
                <w:szCs w:val="16"/>
                <w:lang w:eastAsia="ar-SA"/>
              </w:rPr>
              <w:t>Расчетная скорость движения, км/ч</w:t>
            </w:r>
          </w:p>
        </w:tc>
        <w:tc>
          <w:tcPr>
            <w:tcW w:w="1153" w:type="dxa"/>
            <w:tcBorders>
              <w:top w:val="single" w:color="000000" w:sz="4" w:space="0"/>
              <w:left w:val="single" w:color="000000" w:sz="4" w:space="0"/>
              <w:bottom w:val="single" w:color="000000" w:sz="4" w:space="0"/>
            </w:tcBorders>
            <w:noWrap w:val="0"/>
            <w:textDirection w:val="btLr"/>
            <w:vAlign w:val="center"/>
          </w:tcPr>
          <w:p>
            <w:pPr>
              <w:suppressAutoHyphens/>
              <w:snapToGrid w:val="0"/>
              <w:spacing w:after="0" w:line="240" w:lineRule="auto"/>
              <w:ind w:left="113" w:right="113"/>
              <w:jc w:val="center"/>
              <w:rPr>
                <w:sz w:val="16"/>
                <w:szCs w:val="16"/>
                <w:lang w:eastAsia="ar-SA"/>
              </w:rPr>
            </w:pPr>
            <w:r>
              <w:rPr>
                <w:sz w:val="16"/>
                <w:szCs w:val="16"/>
                <w:lang w:eastAsia="ar-SA"/>
              </w:rPr>
              <w:t>Ширина полосы движения, м</w:t>
            </w:r>
          </w:p>
        </w:tc>
        <w:tc>
          <w:tcPr>
            <w:tcW w:w="1080" w:type="dxa"/>
            <w:tcBorders>
              <w:top w:val="single" w:color="000000" w:sz="4" w:space="0"/>
              <w:left w:val="single" w:color="000000" w:sz="4" w:space="0"/>
              <w:bottom w:val="single" w:color="000000" w:sz="4" w:space="0"/>
            </w:tcBorders>
            <w:noWrap w:val="0"/>
            <w:textDirection w:val="btLr"/>
            <w:vAlign w:val="center"/>
          </w:tcPr>
          <w:p>
            <w:pPr>
              <w:suppressAutoHyphens/>
              <w:snapToGrid w:val="0"/>
              <w:spacing w:after="0" w:line="240" w:lineRule="auto"/>
              <w:ind w:left="113" w:right="113"/>
              <w:jc w:val="center"/>
              <w:rPr>
                <w:sz w:val="16"/>
                <w:szCs w:val="16"/>
                <w:lang w:eastAsia="ar-SA"/>
              </w:rPr>
            </w:pPr>
            <w:r>
              <w:rPr>
                <w:sz w:val="16"/>
                <w:szCs w:val="16"/>
                <w:lang w:eastAsia="ar-SA"/>
              </w:rPr>
              <w:t>Число полос движения</w:t>
            </w:r>
          </w:p>
        </w:tc>
        <w:tc>
          <w:tcPr>
            <w:tcW w:w="1270" w:type="dxa"/>
            <w:tcBorders>
              <w:top w:val="single" w:color="000000" w:sz="4" w:space="0"/>
              <w:left w:val="single" w:color="000000" w:sz="4" w:space="0"/>
              <w:bottom w:val="single" w:color="000000" w:sz="4" w:space="0"/>
              <w:right w:val="single" w:color="000000" w:sz="4" w:space="0"/>
            </w:tcBorders>
            <w:noWrap w:val="0"/>
            <w:textDirection w:val="btLr"/>
            <w:vAlign w:val="center"/>
          </w:tcPr>
          <w:p>
            <w:pPr>
              <w:suppressAutoHyphens/>
              <w:snapToGrid w:val="0"/>
              <w:spacing w:after="0" w:line="240" w:lineRule="auto"/>
              <w:ind w:left="113" w:right="113"/>
              <w:jc w:val="center"/>
              <w:rPr>
                <w:sz w:val="16"/>
                <w:szCs w:val="16"/>
                <w:lang w:eastAsia="ar-SA"/>
              </w:rPr>
            </w:pPr>
            <w:r>
              <w:rPr>
                <w:sz w:val="16"/>
                <w:szCs w:val="16"/>
                <w:lang w:eastAsia="ar-SA"/>
              </w:rPr>
              <w:t>Ширина пешеходной части тротуара, м</w:t>
            </w:r>
          </w:p>
        </w:tc>
      </w:tr>
      <w:tr>
        <w:tblPrEx>
          <w:tblCellMar>
            <w:top w:w="0" w:type="dxa"/>
            <w:left w:w="40" w:type="dxa"/>
            <w:bottom w:w="0" w:type="dxa"/>
            <w:right w:w="40" w:type="dxa"/>
          </w:tblCellMar>
        </w:tblPrEx>
        <w:trPr>
          <w:trHeight w:val="362" w:hRule="atLeast"/>
        </w:trPr>
        <w:tc>
          <w:tcPr>
            <w:tcW w:w="231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 xml:space="preserve">Поселковая дорога </w:t>
            </w:r>
          </w:p>
        </w:tc>
        <w:tc>
          <w:tcPr>
            <w:tcW w:w="3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 xml:space="preserve">Связь сельского поселения с внешними дорогами общей сети </w:t>
            </w:r>
          </w:p>
        </w:tc>
        <w:tc>
          <w:tcPr>
            <w:tcW w:w="1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60</w:t>
            </w:r>
          </w:p>
        </w:tc>
        <w:tc>
          <w:tcPr>
            <w:tcW w:w="115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3,5</w:t>
            </w:r>
          </w:p>
        </w:tc>
        <w:tc>
          <w:tcPr>
            <w:tcW w:w="108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2</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noBreakHyphen/>
            </w:r>
          </w:p>
        </w:tc>
      </w:tr>
      <w:tr>
        <w:tblPrEx>
          <w:tblCellMar>
            <w:top w:w="0" w:type="dxa"/>
            <w:left w:w="40" w:type="dxa"/>
            <w:bottom w:w="0" w:type="dxa"/>
            <w:right w:w="40" w:type="dxa"/>
          </w:tblCellMar>
        </w:tblPrEx>
        <w:trPr>
          <w:trHeight w:val="441" w:hRule="atLeast"/>
        </w:trPr>
        <w:tc>
          <w:tcPr>
            <w:tcW w:w="231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Главная улица</w:t>
            </w:r>
          </w:p>
        </w:tc>
        <w:tc>
          <w:tcPr>
            <w:tcW w:w="3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Связь жилых территорий с общественным центром</w:t>
            </w:r>
          </w:p>
        </w:tc>
        <w:tc>
          <w:tcPr>
            <w:tcW w:w="1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40</w:t>
            </w:r>
          </w:p>
        </w:tc>
        <w:tc>
          <w:tcPr>
            <w:tcW w:w="115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3,5</w:t>
            </w:r>
          </w:p>
        </w:tc>
        <w:tc>
          <w:tcPr>
            <w:tcW w:w="108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2-3</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1,5-2,25</w:t>
            </w:r>
          </w:p>
        </w:tc>
      </w:tr>
      <w:tr>
        <w:tblPrEx>
          <w:tblCellMar>
            <w:top w:w="0" w:type="dxa"/>
            <w:left w:w="40" w:type="dxa"/>
            <w:bottom w:w="0" w:type="dxa"/>
            <w:right w:w="40" w:type="dxa"/>
          </w:tblCellMar>
        </w:tblPrEx>
        <w:trPr>
          <w:trHeight w:val="159" w:hRule="atLeast"/>
        </w:trPr>
        <w:tc>
          <w:tcPr>
            <w:tcW w:w="5572" w:type="dxa"/>
            <w:gridSpan w:val="2"/>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Улица в жилой застройке:</w:t>
            </w:r>
          </w:p>
        </w:tc>
        <w:tc>
          <w:tcPr>
            <w:tcW w:w="1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p>
        </w:tc>
        <w:tc>
          <w:tcPr>
            <w:tcW w:w="115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p>
        </w:tc>
        <w:tc>
          <w:tcPr>
            <w:tcW w:w="108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p>
        </w:tc>
      </w:tr>
      <w:tr>
        <w:tblPrEx>
          <w:tblCellMar>
            <w:top w:w="0" w:type="dxa"/>
            <w:left w:w="40" w:type="dxa"/>
            <w:bottom w:w="0" w:type="dxa"/>
            <w:right w:w="40" w:type="dxa"/>
          </w:tblCellMar>
        </w:tblPrEx>
        <w:trPr>
          <w:trHeight w:val="985" w:hRule="atLeast"/>
        </w:trPr>
        <w:tc>
          <w:tcPr>
            <w:tcW w:w="231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основная</w:t>
            </w:r>
          </w:p>
        </w:tc>
        <w:tc>
          <w:tcPr>
            <w:tcW w:w="3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Связь внутри жилых территорий и с главной улицей по направлениям с интенсивным движением</w:t>
            </w:r>
          </w:p>
        </w:tc>
        <w:tc>
          <w:tcPr>
            <w:tcW w:w="1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40</w:t>
            </w:r>
          </w:p>
        </w:tc>
        <w:tc>
          <w:tcPr>
            <w:tcW w:w="115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3,0</w:t>
            </w:r>
          </w:p>
        </w:tc>
        <w:tc>
          <w:tcPr>
            <w:tcW w:w="108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2</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1,0-1,5</w:t>
            </w:r>
          </w:p>
        </w:tc>
      </w:tr>
      <w:tr>
        <w:tblPrEx>
          <w:tblCellMar>
            <w:top w:w="0" w:type="dxa"/>
            <w:left w:w="40" w:type="dxa"/>
            <w:bottom w:w="0" w:type="dxa"/>
            <w:right w:w="40" w:type="dxa"/>
          </w:tblCellMar>
        </w:tblPrEx>
        <w:trPr>
          <w:trHeight w:val="339" w:hRule="atLeast"/>
        </w:trPr>
        <w:tc>
          <w:tcPr>
            <w:tcW w:w="2312" w:type="dxa"/>
            <w:tcBorders>
              <w:top w:val="single" w:color="000000" w:sz="4" w:space="0"/>
              <w:left w:val="single" w:color="000000" w:sz="4" w:space="0"/>
              <w:bottom w:val="single" w:color="000000" w:sz="4" w:space="0"/>
            </w:tcBorders>
            <w:noWrap w:val="0"/>
            <w:vAlign w:val="top"/>
          </w:tcPr>
          <w:p>
            <w:pPr>
              <w:tabs>
                <w:tab w:val="left" w:pos="140"/>
                <w:tab w:val="left" w:pos="320"/>
              </w:tabs>
              <w:suppressAutoHyphens/>
              <w:snapToGrid w:val="0"/>
              <w:spacing w:after="0" w:line="240" w:lineRule="auto"/>
              <w:rPr>
                <w:sz w:val="16"/>
                <w:szCs w:val="16"/>
                <w:lang w:eastAsia="ar-SA"/>
              </w:rPr>
            </w:pPr>
            <w:r>
              <w:rPr>
                <w:sz w:val="16"/>
                <w:szCs w:val="16"/>
                <w:lang w:eastAsia="ar-SA"/>
              </w:rPr>
              <w:t>второстепенная (переулок)</w:t>
            </w:r>
          </w:p>
        </w:tc>
        <w:tc>
          <w:tcPr>
            <w:tcW w:w="3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Связь между основными жилыми улицами</w:t>
            </w:r>
          </w:p>
        </w:tc>
        <w:tc>
          <w:tcPr>
            <w:tcW w:w="1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30</w:t>
            </w:r>
          </w:p>
        </w:tc>
        <w:tc>
          <w:tcPr>
            <w:tcW w:w="115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2,75</w:t>
            </w:r>
          </w:p>
        </w:tc>
        <w:tc>
          <w:tcPr>
            <w:tcW w:w="108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2</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1,0</w:t>
            </w:r>
          </w:p>
        </w:tc>
      </w:tr>
      <w:tr>
        <w:tblPrEx>
          <w:tblCellMar>
            <w:top w:w="0" w:type="dxa"/>
            <w:left w:w="40" w:type="dxa"/>
            <w:bottom w:w="0" w:type="dxa"/>
            <w:right w:w="40" w:type="dxa"/>
          </w:tblCellMar>
        </w:tblPrEx>
        <w:trPr>
          <w:trHeight w:val="692" w:hRule="atLeast"/>
        </w:trPr>
        <w:tc>
          <w:tcPr>
            <w:tcW w:w="231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проезд</w:t>
            </w:r>
          </w:p>
        </w:tc>
        <w:tc>
          <w:tcPr>
            <w:tcW w:w="3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Связь жилых домов, расположенных в глубине квартала, с улицей</w:t>
            </w:r>
          </w:p>
        </w:tc>
        <w:tc>
          <w:tcPr>
            <w:tcW w:w="1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20</w:t>
            </w:r>
          </w:p>
        </w:tc>
        <w:tc>
          <w:tcPr>
            <w:tcW w:w="115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2,75-3,0</w:t>
            </w:r>
          </w:p>
        </w:tc>
        <w:tc>
          <w:tcPr>
            <w:tcW w:w="108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1</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0-1,0</w:t>
            </w:r>
          </w:p>
        </w:tc>
      </w:tr>
      <w:tr>
        <w:tblPrEx>
          <w:tblCellMar>
            <w:top w:w="0" w:type="dxa"/>
            <w:left w:w="40" w:type="dxa"/>
            <w:bottom w:w="0" w:type="dxa"/>
            <w:right w:w="40" w:type="dxa"/>
          </w:tblCellMar>
        </w:tblPrEx>
        <w:trPr>
          <w:trHeight w:val="698" w:hRule="atLeast"/>
        </w:trPr>
        <w:tc>
          <w:tcPr>
            <w:tcW w:w="231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Хозяйственный проезд, скотопрогон</w:t>
            </w:r>
          </w:p>
        </w:tc>
        <w:tc>
          <w:tcPr>
            <w:tcW w:w="3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Прогон личного скота и проезд грузового транспорта к приусадебным участкам</w:t>
            </w:r>
          </w:p>
        </w:tc>
        <w:tc>
          <w:tcPr>
            <w:tcW w:w="126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30</w:t>
            </w:r>
          </w:p>
        </w:tc>
        <w:tc>
          <w:tcPr>
            <w:tcW w:w="115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4,5</w:t>
            </w:r>
          </w:p>
        </w:tc>
        <w:tc>
          <w:tcPr>
            <w:tcW w:w="108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1</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noBreakHyphen/>
            </w:r>
          </w:p>
        </w:tc>
      </w:tr>
    </w:tbl>
    <w:p>
      <w:pPr>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1. На однополосных проездах необходимо предусматривать разъездные площадки шириной 6 м и длиной 15 м на расстоянии не более 75 м  между ними.</w:t>
      </w:r>
    </w:p>
    <w:p>
      <w:pPr>
        <w:suppressAutoHyphens/>
        <w:spacing w:after="0" w:line="240" w:lineRule="auto"/>
        <w:jc w:val="both"/>
        <w:rPr>
          <w:sz w:val="16"/>
          <w:szCs w:val="16"/>
          <w:lang w:eastAsia="ar-SA"/>
        </w:rPr>
      </w:pPr>
      <w:r>
        <w:rPr>
          <w:sz w:val="16"/>
          <w:szCs w:val="16"/>
          <w:lang w:eastAsia="ar-SA"/>
        </w:rPr>
        <w:t>3. При непосредственном примыкании тротуаров к стенам зданий, подпорным стенкам или оградам следует увеличивать их ширину не менее чем на 0,5 м.</w:t>
      </w:r>
    </w:p>
    <w:p>
      <w:pPr>
        <w:suppressAutoHyphens/>
        <w:spacing w:after="0" w:line="240" w:lineRule="auto"/>
        <w:jc w:val="both"/>
        <w:rPr>
          <w:sz w:val="16"/>
          <w:szCs w:val="16"/>
          <w:lang w:eastAsia="ar-SA"/>
        </w:rPr>
      </w:pPr>
      <w:r>
        <w:rPr>
          <w:sz w:val="16"/>
          <w:szCs w:val="16"/>
          <w:lang w:eastAsia="ar-SA"/>
        </w:rPr>
        <w:t>4. В пределах фасадов зданий, имеющих входы, ширина проезда составляет 5,5 м.</w:t>
      </w:r>
    </w:p>
    <w:p>
      <w:pPr>
        <w:suppressAutoHyphens/>
        <w:spacing w:after="0" w:line="240" w:lineRule="auto"/>
        <w:ind w:firstLine="284"/>
        <w:jc w:val="both"/>
        <w:rPr>
          <w:sz w:val="16"/>
          <w:szCs w:val="16"/>
          <w:lang w:eastAsia="ar-SA"/>
        </w:rPr>
      </w:pPr>
    </w:p>
    <w:p>
      <w:pPr>
        <w:suppressAutoHyphens/>
        <w:spacing w:after="0" w:line="240" w:lineRule="auto"/>
        <w:rPr>
          <w:b/>
          <w:sz w:val="16"/>
          <w:szCs w:val="16"/>
          <w:lang w:eastAsia="ar-SA"/>
        </w:rPr>
      </w:pPr>
      <w:r>
        <w:rPr>
          <w:b/>
          <w:sz w:val="16"/>
          <w:szCs w:val="16"/>
          <w:lang w:eastAsia="ar-SA"/>
        </w:rPr>
        <w:t>2.7.3. Протяженность тупиковых проездов (не более) - 150 м.</w:t>
      </w:r>
    </w:p>
    <w:p>
      <w:pPr>
        <w:suppressAutoHyphens/>
        <w:spacing w:after="0" w:line="240" w:lineRule="auto"/>
        <w:jc w:val="both"/>
        <w:rPr>
          <w:sz w:val="16"/>
          <w:szCs w:val="16"/>
          <w:lang w:eastAsia="ar-SA"/>
        </w:rPr>
      </w:pPr>
      <w:r>
        <w:rPr>
          <w:sz w:val="16"/>
          <w:szCs w:val="16"/>
          <w:u w:val="single"/>
          <w:lang w:eastAsia="ar-SA"/>
        </w:rPr>
        <w:t xml:space="preserve">Примечание: </w:t>
      </w:r>
      <w:r>
        <w:rPr>
          <w:sz w:val="16"/>
          <w:szCs w:val="16"/>
          <w:lang w:eastAsia="ar-SA"/>
        </w:rPr>
        <w:t>Тупиковые проезды должны заканчиваться площадками для разворота мусоровозов, пожарных машин и другой спецтехники.</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 xml:space="preserve">2.7.4. Размеры разворотных площадок на тупиковых улицах и дорогах, диаметром </w:t>
      </w:r>
    </w:p>
    <w:p>
      <w:pPr>
        <w:suppressAutoHyphens/>
        <w:spacing w:after="0" w:line="240" w:lineRule="auto"/>
        <w:jc w:val="both"/>
        <w:rPr>
          <w:b/>
          <w:sz w:val="16"/>
          <w:szCs w:val="16"/>
          <w:lang w:eastAsia="ar-SA"/>
        </w:rPr>
      </w:pPr>
      <w:r>
        <w:rPr>
          <w:b/>
          <w:sz w:val="16"/>
          <w:szCs w:val="16"/>
          <w:lang w:eastAsia="ar-SA"/>
        </w:rPr>
        <w:t>(не менее):</w:t>
      </w:r>
    </w:p>
    <w:p>
      <w:pPr>
        <w:numPr>
          <w:ilvl w:val="0"/>
          <w:numId w:val="23"/>
        </w:numPr>
        <w:suppressAutoHyphens/>
        <w:spacing w:after="0" w:line="240" w:lineRule="auto"/>
        <w:ind w:left="720" w:hanging="360"/>
        <w:jc w:val="both"/>
        <w:rPr>
          <w:b/>
          <w:sz w:val="16"/>
          <w:szCs w:val="16"/>
          <w:lang w:eastAsia="ar-SA"/>
        </w:rPr>
      </w:pPr>
      <w:r>
        <w:rPr>
          <w:sz w:val="16"/>
          <w:szCs w:val="16"/>
          <w:lang w:eastAsia="ar-SA"/>
        </w:rPr>
        <w:t xml:space="preserve">Для разворота легковых автомобилей – </w:t>
      </w:r>
      <w:r>
        <w:rPr>
          <w:b/>
          <w:sz w:val="16"/>
          <w:szCs w:val="16"/>
          <w:lang w:eastAsia="ar-SA"/>
        </w:rPr>
        <w:t>16 м;</w:t>
      </w:r>
    </w:p>
    <w:p>
      <w:pPr>
        <w:numPr>
          <w:ilvl w:val="0"/>
          <w:numId w:val="23"/>
        </w:numPr>
        <w:suppressAutoHyphens/>
        <w:spacing w:after="0" w:line="240" w:lineRule="auto"/>
        <w:ind w:left="720" w:hanging="360"/>
        <w:jc w:val="both"/>
        <w:rPr>
          <w:b/>
          <w:sz w:val="16"/>
          <w:szCs w:val="16"/>
          <w:lang w:eastAsia="ar-SA"/>
        </w:rPr>
      </w:pPr>
      <w:r>
        <w:rPr>
          <w:sz w:val="16"/>
          <w:szCs w:val="16"/>
          <w:lang w:eastAsia="ar-SA"/>
        </w:rPr>
        <w:t xml:space="preserve">Для разворота пассажирского общественного транспорта – </w:t>
      </w:r>
      <w:r>
        <w:rPr>
          <w:b/>
          <w:sz w:val="16"/>
          <w:szCs w:val="16"/>
          <w:lang w:eastAsia="ar-SA"/>
        </w:rPr>
        <w:t>30 м.</w:t>
      </w:r>
    </w:p>
    <w:p>
      <w:pPr>
        <w:suppressAutoHyphens/>
        <w:spacing w:after="0" w:line="240" w:lineRule="auto"/>
        <w:jc w:val="both"/>
        <w:rPr>
          <w:sz w:val="16"/>
          <w:szCs w:val="16"/>
          <w:lang w:eastAsia="ar-SA"/>
        </w:rPr>
      </w:pPr>
    </w:p>
    <w:p>
      <w:pPr>
        <w:suppressAutoHyphens/>
        <w:spacing w:after="0" w:line="240" w:lineRule="auto"/>
        <w:jc w:val="both"/>
        <w:rPr>
          <w:b/>
          <w:spacing w:val="-2"/>
          <w:sz w:val="16"/>
          <w:szCs w:val="16"/>
          <w:lang w:eastAsia="ar-SA"/>
        </w:rPr>
      </w:pPr>
      <w:r>
        <w:rPr>
          <w:b/>
          <w:sz w:val="16"/>
          <w:szCs w:val="16"/>
          <w:lang w:eastAsia="ar-SA"/>
        </w:rPr>
        <w:t xml:space="preserve">2.7.5. </w:t>
      </w:r>
      <w:r>
        <w:rPr>
          <w:b/>
          <w:spacing w:val="-2"/>
          <w:sz w:val="16"/>
          <w:szCs w:val="16"/>
          <w:lang w:eastAsia="ar-SA"/>
        </w:rPr>
        <w:t>Ширина одной полосы движения пешеходных тротуаров улиц и дорог – 0,75-1,0 м.</w:t>
      </w:r>
    </w:p>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При непосредственном примыкании тротуаров к стенам зданий, подпорным стенкам или оградам следует увеличивать их ширину не менее чем на 0,5 м.</w:t>
      </w:r>
    </w:p>
    <w:p>
      <w:pPr>
        <w:suppressAutoHyphens/>
        <w:spacing w:after="0" w:line="240" w:lineRule="auto"/>
        <w:jc w:val="both"/>
        <w:rPr>
          <w:sz w:val="16"/>
          <w:szCs w:val="16"/>
          <w:lang w:eastAsia="ar-SA"/>
        </w:rPr>
      </w:pPr>
    </w:p>
    <w:p>
      <w:pPr>
        <w:suppressAutoHyphens/>
        <w:spacing w:after="0" w:line="240" w:lineRule="auto"/>
        <w:jc w:val="both"/>
        <w:rPr>
          <w:b/>
          <w:sz w:val="16"/>
          <w:szCs w:val="16"/>
          <w:lang w:eastAsia="ar-SA"/>
        </w:rPr>
      </w:pPr>
      <w:r>
        <w:rPr>
          <w:b/>
          <w:sz w:val="16"/>
          <w:szCs w:val="16"/>
          <w:lang w:eastAsia="ar-SA"/>
        </w:rPr>
        <w:t>2.7.6. Пропускная способность одной полосы движения для тротуаров</w:t>
      </w:r>
    </w:p>
    <w:tbl>
      <w:tblPr>
        <w:tblStyle w:val="12"/>
        <w:tblW w:w="0" w:type="auto"/>
        <w:tblInd w:w="-5" w:type="dxa"/>
        <w:tblLayout w:type="fixed"/>
        <w:tblCellMar>
          <w:top w:w="0" w:type="dxa"/>
          <w:left w:w="108" w:type="dxa"/>
          <w:bottom w:w="0" w:type="dxa"/>
          <w:right w:w="108" w:type="dxa"/>
        </w:tblCellMar>
      </w:tblPr>
      <w:tblGrid>
        <w:gridCol w:w="5500"/>
        <w:gridCol w:w="2075"/>
        <w:gridCol w:w="2786"/>
      </w:tblGrid>
      <w:tr>
        <w:tblPrEx>
          <w:tblCellMar>
            <w:top w:w="0" w:type="dxa"/>
            <w:left w:w="108" w:type="dxa"/>
            <w:bottom w:w="0" w:type="dxa"/>
            <w:right w:w="108" w:type="dxa"/>
          </w:tblCellMar>
        </w:tblPrEx>
        <w:tc>
          <w:tcPr>
            <w:tcW w:w="55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p>
        </w:tc>
        <w:tc>
          <w:tcPr>
            <w:tcW w:w="207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r>
      <w:tr>
        <w:tblPrEx>
          <w:tblCellMar>
            <w:top w:w="0" w:type="dxa"/>
            <w:left w:w="108" w:type="dxa"/>
            <w:bottom w:w="0" w:type="dxa"/>
            <w:right w:w="108" w:type="dxa"/>
          </w:tblCellMar>
        </w:tblPrEx>
        <w:tc>
          <w:tcPr>
            <w:tcW w:w="55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Для тротуаров вдоль застройки с объектами обслуживания и пересадочных узлах с пересечением пешеходных потоков</w:t>
            </w:r>
          </w:p>
        </w:tc>
        <w:tc>
          <w:tcPr>
            <w:tcW w:w="207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чел./час</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500</w:t>
            </w:r>
          </w:p>
        </w:tc>
      </w:tr>
      <w:tr>
        <w:tblPrEx>
          <w:tblCellMar>
            <w:top w:w="0" w:type="dxa"/>
            <w:left w:w="108" w:type="dxa"/>
            <w:bottom w:w="0" w:type="dxa"/>
            <w:right w:w="108" w:type="dxa"/>
          </w:tblCellMar>
        </w:tblPrEx>
        <w:tc>
          <w:tcPr>
            <w:tcW w:w="550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Для тротуаров отдаленных от застройки или вдоль застройки без учреждений обслуживания</w:t>
            </w:r>
          </w:p>
        </w:tc>
        <w:tc>
          <w:tcPr>
            <w:tcW w:w="207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чел./час</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700</w:t>
            </w:r>
          </w:p>
        </w:tc>
      </w:tr>
    </w:tbl>
    <w:p>
      <w:pPr>
        <w:suppressAutoHyphens/>
        <w:spacing w:after="0" w:line="240" w:lineRule="auto"/>
        <w:rPr>
          <w:sz w:val="16"/>
          <w:szCs w:val="16"/>
          <w:lang w:eastAsia="ar-SA"/>
        </w:rPr>
      </w:pPr>
    </w:p>
    <w:p>
      <w:pPr>
        <w:suppressAutoHyphens/>
        <w:spacing w:after="0" w:line="240" w:lineRule="auto"/>
        <w:jc w:val="both"/>
        <w:rPr>
          <w:b/>
          <w:sz w:val="16"/>
          <w:szCs w:val="16"/>
          <w:lang w:eastAsia="ar-SA"/>
        </w:rPr>
      </w:pPr>
      <w:r>
        <w:rPr>
          <w:b/>
          <w:sz w:val="16"/>
          <w:szCs w:val="16"/>
          <w:lang w:eastAsia="ar-SA"/>
        </w:rPr>
        <w:t>2.7.7. Плотность сети общественного пассажирского транспорта на застроенных территориях (в пределах) - 1,5-2,5 км/км2.</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2.7.8.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tbl>
      <w:tblPr>
        <w:tblStyle w:val="12"/>
        <w:tblW w:w="10323" w:type="dxa"/>
        <w:tblInd w:w="-5" w:type="dxa"/>
        <w:tblLayout w:type="fixed"/>
        <w:tblCellMar>
          <w:top w:w="0" w:type="dxa"/>
          <w:left w:w="108" w:type="dxa"/>
          <w:bottom w:w="0" w:type="dxa"/>
          <w:right w:w="108" w:type="dxa"/>
        </w:tblCellMar>
      </w:tblPr>
      <w:tblGrid>
        <w:gridCol w:w="5642"/>
        <w:gridCol w:w="1980"/>
        <w:gridCol w:w="2701"/>
      </w:tblGrid>
      <w:tr>
        <w:tblPrEx>
          <w:tblCellMar>
            <w:top w:w="0" w:type="dxa"/>
            <w:left w:w="108" w:type="dxa"/>
            <w:bottom w:w="0" w:type="dxa"/>
            <w:right w:w="108" w:type="dxa"/>
          </w:tblCellMar>
        </w:tblPrEx>
        <w:trPr>
          <w:trHeight w:val="375" w:hRule="atLeast"/>
        </w:trPr>
        <w:tc>
          <w:tcPr>
            <w:tcW w:w="564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Расстояние до ближайшей остановки общественного пассажирского транспорта от:</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r>
      <w:tr>
        <w:tblPrEx>
          <w:tblCellMar>
            <w:top w:w="0" w:type="dxa"/>
            <w:left w:w="108" w:type="dxa"/>
            <w:bottom w:w="0" w:type="dxa"/>
            <w:right w:w="108" w:type="dxa"/>
          </w:tblCellMar>
        </w:tblPrEx>
        <w:tc>
          <w:tcPr>
            <w:tcW w:w="564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Жилых домов</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400</w:t>
            </w:r>
          </w:p>
        </w:tc>
      </w:tr>
      <w:tr>
        <w:tblPrEx>
          <w:tblCellMar>
            <w:top w:w="0" w:type="dxa"/>
            <w:left w:w="108" w:type="dxa"/>
            <w:bottom w:w="0" w:type="dxa"/>
            <w:right w:w="108" w:type="dxa"/>
          </w:tblCellMar>
        </w:tblPrEx>
        <w:tc>
          <w:tcPr>
            <w:tcW w:w="564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Объектов массового посещения</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2" w:type="dxa"/>
            <w:shd w:val="clear" w:color="auto" w:fill="auto"/>
            <w:noWrap w:val="0"/>
            <w:vAlign w:val="top"/>
          </w:tcPr>
          <w:p>
            <w:pPr>
              <w:suppressAutoHyphens/>
              <w:spacing w:after="0" w:line="240" w:lineRule="auto"/>
              <w:jc w:val="both"/>
              <w:rPr>
                <w:sz w:val="16"/>
                <w:szCs w:val="16"/>
                <w:lang w:eastAsia="ar-SA"/>
              </w:rPr>
            </w:pPr>
            <w:r>
              <w:rPr>
                <w:sz w:val="16"/>
                <w:szCs w:val="16"/>
                <w:lang w:eastAsia="ar-SA"/>
              </w:rPr>
              <w:t>Проходных предприятий в производственных и коммунально-складских зонах</w:t>
            </w:r>
          </w:p>
        </w:tc>
        <w:tc>
          <w:tcPr>
            <w:tcW w:w="1980" w:type="dxa"/>
            <w:shd w:val="clear" w:color="auto" w:fill="auto"/>
            <w:noWrap w:val="0"/>
            <w:vAlign w:val="center"/>
          </w:tcPr>
          <w:p>
            <w:pPr>
              <w:suppressAutoHyphens/>
              <w:spacing w:after="0" w:line="240" w:lineRule="auto"/>
              <w:jc w:val="center"/>
              <w:rPr>
                <w:sz w:val="16"/>
                <w:szCs w:val="16"/>
                <w:lang w:eastAsia="ar-SA"/>
              </w:rPr>
            </w:pPr>
            <w:r>
              <w:rPr>
                <w:sz w:val="16"/>
                <w:szCs w:val="16"/>
                <w:lang w:eastAsia="ar-SA"/>
              </w:rPr>
              <w:t>м</w:t>
            </w:r>
          </w:p>
        </w:tc>
        <w:tc>
          <w:tcPr>
            <w:tcW w:w="270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400</w:t>
            </w:r>
          </w:p>
        </w:tc>
      </w:tr>
      <w:tr>
        <w:tblPrEx>
          <w:tblCellMar>
            <w:top w:w="0" w:type="dxa"/>
            <w:left w:w="108" w:type="dxa"/>
            <w:bottom w:w="0" w:type="dxa"/>
            <w:right w:w="108" w:type="dxa"/>
          </w:tblCellMar>
        </w:tblPrEx>
        <w:tc>
          <w:tcPr>
            <w:tcW w:w="564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eastAsia="ar-SA"/>
              </w:rPr>
              <w:t>Зон массового отдыха населения</w:t>
            </w:r>
          </w:p>
        </w:tc>
        <w:tc>
          <w:tcPr>
            <w:tcW w:w="198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800</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2.7.9. Максимальное расстояние между остановочными пунктами общественного пассажирского транспорта – 400-600 м.</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2.7.10. Максимальное расстояние между остановочными пунктами общественного пассажирского транспорта в зоне индивидуальной застройки – 600-800 м.</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2.7.11. Категории автомобильных дорог на межселенной территории</w:t>
      </w:r>
    </w:p>
    <w:tbl>
      <w:tblPr>
        <w:tblStyle w:val="12"/>
        <w:tblW w:w="0" w:type="auto"/>
        <w:tblInd w:w="-7" w:type="dxa"/>
        <w:tblLayout w:type="fixed"/>
        <w:tblCellMar>
          <w:top w:w="0" w:type="dxa"/>
          <w:left w:w="28" w:type="dxa"/>
          <w:bottom w:w="0" w:type="dxa"/>
          <w:right w:w="28" w:type="dxa"/>
        </w:tblCellMar>
      </w:tblPr>
      <w:tblGrid>
        <w:gridCol w:w="2020"/>
        <w:gridCol w:w="8221"/>
      </w:tblGrid>
      <w:tr>
        <w:tblPrEx>
          <w:tblCellMar>
            <w:top w:w="0" w:type="dxa"/>
            <w:left w:w="28" w:type="dxa"/>
            <w:bottom w:w="0" w:type="dxa"/>
            <w:right w:w="28" w:type="dxa"/>
          </w:tblCellMar>
        </w:tblPrEx>
        <w:trPr>
          <w:trHeight w:val="478" w:hRule="atLeast"/>
        </w:trPr>
        <w:tc>
          <w:tcPr>
            <w:tcW w:w="202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Категория дороги</w:t>
            </w:r>
          </w:p>
        </w:tc>
        <w:tc>
          <w:tcPr>
            <w:tcW w:w="8221" w:type="dxa"/>
            <w:tcBorders>
              <w:top w:val="single" w:color="000000" w:sz="4" w:space="0"/>
              <w:left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Народнохозяйственное и административное значение автомобильных дорог</w:t>
            </w:r>
          </w:p>
        </w:tc>
      </w:tr>
      <w:tr>
        <w:tblPrEx>
          <w:tblCellMar>
            <w:top w:w="0" w:type="dxa"/>
            <w:left w:w="28" w:type="dxa"/>
            <w:bottom w:w="0" w:type="dxa"/>
            <w:right w:w="28" w:type="dxa"/>
          </w:tblCellMar>
        </w:tblPrEx>
        <w:trPr>
          <w:trHeight w:val="423" w:hRule="atLeast"/>
        </w:trPr>
        <w:tc>
          <w:tcPr>
            <w:tcW w:w="2020" w:type="dxa"/>
            <w:tcBorders>
              <w:top w:val="single" w:color="000000" w:sz="4" w:space="0"/>
              <w:left w:val="single" w:color="000000" w:sz="4" w:space="0"/>
              <w:bottom w:val="single" w:color="000000" w:sz="4" w:space="0"/>
            </w:tcBorders>
            <w:noWrap w:val="0"/>
            <w:vAlign w:val="top"/>
          </w:tcPr>
          <w:p>
            <w:pPr>
              <w:suppressAutoHyphens/>
              <w:spacing w:after="0" w:line="240" w:lineRule="auto"/>
              <w:jc w:val="center"/>
              <w:rPr>
                <w:sz w:val="16"/>
                <w:szCs w:val="16"/>
                <w:lang w:eastAsia="ar-SA"/>
              </w:rPr>
            </w:pPr>
            <w:r>
              <w:rPr>
                <w:sz w:val="16"/>
                <w:szCs w:val="16"/>
                <w:lang w:eastAsia="ar-SA"/>
              </w:rPr>
              <w:t>I</w:t>
            </w:r>
          </w:p>
        </w:tc>
        <w:tc>
          <w:tcPr>
            <w:tcW w:w="822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r>
              <w:rPr>
                <w:sz w:val="16"/>
                <w:szCs w:val="16"/>
                <w:lang w:eastAsia="ar-SA"/>
              </w:rPr>
              <w:t>Магистральные автомобильные дороги общегосударственного значения (в том числе для международного сообщения)</w:t>
            </w:r>
          </w:p>
        </w:tc>
      </w:tr>
      <w:tr>
        <w:tblPrEx>
          <w:tblCellMar>
            <w:top w:w="0" w:type="dxa"/>
            <w:left w:w="28" w:type="dxa"/>
            <w:bottom w:w="0" w:type="dxa"/>
            <w:right w:w="28" w:type="dxa"/>
          </w:tblCellMar>
        </w:tblPrEx>
        <w:trPr>
          <w:trHeight w:val="488" w:hRule="atLeast"/>
        </w:trPr>
        <w:tc>
          <w:tcPr>
            <w:tcW w:w="2020" w:type="dxa"/>
            <w:tcBorders>
              <w:top w:val="single" w:color="000000" w:sz="4" w:space="0"/>
              <w:left w:val="single" w:color="000000" w:sz="4" w:space="0"/>
              <w:bottom w:val="single" w:color="000000" w:sz="4" w:space="0"/>
            </w:tcBorders>
            <w:noWrap w:val="0"/>
            <w:vAlign w:val="top"/>
          </w:tcPr>
          <w:p>
            <w:pPr>
              <w:suppressAutoHyphens/>
              <w:spacing w:after="0" w:line="240" w:lineRule="auto"/>
              <w:jc w:val="center"/>
              <w:rPr>
                <w:sz w:val="16"/>
                <w:szCs w:val="16"/>
                <w:lang w:eastAsia="ar-SA"/>
              </w:rPr>
            </w:pPr>
            <w:r>
              <w:rPr>
                <w:sz w:val="16"/>
                <w:szCs w:val="16"/>
                <w:lang w:eastAsia="ar-SA"/>
              </w:rPr>
              <w:t>II</w:t>
            </w:r>
          </w:p>
        </w:tc>
        <w:tc>
          <w:tcPr>
            <w:tcW w:w="822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r>
              <w:rPr>
                <w:sz w:val="16"/>
                <w:szCs w:val="16"/>
                <w:lang w:eastAsia="ar-SA"/>
              </w:rPr>
              <w:t>Автомобильные дороги общегосударственного (не отнесенные к I категории), республиканского, областного (краевого) значения</w:t>
            </w:r>
          </w:p>
        </w:tc>
      </w:tr>
      <w:tr>
        <w:tblPrEx>
          <w:tblCellMar>
            <w:top w:w="0" w:type="dxa"/>
            <w:left w:w="28" w:type="dxa"/>
            <w:bottom w:w="0" w:type="dxa"/>
            <w:right w:w="28" w:type="dxa"/>
          </w:tblCellMar>
        </w:tblPrEx>
        <w:trPr>
          <w:trHeight w:val="479" w:hRule="atLeast"/>
        </w:trPr>
        <w:tc>
          <w:tcPr>
            <w:tcW w:w="2020" w:type="dxa"/>
            <w:tcBorders>
              <w:top w:val="single" w:color="000000" w:sz="4" w:space="0"/>
              <w:left w:val="single" w:color="000000" w:sz="4" w:space="0"/>
            </w:tcBorders>
            <w:noWrap w:val="0"/>
            <w:vAlign w:val="top"/>
          </w:tcPr>
          <w:p>
            <w:pPr>
              <w:suppressAutoHyphens/>
              <w:spacing w:after="0" w:line="240" w:lineRule="auto"/>
              <w:jc w:val="center"/>
              <w:rPr>
                <w:sz w:val="16"/>
                <w:szCs w:val="16"/>
                <w:lang w:eastAsia="ar-SA"/>
              </w:rPr>
            </w:pPr>
            <w:r>
              <w:rPr>
                <w:sz w:val="16"/>
                <w:szCs w:val="16"/>
                <w:lang w:eastAsia="ar-SA"/>
              </w:rPr>
              <w:t>III</w:t>
            </w:r>
          </w:p>
        </w:tc>
        <w:tc>
          <w:tcPr>
            <w:tcW w:w="8221" w:type="dxa"/>
            <w:tcBorders>
              <w:top w:val="single" w:color="000000" w:sz="4" w:space="0"/>
              <w:left w:val="single" w:color="000000" w:sz="4" w:space="0"/>
              <w:right w:val="single" w:color="000000" w:sz="4" w:space="0"/>
            </w:tcBorders>
            <w:noWrap w:val="0"/>
            <w:vAlign w:val="top"/>
          </w:tcPr>
          <w:p>
            <w:pPr>
              <w:suppressAutoHyphens/>
              <w:spacing w:after="0" w:line="240" w:lineRule="auto"/>
              <w:rPr>
                <w:sz w:val="16"/>
                <w:szCs w:val="16"/>
                <w:lang w:eastAsia="ar-SA"/>
              </w:rPr>
            </w:pPr>
            <w:r>
              <w:rPr>
                <w:sz w:val="16"/>
                <w:szCs w:val="16"/>
                <w:lang w:eastAsia="ar-SA"/>
              </w:rPr>
              <w:t>Автомобильные дороги общегосударственного, областного (краевого) значения (не отнесенные ко II категории), дороги местного значения</w:t>
            </w:r>
          </w:p>
        </w:tc>
      </w:tr>
      <w:tr>
        <w:tblPrEx>
          <w:tblCellMar>
            <w:top w:w="0" w:type="dxa"/>
            <w:left w:w="28" w:type="dxa"/>
            <w:bottom w:w="0" w:type="dxa"/>
            <w:right w:w="28" w:type="dxa"/>
          </w:tblCellMar>
        </w:tblPrEx>
        <w:trPr>
          <w:trHeight w:val="458" w:hRule="atLeast"/>
        </w:trPr>
        <w:tc>
          <w:tcPr>
            <w:tcW w:w="2020" w:type="dxa"/>
            <w:tcBorders>
              <w:top w:val="single" w:color="000000" w:sz="4" w:space="0"/>
              <w:left w:val="single" w:color="000000" w:sz="4" w:space="0"/>
              <w:bottom w:val="single" w:color="000000" w:sz="4" w:space="0"/>
            </w:tcBorders>
            <w:noWrap w:val="0"/>
            <w:vAlign w:val="top"/>
          </w:tcPr>
          <w:p>
            <w:pPr>
              <w:suppressAutoHyphens/>
              <w:spacing w:after="0" w:line="240" w:lineRule="auto"/>
              <w:jc w:val="center"/>
              <w:rPr>
                <w:sz w:val="16"/>
                <w:szCs w:val="16"/>
                <w:lang w:eastAsia="ar-SA"/>
              </w:rPr>
            </w:pPr>
            <w:r>
              <w:rPr>
                <w:sz w:val="16"/>
                <w:szCs w:val="16"/>
                <w:lang w:eastAsia="ar-SA"/>
              </w:rPr>
              <w:t>IV</w:t>
            </w:r>
          </w:p>
        </w:tc>
        <w:tc>
          <w:tcPr>
            <w:tcW w:w="822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r>
              <w:rPr>
                <w:sz w:val="16"/>
                <w:szCs w:val="16"/>
                <w:lang w:eastAsia="ar-SA"/>
              </w:rPr>
              <w:t>Автомобильные дороги республиканского, областного (краевого) и местного значения (не отнесенные ко II и III категориям)</w:t>
            </w:r>
          </w:p>
        </w:tc>
      </w:tr>
      <w:tr>
        <w:tblPrEx>
          <w:tblCellMar>
            <w:top w:w="0" w:type="dxa"/>
            <w:left w:w="28" w:type="dxa"/>
            <w:bottom w:w="0" w:type="dxa"/>
            <w:right w:w="28" w:type="dxa"/>
          </w:tblCellMar>
        </w:tblPrEx>
        <w:trPr>
          <w:trHeight w:val="220" w:hRule="atLeast"/>
        </w:trPr>
        <w:tc>
          <w:tcPr>
            <w:tcW w:w="2020" w:type="dxa"/>
            <w:tcBorders>
              <w:left w:val="single" w:color="000000" w:sz="4" w:space="0"/>
              <w:bottom w:val="single" w:color="000000" w:sz="4" w:space="0"/>
            </w:tcBorders>
            <w:noWrap w:val="0"/>
            <w:vAlign w:val="top"/>
          </w:tcPr>
          <w:p>
            <w:pPr>
              <w:suppressAutoHyphens/>
              <w:spacing w:after="0" w:line="240" w:lineRule="auto"/>
              <w:jc w:val="center"/>
              <w:rPr>
                <w:sz w:val="16"/>
                <w:szCs w:val="16"/>
                <w:lang w:eastAsia="ar-SA"/>
              </w:rPr>
            </w:pPr>
            <w:r>
              <w:rPr>
                <w:sz w:val="16"/>
                <w:szCs w:val="16"/>
                <w:lang w:eastAsia="ar-SA"/>
              </w:rPr>
              <w:t>V</w:t>
            </w:r>
          </w:p>
        </w:tc>
        <w:tc>
          <w:tcPr>
            <w:tcW w:w="8221" w:type="dxa"/>
            <w:tcBorders>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r>
              <w:rPr>
                <w:sz w:val="16"/>
                <w:szCs w:val="16"/>
                <w:lang w:eastAsia="ar-SA"/>
              </w:rPr>
              <w:t>Автомобильные дороги местного значения (кроме отнесенных к III и IV категориям)</w:t>
            </w: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2.7.12. Радиусы дорог, при которых, в зависимости от категории дороги, допускается располагать остановки общественного транспорта</w:t>
      </w:r>
    </w:p>
    <w:tbl>
      <w:tblPr>
        <w:tblStyle w:val="12"/>
        <w:tblW w:w="0" w:type="auto"/>
        <w:tblInd w:w="-5" w:type="dxa"/>
        <w:tblLayout w:type="fixed"/>
        <w:tblCellMar>
          <w:top w:w="0" w:type="dxa"/>
          <w:left w:w="108" w:type="dxa"/>
          <w:bottom w:w="0" w:type="dxa"/>
          <w:right w:w="108" w:type="dxa"/>
        </w:tblCellMar>
      </w:tblPr>
      <w:tblGrid>
        <w:gridCol w:w="3799"/>
        <w:gridCol w:w="3402"/>
        <w:gridCol w:w="3089"/>
      </w:tblGrid>
      <w:tr>
        <w:tblPrEx>
          <w:tblCellMar>
            <w:top w:w="0" w:type="dxa"/>
            <w:left w:w="108" w:type="dxa"/>
            <w:bottom w:w="0" w:type="dxa"/>
            <w:right w:w="108" w:type="dxa"/>
          </w:tblCellMar>
        </w:tblPrEx>
        <w:tc>
          <w:tcPr>
            <w:tcW w:w="3799"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Категория дорог</w:t>
            </w:r>
          </w:p>
        </w:tc>
        <w:tc>
          <w:tcPr>
            <w:tcW w:w="34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Радиус дорог (не менее), м</w:t>
            </w:r>
          </w:p>
        </w:tc>
        <w:tc>
          <w:tcPr>
            <w:tcW w:w="3089"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rPr>
          <w:cantSplit/>
          <w:trHeight w:val="241" w:hRule="exact"/>
        </w:trPr>
        <w:tc>
          <w:tcPr>
            <w:tcW w:w="379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 xml:space="preserve">I </w:t>
            </w:r>
            <w:r>
              <w:rPr>
                <w:sz w:val="16"/>
                <w:szCs w:val="16"/>
                <w:lang w:eastAsia="ar-SA"/>
              </w:rPr>
              <w:t xml:space="preserve">и </w:t>
            </w:r>
            <w:r>
              <w:rPr>
                <w:sz w:val="16"/>
                <w:szCs w:val="16"/>
                <w:lang w:val="en-US" w:eastAsia="ar-SA"/>
              </w:rPr>
              <w:t xml:space="preserve">II </w:t>
            </w:r>
            <w:r>
              <w:rPr>
                <w:sz w:val="16"/>
                <w:szCs w:val="16"/>
                <w:lang w:eastAsia="ar-SA"/>
              </w:rPr>
              <w:t>категория</w:t>
            </w:r>
          </w:p>
        </w:tc>
        <w:tc>
          <w:tcPr>
            <w:tcW w:w="34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1000</w:t>
            </w:r>
          </w:p>
        </w:tc>
        <w:tc>
          <w:tcPr>
            <w:tcW w:w="3089" w:type="dxa"/>
            <w:vMerge w:val="restart"/>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Продольный уклон должен быть не более 40 ‰.</w:t>
            </w:r>
          </w:p>
        </w:tc>
      </w:tr>
      <w:tr>
        <w:tblPrEx>
          <w:tblCellMar>
            <w:top w:w="0" w:type="dxa"/>
            <w:left w:w="108" w:type="dxa"/>
            <w:bottom w:w="0" w:type="dxa"/>
            <w:right w:w="108" w:type="dxa"/>
          </w:tblCellMar>
        </w:tblPrEx>
        <w:trPr>
          <w:cantSplit/>
          <w:trHeight w:val="241" w:hRule="exact"/>
        </w:trPr>
        <w:tc>
          <w:tcPr>
            <w:tcW w:w="379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 xml:space="preserve">III </w:t>
            </w:r>
            <w:r>
              <w:rPr>
                <w:sz w:val="16"/>
                <w:szCs w:val="16"/>
                <w:lang w:eastAsia="ar-SA"/>
              </w:rPr>
              <w:t>категория</w:t>
            </w:r>
          </w:p>
        </w:tc>
        <w:tc>
          <w:tcPr>
            <w:tcW w:w="34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600</w:t>
            </w:r>
          </w:p>
        </w:tc>
        <w:tc>
          <w:tcPr>
            <w:tcW w:w="3089"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3799"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 xml:space="preserve">IV </w:t>
            </w:r>
            <w:r>
              <w:rPr>
                <w:sz w:val="16"/>
                <w:szCs w:val="16"/>
                <w:lang w:eastAsia="ar-SA"/>
              </w:rPr>
              <w:t xml:space="preserve">и </w:t>
            </w:r>
            <w:r>
              <w:rPr>
                <w:sz w:val="16"/>
                <w:szCs w:val="16"/>
                <w:lang w:val="en-US" w:eastAsia="ar-SA"/>
              </w:rPr>
              <w:t xml:space="preserve">V </w:t>
            </w:r>
            <w:r>
              <w:rPr>
                <w:sz w:val="16"/>
                <w:szCs w:val="16"/>
                <w:lang w:eastAsia="ar-SA"/>
              </w:rPr>
              <w:t>категория</w:t>
            </w:r>
          </w:p>
        </w:tc>
        <w:tc>
          <w:tcPr>
            <w:tcW w:w="340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400</w:t>
            </w:r>
          </w:p>
        </w:tc>
        <w:tc>
          <w:tcPr>
            <w:tcW w:w="3089" w:type="dxa"/>
            <w:vMerge w:val="continue"/>
            <w:tcBorders>
              <w:top w:val="single" w:color="000000" w:sz="4" w:space="0"/>
              <w:left w:val="single" w:color="000000" w:sz="4" w:space="0"/>
              <w:bottom w:val="single" w:color="000000" w:sz="4" w:space="0"/>
              <w:right w:val="single" w:color="000000" w:sz="4" w:space="0"/>
            </w:tcBorders>
            <w:noWrap w:val="0"/>
            <w:vAlign w:val="top"/>
          </w:tcPr>
          <w:p>
            <w:pPr>
              <w:suppressAutoHyphens/>
              <w:spacing w:after="0" w:line="240" w:lineRule="auto"/>
              <w:rPr>
                <w:sz w:val="16"/>
                <w:szCs w:val="16"/>
                <w:lang w:eastAsia="ar-SA"/>
              </w:rPr>
            </w:pP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2.7.13. Место размещения остановки общественного транспорта вне пределов населенных пунктов на автомобильных дорогах различных категорий</w:t>
      </w:r>
    </w:p>
    <w:tbl>
      <w:tblPr>
        <w:tblStyle w:val="12"/>
        <w:tblW w:w="0" w:type="auto"/>
        <w:tblInd w:w="-5" w:type="dxa"/>
        <w:tblLayout w:type="fixed"/>
        <w:tblCellMar>
          <w:top w:w="0" w:type="dxa"/>
          <w:left w:w="108" w:type="dxa"/>
          <w:bottom w:w="0" w:type="dxa"/>
          <w:right w:w="108" w:type="dxa"/>
        </w:tblCellMar>
      </w:tblPr>
      <w:tblGrid>
        <w:gridCol w:w="2523"/>
        <w:gridCol w:w="5122"/>
        <w:gridCol w:w="2617"/>
      </w:tblGrid>
      <w:tr>
        <w:tblPrEx>
          <w:tblCellMar>
            <w:top w:w="0" w:type="dxa"/>
            <w:left w:w="108" w:type="dxa"/>
            <w:bottom w:w="0" w:type="dxa"/>
            <w:right w:w="108" w:type="dxa"/>
          </w:tblCellMar>
        </w:tblPrEx>
        <w:tc>
          <w:tcPr>
            <w:tcW w:w="252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Категория дорог</w:t>
            </w:r>
          </w:p>
        </w:tc>
        <w:tc>
          <w:tcPr>
            <w:tcW w:w="512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Место размещения остановки общественного транспорта</w:t>
            </w:r>
          </w:p>
        </w:tc>
        <w:tc>
          <w:tcPr>
            <w:tcW w:w="2617"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Примечание</w:t>
            </w:r>
          </w:p>
        </w:tc>
      </w:tr>
      <w:tr>
        <w:tblPrEx>
          <w:tblCellMar>
            <w:top w:w="0" w:type="dxa"/>
            <w:left w:w="108" w:type="dxa"/>
            <w:bottom w:w="0" w:type="dxa"/>
            <w:right w:w="108" w:type="dxa"/>
          </w:tblCellMar>
        </w:tblPrEx>
        <w:tc>
          <w:tcPr>
            <w:tcW w:w="252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 xml:space="preserve">I </w:t>
            </w:r>
            <w:r>
              <w:rPr>
                <w:sz w:val="16"/>
                <w:szCs w:val="16"/>
                <w:lang w:eastAsia="ar-SA"/>
              </w:rPr>
              <w:t>категория</w:t>
            </w:r>
          </w:p>
        </w:tc>
        <w:tc>
          <w:tcPr>
            <w:tcW w:w="512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Располагаются одна напротив другой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p>
        </w:tc>
      </w:tr>
      <w:tr>
        <w:tblPrEx>
          <w:tblCellMar>
            <w:top w:w="0" w:type="dxa"/>
            <w:left w:w="108" w:type="dxa"/>
            <w:bottom w:w="0" w:type="dxa"/>
            <w:right w:w="108" w:type="dxa"/>
          </w:tblCellMar>
        </w:tblPrEx>
        <w:tc>
          <w:tcPr>
            <w:tcW w:w="252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both"/>
              <w:rPr>
                <w:sz w:val="16"/>
                <w:szCs w:val="16"/>
                <w:lang w:eastAsia="ar-SA"/>
              </w:rPr>
            </w:pPr>
            <w:r>
              <w:rPr>
                <w:sz w:val="16"/>
                <w:szCs w:val="16"/>
                <w:lang w:val="en-US" w:eastAsia="ar-SA"/>
              </w:rPr>
              <w:t>II</w:t>
            </w:r>
            <w:r>
              <w:rPr>
                <w:sz w:val="16"/>
                <w:szCs w:val="16"/>
                <w:lang w:eastAsia="ar-SA"/>
              </w:rPr>
              <w:t xml:space="preserve"> - </w:t>
            </w:r>
            <w:r>
              <w:rPr>
                <w:sz w:val="16"/>
                <w:szCs w:val="16"/>
                <w:lang w:val="en-US" w:eastAsia="ar-SA"/>
              </w:rPr>
              <w:t>V</w:t>
            </w:r>
            <w:r>
              <w:rPr>
                <w:sz w:val="16"/>
                <w:szCs w:val="16"/>
                <w:lang w:eastAsia="ar-SA"/>
              </w:rPr>
              <w:t xml:space="preserve"> категории</w:t>
            </w:r>
          </w:p>
        </w:tc>
        <w:tc>
          <w:tcPr>
            <w:tcW w:w="512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Располагаются по ходу движения на расстоянии не менее 30 м. между ближайшими стенками павильонов</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p>
        </w:tc>
      </w:tr>
    </w:tbl>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 xml:space="preserve">2.7.14. </w:t>
      </w:r>
      <w:r>
        <w:rPr>
          <w:b/>
          <w:spacing w:val="-6"/>
          <w:sz w:val="16"/>
          <w:szCs w:val="16"/>
          <w:lang w:eastAsia="ar-SA"/>
        </w:rPr>
        <w:t xml:space="preserve">Расстояние между остановочными пунктами общественного пассажирского транспорта вне пределов населенных пунктов на дорогах </w:t>
      </w:r>
      <w:r>
        <w:rPr>
          <w:b/>
          <w:spacing w:val="-6"/>
          <w:sz w:val="16"/>
          <w:szCs w:val="16"/>
          <w:lang w:val="en-US" w:eastAsia="ar-SA"/>
        </w:rPr>
        <w:t>I</w:t>
      </w:r>
      <w:r>
        <w:rPr>
          <w:b/>
          <w:spacing w:val="-6"/>
          <w:sz w:val="16"/>
          <w:szCs w:val="16"/>
          <w:lang w:eastAsia="ar-SA"/>
        </w:rPr>
        <w:t>-</w:t>
      </w:r>
      <w:r>
        <w:rPr>
          <w:b/>
          <w:spacing w:val="-6"/>
          <w:sz w:val="16"/>
          <w:szCs w:val="16"/>
          <w:lang w:val="en-US" w:eastAsia="ar-SA"/>
        </w:rPr>
        <w:t>III</w:t>
      </w:r>
      <w:r>
        <w:rPr>
          <w:b/>
          <w:spacing w:val="-6"/>
          <w:sz w:val="16"/>
          <w:szCs w:val="16"/>
          <w:lang w:eastAsia="ar-SA"/>
        </w:rPr>
        <w:t xml:space="preserve"> категории (не чаще) – 3 км, а в густонаселенной местности – 1,5 км.</w:t>
      </w:r>
    </w:p>
    <w:p>
      <w:pPr>
        <w:suppressAutoHyphens/>
        <w:spacing w:after="0" w:line="240" w:lineRule="auto"/>
        <w:jc w:val="both"/>
        <w:rPr>
          <w:sz w:val="16"/>
          <w:szCs w:val="16"/>
          <w:lang w:eastAsia="ar-SA"/>
        </w:rPr>
      </w:pPr>
      <w:r>
        <w:rPr>
          <w:b/>
          <w:sz w:val="16"/>
          <w:szCs w:val="16"/>
          <w:lang w:eastAsia="ar-SA"/>
        </w:rPr>
        <w:t>2.7.15. Расстояние между пешеходными переходами - 200-300</w:t>
      </w:r>
      <w:r>
        <w:rPr>
          <w:sz w:val="16"/>
          <w:szCs w:val="16"/>
          <w:lang w:eastAsia="ar-SA"/>
        </w:rPr>
        <w:t xml:space="preserve"> </w:t>
      </w:r>
      <w:r>
        <w:rPr>
          <w:b/>
          <w:sz w:val="16"/>
          <w:szCs w:val="16"/>
          <w:lang w:eastAsia="ar-SA"/>
        </w:rPr>
        <w:t>м</w:t>
      </w:r>
      <w:r>
        <w:rPr>
          <w:sz w:val="16"/>
          <w:szCs w:val="16"/>
          <w:lang w:eastAsia="ar-SA"/>
        </w:rPr>
        <w:t>.</w:t>
      </w:r>
    </w:p>
    <w:p>
      <w:pPr>
        <w:suppressAutoHyphens/>
        <w:spacing w:after="0" w:line="240" w:lineRule="auto"/>
        <w:jc w:val="both"/>
        <w:rPr>
          <w:sz w:val="16"/>
          <w:szCs w:val="16"/>
          <w:lang w:eastAsia="ar-SA"/>
        </w:rPr>
      </w:pPr>
    </w:p>
    <w:p>
      <w:pPr>
        <w:suppressAutoHyphens/>
        <w:spacing w:after="0" w:line="240" w:lineRule="auto"/>
        <w:jc w:val="both"/>
        <w:rPr>
          <w:sz w:val="16"/>
          <w:szCs w:val="16"/>
          <w:lang w:eastAsia="ar-SA"/>
        </w:rPr>
      </w:pPr>
    </w:p>
    <w:p>
      <w:pPr>
        <w:suppressAutoHyphens/>
        <w:spacing w:after="0" w:line="240" w:lineRule="auto"/>
        <w:jc w:val="both"/>
        <w:rPr>
          <w:b/>
          <w:sz w:val="16"/>
          <w:szCs w:val="16"/>
          <w:lang w:eastAsia="ar-SA"/>
        </w:rPr>
      </w:pPr>
      <w:r>
        <w:rPr>
          <w:b/>
          <w:sz w:val="16"/>
          <w:szCs w:val="16"/>
          <w:lang w:eastAsia="ar-SA"/>
        </w:rPr>
        <w:t>2.7.16. Расстояние между въездами и сквозными проездами в зданиях на территорию микрорайона (не более)- 300 м.</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2.7.17. Расстояния от края основной проезжей части магистральных улиц и дорог, местных или боковых проездов до линии регулирования застройки:</w:t>
      </w:r>
    </w:p>
    <w:tbl>
      <w:tblPr>
        <w:tblStyle w:val="12"/>
        <w:tblW w:w="0" w:type="auto"/>
        <w:tblInd w:w="-5" w:type="dxa"/>
        <w:tblLayout w:type="fixed"/>
        <w:tblCellMar>
          <w:top w:w="0" w:type="dxa"/>
          <w:left w:w="108" w:type="dxa"/>
          <w:bottom w:w="0" w:type="dxa"/>
          <w:right w:w="108" w:type="dxa"/>
        </w:tblCellMar>
      </w:tblPr>
      <w:tblGrid>
        <w:gridCol w:w="5075"/>
        <w:gridCol w:w="2835"/>
        <w:gridCol w:w="2359"/>
      </w:tblGrid>
      <w:tr>
        <w:tblPrEx>
          <w:tblCellMar>
            <w:top w:w="0" w:type="dxa"/>
            <w:left w:w="108" w:type="dxa"/>
            <w:bottom w:w="0" w:type="dxa"/>
            <w:right w:w="108" w:type="dxa"/>
          </w:tblCellMar>
        </w:tblPrEx>
        <w:tc>
          <w:tcPr>
            <w:tcW w:w="507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Категория улиц и дорог </w:t>
            </w:r>
          </w:p>
        </w:tc>
        <w:tc>
          <w:tcPr>
            <w:tcW w:w="283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Расстояние </w:t>
            </w:r>
          </w:p>
        </w:tc>
      </w:tr>
      <w:tr>
        <w:tblPrEx>
          <w:tblCellMar>
            <w:top w:w="0" w:type="dxa"/>
            <w:left w:w="108" w:type="dxa"/>
            <w:bottom w:w="0" w:type="dxa"/>
            <w:right w:w="108" w:type="dxa"/>
          </w:tblCellMar>
        </w:tblPrEx>
        <w:tc>
          <w:tcPr>
            <w:tcW w:w="507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Магистральные улицы и дороги</w:t>
            </w:r>
          </w:p>
        </w:tc>
        <w:tc>
          <w:tcPr>
            <w:tcW w:w="283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 xml:space="preserve"> (не менее) 50</w:t>
            </w:r>
          </w:p>
        </w:tc>
      </w:tr>
      <w:tr>
        <w:tblPrEx>
          <w:tblCellMar>
            <w:top w:w="0" w:type="dxa"/>
            <w:left w:w="108" w:type="dxa"/>
            <w:bottom w:w="0" w:type="dxa"/>
            <w:right w:w="108" w:type="dxa"/>
          </w:tblCellMar>
        </w:tblPrEx>
        <w:tc>
          <w:tcPr>
            <w:tcW w:w="507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rPr>
                <w:sz w:val="16"/>
                <w:szCs w:val="16"/>
                <w:lang w:eastAsia="ar-SA"/>
              </w:rPr>
            </w:pPr>
            <w:r>
              <w:rPr>
                <w:sz w:val="16"/>
                <w:szCs w:val="16"/>
                <w:lang w:eastAsia="ar-SA"/>
              </w:rPr>
              <w:t>Улицы, местные и боковые проезды</w:t>
            </w:r>
          </w:p>
        </w:tc>
        <w:tc>
          <w:tcPr>
            <w:tcW w:w="283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(не более) 25*</w:t>
            </w:r>
          </w:p>
        </w:tc>
      </w:tr>
    </w:tbl>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xml:space="preserve"> * - в случае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rPr>
          <w:b/>
          <w:sz w:val="16"/>
          <w:szCs w:val="16"/>
          <w:lang w:eastAsia="ar-SA"/>
        </w:rPr>
      </w:pPr>
      <w:r>
        <w:rPr>
          <w:b/>
          <w:sz w:val="16"/>
          <w:szCs w:val="16"/>
          <w:lang w:eastAsia="ar-SA"/>
        </w:rPr>
        <w:t>2.7.18. Радиусы закругления бортов проезжей части улиц и дорог по кромке тротуаров и разделительных полос (не менее):</w:t>
      </w:r>
    </w:p>
    <w:p>
      <w:pPr>
        <w:numPr>
          <w:ilvl w:val="0"/>
          <w:numId w:val="24"/>
        </w:numPr>
        <w:suppressAutoHyphens/>
        <w:spacing w:after="0" w:line="240" w:lineRule="auto"/>
        <w:ind w:left="720" w:hanging="360"/>
        <w:rPr>
          <w:b/>
          <w:sz w:val="16"/>
          <w:szCs w:val="16"/>
          <w:lang w:eastAsia="ar-SA"/>
        </w:rPr>
      </w:pPr>
      <w:r>
        <w:rPr>
          <w:sz w:val="16"/>
          <w:szCs w:val="16"/>
          <w:lang w:eastAsia="ar-SA"/>
        </w:rPr>
        <w:t xml:space="preserve">для магистральных улиц и дорог регулируемого движения – </w:t>
      </w:r>
      <w:r>
        <w:rPr>
          <w:b/>
          <w:sz w:val="16"/>
          <w:szCs w:val="16"/>
          <w:lang w:eastAsia="ar-SA"/>
        </w:rPr>
        <w:t>8 м;</w:t>
      </w:r>
    </w:p>
    <w:p>
      <w:pPr>
        <w:numPr>
          <w:ilvl w:val="0"/>
          <w:numId w:val="24"/>
        </w:numPr>
        <w:suppressAutoHyphens/>
        <w:spacing w:after="0" w:line="240" w:lineRule="auto"/>
        <w:ind w:left="720" w:hanging="360"/>
        <w:rPr>
          <w:b/>
          <w:sz w:val="16"/>
          <w:szCs w:val="16"/>
          <w:lang w:eastAsia="ar-SA"/>
        </w:rPr>
      </w:pPr>
      <w:r>
        <w:rPr>
          <w:sz w:val="16"/>
          <w:szCs w:val="16"/>
          <w:lang w:eastAsia="ar-SA"/>
        </w:rPr>
        <w:t xml:space="preserve">местного значения – </w:t>
      </w:r>
      <w:r>
        <w:rPr>
          <w:b/>
          <w:sz w:val="16"/>
          <w:szCs w:val="16"/>
          <w:lang w:eastAsia="ar-SA"/>
        </w:rPr>
        <w:t>5 м;</w:t>
      </w:r>
    </w:p>
    <w:p>
      <w:pPr>
        <w:numPr>
          <w:ilvl w:val="0"/>
          <w:numId w:val="24"/>
        </w:numPr>
        <w:suppressAutoHyphens/>
        <w:spacing w:after="0" w:line="240" w:lineRule="auto"/>
        <w:ind w:left="720" w:hanging="360"/>
        <w:rPr>
          <w:b/>
          <w:sz w:val="16"/>
          <w:szCs w:val="16"/>
          <w:lang w:eastAsia="ar-SA"/>
        </w:rPr>
      </w:pPr>
      <w:r>
        <w:rPr>
          <w:sz w:val="16"/>
          <w:szCs w:val="16"/>
          <w:lang w:eastAsia="ar-SA"/>
        </w:rPr>
        <w:t xml:space="preserve">на транспортных площадях – </w:t>
      </w:r>
      <w:r>
        <w:rPr>
          <w:b/>
          <w:sz w:val="16"/>
          <w:szCs w:val="16"/>
          <w:lang w:eastAsia="ar-SA"/>
        </w:rPr>
        <w:t>12 м.</w:t>
      </w:r>
    </w:p>
    <w:p>
      <w:pPr>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xml:space="preserve"> </w:t>
      </w:r>
    </w:p>
    <w:p>
      <w:pPr>
        <w:suppressAutoHyphens/>
        <w:spacing w:after="0" w:line="240" w:lineRule="auto"/>
        <w:jc w:val="both"/>
        <w:rPr>
          <w:spacing w:val="-8"/>
          <w:sz w:val="16"/>
          <w:szCs w:val="16"/>
          <w:lang w:eastAsia="ar-SA"/>
        </w:rPr>
      </w:pPr>
      <w:r>
        <w:rPr>
          <w:spacing w:val="-8"/>
          <w:sz w:val="16"/>
          <w:szCs w:val="16"/>
          <w:lang w:eastAsia="ar-SA"/>
        </w:rPr>
        <w:t>1. В стесненных условиях и при реконструкции радиусы закругления магистральных улиц и дорог регулируемого движения допускается принимать не менее 6 м, на транспортных площадях – 8 м.</w:t>
      </w:r>
    </w:p>
    <w:p>
      <w:pPr>
        <w:suppressAutoHyphens/>
        <w:spacing w:after="0" w:line="240" w:lineRule="auto"/>
        <w:jc w:val="both"/>
        <w:rPr>
          <w:sz w:val="16"/>
          <w:szCs w:val="16"/>
          <w:lang w:eastAsia="ar-SA"/>
        </w:rPr>
      </w:pPr>
      <w:r>
        <w:rPr>
          <w:sz w:val="16"/>
          <w:szCs w:val="16"/>
          <w:lang w:eastAsia="ar-SA"/>
        </w:rPr>
        <w:t>2.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rPr>
          <w:b/>
          <w:sz w:val="16"/>
          <w:szCs w:val="16"/>
          <w:lang w:eastAsia="ar-SA"/>
        </w:rPr>
      </w:pPr>
      <w:r>
        <w:rPr>
          <w:b/>
          <w:sz w:val="16"/>
          <w:szCs w:val="16"/>
          <w:lang w:eastAsia="ar-SA"/>
        </w:rPr>
        <w:t>2.7.19. Размеры прямоугольного треугольника видимости (не менее)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2352"/>
        <w:gridCol w:w="1912"/>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69" w:type="dxa"/>
            <w:noWrap w:val="0"/>
            <w:vAlign w:val="center"/>
          </w:tcPr>
          <w:p>
            <w:pPr>
              <w:suppressAutoHyphens/>
              <w:spacing w:after="0" w:line="240" w:lineRule="auto"/>
              <w:jc w:val="center"/>
              <w:rPr>
                <w:sz w:val="16"/>
                <w:szCs w:val="16"/>
                <w:lang w:eastAsia="ar-SA"/>
              </w:rPr>
            </w:pPr>
            <w:r>
              <w:rPr>
                <w:sz w:val="16"/>
                <w:szCs w:val="16"/>
                <w:lang w:eastAsia="ar-SA"/>
              </w:rPr>
              <w:t xml:space="preserve">Условия </w:t>
            </w:r>
          </w:p>
        </w:tc>
        <w:tc>
          <w:tcPr>
            <w:tcW w:w="2352" w:type="dxa"/>
            <w:noWrap w:val="0"/>
            <w:vAlign w:val="center"/>
          </w:tcPr>
          <w:p>
            <w:pPr>
              <w:suppressAutoHyphens/>
              <w:spacing w:after="0" w:line="240" w:lineRule="auto"/>
              <w:jc w:val="center"/>
              <w:rPr>
                <w:sz w:val="16"/>
                <w:szCs w:val="16"/>
                <w:lang w:eastAsia="ar-SA"/>
              </w:rPr>
            </w:pPr>
            <w:r>
              <w:rPr>
                <w:sz w:val="16"/>
                <w:szCs w:val="16"/>
                <w:lang w:eastAsia="ar-SA"/>
              </w:rPr>
              <w:t>Скорость движения</w:t>
            </w:r>
          </w:p>
        </w:tc>
        <w:tc>
          <w:tcPr>
            <w:tcW w:w="1912" w:type="dxa"/>
            <w:noWrap w:val="0"/>
            <w:vAlign w:val="center"/>
          </w:tcPr>
          <w:p>
            <w:pPr>
              <w:suppressAutoHyphens/>
              <w:spacing w:after="0" w:line="240" w:lineRule="auto"/>
              <w:jc w:val="center"/>
              <w:rPr>
                <w:sz w:val="16"/>
                <w:szCs w:val="16"/>
                <w:lang w:eastAsia="ar-SA"/>
              </w:rPr>
            </w:pPr>
            <w:r>
              <w:rPr>
                <w:sz w:val="16"/>
                <w:szCs w:val="16"/>
                <w:lang w:eastAsia="ar-SA"/>
              </w:rPr>
              <w:t>Единица измерения</w:t>
            </w:r>
          </w:p>
        </w:tc>
        <w:tc>
          <w:tcPr>
            <w:tcW w:w="2624" w:type="dxa"/>
            <w:noWrap w:val="0"/>
            <w:vAlign w:val="center"/>
          </w:tcPr>
          <w:p>
            <w:pPr>
              <w:suppressAutoHyphens/>
              <w:spacing w:after="0" w:line="240" w:lineRule="auto"/>
              <w:jc w:val="center"/>
              <w:rPr>
                <w:sz w:val="16"/>
                <w:szCs w:val="16"/>
                <w:lang w:eastAsia="ar-SA"/>
              </w:rPr>
            </w:pPr>
            <w:r>
              <w:rPr>
                <w:sz w:val="16"/>
                <w:szCs w:val="16"/>
                <w:lang w:eastAsia="ar-SA"/>
              </w:rPr>
              <w:t>Размеры сторон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restart"/>
            <w:noWrap w:val="0"/>
            <w:vAlign w:val="center"/>
          </w:tcPr>
          <w:p>
            <w:pPr>
              <w:suppressAutoHyphens/>
              <w:spacing w:after="0" w:line="240" w:lineRule="auto"/>
              <w:rPr>
                <w:sz w:val="16"/>
                <w:szCs w:val="16"/>
                <w:lang w:eastAsia="ar-SA"/>
              </w:rPr>
            </w:pPr>
            <w:r>
              <w:rPr>
                <w:sz w:val="16"/>
                <w:szCs w:val="16"/>
                <w:lang w:eastAsia="ar-SA"/>
              </w:rPr>
              <w:t>«Транспорт-транспорт»</w:t>
            </w:r>
          </w:p>
        </w:tc>
        <w:tc>
          <w:tcPr>
            <w:tcW w:w="2352" w:type="dxa"/>
            <w:noWrap w:val="0"/>
            <w:vAlign w:val="top"/>
          </w:tcPr>
          <w:p>
            <w:pPr>
              <w:suppressAutoHyphens/>
              <w:spacing w:after="0" w:line="240" w:lineRule="auto"/>
              <w:jc w:val="center"/>
              <w:rPr>
                <w:sz w:val="16"/>
                <w:szCs w:val="16"/>
                <w:lang w:eastAsia="ar-SA"/>
              </w:rPr>
            </w:pPr>
            <w:r>
              <w:rPr>
                <w:sz w:val="16"/>
                <w:szCs w:val="16"/>
                <w:lang w:eastAsia="ar-SA"/>
              </w:rPr>
              <w:t>40 км/ч</w:t>
            </w:r>
          </w:p>
        </w:tc>
        <w:tc>
          <w:tcPr>
            <w:tcW w:w="1912" w:type="dxa"/>
            <w:noWrap w:val="0"/>
            <w:vAlign w:val="center"/>
          </w:tcPr>
          <w:p>
            <w:pPr>
              <w:suppressAutoHyphens/>
              <w:spacing w:after="0" w:line="240" w:lineRule="auto"/>
              <w:jc w:val="center"/>
              <w:rPr>
                <w:sz w:val="16"/>
                <w:szCs w:val="16"/>
                <w:lang w:eastAsia="ar-SA"/>
              </w:rPr>
            </w:pPr>
            <w:r>
              <w:rPr>
                <w:sz w:val="16"/>
                <w:szCs w:val="16"/>
                <w:lang w:eastAsia="ar-SA"/>
              </w:rPr>
              <w:t>м</w:t>
            </w:r>
          </w:p>
        </w:tc>
        <w:tc>
          <w:tcPr>
            <w:tcW w:w="2624" w:type="dxa"/>
            <w:noWrap w:val="0"/>
            <w:vAlign w:val="center"/>
          </w:tcPr>
          <w:p>
            <w:pPr>
              <w:suppressAutoHyphens/>
              <w:spacing w:after="0" w:line="240" w:lineRule="auto"/>
              <w:jc w:val="center"/>
              <w:rPr>
                <w:b/>
                <w:sz w:val="16"/>
                <w:szCs w:val="16"/>
                <w:lang w:eastAsia="ar-SA"/>
              </w:rPr>
            </w:pPr>
            <w:r>
              <w:rPr>
                <w:b/>
                <w:sz w:val="16"/>
                <w:szCs w:val="16"/>
                <w:lang w:eastAsia="ar-SA"/>
              </w:rPr>
              <w:t>25х25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continue"/>
            <w:noWrap w:val="0"/>
            <w:vAlign w:val="center"/>
          </w:tcPr>
          <w:p>
            <w:pPr>
              <w:suppressAutoHyphens/>
              <w:spacing w:after="0" w:line="240" w:lineRule="auto"/>
              <w:rPr>
                <w:sz w:val="16"/>
                <w:szCs w:val="16"/>
                <w:lang w:eastAsia="ar-SA"/>
              </w:rPr>
            </w:pPr>
          </w:p>
        </w:tc>
        <w:tc>
          <w:tcPr>
            <w:tcW w:w="2352" w:type="dxa"/>
            <w:noWrap w:val="0"/>
            <w:vAlign w:val="top"/>
          </w:tcPr>
          <w:p>
            <w:pPr>
              <w:suppressAutoHyphens/>
              <w:spacing w:after="0" w:line="240" w:lineRule="auto"/>
              <w:jc w:val="center"/>
              <w:rPr>
                <w:sz w:val="16"/>
                <w:szCs w:val="16"/>
                <w:lang w:eastAsia="ar-SA"/>
              </w:rPr>
            </w:pPr>
            <w:r>
              <w:rPr>
                <w:sz w:val="16"/>
                <w:szCs w:val="16"/>
                <w:lang w:eastAsia="ar-SA"/>
              </w:rPr>
              <w:t>60 км/ч</w:t>
            </w:r>
          </w:p>
        </w:tc>
        <w:tc>
          <w:tcPr>
            <w:tcW w:w="1912" w:type="dxa"/>
            <w:noWrap w:val="0"/>
            <w:vAlign w:val="center"/>
          </w:tcPr>
          <w:p>
            <w:pPr>
              <w:suppressAutoHyphens/>
              <w:spacing w:after="0" w:line="240" w:lineRule="auto"/>
              <w:jc w:val="center"/>
              <w:rPr>
                <w:sz w:val="16"/>
                <w:szCs w:val="16"/>
                <w:lang w:eastAsia="ar-SA"/>
              </w:rPr>
            </w:pPr>
            <w:r>
              <w:rPr>
                <w:sz w:val="16"/>
                <w:szCs w:val="16"/>
                <w:lang w:eastAsia="ar-SA"/>
              </w:rPr>
              <w:t>м</w:t>
            </w:r>
          </w:p>
        </w:tc>
        <w:tc>
          <w:tcPr>
            <w:tcW w:w="2624" w:type="dxa"/>
            <w:noWrap w:val="0"/>
            <w:vAlign w:val="center"/>
          </w:tcPr>
          <w:p>
            <w:pPr>
              <w:suppressAutoHyphens/>
              <w:spacing w:after="0" w:line="240" w:lineRule="auto"/>
              <w:jc w:val="center"/>
              <w:rPr>
                <w:b/>
                <w:sz w:val="16"/>
                <w:szCs w:val="16"/>
                <w:lang w:eastAsia="ar-SA"/>
              </w:rPr>
            </w:pPr>
            <w:r>
              <w:rPr>
                <w:b/>
                <w:sz w:val="16"/>
                <w:szCs w:val="16"/>
                <w:lang w:eastAsia="ar-SA"/>
              </w:rPr>
              <w:t>40х40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restart"/>
            <w:noWrap w:val="0"/>
            <w:vAlign w:val="center"/>
          </w:tcPr>
          <w:p>
            <w:pPr>
              <w:suppressAutoHyphens/>
              <w:spacing w:after="0" w:line="240" w:lineRule="auto"/>
              <w:rPr>
                <w:sz w:val="16"/>
                <w:szCs w:val="16"/>
                <w:lang w:eastAsia="ar-SA"/>
              </w:rPr>
            </w:pPr>
            <w:r>
              <w:rPr>
                <w:sz w:val="16"/>
                <w:szCs w:val="16"/>
                <w:lang w:eastAsia="ar-SA"/>
              </w:rPr>
              <w:t>«Пешеход-транспорт»</w:t>
            </w:r>
          </w:p>
        </w:tc>
        <w:tc>
          <w:tcPr>
            <w:tcW w:w="2352" w:type="dxa"/>
            <w:noWrap w:val="0"/>
            <w:vAlign w:val="top"/>
          </w:tcPr>
          <w:p>
            <w:pPr>
              <w:suppressAutoHyphens/>
              <w:spacing w:after="0" w:line="240" w:lineRule="auto"/>
              <w:jc w:val="center"/>
              <w:rPr>
                <w:sz w:val="16"/>
                <w:szCs w:val="16"/>
                <w:lang w:eastAsia="ar-SA"/>
              </w:rPr>
            </w:pPr>
            <w:r>
              <w:rPr>
                <w:sz w:val="16"/>
                <w:szCs w:val="16"/>
                <w:lang w:eastAsia="ar-SA"/>
              </w:rPr>
              <w:t>25 км/ч</w:t>
            </w:r>
          </w:p>
        </w:tc>
        <w:tc>
          <w:tcPr>
            <w:tcW w:w="1912" w:type="dxa"/>
            <w:noWrap w:val="0"/>
            <w:vAlign w:val="center"/>
          </w:tcPr>
          <w:p>
            <w:pPr>
              <w:suppressAutoHyphens/>
              <w:spacing w:after="0" w:line="240" w:lineRule="auto"/>
              <w:jc w:val="center"/>
              <w:rPr>
                <w:sz w:val="16"/>
                <w:szCs w:val="16"/>
                <w:lang w:eastAsia="ar-SA"/>
              </w:rPr>
            </w:pPr>
            <w:r>
              <w:rPr>
                <w:sz w:val="16"/>
                <w:szCs w:val="16"/>
                <w:lang w:eastAsia="ar-SA"/>
              </w:rPr>
              <w:t>м</w:t>
            </w:r>
          </w:p>
        </w:tc>
        <w:tc>
          <w:tcPr>
            <w:tcW w:w="2624" w:type="dxa"/>
            <w:noWrap w:val="0"/>
            <w:vAlign w:val="center"/>
          </w:tcPr>
          <w:p>
            <w:pPr>
              <w:suppressAutoHyphens/>
              <w:spacing w:after="0" w:line="240" w:lineRule="auto"/>
              <w:jc w:val="center"/>
              <w:rPr>
                <w:b/>
                <w:sz w:val="16"/>
                <w:szCs w:val="16"/>
                <w:lang w:eastAsia="ar-SA"/>
              </w:rPr>
            </w:pPr>
            <w:r>
              <w:rPr>
                <w:b/>
                <w:sz w:val="16"/>
                <w:szCs w:val="16"/>
                <w:lang w:eastAsia="ar-SA"/>
              </w:rPr>
              <w:t>8х40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continue"/>
            <w:noWrap w:val="0"/>
            <w:vAlign w:val="center"/>
          </w:tcPr>
          <w:p>
            <w:pPr>
              <w:suppressAutoHyphens/>
              <w:spacing w:after="0" w:line="240" w:lineRule="auto"/>
              <w:rPr>
                <w:sz w:val="16"/>
                <w:szCs w:val="16"/>
                <w:lang w:eastAsia="ar-SA"/>
              </w:rPr>
            </w:pPr>
          </w:p>
        </w:tc>
        <w:tc>
          <w:tcPr>
            <w:tcW w:w="2352" w:type="dxa"/>
            <w:noWrap w:val="0"/>
            <w:vAlign w:val="top"/>
          </w:tcPr>
          <w:p>
            <w:pPr>
              <w:suppressAutoHyphens/>
              <w:spacing w:after="0" w:line="240" w:lineRule="auto"/>
              <w:jc w:val="center"/>
              <w:rPr>
                <w:sz w:val="16"/>
                <w:szCs w:val="16"/>
                <w:lang w:eastAsia="ar-SA"/>
              </w:rPr>
            </w:pPr>
            <w:r>
              <w:rPr>
                <w:sz w:val="16"/>
                <w:szCs w:val="16"/>
                <w:lang w:eastAsia="ar-SA"/>
              </w:rPr>
              <w:t>40 км/ч</w:t>
            </w:r>
          </w:p>
        </w:tc>
        <w:tc>
          <w:tcPr>
            <w:tcW w:w="1912" w:type="dxa"/>
            <w:noWrap w:val="0"/>
            <w:vAlign w:val="center"/>
          </w:tcPr>
          <w:p>
            <w:pPr>
              <w:suppressAutoHyphens/>
              <w:spacing w:after="0" w:line="240" w:lineRule="auto"/>
              <w:jc w:val="center"/>
              <w:rPr>
                <w:sz w:val="16"/>
                <w:szCs w:val="16"/>
                <w:lang w:eastAsia="ar-SA"/>
              </w:rPr>
            </w:pPr>
            <w:r>
              <w:rPr>
                <w:sz w:val="16"/>
                <w:szCs w:val="16"/>
                <w:lang w:eastAsia="ar-SA"/>
              </w:rPr>
              <w:t>м</w:t>
            </w:r>
          </w:p>
        </w:tc>
        <w:tc>
          <w:tcPr>
            <w:tcW w:w="2624" w:type="dxa"/>
            <w:noWrap w:val="0"/>
            <w:vAlign w:val="center"/>
          </w:tcPr>
          <w:p>
            <w:pPr>
              <w:suppressAutoHyphens/>
              <w:spacing w:after="0" w:line="240" w:lineRule="auto"/>
              <w:jc w:val="center"/>
              <w:rPr>
                <w:b/>
                <w:sz w:val="16"/>
                <w:szCs w:val="16"/>
                <w:lang w:eastAsia="ar-SA"/>
              </w:rPr>
            </w:pPr>
            <w:r>
              <w:rPr>
                <w:b/>
                <w:sz w:val="16"/>
                <w:szCs w:val="16"/>
                <w:lang w:eastAsia="ar-SA"/>
              </w:rPr>
              <w:t>10х50</w:t>
            </w:r>
          </w:p>
        </w:tc>
      </w:tr>
    </w:tbl>
    <w:p>
      <w:pPr>
        <w:suppressAutoHyphens/>
        <w:spacing w:after="0" w:line="240" w:lineRule="auto"/>
        <w:jc w:val="both"/>
        <w:rPr>
          <w:sz w:val="16"/>
          <w:szCs w:val="16"/>
          <w:lang w:eastAsia="ar-SA"/>
        </w:rPr>
      </w:pPr>
      <w:r>
        <w:rPr>
          <w:sz w:val="16"/>
          <w:szCs w:val="16"/>
          <w:u w:val="single"/>
          <w:lang w:eastAsia="ar-SA"/>
        </w:rPr>
        <w:t>Примечания:</w:t>
      </w:r>
      <w:r>
        <w:rPr>
          <w:sz w:val="16"/>
          <w:szCs w:val="16"/>
          <w:lang w:eastAsia="ar-SA"/>
        </w:rPr>
        <w:t xml:space="preserve"> 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1,2 м.</w:t>
      </w:r>
    </w:p>
    <w:p>
      <w:pPr>
        <w:suppressAutoHyphens/>
        <w:spacing w:after="0" w:line="240" w:lineRule="auto"/>
        <w:jc w:val="both"/>
        <w:rPr>
          <w:sz w:val="16"/>
          <w:szCs w:val="16"/>
          <w:lang w:eastAsia="ar-SA"/>
        </w:rPr>
      </w:pPr>
      <w:r>
        <w:rPr>
          <w:sz w:val="16"/>
          <w:szCs w:val="16"/>
          <w:lang w:eastAsia="ar-SA"/>
        </w:rPr>
        <w:t>2. 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0,5 м.</w:t>
      </w:r>
    </w:p>
    <w:p>
      <w:pPr>
        <w:suppressAutoHyphens/>
        <w:spacing w:after="0" w:line="240" w:lineRule="auto"/>
        <w:jc w:val="both"/>
        <w:rPr>
          <w:b/>
          <w:sz w:val="16"/>
          <w:szCs w:val="16"/>
          <w:lang w:eastAsia="ar-SA"/>
        </w:rPr>
      </w:pPr>
      <w:r>
        <w:rPr>
          <w:sz w:val="16"/>
          <w:szCs w:val="16"/>
          <w:lang w:eastAsia="ar-SA"/>
        </w:rPr>
        <w:t>3.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2.7.20. Расстояние от бровки земельного полотна автомобильных дорог различной категорий до границы жилой застройки (не менее)</w:t>
      </w:r>
    </w:p>
    <w:p>
      <w:pPr>
        <w:numPr>
          <w:ilvl w:val="0"/>
          <w:numId w:val="25"/>
        </w:numPr>
        <w:suppressAutoHyphens/>
        <w:spacing w:after="0" w:line="240" w:lineRule="auto"/>
        <w:ind w:left="720" w:hanging="360"/>
        <w:jc w:val="both"/>
        <w:rPr>
          <w:b/>
          <w:sz w:val="16"/>
          <w:szCs w:val="16"/>
          <w:lang w:eastAsia="ar-SA"/>
        </w:rPr>
      </w:pPr>
      <w:r>
        <w:rPr>
          <w:sz w:val="16"/>
          <w:szCs w:val="16"/>
          <w:lang w:eastAsia="ar-SA"/>
        </w:rPr>
        <w:t xml:space="preserve">от автомобильных дорог </w:t>
      </w:r>
      <w:r>
        <w:rPr>
          <w:sz w:val="16"/>
          <w:szCs w:val="16"/>
          <w:lang w:val="en-US" w:eastAsia="ar-SA"/>
        </w:rPr>
        <w:t>I</w:t>
      </w:r>
      <w:r>
        <w:rPr>
          <w:sz w:val="16"/>
          <w:szCs w:val="16"/>
          <w:lang w:eastAsia="ar-SA"/>
        </w:rPr>
        <w:t xml:space="preserve">, </w:t>
      </w:r>
      <w:r>
        <w:rPr>
          <w:sz w:val="16"/>
          <w:szCs w:val="16"/>
          <w:lang w:val="en-US" w:eastAsia="ar-SA"/>
        </w:rPr>
        <w:t>II</w:t>
      </w:r>
      <w:r>
        <w:rPr>
          <w:sz w:val="16"/>
          <w:szCs w:val="16"/>
          <w:lang w:eastAsia="ar-SA"/>
        </w:rPr>
        <w:t xml:space="preserve">, </w:t>
      </w:r>
      <w:r>
        <w:rPr>
          <w:sz w:val="16"/>
          <w:szCs w:val="16"/>
          <w:lang w:val="en-US" w:eastAsia="ar-SA"/>
        </w:rPr>
        <w:t>III</w:t>
      </w:r>
      <w:r>
        <w:rPr>
          <w:sz w:val="16"/>
          <w:szCs w:val="16"/>
          <w:lang w:eastAsia="ar-SA"/>
        </w:rPr>
        <w:t xml:space="preserve"> категорий - </w:t>
      </w:r>
      <w:r>
        <w:rPr>
          <w:b/>
          <w:sz w:val="16"/>
          <w:szCs w:val="16"/>
          <w:lang w:eastAsia="ar-SA"/>
        </w:rPr>
        <w:t>100 м;</w:t>
      </w:r>
    </w:p>
    <w:p>
      <w:pPr>
        <w:numPr>
          <w:ilvl w:val="0"/>
          <w:numId w:val="25"/>
        </w:numPr>
        <w:suppressAutoHyphens/>
        <w:spacing w:after="0" w:line="240" w:lineRule="auto"/>
        <w:ind w:left="720" w:hanging="360"/>
        <w:jc w:val="both"/>
        <w:rPr>
          <w:b/>
          <w:sz w:val="16"/>
          <w:szCs w:val="16"/>
          <w:lang w:eastAsia="ar-SA"/>
        </w:rPr>
      </w:pPr>
      <w:r>
        <w:rPr>
          <w:sz w:val="16"/>
          <w:szCs w:val="16"/>
          <w:lang w:eastAsia="ar-SA"/>
        </w:rPr>
        <w:t xml:space="preserve">от автомобильных дорог </w:t>
      </w:r>
      <w:r>
        <w:rPr>
          <w:sz w:val="16"/>
          <w:szCs w:val="16"/>
          <w:lang w:val="en-US" w:eastAsia="ar-SA"/>
        </w:rPr>
        <w:t>IV</w:t>
      </w:r>
      <w:r>
        <w:rPr>
          <w:sz w:val="16"/>
          <w:szCs w:val="16"/>
          <w:lang w:eastAsia="ar-SA"/>
        </w:rPr>
        <w:t xml:space="preserve"> категорий - </w:t>
      </w:r>
      <w:r>
        <w:rPr>
          <w:b/>
          <w:sz w:val="16"/>
          <w:szCs w:val="16"/>
          <w:lang w:eastAsia="ar-SA"/>
        </w:rPr>
        <w:t>50 м.</w:t>
      </w:r>
    </w:p>
    <w:p>
      <w:pPr>
        <w:suppressAutoHyphens/>
        <w:spacing w:after="0" w:line="240" w:lineRule="auto"/>
        <w:rPr>
          <w:b/>
          <w:sz w:val="16"/>
          <w:szCs w:val="16"/>
          <w:lang w:eastAsia="ar-SA"/>
        </w:rPr>
      </w:pPr>
    </w:p>
    <w:p>
      <w:pPr>
        <w:suppressAutoHyphens/>
        <w:spacing w:after="0" w:line="240" w:lineRule="auto"/>
        <w:jc w:val="both"/>
        <w:rPr>
          <w:b/>
          <w:sz w:val="16"/>
          <w:szCs w:val="16"/>
          <w:lang w:eastAsia="ar-SA"/>
        </w:rPr>
      </w:pPr>
      <w:r>
        <w:rPr>
          <w:b/>
          <w:sz w:val="16"/>
          <w:szCs w:val="16"/>
          <w:lang w:eastAsia="ar-SA"/>
        </w:rPr>
        <w:t>2.7.21. Ширина снегозащитных лесонасаждений и расстояние от бровки земляного полотна до этих насаждений с каждой стороны дороги</w:t>
      </w:r>
    </w:p>
    <w:tbl>
      <w:tblPr>
        <w:tblStyle w:val="12"/>
        <w:tblW w:w="9580" w:type="dxa"/>
        <w:tblInd w:w="-5" w:type="dxa"/>
        <w:tblLayout w:type="fixed"/>
        <w:tblCellMar>
          <w:top w:w="0" w:type="dxa"/>
          <w:left w:w="108" w:type="dxa"/>
          <w:bottom w:w="0" w:type="dxa"/>
          <w:right w:w="108" w:type="dxa"/>
        </w:tblCellMar>
      </w:tblPr>
      <w:tblGrid>
        <w:gridCol w:w="3190"/>
        <w:gridCol w:w="3190"/>
        <w:gridCol w:w="3200"/>
      </w:tblGrid>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Расчетный годовой снегопринос, м3/м</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Ширина снегозащитных лесонасаждений, м</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Расстояние от бровки земляного полотна до лесонасаждений, м</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от 10 до 25</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15-25</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 25 до 50</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9</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св.50 до 75</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12</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40</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св.75 до 100</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14</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 100 до 125</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17</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60</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 125 до 150</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19</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65</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 150 до 200</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22</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70</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 200 до 250</w:t>
            </w:r>
          </w:p>
        </w:tc>
        <w:tc>
          <w:tcPr>
            <w:tcW w:w="3190"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28</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w:t>
            </w:r>
          </w:p>
        </w:tc>
      </w:tr>
    </w:tbl>
    <w:p>
      <w:pPr>
        <w:suppressAutoHyphens/>
        <w:spacing w:after="0" w:line="240" w:lineRule="auto"/>
        <w:jc w:val="both"/>
        <w:rPr>
          <w:sz w:val="16"/>
          <w:szCs w:val="16"/>
          <w:u w:val="single"/>
          <w:lang w:eastAsia="ar-SA"/>
        </w:rPr>
      </w:pPr>
      <w:r>
        <w:rPr>
          <w:sz w:val="16"/>
          <w:szCs w:val="16"/>
          <w:u w:val="single"/>
          <w:lang w:eastAsia="ar-SA"/>
        </w:rPr>
        <w:t>Примечание:</w:t>
      </w:r>
      <w:r>
        <w:rPr>
          <w:sz w:val="16"/>
          <w:szCs w:val="16"/>
          <w:lang w:eastAsia="ar-SA"/>
        </w:rPr>
        <w:t xml:space="preserve"> * Меньшие значения расстояний от бровки земляного полотна до лесонасаждений при расчетном годовом снегоприносе 10 - 25 м</w:t>
      </w:r>
      <w:r>
        <w:rPr>
          <w:sz w:val="16"/>
          <w:szCs w:val="16"/>
          <w:vertAlign w:val="superscript"/>
          <w:lang w:eastAsia="ar-SA"/>
        </w:rPr>
        <w:t>3</w:t>
      </w:r>
      <w:r>
        <w:rPr>
          <w:sz w:val="16"/>
          <w:szCs w:val="16"/>
          <w:lang w:eastAsia="ar-SA"/>
        </w:rPr>
        <w:t>/м принимаются для дорог IV и V категорий, большие значения -  для дорог I-III категорий.</w:t>
      </w:r>
    </w:p>
    <w:p>
      <w:pPr>
        <w:suppressAutoHyphens/>
        <w:spacing w:after="0" w:line="240" w:lineRule="auto"/>
        <w:jc w:val="both"/>
        <w:rPr>
          <w:sz w:val="16"/>
          <w:szCs w:val="16"/>
          <w:lang w:eastAsia="ar-SA"/>
        </w:rPr>
      </w:pPr>
      <w:r>
        <w:rPr>
          <w:sz w:val="16"/>
          <w:szCs w:val="16"/>
          <w:lang w:eastAsia="ar-SA"/>
        </w:rPr>
        <w:t>При снегоприносе от 200 до 250 м2/м принимается двухполосная система лесонасаждений с разрывом между полосами 50 м.</w:t>
      </w:r>
    </w:p>
    <w:p>
      <w:pPr>
        <w:suppressAutoHyphens/>
        <w:spacing w:after="0" w:line="240" w:lineRule="auto"/>
        <w:jc w:val="both"/>
        <w:rPr>
          <w:b/>
          <w:sz w:val="16"/>
          <w:szCs w:val="16"/>
          <w:lang w:eastAsia="ar-SA"/>
        </w:rPr>
      </w:pPr>
    </w:p>
    <w:p>
      <w:pPr>
        <w:suppressAutoHyphens w:val="0"/>
        <w:autoSpaceDE w:val="0"/>
        <w:autoSpaceDN w:val="0"/>
        <w:adjustRightInd w:val="0"/>
        <w:spacing w:after="0" w:line="240" w:lineRule="auto"/>
        <w:rPr>
          <w:b/>
          <w:sz w:val="16"/>
          <w:szCs w:val="16"/>
          <w:lang w:eastAsia="ru-RU"/>
        </w:rPr>
      </w:pPr>
      <w:r>
        <w:rPr>
          <w:b/>
          <w:sz w:val="16"/>
          <w:szCs w:val="16"/>
          <w:lang w:eastAsia="ar-SA"/>
        </w:rPr>
        <w:t xml:space="preserve">2.7.22. </w:t>
      </w:r>
      <w:r>
        <w:rPr>
          <w:b/>
          <w:sz w:val="16"/>
          <w:szCs w:val="16"/>
          <w:lang w:eastAsia="ru-RU"/>
        </w:rPr>
        <w:t xml:space="preserve">«Проектирование парковых дорог, проездов, велосипедных дорожек следует осуществлять в соответствии с характеристиками, приведенными в таблицах </w:t>
      </w:r>
    </w:p>
    <w:p>
      <w:pPr>
        <w:suppressAutoHyphens w:val="0"/>
        <w:spacing w:after="0" w:line="240" w:lineRule="auto"/>
        <w:ind w:firstLine="851"/>
        <w:jc w:val="right"/>
        <w:rPr>
          <w:sz w:val="16"/>
          <w:szCs w:val="16"/>
          <w:lang w:eastAsia="ru-RU"/>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7"/>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r>
              <w:rPr>
                <w:sz w:val="16"/>
                <w:szCs w:val="16"/>
                <w:lang w:eastAsia="ru-RU"/>
              </w:rPr>
              <w:t>Категория дорог и улиц</w:t>
            </w:r>
          </w:p>
        </w:tc>
        <w:tc>
          <w:tcPr>
            <w:tcW w:w="3354"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r>
              <w:rPr>
                <w:sz w:val="16"/>
                <w:szCs w:val="16"/>
                <w:lang w:eastAsia="ru-RU"/>
              </w:rPr>
              <w:t>Основное назначение дорог и улиц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r>
              <w:rPr>
                <w:sz w:val="16"/>
                <w:szCs w:val="16"/>
                <w:lang w:eastAsia="ru-RU"/>
              </w:rPr>
              <w:t>1</w:t>
            </w:r>
          </w:p>
        </w:tc>
        <w:tc>
          <w:tcPr>
            <w:tcW w:w="3354"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r>
              <w:rPr>
                <w:sz w:val="16"/>
                <w:szCs w:val="16"/>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suppressAutoHyphens w:val="0"/>
              <w:autoSpaceDE w:val="0"/>
              <w:autoSpaceDN w:val="0"/>
              <w:adjustRightInd w:val="0"/>
              <w:spacing w:after="0" w:line="240" w:lineRule="auto"/>
              <w:ind w:firstLine="57"/>
              <w:rPr>
                <w:sz w:val="16"/>
                <w:szCs w:val="16"/>
                <w:lang w:eastAsia="ru-RU"/>
              </w:rPr>
            </w:pPr>
            <w:r>
              <w:rPr>
                <w:sz w:val="16"/>
                <w:szCs w:val="16"/>
                <w:lang w:eastAsia="ru-RU"/>
              </w:rPr>
              <w:t>1. Парковые дороги</w:t>
            </w:r>
          </w:p>
        </w:tc>
        <w:tc>
          <w:tcPr>
            <w:tcW w:w="3354"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r>
              <w:rPr>
                <w:sz w:val="16"/>
                <w:szCs w:val="16"/>
                <w:lang w:eastAsia="ru-RU"/>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suppressAutoHyphens w:val="0"/>
              <w:autoSpaceDE w:val="0"/>
              <w:autoSpaceDN w:val="0"/>
              <w:adjustRightInd w:val="0"/>
              <w:spacing w:after="0" w:line="240" w:lineRule="auto"/>
              <w:ind w:firstLine="57"/>
              <w:rPr>
                <w:sz w:val="16"/>
                <w:szCs w:val="16"/>
                <w:lang w:eastAsia="ru-RU"/>
              </w:rPr>
            </w:pPr>
            <w:r>
              <w:rPr>
                <w:sz w:val="16"/>
                <w:szCs w:val="16"/>
                <w:lang w:eastAsia="ru-RU"/>
              </w:rPr>
              <w:t>2. Проезды</w:t>
            </w:r>
          </w:p>
        </w:tc>
        <w:tc>
          <w:tcPr>
            <w:tcW w:w="3354"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r>
              <w:rPr>
                <w:sz w:val="16"/>
                <w:szCs w:val="16"/>
                <w:lang w:eastAsia="ru-RU"/>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suppressAutoHyphens w:val="0"/>
              <w:autoSpaceDE w:val="0"/>
              <w:autoSpaceDN w:val="0"/>
              <w:adjustRightInd w:val="0"/>
              <w:spacing w:after="0" w:line="240" w:lineRule="auto"/>
              <w:ind w:firstLine="57"/>
              <w:rPr>
                <w:sz w:val="16"/>
                <w:szCs w:val="16"/>
                <w:lang w:eastAsia="ru-RU"/>
              </w:rPr>
            </w:pPr>
            <w:r>
              <w:rPr>
                <w:sz w:val="16"/>
                <w:szCs w:val="16"/>
                <w:lang w:eastAsia="ru-RU"/>
              </w:rPr>
              <w:t>3. Велосипедные дорожки:</w:t>
            </w:r>
          </w:p>
        </w:tc>
        <w:tc>
          <w:tcPr>
            <w:tcW w:w="3354"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r>
              <w:rPr>
                <w:sz w:val="16"/>
                <w:szCs w:val="16"/>
                <w:lang w:eastAsia="ru-RU"/>
              </w:rPr>
              <w:t>а) в составе поперечного профиля УДС</w:t>
            </w:r>
          </w:p>
        </w:tc>
        <w:tc>
          <w:tcPr>
            <w:tcW w:w="3354"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r>
              <w:rPr>
                <w:sz w:val="16"/>
                <w:szCs w:val="16"/>
                <w:lang w:eastAsia="ru-RU"/>
              </w:rPr>
              <w:t>специально выделенная полоса, предназначенная для движения велосипедного транспорта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r>
              <w:rPr>
                <w:sz w:val="16"/>
                <w:szCs w:val="16"/>
                <w:lang w:eastAsia="ru-RU"/>
              </w:rPr>
              <w:t>б)на рекреационных тер-риториях, в жилых зонах и т.п.</w:t>
            </w:r>
          </w:p>
        </w:tc>
        <w:tc>
          <w:tcPr>
            <w:tcW w:w="3354" w:type="pct"/>
            <w:shd w:val="clear" w:color="auto" w:fill="auto"/>
            <w:noWrap w:val="0"/>
            <w:vAlign w:val="top"/>
          </w:tcPr>
          <w:p>
            <w:pPr>
              <w:suppressAutoHyphens w:val="0"/>
              <w:autoSpaceDE w:val="0"/>
              <w:autoSpaceDN w:val="0"/>
              <w:adjustRightInd w:val="0"/>
              <w:spacing w:after="0" w:line="240" w:lineRule="auto"/>
              <w:ind w:firstLine="57"/>
              <w:jc w:val="center"/>
              <w:rPr>
                <w:sz w:val="16"/>
                <w:szCs w:val="16"/>
                <w:lang w:eastAsia="ru-RU"/>
              </w:rPr>
            </w:pPr>
            <w:r>
              <w:rPr>
                <w:sz w:val="16"/>
                <w:szCs w:val="16"/>
                <w:lang w:eastAsia="ru-RU"/>
              </w:rPr>
              <w:t>специально выделенная полоса для проезда на велосипедах</w:t>
            </w:r>
          </w:p>
        </w:tc>
      </w:tr>
    </w:tbl>
    <w:p>
      <w:pPr>
        <w:suppressAutoHyphens w:val="0"/>
        <w:spacing w:after="0" w:line="240" w:lineRule="auto"/>
        <w:jc w:val="right"/>
        <w:rPr>
          <w:sz w:val="16"/>
          <w:szCs w:val="16"/>
          <w:lang w:eastAsia="ru-RU"/>
        </w:rPr>
      </w:pPr>
      <w:bookmarkStart w:id="6" w:name="Par17"/>
      <w:bookmarkEnd w:id="6"/>
    </w:p>
    <w:p>
      <w:pPr>
        <w:suppressAutoHyphens w:val="0"/>
        <w:spacing w:after="0" w:line="240" w:lineRule="auto"/>
        <w:jc w:val="right"/>
        <w:rPr>
          <w:sz w:val="16"/>
          <w:szCs w:val="16"/>
          <w:lang w:eastAsia="ru-RU"/>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85"/>
        <w:gridCol w:w="837"/>
        <w:gridCol w:w="1217"/>
        <w:gridCol w:w="1221"/>
        <w:gridCol w:w="1287"/>
        <w:gridCol w:w="1034"/>
        <w:gridCol w:w="1181"/>
        <w:gridCol w:w="117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5" w:hRule="atLeast"/>
        </w:trPr>
        <w:tc>
          <w:tcPr>
            <w:tcW w:w="699"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Категория дорог и улиц</w:t>
            </w:r>
          </w:p>
        </w:tc>
        <w:tc>
          <w:tcPr>
            <w:tcW w:w="39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Рас-четная ско-рость движе-ния, км/ч</w:t>
            </w:r>
          </w:p>
        </w:tc>
        <w:tc>
          <w:tcPr>
            <w:tcW w:w="573"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Ширина полосы движения, м</w:t>
            </w:r>
          </w:p>
        </w:tc>
        <w:tc>
          <w:tcPr>
            <w:tcW w:w="57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Число полос движения (суммарно в двух направ-лениях)</w:t>
            </w:r>
          </w:p>
        </w:tc>
        <w:tc>
          <w:tcPr>
            <w:tcW w:w="60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Наименьший радиус кривых в плане, м</w:t>
            </w:r>
          </w:p>
        </w:tc>
        <w:tc>
          <w:tcPr>
            <w:tcW w:w="487"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Наибольший про-дольный уклон, </w:t>
            </w:r>
            <w:r>
              <w:rPr>
                <w:sz w:val="16"/>
                <w:szCs w:val="16"/>
                <w:lang w:eastAsia="ru-RU"/>
              </w:rPr>
              <w:drawing>
                <wp:inline distT="0" distB="0" distL="114300" distR="114300">
                  <wp:extent cx="238125" cy="219075"/>
                  <wp:effectExtent l="0" t="0" r="0" b="0"/>
                  <wp:docPr id="7"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2"/>
                          <pic:cNvPicPr>
                            <a:picLocks noChangeAspect="1"/>
                          </pic:cNvPicPr>
                        </pic:nvPicPr>
                        <pic:blipFill>
                          <a:blip r:embed="rId8"/>
                          <a:stretch>
                            <a:fillRect/>
                          </a:stretch>
                        </pic:blipFill>
                        <pic:spPr>
                          <a:xfrm>
                            <a:off x="0" y="0"/>
                            <a:ext cx="238125" cy="219075"/>
                          </a:xfrm>
                          <a:prstGeom prst="rect">
                            <a:avLst/>
                          </a:prstGeom>
                          <a:noFill/>
                          <a:ln>
                            <a:noFill/>
                          </a:ln>
                        </pic:spPr>
                      </pic:pic>
                    </a:graphicData>
                  </a:graphic>
                </wp:inline>
              </w:drawing>
            </w:r>
          </w:p>
        </w:tc>
        <w:tc>
          <w:tcPr>
            <w:tcW w:w="55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Наименьший радиус вертикальной выпуклой кривой, м</w:t>
            </w:r>
          </w:p>
        </w:tc>
        <w:tc>
          <w:tcPr>
            <w:tcW w:w="55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Наименьший радиус вертикальной вогнутой кривой, м</w:t>
            </w:r>
          </w:p>
        </w:tc>
        <w:tc>
          <w:tcPr>
            <w:tcW w:w="55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Ширина пешеходной части тротуара,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1. Парковые дороги</w:t>
            </w:r>
          </w:p>
        </w:tc>
        <w:tc>
          <w:tcPr>
            <w:tcW w:w="39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40</w:t>
            </w:r>
          </w:p>
        </w:tc>
        <w:tc>
          <w:tcPr>
            <w:tcW w:w="573"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3,0</w:t>
            </w:r>
          </w:p>
        </w:tc>
        <w:tc>
          <w:tcPr>
            <w:tcW w:w="57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w:t>
            </w:r>
          </w:p>
        </w:tc>
        <w:tc>
          <w:tcPr>
            <w:tcW w:w="60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75</w:t>
            </w:r>
          </w:p>
        </w:tc>
        <w:tc>
          <w:tcPr>
            <w:tcW w:w="487"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80</w:t>
            </w:r>
          </w:p>
        </w:tc>
        <w:tc>
          <w:tcPr>
            <w:tcW w:w="55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600</w:t>
            </w:r>
          </w:p>
        </w:tc>
        <w:tc>
          <w:tcPr>
            <w:tcW w:w="55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250</w:t>
            </w:r>
          </w:p>
        </w:tc>
        <w:tc>
          <w:tcPr>
            <w:tcW w:w="55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 w:hRule="atLeast"/>
        </w:trPr>
        <w:tc>
          <w:tcPr>
            <w:tcW w:w="699"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 Проезды:</w:t>
            </w:r>
          </w:p>
        </w:tc>
        <w:tc>
          <w:tcPr>
            <w:tcW w:w="39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73"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7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60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487"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2" w:hRule="atLeast"/>
        </w:trPr>
        <w:tc>
          <w:tcPr>
            <w:tcW w:w="699"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основные</w:t>
            </w:r>
          </w:p>
        </w:tc>
        <w:tc>
          <w:tcPr>
            <w:tcW w:w="39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40</w:t>
            </w:r>
          </w:p>
        </w:tc>
        <w:tc>
          <w:tcPr>
            <w:tcW w:w="573"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3,0</w:t>
            </w:r>
          </w:p>
        </w:tc>
        <w:tc>
          <w:tcPr>
            <w:tcW w:w="57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w:t>
            </w:r>
          </w:p>
        </w:tc>
        <w:tc>
          <w:tcPr>
            <w:tcW w:w="60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50</w:t>
            </w:r>
          </w:p>
        </w:tc>
        <w:tc>
          <w:tcPr>
            <w:tcW w:w="487"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70</w:t>
            </w:r>
          </w:p>
        </w:tc>
        <w:tc>
          <w:tcPr>
            <w:tcW w:w="55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600</w:t>
            </w:r>
          </w:p>
        </w:tc>
        <w:tc>
          <w:tcPr>
            <w:tcW w:w="55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250</w:t>
            </w:r>
          </w:p>
        </w:tc>
        <w:tc>
          <w:tcPr>
            <w:tcW w:w="55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второстепен-ные</w:t>
            </w:r>
          </w:p>
        </w:tc>
        <w:tc>
          <w:tcPr>
            <w:tcW w:w="39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30</w:t>
            </w:r>
          </w:p>
        </w:tc>
        <w:tc>
          <w:tcPr>
            <w:tcW w:w="573"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3,5</w:t>
            </w:r>
          </w:p>
        </w:tc>
        <w:tc>
          <w:tcPr>
            <w:tcW w:w="57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1</w:t>
            </w:r>
          </w:p>
        </w:tc>
        <w:tc>
          <w:tcPr>
            <w:tcW w:w="60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25</w:t>
            </w:r>
          </w:p>
        </w:tc>
        <w:tc>
          <w:tcPr>
            <w:tcW w:w="487"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80</w:t>
            </w:r>
          </w:p>
        </w:tc>
        <w:tc>
          <w:tcPr>
            <w:tcW w:w="55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600</w:t>
            </w:r>
          </w:p>
        </w:tc>
        <w:tc>
          <w:tcPr>
            <w:tcW w:w="55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200</w:t>
            </w:r>
          </w:p>
        </w:tc>
        <w:tc>
          <w:tcPr>
            <w:tcW w:w="55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3. Велоси-педные до-рожки:</w:t>
            </w:r>
          </w:p>
        </w:tc>
        <w:tc>
          <w:tcPr>
            <w:tcW w:w="39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73"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7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60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487"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vMerge w:val="restar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а)в составе по-перечного профиля УДС</w:t>
            </w:r>
          </w:p>
        </w:tc>
        <w:tc>
          <w:tcPr>
            <w:tcW w:w="39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73"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1,50 (движение в одном направлении)</w:t>
            </w:r>
          </w:p>
        </w:tc>
        <w:tc>
          <w:tcPr>
            <w:tcW w:w="57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1 - 2</w:t>
            </w:r>
          </w:p>
        </w:tc>
        <w:tc>
          <w:tcPr>
            <w:tcW w:w="60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487"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vMerge w:val="continue"/>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39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73"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1,00 (движение в 2 направлениях)</w:t>
            </w:r>
          </w:p>
        </w:tc>
        <w:tc>
          <w:tcPr>
            <w:tcW w:w="57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w:t>
            </w:r>
          </w:p>
        </w:tc>
        <w:tc>
          <w:tcPr>
            <w:tcW w:w="60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25</w:t>
            </w:r>
          </w:p>
        </w:tc>
        <w:tc>
          <w:tcPr>
            <w:tcW w:w="487"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70</w:t>
            </w:r>
          </w:p>
        </w:tc>
        <w:tc>
          <w:tcPr>
            <w:tcW w:w="55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vMerge w:val="restar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б)на рекреа-ционных тер-риториях в жилых зонах и т.п.</w:t>
            </w:r>
          </w:p>
        </w:tc>
        <w:tc>
          <w:tcPr>
            <w:tcW w:w="39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20</w:t>
            </w:r>
          </w:p>
        </w:tc>
        <w:tc>
          <w:tcPr>
            <w:tcW w:w="573"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1,50 (движение в одном направлении)</w:t>
            </w:r>
          </w:p>
        </w:tc>
        <w:tc>
          <w:tcPr>
            <w:tcW w:w="57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1 - 2</w:t>
            </w:r>
          </w:p>
        </w:tc>
        <w:tc>
          <w:tcPr>
            <w:tcW w:w="60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25</w:t>
            </w:r>
          </w:p>
        </w:tc>
        <w:tc>
          <w:tcPr>
            <w:tcW w:w="487"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70</w:t>
            </w:r>
          </w:p>
        </w:tc>
        <w:tc>
          <w:tcPr>
            <w:tcW w:w="55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vMerge w:val="continue"/>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39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73"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1,00 (движение в 2 направлениях)</w:t>
            </w:r>
          </w:p>
        </w:tc>
        <w:tc>
          <w:tcPr>
            <w:tcW w:w="57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2</w:t>
            </w:r>
          </w:p>
        </w:tc>
        <w:tc>
          <w:tcPr>
            <w:tcW w:w="60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487"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6"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5"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c>
          <w:tcPr>
            <w:tcW w:w="554" w:type="pct"/>
            <w:shd w:val="clear" w:color="auto" w:fill="auto"/>
            <w:noWrap w:val="0"/>
            <w:vAlign w:val="top"/>
          </w:tcPr>
          <w:p>
            <w:pPr>
              <w:suppressAutoHyphens w:val="0"/>
              <w:autoSpaceDE w:val="0"/>
              <w:autoSpaceDN w:val="0"/>
              <w:adjustRightInd w:val="0"/>
              <w:spacing w:after="0" w:line="240" w:lineRule="auto"/>
              <w:ind w:left="-21" w:right="51"/>
              <w:jc w:val="center"/>
              <w:rPr>
                <w:sz w:val="16"/>
                <w:szCs w:val="16"/>
                <w:lang w:eastAsia="ru-RU"/>
              </w:rPr>
            </w:pPr>
          </w:p>
        </w:tc>
      </w:tr>
    </w:tbl>
    <w:p>
      <w:pPr>
        <w:suppressAutoHyphens w:val="0"/>
        <w:autoSpaceDE w:val="0"/>
        <w:autoSpaceDN w:val="0"/>
        <w:adjustRightInd w:val="0"/>
        <w:spacing w:after="0" w:line="240" w:lineRule="auto"/>
        <w:ind w:left="-21" w:right="51"/>
        <w:jc w:val="center"/>
        <w:rPr>
          <w:sz w:val="16"/>
          <w:szCs w:val="16"/>
          <w:lang w:eastAsia="ru-RU"/>
        </w:rPr>
      </w:pPr>
      <w:r>
        <w:rPr>
          <w:sz w:val="16"/>
          <w:szCs w:val="16"/>
          <w:lang w:eastAsia="ru-RU"/>
        </w:rPr>
        <w:t xml:space="preserve"> </w:t>
      </w:r>
    </w:p>
    <w:p>
      <w:pPr>
        <w:suppressAutoHyphens w:val="0"/>
        <w:spacing w:after="0" w:line="240" w:lineRule="auto"/>
        <w:rPr>
          <w:rFonts w:ascii="Calibri" w:hAnsi="Calibri" w:cs="Calibri"/>
          <w:sz w:val="16"/>
          <w:szCs w:val="16"/>
          <w:lang w:eastAsia="ru-RU"/>
        </w:rPr>
      </w:pP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framePr w:hSpace="180" w:wrap="around" w:vAnchor="text" w:hAnchor="margin" w:y="-7"/>
        <w:suppressAutoHyphens/>
        <w:spacing w:after="0" w:line="240" w:lineRule="auto"/>
        <w:jc w:val="center"/>
        <w:rPr>
          <w:b/>
          <w:sz w:val="16"/>
          <w:szCs w:val="16"/>
          <w:lang w:eastAsia="ar-SA"/>
        </w:rPr>
      </w:pPr>
      <w:r>
        <w:rPr>
          <w:b/>
          <w:sz w:val="16"/>
          <w:szCs w:val="16"/>
          <w:lang w:eastAsia="ar-SA"/>
        </w:rPr>
        <w:t>2.8. Расчетные показатели обеспеченности и интенсивности использования территорий коммунально-складских и производственных зон</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2.8.1. Размеры земельных участков складов, предназначенных для обслуживания населения (</w:t>
      </w:r>
      <w:r>
        <w:rPr>
          <w:sz w:val="16"/>
          <w:szCs w:val="16"/>
          <w:lang w:eastAsia="ar-SA"/>
        </w:rPr>
        <w:t>м2 на 1 чел.</w:t>
      </w:r>
      <w:r>
        <w:rPr>
          <w:b/>
          <w:sz w:val="16"/>
          <w:szCs w:val="16"/>
          <w:lang w:eastAsia="ar-SA"/>
        </w:rPr>
        <w:t>) – 2,5 м2.</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2.8.2. Норма обеспеченности общетоварными складами и размер их земельного участка на 1 тыс. чел.</w:t>
      </w:r>
    </w:p>
    <w:tbl>
      <w:tblPr>
        <w:tblStyle w:val="12"/>
        <w:tblW w:w="0" w:type="auto"/>
        <w:tblInd w:w="-5" w:type="dxa"/>
        <w:tblLayout w:type="fixed"/>
        <w:tblCellMar>
          <w:top w:w="0" w:type="dxa"/>
          <w:left w:w="108" w:type="dxa"/>
          <w:bottom w:w="0" w:type="dxa"/>
          <w:right w:w="108" w:type="dxa"/>
        </w:tblCellMar>
      </w:tblPr>
      <w:tblGrid>
        <w:gridCol w:w="3232"/>
        <w:gridCol w:w="2268"/>
        <w:gridCol w:w="2374"/>
        <w:gridCol w:w="2445"/>
      </w:tblGrid>
      <w:tr>
        <w:tblPrEx>
          <w:tblCellMar>
            <w:top w:w="0" w:type="dxa"/>
            <w:left w:w="108" w:type="dxa"/>
            <w:bottom w:w="0" w:type="dxa"/>
            <w:right w:w="108" w:type="dxa"/>
          </w:tblCellMar>
        </w:tblPrEx>
        <w:trPr>
          <w:trHeight w:val="415" w:hRule="atLeast"/>
        </w:trPr>
        <w:tc>
          <w:tcPr>
            <w:tcW w:w="323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Тип склада</w:t>
            </w:r>
          </w:p>
        </w:tc>
        <w:tc>
          <w:tcPr>
            <w:tcW w:w="2268"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374"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Площадь складов, м</w:t>
            </w:r>
            <w:r>
              <w:rPr>
                <w:sz w:val="16"/>
                <w:szCs w:val="16"/>
                <w:vertAlign w:val="superscript"/>
                <w:lang w:eastAsia="ar-SA"/>
              </w:rPr>
              <w:t>2</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r>
      <w:tr>
        <w:tblPrEx>
          <w:tblCellMar>
            <w:top w:w="0" w:type="dxa"/>
            <w:left w:w="108" w:type="dxa"/>
            <w:bottom w:w="0" w:type="dxa"/>
            <w:right w:w="108" w:type="dxa"/>
          </w:tblCellMar>
        </w:tblPrEx>
        <w:tc>
          <w:tcPr>
            <w:tcW w:w="323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Продовольственных товаров </w:t>
            </w:r>
          </w:p>
        </w:tc>
        <w:tc>
          <w:tcPr>
            <w:tcW w:w="226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м2 на 1 тыс.чел.</w:t>
            </w:r>
          </w:p>
        </w:tc>
        <w:tc>
          <w:tcPr>
            <w:tcW w:w="237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19</w:t>
            </w:r>
          </w:p>
        </w:tc>
        <w:tc>
          <w:tcPr>
            <w:tcW w:w="2445"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60</w:t>
            </w:r>
          </w:p>
        </w:tc>
      </w:tr>
      <w:tr>
        <w:tblPrEx>
          <w:tblCellMar>
            <w:top w:w="0" w:type="dxa"/>
            <w:left w:w="108" w:type="dxa"/>
            <w:bottom w:w="0" w:type="dxa"/>
            <w:right w:w="108" w:type="dxa"/>
          </w:tblCellMar>
        </w:tblPrEx>
        <w:tc>
          <w:tcPr>
            <w:tcW w:w="3232"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Непродовольственных товаров</w:t>
            </w:r>
          </w:p>
        </w:tc>
        <w:tc>
          <w:tcPr>
            <w:tcW w:w="2268"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м2 на 1 тыс.чел.</w:t>
            </w:r>
          </w:p>
        </w:tc>
        <w:tc>
          <w:tcPr>
            <w:tcW w:w="2374"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193</w:t>
            </w:r>
          </w:p>
        </w:tc>
        <w:tc>
          <w:tcPr>
            <w:tcW w:w="2445"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580</w:t>
            </w:r>
          </w:p>
        </w:tc>
      </w:tr>
    </w:tbl>
    <w:p>
      <w:pPr>
        <w:suppressAutoHyphens/>
        <w:spacing w:after="0" w:line="240" w:lineRule="auto"/>
        <w:jc w:val="both"/>
        <w:rPr>
          <w:sz w:val="16"/>
          <w:szCs w:val="16"/>
          <w:lang w:eastAsia="ar-SA"/>
        </w:rPr>
      </w:pPr>
      <w:r>
        <w:rPr>
          <w:sz w:val="16"/>
          <w:szCs w:val="16"/>
          <w:u w:val="single"/>
          <w:lang w:eastAsia="ar-SA"/>
        </w:rPr>
        <w:t xml:space="preserve">Примечание: </w:t>
      </w:r>
      <w:r>
        <w:rPr>
          <w:sz w:val="16"/>
          <w:szCs w:val="16"/>
          <w:lang w:eastAsia="ar-SA"/>
        </w:rPr>
        <w:t>При размещении общетоварных складов в составе специализированных групп размеры земельных участков рекомендуется сокращать до 30%.</w:t>
      </w: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p>
    <w:p>
      <w:pPr>
        <w:suppressAutoHyphens/>
        <w:spacing w:after="0" w:line="240" w:lineRule="auto"/>
        <w:jc w:val="both"/>
        <w:rPr>
          <w:b/>
          <w:sz w:val="16"/>
          <w:szCs w:val="16"/>
          <w:lang w:eastAsia="ar-SA"/>
        </w:rPr>
      </w:pPr>
      <w:r>
        <w:rPr>
          <w:b/>
          <w:sz w:val="16"/>
          <w:szCs w:val="16"/>
          <w:lang w:eastAsia="ar-SA"/>
        </w:rPr>
        <w:t>2.8.3. Норма обеспеченности специализированными складами и размер их земельного участка на 1 тыс. чел.</w:t>
      </w:r>
    </w:p>
    <w:tbl>
      <w:tblPr>
        <w:tblStyle w:val="12"/>
        <w:tblW w:w="0" w:type="auto"/>
        <w:tblInd w:w="-5" w:type="dxa"/>
        <w:tblLayout w:type="fixed"/>
        <w:tblCellMar>
          <w:top w:w="0" w:type="dxa"/>
          <w:left w:w="108" w:type="dxa"/>
          <w:bottom w:w="0" w:type="dxa"/>
          <w:right w:w="108" w:type="dxa"/>
        </w:tblCellMar>
      </w:tblPr>
      <w:tblGrid>
        <w:gridCol w:w="4933"/>
        <w:gridCol w:w="1721"/>
        <w:gridCol w:w="2131"/>
        <w:gridCol w:w="1441"/>
      </w:tblGrid>
      <w:tr>
        <w:tblPrEx>
          <w:tblCellMar>
            <w:top w:w="0" w:type="dxa"/>
            <w:left w:w="108" w:type="dxa"/>
            <w:bottom w:w="0" w:type="dxa"/>
            <w:right w:w="108" w:type="dxa"/>
          </w:tblCellMar>
        </w:tblPrEx>
        <w:tc>
          <w:tcPr>
            <w:tcW w:w="493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Тип склада</w:t>
            </w:r>
          </w:p>
        </w:tc>
        <w:tc>
          <w:tcPr>
            <w:tcW w:w="172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13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Вместимость складов, т</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r>
      <w:tr>
        <w:tblPrEx>
          <w:tblCellMar>
            <w:top w:w="0" w:type="dxa"/>
            <w:left w:w="108" w:type="dxa"/>
            <w:bottom w:w="0" w:type="dxa"/>
            <w:right w:w="108" w:type="dxa"/>
          </w:tblCellMar>
        </w:tblPrEx>
        <w:tc>
          <w:tcPr>
            <w:tcW w:w="493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Холодильники распределительные (хранение мяса и мясных продуктов, рыбы и рыбопродуктов, молочных продуктов и яиц) </w:t>
            </w:r>
          </w:p>
        </w:tc>
        <w:tc>
          <w:tcPr>
            <w:tcW w:w="172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м2 на 1 тыс.чел.</w:t>
            </w:r>
          </w:p>
        </w:tc>
        <w:tc>
          <w:tcPr>
            <w:tcW w:w="213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10</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25</w:t>
            </w:r>
          </w:p>
        </w:tc>
      </w:tr>
      <w:tr>
        <w:tblPrEx>
          <w:tblCellMar>
            <w:top w:w="0" w:type="dxa"/>
            <w:left w:w="108" w:type="dxa"/>
            <w:bottom w:w="0" w:type="dxa"/>
            <w:right w:w="108" w:type="dxa"/>
          </w:tblCellMar>
        </w:tblPrEx>
        <w:trPr>
          <w:cantSplit/>
          <w:trHeight w:val="241" w:hRule="exact"/>
        </w:trPr>
        <w:tc>
          <w:tcPr>
            <w:tcW w:w="493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Фруктохранилища </w:t>
            </w:r>
          </w:p>
        </w:tc>
        <w:tc>
          <w:tcPr>
            <w:tcW w:w="172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м2 на 1 тыс.чел.</w:t>
            </w:r>
          </w:p>
        </w:tc>
        <w:tc>
          <w:tcPr>
            <w:tcW w:w="2131" w:type="dxa"/>
            <w:vMerge w:val="restart"/>
            <w:tcBorders>
              <w:top w:val="single" w:color="000000" w:sz="4" w:space="0"/>
              <w:lef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90</w:t>
            </w:r>
          </w:p>
        </w:tc>
        <w:tc>
          <w:tcPr>
            <w:tcW w:w="1441" w:type="dxa"/>
            <w:vMerge w:val="restart"/>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380</w:t>
            </w:r>
          </w:p>
        </w:tc>
      </w:tr>
      <w:tr>
        <w:tblPrEx>
          <w:tblCellMar>
            <w:top w:w="0" w:type="dxa"/>
            <w:left w:w="108" w:type="dxa"/>
            <w:bottom w:w="0" w:type="dxa"/>
            <w:right w:w="108" w:type="dxa"/>
          </w:tblCellMar>
        </w:tblPrEx>
        <w:trPr>
          <w:cantSplit/>
          <w:trHeight w:val="241" w:hRule="exact"/>
        </w:trPr>
        <w:tc>
          <w:tcPr>
            <w:tcW w:w="493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Овощехранилища </w:t>
            </w:r>
          </w:p>
        </w:tc>
        <w:tc>
          <w:tcPr>
            <w:tcW w:w="172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м2 на 1 тыс.чел.</w:t>
            </w:r>
          </w:p>
        </w:tc>
        <w:tc>
          <w:tcPr>
            <w:tcW w:w="2131" w:type="dxa"/>
            <w:vMerge w:val="continue"/>
            <w:tcBorders>
              <w:left w:val="single" w:color="000000" w:sz="4" w:space="0"/>
            </w:tcBorders>
            <w:noWrap w:val="0"/>
            <w:vAlign w:val="center"/>
          </w:tcPr>
          <w:p>
            <w:pPr>
              <w:suppressAutoHyphens/>
              <w:snapToGrid w:val="0"/>
              <w:spacing w:after="0" w:line="240" w:lineRule="auto"/>
              <w:jc w:val="center"/>
              <w:rPr>
                <w:b/>
                <w:sz w:val="16"/>
                <w:szCs w:val="16"/>
                <w:lang w:eastAsia="ar-SA"/>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spacing w:after="0" w:line="240" w:lineRule="auto"/>
              <w:rPr>
                <w:sz w:val="16"/>
                <w:szCs w:val="16"/>
                <w:lang w:eastAsia="ar-SA"/>
              </w:rPr>
            </w:pPr>
          </w:p>
        </w:tc>
      </w:tr>
      <w:tr>
        <w:tblPrEx>
          <w:tblCellMar>
            <w:top w:w="0" w:type="dxa"/>
            <w:left w:w="108" w:type="dxa"/>
            <w:bottom w:w="0" w:type="dxa"/>
            <w:right w:w="108" w:type="dxa"/>
          </w:tblCellMar>
        </w:tblPrEx>
        <w:trPr>
          <w:cantSplit/>
          <w:trHeight w:val="241" w:hRule="exact"/>
        </w:trPr>
        <w:tc>
          <w:tcPr>
            <w:tcW w:w="493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Картофелехранилища</w:t>
            </w:r>
          </w:p>
        </w:tc>
        <w:tc>
          <w:tcPr>
            <w:tcW w:w="172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м2 на 1 тыс.чел.</w:t>
            </w:r>
          </w:p>
        </w:tc>
        <w:tc>
          <w:tcPr>
            <w:tcW w:w="2131" w:type="dxa"/>
            <w:vMerge w:val="continue"/>
            <w:tcBorders>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spacing w:after="0" w:line="240" w:lineRule="auto"/>
              <w:rPr>
                <w:sz w:val="16"/>
                <w:szCs w:val="16"/>
                <w:lang w:eastAsia="ar-SA"/>
              </w:rPr>
            </w:pPr>
          </w:p>
        </w:tc>
      </w:tr>
    </w:tbl>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jc w:val="both"/>
        <w:rPr>
          <w:b/>
          <w:sz w:val="16"/>
          <w:szCs w:val="16"/>
          <w:lang w:eastAsia="ar-SA"/>
        </w:rPr>
      </w:pPr>
      <w:r>
        <w:rPr>
          <w:b/>
          <w:sz w:val="16"/>
          <w:szCs w:val="16"/>
          <w:lang w:eastAsia="ar-SA"/>
        </w:rPr>
        <w:t>2.8.4. Размеры земельных участков складов строительных материалов и твердого топлива</w:t>
      </w:r>
    </w:p>
    <w:tbl>
      <w:tblPr>
        <w:tblStyle w:val="12"/>
        <w:tblW w:w="0" w:type="auto"/>
        <w:tblInd w:w="-5" w:type="dxa"/>
        <w:tblLayout w:type="fixed"/>
        <w:tblCellMar>
          <w:top w:w="0" w:type="dxa"/>
          <w:left w:w="108" w:type="dxa"/>
          <w:bottom w:w="0" w:type="dxa"/>
          <w:right w:w="108" w:type="dxa"/>
        </w:tblCellMar>
      </w:tblPr>
      <w:tblGrid>
        <w:gridCol w:w="3941"/>
        <w:gridCol w:w="3175"/>
        <w:gridCol w:w="3079"/>
      </w:tblGrid>
      <w:tr>
        <w:tblPrEx>
          <w:tblCellMar>
            <w:top w:w="0" w:type="dxa"/>
            <w:left w:w="108" w:type="dxa"/>
            <w:bottom w:w="0" w:type="dxa"/>
            <w:right w:w="108" w:type="dxa"/>
          </w:tblCellMar>
        </w:tblPrEx>
        <w:tc>
          <w:tcPr>
            <w:tcW w:w="394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Склады </w:t>
            </w:r>
          </w:p>
        </w:tc>
        <w:tc>
          <w:tcPr>
            <w:tcW w:w="317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w:t>
            </w:r>
          </w:p>
        </w:tc>
      </w:tr>
      <w:tr>
        <w:tblPrEx>
          <w:tblCellMar>
            <w:top w:w="0" w:type="dxa"/>
            <w:left w:w="108" w:type="dxa"/>
            <w:bottom w:w="0" w:type="dxa"/>
            <w:right w:w="108" w:type="dxa"/>
          </w:tblCellMar>
        </w:tblPrEx>
        <w:tc>
          <w:tcPr>
            <w:tcW w:w="394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Слады строительных материалов (потребительские)</w:t>
            </w:r>
          </w:p>
        </w:tc>
        <w:tc>
          <w:tcPr>
            <w:tcW w:w="317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м2 на 1 тыс.чел.</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300</w:t>
            </w:r>
          </w:p>
        </w:tc>
      </w:tr>
      <w:tr>
        <w:tblPrEx>
          <w:tblCellMar>
            <w:top w:w="0" w:type="dxa"/>
            <w:left w:w="108" w:type="dxa"/>
            <w:bottom w:w="0" w:type="dxa"/>
            <w:right w:w="108" w:type="dxa"/>
          </w:tblCellMar>
        </w:tblPrEx>
        <w:tc>
          <w:tcPr>
            <w:tcW w:w="394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Склады твердого топлива </w:t>
            </w:r>
          </w:p>
          <w:p>
            <w:pPr>
              <w:suppressAutoHyphens/>
              <w:spacing w:after="0" w:line="240" w:lineRule="auto"/>
              <w:rPr>
                <w:sz w:val="16"/>
                <w:szCs w:val="16"/>
                <w:lang w:eastAsia="ar-SA"/>
              </w:rPr>
            </w:pPr>
            <w:r>
              <w:rPr>
                <w:sz w:val="16"/>
                <w:szCs w:val="16"/>
                <w:lang w:eastAsia="ar-SA"/>
              </w:rPr>
              <w:t>(уголь, дрова)</w:t>
            </w:r>
          </w:p>
        </w:tc>
        <w:tc>
          <w:tcPr>
            <w:tcW w:w="317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м2 на 1 тыс.чел.</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300</w:t>
            </w:r>
          </w:p>
        </w:tc>
      </w:tr>
    </w:tbl>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rPr>
          <w:b/>
          <w:sz w:val="16"/>
          <w:szCs w:val="16"/>
          <w:lang w:eastAsia="ar-SA"/>
        </w:rPr>
      </w:pPr>
      <w:r>
        <w:rPr>
          <w:b/>
          <w:sz w:val="16"/>
          <w:szCs w:val="16"/>
          <w:lang w:eastAsia="ar-SA"/>
        </w:rPr>
        <w:t>2.8.5. Размер санитарно-защитной зоны для овоще-, картофеле- и фруктохранилища – 50 м.</w:t>
      </w: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jc w:val="both"/>
        <w:rPr>
          <w:b/>
          <w:sz w:val="16"/>
          <w:szCs w:val="16"/>
          <w:lang w:eastAsia="ar-SA"/>
        </w:rPr>
      </w:pPr>
      <w:r>
        <w:rPr>
          <w:b/>
          <w:sz w:val="16"/>
          <w:szCs w:val="16"/>
          <w:lang w:eastAsia="ar-SA"/>
        </w:rPr>
        <w:t>2.8.6.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 не менее 50 м.</w:t>
      </w: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jc w:val="both"/>
        <w:rPr>
          <w:b/>
          <w:sz w:val="16"/>
          <w:szCs w:val="16"/>
          <w:lang w:eastAsia="ar-SA"/>
        </w:rPr>
      </w:pPr>
      <w:r>
        <w:rPr>
          <w:b/>
          <w:sz w:val="16"/>
          <w:szCs w:val="16"/>
          <w:lang w:eastAsia="ar-SA"/>
        </w:rPr>
        <w:t>2.8.7. Площадь озеленения санитарно-защитных зон промышленных предприятий</w:t>
      </w:r>
    </w:p>
    <w:tbl>
      <w:tblPr>
        <w:tblStyle w:val="12"/>
        <w:tblW w:w="0" w:type="auto"/>
        <w:tblInd w:w="-5" w:type="dxa"/>
        <w:tblLayout w:type="fixed"/>
        <w:tblCellMar>
          <w:top w:w="0" w:type="dxa"/>
          <w:left w:w="108" w:type="dxa"/>
          <w:bottom w:w="0" w:type="dxa"/>
          <w:right w:w="108" w:type="dxa"/>
        </w:tblCellMar>
      </w:tblPr>
      <w:tblGrid>
        <w:gridCol w:w="4366"/>
        <w:gridCol w:w="3625"/>
        <w:gridCol w:w="2219"/>
      </w:tblGrid>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Ширина санитарно-защитной зоны предприятия</w:t>
            </w:r>
          </w:p>
        </w:tc>
        <w:tc>
          <w:tcPr>
            <w:tcW w:w="362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до 300</w:t>
            </w:r>
          </w:p>
        </w:tc>
        <w:tc>
          <w:tcPr>
            <w:tcW w:w="362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60</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 300 до 1000</w:t>
            </w:r>
          </w:p>
        </w:tc>
        <w:tc>
          <w:tcPr>
            <w:tcW w:w="3625"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50</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w:t>
            </w:r>
          </w:p>
        </w:tc>
      </w:tr>
    </w:tbl>
    <w:p>
      <w:pPr>
        <w:tabs>
          <w:tab w:val="left" w:pos="3420"/>
        </w:tabs>
        <w:suppressAutoHyphens/>
        <w:spacing w:after="0" w:line="240" w:lineRule="auto"/>
        <w:rPr>
          <w:b/>
          <w:sz w:val="16"/>
          <w:szCs w:val="16"/>
          <w:lang w:eastAsia="ar-SA"/>
        </w:rPr>
      </w:pPr>
    </w:p>
    <w:p>
      <w:pPr>
        <w:tabs>
          <w:tab w:val="left" w:pos="3420"/>
        </w:tabs>
        <w:suppressAutoHyphens/>
        <w:spacing w:after="0" w:line="240" w:lineRule="auto"/>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2.8.8. Ширина полосы древесно-кустарниковых насаждений, со стороны территории  жилой зоны, в составе санитарно-защитной зоны предприятий (не менее)</w:t>
      </w:r>
    </w:p>
    <w:tbl>
      <w:tblPr>
        <w:tblStyle w:val="12"/>
        <w:tblW w:w="0" w:type="auto"/>
        <w:tblInd w:w="-5" w:type="dxa"/>
        <w:tblLayout w:type="fixed"/>
        <w:tblCellMar>
          <w:top w:w="0" w:type="dxa"/>
          <w:left w:w="108" w:type="dxa"/>
          <w:bottom w:w="0" w:type="dxa"/>
          <w:right w:w="108" w:type="dxa"/>
        </w:tblCellMar>
      </w:tblPr>
      <w:tblGrid>
        <w:gridCol w:w="3941"/>
        <w:gridCol w:w="4143"/>
        <w:gridCol w:w="2219"/>
      </w:tblGrid>
      <w:tr>
        <w:tblPrEx>
          <w:tblCellMar>
            <w:top w:w="0" w:type="dxa"/>
            <w:left w:w="108" w:type="dxa"/>
            <w:bottom w:w="0" w:type="dxa"/>
            <w:right w:w="108" w:type="dxa"/>
          </w:tblCellMar>
        </w:tblPrEx>
        <w:tc>
          <w:tcPr>
            <w:tcW w:w="3941"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Ширина санитарно-защитной зоны предприятия</w:t>
            </w:r>
          </w:p>
        </w:tc>
        <w:tc>
          <w:tcPr>
            <w:tcW w:w="414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Норма обеспеченности</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r>
      <w:tr>
        <w:tblPrEx>
          <w:tblCellMar>
            <w:top w:w="0" w:type="dxa"/>
            <w:left w:w="108" w:type="dxa"/>
            <w:bottom w:w="0" w:type="dxa"/>
            <w:right w:w="108" w:type="dxa"/>
          </w:tblCellMar>
        </w:tblPrEx>
        <w:tc>
          <w:tcPr>
            <w:tcW w:w="394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до 100</w:t>
            </w:r>
          </w:p>
        </w:tc>
        <w:tc>
          <w:tcPr>
            <w:tcW w:w="414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20</w:t>
            </w: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м</w:t>
            </w:r>
          </w:p>
        </w:tc>
      </w:tr>
      <w:tr>
        <w:tblPrEx>
          <w:tblCellMar>
            <w:top w:w="0" w:type="dxa"/>
            <w:left w:w="108" w:type="dxa"/>
            <w:bottom w:w="0" w:type="dxa"/>
            <w:right w:w="108" w:type="dxa"/>
          </w:tblCellMar>
        </w:tblPrEx>
        <w:tc>
          <w:tcPr>
            <w:tcW w:w="3941"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 xml:space="preserve">св. 100 </w:t>
            </w:r>
          </w:p>
        </w:tc>
        <w:tc>
          <w:tcPr>
            <w:tcW w:w="414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b/>
                <w:sz w:val="16"/>
                <w:szCs w:val="16"/>
                <w:lang w:eastAsia="ar-SA"/>
              </w:rPr>
            </w:pPr>
            <w:r>
              <w:rPr>
                <w:b/>
                <w:sz w:val="16"/>
                <w:szCs w:val="16"/>
                <w:lang w:eastAsia="ar-SA"/>
              </w:rPr>
              <w:t>50</w:t>
            </w: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м</w:t>
            </w:r>
          </w:p>
        </w:tc>
      </w:tr>
    </w:tbl>
    <w:p>
      <w:pPr>
        <w:suppressAutoHyphens/>
        <w:spacing w:after="0" w:line="240" w:lineRule="auto"/>
        <w:rPr>
          <w:b/>
          <w:sz w:val="16"/>
          <w:szCs w:val="16"/>
          <w:lang w:eastAsia="ar-SA"/>
        </w:rPr>
      </w:pPr>
    </w:p>
    <w:p>
      <w:pPr>
        <w:suppressAutoHyphens/>
        <w:spacing w:after="0" w:line="240" w:lineRule="auto"/>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2.8.9. Размеры земельных участков предприятий и сооружений по транспортировке, обезвреживанию и переработке бытовых отходов</w:t>
      </w:r>
    </w:p>
    <w:tbl>
      <w:tblPr>
        <w:tblStyle w:val="12"/>
        <w:tblW w:w="0" w:type="auto"/>
        <w:tblInd w:w="-5" w:type="dxa"/>
        <w:tblLayout w:type="fixed"/>
        <w:tblCellMar>
          <w:top w:w="0" w:type="dxa"/>
          <w:left w:w="108" w:type="dxa"/>
          <w:bottom w:w="0" w:type="dxa"/>
          <w:right w:w="108" w:type="dxa"/>
        </w:tblCellMar>
      </w:tblPr>
      <w:tblGrid>
        <w:gridCol w:w="3941"/>
        <w:gridCol w:w="1765"/>
        <w:gridCol w:w="2142"/>
        <w:gridCol w:w="2409"/>
      </w:tblGrid>
      <w:tr>
        <w:tblPrEx>
          <w:tblCellMar>
            <w:top w:w="0" w:type="dxa"/>
            <w:left w:w="108" w:type="dxa"/>
            <w:bottom w:w="0" w:type="dxa"/>
            <w:right w:w="108" w:type="dxa"/>
          </w:tblCellMar>
        </w:tblPrEx>
        <w:tc>
          <w:tcPr>
            <w:tcW w:w="5706" w:type="dxa"/>
            <w:gridSpan w:val="2"/>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Предприятия и сооружения</w:t>
            </w:r>
          </w:p>
        </w:tc>
        <w:tc>
          <w:tcPr>
            <w:tcW w:w="2142"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Единица измерения</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Размеры земельных участков</w:t>
            </w:r>
          </w:p>
        </w:tc>
      </w:tr>
      <w:tr>
        <w:tblPrEx>
          <w:tblCellMar>
            <w:top w:w="0" w:type="dxa"/>
            <w:left w:w="108" w:type="dxa"/>
            <w:bottom w:w="0" w:type="dxa"/>
            <w:right w:w="108" w:type="dxa"/>
          </w:tblCellMar>
        </w:tblPrEx>
        <w:trPr>
          <w:cantSplit/>
          <w:trHeight w:val="492" w:hRule="exact"/>
        </w:trPr>
        <w:tc>
          <w:tcPr>
            <w:tcW w:w="3941" w:type="dxa"/>
            <w:vMerge w:val="restart"/>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Предприятия по промышленной переработке бытовых отходов мощностью, тыс. т. в год:</w:t>
            </w:r>
          </w:p>
        </w:tc>
        <w:tc>
          <w:tcPr>
            <w:tcW w:w="176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до 100</w:t>
            </w:r>
          </w:p>
        </w:tc>
        <w:tc>
          <w:tcPr>
            <w:tcW w:w="2142"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 xml:space="preserve">кол. га </w:t>
            </w:r>
          </w:p>
          <w:p>
            <w:pPr>
              <w:suppressAutoHyphens/>
              <w:spacing w:after="0" w:line="240" w:lineRule="auto"/>
              <w:jc w:val="center"/>
              <w:rPr>
                <w:sz w:val="16"/>
                <w:szCs w:val="16"/>
                <w:lang w:eastAsia="ar-SA"/>
              </w:rPr>
            </w:pPr>
            <w:r>
              <w:rPr>
                <w:sz w:val="16"/>
                <w:szCs w:val="16"/>
                <w:lang w:eastAsia="ar-SA"/>
              </w:rPr>
              <w:t>на 1000 т. тверд. быт. отходов в год</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0,05</w:t>
            </w:r>
          </w:p>
        </w:tc>
      </w:tr>
      <w:tr>
        <w:tblPrEx>
          <w:tblCellMar>
            <w:top w:w="0" w:type="dxa"/>
            <w:left w:w="108" w:type="dxa"/>
            <w:bottom w:w="0" w:type="dxa"/>
            <w:right w:w="108" w:type="dxa"/>
          </w:tblCellMar>
        </w:tblPrEx>
        <w:trPr>
          <w:cantSplit/>
          <w:trHeight w:val="317" w:hRule="exact"/>
        </w:trPr>
        <w:tc>
          <w:tcPr>
            <w:tcW w:w="3941" w:type="dxa"/>
            <w:vMerge w:val="continue"/>
            <w:tcBorders>
              <w:top w:val="single" w:color="000000" w:sz="4" w:space="0"/>
              <w:left w:val="single" w:color="000000" w:sz="4" w:space="0"/>
              <w:bottom w:val="single" w:color="000000" w:sz="4" w:space="0"/>
            </w:tcBorders>
            <w:noWrap w:val="0"/>
            <w:vAlign w:val="top"/>
          </w:tcPr>
          <w:p>
            <w:pPr>
              <w:suppressAutoHyphens/>
              <w:spacing w:after="0" w:line="240" w:lineRule="auto"/>
              <w:rPr>
                <w:sz w:val="16"/>
                <w:szCs w:val="16"/>
                <w:lang w:eastAsia="ar-SA"/>
              </w:rPr>
            </w:pPr>
          </w:p>
        </w:tc>
        <w:tc>
          <w:tcPr>
            <w:tcW w:w="1765"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св. 100</w:t>
            </w:r>
          </w:p>
        </w:tc>
        <w:tc>
          <w:tcPr>
            <w:tcW w:w="214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0,05</w:t>
            </w:r>
          </w:p>
        </w:tc>
      </w:tr>
      <w:tr>
        <w:tblPrEx>
          <w:tblCellMar>
            <w:top w:w="0" w:type="dxa"/>
            <w:left w:w="108" w:type="dxa"/>
            <w:bottom w:w="0" w:type="dxa"/>
            <w:right w:w="108" w:type="dxa"/>
          </w:tblCellMar>
        </w:tblPrEx>
        <w:trPr>
          <w:cantSplit/>
          <w:trHeight w:val="241" w:hRule="exact"/>
        </w:trPr>
        <w:tc>
          <w:tcPr>
            <w:tcW w:w="5706" w:type="dxa"/>
            <w:gridSpan w:val="2"/>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Склады свежего компоста</w:t>
            </w:r>
          </w:p>
        </w:tc>
        <w:tc>
          <w:tcPr>
            <w:tcW w:w="214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0,04</w:t>
            </w:r>
          </w:p>
        </w:tc>
      </w:tr>
      <w:tr>
        <w:tblPrEx>
          <w:tblCellMar>
            <w:top w:w="0" w:type="dxa"/>
            <w:left w:w="108" w:type="dxa"/>
            <w:bottom w:w="0" w:type="dxa"/>
            <w:right w:w="108" w:type="dxa"/>
          </w:tblCellMar>
        </w:tblPrEx>
        <w:trPr>
          <w:cantSplit/>
          <w:trHeight w:val="241" w:hRule="exact"/>
        </w:trPr>
        <w:tc>
          <w:tcPr>
            <w:tcW w:w="5706" w:type="dxa"/>
            <w:gridSpan w:val="2"/>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Полигоны *</w:t>
            </w:r>
          </w:p>
        </w:tc>
        <w:tc>
          <w:tcPr>
            <w:tcW w:w="214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0,02-0,05</w:t>
            </w:r>
          </w:p>
        </w:tc>
      </w:tr>
      <w:tr>
        <w:tblPrEx>
          <w:tblCellMar>
            <w:top w:w="0" w:type="dxa"/>
            <w:left w:w="108" w:type="dxa"/>
            <w:bottom w:w="0" w:type="dxa"/>
            <w:right w:w="108" w:type="dxa"/>
          </w:tblCellMar>
        </w:tblPrEx>
        <w:trPr>
          <w:cantSplit/>
          <w:trHeight w:val="241" w:hRule="exact"/>
        </w:trPr>
        <w:tc>
          <w:tcPr>
            <w:tcW w:w="5706" w:type="dxa"/>
            <w:gridSpan w:val="2"/>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Поля компостирования</w:t>
            </w:r>
          </w:p>
        </w:tc>
        <w:tc>
          <w:tcPr>
            <w:tcW w:w="214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0,5-1,0</w:t>
            </w:r>
          </w:p>
        </w:tc>
      </w:tr>
      <w:tr>
        <w:tblPrEx>
          <w:tblCellMar>
            <w:top w:w="0" w:type="dxa"/>
            <w:left w:w="108" w:type="dxa"/>
            <w:bottom w:w="0" w:type="dxa"/>
            <w:right w:w="108" w:type="dxa"/>
          </w:tblCellMar>
        </w:tblPrEx>
        <w:trPr>
          <w:cantSplit/>
          <w:trHeight w:val="241" w:hRule="exact"/>
        </w:trPr>
        <w:tc>
          <w:tcPr>
            <w:tcW w:w="5706" w:type="dxa"/>
            <w:gridSpan w:val="2"/>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Поля ассенизации</w:t>
            </w:r>
          </w:p>
        </w:tc>
        <w:tc>
          <w:tcPr>
            <w:tcW w:w="214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2-4</w:t>
            </w:r>
          </w:p>
        </w:tc>
      </w:tr>
      <w:tr>
        <w:tblPrEx>
          <w:tblCellMar>
            <w:top w:w="0" w:type="dxa"/>
            <w:left w:w="108" w:type="dxa"/>
            <w:bottom w:w="0" w:type="dxa"/>
            <w:right w:w="108" w:type="dxa"/>
          </w:tblCellMar>
        </w:tblPrEx>
        <w:trPr>
          <w:cantSplit/>
          <w:trHeight w:val="241" w:hRule="exact"/>
        </w:trPr>
        <w:tc>
          <w:tcPr>
            <w:tcW w:w="5706" w:type="dxa"/>
            <w:gridSpan w:val="2"/>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Сливные станции</w:t>
            </w:r>
          </w:p>
        </w:tc>
        <w:tc>
          <w:tcPr>
            <w:tcW w:w="214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0,2</w:t>
            </w:r>
          </w:p>
        </w:tc>
      </w:tr>
      <w:tr>
        <w:tblPrEx>
          <w:tblCellMar>
            <w:top w:w="0" w:type="dxa"/>
            <w:left w:w="108" w:type="dxa"/>
            <w:bottom w:w="0" w:type="dxa"/>
            <w:right w:w="108" w:type="dxa"/>
          </w:tblCellMar>
        </w:tblPrEx>
        <w:trPr>
          <w:cantSplit/>
          <w:trHeight w:val="241" w:hRule="exact"/>
        </w:trPr>
        <w:tc>
          <w:tcPr>
            <w:tcW w:w="5706" w:type="dxa"/>
            <w:gridSpan w:val="2"/>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Мусороперегрузочные станции</w:t>
            </w:r>
          </w:p>
        </w:tc>
        <w:tc>
          <w:tcPr>
            <w:tcW w:w="214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0,04</w:t>
            </w:r>
          </w:p>
        </w:tc>
      </w:tr>
      <w:tr>
        <w:tblPrEx>
          <w:tblCellMar>
            <w:top w:w="0" w:type="dxa"/>
            <w:left w:w="108" w:type="dxa"/>
            <w:bottom w:w="0" w:type="dxa"/>
            <w:right w:w="108" w:type="dxa"/>
          </w:tblCellMar>
        </w:tblPrEx>
        <w:trPr>
          <w:cantSplit/>
        </w:trPr>
        <w:tc>
          <w:tcPr>
            <w:tcW w:w="5706" w:type="dxa"/>
            <w:gridSpan w:val="2"/>
            <w:tcBorders>
              <w:top w:val="single" w:color="000000" w:sz="4" w:space="0"/>
              <w:left w:val="single" w:color="000000" w:sz="4" w:space="0"/>
              <w:bottom w:val="single" w:color="000000" w:sz="4" w:space="0"/>
            </w:tcBorders>
            <w:noWrap w:val="0"/>
            <w:vAlign w:val="top"/>
          </w:tcPr>
          <w:p>
            <w:pPr>
              <w:suppressAutoHyphens/>
              <w:snapToGrid w:val="0"/>
              <w:spacing w:after="0" w:line="240" w:lineRule="auto"/>
              <w:rPr>
                <w:sz w:val="16"/>
                <w:szCs w:val="16"/>
                <w:lang w:eastAsia="ar-SA"/>
              </w:rPr>
            </w:pPr>
            <w:r>
              <w:rPr>
                <w:sz w:val="16"/>
                <w:szCs w:val="16"/>
                <w:lang w:eastAsia="ar-SA"/>
              </w:rPr>
              <w:t>Поля складирования и захоронения обезвреженных осадков (по сухому веществу)</w:t>
            </w:r>
          </w:p>
        </w:tc>
        <w:tc>
          <w:tcPr>
            <w:tcW w:w="214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0,3</w:t>
            </w:r>
          </w:p>
        </w:tc>
      </w:tr>
    </w:tbl>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 кроме полигонов по обезвреживанию и захоронению токсичных промышленных отходов.</w:t>
      </w:r>
    </w:p>
    <w:p>
      <w:pPr>
        <w:tabs>
          <w:tab w:val="left" w:pos="3420"/>
        </w:tabs>
        <w:suppressAutoHyphens/>
        <w:spacing w:after="0" w:line="240" w:lineRule="auto"/>
        <w:rPr>
          <w:b/>
          <w:sz w:val="16"/>
          <w:szCs w:val="16"/>
          <w:lang w:eastAsia="ar-SA"/>
        </w:rPr>
      </w:pPr>
    </w:p>
    <w:p>
      <w:pPr>
        <w:tabs>
          <w:tab w:val="left" w:pos="3420"/>
        </w:tabs>
        <w:suppressAutoHyphens/>
        <w:spacing w:after="0" w:line="240" w:lineRule="auto"/>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2.8.10. Расстояния от помещений (сооружений) для содержания и разведения животных до объектов жилой застройки</w:t>
      </w:r>
    </w:p>
    <w:tbl>
      <w:tblPr>
        <w:tblStyle w:val="12"/>
        <w:tblW w:w="0" w:type="auto"/>
        <w:tblInd w:w="70" w:type="dxa"/>
        <w:tblLayout w:type="fixed"/>
        <w:tblCellMar>
          <w:top w:w="0" w:type="dxa"/>
          <w:left w:w="70" w:type="dxa"/>
          <w:bottom w:w="0" w:type="dxa"/>
          <w:right w:w="70" w:type="dxa"/>
        </w:tblCellMar>
      </w:tblPr>
      <w:tblGrid>
        <w:gridCol w:w="1985"/>
        <w:gridCol w:w="1134"/>
        <w:gridCol w:w="1080"/>
        <w:gridCol w:w="1188"/>
        <w:gridCol w:w="1276"/>
        <w:gridCol w:w="1188"/>
        <w:gridCol w:w="1134"/>
        <w:gridCol w:w="1230"/>
      </w:tblGrid>
      <w:tr>
        <w:tblPrEx>
          <w:tblCellMar>
            <w:top w:w="0" w:type="dxa"/>
            <w:left w:w="70" w:type="dxa"/>
            <w:bottom w:w="0" w:type="dxa"/>
            <w:right w:w="70" w:type="dxa"/>
          </w:tblCellMar>
        </w:tblPrEx>
        <w:trPr>
          <w:cantSplit/>
          <w:trHeight w:val="241" w:hRule="exact"/>
        </w:trPr>
        <w:tc>
          <w:tcPr>
            <w:tcW w:w="1985" w:type="dxa"/>
            <w:vMerge w:val="restart"/>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Нормативный разрыв, м</w:t>
            </w:r>
          </w:p>
        </w:tc>
        <w:tc>
          <w:tcPr>
            <w:tcW w:w="823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Поголовье (шт.)</w:t>
            </w:r>
          </w:p>
        </w:tc>
      </w:tr>
      <w:tr>
        <w:tblPrEx>
          <w:tblCellMar>
            <w:top w:w="0" w:type="dxa"/>
            <w:left w:w="70" w:type="dxa"/>
            <w:bottom w:w="0" w:type="dxa"/>
            <w:right w:w="70" w:type="dxa"/>
          </w:tblCellMar>
        </w:tblPrEx>
        <w:trPr>
          <w:cantSplit/>
        </w:trPr>
        <w:tc>
          <w:tcPr>
            <w:tcW w:w="1985"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1134"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свиньи</w:t>
            </w:r>
          </w:p>
        </w:tc>
        <w:tc>
          <w:tcPr>
            <w:tcW w:w="108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коровы, бычки</w:t>
            </w:r>
          </w:p>
        </w:tc>
        <w:tc>
          <w:tcPr>
            <w:tcW w:w="1188"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овцы, козы</w:t>
            </w:r>
          </w:p>
        </w:tc>
        <w:tc>
          <w:tcPr>
            <w:tcW w:w="1276"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кролики-матки</w:t>
            </w:r>
          </w:p>
        </w:tc>
        <w:tc>
          <w:tcPr>
            <w:tcW w:w="1188"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птица</w:t>
            </w:r>
          </w:p>
        </w:tc>
        <w:tc>
          <w:tcPr>
            <w:tcW w:w="1134"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лошади</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нутрии, песцы</w:t>
            </w:r>
          </w:p>
        </w:tc>
      </w:tr>
      <w:tr>
        <w:tblPrEx>
          <w:tblCellMar>
            <w:top w:w="0" w:type="dxa"/>
            <w:left w:w="70" w:type="dxa"/>
            <w:bottom w:w="0" w:type="dxa"/>
            <w:right w:w="70" w:type="dxa"/>
          </w:tblCellMar>
        </w:tblPrEx>
        <w:trPr>
          <w:trHeight w:val="240" w:hRule="atLeast"/>
        </w:trPr>
        <w:tc>
          <w:tcPr>
            <w:tcW w:w="198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10</w:t>
            </w:r>
          </w:p>
        </w:tc>
        <w:tc>
          <w:tcPr>
            <w:tcW w:w="1134"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5</w:t>
            </w:r>
          </w:p>
        </w:tc>
        <w:tc>
          <w:tcPr>
            <w:tcW w:w="108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5</w:t>
            </w:r>
          </w:p>
        </w:tc>
        <w:tc>
          <w:tcPr>
            <w:tcW w:w="1188"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10</w:t>
            </w:r>
          </w:p>
        </w:tc>
        <w:tc>
          <w:tcPr>
            <w:tcW w:w="1276"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10</w:t>
            </w:r>
          </w:p>
        </w:tc>
        <w:tc>
          <w:tcPr>
            <w:tcW w:w="1188"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30</w:t>
            </w:r>
          </w:p>
        </w:tc>
        <w:tc>
          <w:tcPr>
            <w:tcW w:w="1134"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5</w:t>
            </w:r>
          </w:p>
        </w:tc>
      </w:tr>
      <w:tr>
        <w:tblPrEx>
          <w:tblCellMar>
            <w:top w:w="0" w:type="dxa"/>
            <w:left w:w="70" w:type="dxa"/>
            <w:bottom w:w="0" w:type="dxa"/>
            <w:right w:w="70" w:type="dxa"/>
          </w:tblCellMar>
        </w:tblPrEx>
        <w:trPr>
          <w:trHeight w:val="240" w:hRule="atLeast"/>
        </w:trPr>
        <w:tc>
          <w:tcPr>
            <w:tcW w:w="198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20</w:t>
            </w:r>
          </w:p>
        </w:tc>
        <w:tc>
          <w:tcPr>
            <w:tcW w:w="1134"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8</w:t>
            </w:r>
          </w:p>
        </w:tc>
        <w:tc>
          <w:tcPr>
            <w:tcW w:w="108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8</w:t>
            </w:r>
          </w:p>
        </w:tc>
        <w:tc>
          <w:tcPr>
            <w:tcW w:w="1188"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15</w:t>
            </w:r>
          </w:p>
        </w:tc>
        <w:tc>
          <w:tcPr>
            <w:tcW w:w="1276"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20</w:t>
            </w:r>
          </w:p>
        </w:tc>
        <w:tc>
          <w:tcPr>
            <w:tcW w:w="1188"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45</w:t>
            </w:r>
          </w:p>
        </w:tc>
        <w:tc>
          <w:tcPr>
            <w:tcW w:w="1134"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8</w:t>
            </w:r>
          </w:p>
        </w:tc>
      </w:tr>
      <w:tr>
        <w:tblPrEx>
          <w:tblCellMar>
            <w:top w:w="0" w:type="dxa"/>
            <w:left w:w="70" w:type="dxa"/>
            <w:bottom w:w="0" w:type="dxa"/>
            <w:right w:w="70" w:type="dxa"/>
          </w:tblCellMar>
        </w:tblPrEx>
        <w:trPr>
          <w:trHeight w:val="240" w:hRule="atLeast"/>
        </w:trPr>
        <w:tc>
          <w:tcPr>
            <w:tcW w:w="198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30</w:t>
            </w:r>
          </w:p>
        </w:tc>
        <w:tc>
          <w:tcPr>
            <w:tcW w:w="1134"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10</w:t>
            </w:r>
          </w:p>
        </w:tc>
        <w:tc>
          <w:tcPr>
            <w:tcW w:w="108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10</w:t>
            </w:r>
          </w:p>
        </w:tc>
        <w:tc>
          <w:tcPr>
            <w:tcW w:w="1188"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20</w:t>
            </w:r>
          </w:p>
        </w:tc>
        <w:tc>
          <w:tcPr>
            <w:tcW w:w="1276"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30</w:t>
            </w:r>
          </w:p>
        </w:tc>
        <w:tc>
          <w:tcPr>
            <w:tcW w:w="1188"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60</w:t>
            </w:r>
          </w:p>
        </w:tc>
        <w:tc>
          <w:tcPr>
            <w:tcW w:w="1134"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10</w:t>
            </w:r>
          </w:p>
        </w:tc>
      </w:tr>
      <w:tr>
        <w:tblPrEx>
          <w:tblCellMar>
            <w:top w:w="0" w:type="dxa"/>
            <w:left w:w="70" w:type="dxa"/>
            <w:bottom w:w="0" w:type="dxa"/>
            <w:right w:w="70" w:type="dxa"/>
          </w:tblCellMar>
        </w:tblPrEx>
        <w:trPr>
          <w:trHeight w:val="240" w:hRule="atLeast"/>
        </w:trPr>
        <w:tc>
          <w:tcPr>
            <w:tcW w:w="198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40</w:t>
            </w:r>
          </w:p>
        </w:tc>
        <w:tc>
          <w:tcPr>
            <w:tcW w:w="1134"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15</w:t>
            </w:r>
          </w:p>
        </w:tc>
        <w:tc>
          <w:tcPr>
            <w:tcW w:w="108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15</w:t>
            </w:r>
          </w:p>
        </w:tc>
        <w:tc>
          <w:tcPr>
            <w:tcW w:w="1188"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25</w:t>
            </w:r>
          </w:p>
        </w:tc>
        <w:tc>
          <w:tcPr>
            <w:tcW w:w="1276"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40</w:t>
            </w:r>
          </w:p>
        </w:tc>
        <w:tc>
          <w:tcPr>
            <w:tcW w:w="1188"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75</w:t>
            </w:r>
          </w:p>
        </w:tc>
        <w:tc>
          <w:tcPr>
            <w:tcW w:w="1134"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15</w:t>
            </w:r>
          </w:p>
        </w:tc>
      </w:tr>
    </w:tbl>
    <w:p>
      <w:pPr>
        <w:suppressAutoHyphens/>
        <w:spacing w:after="0" w:line="240" w:lineRule="auto"/>
        <w:jc w:val="both"/>
        <w:rPr>
          <w:sz w:val="16"/>
          <w:szCs w:val="16"/>
          <w:lang w:eastAsia="ar-SA"/>
        </w:rPr>
      </w:pPr>
    </w:p>
    <w:p>
      <w:pPr>
        <w:suppressAutoHyphens/>
        <w:spacing w:after="0" w:line="240" w:lineRule="auto"/>
        <w:jc w:val="center"/>
        <w:rPr>
          <w:sz w:val="16"/>
          <w:szCs w:val="16"/>
          <w:lang w:eastAsia="ar-SA"/>
        </w:rPr>
      </w:pPr>
      <w:r>
        <w:rPr>
          <w:b/>
          <w:sz w:val="16"/>
          <w:szCs w:val="16"/>
          <w:lang w:eastAsia="ar-SA"/>
        </w:rPr>
        <w:t>2.9. Расчетные показатели обеспеченности и интенсивности использования территорий зон инженерной инфраструктуры</w:t>
      </w:r>
    </w:p>
    <w:p>
      <w:pPr>
        <w:suppressAutoHyphens/>
        <w:spacing w:after="0" w:line="240" w:lineRule="auto"/>
        <w:rPr>
          <w:b/>
          <w:sz w:val="16"/>
          <w:szCs w:val="16"/>
          <w:lang w:eastAsia="ar-SA"/>
        </w:rPr>
      </w:pPr>
    </w:p>
    <w:p>
      <w:pPr>
        <w:tabs>
          <w:tab w:val="left" w:pos="3420"/>
        </w:tabs>
        <w:suppressAutoHyphens/>
        <w:spacing w:after="0" w:line="240" w:lineRule="auto"/>
        <w:rPr>
          <w:spacing w:val="-4"/>
          <w:sz w:val="16"/>
          <w:szCs w:val="16"/>
          <w:lang w:eastAsia="ar-SA"/>
        </w:rPr>
      </w:pPr>
      <w:r>
        <w:rPr>
          <w:b/>
          <w:sz w:val="16"/>
          <w:szCs w:val="16"/>
          <w:lang w:eastAsia="ar-SA"/>
        </w:rPr>
        <w:t xml:space="preserve">2.9.1. </w:t>
      </w:r>
      <w:r>
        <w:rPr>
          <w:b/>
          <w:spacing w:val="-4"/>
          <w:sz w:val="16"/>
          <w:szCs w:val="16"/>
          <w:lang w:eastAsia="ar-SA"/>
        </w:rPr>
        <w:t xml:space="preserve">Укрупненные показатели электропотребления </w:t>
      </w:r>
      <w:r>
        <w:rPr>
          <w:spacing w:val="-4"/>
          <w:sz w:val="16"/>
          <w:szCs w:val="16"/>
          <w:lang w:eastAsia="ar-SA"/>
        </w:rPr>
        <w:t>(удельная расчетная нагрузка на 1 чел.)</w:t>
      </w:r>
    </w:p>
    <w:tbl>
      <w:tblPr>
        <w:tblStyle w:val="12"/>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549"/>
        <w:gridCol w:w="2160"/>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gridSpan w:val="2"/>
            <w:shd w:val="clear" w:color="auto" w:fill="auto"/>
            <w:noWrap w:val="0"/>
            <w:vAlign w:val="center"/>
          </w:tcPr>
          <w:p>
            <w:pPr>
              <w:tabs>
                <w:tab w:val="left" w:pos="3420"/>
              </w:tabs>
              <w:suppressAutoHyphens/>
              <w:spacing w:after="0" w:line="240" w:lineRule="auto"/>
              <w:jc w:val="center"/>
              <w:rPr>
                <w:sz w:val="16"/>
                <w:szCs w:val="16"/>
                <w:lang w:eastAsia="ar-SA"/>
              </w:rPr>
            </w:pPr>
            <w:r>
              <w:rPr>
                <w:sz w:val="16"/>
                <w:szCs w:val="16"/>
                <w:lang w:eastAsia="ar-SA"/>
              </w:rPr>
              <w:t>Степень благоустройства населенного пункта</w:t>
            </w:r>
          </w:p>
        </w:tc>
        <w:tc>
          <w:tcPr>
            <w:tcW w:w="2160" w:type="dxa"/>
            <w:noWrap w:val="0"/>
            <w:vAlign w:val="center"/>
          </w:tcPr>
          <w:p>
            <w:pPr>
              <w:tabs>
                <w:tab w:val="left" w:pos="3420"/>
              </w:tabs>
              <w:suppressAutoHyphens/>
              <w:spacing w:after="0" w:line="240" w:lineRule="auto"/>
              <w:jc w:val="center"/>
              <w:rPr>
                <w:sz w:val="16"/>
                <w:szCs w:val="16"/>
                <w:lang w:eastAsia="ar-SA"/>
              </w:rPr>
            </w:pPr>
            <w:r>
              <w:rPr>
                <w:sz w:val="16"/>
                <w:szCs w:val="16"/>
                <w:lang w:eastAsia="ar-SA"/>
              </w:rPr>
              <w:t xml:space="preserve">Электропотребление, </w:t>
            </w:r>
          </w:p>
          <w:p>
            <w:pPr>
              <w:tabs>
                <w:tab w:val="left" w:pos="3420"/>
              </w:tabs>
              <w:suppressAutoHyphens/>
              <w:spacing w:after="0" w:line="240" w:lineRule="auto"/>
              <w:jc w:val="center"/>
              <w:rPr>
                <w:sz w:val="16"/>
                <w:szCs w:val="16"/>
                <w:lang w:eastAsia="ar-SA"/>
              </w:rPr>
            </w:pPr>
            <w:r>
              <w:rPr>
                <w:sz w:val="16"/>
                <w:szCs w:val="16"/>
                <w:lang w:eastAsia="ar-SA"/>
              </w:rPr>
              <w:t>кВт х ч/год на 1 чел.</w:t>
            </w:r>
          </w:p>
        </w:tc>
        <w:tc>
          <w:tcPr>
            <w:tcW w:w="2401" w:type="dxa"/>
            <w:noWrap w:val="0"/>
            <w:vAlign w:val="top"/>
          </w:tcPr>
          <w:p>
            <w:pPr>
              <w:tabs>
                <w:tab w:val="left" w:pos="3420"/>
              </w:tabs>
              <w:suppressAutoHyphens/>
              <w:spacing w:after="0" w:line="240" w:lineRule="auto"/>
              <w:jc w:val="center"/>
              <w:rPr>
                <w:sz w:val="16"/>
                <w:szCs w:val="16"/>
                <w:lang w:eastAsia="ar-SA"/>
              </w:rPr>
            </w:pPr>
            <w:r>
              <w:rPr>
                <w:sz w:val="16"/>
                <w:szCs w:val="16"/>
                <w:lang w:eastAsia="ar-SA"/>
              </w:rPr>
              <w:t>Использование максимума электрической нагрузки, ч/год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088" w:type="dxa"/>
            <w:noWrap w:val="0"/>
            <w:vAlign w:val="top"/>
          </w:tcPr>
          <w:p>
            <w:pPr>
              <w:tabs>
                <w:tab w:val="left" w:pos="3420"/>
              </w:tabs>
              <w:suppressAutoHyphens/>
              <w:spacing w:after="0" w:line="240" w:lineRule="auto"/>
              <w:rPr>
                <w:sz w:val="16"/>
                <w:szCs w:val="16"/>
                <w:lang w:eastAsia="ar-SA"/>
              </w:rPr>
            </w:pPr>
            <w:r>
              <w:rPr>
                <w:sz w:val="16"/>
                <w:szCs w:val="16"/>
                <w:lang w:eastAsia="ar-SA"/>
              </w:rPr>
              <w:t>Поселки и села (без кондиционеров):</w:t>
            </w:r>
          </w:p>
        </w:tc>
        <w:tc>
          <w:tcPr>
            <w:tcW w:w="3549" w:type="dxa"/>
            <w:noWrap w:val="0"/>
            <w:vAlign w:val="top"/>
          </w:tcPr>
          <w:p>
            <w:pPr>
              <w:tabs>
                <w:tab w:val="left" w:pos="3420"/>
              </w:tabs>
              <w:suppressAutoHyphens/>
              <w:spacing w:after="0" w:line="240" w:lineRule="auto"/>
              <w:rPr>
                <w:sz w:val="16"/>
                <w:szCs w:val="16"/>
                <w:lang w:eastAsia="ar-SA"/>
              </w:rPr>
            </w:pPr>
            <w:r>
              <w:rPr>
                <w:sz w:val="16"/>
                <w:szCs w:val="16"/>
                <w:lang w:eastAsia="ar-SA"/>
              </w:rPr>
              <w:t>не оборудованные стационарными электроплитами</w:t>
            </w:r>
          </w:p>
        </w:tc>
        <w:tc>
          <w:tcPr>
            <w:tcW w:w="2160" w:type="dxa"/>
            <w:noWrap w:val="0"/>
            <w:vAlign w:val="center"/>
          </w:tcPr>
          <w:p>
            <w:pPr>
              <w:tabs>
                <w:tab w:val="left" w:pos="3420"/>
              </w:tabs>
              <w:suppressAutoHyphens/>
              <w:spacing w:after="0" w:line="240" w:lineRule="auto"/>
              <w:jc w:val="center"/>
              <w:rPr>
                <w:b/>
                <w:sz w:val="16"/>
                <w:szCs w:val="16"/>
                <w:lang w:eastAsia="ar-SA"/>
              </w:rPr>
            </w:pPr>
            <w:r>
              <w:rPr>
                <w:b/>
                <w:sz w:val="16"/>
                <w:szCs w:val="16"/>
                <w:lang w:eastAsia="ar-SA"/>
              </w:rPr>
              <w:t>1200</w:t>
            </w:r>
          </w:p>
        </w:tc>
        <w:tc>
          <w:tcPr>
            <w:tcW w:w="2401" w:type="dxa"/>
            <w:noWrap w:val="0"/>
            <w:vAlign w:val="center"/>
          </w:tcPr>
          <w:p>
            <w:pPr>
              <w:tabs>
                <w:tab w:val="left" w:pos="3420"/>
              </w:tabs>
              <w:suppressAutoHyphens/>
              <w:spacing w:after="0" w:line="240" w:lineRule="auto"/>
              <w:jc w:val="center"/>
              <w:rPr>
                <w:b/>
                <w:sz w:val="16"/>
                <w:szCs w:val="16"/>
                <w:lang w:eastAsia="ar-SA"/>
              </w:rPr>
            </w:pPr>
            <w:r>
              <w:rPr>
                <w:b/>
                <w:sz w:val="16"/>
                <w:szCs w:val="16"/>
                <w:lang w:eastAsia="ar-SA"/>
              </w:rPr>
              <w:t>4250</w:t>
            </w:r>
          </w:p>
        </w:tc>
      </w:tr>
    </w:tbl>
    <w:p>
      <w:pPr>
        <w:suppressAutoHyphens/>
        <w:spacing w:after="0" w:line="240" w:lineRule="auto"/>
        <w:jc w:val="both"/>
        <w:rPr>
          <w:sz w:val="16"/>
          <w:szCs w:val="16"/>
          <w:lang w:eastAsia="ar-SA"/>
        </w:rPr>
      </w:pPr>
      <w:r>
        <w:rPr>
          <w:sz w:val="16"/>
          <w:szCs w:val="16"/>
          <w:u w:val="single"/>
          <w:lang w:eastAsia="ar-SA"/>
        </w:rPr>
        <w:t>Примечание:</w:t>
      </w:r>
      <w:r>
        <w:rPr>
          <w:sz w:val="16"/>
          <w:szCs w:val="16"/>
          <w:lang w:eastAsia="ar-SA"/>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pPr>
        <w:widowControl/>
        <w:suppressAutoHyphens/>
        <w:autoSpaceDE w:val="0"/>
        <w:ind w:firstLine="0"/>
        <w:jc w:val="both"/>
        <w:rPr>
          <w:rFonts w:ascii="Times New Roman" w:hAnsi="Times New Roman" w:eastAsia="Arial" w:cs="Times New Roman"/>
          <w:b/>
          <w:sz w:val="16"/>
          <w:szCs w:val="16"/>
          <w:lang w:val="ru-RU" w:eastAsia="ar-SA" w:bidi="ar-SA"/>
        </w:rPr>
      </w:pPr>
    </w:p>
    <w:p>
      <w:pPr>
        <w:tabs>
          <w:tab w:val="left" w:pos="3420"/>
        </w:tabs>
        <w:suppressAutoHyphens/>
        <w:spacing w:after="0" w:line="240" w:lineRule="auto"/>
        <w:jc w:val="both"/>
        <w:rPr>
          <w:b/>
          <w:sz w:val="16"/>
          <w:szCs w:val="16"/>
          <w:lang w:eastAsia="ar-SA"/>
        </w:rPr>
      </w:pPr>
      <w:r>
        <w:rPr>
          <w:b/>
          <w:sz w:val="16"/>
          <w:szCs w:val="16"/>
          <w:lang w:eastAsia="ar-SA"/>
        </w:rPr>
        <w:t>2.9.2. Укрупненные показатели потребления населением тепла, горячей, холодной воды и показатель водоотведения  при отсутствии приборов учёта</w:t>
      </w:r>
      <w:r>
        <w:rPr>
          <w:sz w:val="16"/>
          <w:szCs w:val="16"/>
          <w:lang w:eastAsia="ar-SA"/>
        </w:rPr>
        <w:t xml:space="preserve"> (удельный расход на 1 жит. (среднемес.) за год)</w:t>
      </w:r>
    </w:p>
    <w:tbl>
      <w:tblPr>
        <w:tblStyle w:val="12"/>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21" w:type="dxa"/>
            <w:noWrap w:val="0"/>
            <w:vAlign w:val="center"/>
          </w:tcPr>
          <w:p>
            <w:pPr>
              <w:suppressAutoHyphens/>
              <w:spacing w:after="0" w:line="240" w:lineRule="auto"/>
              <w:jc w:val="center"/>
              <w:rPr>
                <w:sz w:val="16"/>
                <w:szCs w:val="16"/>
                <w:lang w:eastAsia="ar-SA"/>
              </w:rPr>
            </w:pPr>
            <w:r>
              <w:rPr>
                <w:sz w:val="16"/>
                <w:szCs w:val="16"/>
                <w:lang w:eastAsia="ar-SA"/>
              </w:rPr>
              <w:t>Наименование услуг</w:t>
            </w:r>
          </w:p>
        </w:tc>
        <w:tc>
          <w:tcPr>
            <w:tcW w:w="2551" w:type="dxa"/>
            <w:noWrap w:val="0"/>
            <w:vAlign w:val="center"/>
          </w:tcPr>
          <w:p>
            <w:pPr>
              <w:suppressAutoHyphens/>
              <w:spacing w:after="0" w:line="240" w:lineRule="auto"/>
              <w:jc w:val="center"/>
              <w:rPr>
                <w:sz w:val="16"/>
                <w:szCs w:val="16"/>
                <w:lang w:eastAsia="ar-SA"/>
              </w:rPr>
            </w:pPr>
            <w:r>
              <w:rPr>
                <w:sz w:val="16"/>
                <w:szCs w:val="16"/>
                <w:lang w:eastAsia="ar-SA"/>
              </w:rPr>
              <w:t>Показатель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noWrap w:val="0"/>
            <w:vAlign w:val="top"/>
          </w:tcPr>
          <w:p>
            <w:pPr>
              <w:suppressAutoHyphens/>
              <w:spacing w:after="0" w:line="240" w:lineRule="auto"/>
              <w:rPr>
                <w:sz w:val="16"/>
                <w:szCs w:val="16"/>
                <w:lang w:eastAsia="ar-SA"/>
              </w:rPr>
            </w:pPr>
            <w:r>
              <w:rPr>
                <w:sz w:val="16"/>
                <w:szCs w:val="16"/>
                <w:lang w:eastAsia="ar-SA"/>
              </w:rPr>
              <w:t>Холодное водоснабжение:                                                                 м3/мес.  на 1 человека</w:t>
            </w:r>
          </w:p>
        </w:tc>
        <w:tc>
          <w:tcPr>
            <w:tcW w:w="2551" w:type="dxa"/>
            <w:noWrap w:val="0"/>
            <w:vAlign w:val="center"/>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жилые дома, оборудованные водопроводом без канализации и ванн с отводом сточных вод (септик)</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жилые дома, оборудованные водопроводом без ванн</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жилые дома, оборудованные водопроводом, ванной, унитазом, выводом сточных вод</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 xml:space="preserve">жилые дома, оборудованные водопроводом, ванной и водонагревателями </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при потреблении воды из уличной колонки</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rPr>
                <w:sz w:val="16"/>
                <w:szCs w:val="16"/>
                <w:lang w:eastAsia="ar-SA"/>
              </w:rPr>
            </w:pPr>
            <w:r>
              <w:rPr>
                <w:sz w:val="16"/>
                <w:szCs w:val="16"/>
                <w:lang w:eastAsia="ar-SA"/>
              </w:rPr>
              <w:t>на содержание животных:                                                                     м3/мес.  на 1 голову</w:t>
            </w:r>
          </w:p>
        </w:tc>
        <w:tc>
          <w:tcPr>
            <w:tcW w:w="2551" w:type="dxa"/>
            <w:shd w:val="clear" w:color="auto" w:fill="auto"/>
            <w:noWrap w:val="0"/>
            <w:vAlign w:val="center"/>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 xml:space="preserve"> крупный рогатый скот и лошади</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 xml:space="preserve"> мелкий скот (козы,овцы)</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rPr>
                <w:sz w:val="16"/>
                <w:szCs w:val="16"/>
                <w:lang w:eastAsia="ar-SA"/>
              </w:rPr>
            </w:pPr>
            <w:r>
              <w:rPr>
                <w:sz w:val="16"/>
                <w:szCs w:val="16"/>
                <w:lang w:eastAsia="ar-SA"/>
              </w:rPr>
              <w:t>на содержание транспортных средств:                                             м3/мес.  на 1 единицу</w:t>
            </w:r>
          </w:p>
        </w:tc>
        <w:tc>
          <w:tcPr>
            <w:tcW w:w="2551" w:type="dxa"/>
            <w:shd w:val="clear" w:color="auto" w:fill="auto"/>
            <w:noWrap w:val="0"/>
            <w:vAlign w:val="center"/>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легковой автомобиль</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грузовой автомобиль, мотоцикл, трактор</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на хозяйственные нужды:                                                                  м3/мес.  на 1 человека</w:t>
            </w:r>
          </w:p>
        </w:tc>
        <w:tc>
          <w:tcPr>
            <w:tcW w:w="2551" w:type="dxa"/>
            <w:shd w:val="clear" w:color="auto" w:fill="auto"/>
            <w:noWrap w:val="0"/>
            <w:vAlign w:val="center"/>
          </w:tcPr>
          <w:p>
            <w:pPr>
              <w:suppressAutoHyphens/>
              <w:spacing w:after="0" w:line="240" w:lineRule="auto"/>
              <w:jc w:val="center"/>
              <w:rPr>
                <w:b/>
                <w:sz w:val="16"/>
                <w:szCs w:val="16"/>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jc w:val="right"/>
              <w:rPr>
                <w:sz w:val="16"/>
                <w:szCs w:val="16"/>
                <w:lang w:eastAsia="ar-SA"/>
              </w:rPr>
            </w:pPr>
            <w:r>
              <w:rPr>
                <w:sz w:val="16"/>
                <w:szCs w:val="16"/>
                <w:lang w:eastAsia="ar-SA"/>
              </w:rPr>
              <w:t>частная баня с водопроводом</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noWrap w:val="0"/>
            <w:vAlign w:val="top"/>
          </w:tcPr>
          <w:p>
            <w:pPr>
              <w:suppressAutoHyphens/>
              <w:spacing w:after="0" w:line="240" w:lineRule="auto"/>
              <w:rPr>
                <w:sz w:val="16"/>
                <w:szCs w:val="16"/>
                <w:lang w:eastAsia="ar-SA"/>
              </w:rPr>
            </w:pPr>
            <w:r>
              <w:rPr>
                <w:sz w:val="16"/>
                <w:szCs w:val="16"/>
                <w:lang w:eastAsia="ar-SA"/>
              </w:rPr>
              <w:t>на полив (кустарники, деревья, овощи):                                                     м3/мес.  на 1 м2</w:t>
            </w:r>
          </w:p>
        </w:tc>
        <w:tc>
          <w:tcPr>
            <w:tcW w:w="2551" w:type="dxa"/>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uppressAutoHyphens/>
              <w:spacing w:after="0" w:line="240" w:lineRule="auto"/>
              <w:rPr>
                <w:sz w:val="16"/>
                <w:szCs w:val="16"/>
                <w:lang w:eastAsia="ar-SA"/>
              </w:rPr>
            </w:pPr>
            <w:r>
              <w:rPr>
                <w:sz w:val="16"/>
                <w:szCs w:val="16"/>
                <w:lang w:eastAsia="ar-SA"/>
              </w:rPr>
              <w:t>Водоотведение:</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uppressAutoHyphens/>
              <w:spacing w:after="0" w:line="240" w:lineRule="auto"/>
              <w:jc w:val="center"/>
              <w:rPr>
                <w:b/>
                <w:sz w:val="16"/>
                <w:szCs w:val="16"/>
                <w:lang w:eastAsia="ar-SA"/>
              </w:rPr>
            </w:pPr>
            <w:r>
              <w:rPr>
                <w:b/>
                <w:sz w:val="16"/>
                <w:szCs w:val="16"/>
                <w:lang w:eastAsia="ar-SA"/>
              </w:rPr>
              <w:t>100% от потребления</w:t>
            </w:r>
          </w:p>
        </w:tc>
      </w:tr>
    </w:tbl>
    <w:p>
      <w:pPr>
        <w:widowControl/>
        <w:suppressAutoHyphens/>
        <w:autoSpaceDE w:val="0"/>
        <w:ind w:firstLine="0"/>
        <w:jc w:val="both"/>
        <w:rPr>
          <w:rFonts w:ascii="Times New Roman" w:hAnsi="Times New Roman" w:eastAsia="Arial" w:cs="Times New Roman"/>
          <w:b/>
          <w:sz w:val="16"/>
          <w:szCs w:val="16"/>
          <w:lang w:val="ru-RU" w:eastAsia="ar-SA" w:bidi="ar-SA"/>
        </w:rPr>
      </w:pPr>
    </w:p>
    <w:p>
      <w:pPr>
        <w:suppressAutoHyphens w:val="0"/>
        <w:autoSpaceDE w:val="0"/>
        <w:autoSpaceDN w:val="0"/>
        <w:adjustRightInd w:val="0"/>
        <w:spacing w:after="0" w:line="240" w:lineRule="auto"/>
        <w:jc w:val="both"/>
        <w:rPr>
          <w:b/>
          <w:sz w:val="16"/>
          <w:szCs w:val="16"/>
          <w:lang w:eastAsia="ar-SA"/>
        </w:rPr>
      </w:pPr>
      <w:r>
        <w:rPr>
          <w:b/>
          <w:sz w:val="16"/>
          <w:szCs w:val="16"/>
          <w:lang w:eastAsia="ar-SA"/>
        </w:rPr>
        <w:t>2.9.3.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10 м, при большей этажности на каждый этаж следует добавлять 4 м.</w:t>
      </w:r>
    </w:p>
    <w:p>
      <w:pPr>
        <w:suppressAutoHyphens/>
        <w:spacing w:after="0" w:line="240" w:lineRule="auto"/>
        <w:jc w:val="both"/>
        <w:rPr>
          <w:sz w:val="16"/>
          <w:szCs w:val="16"/>
          <w:u w:val="single"/>
          <w:lang w:eastAsia="ar-SA"/>
        </w:rPr>
      </w:pPr>
      <w:r>
        <w:rPr>
          <w:sz w:val="16"/>
          <w:szCs w:val="16"/>
          <w:u w:val="single"/>
          <w:lang w:eastAsia="ar-SA"/>
        </w:rPr>
        <w:t>Примечание:</w:t>
      </w:r>
      <w:r>
        <w:rPr>
          <w:sz w:val="16"/>
          <w:szCs w:val="16"/>
          <w:lang w:eastAsia="ar-SA"/>
        </w:rPr>
        <w:t xml:space="preserve"> Свободный напор в наружной сети хозяйственно-питьевого водопровода у потребителей не должен превышать 60 м.</w:t>
      </w:r>
    </w:p>
    <w:p>
      <w:pPr>
        <w:tabs>
          <w:tab w:val="left" w:pos="3420"/>
        </w:tabs>
        <w:suppressAutoHyphens/>
        <w:spacing w:after="0" w:line="240" w:lineRule="auto"/>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 xml:space="preserve">2.9.4. Размеры земельных участков для размещения понизительных подстанций </w:t>
      </w:r>
    </w:p>
    <w:tbl>
      <w:tblPr>
        <w:tblStyle w:val="12"/>
        <w:tblW w:w="10178" w:type="dxa"/>
        <w:tblInd w:w="-5" w:type="dxa"/>
        <w:tblLayout w:type="fixed"/>
        <w:tblCellMar>
          <w:top w:w="0" w:type="dxa"/>
          <w:left w:w="108" w:type="dxa"/>
          <w:bottom w:w="0" w:type="dxa"/>
          <w:right w:w="108" w:type="dxa"/>
        </w:tblCellMar>
      </w:tblPr>
      <w:tblGrid>
        <w:gridCol w:w="5642"/>
        <w:gridCol w:w="4536"/>
      </w:tblGrid>
      <w:tr>
        <w:tblPrEx>
          <w:tblCellMar>
            <w:top w:w="0" w:type="dxa"/>
            <w:left w:w="108" w:type="dxa"/>
            <w:bottom w:w="0" w:type="dxa"/>
            <w:right w:w="108" w:type="dxa"/>
          </w:tblCellMar>
        </w:tblPrEx>
        <w:tc>
          <w:tcPr>
            <w:tcW w:w="5642"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Тип понизительной станции</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 xml:space="preserve">Размеры земельных участков котельных </w:t>
            </w:r>
          </w:p>
          <w:p>
            <w:pPr>
              <w:tabs>
                <w:tab w:val="left" w:pos="3420"/>
              </w:tabs>
              <w:suppressAutoHyphens/>
              <w:snapToGrid w:val="0"/>
              <w:spacing w:after="0" w:line="240" w:lineRule="auto"/>
              <w:jc w:val="center"/>
              <w:rPr>
                <w:sz w:val="16"/>
                <w:szCs w:val="16"/>
                <w:lang w:eastAsia="ar-SA"/>
              </w:rPr>
            </w:pPr>
            <w:r>
              <w:rPr>
                <w:sz w:val="16"/>
                <w:szCs w:val="16"/>
                <w:lang w:eastAsia="ar-SA"/>
              </w:rPr>
              <w:t>(не более), га</w:t>
            </w:r>
          </w:p>
        </w:tc>
      </w:tr>
      <w:tr>
        <w:tblPrEx>
          <w:tblCellMar>
            <w:top w:w="0" w:type="dxa"/>
            <w:left w:w="108" w:type="dxa"/>
            <w:bottom w:w="0" w:type="dxa"/>
            <w:right w:w="108" w:type="dxa"/>
          </w:tblCellMar>
        </w:tblPrEx>
        <w:tc>
          <w:tcPr>
            <w:tcW w:w="5642"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rPr>
                <w:sz w:val="16"/>
                <w:szCs w:val="16"/>
                <w:lang w:eastAsia="ar-SA"/>
              </w:rPr>
            </w:pPr>
            <w:r>
              <w:rPr>
                <w:sz w:val="16"/>
                <w:szCs w:val="16"/>
                <w:lang w:eastAsia="ar-SA"/>
              </w:rPr>
              <w:t xml:space="preserve">Комплектные и распределительные устройства </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0,6</w:t>
            </w:r>
          </w:p>
        </w:tc>
      </w:tr>
      <w:tr>
        <w:tblPrEx>
          <w:tblCellMar>
            <w:top w:w="0" w:type="dxa"/>
            <w:left w:w="108" w:type="dxa"/>
            <w:bottom w:w="0" w:type="dxa"/>
            <w:right w:w="108" w:type="dxa"/>
          </w:tblCellMar>
        </w:tblPrEx>
        <w:tc>
          <w:tcPr>
            <w:tcW w:w="5642"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rPr>
                <w:sz w:val="16"/>
                <w:szCs w:val="16"/>
                <w:lang w:eastAsia="ar-SA"/>
              </w:rPr>
            </w:pPr>
            <w:r>
              <w:rPr>
                <w:sz w:val="16"/>
                <w:szCs w:val="16"/>
                <w:lang w:eastAsia="ar-SA"/>
              </w:rPr>
              <w:t xml:space="preserve">Пункты перехода воздушных линий в кабельные </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0,1</w:t>
            </w:r>
          </w:p>
        </w:tc>
      </w:tr>
    </w:tbl>
    <w:p>
      <w:pPr>
        <w:suppressAutoHyphens/>
        <w:spacing w:after="0" w:line="240" w:lineRule="auto"/>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2.9.5. Расстояние от отдельностоящих распределительных пунктов и трансформаторных подстанций напряжением 6-20 кВ при числе трансформаторов не более двух мощностью до 1000кВ х А</w:t>
      </w:r>
    </w:p>
    <w:p>
      <w:pPr>
        <w:numPr>
          <w:ilvl w:val="0"/>
          <w:numId w:val="6"/>
        </w:numPr>
        <w:tabs>
          <w:tab w:val="left" w:pos="3420"/>
        </w:tabs>
        <w:suppressAutoHyphens/>
        <w:spacing w:after="0" w:line="240" w:lineRule="auto"/>
        <w:ind w:left="720" w:hanging="360"/>
        <w:jc w:val="both"/>
        <w:rPr>
          <w:sz w:val="16"/>
          <w:szCs w:val="16"/>
          <w:lang w:eastAsia="ar-SA"/>
        </w:rPr>
      </w:pPr>
      <w:r>
        <w:rPr>
          <w:sz w:val="16"/>
          <w:szCs w:val="16"/>
          <w:lang w:eastAsia="ar-SA"/>
        </w:rPr>
        <w:t>до окон жилых домов и общественных зданий (не менее) – 10 м;</w:t>
      </w:r>
    </w:p>
    <w:p>
      <w:pPr>
        <w:numPr>
          <w:ilvl w:val="0"/>
          <w:numId w:val="6"/>
        </w:numPr>
        <w:tabs>
          <w:tab w:val="left" w:pos="3420"/>
        </w:tabs>
        <w:suppressAutoHyphens/>
        <w:spacing w:after="0" w:line="240" w:lineRule="auto"/>
        <w:ind w:left="720" w:hanging="360"/>
        <w:jc w:val="both"/>
        <w:rPr>
          <w:sz w:val="16"/>
          <w:szCs w:val="16"/>
          <w:lang w:eastAsia="ar-SA"/>
        </w:rPr>
      </w:pPr>
      <w:r>
        <w:rPr>
          <w:sz w:val="16"/>
          <w:szCs w:val="16"/>
          <w:lang w:eastAsia="ar-SA"/>
        </w:rPr>
        <w:t>до зданий лечебно-профилактических учреждений (не менее) – 15 м.</w:t>
      </w:r>
    </w:p>
    <w:p>
      <w:pPr>
        <w:tabs>
          <w:tab w:val="left" w:pos="3420"/>
        </w:tabs>
        <w:suppressAutoHyphens/>
        <w:spacing w:after="0" w:line="240" w:lineRule="auto"/>
        <w:rPr>
          <w:b/>
          <w:sz w:val="16"/>
          <w:szCs w:val="16"/>
          <w:lang w:eastAsia="ar-SA"/>
        </w:rPr>
      </w:pPr>
      <w:r>
        <w:rPr>
          <w:b/>
          <w:sz w:val="16"/>
          <w:szCs w:val="16"/>
          <w:lang w:eastAsia="ar-SA"/>
        </w:rPr>
        <w:t>2.9.6. Размеры земельных участков для размещения котельных</w:t>
      </w:r>
    </w:p>
    <w:tbl>
      <w:tblPr>
        <w:tblStyle w:val="12"/>
        <w:tblW w:w="0" w:type="auto"/>
        <w:tblInd w:w="-5" w:type="dxa"/>
        <w:tblLayout w:type="fixed"/>
        <w:tblCellMar>
          <w:top w:w="0" w:type="dxa"/>
          <w:left w:w="108" w:type="dxa"/>
          <w:bottom w:w="0" w:type="dxa"/>
          <w:right w:w="108" w:type="dxa"/>
        </w:tblCellMar>
      </w:tblPr>
      <w:tblGrid>
        <w:gridCol w:w="4082"/>
        <w:gridCol w:w="3035"/>
        <w:gridCol w:w="3061"/>
      </w:tblGrid>
      <w:tr>
        <w:tblPrEx>
          <w:tblCellMar>
            <w:top w:w="0" w:type="dxa"/>
            <w:left w:w="108" w:type="dxa"/>
            <w:bottom w:w="0" w:type="dxa"/>
            <w:right w:w="108" w:type="dxa"/>
          </w:tblCellMar>
        </w:tblPrEx>
        <w:trPr>
          <w:cantSplit/>
          <w:trHeight w:val="241" w:hRule="exact"/>
        </w:trPr>
        <w:tc>
          <w:tcPr>
            <w:tcW w:w="4082" w:type="dxa"/>
            <w:vMerge w:val="restart"/>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 xml:space="preserve">Теплопроизводительность котельных, </w:t>
            </w:r>
          </w:p>
          <w:p>
            <w:pPr>
              <w:tabs>
                <w:tab w:val="left" w:pos="3420"/>
              </w:tabs>
              <w:suppressAutoHyphens/>
              <w:spacing w:after="0" w:line="240" w:lineRule="auto"/>
              <w:jc w:val="center"/>
              <w:rPr>
                <w:sz w:val="16"/>
                <w:szCs w:val="16"/>
                <w:lang w:eastAsia="ar-SA"/>
              </w:rPr>
            </w:pPr>
            <w:r>
              <w:rPr>
                <w:sz w:val="16"/>
                <w:szCs w:val="16"/>
                <w:lang w:eastAsia="ar-SA"/>
              </w:rPr>
              <w:t>Гкал/ч (МВт)</w:t>
            </w:r>
          </w:p>
        </w:tc>
        <w:tc>
          <w:tcPr>
            <w:tcW w:w="6096"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Размеры земельных участков котельных, га</w:t>
            </w:r>
          </w:p>
        </w:tc>
      </w:tr>
      <w:tr>
        <w:tblPrEx>
          <w:tblCellMar>
            <w:top w:w="0" w:type="dxa"/>
            <w:left w:w="108" w:type="dxa"/>
            <w:bottom w:w="0" w:type="dxa"/>
            <w:right w:w="108" w:type="dxa"/>
          </w:tblCellMar>
        </w:tblPrEx>
        <w:trPr>
          <w:cantSplit/>
        </w:trPr>
        <w:tc>
          <w:tcPr>
            <w:tcW w:w="408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3035"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работающих на твердом топливе</w:t>
            </w:r>
          </w:p>
        </w:tc>
        <w:tc>
          <w:tcPr>
            <w:tcW w:w="3061"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работающих на газомазутном топливе</w:t>
            </w: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до 5</w:t>
            </w:r>
          </w:p>
        </w:tc>
        <w:tc>
          <w:tcPr>
            <w:tcW w:w="3035"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0,7</w:t>
            </w:r>
          </w:p>
        </w:tc>
        <w:tc>
          <w:tcPr>
            <w:tcW w:w="3061"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0,7</w:t>
            </w: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от 5 до 10 (от 6 до 12)</w:t>
            </w:r>
          </w:p>
        </w:tc>
        <w:tc>
          <w:tcPr>
            <w:tcW w:w="3035"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1,0</w:t>
            </w:r>
          </w:p>
        </w:tc>
        <w:tc>
          <w:tcPr>
            <w:tcW w:w="3061"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1,0</w:t>
            </w: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свыше 10 до 50 (св. 12 до 58)</w:t>
            </w:r>
          </w:p>
        </w:tc>
        <w:tc>
          <w:tcPr>
            <w:tcW w:w="3035"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2,0</w:t>
            </w:r>
          </w:p>
        </w:tc>
        <w:tc>
          <w:tcPr>
            <w:tcW w:w="3061"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1,5</w:t>
            </w: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свыше 50 до 100 (св. 58 до 116)</w:t>
            </w:r>
          </w:p>
        </w:tc>
        <w:tc>
          <w:tcPr>
            <w:tcW w:w="3035"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3,0</w:t>
            </w:r>
          </w:p>
        </w:tc>
        <w:tc>
          <w:tcPr>
            <w:tcW w:w="3061"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2,5</w:t>
            </w: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свыше 100 до 200 (св. 116 до 223)</w:t>
            </w:r>
          </w:p>
        </w:tc>
        <w:tc>
          <w:tcPr>
            <w:tcW w:w="3035"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3,7</w:t>
            </w:r>
          </w:p>
        </w:tc>
        <w:tc>
          <w:tcPr>
            <w:tcW w:w="3061"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3,0</w:t>
            </w:r>
          </w:p>
        </w:tc>
      </w:tr>
      <w:tr>
        <w:tblPrEx>
          <w:tblCellMar>
            <w:top w:w="0" w:type="dxa"/>
            <w:left w:w="108" w:type="dxa"/>
            <w:bottom w:w="0" w:type="dxa"/>
            <w:right w:w="108" w:type="dxa"/>
          </w:tblCellMar>
        </w:tblPrEx>
        <w:tc>
          <w:tcPr>
            <w:tcW w:w="4082"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свыше 200 до 400 (св. 233 до 466)</w:t>
            </w:r>
          </w:p>
        </w:tc>
        <w:tc>
          <w:tcPr>
            <w:tcW w:w="3035"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4,3</w:t>
            </w:r>
          </w:p>
        </w:tc>
        <w:tc>
          <w:tcPr>
            <w:tcW w:w="3061"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3,5</w:t>
            </w:r>
          </w:p>
        </w:tc>
      </w:tr>
    </w:tbl>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 xml:space="preserve">2.9.7. Размеры земельных участков для размещения очистных сооружений </w:t>
      </w:r>
    </w:p>
    <w:tbl>
      <w:tblPr>
        <w:tblStyle w:val="12"/>
        <w:tblW w:w="0" w:type="auto"/>
        <w:tblInd w:w="-5" w:type="dxa"/>
        <w:tblLayout w:type="fixed"/>
        <w:tblCellMar>
          <w:top w:w="0" w:type="dxa"/>
          <w:left w:w="108" w:type="dxa"/>
          <w:bottom w:w="0" w:type="dxa"/>
          <w:right w:w="108" w:type="dxa"/>
        </w:tblCellMar>
      </w:tblPr>
      <w:tblGrid>
        <w:gridCol w:w="3708"/>
        <w:gridCol w:w="2217"/>
        <w:gridCol w:w="1843"/>
        <w:gridCol w:w="2410"/>
      </w:tblGrid>
      <w:tr>
        <w:tblPrEx>
          <w:tblCellMar>
            <w:top w:w="0" w:type="dxa"/>
            <w:left w:w="108" w:type="dxa"/>
            <w:bottom w:w="0" w:type="dxa"/>
            <w:right w:w="108" w:type="dxa"/>
          </w:tblCellMar>
        </w:tblPrEx>
        <w:trPr>
          <w:cantSplit/>
          <w:trHeight w:val="241" w:hRule="exact"/>
        </w:trPr>
        <w:tc>
          <w:tcPr>
            <w:tcW w:w="3708" w:type="dxa"/>
            <w:vMerge w:val="restart"/>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Производительность очистных сооружений,  тыс.м3/сутки</w:t>
            </w:r>
          </w:p>
        </w:tc>
        <w:tc>
          <w:tcPr>
            <w:tcW w:w="6470" w:type="dxa"/>
            <w:gridSpan w:val="3"/>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 га</w:t>
            </w:r>
          </w:p>
        </w:tc>
      </w:tr>
      <w:tr>
        <w:tblPrEx>
          <w:tblCellMar>
            <w:top w:w="0" w:type="dxa"/>
            <w:left w:w="108" w:type="dxa"/>
            <w:bottom w:w="0" w:type="dxa"/>
            <w:right w:w="108" w:type="dxa"/>
          </w:tblCellMar>
        </w:tblPrEx>
        <w:trPr>
          <w:cantSplit/>
        </w:trPr>
        <w:tc>
          <w:tcPr>
            <w:tcW w:w="3708"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2217"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очистных сооружений</w:t>
            </w:r>
          </w:p>
        </w:tc>
        <w:tc>
          <w:tcPr>
            <w:tcW w:w="1843"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иловых площадок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биологических прудов глубокой очистки сточных вод</w:t>
            </w:r>
          </w:p>
        </w:tc>
      </w:tr>
      <w:tr>
        <w:tblPrEx>
          <w:tblCellMar>
            <w:top w:w="0" w:type="dxa"/>
            <w:left w:w="108" w:type="dxa"/>
            <w:bottom w:w="0" w:type="dxa"/>
            <w:right w:w="108" w:type="dxa"/>
          </w:tblCellMar>
        </w:tblPrEx>
        <w:tc>
          <w:tcPr>
            <w:tcW w:w="3708"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до 0,7</w:t>
            </w:r>
          </w:p>
        </w:tc>
        <w:tc>
          <w:tcPr>
            <w:tcW w:w="2217"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0,5</w:t>
            </w:r>
          </w:p>
        </w:tc>
        <w:tc>
          <w:tcPr>
            <w:tcW w:w="1843"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0,2</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w:t>
            </w:r>
          </w:p>
        </w:tc>
      </w:tr>
      <w:tr>
        <w:tblPrEx>
          <w:tblCellMar>
            <w:top w:w="0" w:type="dxa"/>
            <w:left w:w="108" w:type="dxa"/>
            <w:bottom w:w="0" w:type="dxa"/>
            <w:right w:w="108" w:type="dxa"/>
          </w:tblCellMar>
        </w:tblPrEx>
        <w:tc>
          <w:tcPr>
            <w:tcW w:w="3708"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св. 0,7 до 17</w:t>
            </w:r>
          </w:p>
        </w:tc>
        <w:tc>
          <w:tcPr>
            <w:tcW w:w="2217"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4</w:t>
            </w:r>
          </w:p>
        </w:tc>
        <w:tc>
          <w:tcPr>
            <w:tcW w:w="1843"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3</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3</w:t>
            </w:r>
          </w:p>
        </w:tc>
      </w:tr>
      <w:tr>
        <w:tblPrEx>
          <w:tblCellMar>
            <w:top w:w="0" w:type="dxa"/>
            <w:left w:w="108" w:type="dxa"/>
            <w:bottom w:w="0" w:type="dxa"/>
            <w:right w:w="108" w:type="dxa"/>
          </w:tblCellMar>
        </w:tblPrEx>
        <w:tc>
          <w:tcPr>
            <w:tcW w:w="3708"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17 – 40</w:t>
            </w:r>
          </w:p>
        </w:tc>
        <w:tc>
          <w:tcPr>
            <w:tcW w:w="2217"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6</w:t>
            </w:r>
          </w:p>
        </w:tc>
        <w:tc>
          <w:tcPr>
            <w:tcW w:w="1843"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9</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6</w:t>
            </w:r>
          </w:p>
        </w:tc>
      </w:tr>
      <w:tr>
        <w:tblPrEx>
          <w:tblCellMar>
            <w:top w:w="0" w:type="dxa"/>
            <w:left w:w="108" w:type="dxa"/>
            <w:bottom w:w="0" w:type="dxa"/>
            <w:right w:w="108" w:type="dxa"/>
          </w:tblCellMar>
        </w:tblPrEx>
        <w:tc>
          <w:tcPr>
            <w:tcW w:w="3708"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40 – 130</w:t>
            </w:r>
          </w:p>
        </w:tc>
        <w:tc>
          <w:tcPr>
            <w:tcW w:w="2217"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12</w:t>
            </w:r>
          </w:p>
        </w:tc>
        <w:tc>
          <w:tcPr>
            <w:tcW w:w="1843"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25</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20</w:t>
            </w:r>
          </w:p>
        </w:tc>
      </w:tr>
      <w:tr>
        <w:tblPrEx>
          <w:tblCellMar>
            <w:top w:w="0" w:type="dxa"/>
            <w:left w:w="108" w:type="dxa"/>
            <w:bottom w:w="0" w:type="dxa"/>
            <w:right w:w="108" w:type="dxa"/>
          </w:tblCellMar>
        </w:tblPrEx>
        <w:tc>
          <w:tcPr>
            <w:tcW w:w="3708"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130 – 175</w:t>
            </w:r>
          </w:p>
        </w:tc>
        <w:tc>
          <w:tcPr>
            <w:tcW w:w="2217"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14</w:t>
            </w:r>
          </w:p>
        </w:tc>
        <w:tc>
          <w:tcPr>
            <w:tcW w:w="1843"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30</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30</w:t>
            </w:r>
          </w:p>
        </w:tc>
      </w:tr>
      <w:tr>
        <w:tblPrEx>
          <w:tblCellMar>
            <w:top w:w="0" w:type="dxa"/>
            <w:left w:w="108" w:type="dxa"/>
            <w:bottom w:w="0" w:type="dxa"/>
            <w:right w:w="108" w:type="dxa"/>
          </w:tblCellMar>
        </w:tblPrEx>
        <w:tc>
          <w:tcPr>
            <w:tcW w:w="3708" w:type="dxa"/>
            <w:tcBorders>
              <w:top w:val="single" w:color="000000" w:sz="4" w:space="0"/>
              <w:left w:val="single" w:color="000000" w:sz="4" w:space="0"/>
              <w:bottom w:val="single" w:color="000000" w:sz="4" w:space="0"/>
            </w:tcBorders>
            <w:noWrap w:val="0"/>
            <w:vAlign w:val="top"/>
          </w:tcPr>
          <w:p>
            <w:pPr>
              <w:tabs>
                <w:tab w:val="left" w:pos="3420"/>
              </w:tabs>
              <w:suppressAutoHyphens/>
              <w:snapToGrid w:val="0"/>
              <w:spacing w:after="0" w:line="240" w:lineRule="auto"/>
              <w:rPr>
                <w:sz w:val="16"/>
                <w:szCs w:val="16"/>
                <w:lang w:eastAsia="ar-SA"/>
              </w:rPr>
            </w:pPr>
            <w:r>
              <w:rPr>
                <w:sz w:val="16"/>
                <w:szCs w:val="16"/>
                <w:lang w:eastAsia="ar-SA"/>
              </w:rPr>
              <w:t>175 - 280</w:t>
            </w:r>
          </w:p>
        </w:tc>
        <w:tc>
          <w:tcPr>
            <w:tcW w:w="2217"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18</w:t>
            </w:r>
          </w:p>
        </w:tc>
        <w:tc>
          <w:tcPr>
            <w:tcW w:w="1843"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55</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w:t>
            </w:r>
          </w:p>
        </w:tc>
      </w:tr>
    </w:tbl>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 xml:space="preserve">2.9.8. Размеры земельных участков для размещения станций очистки воды </w:t>
      </w:r>
    </w:p>
    <w:tbl>
      <w:tblPr>
        <w:tblStyle w:val="12"/>
        <w:tblW w:w="10178" w:type="dxa"/>
        <w:tblInd w:w="-5" w:type="dxa"/>
        <w:tblLayout w:type="fixed"/>
        <w:tblCellMar>
          <w:top w:w="0" w:type="dxa"/>
          <w:left w:w="108" w:type="dxa"/>
          <w:bottom w:w="0" w:type="dxa"/>
          <w:right w:w="108" w:type="dxa"/>
        </w:tblCellMar>
      </w:tblPr>
      <w:tblGrid>
        <w:gridCol w:w="5783"/>
        <w:gridCol w:w="4395"/>
      </w:tblGrid>
      <w:tr>
        <w:tblPrEx>
          <w:tblCellMar>
            <w:top w:w="0" w:type="dxa"/>
            <w:left w:w="108" w:type="dxa"/>
            <w:bottom w:w="0" w:type="dxa"/>
            <w:right w:w="108" w:type="dxa"/>
          </w:tblCellMar>
        </w:tblPrEx>
        <w:tc>
          <w:tcPr>
            <w:tcW w:w="5783" w:type="dxa"/>
            <w:tcBorders>
              <w:top w:val="single" w:color="000000" w:sz="4" w:space="0"/>
              <w:left w:val="single" w:color="000000" w:sz="4" w:space="0"/>
              <w:bottom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Производительность станции, тыс.м3/сутки</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 не более, га</w:t>
            </w:r>
          </w:p>
        </w:tc>
      </w:tr>
      <w:tr>
        <w:tblPrEx>
          <w:tblCellMar>
            <w:top w:w="0" w:type="dxa"/>
            <w:left w:w="108" w:type="dxa"/>
            <w:bottom w:w="0" w:type="dxa"/>
            <w:right w:w="108" w:type="dxa"/>
          </w:tblCellMar>
        </w:tblPrEx>
        <w:tc>
          <w:tcPr>
            <w:tcW w:w="578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до 0,8</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w:t>
            </w:r>
          </w:p>
        </w:tc>
      </w:tr>
      <w:tr>
        <w:tblPrEx>
          <w:tblCellMar>
            <w:top w:w="0" w:type="dxa"/>
            <w:left w:w="108" w:type="dxa"/>
            <w:bottom w:w="0" w:type="dxa"/>
            <w:right w:w="108" w:type="dxa"/>
          </w:tblCellMar>
        </w:tblPrEx>
        <w:tc>
          <w:tcPr>
            <w:tcW w:w="578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св. 0,8 до 12</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w:t>
            </w:r>
          </w:p>
        </w:tc>
      </w:tr>
      <w:tr>
        <w:tblPrEx>
          <w:tblCellMar>
            <w:top w:w="0" w:type="dxa"/>
            <w:left w:w="108" w:type="dxa"/>
            <w:bottom w:w="0" w:type="dxa"/>
            <w:right w:w="108" w:type="dxa"/>
          </w:tblCellMar>
        </w:tblPrEx>
        <w:tc>
          <w:tcPr>
            <w:tcW w:w="578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12 – 32</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3</w:t>
            </w:r>
          </w:p>
        </w:tc>
      </w:tr>
      <w:tr>
        <w:tblPrEx>
          <w:tblCellMar>
            <w:top w:w="0" w:type="dxa"/>
            <w:left w:w="108" w:type="dxa"/>
            <w:bottom w:w="0" w:type="dxa"/>
            <w:right w:w="108" w:type="dxa"/>
          </w:tblCellMar>
        </w:tblPrEx>
        <w:tc>
          <w:tcPr>
            <w:tcW w:w="578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32 – 80</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4</w:t>
            </w:r>
          </w:p>
        </w:tc>
      </w:tr>
      <w:tr>
        <w:tblPrEx>
          <w:tblCellMar>
            <w:top w:w="0" w:type="dxa"/>
            <w:left w:w="108" w:type="dxa"/>
            <w:bottom w:w="0" w:type="dxa"/>
            <w:right w:w="108" w:type="dxa"/>
          </w:tblCellMar>
        </w:tblPrEx>
        <w:tc>
          <w:tcPr>
            <w:tcW w:w="578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80 – 125</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6</w:t>
            </w:r>
          </w:p>
        </w:tc>
      </w:tr>
      <w:tr>
        <w:tblPrEx>
          <w:tblCellMar>
            <w:top w:w="0" w:type="dxa"/>
            <w:left w:w="108" w:type="dxa"/>
            <w:bottom w:w="0" w:type="dxa"/>
            <w:right w:w="108" w:type="dxa"/>
          </w:tblCellMar>
        </w:tblPrEx>
        <w:tc>
          <w:tcPr>
            <w:tcW w:w="578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125 – 250</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12</w:t>
            </w:r>
          </w:p>
        </w:tc>
      </w:tr>
      <w:tr>
        <w:tblPrEx>
          <w:tblCellMar>
            <w:top w:w="0" w:type="dxa"/>
            <w:left w:w="108" w:type="dxa"/>
            <w:bottom w:w="0" w:type="dxa"/>
            <w:right w:w="108" w:type="dxa"/>
          </w:tblCellMar>
        </w:tblPrEx>
        <w:tc>
          <w:tcPr>
            <w:tcW w:w="578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250 – 400</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18</w:t>
            </w:r>
          </w:p>
        </w:tc>
      </w:tr>
      <w:tr>
        <w:tblPrEx>
          <w:tblCellMar>
            <w:top w:w="0" w:type="dxa"/>
            <w:left w:w="108" w:type="dxa"/>
            <w:bottom w:w="0" w:type="dxa"/>
            <w:right w:w="108" w:type="dxa"/>
          </w:tblCellMar>
        </w:tblPrEx>
        <w:tc>
          <w:tcPr>
            <w:tcW w:w="5783" w:type="dxa"/>
            <w:tcBorders>
              <w:top w:val="single" w:color="000000" w:sz="4" w:space="0"/>
              <w:left w:val="single" w:color="000000" w:sz="4" w:space="0"/>
              <w:bottom w:val="single" w:color="000000" w:sz="4" w:space="0"/>
            </w:tcBorders>
            <w:noWrap w:val="0"/>
            <w:vAlign w:val="top"/>
          </w:tcPr>
          <w:p>
            <w:pPr>
              <w:suppressAutoHyphens/>
              <w:snapToGrid w:val="0"/>
              <w:spacing w:after="0" w:line="240" w:lineRule="auto"/>
              <w:jc w:val="center"/>
              <w:rPr>
                <w:sz w:val="16"/>
                <w:szCs w:val="16"/>
                <w:lang w:eastAsia="ar-SA"/>
              </w:rPr>
            </w:pPr>
            <w:r>
              <w:rPr>
                <w:sz w:val="16"/>
                <w:szCs w:val="16"/>
                <w:lang w:eastAsia="ar-SA"/>
              </w:rPr>
              <w:t>400 - 800</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b/>
                <w:sz w:val="16"/>
                <w:szCs w:val="16"/>
                <w:lang w:eastAsia="ar-SA"/>
              </w:rPr>
            </w:pPr>
            <w:r>
              <w:rPr>
                <w:b/>
                <w:sz w:val="16"/>
                <w:szCs w:val="16"/>
                <w:lang w:eastAsia="ar-SA"/>
              </w:rPr>
              <w:t>24</w:t>
            </w:r>
          </w:p>
        </w:tc>
      </w:tr>
    </w:tbl>
    <w:p>
      <w:pPr>
        <w:suppressAutoHyphens/>
        <w:spacing w:after="0" w:line="240" w:lineRule="auto"/>
        <w:rPr>
          <w:b/>
          <w:sz w:val="16"/>
          <w:szCs w:val="16"/>
          <w:lang w:eastAsia="ar-SA"/>
        </w:rPr>
      </w:pPr>
    </w:p>
    <w:p>
      <w:pPr>
        <w:suppressAutoHyphens/>
        <w:spacing w:after="0" w:line="240" w:lineRule="auto"/>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2.9.9. Размеры земельных участков для размещения газонаполнительных станций (ГНС) (не более)</w:t>
      </w:r>
    </w:p>
    <w:tbl>
      <w:tblPr>
        <w:tblStyle w:val="12"/>
        <w:tblW w:w="0" w:type="auto"/>
        <w:tblInd w:w="-5" w:type="dxa"/>
        <w:tblLayout w:type="fixed"/>
        <w:tblCellMar>
          <w:top w:w="0" w:type="dxa"/>
          <w:left w:w="108" w:type="dxa"/>
          <w:bottom w:w="0" w:type="dxa"/>
          <w:right w:w="108" w:type="dxa"/>
        </w:tblCellMar>
      </w:tblPr>
      <w:tblGrid>
        <w:gridCol w:w="5642"/>
        <w:gridCol w:w="4536"/>
      </w:tblGrid>
      <w:tr>
        <w:tblPrEx>
          <w:tblCellMar>
            <w:top w:w="0" w:type="dxa"/>
            <w:left w:w="108" w:type="dxa"/>
            <w:bottom w:w="0" w:type="dxa"/>
            <w:right w:w="108" w:type="dxa"/>
          </w:tblCellMar>
        </w:tblPrEx>
        <w:tc>
          <w:tcPr>
            <w:tcW w:w="5642"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Производительность, тыс.т/год</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spacing w:after="0" w:line="240" w:lineRule="auto"/>
              <w:jc w:val="center"/>
              <w:rPr>
                <w:sz w:val="16"/>
                <w:szCs w:val="16"/>
                <w:lang w:eastAsia="ar-SA"/>
              </w:rPr>
            </w:pPr>
            <w:r>
              <w:rPr>
                <w:sz w:val="16"/>
                <w:szCs w:val="16"/>
                <w:lang w:eastAsia="ar-SA"/>
              </w:rPr>
              <w:t>Размер земельного участка, га</w:t>
            </w:r>
          </w:p>
        </w:tc>
      </w:tr>
      <w:tr>
        <w:tblPrEx>
          <w:tblCellMar>
            <w:top w:w="0" w:type="dxa"/>
            <w:left w:w="108" w:type="dxa"/>
            <w:bottom w:w="0" w:type="dxa"/>
            <w:right w:w="108" w:type="dxa"/>
          </w:tblCellMar>
        </w:tblPrEx>
        <w:tc>
          <w:tcPr>
            <w:tcW w:w="5642"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10</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6,0</w:t>
            </w:r>
          </w:p>
        </w:tc>
      </w:tr>
      <w:tr>
        <w:tblPrEx>
          <w:tblCellMar>
            <w:top w:w="0" w:type="dxa"/>
            <w:left w:w="108" w:type="dxa"/>
            <w:bottom w:w="0" w:type="dxa"/>
            <w:right w:w="108" w:type="dxa"/>
          </w:tblCellMar>
        </w:tblPrEx>
        <w:tc>
          <w:tcPr>
            <w:tcW w:w="5642"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20</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7,0</w:t>
            </w:r>
          </w:p>
        </w:tc>
      </w:tr>
      <w:tr>
        <w:tblPrEx>
          <w:tblCellMar>
            <w:top w:w="0" w:type="dxa"/>
            <w:left w:w="108" w:type="dxa"/>
            <w:bottom w:w="0" w:type="dxa"/>
            <w:right w:w="108" w:type="dxa"/>
          </w:tblCellMar>
        </w:tblPrEx>
        <w:tc>
          <w:tcPr>
            <w:tcW w:w="5642" w:type="dxa"/>
            <w:tcBorders>
              <w:top w:val="single" w:color="000000" w:sz="4" w:space="0"/>
              <w:left w:val="single" w:color="000000" w:sz="4" w:space="0"/>
              <w:bottom w:val="single" w:color="000000" w:sz="4" w:space="0"/>
            </w:tcBorders>
            <w:noWrap w:val="0"/>
            <w:vAlign w:val="center"/>
          </w:tcPr>
          <w:p>
            <w:pPr>
              <w:tabs>
                <w:tab w:val="left" w:pos="3420"/>
              </w:tabs>
              <w:suppressAutoHyphens/>
              <w:snapToGrid w:val="0"/>
              <w:spacing w:after="0" w:line="240" w:lineRule="auto"/>
              <w:jc w:val="center"/>
              <w:rPr>
                <w:sz w:val="16"/>
                <w:szCs w:val="16"/>
                <w:lang w:eastAsia="ar-SA"/>
              </w:rPr>
            </w:pPr>
            <w:r>
              <w:rPr>
                <w:sz w:val="16"/>
                <w:szCs w:val="16"/>
                <w:lang w:eastAsia="ar-SA"/>
              </w:rPr>
              <w:t>40</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tabs>
                <w:tab w:val="left" w:pos="3420"/>
              </w:tabs>
              <w:suppressAutoHyphens/>
              <w:snapToGrid w:val="0"/>
              <w:spacing w:after="0" w:line="240" w:lineRule="auto"/>
              <w:jc w:val="center"/>
              <w:rPr>
                <w:b/>
                <w:sz w:val="16"/>
                <w:szCs w:val="16"/>
                <w:lang w:eastAsia="ar-SA"/>
              </w:rPr>
            </w:pPr>
            <w:r>
              <w:rPr>
                <w:b/>
                <w:sz w:val="16"/>
                <w:szCs w:val="16"/>
                <w:lang w:eastAsia="ar-SA"/>
              </w:rPr>
              <w:t>8,0</w:t>
            </w:r>
          </w:p>
        </w:tc>
      </w:tr>
    </w:tbl>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2.9.10. Размеры земельных участков для размещения газонаполнительных пунктов (ГНП) (не более) – 0,6 га.</w:t>
      </w: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suppressAutoHyphens/>
        <w:spacing w:after="0" w:line="240" w:lineRule="auto"/>
        <w:jc w:val="both"/>
        <w:rPr>
          <w:b/>
          <w:bCs/>
          <w:sz w:val="16"/>
          <w:szCs w:val="16"/>
          <w:lang w:eastAsia="ar-SA"/>
        </w:rPr>
      </w:pPr>
      <w:r>
        <w:rPr>
          <w:b/>
          <w:sz w:val="16"/>
          <w:szCs w:val="16"/>
          <w:lang w:eastAsia="ar-SA"/>
        </w:rPr>
        <w:t>2.</w:t>
      </w:r>
      <w:r>
        <w:rPr>
          <w:b/>
          <w:bCs/>
          <w:sz w:val="16"/>
          <w:szCs w:val="16"/>
          <w:lang w:eastAsia="ar-SA"/>
        </w:rPr>
        <w:t xml:space="preserve">9.11. Отдельностоящие ГРП в кварталах размещаются на расстоянии </w:t>
      </w:r>
      <w:r>
        <w:rPr>
          <w:b/>
          <w:sz w:val="16"/>
          <w:szCs w:val="16"/>
          <w:lang w:eastAsia="ar-SA"/>
        </w:rPr>
        <w:t>в свету</w:t>
      </w:r>
      <w:r>
        <w:rPr>
          <w:b/>
          <w:bCs/>
          <w:sz w:val="16"/>
          <w:szCs w:val="16"/>
          <w:lang w:eastAsia="ar-SA"/>
        </w:rPr>
        <w:t xml:space="preserve"> от зданий и сооружений не менее:</w:t>
      </w:r>
    </w:p>
    <w:p>
      <w:pPr>
        <w:numPr>
          <w:ilvl w:val="0"/>
          <w:numId w:val="26"/>
        </w:numPr>
        <w:tabs>
          <w:tab w:val="left" w:pos="851"/>
        </w:tabs>
        <w:suppressAutoHyphens w:val="0"/>
        <w:spacing w:after="0" w:line="240" w:lineRule="auto"/>
        <w:ind w:left="567" w:firstLine="0"/>
        <w:jc w:val="both"/>
        <w:rPr>
          <w:bCs/>
          <w:sz w:val="16"/>
          <w:szCs w:val="16"/>
          <w:lang w:eastAsia="ar-SA"/>
        </w:rPr>
      </w:pPr>
      <w:r>
        <w:rPr>
          <w:bCs/>
          <w:sz w:val="16"/>
          <w:szCs w:val="16"/>
          <w:lang w:eastAsia="ar-SA"/>
        </w:rPr>
        <w:t xml:space="preserve">при </w:t>
      </w:r>
      <w:r>
        <w:rPr>
          <w:sz w:val="16"/>
          <w:szCs w:val="16"/>
          <w:lang w:eastAsia="ar-SA"/>
        </w:rPr>
        <w:t>давлении газа на вводе ГРП до 0,6 (6) МПа (кгс/см</w:t>
      </w:r>
      <w:r>
        <w:rPr>
          <w:sz w:val="16"/>
          <w:szCs w:val="16"/>
          <w:vertAlign w:val="superscript"/>
          <w:lang w:eastAsia="ar-SA"/>
        </w:rPr>
        <w:t>2</w:t>
      </w:r>
      <w:r>
        <w:rPr>
          <w:sz w:val="16"/>
          <w:szCs w:val="16"/>
          <w:lang w:eastAsia="ar-SA"/>
        </w:rPr>
        <w:t xml:space="preserve">) – </w:t>
      </w:r>
      <w:r>
        <w:rPr>
          <w:b/>
          <w:sz w:val="16"/>
          <w:szCs w:val="16"/>
          <w:lang w:eastAsia="ar-SA"/>
        </w:rPr>
        <w:t>10 м</w:t>
      </w:r>
      <w:r>
        <w:rPr>
          <w:sz w:val="16"/>
          <w:szCs w:val="16"/>
          <w:lang w:eastAsia="ar-SA"/>
        </w:rPr>
        <w:t>;</w:t>
      </w:r>
    </w:p>
    <w:p>
      <w:pPr>
        <w:numPr>
          <w:ilvl w:val="0"/>
          <w:numId w:val="26"/>
        </w:numPr>
        <w:tabs>
          <w:tab w:val="left" w:pos="851"/>
        </w:tabs>
        <w:suppressAutoHyphens w:val="0"/>
        <w:spacing w:after="0" w:line="240" w:lineRule="auto"/>
        <w:ind w:left="567" w:firstLine="0"/>
        <w:jc w:val="both"/>
        <w:rPr>
          <w:bCs/>
          <w:sz w:val="16"/>
          <w:szCs w:val="16"/>
          <w:lang w:eastAsia="ar-SA"/>
        </w:rPr>
      </w:pPr>
      <w:r>
        <w:rPr>
          <w:bCs/>
          <w:sz w:val="16"/>
          <w:szCs w:val="16"/>
          <w:lang w:eastAsia="ar-SA"/>
        </w:rPr>
        <w:t xml:space="preserve">при </w:t>
      </w:r>
      <w:r>
        <w:rPr>
          <w:sz w:val="16"/>
          <w:szCs w:val="16"/>
          <w:lang w:eastAsia="ar-SA"/>
        </w:rPr>
        <w:t>давлении газа на вводе ГРП св. 0,6 (6) до 1,2 (1,2) МПа (кгс/см</w:t>
      </w:r>
      <w:r>
        <w:rPr>
          <w:sz w:val="16"/>
          <w:szCs w:val="16"/>
          <w:vertAlign w:val="superscript"/>
          <w:lang w:eastAsia="ar-SA"/>
        </w:rPr>
        <w:t>2</w:t>
      </w:r>
      <w:r>
        <w:rPr>
          <w:sz w:val="16"/>
          <w:szCs w:val="16"/>
          <w:lang w:eastAsia="ar-SA"/>
        </w:rPr>
        <w:t xml:space="preserve">) – </w:t>
      </w:r>
      <w:r>
        <w:rPr>
          <w:b/>
          <w:sz w:val="16"/>
          <w:szCs w:val="16"/>
          <w:lang w:eastAsia="ar-SA"/>
        </w:rPr>
        <w:t>15 м</w:t>
      </w:r>
      <w:r>
        <w:rPr>
          <w:sz w:val="16"/>
          <w:szCs w:val="16"/>
          <w:lang w:eastAsia="ar-SA"/>
        </w:rPr>
        <w:t>.</w:t>
      </w:r>
    </w:p>
    <w:p>
      <w:pPr>
        <w:suppressAutoHyphens/>
        <w:spacing w:after="0" w:line="240" w:lineRule="auto"/>
        <w:rPr>
          <w:b/>
          <w:sz w:val="16"/>
          <w:szCs w:val="16"/>
          <w:lang w:eastAsia="ar-SA"/>
        </w:rPr>
      </w:pPr>
    </w:p>
    <w:p>
      <w:pPr>
        <w:suppressAutoHyphens/>
        <w:spacing w:after="0" w:line="240" w:lineRule="auto"/>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2.9.12. Рекомендуемые минимальные расстояния от наземных магистральных газопроводов, не содержащих сероводород</w:t>
      </w:r>
    </w:p>
    <w:tbl>
      <w:tblPr>
        <w:tblStyle w:val="12"/>
        <w:tblW w:w="0" w:type="auto"/>
        <w:tblInd w:w="70" w:type="dxa"/>
        <w:tblLayout w:type="fixed"/>
        <w:tblCellMar>
          <w:top w:w="0" w:type="dxa"/>
          <w:left w:w="70" w:type="dxa"/>
          <w:bottom w:w="0" w:type="dxa"/>
          <w:right w:w="70" w:type="dxa"/>
        </w:tblCellMar>
      </w:tblPr>
      <w:tblGrid>
        <w:gridCol w:w="3261"/>
        <w:gridCol w:w="675"/>
        <w:gridCol w:w="810"/>
        <w:gridCol w:w="810"/>
        <w:gridCol w:w="810"/>
        <w:gridCol w:w="945"/>
        <w:gridCol w:w="945"/>
        <w:gridCol w:w="945"/>
        <w:gridCol w:w="915"/>
      </w:tblGrid>
      <w:tr>
        <w:tblPrEx>
          <w:tblCellMar>
            <w:top w:w="0" w:type="dxa"/>
            <w:left w:w="70" w:type="dxa"/>
            <w:bottom w:w="0" w:type="dxa"/>
            <w:right w:w="70" w:type="dxa"/>
          </w:tblCellMar>
        </w:tblPrEx>
        <w:trPr>
          <w:cantSplit/>
          <w:trHeight w:val="360" w:hRule="exact"/>
        </w:trPr>
        <w:tc>
          <w:tcPr>
            <w:tcW w:w="3261" w:type="dxa"/>
            <w:vMerge w:val="restart"/>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Элементы застройки, водоемы</w:t>
            </w:r>
          </w:p>
        </w:tc>
        <w:tc>
          <w:tcPr>
            <w:tcW w:w="685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Разрывы от трубопроводов 1-го и 2-го классов с диаметром труб в мм, м</w:t>
            </w:r>
          </w:p>
        </w:tc>
      </w:tr>
      <w:tr>
        <w:tblPrEx>
          <w:tblCellMar>
            <w:top w:w="0" w:type="dxa"/>
            <w:left w:w="70" w:type="dxa"/>
            <w:bottom w:w="0" w:type="dxa"/>
            <w:right w:w="70" w:type="dxa"/>
          </w:tblCellMar>
        </w:tblPrEx>
        <w:trPr>
          <w:cantSplit/>
          <w:trHeight w:val="241" w:hRule="exact"/>
        </w:trPr>
        <w:tc>
          <w:tcPr>
            <w:tcW w:w="3261"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4995" w:type="dxa"/>
            <w:gridSpan w:val="6"/>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1 класс</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2 класс</w:t>
            </w:r>
          </w:p>
        </w:tc>
      </w:tr>
      <w:tr>
        <w:tblPrEx>
          <w:tblCellMar>
            <w:top w:w="0" w:type="dxa"/>
            <w:left w:w="70" w:type="dxa"/>
            <w:bottom w:w="0" w:type="dxa"/>
            <w:right w:w="70" w:type="dxa"/>
          </w:tblCellMar>
        </w:tblPrEx>
        <w:trPr>
          <w:cantSplit/>
        </w:trPr>
        <w:tc>
          <w:tcPr>
            <w:tcW w:w="3261"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67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300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300 -600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600 -800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800 -1000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1000 -1200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более 1200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свыше 300</w:t>
            </w:r>
          </w:p>
        </w:tc>
      </w:tr>
      <w:tr>
        <w:tblPrEx>
          <w:tblCellMar>
            <w:top w:w="0" w:type="dxa"/>
            <w:left w:w="70" w:type="dxa"/>
            <w:bottom w:w="0" w:type="dxa"/>
            <w:right w:w="70" w:type="dxa"/>
          </w:tblCellMar>
        </w:tblPrEx>
        <w:trPr>
          <w:trHeight w:val="1343" w:hRule="atLeast"/>
        </w:trPr>
        <w:tc>
          <w:tcPr>
            <w:tcW w:w="3261"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 xml:space="preserve">Городские и 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67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150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350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125</w:t>
            </w:r>
          </w:p>
        </w:tc>
      </w:tr>
      <w:tr>
        <w:tblPrEx>
          <w:tblCellMar>
            <w:top w:w="0" w:type="dxa"/>
            <w:left w:w="70" w:type="dxa"/>
            <w:bottom w:w="0" w:type="dxa"/>
            <w:right w:w="70" w:type="dxa"/>
          </w:tblCellMar>
        </w:tblPrEx>
        <w:trPr>
          <w:trHeight w:val="881" w:hRule="atLeast"/>
        </w:trPr>
        <w:tc>
          <w:tcPr>
            <w:tcW w:w="3261"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Отдельные малоэтажные здания; сельскохозяйственные поля и пастбища, полевые станы</w:t>
            </w:r>
          </w:p>
        </w:tc>
        <w:tc>
          <w:tcPr>
            <w:tcW w:w="67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75</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125</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150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100</w:t>
            </w:r>
          </w:p>
        </w:tc>
      </w:tr>
      <w:tr>
        <w:tblPrEx>
          <w:tblCellMar>
            <w:top w:w="0" w:type="dxa"/>
            <w:left w:w="70" w:type="dxa"/>
            <w:bottom w:w="0" w:type="dxa"/>
            <w:right w:w="70" w:type="dxa"/>
          </w:tblCellMar>
        </w:tblPrEx>
        <w:trPr>
          <w:trHeight w:val="960" w:hRule="atLeast"/>
        </w:trPr>
        <w:tc>
          <w:tcPr>
            <w:tcW w:w="3261"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 xml:space="preserve">Магистральные оросительные каналы, реки и водоемы, водозаборные сооружения  </w:t>
            </w:r>
          </w:p>
        </w:tc>
        <w:tc>
          <w:tcPr>
            <w:tcW w:w="67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w:t>
            </w:r>
          </w:p>
        </w:tc>
      </w:tr>
    </w:tbl>
    <w:p>
      <w:pPr>
        <w:tabs>
          <w:tab w:val="left" w:pos="3420"/>
        </w:tabs>
        <w:suppressAutoHyphens/>
        <w:spacing w:after="0" w:line="240" w:lineRule="auto"/>
        <w:rPr>
          <w:b/>
          <w:sz w:val="16"/>
          <w:szCs w:val="16"/>
          <w:lang w:eastAsia="ar-SA"/>
        </w:rPr>
      </w:pPr>
    </w:p>
    <w:p>
      <w:pPr>
        <w:tabs>
          <w:tab w:val="left" w:pos="3420"/>
        </w:tabs>
        <w:suppressAutoHyphens/>
        <w:spacing w:after="0" w:line="240" w:lineRule="auto"/>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2.9.13. Рекомендуемые минимальные разрывы от трубопроводов для сжиженных углеводородных газов</w:t>
      </w:r>
    </w:p>
    <w:tbl>
      <w:tblPr>
        <w:tblStyle w:val="12"/>
        <w:tblW w:w="10167" w:type="dxa"/>
        <w:tblInd w:w="70" w:type="dxa"/>
        <w:tblLayout w:type="fixed"/>
        <w:tblCellMar>
          <w:top w:w="0" w:type="dxa"/>
          <w:left w:w="70" w:type="dxa"/>
          <w:bottom w:w="0" w:type="dxa"/>
          <w:right w:w="70" w:type="dxa"/>
        </w:tblCellMar>
      </w:tblPr>
      <w:tblGrid>
        <w:gridCol w:w="3402"/>
        <w:gridCol w:w="1215"/>
        <w:gridCol w:w="1755"/>
        <w:gridCol w:w="1755"/>
        <w:gridCol w:w="2040"/>
      </w:tblGrid>
      <w:tr>
        <w:tblPrEx>
          <w:tblCellMar>
            <w:top w:w="0" w:type="dxa"/>
            <w:left w:w="70" w:type="dxa"/>
            <w:bottom w:w="0" w:type="dxa"/>
            <w:right w:w="70" w:type="dxa"/>
          </w:tblCellMar>
        </w:tblPrEx>
        <w:trPr>
          <w:cantSplit/>
          <w:trHeight w:val="241" w:hRule="exact"/>
        </w:trPr>
        <w:tc>
          <w:tcPr>
            <w:tcW w:w="3402" w:type="dxa"/>
            <w:vMerge w:val="restart"/>
            <w:tcBorders>
              <w:top w:val="single" w:color="000000" w:sz="4" w:space="0"/>
              <w:left w:val="single" w:color="000000" w:sz="4" w:space="0"/>
              <w:bottom w:val="single" w:color="000000" w:sz="4" w:space="0"/>
            </w:tcBorders>
            <w:noWrap w:val="0"/>
            <w:vAlign w:val="center"/>
          </w:tcPr>
          <w:p>
            <w:pPr>
              <w:widowControl/>
              <w:suppressAutoHyphens/>
              <w:autoSpaceDE w:val="0"/>
              <w:snapToGrid w:val="0"/>
              <w:ind w:right="-25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Элементы застройки</w:t>
            </w:r>
          </w:p>
        </w:tc>
        <w:tc>
          <w:tcPr>
            <w:tcW w:w="676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Расстояние от трубопроводов при диаметре труб в мм, м</w:t>
            </w:r>
          </w:p>
        </w:tc>
      </w:tr>
      <w:tr>
        <w:tblPrEx>
          <w:tblCellMar>
            <w:top w:w="0" w:type="dxa"/>
            <w:left w:w="70" w:type="dxa"/>
            <w:bottom w:w="0" w:type="dxa"/>
            <w:right w:w="70" w:type="dxa"/>
          </w:tblCellMar>
        </w:tblPrEx>
        <w:trPr>
          <w:cantSplit/>
        </w:trPr>
        <w:tc>
          <w:tcPr>
            <w:tcW w:w="340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121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150</w:t>
            </w:r>
          </w:p>
        </w:tc>
        <w:tc>
          <w:tcPr>
            <w:tcW w:w="175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150 - 300</w:t>
            </w:r>
          </w:p>
        </w:tc>
        <w:tc>
          <w:tcPr>
            <w:tcW w:w="175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300 - 500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500 - 1000</w:t>
            </w:r>
          </w:p>
        </w:tc>
      </w:tr>
      <w:tr>
        <w:tblPrEx>
          <w:tblCellMar>
            <w:top w:w="0" w:type="dxa"/>
            <w:left w:w="70" w:type="dxa"/>
            <w:bottom w:w="0" w:type="dxa"/>
            <w:right w:w="70" w:type="dxa"/>
          </w:tblCellMar>
        </w:tblPrEx>
        <w:trPr>
          <w:trHeight w:val="360" w:hRule="atLeast"/>
        </w:trPr>
        <w:tc>
          <w:tcPr>
            <w:tcW w:w="3402"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Городские и сельские населенные пункты</w:t>
            </w:r>
          </w:p>
        </w:tc>
        <w:tc>
          <w:tcPr>
            <w:tcW w:w="121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150</w:t>
            </w:r>
          </w:p>
        </w:tc>
        <w:tc>
          <w:tcPr>
            <w:tcW w:w="175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250</w:t>
            </w:r>
          </w:p>
        </w:tc>
        <w:tc>
          <w:tcPr>
            <w:tcW w:w="175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500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1000</w:t>
            </w:r>
          </w:p>
        </w:tc>
      </w:tr>
      <w:tr>
        <w:tblPrEx>
          <w:tblCellMar>
            <w:top w:w="0" w:type="dxa"/>
            <w:left w:w="70" w:type="dxa"/>
            <w:bottom w:w="0" w:type="dxa"/>
            <w:right w:w="70" w:type="dxa"/>
          </w:tblCellMar>
        </w:tblPrEx>
        <w:trPr>
          <w:trHeight w:val="436" w:hRule="atLeast"/>
        </w:trPr>
        <w:tc>
          <w:tcPr>
            <w:tcW w:w="3402"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 xml:space="preserve">Дачные поселки, сельскохозяйственные угодья        </w:t>
            </w:r>
          </w:p>
        </w:tc>
        <w:tc>
          <w:tcPr>
            <w:tcW w:w="121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100</w:t>
            </w:r>
          </w:p>
        </w:tc>
        <w:tc>
          <w:tcPr>
            <w:tcW w:w="175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175</w:t>
            </w:r>
          </w:p>
        </w:tc>
        <w:tc>
          <w:tcPr>
            <w:tcW w:w="175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350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800</w:t>
            </w:r>
          </w:p>
        </w:tc>
      </w:tr>
    </w:tbl>
    <w:p>
      <w:pPr>
        <w:suppressAutoHyphens/>
        <w:spacing w:after="0" w:line="240" w:lineRule="auto"/>
        <w:rPr>
          <w:sz w:val="16"/>
          <w:szCs w:val="16"/>
          <w:u w:val="single"/>
          <w:lang w:eastAsia="ar-SA"/>
        </w:rPr>
      </w:pPr>
      <w:r>
        <w:rPr>
          <w:sz w:val="16"/>
          <w:szCs w:val="16"/>
          <w:u w:val="single"/>
          <w:lang w:eastAsia="ar-SA"/>
        </w:rPr>
        <w:t>Примечания:</w:t>
      </w:r>
    </w:p>
    <w:p>
      <w:pPr>
        <w:widowControl/>
        <w:numPr>
          <w:ilvl w:val="0"/>
          <w:numId w:val="27"/>
        </w:numPr>
        <w:tabs>
          <w:tab w:val="left" w:pos="284"/>
          <w:tab w:val="clear" w:pos="720"/>
        </w:tabs>
        <w:suppressAutoHyphens/>
        <w:autoSpaceDE w:val="0"/>
        <w:ind w:left="720" w:hanging="360"/>
        <w:jc w:val="both"/>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 xml:space="preserve">Минимальные расстояния при наземной прокладке увеличиваются в 2 раза для </w:t>
      </w:r>
      <w:r>
        <w:rPr>
          <w:rFonts w:ascii="Times New Roman" w:hAnsi="Times New Roman" w:eastAsia="Arial" w:cs="Times New Roman"/>
          <w:sz w:val="16"/>
          <w:szCs w:val="16"/>
          <w:lang w:val="en-US" w:eastAsia="ar-SA" w:bidi="ar-SA"/>
        </w:rPr>
        <w:t>I</w:t>
      </w:r>
      <w:r>
        <w:rPr>
          <w:rFonts w:ascii="Times New Roman" w:hAnsi="Times New Roman" w:eastAsia="Arial" w:cs="Times New Roman"/>
          <w:sz w:val="16"/>
          <w:szCs w:val="16"/>
          <w:lang w:val="ru-RU" w:eastAsia="ar-SA" w:bidi="ar-SA"/>
        </w:rPr>
        <w:t xml:space="preserve"> класса и в 1,5 раза для </w:t>
      </w:r>
      <w:r>
        <w:rPr>
          <w:rFonts w:ascii="Times New Roman" w:hAnsi="Times New Roman" w:eastAsia="Arial" w:cs="Times New Roman"/>
          <w:sz w:val="16"/>
          <w:szCs w:val="16"/>
          <w:lang w:val="en-US" w:eastAsia="ar-SA" w:bidi="ar-SA"/>
        </w:rPr>
        <w:t>II</w:t>
      </w:r>
      <w:r>
        <w:rPr>
          <w:rFonts w:ascii="Times New Roman" w:hAnsi="Times New Roman" w:eastAsia="Arial" w:cs="Times New Roman"/>
          <w:sz w:val="16"/>
          <w:szCs w:val="16"/>
          <w:lang w:val="ru-RU" w:eastAsia="ar-SA" w:bidi="ar-SA"/>
        </w:rPr>
        <w:t xml:space="preserve"> класса;</w:t>
      </w:r>
    </w:p>
    <w:p>
      <w:pPr>
        <w:widowControl/>
        <w:numPr>
          <w:ilvl w:val="0"/>
          <w:numId w:val="27"/>
        </w:numPr>
        <w:tabs>
          <w:tab w:val="left" w:pos="284"/>
          <w:tab w:val="clear" w:pos="720"/>
        </w:tabs>
        <w:suppressAutoHyphens/>
        <w:autoSpaceDE w:val="0"/>
        <w:ind w:left="720" w:hanging="360"/>
        <w:jc w:val="both"/>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При диаметре надземных газопроводов свыше 1000 м рекомендуется разрыв не менее 700 м;</w:t>
      </w:r>
    </w:p>
    <w:p>
      <w:pPr>
        <w:widowControl/>
        <w:numPr>
          <w:ilvl w:val="0"/>
          <w:numId w:val="27"/>
        </w:numPr>
        <w:tabs>
          <w:tab w:val="left" w:pos="284"/>
          <w:tab w:val="clear" w:pos="720"/>
        </w:tabs>
        <w:suppressAutoHyphens/>
        <w:autoSpaceDE w:val="0"/>
        <w:ind w:left="720" w:hanging="360"/>
        <w:jc w:val="both"/>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pPr>
        <w:widowControl/>
        <w:numPr>
          <w:ilvl w:val="0"/>
          <w:numId w:val="27"/>
        </w:numPr>
        <w:tabs>
          <w:tab w:val="left" w:pos="284"/>
          <w:tab w:val="clear" w:pos="720"/>
        </w:tabs>
        <w:suppressAutoHyphens/>
        <w:autoSpaceDE w:val="0"/>
        <w:ind w:left="720" w:hanging="360"/>
        <w:jc w:val="both"/>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Запрещается прохождение газопровода через жилую застройку.</w:t>
      </w:r>
    </w:p>
    <w:p>
      <w:pPr>
        <w:tabs>
          <w:tab w:val="left" w:pos="3420"/>
        </w:tabs>
        <w:suppressAutoHyphens/>
        <w:spacing w:after="0" w:line="240" w:lineRule="auto"/>
        <w:rPr>
          <w:b/>
          <w:sz w:val="16"/>
          <w:szCs w:val="16"/>
          <w:lang w:eastAsia="ar-SA"/>
        </w:rPr>
      </w:pPr>
    </w:p>
    <w:p>
      <w:pPr>
        <w:tabs>
          <w:tab w:val="left" w:pos="3420"/>
        </w:tabs>
        <w:suppressAutoHyphens/>
        <w:spacing w:after="0" w:line="240" w:lineRule="auto"/>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 xml:space="preserve">2.9.14. Рекомендуемые минимальные разрывы от компрессорных станций </w:t>
      </w:r>
    </w:p>
    <w:tbl>
      <w:tblPr>
        <w:tblStyle w:val="12"/>
        <w:tblW w:w="10206" w:type="dxa"/>
        <w:tblInd w:w="70" w:type="dxa"/>
        <w:tblLayout w:type="fixed"/>
        <w:tblCellMar>
          <w:top w:w="0" w:type="dxa"/>
          <w:left w:w="70" w:type="dxa"/>
          <w:bottom w:w="0" w:type="dxa"/>
          <w:right w:w="70" w:type="dxa"/>
        </w:tblCellMar>
      </w:tblPr>
      <w:tblGrid>
        <w:gridCol w:w="3402"/>
        <w:gridCol w:w="675"/>
        <w:gridCol w:w="810"/>
        <w:gridCol w:w="810"/>
        <w:gridCol w:w="810"/>
        <w:gridCol w:w="945"/>
        <w:gridCol w:w="945"/>
        <w:gridCol w:w="945"/>
        <w:gridCol w:w="864"/>
      </w:tblGrid>
      <w:tr>
        <w:tblPrEx>
          <w:tblCellMar>
            <w:top w:w="0" w:type="dxa"/>
            <w:left w:w="70" w:type="dxa"/>
            <w:bottom w:w="0" w:type="dxa"/>
            <w:right w:w="70" w:type="dxa"/>
          </w:tblCellMar>
        </w:tblPrEx>
        <w:trPr>
          <w:cantSplit/>
          <w:trHeight w:val="472" w:hRule="exact"/>
        </w:trPr>
        <w:tc>
          <w:tcPr>
            <w:tcW w:w="3402" w:type="dxa"/>
            <w:vMerge w:val="restart"/>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Элементы застройки, водоемы</w:t>
            </w:r>
          </w:p>
        </w:tc>
        <w:tc>
          <w:tcPr>
            <w:tcW w:w="6804"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 xml:space="preserve">Разрывы от станций для трубопроводов 1-го и 2-го классов </w:t>
            </w:r>
          </w:p>
          <w:p>
            <w:pPr>
              <w:widowControl/>
              <w:suppressAutoHyphens/>
              <w:autoSpaceDE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с диаметром труб в мм, м</w:t>
            </w:r>
          </w:p>
        </w:tc>
      </w:tr>
      <w:tr>
        <w:tblPrEx>
          <w:tblCellMar>
            <w:top w:w="0" w:type="dxa"/>
            <w:left w:w="70" w:type="dxa"/>
            <w:bottom w:w="0" w:type="dxa"/>
            <w:right w:w="70" w:type="dxa"/>
          </w:tblCellMar>
        </w:tblPrEx>
        <w:trPr>
          <w:cantSplit/>
          <w:trHeight w:val="241" w:hRule="exact"/>
        </w:trPr>
        <w:tc>
          <w:tcPr>
            <w:tcW w:w="340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4995" w:type="dxa"/>
            <w:gridSpan w:val="6"/>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1 класс</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2 класс</w:t>
            </w:r>
          </w:p>
        </w:tc>
      </w:tr>
      <w:tr>
        <w:tblPrEx>
          <w:tblCellMar>
            <w:top w:w="0" w:type="dxa"/>
            <w:left w:w="70" w:type="dxa"/>
            <w:bottom w:w="0" w:type="dxa"/>
            <w:right w:w="70" w:type="dxa"/>
          </w:tblCellMar>
        </w:tblPrEx>
        <w:trPr>
          <w:cantSplit/>
        </w:trPr>
        <w:tc>
          <w:tcPr>
            <w:tcW w:w="3402" w:type="dxa"/>
            <w:vMerge w:val="continue"/>
            <w:tcBorders>
              <w:top w:val="single" w:color="000000" w:sz="4" w:space="0"/>
              <w:left w:val="single" w:color="000000" w:sz="4" w:space="0"/>
              <w:bottom w:val="single" w:color="000000" w:sz="4" w:space="0"/>
            </w:tcBorders>
            <w:noWrap w:val="0"/>
            <w:vAlign w:val="center"/>
          </w:tcPr>
          <w:p>
            <w:pPr>
              <w:suppressAutoHyphens/>
              <w:spacing w:after="0" w:line="240" w:lineRule="auto"/>
              <w:rPr>
                <w:sz w:val="16"/>
                <w:szCs w:val="16"/>
                <w:lang w:eastAsia="ar-SA"/>
              </w:rPr>
            </w:pPr>
          </w:p>
        </w:tc>
        <w:tc>
          <w:tcPr>
            <w:tcW w:w="67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300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300 -600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600 -800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800 -1000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1000 -1200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более 1200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до 300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свыше 300</w:t>
            </w:r>
          </w:p>
        </w:tc>
      </w:tr>
      <w:tr>
        <w:tblPrEx>
          <w:tblCellMar>
            <w:top w:w="0" w:type="dxa"/>
            <w:left w:w="70" w:type="dxa"/>
            <w:bottom w:w="0" w:type="dxa"/>
            <w:right w:w="70" w:type="dxa"/>
          </w:tblCellMar>
        </w:tblPrEx>
        <w:trPr>
          <w:trHeight w:val="360" w:hRule="atLeast"/>
        </w:trPr>
        <w:tc>
          <w:tcPr>
            <w:tcW w:w="3402"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Городские и сельские населенные пункты</w:t>
            </w:r>
          </w:p>
        </w:tc>
        <w:tc>
          <w:tcPr>
            <w:tcW w:w="67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500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500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700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700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700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700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500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500</w:t>
            </w:r>
          </w:p>
        </w:tc>
      </w:tr>
      <w:tr>
        <w:tblPrEx>
          <w:tblCellMar>
            <w:top w:w="0" w:type="dxa"/>
            <w:left w:w="70" w:type="dxa"/>
            <w:bottom w:w="0" w:type="dxa"/>
            <w:right w:w="70" w:type="dxa"/>
          </w:tblCellMar>
        </w:tblPrEx>
        <w:trPr>
          <w:trHeight w:val="480" w:hRule="atLeast"/>
        </w:trPr>
        <w:tc>
          <w:tcPr>
            <w:tcW w:w="3402"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 xml:space="preserve">Водопроводные сооружения </w:t>
            </w:r>
          </w:p>
        </w:tc>
        <w:tc>
          <w:tcPr>
            <w:tcW w:w="67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350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400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450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500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300</w:t>
            </w:r>
          </w:p>
        </w:tc>
      </w:tr>
      <w:tr>
        <w:tblPrEx>
          <w:tblCellMar>
            <w:top w:w="0" w:type="dxa"/>
            <w:left w:w="70" w:type="dxa"/>
            <w:bottom w:w="0" w:type="dxa"/>
            <w:right w:w="70" w:type="dxa"/>
          </w:tblCellMar>
        </w:tblPrEx>
        <w:trPr>
          <w:trHeight w:val="360" w:hRule="atLeast"/>
        </w:trPr>
        <w:tc>
          <w:tcPr>
            <w:tcW w:w="3402"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Малоэтажные жилые здания</w:t>
            </w:r>
          </w:p>
        </w:tc>
        <w:tc>
          <w:tcPr>
            <w:tcW w:w="67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150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200</w:t>
            </w:r>
          </w:p>
        </w:tc>
        <w:tc>
          <w:tcPr>
            <w:tcW w:w="810"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250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300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350</w:t>
            </w:r>
          </w:p>
        </w:tc>
        <w:tc>
          <w:tcPr>
            <w:tcW w:w="945"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75</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150</w:t>
            </w:r>
          </w:p>
        </w:tc>
      </w:tr>
    </w:tbl>
    <w:p>
      <w:pPr>
        <w:suppressAutoHyphens/>
        <w:spacing w:after="0" w:line="240" w:lineRule="auto"/>
        <w:rPr>
          <w:sz w:val="16"/>
          <w:szCs w:val="16"/>
          <w:lang w:eastAsia="ar-SA"/>
        </w:rPr>
      </w:pPr>
      <w:r>
        <w:rPr>
          <w:sz w:val="16"/>
          <w:szCs w:val="16"/>
          <w:u w:val="single"/>
          <w:lang w:eastAsia="ar-SA"/>
        </w:rPr>
        <w:t xml:space="preserve">Примечание: </w:t>
      </w:r>
      <w:r>
        <w:rPr>
          <w:sz w:val="16"/>
          <w:szCs w:val="16"/>
          <w:lang w:eastAsia="ar-SA"/>
        </w:rPr>
        <w:t>Разрывы устанавливаются от здания компрессорного цеха.</w:t>
      </w: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 xml:space="preserve">2.9.15. Рекомендуемые минимальные разрывы от газопроводов низкого давления </w:t>
      </w:r>
    </w:p>
    <w:tbl>
      <w:tblPr>
        <w:tblStyle w:val="12"/>
        <w:tblW w:w="10206" w:type="dxa"/>
        <w:tblInd w:w="70" w:type="dxa"/>
        <w:tblLayout w:type="fixed"/>
        <w:tblCellMar>
          <w:top w:w="0" w:type="dxa"/>
          <w:left w:w="70" w:type="dxa"/>
          <w:bottom w:w="0" w:type="dxa"/>
          <w:right w:w="70" w:type="dxa"/>
        </w:tblCellMar>
      </w:tblPr>
      <w:tblGrid>
        <w:gridCol w:w="6663"/>
        <w:gridCol w:w="3543"/>
      </w:tblGrid>
      <w:tr>
        <w:tblPrEx>
          <w:tblCellMar>
            <w:top w:w="0" w:type="dxa"/>
            <w:left w:w="70" w:type="dxa"/>
            <w:bottom w:w="0" w:type="dxa"/>
            <w:right w:w="70" w:type="dxa"/>
          </w:tblCellMar>
        </w:tblPrEx>
        <w:trPr>
          <w:trHeight w:val="240" w:hRule="atLeast"/>
        </w:trPr>
        <w:tc>
          <w:tcPr>
            <w:tcW w:w="6663" w:type="dxa"/>
            <w:tcBorders>
              <w:top w:val="single" w:color="000000" w:sz="4" w:space="0"/>
              <w:left w:val="single" w:color="000000" w:sz="4" w:space="0"/>
              <w:bottom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Элементы застройки</w:t>
            </w:r>
          </w:p>
        </w:tc>
        <w:tc>
          <w:tcPr>
            <w:tcW w:w="3543"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Расстояние от газопроводов, м</w:t>
            </w:r>
          </w:p>
        </w:tc>
      </w:tr>
      <w:tr>
        <w:tblPrEx>
          <w:tblCellMar>
            <w:top w:w="0" w:type="dxa"/>
            <w:left w:w="70" w:type="dxa"/>
            <w:bottom w:w="0" w:type="dxa"/>
            <w:right w:w="70" w:type="dxa"/>
          </w:tblCellMar>
        </w:tblPrEx>
        <w:trPr>
          <w:trHeight w:val="240" w:hRule="atLeast"/>
        </w:trPr>
        <w:tc>
          <w:tcPr>
            <w:tcW w:w="6663"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 xml:space="preserve">Многоэтажные жилые и общественные здания </w:t>
            </w:r>
          </w:p>
        </w:tc>
        <w:tc>
          <w:tcPr>
            <w:tcW w:w="3543"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50</w:t>
            </w:r>
          </w:p>
        </w:tc>
      </w:tr>
      <w:tr>
        <w:tblPrEx>
          <w:tblCellMar>
            <w:top w:w="0" w:type="dxa"/>
            <w:left w:w="70" w:type="dxa"/>
            <w:bottom w:w="0" w:type="dxa"/>
            <w:right w:w="70" w:type="dxa"/>
          </w:tblCellMar>
        </w:tblPrEx>
        <w:trPr>
          <w:trHeight w:val="240" w:hRule="atLeast"/>
        </w:trPr>
        <w:tc>
          <w:tcPr>
            <w:tcW w:w="6663"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Малоэтажные жилые здания, теплицы, склады</w:t>
            </w:r>
          </w:p>
        </w:tc>
        <w:tc>
          <w:tcPr>
            <w:tcW w:w="3543"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20</w:t>
            </w:r>
          </w:p>
        </w:tc>
      </w:tr>
      <w:tr>
        <w:tblPrEx>
          <w:tblCellMar>
            <w:top w:w="0" w:type="dxa"/>
            <w:left w:w="70" w:type="dxa"/>
            <w:bottom w:w="0" w:type="dxa"/>
            <w:right w:w="70" w:type="dxa"/>
          </w:tblCellMar>
        </w:tblPrEx>
        <w:trPr>
          <w:trHeight w:val="480" w:hRule="atLeast"/>
        </w:trPr>
        <w:tc>
          <w:tcPr>
            <w:tcW w:w="6663" w:type="dxa"/>
            <w:tcBorders>
              <w:top w:val="single" w:color="000000" w:sz="4" w:space="0"/>
              <w:left w:val="single" w:color="000000" w:sz="4" w:space="0"/>
              <w:bottom w:val="single" w:color="000000" w:sz="4" w:space="0"/>
            </w:tcBorders>
            <w:noWrap w:val="0"/>
            <w:vAlign w:val="top"/>
          </w:tcPr>
          <w:p>
            <w:pPr>
              <w:widowControl/>
              <w:suppressAutoHyphens/>
              <w:autoSpaceDE w:val="0"/>
              <w:snapToGrid w:val="0"/>
              <w:rPr>
                <w:rFonts w:ascii="Times New Roman" w:hAnsi="Times New Roman" w:eastAsia="Arial" w:cs="Times New Roman"/>
                <w:sz w:val="16"/>
                <w:szCs w:val="16"/>
                <w:lang w:val="ru-RU" w:eastAsia="ar-SA" w:bidi="ar-SA"/>
              </w:rPr>
            </w:pPr>
            <w:r>
              <w:rPr>
                <w:rFonts w:ascii="Times New Roman" w:hAnsi="Times New Roman" w:eastAsia="Arial" w:cs="Times New Roman"/>
                <w:sz w:val="16"/>
                <w:szCs w:val="16"/>
                <w:lang w:val="ru-RU" w:eastAsia="ar-SA" w:bidi="ar-SA"/>
              </w:rPr>
              <w:t>Водопроводные насосные станции, водозаборные и очистные сооружения, артскважины*</w:t>
            </w:r>
          </w:p>
        </w:tc>
        <w:tc>
          <w:tcPr>
            <w:tcW w:w="3543" w:type="dxa"/>
            <w:tcBorders>
              <w:top w:val="single" w:color="000000" w:sz="4" w:space="0"/>
              <w:left w:val="single" w:color="000000" w:sz="4" w:space="0"/>
              <w:bottom w:val="single" w:color="000000" w:sz="4" w:space="0"/>
              <w:right w:val="single" w:color="000000" w:sz="4" w:space="0"/>
            </w:tcBorders>
            <w:noWrap w:val="0"/>
            <w:vAlign w:val="center"/>
          </w:tcPr>
          <w:p>
            <w:pPr>
              <w:widowControl/>
              <w:suppressAutoHyphens/>
              <w:autoSpaceDE w:val="0"/>
              <w:snapToGrid w:val="0"/>
              <w:jc w:val="center"/>
              <w:rPr>
                <w:rFonts w:ascii="Times New Roman" w:hAnsi="Times New Roman" w:eastAsia="Arial" w:cs="Times New Roman"/>
                <w:b/>
                <w:sz w:val="16"/>
                <w:szCs w:val="16"/>
                <w:lang w:val="ru-RU" w:eastAsia="ar-SA" w:bidi="ar-SA"/>
              </w:rPr>
            </w:pPr>
            <w:r>
              <w:rPr>
                <w:rFonts w:ascii="Times New Roman" w:hAnsi="Times New Roman" w:eastAsia="Arial" w:cs="Times New Roman"/>
                <w:b/>
                <w:sz w:val="16"/>
                <w:szCs w:val="16"/>
                <w:lang w:val="ru-RU" w:eastAsia="ar-SA" w:bidi="ar-SA"/>
              </w:rPr>
              <w:t>30</w:t>
            </w:r>
          </w:p>
        </w:tc>
      </w:tr>
    </w:tbl>
    <w:p>
      <w:pPr>
        <w:suppressAutoHyphens/>
        <w:spacing w:after="0" w:line="240" w:lineRule="auto"/>
        <w:jc w:val="both"/>
        <w:rPr>
          <w:sz w:val="16"/>
          <w:szCs w:val="16"/>
          <w:lang w:eastAsia="ar-SA"/>
        </w:rPr>
      </w:pPr>
      <w:r>
        <w:rPr>
          <w:sz w:val="16"/>
          <w:szCs w:val="16"/>
          <w:u w:val="single"/>
          <w:lang w:eastAsia="ar-SA"/>
        </w:rPr>
        <w:t xml:space="preserve">Примечание: </w:t>
      </w:r>
      <w:r>
        <w:rPr>
          <w:b/>
          <w:sz w:val="16"/>
          <w:szCs w:val="16"/>
          <w:lang w:eastAsia="ar-SA"/>
        </w:rPr>
        <w:t xml:space="preserve">* - </w:t>
      </w:r>
      <w:r>
        <w:rPr>
          <w:sz w:val="16"/>
          <w:szCs w:val="16"/>
          <w:lang w:eastAsia="ar-SA"/>
        </w:rPr>
        <w:t>При этом должны быть учтены требования организации 1, 2 и 3 поясов зон санитарной охраны источников водоснабжения.</w:t>
      </w:r>
    </w:p>
    <w:p>
      <w:pPr>
        <w:tabs>
          <w:tab w:val="left" w:pos="3420"/>
        </w:tabs>
        <w:suppressAutoHyphens/>
        <w:spacing w:after="0" w:line="276" w:lineRule="auto"/>
        <w:rPr>
          <w:b/>
          <w:sz w:val="16"/>
          <w:szCs w:val="16"/>
          <w:lang w:eastAsia="ar-SA"/>
        </w:rPr>
      </w:pPr>
    </w:p>
    <w:p>
      <w:pPr>
        <w:tabs>
          <w:tab w:val="left" w:pos="3420"/>
        </w:tabs>
        <w:suppressAutoHyphens/>
        <w:spacing w:after="0" w:line="276" w:lineRule="auto"/>
        <w:jc w:val="center"/>
        <w:rPr>
          <w:b/>
          <w:sz w:val="16"/>
          <w:szCs w:val="16"/>
          <w:lang w:eastAsia="ar-SA"/>
        </w:rPr>
      </w:pPr>
      <w:r>
        <w:rPr>
          <w:b/>
          <w:sz w:val="16"/>
          <w:szCs w:val="16"/>
          <w:lang w:eastAsia="ar-SA"/>
        </w:rPr>
        <w:t>2.10.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участковых пунктов полиции для населения»</w:t>
      </w:r>
    </w:p>
    <w:p>
      <w:pPr>
        <w:suppressAutoHyphens/>
        <w:spacing w:after="0" w:line="360" w:lineRule="atLeast"/>
        <w:ind w:firstLine="720"/>
        <w:jc w:val="both"/>
        <w:rPr>
          <w:sz w:val="16"/>
          <w:szCs w:val="16"/>
          <w:lang w:eastAsia="ru-RU"/>
        </w:rPr>
      </w:pPr>
      <w:r>
        <w:rPr>
          <w:sz w:val="16"/>
          <w:szCs w:val="16"/>
          <w:lang w:eastAsia="ru-RU"/>
        </w:rPr>
        <w:t>Предельные значения расчетных показателей максимально допустимого уровня территориальной доступности  участковых пунктов полиции для населения.</w:t>
      </w:r>
    </w:p>
    <w:p>
      <w:pPr>
        <w:suppressAutoHyphens/>
        <w:spacing w:after="0" w:line="360" w:lineRule="atLeast"/>
        <w:ind w:firstLine="720"/>
        <w:jc w:val="both"/>
        <w:rPr>
          <w:sz w:val="16"/>
          <w:szCs w:val="16"/>
          <w:lang w:eastAsia="ru-RU"/>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2693"/>
        <w:gridCol w:w="5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shd w:val="clear" w:color="auto" w:fill="auto"/>
            <w:noWrap w:val="0"/>
            <w:vAlign w:val="top"/>
          </w:tcPr>
          <w:p>
            <w:pPr>
              <w:suppressAutoHyphens/>
              <w:spacing w:after="0" w:line="240" w:lineRule="auto"/>
              <w:jc w:val="center"/>
              <w:rPr>
                <w:sz w:val="16"/>
                <w:szCs w:val="16"/>
                <w:lang w:eastAsia="ar-SA"/>
              </w:rPr>
            </w:pPr>
            <w:r>
              <w:rPr>
                <w:sz w:val="16"/>
                <w:szCs w:val="16"/>
                <w:lang w:eastAsia="ar-SA"/>
              </w:rPr>
              <w:t>Наименование вида ОМЗ</w:t>
            </w:r>
          </w:p>
        </w:tc>
        <w:tc>
          <w:tcPr>
            <w:tcW w:w="2693" w:type="dxa"/>
            <w:shd w:val="clear" w:color="auto" w:fill="auto"/>
            <w:noWrap w:val="0"/>
            <w:vAlign w:val="top"/>
          </w:tcPr>
          <w:p>
            <w:pPr>
              <w:suppressAutoHyphens/>
              <w:spacing w:after="0" w:line="240" w:lineRule="auto"/>
              <w:jc w:val="center"/>
              <w:rPr>
                <w:sz w:val="16"/>
                <w:szCs w:val="16"/>
                <w:lang w:eastAsia="ar-SA"/>
              </w:rPr>
            </w:pPr>
            <w:r>
              <w:rPr>
                <w:sz w:val="16"/>
                <w:szCs w:val="16"/>
                <w:lang w:eastAsia="ar-SA"/>
              </w:rPr>
              <w:t>Наименование расчетного показателя ОМЗ, единица измерения</w:t>
            </w:r>
          </w:p>
        </w:tc>
        <w:tc>
          <w:tcPr>
            <w:tcW w:w="5635" w:type="dxa"/>
            <w:shd w:val="clear" w:color="auto" w:fill="auto"/>
            <w:noWrap w:val="0"/>
            <w:vAlign w:val="top"/>
          </w:tcPr>
          <w:p>
            <w:pPr>
              <w:suppressAutoHyphens/>
              <w:spacing w:after="0" w:line="240" w:lineRule="auto"/>
              <w:jc w:val="center"/>
              <w:rPr>
                <w:sz w:val="16"/>
                <w:szCs w:val="16"/>
                <w:lang w:eastAsia="ar-SA"/>
              </w:rPr>
            </w:pPr>
            <w:r>
              <w:rPr>
                <w:sz w:val="16"/>
                <w:szCs w:val="16"/>
                <w:lang w:eastAsia="ar-SA"/>
              </w:rPr>
              <w:t>Предельное значение расчетного показателя  максимально допустимого уровня  территориальной доступности ОМЗ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shd w:val="clear" w:color="auto" w:fill="auto"/>
            <w:noWrap w:val="0"/>
            <w:vAlign w:val="top"/>
          </w:tcPr>
          <w:p>
            <w:pPr>
              <w:suppressAutoHyphens/>
              <w:spacing w:after="0" w:line="240" w:lineRule="auto"/>
              <w:rPr>
                <w:sz w:val="16"/>
                <w:szCs w:val="16"/>
                <w:lang w:eastAsia="ar-SA"/>
              </w:rPr>
            </w:pPr>
            <w:r>
              <w:rPr>
                <w:sz w:val="16"/>
                <w:szCs w:val="16"/>
                <w:lang w:eastAsia="ar-SA"/>
              </w:rPr>
              <w:t>Участковые  пункты полиции</w:t>
            </w:r>
          </w:p>
        </w:tc>
        <w:tc>
          <w:tcPr>
            <w:tcW w:w="2693" w:type="dxa"/>
            <w:shd w:val="clear" w:color="auto" w:fill="auto"/>
            <w:noWrap w:val="0"/>
            <w:vAlign w:val="top"/>
          </w:tcPr>
          <w:p>
            <w:pPr>
              <w:suppressAutoHyphens/>
              <w:spacing w:after="0" w:line="240" w:lineRule="auto"/>
              <w:rPr>
                <w:sz w:val="16"/>
                <w:szCs w:val="16"/>
                <w:lang w:eastAsia="ar-SA"/>
              </w:rPr>
            </w:pPr>
            <w:r>
              <w:rPr>
                <w:sz w:val="16"/>
                <w:szCs w:val="16"/>
                <w:lang w:eastAsia="ar-SA"/>
              </w:rPr>
              <w:t>Уровень территориальной доступности для населения</w:t>
            </w:r>
          </w:p>
        </w:tc>
        <w:tc>
          <w:tcPr>
            <w:tcW w:w="5635" w:type="dxa"/>
            <w:shd w:val="clear" w:color="auto" w:fill="auto"/>
            <w:noWrap w:val="0"/>
            <w:vAlign w:val="top"/>
          </w:tcPr>
          <w:p>
            <w:pPr>
              <w:suppressAutoHyphens/>
              <w:spacing w:after="0" w:line="240" w:lineRule="auto"/>
              <w:rPr>
                <w:sz w:val="16"/>
                <w:szCs w:val="16"/>
                <w:lang w:eastAsia="ar-SA"/>
              </w:rPr>
            </w:pPr>
            <w:r>
              <w:rPr>
                <w:sz w:val="16"/>
                <w:szCs w:val="16"/>
                <w:lang w:eastAsia="ar-SA"/>
              </w:rPr>
              <w:t>В пределах границ муниципального образования  на обслуживаемом  административном участке,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 - территориального деления.</w:t>
            </w:r>
          </w:p>
        </w:tc>
      </w:tr>
    </w:tbl>
    <w:p>
      <w:pPr>
        <w:tabs>
          <w:tab w:val="left" w:pos="3420"/>
        </w:tabs>
        <w:suppressAutoHyphens/>
        <w:spacing w:after="0" w:line="276" w:lineRule="auto"/>
        <w:jc w:val="center"/>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center"/>
        <w:rPr>
          <w:b/>
          <w:sz w:val="16"/>
          <w:szCs w:val="16"/>
          <w:lang w:eastAsia="ar-SA"/>
        </w:rPr>
      </w:pPr>
      <w:r>
        <w:rPr>
          <w:b/>
          <w:sz w:val="16"/>
          <w:szCs w:val="16"/>
          <w:lang w:eastAsia="ar-SA"/>
        </w:rPr>
        <w:t>3. Материалы по обоснованию расчетных показателей нормативов градостроитель проектирования</w:t>
      </w:r>
    </w:p>
    <w:p>
      <w:pPr>
        <w:suppressAutoHyphens/>
        <w:spacing w:after="0" w:line="192" w:lineRule="auto"/>
        <w:rPr>
          <w:sz w:val="16"/>
          <w:szCs w:val="16"/>
          <w:lang w:eastAsia="ar-SA"/>
        </w:rPr>
      </w:pPr>
    </w:p>
    <w:p>
      <w:pPr>
        <w:suppressAutoHyphens/>
        <w:spacing w:after="0" w:line="192" w:lineRule="auto"/>
        <w:rPr>
          <w:sz w:val="16"/>
          <w:szCs w:val="16"/>
          <w:lang w:eastAsia="ar-SA"/>
        </w:rPr>
      </w:pPr>
    </w:p>
    <w:p>
      <w:pPr>
        <w:pStyle w:val="57"/>
        <w:spacing w:after="0" w:line="240" w:lineRule="auto"/>
        <w:jc w:val="both"/>
        <w:outlineLvl w:val="0"/>
        <w:rPr>
          <w:rFonts w:ascii="Times New Roman" w:hAnsi="Times New Roman"/>
          <w:b/>
          <w:sz w:val="16"/>
          <w:szCs w:val="16"/>
          <w:u w:val="single"/>
        </w:rPr>
      </w:pPr>
      <w:bookmarkStart w:id="7" w:name="_Toc399851937"/>
      <w:r>
        <w:rPr>
          <w:rFonts w:ascii="Times New Roman" w:hAnsi="Times New Roman"/>
          <w:b/>
          <w:sz w:val="16"/>
          <w:szCs w:val="16"/>
          <w:u w:val="single"/>
        </w:rPr>
        <w:t>3.1. Расчетные показатели обеспеченности и интенсивности использования территорий жилых зон</w:t>
      </w:r>
      <w:bookmarkEnd w:id="7"/>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3.1.1. Типология и классификация сельских населенных пунктов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п.4.4, табл. 1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3.1.2. Предварительное определение потребности в территории жилых зон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Arial" w:cs="Arial"/>
          <w:sz w:val="16"/>
          <w:szCs w:val="16"/>
          <w:lang w:val="ru-RU" w:eastAsia="ar-SA" w:bidi="ar-SA"/>
        </w:rPr>
        <w:t>СП 42.13330.2011 п.5.3.</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3.1.3. Предварительное определение потребности в территории жилых зон сельского населенного пункта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СНиП 2.07.01-89* п.2.20.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3.1.4. Предельные размеры земельных участков для ведения личного подсобного хозяйства, крестьянско-фермерского хозяйства и индивидуального жилищного строительства</w:t>
      </w:r>
    </w:p>
    <w:p>
      <w:pPr>
        <w:pStyle w:val="57"/>
        <w:spacing w:after="0" w:line="240" w:lineRule="auto"/>
        <w:ind w:firstLine="567"/>
        <w:jc w:val="both"/>
        <w:rPr>
          <w:rFonts w:ascii="Times New Roman" w:hAnsi="Times New Roman"/>
          <w:sz w:val="16"/>
          <w:szCs w:val="16"/>
        </w:rPr>
      </w:pPr>
      <w:r>
        <w:rPr>
          <w:rFonts w:ascii="Times New Roman" w:hAnsi="Times New Roman"/>
          <w:sz w:val="16"/>
          <w:szCs w:val="16"/>
        </w:rPr>
        <w:t xml:space="preserve">Решение Думы Любытинского муниципального района </w:t>
      </w:r>
      <w:r>
        <w:rPr>
          <w:rFonts w:ascii="Times New Roman" w:hAnsi="Times New Roman"/>
          <w:color w:val="000000"/>
          <w:sz w:val="16"/>
          <w:szCs w:val="16"/>
        </w:rPr>
        <w:t>от 01.03.2013 №171 "Об утверждении Положения о порядке предоставления земельных участков на территории Любытинского муниципального района"</w:t>
      </w:r>
    </w:p>
    <w:p>
      <w:pPr>
        <w:pStyle w:val="57"/>
        <w:spacing w:after="0" w:line="240" w:lineRule="auto"/>
        <w:ind w:firstLine="567"/>
        <w:jc w:val="both"/>
        <w:rPr>
          <w:rFonts w:ascii="Times New Roman" w:hAnsi="Times New Roman"/>
          <w:spacing w:val="-6"/>
          <w:sz w:val="16"/>
          <w:szCs w:val="16"/>
        </w:rPr>
      </w:pPr>
      <w:r>
        <w:rPr>
          <w:rFonts w:ascii="Times New Roman" w:hAnsi="Times New Roman"/>
          <w:spacing w:val="-6"/>
          <w:sz w:val="16"/>
          <w:szCs w:val="16"/>
        </w:rPr>
        <w:t>Областной закон Новгородской области от 02.04.2002г. №30-ОЗ «О предельных размерах земельных участков, предоставляемых гражданам в собственность на территории Новгородской области»</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3.1.5. Показатели предельно допустимых параметров плотности застройки индивидуального жилищного строительства</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прил.Г.</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3.1.6. Расчетная плотность населения на территории жилых зон сельского населенного пункта</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СНиП 2.07.01-89* прил.5. </w:t>
      </w:r>
    </w:p>
    <w:p>
      <w:pPr>
        <w:pStyle w:val="57"/>
        <w:spacing w:after="0" w:line="240" w:lineRule="auto"/>
        <w:jc w:val="both"/>
        <w:rPr>
          <w:rFonts w:ascii="Times New Roman" w:hAnsi="Times New Roman"/>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3.1.7. Расчетная жилищная обеспеченность</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Схема территориального планирования Любытинского муниципального района Новгородской области</w:t>
      </w:r>
    </w:p>
    <w:p>
      <w:pPr>
        <w:pStyle w:val="57"/>
        <w:spacing w:after="0" w:line="240" w:lineRule="auto"/>
        <w:ind w:firstLine="567"/>
        <w:jc w:val="center"/>
        <w:outlineLvl w:val="1"/>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3.1.8. Минимально допустимые размеры площадок дворового благоустройства и расстояния от окон жилых и общественных зданий до площадок</w:t>
      </w:r>
    </w:p>
    <w:p>
      <w:pPr>
        <w:widowControl w:val="0"/>
        <w:suppressAutoHyphens/>
        <w:autoSpaceDE w:val="0"/>
        <w:ind w:firstLine="567"/>
        <w:jc w:val="both"/>
        <w:rPr>
          <w:rFonts w:ascii="Times New Roman" w:hAnsi="Times New Roman" w:eastAsia="Arial" w:cs="Arial"/>
          <w:sz w:val="16"/>
          <w:szCs w:val="16"/>
          <w:lang w:val="ru-RU" w:eastAsia="ar-SA" w:bidi="ar-SA"/>
        </w:rPr>
      </w:pPr>
      <w:r>
        <w:rPr>
          <w:rFonts w:ascii="Times New Roman" w:hAnsi="Times New Roman" w:eastAsia="Arial" w:cs="Arial"/>
          <w:sz w:val="16"/>
          <w:szCs w:val="16"/>
          <w:lang w:val="ru-RU" w:eastAsia="ar-SA" w:bidi="ar-SA"/>
        </w:rPr>
        <w:t>СП 42.13330.2011 п.7.5.</w:t>
      </w:r>
    </w:p>
    <w:p>
      <w:pPr>
        <w:widowControl w:val="0"/>
        <w:suppressAutoHyphens/>
        <w:autoSpaceDE w:val="0"/>
        <w:ind w:firstLine="720"/>
        <w:jc w:val="both"/>
        <w:rPr>
          <w:rFonts w:ascii="Times New Roman" w:hAnsi="Times New Roman" w:eastAsia="Arial" w:cs="Arial"/>
          <w:sz w:val="16"/>
          <w:szCs w:val="16"/>
          <w:lang w:val="ru-RU" w:eastAsia="ar-SA" w:bidi="ar-SA"/>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3.1.9. Расстояние между жилыми домами</w:t>
      </w:r>
    </w:p>
    <w:p>
      <w:pPr>
        <w:widowControl w:val="0"/>
        <w:suppressAutoHyphens/>
        <w:autoSpaceDE w:val="0"/>
        <w:ind w:firstLine="567"/>
        <w:jc w:val="both"/>
        <w:rPr>
          <w:rFonts w:ascii="Times New Roman" w:hAnsi="Times New Roman" w:eastAsia="Arial" w:cs="Arial"/>
          <w:sz w:val="16"/>
          <w:szCs w:val="16"/>
          <w:lang w:val="ru-RU" w:eastAsia="ar-SA" w:bidi="ar-SA"/>
        </w:rPr>
      </w:pPr>
      <w:r>
        <w:rPr>
          <w:rFonts w:ascii="Times New Roman" w:hAnsi="Times New Roman" w:eastAsia="Arial" w:cs="Arial"/>
          <w:sz w:val="16"/>
          <w:szCs w:val="16"/>
          <w:lang w:val="ru-RU" w:eastAsia="ar-SA" w:bidi="ar-SA"/>
        </w:rPr>
        <w:t>СП 42.13330.2011 п.7.1.</w:t>
      </w:r>
    </w:p>
    <w:p>
      <w:pPr>
        <w:widowControl w:val="0"/>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3.1.10.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w:t>
      </w:r>
    </w:p>
    <w:p>
      <w:pPr>
        <w:widowControl w:val="0"/>
        <w:suppressAutoHyphens/>
        <w:autoSpaceDE w:val="0"/>
        <w:ind w:firstLine="567"/>
        <w:jc w:val="both"/>
        <w:rPr>
          <w:rFonts w:ascii="Times New Roman" w:hAnsi="Times New Roman" w:eastAsia="Arial" w:cs="Arial"/>
          <w:sz w:val="16"/>
          <w:szCs w:val="16"/>
          <w:lang w:val="ru-RU" w:eastAsia="ar-SA" w:bidi="ar-SA"/>
        </w:rPr>
      </w:pPr>
      <w:r>
        <w:rPr>
          <w:rFonts w:ascii="Times New Roman" w:hAnsi="Times New Roman" w:eastAsia="Arial" w:cs="Arial"/>
          <w:sz w:val="16"/>
          <w:szCs w:val="16"/>
          <w:lang w:val="ru-RU" w:eastAsia="ar-SA" w:bidi="ar-SA"/>
        </w:rPr>
        <w:t>СП 42.13330.2011 п.7.1.</w:t>
      </w:r>
    </w:p>
    <w:p>
      <w:pPr>
        <w:pStyle w:val="57"/>
        <w:spacing w:after="0" w:line="240" w:lineRule="auto"/>
        <w:jc w:val="center"/>
        <w:outlineLvl w:val="1"/>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3.1.11. Место расположения водозаборных сооружений нецентрализованного водоснабжения</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п.7.1</w:t>
      </w:r>
    </w:p>
    <w:p>
      <w:pPr>
        <w:pStyle w:val="57"/>
        <w:spacing w:after="0" w:line="240" w:lineRule="auto"/>
        <w:jc w:val="center"/>
        <w:outlineLvl w:val="1"/>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3.1.12. Расстояния от окон жилого здания до построек для содержания скота и птицы</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п.7.3</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3.1.13. Площадь застройки сблокированных хозяйственных построек для содержания скота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п.7.3</w:t>
      </w:r>
    </w:p>
    <w:p>
      <w:pPr>
        <w:pStyle w:val="57"/>
        <w:spacing w:after="0" w:line="240" w:lineRule="auto"/>
        <w:jc w:val="center"/>
        <w:outlineLvl w:val="1"/>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3.1.14. Расстояние до границ соседнего участка от построек, стволов деревьев и кустарников</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30-102-99 п.5.3.4, СП 53.13330.2011 п.6.7</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3.1.15. Расстояние до красной линии от построек на приусадебном земельном участке</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30-102-99 п.5.3.2.</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3.1.17. Норма обеспеченности детскими дошкольными учреждениями и размер их земельного участка </w:t>
      </w:r>
    </w:p>
    <w:p>
      <w:pPr>
        <w:pStyle w:val="57"/>
        <w:spacing w:after="0" w:line="240" w:lineRule="auto"/>
        <w:ind w:firstLine="567"/>
        <w:jc w:val="both"/>
        <w:rPr>
          <w:rFonts w:ascii="Times New Roman" w:hAnsi="Times New Roman"/>
          <w:spacing w:val="-2"/>
          <w:sz w:val="16"/>
          <w:szCs w:val="16"/>
        </w:rPr>
      </w:pPr>
      <w:r>
        <w:rPr>
          <w:rFonts w:ascii="Times New Roman" w:hAnsi="Times New Roman"/>
          <w:spacing w:val="-2"/>
          <w:sz w:val="16"/>
          <w:szCs w:val="16"/>
        </w:rPr>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19.10.1999г. №1683-р</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rPr>
          <w:rFonts w:ascii="Times New Roman" w:hAnsi="Times New Roman"/>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3.1.18. Радиус обслуживания детскими дошкольными учреждениями</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п.10.4.</w:t>
      </w:r>
    </w:p>
    <w:p>
      <w:pPr>
        <w:pStyle w:val="57"/>
        <w:spacing w:after="0" w:line="240" w:lineRule="auto"/>
        <w:ind w:firstLine="567"/>
        <w:jc w:val="both"/>
        <w:rPr>
          <w:rFonts w:ascii="Times New Roman" w:hAnsi="Times New Roman"/>
          <w:b/>
          <w:sz w:val="16"/>
          <w:szCs w:val="16"/>
        </w:rPr>
      </w:pPr>
      <w:r>
        <w:rPr>
          <w:rFonts w:ascii="Times New Roman" w:hAnsi="Times New Roman"/>
          <w:sz w:val="16"/>
          <w:szCs w:val="16"/>
        </w:rPr>
        <w:t>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3.1.19. Норма обеспеченности общеобразовательными учреждениями и размер их земельного участка </w:t>
      </w:r>
    </w:p>
    <w:p>
      <w:pPr>
        <w:pStyle w:val="57"/>
        <w:spacing w:after="0" w:line="240" w:lineRule="auto"/>
        <w:ind w:firstLine="567"/>
        <w:jc w:val="both"/>
        <w:rPr>
          <w:rFonts w:ascii="Times New Roman" w:hAnsi="Times New Roman"/>
          <w:spacing w:val="-2"/>
          <w:sz w:val="16"/>
          <w:szCs w:val="16"/>
        </w:rPr>
      </w:pPr>
      <w:r>
        <w:rPr>
          <w:rFonts w:ascii="Times New Roman" w:hAnsi="Times New Roman"/>
          <w:spacing w:val="-2"/>
          <w:sz w:val="16"/>
          <w:szCs w:val="16"/>
        </w:rPr>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19.10.1999г. №1683-р</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3.1.20. Радиус обслуживания общеобразовательными учреждениями</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п.10.5.</w:t>
      </w:r>
    </w:p>
    <w:p>
      <w:pPr>
        <w:widowControl/>
        <w:suppressAutoHyphens/>
        <w:autoSpaceDE w:val="0"/>
        <w:ind w:firstLine="567"/>
        <w:jc w:val="both"/>
        <w:rPr>
          <w:rFonts w:ascii="Times New Roman" w:hAnsi="Times New Roman" w:eastAsia="Arial" w:cs="Arial"/>
          <w:b/>
          <w:sz w:val="16"/>
          <w:szCs w:val="16"/>
          <w:lang w:val="ru-RU" w:eastAsia="ar-SA" w:bidi="ar-SA"/>
        </w:rPr>
      </w:pPr>
      <w:r>
        <w:rPr>
          <w:rFonts w:ascii="Times New Roman" w:hAnsi="Times New Roman" w:eastAsia="Calibri" w:cs="Times New Roman"/>
          <w:sz w:val="16"/>
          <w:szCs w:val="16"/>
          <w:lang w:val="ru-RU" w:eastAsia="en-US" w:bidi="ar-SA"/>
        </w:rPr>
        <w:fldChar w:fldCharType="begin"/>
      </w:r>
      <w:r>
        <w:rPr>
          <w:rFonts w:ascii="Times New Roman" w:hAnsi="Times New Roman" w:eastAsia="Calibri" w:cs="Times New Roman"/>
          <w:sz w:val="16"/>
          <w:szCs w:val="16"/>
          <w:lang w:val="ru-RU" w:eastAsia="en-US" w:bidi="ar-SA"/>
        </w:rPr>
        <w:instrText xml:space="preserve"> HYPERLINK "http://docs.cntd.ru/document/902256369" </w:instrText>
      </w:r>
      <w:r>
        <w:rPr>
          <w:rFonts w:ascii="Times New Roman" w:hAnsi="Times New Roman" w:eastAsia="Calibri" w:cs="Times New Roman"/>
          <w:sz w:val="16"/>
          <w:szCs w:val="16"/>
          <w:lang w:val="ru-RU" w:eastAsia="en-US" w:bidi="ar-SA"/>
        </w:rPr>
        <w:fldChar w:fldCharType="separate"/>
      </w:r>
      <w:r>
        <w:rPr>
          <w:rFonts w:ascii="Times New Roman" w:hAnsi="Times New Roman" w:eastAsia="Calibri" w:cs="Times New Roman"/>
          <w:sz w:val="16"/>
          <w:szCs w:val="16"/>
          <w:lang w:val="ru-RU" w:eastAsia="en-US" w:bidi="ar-SA"/>
        </w:rPr>
        <w:t>СанПиН 2.4.2.2821-10 "Санитарно-эпидемиологические требования к условиям и организации обучения в общеобразовательных учреждениях"</w:t>
      </w:r>
      <w:r>
        <w:rPr>
          <w:rFonts w:ascii="Times New Roman" w:hAnsi="Times New Roman" w:eastAsia="Calibri" w:cs="Times New Roman"/>
          <w:sz w:val="16"/>
          <w:szCs w:val="16"/>
          <w:lang w:val="ru-RU" w:eastAsia="en-US" w:bidi="ar-SA"/>
        </w:rPr>
        <w:fldChar w:fldCharType="end"/>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3.1.21. Расстояние от стен зданий общеобразовательных школ и границ земельных участков детских дошкольных учреждений до красной линии</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п.10.6.</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3.1.22. Площадь озелененной и благоустроенной территории микрорайона (квартала)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п.9.2, п.9.13. табл.4</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3.1.23. Норма накопления твердых бытовых отходов (ТБО) для населения</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прил.М</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Данные Администрации Любытинского муниципального района</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3.1.24. Норма накопления крупногабаритных бытовых отходов</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прил.М</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rPr>
          <w:rFonts w:ascii="Times New Roman" w:hAnsi="Times New Roman"/>
          <w:b/>
          <w:sz w:val="16"/>
          <w:szCs w:val="16"/>
        </w:rPr>
      </w:pPr>
      <w:r>
        <w:rPr>
          <w:rFonts w:ascii="Times New Roman" w:hAnsi="Times New Roman"/>
          <w:b/>
          <w:sz w:val="16"/>
          <w:szCs w:val="16"/>
        </w:rPr>
        <w:t>3.1.25. Норма вывоза жидких отходов в жилых домах</w:t>
      </w:r>
    </w:p>
    <w:p>
      <w:pPr>
        <w:widowControl/>
        <w:suppressAutoHyphens/>
        <w:autoSpaceDE w:val="0"/>
        <w:ind w:firstLine="567"/>
        <w:jc w:val="both"/>
        <w:rPr>
          <w:rFonts w:ascii="Times New Roman" w:hAnsi="Times New Roman" w:eastAsia="Calibri" w:cs="Times New Roman"/>
          <w:color w:val="000000"/>
          <w:sz w:val="16"/>
          <w:szCs w:val="16"/>
          <w:lang w:val="ru-RU" w:eastAsia="en-US" w:bidi="ar-SA"/>
        </w:rPr>
      </w:pPr>
      <w:r>
        <w:rPr>
          <w:rFonts w:ascii="Times New Roman" w:hAnsi="Times New Roman" w:eastAsia="Calibri" w:cs="Times New Roman"/>
          <w:sz w:val="16"/>
          <w:szCs w:val="16"/>
          <w:lang w:val="ru-RU" w:eastAsia="en-US" w:bidi="ar-SA"/>
        </w:rPr>
        <w:t xml:space="preserve">Решение Совета депутатов </w:t>
      </w:r>
      <w:r>
        <w:rPr>
          <w:rFonts w:ascii="Times New Roman" w:hAnsi="Times New Roman" w:eastAsia="Arial" w:cs="Times New Roman"/>
          <w:sz w:val="16"/>
          <w:szCs w:val="16"/>
          <w:lang w:val="ru-RU" w:eastAsia="ar-SA" w:bidi="ar-SA"/>
        </w:rPr>
        <w:t>Любытинского сельского поселения от 10.06.2008г. № 45 «Об утверждении нормативов потребления жилищно-коммунальных услуг».</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outlineLvl w:val="0"/>
        <w:rPr>
          <w:rFonts w:ascii="Times New Roman" w:hAnsi="Times New Roman"/>
          <w:b/>
          <w:sz w:val="16"/>
          <w:szCs w:val="16"/>
          <w:u w:val="single"/>
        </w:rPr>
      </w:pPr>
      <w:bookmarkStart w:id="8" w:name="_Toc399851938"/>
      <w:r>
        <w:rPr>
          <w:rFonts w:ascii="Times New Roman" w:hAnsi="Times New Roman"/>
          <w:b/>
          <w:sz w:val="16"/>
          <w:szCs w:val="16"/>
        </w:rPr>
        <w:t>3.</w:t>
      </w:r>
      <w:r>
        <w:rPr>
          <w:rFonts w:ascii="Times New Roman" w:hAnsi="Times New Roman"/>
          <w:b/>
          <w:sz w:val="16"/>
          <w:szCs w:val="16"/>
          <w:u w:val="single"/>
        </w:rPr>
        <w:t>2. Расчетные показатели обеспеченности и интенсивности использования территорий общественно-деловых зон</w:t>
      </w:r>
      <w:bookmarkEnd w:id="8"/>
    </w:p>
    <w:p>
      <w:pPr>
        <w:pStyle w:val="57"/>
        <w:spacing w:after="0" w:line="240" w:lineRule="auto"/>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ind w:firstLine="567"/>
        <w:jc w:val="both"/>
        <w:rPr>
          <w:rFonts w:ascii="Times New Roman" w:hAnsi="Times New Roman"/>
          <w:sz w:val="16"/>
          <w:szCs w:val="16"/>
        </w:rPr>
      </w:pPr>
      <w:r>
        <w:rPr>
          <w:rFonts w:ascii="Times New Roman" w:hAnsi="Times New Roman"/>
          <w:sz w:val="16"/>
          <w:szCs w:val="16"/>
        </w:rPr>
        <w:t xml:space="preserve"> «Социальные нормативы и нормы», одобренные распоряжением Правительства РФ от 03.07.1996г. №1063-р (в ред. распоряжений Правительства РФ от 14.07.2001 №942-р, от 13.07.2007 №923-р)</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3.2.2. Радиус обслуживания учреждений внешкольного образования</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3.2.3. Норма обеспеченности спортивными и физкультурно-оздоровительными учреждениями и размер их земельного участка</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ind w:firstLine="567"/>
        <w:jc w:val="both"/>
        <w:rPr>
          <w:rFonts w:ascii="Times New Roman" w:hAnsi="Times New Roman"/>
          <w:sz w:val="16"/>
          <w:szCs w:val="16"/>
        </w:rPr>
      </w:pPr>
      <w:r>
        <w:rPr>
          <w:rFonts w:ascii="Times New Roman" w:hAnsi="Times New Roman"/>
          <w:sz w:val="16"/>
          <w:szCs w:val="16"/>
        </w:rPr>
        <w:t>«Социальные нормативы и нормы», одобренные распоряжением Правительства РФ от 03.07.1996г. №1063-р (в ред. распоряжений Правительства РФ от 14.07.2001 №942-р, от 13.07.2007 №923-р)</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п.10.4. табл.5</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3.2.5. Радиус обслуживания спортивными центрами и физкультурно-оздоровительными учреждениями жилых районов – 1500 м.</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п.10.4. табл.5</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3.2.7. Норма обеспеченности учреждениями здравоохранения и размер их земельного участка</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3.2.6. Норма обеспеченности учреждениями культуры для сельских населенных пунктов или их групп</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3.2.8. Радиус обслуживания учреждениями здравоохранения на территории населенных пунктов </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п.10.4. табл.5</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3.2.9. Доступность учреждений здравоохранения (поликлиник, амбулаторий, фельдшерско-акушерских пунктов, аптек) для сельских населенных пунктов или их групп </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п.10.4. табл.5</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3.2.10. Расстояние от стен зданий учреждений здравоохранения до красной линии</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ind w:firstLine="567"/>
        <w:rPr>
          <w:rFonts w:ascii="Times New Roman" w:hAnsi="Times New Roman"/>
          <w:sz w:val="16"/>
          <w:szCs w:val="16"/>
        </w:rPr>
      </w:pPr>
      <w:r>
        <w:rPr>
          <w:rFonts w:ascii="Times New Roman" w:hAnsi="Times New Roman"/>
          <w:sz w:val="16"/>
          <w:szCs w:val="16"/>
        </w:rPr>
        <w:t>СанПиН 2.1.3.1375-03 «МЕДИЦИНСКИЕ УЧРЕЖДЕНИЯ»</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3.2.11. Норма обеспеченности предприятиями торговли и общественного питания и размер их земельного участка </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rPr>
          <w:rFonts w:ascii="Times New Roman" w:hAnsi="Times New Roman"/>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3.2.12. Норма обеспеченности предприятиями бытового обслуживания населения и размер их земельного участка</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3.2.13. Радиус обслуживания учреждениями торговли и бытового обслуживания населения</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Данные Администрации Любытинского муниципального района</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п.10.4. табл.5</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3.2.14. Размещение учреждений торговли и бытового обслуживания населения для сельских населенных пунктов или их групп </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п.10.3.</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3.2.15.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3.2.16. Радиус обслуживания филиалами банков и отделениями связи</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п.10.4. табл.5</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3.2.17. Норма обеспеченности предприятиями жилищно-коммунального хозяйства и размер их земельного участка</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3.2.18. Радиус обслуживания пожарных депо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«Технический регламент о требованиях пожарной безопасности» статья 76 главы 17</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3.2.19.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СанПиН 2.1.1279-03 «Гигиенические требования к размещению, устройству и содержанию кладбищ, зданий и сооружений похоронного назначения»</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п.10.6. табл.6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3.2.21. Норма обеспеченности школами-интернатами и размер их земельного участка</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3.2.22. Норма обеспеченности специализированными объектами социального обеспечения и размер их земельного участка</w:t>
      </w:r>
    </w:p>
    <w:p>
      <w:pPr>
        <w:pStyle w:val="57"/>
        <w:spacing w:after="0" w:line="240" w:lineRule="auto"/>
        <w:ind w:firstLine="567"/>
        <w:rPr>
          <w:rFonts w:ascii="Times New Roman" w:hAnsi="Times New Roman"/>
          <w:sz w:val="16"/>
          <w:szCs w:val="16"/>
        </w:rPr>
      </w:pPr>
      <w:r>
        <w:rPr>
          <w:rFonts w:ascii="Times New Roman" w:hAnsi="Times New Roman"/>
          <w:sz w:val="16"/>
          <w:szCs w:val="16"/>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outlineLvl w:val="0"/>
        <w:rPr>
          <w:rFonts w:ascii="Times New Roman" w:hAnsi="Times New Roman"/>
          <w:b/>
          <w:sz w:val="16"/>
          <w:szCs w:val="16"/>
          <w:u w:val="single"/>
        </w:rPr>
      </w:pPr>
      <w:bookmarkStart w:id="9" w:name="_Toc399851939"/>
      <w:r>
        <w:rPr>
          <w:rFonts w:ascii="Times New Roman" w:hAnsi="Times New Roman"/>
          <w:b/>
          <w:sz w:val="16"/>
          <w:szCs w:val="16"/>
        </w:rPr>
        <w:t>3.</w:t>
      </w:r>
      <w:r>
        <w:rPr>
          <w:rFonts w:ascii="Times New Roman" w:hAnsi="Times New Roman"/>
          <w:b/>
          <w:sz w:val="16"/>
          <w:szCs w:val="16"/>
          <w:u w:val="single"/>
        </w:rPr>
        <w:t>3. Расчетные показатели обеспеченности и интенсивности использования территорий с учетом потребностей маломобильных групп населения</w:t>
      </w:r>
      <w:bookmarkEnd w:id="9"/>
      <w:r>
        <w:rPr>
          <w:rFonts w:ascii="Times New Roman" w:hAnsi="Times New Roman"/>
          <w:b/>
          <w:sz w:val="16"/>
          <w:szCs w:val="16"/>
          <w:u w:val="single"/>
        </w:rPr>
        <w:t xml:space="preserve"> </w:t>
      </w:r>
    </w:p>
    <w:p>
      <w:pPr>
        <w:widowControl/>
        <w:suppressAutoHyphens/>
        <w:autoSpaceDE w:val="0"/>
        <w:ind w:firstLine="720"/>
        <w:jc w:val="center"/>
        <w:rPr>
          <w:rFonts w:ascii="Times New Roman" w:hAnsi="Times New Roman" w:eastAsia="Arial" w:cs="Times New Roman"/>
          <w:b/>
          <w:sz w:val="16"/>
          <w:szCs w:val="16"/>
          <w:lang w:val="ru-RU" w:eastAsia="ar-SA" w:bidi="ar-SA"/>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3.3.1.Специальные жилые дома и группы квартир для ветеранов войны и труда и одиноких престарелых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3.3.2. Специализированные жилые дома или группа квартир для инвалидов колясочников и их семей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3.3.3. Показатели плотности застройки территорий и специальных участков (зон территории) зданиями, имеющими жилища для инвалидов</w:t>
      </w:r>
    </w:p>
    <w:p>
      <w:pPr>
        <w:pStyle w:val="57"/>
        <w:spacing w:after="0" w:line="240" w:lineRule="auto"/>
        <w:ind w:firstLine="567"/>
        <w:rPr>
          <w:rFonts w:ascii="Times New Roman" w:hAnsi="Times New Roman"/>
          <w:sz w:val="16"/>
          <w:szCs w:val="16"/>
        </w:rPr>
      </w:pPr>
      <w:r>
        <w:rPr>
          <w:rFonts w:ascii="Times New Roman" w:hAnsi="Times New Roman"/>
          <w:sz w:val="16"/>
          <w:szCs w:val="16"/>
        </w:rPr>
        <w:t>СП 35-102-2001 п.3.20</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3.3.4.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pPr>
        <w:pStyle w:val="57"/>
        <w:spacing w:after="0" w:line="240" w:lineRule="auto"/>
        <w:ind w:firstLine="567"/>
        <w:rPr>
          <w:rFonts w:ascii="Times New Roman" w:hAnsi="Times New Roman"/>
          <w:sz w:val="16"/>
          <w:szCs w:val="16"/>
        </w:rPr>
      </w:pPr>
      <w:r>
        <w:rPr>
          <w:rFonts w:ascii="Times New Roman" w:hAnsi="Times New Roman"/>
          <w:sz w:val="16"/>
          <w:szCs w:val="16"/>
        </w:rPr>
        <w:t xml:space="preserve">СП 35-102-2001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3.3.5. Количество мест парковки для индивидуального автотранспорта инвалида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59.1333.2012 п.4.2.1.,  ВСН 62-91* п.2.4.1.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3.3.6. Размер машино-места для парковки индивидуального транспорта инвалида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35-102-2001 п.3.18.</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3.3.7. Размер земельного участка крытого бокса для хранения индивидуального транспорта инвалида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35-102-2001 п.3.18.  </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3.3.8. Ширина зоны для парковки автомобиля инвалида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35-102-2001 п.3.18.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3.3.9. Расстояние от специализированной автостоянки (гаража-стоянки), обслуживающей инвалидов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35-102-2001 п.3.14, СП 42.13330.2011 п.11.20.</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3.3.10. Расстояние от жилых зданий, в которых проживают инвалиды, до остановки специализированных средств общественного транспорта, перевозящих инвалидов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ВСН 62-91* п.2.4.4.</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3.3.11.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ВСН 62-91* п.2.4.4.</w:t>
      </w:r>
    </w:p>
    <w:p>
      <w:pPr>
        <w:widowControl/>
        <w:suppressAutoHyphens/>
        <w:autoSpaceDE w:val="0"/>
        <w:ind w:firstLine="720"/>
        <w:jc w:val="center"/>
        <w:rPr>
          <w:rFonts w:ascii="Times New Roman" w:hAnsi="Times New Roman" w:eastAsia="Arial" w:cs="Times New Roman"/>
          <w:b/>
          <w:sz w:val="16"/>
          <w:szCs w:val="16"/>
          <w:lang w:val="ru-RU" w:eastAsia="ar-SA" w:bidi="ar-SA"/>
        </w:rPr>
      </w:pPr>
    </w:p>
    <w:p>
      <w:pPr>
        <w:pStyle w:val="57"/>
        <w:spacing w:after="0" w:line="240" w:lineRule="auto"/>
        <w:jc w:val="both"/>
        <w:outlineLvl w:val="0"/>
        <w:rPr>
          <w:rFonts w:ascii="Times New Roman" w:hAnsi="Times New Roman"/>
          <w:b/>
          <w:sz w:val="16"/>
          <w:szCs w:val="16"/>
          <w:u w:val="single"/>
        </w:rPr>
      </w:pPr>
      <w:bookmarkStart w:id="10" w:name="_Toc399851940"/>
      <w:r>
        <w:rPr>
          <w:rFonts w:ascii="Times New Roman" w:hAnsi="Times New Roman"/>
          <w:b/>
          <w:sz w:val="16"/>
          <w:szCs w:val="16"/>
        </w:rPr>
        <w:t>3.</w:t>
      </w:r>
      <w:r>
        <w:rPr>
          <w:rFonts w:ascii="Times New Roman" w:hAnsi="Times New Roman"/>
          <w:b/>
          <w:sz w:val="16"/>
          <w:szCs w:val="16"/>
          <w:u w:val="single"/>
        </w:rPr>
        <w:t>4. Расчетные показатели обеспеченности и интенсивности использования территорий рекреационных зон</w:t>
      </w:r>
      <w:bookmarkEnd w:id="10"/>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3.4.1. Норма обеспеченности территории зелеными насаждениями общего пользования</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п.9.2, п.9.13. табл.4</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3.4.2. Удельный вес озелененных территорий различного назначения</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п.9.12.</w:t>
      </w:r>
    </w:p>
    <w:p>
      <w:pPr>
        <w:pStyle w:val="57"/>
        <w:spacing w:after="0" w:line="240" w:lineRule="auto"/>
        <w:jc w:val="both"/>
        <w:rPr>
          <w:rFonts w:ascii="Times New Roman" w:hAnsi="Times New Roman"/>
          <w:b/>
          <w:sz w:val="16"/>
          <w:szCs w:val="16"/>
        </w:rPr>
      </w:pPr>
      <w:r>
        <w:rPr>
          <w:rFonts w:ascii="Times New Roman" w:hAnsi="Times New Roman"/>
          <w:b/>
          <w:sz w:val="16"/>
          <w:szCs w:val="16"/>
        </w:rPr>
        <w:t>3.4.3. Минимальная площадь территорий общего пользования (парки, скверы, сады)</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п.9.4.</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3.4.4. Процент озелененности территории парков и садов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п.9.19.</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3.4.5. Расчетное число единовременных посетителей территорий парков</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п.9.16.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3.4.6. Размеры земельных участков автостоянок для посетителей парков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прил.К</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3.4.7. Площадь питомников древесных и кустарниковых растений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п.9.24.</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3.4.8. Площадь цветочно-оранжерейных хозяйств</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п.9.24.</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3.4.9. Размещение общественных туалетов на территории парков</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СанПиН 42-128-4690-88 "Санитарные правила содержания территорий населенных мест"</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rPr>
          <w:rFonts w:ascii="Times New Roman" w:hAnsi="Times New Roman"/>
          <w:b/>
          <w:sz w:val="16"/>
          <w:szCs w:val="16"/>
        </w:rPr>
      </w:pPr>
      <w:r>
        <w:rPr>
          <w:rFonts w:ascii="Times New Roman" w:hAnsi="Times New Roman"/>
          <w:b/>
          <w:sz w:val="16"/>
          <w:szCs w:val="16"/>
        </w:rPr>
        <w:t>3.4.10. Расстояние от зданий, сооружений и объектов инженерного благоустройства до деревьев и кустарников</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п.9.5. табл.3</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3.4.11. Норма обеспеченности учреждениями отдыха и размер их земельного участка</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прил.Ж</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3.4.12. Площадь территории зон массового кратковременного отдыха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п.9.6, п.9.25.</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3.4.13. Размеры зон на территории массового кратковременного отдыха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п.9.6, п.9.25.</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3.4.14. Доступность зон массового кратковременного отдыха на транспорте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п.9.6, п.9.25.</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3.4.15. Расстояние пешеходных подходов от стоянок для временного хранения легковых автомобилей до объектов в зонах массового отдыха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прил.К</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3.4.16. Расстояние от границ земельных участков, вновь проектируемых санаторно-курортных и оздоровительных учреждений</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п.9.30.</w:t>
      </w:r>
    </w:p>
    <w:p>
      <w:pPr>
        <w:pStyle w:val="57"/>
        <w:spacing w:after="0" w:line="240" w:lineRule="auto"/>
        <w:jc w:val="both"/>
        <w:outlineLvl w:val="0"/>
        <w:rPr>
          <w:rFonts w:ascii="Times New Roman" w:hAnsi="Times New Roman"/>
          <w:b/>
          <w:sz w:val="16"/>
          <w:szCs w:val="16"/>
          <w:u w:val="single"/>
        </w:rPr>
      </w:pPr>
      <w:bookmarkStart w:id="11" w:name="_Toc399851941"/>
      <w:r>
        <w:rPr>
          <w:rFonts w:ascii="Times New Roman" w:hAnsi="Times New Roman"/>
          <w:b/>
          <w:sz w:val="16"/>
          <w:szCs w:val="16"/>
        </w:rPr>
        <w:t>3.</w:t>
      </w:r>
      <w:r>
        <w:rPr>
          <w:rFonts w:ascii="Times New Roman" w:hAnsi="Times New Roman"/>
          <w:b/>
          <w:sz w:val="16"/>
          <w:szCs w:val="16"/>
          <w:u w:val="single"/>
        </w:rPr>
        <w:t>5. Расчетные показатели обеспеченности и интенсивности использования территорий садоводческих, огороднических и дачных некоммерческих объединений</w:t>
      </w:r>
      <w:bookmarkEnd w:id="11"/>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3.5.1. Классификация садоводческих, огороднических и дачных объединений</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53.13330.2011 п.4.9.</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3.5.2. Предельные размеры земельных участков для ведения</w:t>
      </w:r>
    </w:p>
    <w:p>
      <w:pPr>
        <w:pStyle w:val="57"/>
        <w:spacing w:after="0" w:line="240" w:lineRule="auto"/>
        <w:ind w:firstLine="567"/>
        <w:jc w:val="both"/>
        <w:rPr>
          <w:rFonts w:ascii="Times New Roman" w:hAnsi="Times New Roman"/>
          <w:sz w:val="16"/>
          <w:szCs w:val="16"/>
        </w:rPr>
      </w:pPr>
      <w:r>
        <w:rPr>
          <w:rFonts w:ascii="Times New Roman" w:hAnsi="Times New Roman"/>
          <w:sz w:val="16"/>
          <w:szCs w:val="16"/>
        </w:rPr>
        <w:t>Областной закон Новгородской области от 02.04.2002г. №30-ОЗ «О предельных размерах земельных участков, предоставляемых гражданам в собственность на территории Новгородской области»</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3.5.2.  Показатели плотности застройки территорий садовых, дачных участков </w:t>
      </w:r>
    </w:p>
    <w:p>
      <w:pPr>
        <w:pStyle w:val="57"/>
        <w:spacing w:after="0" w:line="240" w:lineRule="auto"/>
        <w:ind w:firstLine="567"/>
        <w:rPr>
          <w:rFonts w:ascii="Times New Roman" w:hAnsi="Times New Roman"/>
          <w:sz w:val="16"/>
          <w:szCs w:val="16"/>
        </w:rPr>
      </w:pPr>
      <w:r>
        <w:rPr>
          <w:rFonts w:ascii="Times New Roman" w:hAnsi="Times New Roman"/>
          <w:sz w:val="16"/>
          <w:szCs w:val="16"/>
        </w:rPr>
        <w:t>СП 53.13330.2011 п.6.11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3.5.3.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п.7.1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3.5.4. При отсутствии централизованной канализации расстояние от туалета до стен соседнего дома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п.7.1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3.5.5. Расстояние до границ соседнего участка от построек, стволов деревьев и кустарников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30-102-99 п.5.3.4, СП 53.13330.2011 п.6.7</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3.5.6. Расстояние от красных линий улиц и проездов до жилого строения или жилого дома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53.13330.2011 п.6.6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3.5.7. Расстояния от хозяйственных построек до красных линий улиц и проездов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53.13330.2011 п.6.6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3.5.8. Минимальные расстояния между постройками по санитарно-бытовым условиям</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Arial" w:cs="Arial"/>
          <w:b/>
          <w:sz w:val="16"/>
          <w:szCs w:val="16"/>
          <w:lang w:val="ru-RU" w:eastAsia="ar-SA" w:bidi="ar-SA"/>
        </w:rPr>
        <w:t xml:space="preserve"> </w:t>
      </w:r>
      <w:r>
        <w:rPr>
          <w:rFonts w:ascii="Times New Roman" w:hAnsi="Times New Roman" w:eastAsia="Calibri" w:cs="Times New Roman"/>
          <w:sz w:val="16"/>
          <w:szCs w:val="16"/>
          <w:lang w:val="ru-RU" w:eastAsia="en-US" w:bidi="ar-SA"/>
        </w:rPr>
        <w:t>СП 53.13330.2011 п.6.8</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3.5.9. Расстояние до зданий и сооружений общего пользо</w:t>
      </w:r>
      <w:r>
        <w:rPr>
          <w:rFonts w:ascii="Times New Roman" w:hAnsi="Times New Roman"/>
          <w:b/>
          <w:sz w:val="16"/>
          <w:szCs w:val="16"/>
        </w:rPr>
        <w:softHyphen/>
      </w:r>
      <w:r>
        <w:rPr>
          <w:rFonts w:ascii="Times New Roman" w:hAnsi="Times New Roman"/>
          <w:b/>
          <w:sz w:val="16"/>
          <w:szCs w:val="16"/>
        </w:rPr>
        <w:t>вания от границ садовых уча</w:t>
      </w:r>
      <w:r>
        <w:rPr>
          <w:rFonts w:ascii="Times New Roman" w:hAnsi="Times New Roman"/>
          <w:b/>
          <w:sz w:val="16"/>
          <w:szCs w:val="16"/>
        </w:rPr>
        <w:softHyphen/>
      </w:r>
      <w:r>
        <w:rPr>
          <w:rFonts w:ascii="Times New Roman" w:hAnsi="Times New Roman"/>
          <w:b/>
          <w:sz w:val="16"/>
          <w:szCs w:val="16"/>
        </w:rPr>
        <w:t xml:space="preserve">стков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53.13330.2011 п.5.10.</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3.5.10. Размеры и состав площадок общего пользования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53.13330.2011 т.1.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3.5.11. Расстояние от площадки мусоросборников до границ садовых участков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53.13330.2011 п.5.11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3.5.12. Ширина улиц и проездов в красных линиях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53.13330.2011  п.5.7.</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3.5.14. Расстояние от границ застроенной территории до лесных массивов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53.13330.2011 п.4.7</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3.5.13. Расстояние от автомобильных и железных дорог до садоводческих, огороднических и дачных объединений</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53.13330.2011 п.4.4</w:t>
      </w:r>
    </w:p>
    <w:p>
      <w:pPr>
        <w:pStyle w:val="57"/>
        <w:spacing w:after="0" w:line="240" w:lineRule="auto"/>
        <w:jc w:val="both"/>
        <w:outlineLvl w:val="0"/>
        <w:rPr>
          <w:rFonts w:ascii="Times New Roman" w:hAnsi="Times New Roman"/>
          <w:b/>
          <w:sz w:val="16"/>
          <w:szCs w:val="16"/>
          <w:u w:val="single"/>
        </w:rPr>
      </w:pPr>
      <w:bookmarkStart w:id="12" w:name="_Toc399851942"/>
      <w:r>
        <w:rPr>
          <w:rFonts w:ascii="Times New Roman" w:hAnsi="Times New Roman"/>
          <w:b/>
          <w:sz w:val="16"/>
          <w:szCs w:val="16"/>
        </w:rPr>
        <w:t>3.</w:t>
      </w:r>
      <w:r>
        <w:rPr>
          <w:rFonts w:ascii="Times New Roman" w:hAnsi="Times New Roman"/>
          <w:b/>
          <w:sz w:val="16"/>
          <w:szCs w:val="16"/>
          <w:u w:val="single"/>
        </w:rPr>
        <w:t>6. Расчетные показатели обеспеченности и интенсивности использования сооружений для хранения и обслуживания транспортных средств.</w:t>
      </w:r>
      <w:bookmarkEnd w:id="12"/>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3.6.1. Норма обеспеченности местами постоянного хранения индивидуального автотранспорта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Arial" w:cs="Arial"/>
          <w:b/>
          <w:sz w:val="16"/>
          <w:szCs w:val="16"/>
          <w:lang w:val="ru-RU" w:eastAsia="ar-SA" w:bidi="ar-SA"/>
        </w:rPr>
        <w:t xml:space="preserve"> </w:t>
      </w:r>
      <w:r>
        <w:rPr>
          <w:rFonts w:ascii="Times New Roman" w:hAnsi="Times New Roman" w:eastAsia="Calibri" w:cs="Times New Roman"/>
          <w:sz w:val="16"/>
          <w:szCs w:val="16"/>
          <w:lang w:val="ru-RU" w:eastAsia="en-US" w:bidi="ar-SA"/>
        </w:rPr>
        <w:t>СП 42.13330.2011 п.11.19.</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3.6.2. Расстояние от мест постоянного хранения индивидуального автотранспорта до жилой застройки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п.11.19.</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3.6.3. Нормы обеспеченности местами парковки для учреждений и предприятий обслуживания</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прил.К</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3.6.4. Расстояние пешеходных подходов от стоянок для временного хранения легковых автомобилей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п.11.21.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3.6.5. Расстояние пешеходных подходов от стоянок для временного хранения легковых автомобилей до объектов в зонах массового отдыха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прил.К</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3.6.6.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п.11.25. табл.10, СанПиН 1200-03 т.7.1.1.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3.6.7. Удаленность въездов и выездов во встроенные гаражи, гаражи-стоянки, паркинги, автостоянки от жилых и общественных зданий, зон отдыха, игровых площадок и участков лечебных учреждений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СанПиН 1200-03 примеч.5 т.7.1.1.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3.6.8. Размер земельного участка гаражей и стоянок автомобилей в зависимости от этажности</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п.11.22.</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3.6.9. Размер земельного участка гаражей и парков транспортных средств</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прил.Л</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3.6.10. Площадь участка для стоянки одного автотранспортного средства на открытых автостоянках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п.11.22. СП 113.13330.2012 «Стоянки автомобилей».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3.6.11. Размер земельного участка автозаправочной станции (АЗС)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п.11.27.</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3.6.12. Наименьшие расстояния до въездов в гаражи и выездов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п.11.23.</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п.11.28.</w:t>
      </w:r>
    </w:p>
    <w:p>
      <w:pPr>
        <w:pStyle w:val="57"/>
        <w:spacing w:after="0" w:line="240" w:lineRule="auto"/>
        <w:jc w:val="both"/>
        <w:rPr>
          <w:rFonts w:ascii="Times New Roman" w:hAnsi="Times New Roman"/>
          <w:b/>
          <w:sz w:val="16"/>
          <w:szCs w:val="16"/>
        </w:rPr>
      </w:pPr>
    </w:p>
    <w:p>
      <w:pPr>
        <w:widowControl/>
        <w:suppressAutoHyphens/>
        <w:autoSpaceDE w:val="0"/>
        <w:ind w:firstLine="0"/>
        <w:jc w:val="both"/>
        <w:rPr>
          <w:rFonts w:ascii="Times New Roman" w:hAnsi="Times New Roman" w:eastAsia="Calibri" w:cs="Times New Roman"/>
          <w:sz w:val="16"/>
          <w:szCs w:val="16"/>
          <w:lang w:val="ru-RU" w:eastAsia="en-US" w:bidi="ar-SA"/>
        </w:rPr>
      </w:pPr>
      <w:r>
        <w:rPr>
          <w:rFonts w:ascii="Times New Roman" w:hAnsi="Times New Roman" w:eastAsia="Times New Roman" w:cs="Times New Roman"/>
          <w:b/>
          <w:sz w:val="16"/>
          <w:szCs w:val="16"/>
          <w:lang w:val="ru-RU" w:eastAsia="ru-RU" w:bidi="ar-SA"/>
        </w:rPr>
        <w:t>3</w:t>
      </w:r>
      <w:r>
        <w:rPr>
          <w:rFonts w:ascii="Arial" w:hAnsi="Arial" w:eastAsia="Arial" w:cs="Arial"/>
          <w:b/>
          <w:sz w:val="16"/>
          <w:szCs w:val="16"/>
          <w:lang w:val="ru-RU" w:eastAsia="ar-SA" w:bidi="ar-SA"/>
        </w:rPr>
        <w:t>.</w:t>
      </w:r>
      <w:r>
        <w:rPr>
          <w:rFonts w:ascii="Times New Roman" w:hAnsi="Times New Roman" w:eastAsia="Arial" w:cs="Arial"/>
          <w:b/>
          <w:sz w:val="16"/>
          <w:szCs w:val="16"/>
          <w:lang w:val="ru-RU" w:eastAsia="ar-SA" w:bidi="ar-SA"/>
        </w:rPr>
        <w:t>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r>
        <w:rPr>
          <w:rFonts w:ascii="Times New Roman" w:hAnsi="Times New Roman" w:eastAsia="Calibri" w:cs="Times New Roman"/>
          <w:sz w:val="16"/>
          <w:szCs w:val="16"/>
          <w:lang w:val="ru-RU" w:eastAsia="en-US" w:bidi="ar-SA"/>
        </w:rPr>
        <w:t xml:space="preserve">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34.13330.2012 «Автомобильные дороги» п.11.9. табл.11.2.</w:t>
      </w: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3.6.15. Размер земельного участка станции технического обслуживания (СТО)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п.11.26.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3.6.16.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т.10, СанПиН 1200-03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3.6.21. Расстояние от стоянок маломерных судов до жилой застройки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п.8.26.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3.6.18. Расстояния между площадками отдыха вне пределов населенных пунктов на автомобильных дорогах различных категорий</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34.13330.2012 «Автомобильные дороги» п.11.8.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3.6.19. Вместимость площадок отдыха из расчета на одновременную остановку</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34.13330.2012 «Автомобильные дороги» п.11.8. </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3.6.20. Размер участка при одноярусном хранении судов прогулочного и спортивного флота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п.8.26.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34.13330.2012 «Автомобильные дороги» п.11.10. табл.11.3.</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outlineLvl w:val="0"/>
        <w:rPr>
          <w:rFonts w:ascii="Times New Roman" w:hAnsi="Times New Roman"/>
          <w:b/>
          <w:sz w:val="16"/>
          <w:szCs w:val="16"/>
          <w:u w:val="single"/>
        </w:rPr>
      </w:pPr>
      <w:bookmarkStart w:id="13" w:name="_Toc399851943"/>
      <w:r>
        <w:rPr>
          <w:rFonts w:ascii="Times New Roman" w:hAnsi="Times New Roman"/>
          <w:b/>
          <w:sz w:val="16"/>
          <w:szCs w:val="16"/>
        </w:rPr>
        <w:t>3.</w:t>
      </w:r>
      <w:r>
        <w:rPr>
          <w:rFonts w:ascii="Times New Roman" w:hAnsi="Times New Roman"/>
          <w:b/>
          <w:sz w:val="16"/>
          <w:szCs w:val="16"/>
          <w:u w:val="single"/>
        </w:rPr>
        <w:t>7. Расчетные показатели обеспеченности и интенсивности использования территорий зон транспортной инфраструктуры.</w:t>
      </w:r>
      <w:bookmarkEnd w:id="13"/>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3.7.1. Уровень автомобилизации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Данные Администрации Любытинского муниципального района</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3.7.2 Расчетные параметры и категории улиц, дорог сельских населенных пунктов</w:t>
      </w:r>
    </w:p>
    <w:p>
      <w:pPr>
        <w:widowControl/>
        <w:suppressAutoHyphens/>
        <w:autoSpaceDE w:val="0"/>
        <w:ind w:firstLine="720"/>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п.11.4, п.11.5. табл.7, табл.8.</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3.7.3. Протяженность тупиковых проездов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СНиП 2.07.01-89* п.2.9.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3.7.4. Размеры разворотных площадок на тупиковых улицах и дорогах</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п.11.6.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3.7.5. Ширина одной полосы движения пешеходных тротуаров улиц и дорог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п.11.5. табл.8.</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3.7.6. Пропускная способность одной полосы движения для тротуаров</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п.11.5. табл.8.</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3.7.7. Плотность сети общественного пассажирского транспорта на застроенных территориях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п.11.14.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3.7.8.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п.11.15.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3.7.9. Максимальное расстояние между остановочными пунктами общественного пассажирского транспорта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п.11.16.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3.7.10. Максимальное расстояние между остановочными пунктами общественного пассажирского транспорта в зоне индивидуальной застройки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п.11.16.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3.7.11. Категории автомобильных дорог на межселенной территории</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34.13330.2012 «Автомобильные дороги» п.4.3. табл.4.1.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3.7.12. Радиусы дорог, при которых, в зависимости от категории дороги, допускается располагать остановки общественного транспорта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34.13330.2012 «Автомобильные дороги» п.11.6.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3.7.13. Место размещения остановки общественного транспорта вне пределов населенных пунктов на автомобильных дорогах различных категорий</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34.13330.2012 «Автомобильные дороги» п.11.6.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3.7.14. Расстояние между остановочными пунктами общественного пассажирского транспорта вне пределов населенных пунктов на дорогах I-III категории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34.13330.2012 «Автомобильные дороги» п.11.6.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3.7.15. Расстояние между пешеходными переходами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п.11.11.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3.7.16. Расстояние между въездами и сквозными проездами в зданиях на территорию микрорайона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СНиП 2.07.01-89* п.2.9.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3.7.17. Расстояния от края основной проезжей части магистральных улиц и дорог, местных или боковых проездов до линии регулирования застройки</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п.11.6.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23.7.18. Радиусы закругления бортов проезжей части улиц и дорог по кромке тротуаров и разделительных полос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п.11.8.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3.7.19. Размеры прямоугольного треугольника видимости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п.11.9. </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3.7.20. Расстояние от бровки земельного полотна автомобильных дорог различной категорий до границы жилой застройки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СП 42.13330.2011 п.11.6. </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3.7.21. Ширина снегозащитных лесонасаждений и расстояние от бровки земляного полотна до этих насаждений с каждой стороны дороги</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34.13330.2012 «Автомобильные дороги» п.10.27. табл. 10.5.</w:t>
      </w:r>
    </w:p>
    <w:p>
      <w:pPr>
        <w:pStyle w:val="57"/>
        <w:spacing w:after="0" w:line="240" w:lineRule="auto"/>
        <w:ind w:firstLine="567"/>
        <w:jc w:val="both"/>
        <w:rPr>
          <w:rFonts w:ascii="Times New Roman" w:hAnsi="Times New Roman"/>
          <w:b/>
          <w:sz w:val="16"/>
          <w:szCs w:val="16"/>
        </w:rPr>
      </w:pPr>
    </w:p>
    <w:p>
      <w:pPr>
        <w:pStyle w:val="57"/>
        <w:spacing w:after="0" w:line="240" w:lineRule="auto"/>
        <w:jc w:val="both"/>
        <w:outlineLvl w:val="0"/>
        <w:rPr>
          <w:rFonts w:ascii="Times New Roman" w:hAnsi="Times New Roman"/>
          <w:b/>
          <w:sz w:val="16"/>
          <w:szCs w:val="16"/>
          <w:u w:val="single"/>
        </w:rPr>
      </w:pPr>
      <w:bookmarkStart w:id="14" w:name="_Toc399851944"/>
      <w:r>
        <w:rPr>
          <w:rFonts w:ascii="Times New Roman" w:hAnsi="Times New Roman"/>
          <w:b/>
          <w:sz w:val="16"/>
          <w:szCs w:val="16"/>
        </w:rPr>
        <w:t>3.</w:t>
      </w:r>
      <w:r>
        <w:rPr>
          <w:rFonts w:ascii="Times New Roman" w:hAnsi="Times New Roman"/>
          <w:b/>
          <w:sz w:val="16"/>
          <w:szCs w:val="16"/>
          <w:u w:val="single"/>
        </w:rPr>
        <w:t>8. Расчетные показатели обеспеченности и интенсивности использования территорий коммунально-складских и производственных зон.</w:t>
      </w:r>
      <w:bookmarkEnd w:id="14"/>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3.8.1. Размеры земельных участков складов, предназначенных для обслуживания населения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п.8.11, прил. Е.</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3.8.2. Норма обеспеченности общетоварными складами и размер их земельного участка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 Е.</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3.8.3. Норма обеспеченности специализированными складами и размер их земельного участка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 Е.</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3.8.4. Размеры земельных участков складов строительных материалов и твердого топлива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 Е.</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3.8.5. Размер санитарно-защитной зоны для овоще-, картофеле- и фруктохранилища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 8.11.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 7.2.</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3.8.7. Площадь озеленения санитарно-защитных зон промышленных предприятий</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 8.6.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3.8.8. Ширина полосы древесно-кустарниковых насаждений, со стороны территории  жилой зоны, в составе санитарно-защитной зоны предприятий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 8.6.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3.8.9. Размеры земельных участков предприятий и сооружений по транспортировке, обезвреживанию и переработке бытовых отходов</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п.12.18, табл. 13.</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3.8.10. Расстояния от помещений (сооружений) для содержания и разведения животных до объектов жилой застройки</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СанПиН 2.2.1/2.1.1.1200-03 «Санитарно-защитные зоны и санитарная классификация предприятий, сооружений и иных объектов» прил.7</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outlineLvl w:val="0"/>
        <w:rPr>
          <w:rFonts w:ascii="Times New Roman" w:hAnsi="Times New Roman"/>
          <w:b/>
          <w:sz w:val="16"/>
          <w:szCs w:val="16"/>
          <w:u w:val="single"/>
        </w:rPr>
      </w:pPr>
      <w:bookmarkStart w:id="15" w:name="_Toc399851945"/>
      <w:r>
        <w:rPr>
          <w:rFonts w:ascii="Times New Roman" w:hAnsi="Times New Roman"/>
          <w:b/>
          <w:sz w:val="16"/>
          <w:szCs w:val="16"/>
        </w:rPr>
        <w:t>3.</w:t>
      </w:r>
      <w:r>
        <w:rPr>
          <w:rFonts w:ascii="Times New Roman" w:hAnsi="Times New Roman"/>
          <w:b/>
          <w:sz w:val="16"/>
          <w:szCs w:val="16"/>
          <w:u w:val="single"/>
        </w:rPr>
        <w:t>9. Расчетные показатели обеспеченности и интенсивности использования территорий зон инженерной инфраструктуры.</w:t>
      </w:r>
      <w:bookmarkEnd w:id="15"/>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3.9.1. Укрупненные показатели электропотребления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прил. Н.</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3.9.2. Укрупненные показатели потребления населением тепла, горячей, холодной воды и показатель водоотведения при отсутствии приборов учёта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Данные Администрации Любытинского мунципального района</w:t>
      </w:r>
    </w:p>
    <w:p>
      <w:pPr>
        <w:pStyle w:val="57"/>
        <w:spacing w:after="0" w:line="240" w:lineRule="auto"/>
        <w:jc w:val="both"/>
        <w:rPr>
          <w:rFonts w:ascii="Times New Roman" w:hAnsi="Times New Roman" w:eastAsia="Calibri"/>
          <w:sz w:val="16"/>
          <w:szCs w:val="16"/>
          <w:lang w:eastAsia="en-US"/>
        </w:rPr>
      </w:pPr>
      <w:r>
        <w:rPr>
          <w:rFonts w:ascii="Times New Roman" w:hAnsi="Times New Roman" w:eastAsia="Calibri"/>
          <w:sz w:val="16"/>
          <w:szCs w:val="16"/>
          <w:lang w:eastAsia="en-US"/>
        </w:rPr>
        <w:t xml:space="preserve">          Решение Совета депутатов Любытинского сельского поселения от 10.06.2008г. № 45 «Об утверждении нормативов потребления жилищно-коммунальных услуг».</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3.9.3.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10 метров водяного столба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31.13330.2012 «Водоснабжение. Наружные сети и сооружения» п.5.11, п.5.13.</w:t>
      </w:r>
    </w:p>
    <w:p>
      <w:pPr>
        <w:widowControl/>
        <w:suppressAutoHyphens/>
        <w:autoSpaceDE w:val="0"/>
        <w:ind w:firstLine="720"/>
        <w:jc w:val="both"/>
        <w:rPr>
          <w:rFonts w:ascii="Times New Roman" w:hAnsi="Times New Roman" w:eastAsia="Calibri" w:cs="Times New Roman"/>
          <w:sz w:val="16"/>
          <w:szCs w:val="16"/>
          <w:lang w:val="ru-RU" w:eastAsia="en-US" w:bidi="ar-SA"/>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3.9.4. Размеры земельных участков для размещения понизительных подстанций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СНиП 2.07.01-89* п.7.12. </w:t>
      </w:r>
    </w:p>
    <w:p>
      <w:pPr>
        <w:widowControl w:val="0"/>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СН 465-74 «Нормы отвода земель для электрических сетей напряжением 0,4- 500 кВ»</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3.9.5. Расстояние от отдельностоящих распределительных пунктов и трансформаторных подстанций напряжением 6-20 кВ при числе трансформаторов не более двух мощностью до 1000кВ х А</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 12.26.</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3.9.6. Размеры земельных участков для размещения котельных</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 12.27. табл.14.</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3.9.7. Размеры земельных участков для размещения очистных сооружений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 12.5. табл.11.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3.9.8. Размеры земельных участков для размещения станций очистки воды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 12.4.</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3.9.9. Размеры земельных участков для размещения газонаполнительных станций (ГНС)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 12.29.</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3.9.10. Размеры земельных участков для размещения газонаполнительных пунктов (ГНП)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42.13330.2011 п. 12.30.</w:t>
      </w:r>
    </w:p>
    <w:p>
      <w:pPr>
        <w:pStyle w:val="57"/>
        <w:spacing w:after="0" w:line="240" w:lineRule="auto"/>
        <w:ind w:firstLine="567"/>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3.9.11. Отдельностоящие ГРП в кварталах размещаются на расстоянии в свету от зданий и сооружений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СП 62.13330.2011 «Газораспределительные системы» п.6.2.2. табл. 5</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3.9.12. Рекомендуемые минимальные расстояния от наземных магистральных газопроводов, не содержащих сероводород</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СанПиН 2.2.1/2.1.1.1200-03 прил.1</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3.9.13. Рекомендуемые минимальные разрывы от трубопроводов для сжиженных углеводородных газов</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СанПиН 2.2.1/2.1.1.1200-03 прил.2</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3.9.15. Рекомендуемые минимальные разрывы от газопроводов низкого давления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СанПиН 2.2.1/2.1.1.1200-03 прил.4</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rPr>
      </w:pPr>
      <w:r>
        <w:rPr>
          <w:rFonts w:ascii="Times New Roman" w:hAnsi="Times New Roman"/>
          <w:b/>
          <w:sz w:val="16"/>
          <w:szCs w:val="16"/>
        </w:rPr>
        <w:t xml:space="preserve">3.9.14. Рекомендуемые минимальные разрывы от компрессорных станций </w:t>
      </w:r>
    </w:p>
    <w:p>
      <w:pPr>
        <w:widowControl/>
        <w:suppressAutoHyphens/>
        <w:autoSpaceDE w:val="0"/>
        <w:ind w:firstLine="567"/>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СанПиН 2.2.1/2.1.1.1200-03 прил.3</w:t>
      </w:r>
    </w:p>
    <w:p>
      <w:pPr>
        <w:pStyle w:val="57"/>
        <w:spacing w:after="0" w:line="240" w:lineRule="auto"/>
        <w:jc w:val="both"/>
        <w:rPr>
          <w:rFonts w:ascii="Times New Roman" w:hAnsi="Times New Roman"/>
          <w:b/>
          <w:sz w:val="16"/>
          <w:szCs w:val="16"/>
        </w:rPr>
      </w:pPr>
    </w:p>
    <w:p>
      <w:pPr>
        <w:pStyle w:val="57"/>
        <w:spacing w:after="0" w:line="240" w:lineRule="auto"/>
        <w:jc w:val="both"/>
        <w:rPr>
          <w:rFonts w:ascii="Times New Roman" w:hAnsi="Times New Roman"/>
          <w:b/>
          <w:sz w:val="16"/>
          <w:szCs w:val="16"/>
          <w:u w:val="single"/>
        </w:rPr>
      </w:pPr>
      <w:r>
        <w:rPr>
          <w:rFonts w:ascii="Times New Roman" w:hAnsi="Times New Roman"/>
          <w:b/>
          <w:sz w:val="16"/>
          <w:szCs w:val="16"/>
          <w:u w:val="single"/>
        </w:rPr>
        <w:t>3.10. «Обоснование расчетных показателей обеспеченности и территориальной доступности участковых пунктов полиции для населения»</w:t>
      </w: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r>
        <w:rPr>
          <w:b/>
          <w:sz w:val="16"/>
          <w:szCs w:val="16"/>
          <w:lang w:eastAsia="ar-SA"/>
        </w:rPr>
        <w:t xml:space="preserve">3.10.1. </w:t>
      </w:r>
      <w:r>
        <w:rPr>
          <w:sz w:val="16"/>
          <w:szCs w:val="16"/>
          <w:lang w:eastAsia="ar-SA"/>
        </w:rPr>
        <w:t>Приказ Министерства внутренних дел Российской Федерации от 29.03.2019  №205 «О несении службы участковым уполномоченным полиции на обслуживаемом административном участке и организации этой деятельности».</w:t>
      </w: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both"/>
        <w:rPr>
          <w:b/>
          <w:sz w:val="16"/>
          <w:szCs w:val="16"/>
          <w:lang w:eastAsia="ar-SA"/>
        </w:rPr>
      </w:pPr>
    </w:p>
    <w:p>
      <w:pPr>
        <w:tabs>
          <w:tab w:val="left" w:pos="3420"/>
        </w:tabs>
        <w:suppressAutoHyphens/>
        <w:spacing w:after="0" w:line="240" w:lineRule="auto"/>
        <w:jc w:val="center"/>
        <w:rPr>
          <w:b/>
          <w:sz w:val="16"/>
          <w:szCs w:val="16"/>
          <w:lang w:eastAsia="ar-SA"/>
        </w:rPr>
      </w:pPr>
      <w:r>
        <w:rPr>
          <w:b/>
          <w:sz w:val="16"/>
          <w:szCs w:val="16"/>
          <w:lang w:eastAsia="ar-SA"/>
        </w:rPr>
        <w:t>4. Правила и область применения расчетных показателей, содержащихся в основной части нормативов градостроительного проектирования</w:t>
      </w:r>
    </w:p>
    <w:p>
      <w:pPr>
        <w:suppressAutoHyphens/>
        <w:spacing w:after="0" w:line="240" w:lineRule="auto"/>
        <w:jc w:val="both"/>
        <w:rPr>
          <w:sz w:val="16"/>
          <w:szCs w:val="16"/>
          <w:lang w:eastAsia="ar-SA"/>
        </w:rPr>
      </w:pPr>
      <w:r>
        <w:rPr>
          <w:sz w:val="16"/>
          <w:szCs w:val="16"/>
          <w:lang w:eastAsia="ar-SA"/>
        </w:rPr>
        <w:t xml:space="preserve">    </w:t>
      </w:r>
    </w:p>
    <w:p>
      <w:pPr>
        <w:suppressAutoHyphens/>
        <w:spacing w:after="0" w:line="240" w:lineRule="auto"/>
        <w:ind w:firstLine="567"/>
        <w:jc w:val="both"/>
        <w:rPr>
          <w:sz w:val="16"/>
          <w:szCs w:val="16"/>
          <w:lang w:eastAsia="ar-SA"/>
        </w:rPr>
      </w:pPr>
      <w:r>
        <w:rPr>
          <w:sz w:val="16"/>
          <w:szCs w:val="16"/>
          <w:lang w:eastAsia="ar-SA"/>
        </w:rPr>
        <w:t>1. Данные нормативы являются местными нормативами градостроительного проектирования Любытинского сельского поселения и входят в систему нормативных правовых актов, регламентирующих градостроительную деятельность на территории Новгородской  области.</w:t>
      </w:r>
    </w:p>
    <w:p>
      <w:pPr>
        <w:suppressAutoHyphens/>
        <w:spacing w:after="0" w:line="240" w:lineRule="auto"/>
        <w:ind w:firstLine="567"/>
        <w:jc w:val="both"/>
        <w:rPr>
          <w:sz w:val="16"/>
          <w:szCs w:val="16"/>
          <w:lang w:eastAsia="ar-SA"/>
        </w:rPr>
      </w:pPr>
      <w:r>
        <w:rPr>
          <w:sz w:val="16"/>
          <w:szCs w:val="16"/>
          <w:lang w:eastAsia="ar-SA"/>
        </w:rPr>
        <w:t>2. 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 поселения.</w:t>
      </w:r>
    </w:p>
    <w:p>
      <w:pPr>
        <w:suppressAutoHyphens/>
        <w:spacing w:after="0" w:line="240" w:lineRule="auto"/>
        <w:ind w:firstLine="567"/>
        <w:jc w:val="both"/>
        <w:rPr>
          <w:sz w:val="16"/>
          <w:szCs w:val="16"/>
          <w:lang w:eastAsia="ar-SA"/>
        </w:rPr>
      </w:pPr>
      <w:r>
        <w:rPr>
          <w:sz w:val="16"/>
          <w:szCs w:val="16"/>
          <w:lang w:eastAsia="ar-SA"/>
        </w:rPr>
        <w:t>3. Нормативы устанавливают обязательные требования для всех субъектов градостроительных отношений при размещении объектов капитального строительства в поселении.</w:t>
      </w:r>
    </w:p>
    <w:p>
      <w:pPr>
        <w:suppressAutoHyphens/>
        <w:spacing w:after="0" w:line="240" w:lineRule="auto"/>
        <w:ind w:firstLine="567"/>
        <w:jc w:val="both"/>
        <w:rPr>
          <w:sz w:val="16"/>
          <w:szCs w:val="16"/>
          <w:lang w:eastAsia="ar-SA"/>
        </w:rPr>
      </w:pPr>
      <w:r>
        <w:rPr>
          <w:sz w:val="16"/>
          <w:szCs w:val="16"/>
          <w:lang w:eastAsia="ar-SA"/>
        </w:rPr>
        <w:t>4. Нормативы определяются особенностями пространственной организации и функционального назначения территорий поселения,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поселения, планируемыми инфраструктурными изменениями, требованиями сохранения и приумножения историко-культурного и природного наследия, а также особенностями населённых пунктов поселения, которые характеризуются типом населённого пункта - городского или сельского населённого пункта, численностью их населения и типом застройки.</w:t>
      </w:r>
    </w:p>
    <w:p>
      <w:pPr>
        <w:suppressAutoHyphens/>
        <w:spacing w:after="0" w:line="240" w:lineRule="auto"/>
        <w:ind w:firstLine="567"/>
        <w:jc w:val="both"/>
        <w:rPr>
          <w:sz w:val="16"/>
          <w:szCs w:val="16"/>
          <w:lang w:eastAsia="ar-SA"/>
        </w:rPr>
      </w:pPr>
      <w:r>
        <w:rPr>
          <w:sz w:val="16"/>
          <w:szCs w:val="16"/>
          <w:lang w:eastAsia="ar-SA"/>
        </w:rPr>
        <w:t>5. Нормативы направлены на обеспечение:</w:t>
      </w:r>
    </w:p>
    <w:p>
      <w:pPr>
        <w:numPr>
          <w:ilvl w:val="0"/>
          <w:numId w:val="28"/>
        </w:numPr>
        <w:tabs>
          <w:tab w:val="left" w:pos="567"/>
        </w:tabs>
        <w:suppressAutoHyphens/>
        <w:spacing w:after="0" w:line="240" w:lineRule="auto"/>
        <w:ind w:left="0" w:firstLine="284"/>
        <w:jc w:val="both"/>
        <w:rPr>
          <w:sz w:val="16"/>
          <w:szCs w:val="16"/>
          <w:lang w:eastAsia="ar-SA"/>
        </w:rPr>
      </w:pPr>
      <w:r>
        <w:rPr>
          <w:sz w:val="16"/>
          <w:szCs w:val="16"/>
          <w:lang w:eastAsia="ar-SA"/>
        </w:rPr>
        <w:t>повышения качества жизни населения поселения;</w:t>
      </w:r>
    </w:p>
    <w:p>
      <w:pPr>
        <w:numPr>
          <w:ilvl w:val="0"/>
          <w:numId w:val="28"/>
        </w:numPr>
        <w:tabs>
          <w:tab w:val="left" w:pos="567"/>
        </w:tabs>
        <w:suppressAutoHyphens/>
        <w:spacing w:after="0" w:line="240" w:lineRule="auto"/>
        <w:ind w:left="0" w:firstLine="284"/>
        <w:jc w:val="both"/>
        <w:rPr>
          <w:sz w:val="16"/>
          <w:szCs w:val="16"/>
          <w:lang w:eastAsia="ar-SA"/>
        </w:rPr>
      </w:pPr>
      <w:r>
        <w:rPr>
          <w:sz w:val="16"/>
          <w:szCs w:val="16"/>
          <w:lang w:eastAsia="ar-SA"/>
        </w:rPr>
        <w:t xml:space="preserve">повышения эффективности использования территорий поселений, на основе рационального зонирования,      </w:t>
      </w:r>
    </w:p>
    <w:p>
      <w:pPr>
        <w:numPr>
          <w:ilvl w:val="0"/>
          <w:numId w:val="28"/>
        </w:numPr>
        <w:tabs>
          <w:tab w:val="left" w:pos="567"/>
        </w:tabs>
        <w:suppressAutoHyphens/>
        <w:spacing w:after="0" w:line="240" w:lineRule="auto"/>
        <w:ind w:left="0" w:firstLine="284"/>
        <w:jc w:val="both"/>
        <w:rPr>
          <w:sz w:val="16"/>
          <w:szCs w:val="16"/>
          <w:lang w:eastAsia="ar-SA"/>
        </w:rPr>
      </w:pPr>
      <w:r>
        <w:rPr>
          <w:sz w:val="16"/>
          <w:szCs w:val="16"/>
          <w:lang w:eastAsia="ar-SA"/>
        </w:rPr>
        <w:t>ограничения негативного воздействия хозяйственной и иной деятельности на окружающую среду.</w:t>
      </w:r>
    </w:p>
    <w:p>
      <w:pPr>
        <w:tabs>
          <w:tab w:val="left" w:pos="567"/>
        </w:tabs>
        <w:suppressAutoHyphens/>
        <w:spacing w:after="0" w:line="240" w:lineRule="auto"/>
        <w:ind w:firstLine="567"/>
        <w:jc w:val="both"/>
        <w:rPr>
          <w:sz w:val="16"/>
          <w:szCs w:val="16"/>
          <w:lang w:eastAsia="ar-SA"/>
        </w:rPr>
      </w:pPr>
      <w:r>
        <w:rPr>
          <w:sz w:val="16"/>
          <w:szCs w:val="16"/>
          <w:lang w:eastAsia="ar-SA"/>
        </w:rPr>
        <w:t>6.Местные нормативы градостроительного проектирования, содержащие расчетные показатели обеспечения благоприятных условий жизнедеятельности населения, применяются при подготовке документов территориального планирования (генерального плана) поселения, правил землепользования и застройки поселения, документации по планировке территории.</w:t>
      </w:r>
    </w:p>
    <w:p>
      <w:pPr>
        <w:suppressAutoHyphens/>
        <w:autoSpaceDE w:val="0"/>
        <w:autoSpaceDN w:val="0"/>
        <w:adjustRightInd w:val="0"/>
        <w:spacing w:after="0" w:line="240" w:lineRule="auto"/>
        <w:ind w:firstLine="567"/>
        <w:jc w:val="both"/>
        <w:rPr>
          <w:sz w:val="16"/>
          <w:szCs w:val="16"/>
          <w:lang w:eastAsia="ar-SA"/>
        </w:rPr>
      </w:pPr>
      <w:r>
        <w:rPr>
          <w:sz w:val="16"/>
          <w:szCs w:val="16"/>
          <w:lang w:eastAsia="ar-SA"/>
        </w:rPr>
        <w:t>7.Расчетные показатели интенсивности использования территорий различного назначения и потребности в территориях применяются при подготовке документов территориального планирования поселения.</w:t>
      </w:r>
    </w:p>
    <w:p>
      <w:pPr>
        <w:suppressAutoHyphens/>
        <w:autoSpaceDE w:val="0"/>
        <w:autoSpaceDN w:val="0"/>
        <w:adjustRightInd w:val="0"/>
        <w:spacing w:after="0" w:line="240" w:lineRule="auto"/>
        <w:ind w:firstLine="567"/>
        <w:jc w:val="both"/>
        <w:rPr>
          <w:sz w:val="16"/>
          <w:szCs w:val="16"/>
          <w:lang w:eastAsia="ar-SA"/>
        </w:rPr>
      </w:pPr>
      <w:r>
        <w:rPr>
          <w:sz w:val="16"/>
          <w:szCs w:val="16"/>
          <w:lang w:eastAsia="ar-SA"/>
        </w:rPr>
        <w:t>8.Расчетные показатели размеров земельных участков для размещения объектов капитального строительства, необходимых для государственных и муниципальных нужд, включая размеры земельных участков для размещения применяются при подготовке документов территориального планирования поселения, правил землепользования и застройки поселения, документации по планировке территории.</w:t>
      </w:r>
    </w:p>
    <w:p>
      <w:pPr>
        <w:suppressAutoHyphens/>
        <w:autoSpaceDE w:val="0"/>
        <w:autoSpaceDN w:val="0"/>
        <w:adjustRightInd w:val="0"/>
        <w:spacing w:after="0" w:line="240" w:lineRule="auto"/>
        <w:ind w:firstLine="567"/>
        <w:jc w:val="both"/>
        <w:rPr>
          <w:sz w:val="16"/>
          <w:szCs w:val="16"/>
          <w:lang w:eastAsia="ar-SA"/>
        </w:rPr>
      </w:pPr>
      <w:r>
        <w:rPr>
          <w:sz w:val="16"/>
          <w:szCs w:val="16"/>
          <w:lang w:eastAsia="ar-SA"/>
        </w:rPr>
        <w:t>9.Расчетные показатели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 применяются при подготовке документов территориального планирования поселения, документации по планировке территории.</w:t>
      </w:r>
    </w:p>
    <w:p>
      <w:pPr>
        <w:suppressAutoHyphens/>
        <w:autoSpaceDE w:val="0"/>
        <w:autoSpaceDN w:val="0"/>
        <w:adjustRightInd w:val="0"/>
        <w:spacing w:after="0" w:line="240" w:lineRule="auto"/>
        <w:ind w:firstLine="567"/>
        <w:jc w:val="both"/>
        <w:rPr>
          <w:sz w:val="16"/>
          <w:szCs w:val="16"/>
          <w:lang w:eastAsia="ar-SA"/>
        </w:rPr>
      </w:pPr>
      <w:r>
        <w:rPr>
          <w:sz w:val="16"/>
          <w:szCs w:val="16"/>
          <w:lang w:eastAsia="ar-SA"/>
        </w:rPr>
        <w:t>10.Расчетные показатели расстояний между проектируемыми улицами, проездами, площадками, зданиями, строениями,  сооружениями различных типов и при различных планировочных условиях применяются при подготовке документов территориального планирования поселений, документации по планировке территории.</w:t>
      </w:r>
    </w:p>
    <w:p>
      <w:pPr>
        <w:rPr>
          <w:sz w:val="16"/>
          <w:szCs w:val="16"/>
        </w:rPr>
      </w:pPr>
    </w:p>
    <w:p>
      <w:pPr>
        <w:pageBreakBefore/>
        <w:suppressAutoHyphens/>
        <w:spacing w:after="0" w:line="240" w:lineRule="auto"/>
        <w:ind w:left="160" w:firstLine="380"/>
        <w:jc w:val="right"/>
        <w:rPr>
          <w:b/>
          <w:sz w:val="16"/>
          <w:szCs w:val="16"/>
          <w:lang w:eastAsia="ar-SA"/>
        </w:rPr>
      </w:pPr>
      <w:r>
        <w:rPr>
          <w:b/>
          <w:sz w:val="16"/>
          <w:szCs w:val="16"/>
          <w:lang w:eastAsia="ar-SA"/>
        </w:rPr>
        <w:t>Приложение 1</w:t>
      </w:r>
    </w:p>
    <w:p>
      <w:pPr>
        <w:suppressAutoHyphens/>
        <w:spacing w:after="0" w:line="240" w:lineRule="auto"/>
        <w:ind w:left="160" w:firstLine="380"/>
        <w:jc w:val="right"/>
        <w:rPr>
          <w:b/>
          <w:sz w:val="16"/>
          <w:szCs w:val="16"/>
          <w:lang w:eastAsia="ar-SA"/>
        </w:rPr>
      </w:pPr>
      <w:r>
        <w:rPr>
          <w:b/>
          <w:sz w:val="16"/>
          <w:szCs w:val="16"/>
          <w:lang w:eastAsia="ar-SA"/>
        </w:rPr>
        <w:t>Справочное</w:t>
      </w:r>
    </w:p>
    <w:p>
      <w:pPr>
        <w:suppressAutoHyphens/>
        <w:spacing w:after="0" w:line="240" w:lineRule="auto"/>
        <w:ind w:left="160" w:firstLine="380"/>
        <w:jc w:val="center"/>
        <w:rPr>
          <w:b/>
          <w:sz w:val="16"/>
          <w:szCs w:val="16"/>
          <w:lang w:eastAsia="ar-SA"/>
        </w:rPr>
      </w:pPr>
      <w:r>
        <w:rPr>
          <w:b/>
          <w:sz w:val="16"/>
          <w:szCs w:val="16"/>
          <w:lang w:eastAsia="ar-SA"/>
        </w:rPr>
        <w:t>ОСНОВНЫЕ ПОНЯТИЯ</w:t>
      </w:r>
    </w:p>
    <w:p>
      <w:pPr>
        <w:suppressAutoHyphens/>
        <w:spacing w:after="0" w:line="240" w:lineRule="auto"/>
        <w:ind w:left="160" w:firstLine="380"/>
        <w:jc w:val="both"/>
        <w:rPr>
          <w:sz w:val="16"/>
          <w:szCs w:val="16"/>
          <w:lang w:eastAsia="ar-SA"/>
        </w:rPr>
      </w:pPr>
    </w:p>
    <w:p>
      <w:pPr>
        <w:suppressAutoHyphens/>
        <w:spacing w:after="0" w:line="240" w:lineRule="auto"/>
        <w:ind w:left="160" w:firstLine="380"/>
        <w:jc w:val="both"/>
        <w:rPr>
          <w:sz w:val="16"/>
          <w:szCs w:val="16"/>
          <w:lang w:eastAsia="ar-SA"/>
        </w:rPr>
      </w:pPr>
      <w:r>
        <w:rPr>
          <w:sz w:val="16"/>
          <w:szCs w:val="16"/>
          <w:lang w:eastAsia="ar-SA"/>
        </w:rPr>
        <w:t>В настоящих Нормативах приведенные понятия применяются в следующем значении:</w:t>
      </w:r>
    </w:p>
    <w:p>
      <w:pPr>
        <w:suppressAutoHyphens/>
        <w:spacing w:after="0" w:line="240" w:lineRule="auto"/>
        <w:ind w:left="160" w:firstLine="380"/>
        <w:jc w:val="both"/>
        <w:rPr>
          <w:sz w:val="16"/>
          <w:szCs w:val="16"/>
          <w:lang w:eastAsia="ar-SA"/>
        </w:rPr>
      </w:pPr>
      <w:r>
        <w:rPr>
          <w:b/>
          <w:sz w:val="16"/>
          <w:szCs w:val="16"/>
          <w:lang w:eastAsia="ar-SA"/>
        </w:rPr>
        <w:t>Автостоянка открытого типа</w:t>
      </w:r>
      <w:r>
        <w:rPr>
          <w:sz w:val="16"/>
          <w:szCs w:val="16"/>
          <w:lang w:eastAsia="ar-SA"/>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pPr>
        <w:suppressAutoHyphens/>
        <w:spacing w:after="0" w:line="240" w:lineRule="auto"/>
        <w:ind w:left="160" w:firstLine="380"/>
        <w:jc w:val="both"/>
        <w:rPr>
          <w:sz w:val="16"/>
          <w:szCs w:val="16"/>
          <w:lang w:eastAsia="ar-SA"/>
        </w:rPr>
      </w:pPr>
      <w:r>
        <w:rPr>
          <w:b/>
          <w:sz w:val="16"/>
          <w:szCs w:val="16"/>
          <w:lang w:eastAsia="ar-SA"/>
        </w:rPr>
        <w:t>Городское поселение</w:t>
      </w:r>
      <w:r>
        <w:rPr>
          <w:sz w:val="16"/>
          <w:szCs w:val="16"/>
          <w:lang w:eastAsia="ar-SA"/>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suppressAutoHyphens/>
        <w:spacing w:after="0" w:line="240" w:lineRule="auto"/>
        <w:ind w:left="160" w:firstLine="380"/>
        <w:jc w:val="both"/>
        <w:rPr>
          <w:sz w:val="16"/>
          <w:szCs w:val="16"/>
          <w:lang w:eastAsia="ar-SA"/>
        </w:rPr>
      </w:pPr>
      <w:r>
        <w:rPr>
          <w:b/>
          <w:sz w:val="16"/>
          <w:szCs w:val="16"/>
          <w:lang w:eastAsia="ar-SA"/>
        </w:rPr>
        <w:t xml:space="preserve">Городской округ </w:t>
      </w:r>
      <w:r>
        <w:rPr>
          <w:sz w:val="16"/>
          <w:szCs w:val="16"/>
          <w:lang w:eastAsia="ar-SA"/>
        </w:rPr>
        <w:t>-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6.10.03 г. № 131-ФЗ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suppressAutoHyphens/>
        <w:spacing w:after="0" w:line="240" w:lineRule="auto"/>
        <w:ind w:left="160" w:firstLine="380"/>
        <w:jc w:val="both"/>
        <w:rPr>
          <w:sz w:val="16"/>
          <w:szCs w:val="16"/>
          <w:lang w:eastAsia="ar-SA"/>
        </w:rPr>
      </w:pPr>
      <w:r>
        <w:rPr>
          <w:b/>
          <w:sz w:val="16"/>
          <w:szCs w:val="16"/>
          <w:lang w:eastAsia="ar-SA"/>
        </w:rPr>
        <w:t>Гостевая автостоянка</w:t>
      </w:r>
      <w:r>
        <w:rPr>
          <w:sz w:val="16"/>
          <w:szCs w:val="16"/>
          <w:lang w:eastAsia="ar-SA"/>
        </w:rPr>
        <w:t xml:space="preserve"> - открытая площадка, предназначенная для кратковременного хранения (стоянки) легковых автомобилей.</w:t>
      </w:r>
    </w:p>
    <w:p>
      <w:pPr>
        <w:suppressAutoHyphens/>
        <w:spacing w:after="0" w:line="240" w:lineRule="auto"/>
        <w:ind w:left="160" w:firstLine="380"/>
        <w:jc w:val="both"/>
        <w:rPr>
          <w:sz w:val="16"/>
          <w:szCs w:val="16"/>
          <w:lang w:eastAsia="ar-SA"/>
        </w:rPr>
      </w:pPr>
      <w:r>
        <w:rPr>
          <w:b/>
          <w:sz w:val="16"/>
          <w:szCs w:val="16"/>
          <w:lang w:eastAsia="ar-SA"/>
        </w:rPr>
        <w:t>Градостроительная деятельность</w:t>
      </w:r>
      <w:r>
        <w:rPr>
          <w:sz w:val="16"/>
          <w:szCs w:val="16"/>
          <w:lang w:eastAsia="ar-SA"/>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pPr>
        <w:suppressAutoHyphens/>
        <w:spacing w:after="0" w:line="240" w:lineRule="auto"/>
        <w:ind w:left="160" w:firstLine="380"/>
        <w:jc w:val="both"/>
        <w:rPr>
          <w:sz w:val="16"/>
          <w:szCs w:val="16"/>
          <w:lang w:eastAsia="ar-SA"/>
        </w:rPr>
      </w:pPr>
      <w:r>
        <w:rPr>
          <w:b/>
          <w:sz w:val="16"/>
          <w:szCs w:val="16"/>
          <w:lang w:eastAsia="ar-SA"/>
        </w:rPr>
        <w:t>Дорога (городская)</w:t>
      </w:r>
      <w:r>
        <w:rPr>
          <w:sz w:val="16"/>
          <w:szCs w:val="16"/>
          <w:lang w:eastAsia="ar-SA"/>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pPr>
        <w:suppressAutoHyphens/>
        <w:spacing w:after="0" w:line="240" w:lineRule="auto"/>
        <w:ind w:left="160" w:firstLine="380"/>
        <w:jc w:val="both"/>
        <w:rPr>
          <w:sz w:val="16"/>
          <w:szCs w:val="16"/>
          <w:lang w:eastAsia="ar-SA"/>
        </w:rPr>
      </w:pPr>
      <w:r>
        <w:rPr>
          <w:b/>
          <w:sz w:val="16"/>
          <w:szCs w:val="16"/>
          <w:lang w:eastAsia="ar-SA"/>
        </w:rPr>
        <w:t>Жилой дом блокированной застройки</w:t>
      </w:r>
      <w:r>
        <w:rPr>
          <w:sz w:val="16"/>
          <w:szCs w:val="16"/>
          <w:lang w:eastAsia="ar-SA"/>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pPr>
        <w:suppressAutoHyphens/>
        <w:spacing w:after="0" w:line="240" w:lineRule="auto"/>
        <w:ind w:left="160" w:firstLine="380"/>
        <w:jc w:val="both"/>
        <w:rPr>
          <w:sz w:val="16"/>
          <w:szCs w:val="16"/>
          <w:lang w:eastAsia="ar-SA"/>
        </w:rPr>
      </w:pPr>
      <w:r>
        <w:rPr>
          <w:b/>
          <w:sz w:val="16"/>
          <w:szCs w:val="16"/>
          <w:lang w:eastAsia="ar-SA"/>
        </w:rPr>
        <w:t>Жилой район</w:t>
      </w:r>
      <w:r>
        <w:rPr>
          <w:sz w:val="16"/>
          <w:szCs w:val="16"/>
          <w:lang w:eastAsia="ar-SA"/>
        </w:rPr>
        <w:t xml:space="preserve"> - структурный элемент селитебной территории площадью, как правило, от 80 до 250 га, в пределах которого размещаются учреждения и предприятия с радиусом обслуживания не более 1500 м,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pPr>
        <w:suppressAutoHyphens/>
        <w:spacing w:after="0" w:line="240" w:lineRule="auto"/>
        <w:ind w:left="160" w:firstLine="380"/>
        <w:jc w:val="both"/>
        <w:rPr>
          <w:sz w:val="16"/>
          <w:szCs w:val="16"/>
          <w:lang w:eastAsia="ar-SA"/>
        </w:rPr>
      </w:pPr>
      <w:r>
        <w:rPr>
          <w:b/>
          <w:sz w:val="16"/>
          <w:szCs w:val="16"/>
          <w:lang w:eastAsia="ar-SA"/>
        </w:rPr>
        <w:t>Земельный участок</w:t>
      </w:r>
      <w:r>
        <w:rPr>
          <w:sz w:val="16"/>
          <w:szCs w:val="16"/>
          <w:lang w:eastAsia="ar-SA"/>
        </w:rPr>
        <w:t xml:space="preserve"> - часть поверхности земли (в том числе почвенный слой), границы, которой описаны и удостоверены в установленном порядке. </w:t>
      </w:r>
    </w:p>
    <w:p>
      <w:pPr>
        <w:suppressAutoHyphens/>
        <w:spacing w:after="0" w:line="240" w:lineRule="auto"/>
        <w:ind w:left="160" w:firstLine="380"/>
        <w:jc w:val="both"/>
        <w:rPr>
          <w:sz w:val="16"/>
          <w:szCs w:val="16"/>
          <w:lang w:eastAsia="ar-SA"/>
        </w:rPr>
      </w:pPr>
      <w:r>
        <w:rPr>
          <w:b/>
          <w:sz w:val="16"/>
          <w:szCs w:val="16"/>
          <w:lang w:eastAsia="ar-SA"/>
        </w:rPr>
        <w:t>Зоной массового отдыха</w:t>
      </w:r>
      <w:r>
        <w:rPr>
          <w:sz w:val="16"/>
          <w:szCs w:val="16"/>
          <w:lang w:eastAsia="ar-SA"/>
        </w:rPr>
        <w:t xml:space="preserve">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pPr>
        <w:suppressAutoHyphens/>
        <w:spacing w:after="0" w:line="240" w:lineRule="auto"/>
        <w:ind w:left="160" w:firstLine="380"/>
        <w:jc w:val="both"/>
        <w:rPr>
          <w:sz w:val="16"/>
          <w:szCs w:val="16"/>
          <w:lang w:eastAsia="ar-SA"/>
        </w:rPr>
      </w:pPr>
      <w:r>
        <w:rPr>
          <w:b/>
          <w:sz w:val="16"/>
          <w:szCs w:val="16"/>
          <w:lang w:eastAsia="ar-SA"/>
        </w:rPr>
        <w:t xml:space="preserve">Зоны с особыми условиями использования территорий </w:t>
      </w:r>
      <w:r>
        <w:rPr>
          <w:sz w:val="16"/>
          <w:szCs w:val="16"/>
          <w:lang w:eastAsia="ar-SA"/>
        </w:rPr>
        <w:t>-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pPr>
        <w:suppressAutoHyphens/>
        <w:spacing w:after="0" w:line="240" w:lineRule="auto"/>
        <w:ind w:left="160" w:firstLine="380"/>
        <w:jc w:val="both"/>
        <w:rPr>
          <w:sz w:val="16"/>
          <w:szCs w:val="16"/>
          <w:lang w:eastAsia="ar-SA"/>
        </w:rPr>
      </w:pPr>
      <w:r>
        <w:rPr>
          <w:b/>
          <w:sz w:val="16"/>
          <w:szCs w:val="16"/>
          <w:lang w:eastAsia="ar-SA"/>
        </w:rPr>
        <w:t>Инженерные изыскания</w:t>
      </w:r>
      <w:r>
        <w:rPr>
          <w:sz w:val="16"/>
          <w:szCs w:val="16"/>
          <w:lang w:eastAsia="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suppressAutoHyphens/>
        <w:spacing w:after="0" w:line="240" w:lineRule="auto"/>
        <w:ind w:left="160" w:firstLine="380"/>
        <w:jc w:val="both"/>
        <w:rPr>
          <w:sz w:val="16"/>
          <w:szCs w:val="16"/>
          <w:lang w:eastAsia="ar-SA"/>
        </w:rPr>
      </w:pPr>
      <w:r>
        <w:rPr>
          <w:b/>
          <w:sz w:val="16"/>
          <w:szCs w:val="16"/>
          <w:lang w:eastAsia="ar-SA"/>
        </w:rPr>
        <w:t>Коэффициент озеленения</w:t>
      </w:r>
      <w:r>
        <w:rPr>
          <w:sz w:val="16"/>
          <w:szCs w:val="16"/>
          <w:lang w:eastAsia="ar-SA"/>
        </w:rPr>
        <w:t xml:space="preserve"> - отношение территории земельного участка, которая должна быть занята зелеными насаждениями, ко всей площади участка (в процентах).</w:t>
      </w:r>
    </w:p>
    <w:p>
      <w:pPr>
        <w:suppressAutoHyphens/>
        <w:spacing w:after="0" w:line="240" w:lineRule="auto"/>
        <w:ind w:left="160" w:firstLine="380"/>
        <w:jc w:val="both"/>
        <w:rPr>
          <w:sz w:val="16"/>
          <w:szCs w:val="16"/>
          <w:lang w:eastAsia="ar-SA"/>
        </w:rPr>
      </w:pPr>
      <w:r>
        <w:rPr>
          <w:b/>
          <w:sz w:val="16"/>
          <w:szCs w:val="16"/>
          <w:lang w:eastAsia="ar-SA"/>
        </w:rPr>
        <w:t>Коэффициент застройки (Кз)</w:t>
      </w:r>
      <w:r>
        <w:rPr>
          <w:sz w:val="16"/>
          <w:szCs w:val="16"/>
          <w:lang w:eastAsia="ar-SA"/>
        </w:rPr>
        <w:t xml:space="preserve"> - отношение территории земельного участка, которая может быть занята зданиями, ко всей площади участка (в процентах).</w:t>
      </w:r>
    </w:p>
    <w:p>
      <w:pPr>
        <w:suppressAutoHyphens/>
        <w:spacing w:after="0" w:line="240" w:lineRule="auto"/>
        <w:ind w:left="160" w:firstLine="380"/>
        <w:jc w:val="both"/>
        <w:rPr>
          <w:sz w:val="16"/>
          <w:szCs w:val="16"/>
          <w:lang w:eastAsia="ar-SA"/>
        </w:rPr>
      </w:pPr>
      <w:r>
        <w:rPr>
          <w:b/>
          <w:sz w:val="16"/>
          <w:szCs w:val="16"/>
          <w:lang w:eastAsia="ar-SA"/>
        </w:rPr>
        <w:t xml:space="preserve">Коэффициент плотности застройки (Кпз) - </w:t>
      </w:r>
      <w:r>
        <w:rPr>
          <w:sz w:val="16"/>
          <w:szCs w:val="16"/>
          <w:lang w:eastAsia="ar-SA"/>
        </w:rPr>
        <w:t>отношение площади всех этажей зданий и сооружений к площади участка.</w:t>
      </w:r>
    </w:p>
    <w:p>
      <w:pPr>
        <w:suppressAutoHyphens/>
        <w:spacing w:after="0" w:line="240" w:lineRule="auto"/>
        <w:ind w:left="160" w:firstLine="380"/>
        <w:jc w:val="both"/>
        <w:rPr>
          <w:sz w:val="16"/>
          <w:szCs w:val="16"/>
          <w:lang w:eastAsia="ar-SA"/>
        </w:rPr>
      </w:pPr>
      <w:r>
        <w:rPr>
          <w:b/>
          <w:sz w:val="16"/>
          <w:szCs w:val="16"/>
          <w:lang w:eastAsia="ar-SA"/>
        </w:rPr>
        <w:t>Красные линии</w:t>
      </w:r>
      <w:r>
        <w:rPr>
          <w:sz w:val="16"/>
          <w:szCs w:val="16"/>
          <w:lang w:eastAsia="ar-SA"/>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suppressAutoHyphens/>
        <w:spacing w:after="0" w:line="240" w:lineRule="auto"/>
        <w:ind w:left="160" w:firstLine="380"/>
        <w:jc w:val="both"/>
        <w:rPr>
          <w:sz w:val="16"/>
          <w:szCs w:val="16"/>
          <w:lang w:eastAsia="ar-SA"/>
        </w:rPr>
      </w:pPr>
      <w:r>
        <w:rPr>
          <w:b/>
          <w:sz w:val="16"/>
          <w:szCs w:val="16"/>
          <w:lang w:eastAsia="ar-SA"/>
        </w:rPr>
        <w:t>Линейные объекты</w:t>
      </w:r>
      <w:r>
        <w:rPr>
          <w:sz w:val="16"/>
          <w:szCs w:val="16"/>
          <w:lang w:eastAsia="ar-SA"/>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suppressAutoHyphens/>
        <w:spacing w:after="0" w:line="240" w:lineRule="auto"/>
        <w:ind w:left="160" w:firstLine="380"/>
        <w:jc w:val="both"/>
        <w:rPr>
          <w:sz w:val="16"/>
          <w:szCs w:val="16"/>
          <w:lang w:eastAsia="ar-SA"/>
        </w:rPr>
      </w:pPr>
      <w:r>
        <w:rPr>
          <w:b/>
          <w:sz w:val="16"/>
          <w:szCs w:val="16"/>
          <w:lang w:eastAsia="ar-SA"/>
        </w:rPr>
        <w:t>Маломобильные группы населения</w:t>
      </w:r>
      <w:r>
        <w:rPr>
          <w:sz w:val="16"/>
          <w:szCs w:val="16"/>
          <w:lang w:eastAsia="ar-SA"/>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pPr>
        <w:suppressAutoHyphens/>
        <w:spacing w:after="0" w:line="240" w:lineRule="auto"/>
        <w:ind w:left="160" w:firstLine="380"/>
        <w:jc w:val="both"/>
        <w:rPr>
          <w:sz w:val="16"/>
          <w:szCs w:val="16"/>
          <w:lang w:eastAsia="ar-SA"/>
        </w:rPr>
      </w:pPr>
      <w:r>
        <w:rPr>
          <w:b/>
          <w:sz w:val="16"/>
          <w:szCs w:val="16"/>
          <w:lang w:eastAsia="ar-SA"/>
        </w:rPr>
        <w:t>Межселенная территория</w:t>
      </w:r>
      <w:r>
        <w:rPr>
          <w:sz w:val="16"/>
          <w:szCs w:val="16"/>
          <w:lang w:eastAsia="ar-SA"/>
        </w:rPr>
        <w:t xml:space="preserve"> - территория, находящаяся вне границ поселений (территории, занятые сельхозугодьями, лесами, другими незастроенными ландшафтами и расположенные за пределами границ поселений).</w:t>
      </w:r>
    </w:p>
    <w:p>
      <w:pPr>
        <w:suppressAutoHyphens/>
        <w:spacing w:after="0" w:line="240" w:lineRule="auto"/>
        <w:ind w:left="160" w:firstLine="380"/>
        <w:jc w:val="both"/>
        <w:rPr>
          <w:sz w:val="16"/>
          <w:szCs w:val="16"/>
          <w:lang w:eastAsia="ar-SA"/>
        </w:rPr>
      </w:pPr>
      <w:r>
        <w:rPr>
          <w:b/>
          <w:sz w:val="16"/>
          <w:szCs w:val="16"/>
          <w:lang w:eastAsia="ar-SA"/>
        </w:rPr>
        <w:t>Механизированная автостоянка</w:t>
      </w:r>
      <w:r>
        <w:rPr>
          <w:sz w:val="16"/>
          <w:szCs w:val="16"/>
          <w:lang w:eastAsia="ar-SA"/>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pPr>
        <w:suppressAutoHyphens/>
        <w:spacing w:after="0" w:line="240" w:lineRule="auto"/>
        <w:ind w:left="160" w:firstLine="380"/>
        <w:jc w:val="both"/>
        <w:rPr>
          <w:sz w:val="16"/>
          <w:szCs w:val="16"/>
          <w:lang w:eastAsia="ar-SA"/>
        </w:rPr>
      </w:pPr>
      <w:r>
        <w:rPr>
          <w:b/>
          <w:sz w:val="16"/>
          <w:szCs w:val="16"/>
          <w:lang w:eastAsia="ar-SA"/>
        </w:rPr>
        <w:t>Микрорайон (квартал)</w:t>
      </w:r>
      <w:r>
        <w:rPr>
          <w:sz w:val="16"/>
          <w:szCs w:val="16"/>
          <w:lang w:eastAsia="ar-SA"/>
        </w:rPr>
        <w:t xml:space="preserve"> - структурный элемент жилой застройки площадью, как правило,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pPr>
        <w:suppressAutoHyphens/>
        <w:spacing w:after="0" w:line="240" w:lineRule="auto"/>
        <w:ind w:left="160" w:firstLine="380"/>
        <w:jc w:val="both"/>
        <w:rPr>
          <w:sz w:val="16"/>
          <w:szCs w:val="16"/>
          <w:lang w:eastAsia="ar-SA"/>
        </w:rPr>
      </w:pPr>
      <w:r>
        <w:rPr>
          <w:b/>
          <w:sz w:val="16"/>
          <w:szCs w:val="16"/>
          <w:lang w:eastAsia="ar-SA"/>
        </w:rPr>
        <w:t xml:space="preserve">Многоквартирный жилой дом - </w:t>
      </w:r>
      <w:r>
        <w:rPr>
          <w:sz w:val="16"/>
          <w:szCs w:val="16"/>
          <w:lang w:eastAsia="ar-SA"/>
        </w:rPr>
        <w:t>жилой дом, жилые ячейки (квартиры) которого имеют выход: - на общие лестничные клетки; и - на общий для всего дома земельный участок. В много квартирном доме квартиры объединены: - вертикальными коммуникационными связями: лестничные клетки, лифты; и - горизонтальными коммуникационными связями: коридоры, галереи.</w:t>
      </w:r>
    </w:p>
    <w:p>
      <w:pPr>
        <w:suppressAutoHyphens/>
        <w:spacing w:after="0" w:line="240" w:lineRule="auto"/>
        <w:ind w:left="160" w:firstLine="380"/>
        <w:jc w:val="both"/>
        <w:rPr>
          <w:sz w:val="16"/>
          <w:szCs w:val="16"/>
          <w:lang w:eastAsia="ar-SA"/>
        </w:rPr>
      </w:pPr>
      <w:r>
        <w:rPr>
          <w:b/>
          <w:sz w:val="16"/>
          <w:szCs w:val="16"/>
          <w:lang w:eastAsia="ar-SA"/>
        </w:rPr>
        <w:t>Муниципальное образование</w:t>
      </w:r>
      <w:r>
        <w:rPr>
          <w:sz w:val="16"/>
          <w:szCs w:val="16"/>
          <w:lang w:eastAsia="ar-SA"/>
        </w:rPr>
        <w:t xml:space="preserve"> - муниципальный район, городское или сельское поселение, городской округ.</w:t>
      </w:r>
    </w:p>
    <w:p>
      <w:pPr>
        <w:suppressAutoHyphens/>
        <w:spacing w:after="0" w:line="240" w:lineRule="auto"/>
        <w:ind w:left="160" w:firstLine="380"/>
        <w:jc w:val="both"/>
        <w:rPr>
          <w:sz w:val="16"/>
          <w:szCs w:val="16"/>
          <w:lang w:eastAsia="ar-SA"/>
        </w:rPr>
      </w:pPr>
      <w:r>
        <w:rPr>
          <w:b/>
          <w:sz w:val="16"/>
          <w:szCs w:val="16"/>
          <w:lang w:eastAsia="ar-SA"/>
        </w:rPr>
        <w:t>Муниципальный район</w:t>
      </w:r>
      <w:r>
        <w:rPr>
          <w:sz w:val="16"/>
          <w:szCs w:val="16"/>
          <w:lang w:eastAsia="ar-SA"/>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suppressAutoHyphens/>
        <w:spacing w:after="0" w:line="240" w:lineRule="auto"/>
        <w:ind w:left="160" w:firstLine="380"/>
        <w:jc w:val="both"/>
        <w:rPr>
          <w:sz w:val="16"/>
          <w:szCs w:val="16"/>
          <w:lang w:eastAsia="ar-SA"/>
        </w:rPr>
      </w:pPr>
      <w:r>
        <w:rPr>
          <w:b/>
          <w:sz w:val="16"/>
          <w:szCs w:val="16"/>
          <w:lang w:eastAsia="ar-SA"/>
        </w:rPr>
        <w:t>Надземная автостоянка закрытого типа</w:t>
      </w:r>
      <w:r>
        <w:rPr>
          <w:sz w:val="16"/>
          <w:szCs w:val="16"/>
          <w:lang w:eastAsia="ar-SA"/>
        </w:rPr>
        <w:t xml:space="preserve"> - автостоянка с наружными стеновыми ограждениями.</w:t>
      </w:r>
    </w:p>
    <w:p>
      <w:pPr>
        <w:suppressAutoHyphens/>
        <w:spacing w:after="0" w:line="240" w:lineRule="auto"/>
        <w:ind w:left="160" w:firstLine="380"/>
        <w:jc w:val="both"/>
        <w:rPr>
          <w:sz w:val="16"/>
          <w:szCs w:val="16"/>
          <w:lang w:eastAsia="ar-SA"/>
        </w:rPr>
      </w:pPr>
      <w:r>
        <w:rPr>
          <w:b/>
          <w:sz w:val="16"/>
          <w:szCs w:val="16"/>
          <w:lang w:eastAsia="ar-SA"/>
        </w:rPr>
        <w:t xml:space="preserve">Населенный пункт - </w:t>
      </w:r>
      <w:r>
        <w:rPr>
          <w:sz w:val="16"/>
          <w:szCs w:val="16"/>
          <w:lang w:eastAsia="ar-SA"/>
        </w:rPr>
        <w:t>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w:t>
      </w:r>
    </w:p>
    <w:p>
      <w:pPr>
        <w:suppressAutoHyphens/>
        <w:spacing w:after="0" w:line="240" w:lineRule="auto"/>
        <w:ind w:left="160" w:firstLine="380"/>
        <w:jc w:val="both"/>
        <w:rPr>
          <w:sz w:val="16"/>
          <w:szCs w:val="16"/>
          <w:lang w:eastAsia="ar-SA"/>
        </w:rPr>
      </w:pPr>
      <w:r>
        <w:rPr>
          <w:b/>
          <w:sz w:val="16"/>
          <w:szCs w:val="16"/>
          <w:lang w:eastAsia="ar-SA"/>
        </w:rPr>
        <w:t>Объект индивидуального жилищного строительства</w:t>
      </w:r>
      <w:r>
        <w:rPr>
          <w:sz w:val="16"/>
          <w:szCs w:val="16"/>
          <w:lang w:eastAsia="ar-SA"/>
        </w:rPr>
        <w:t xml:space="preserve"> – отдельно стоящий жилой дом с количеством этажей не более чем три, предназначенный для проживания одной семьи.</w:t>
      </w:r>
    </w:p>
    <w:p>
      <w:pPr>
        <w:suppressAutoHyphens/>
        <w:spacing w:after="0" w:line="240" w:lineRule="auto"/>
        <w:ind w:left="160" w:firstLine="380"/>
        <w:jc w:val="both"/>
        <w:rPr>
          <w:sz w:val="16"/>
          <w:szCs w:val="16"/>
          <w:lang w:eastAsia="ar-SA"/>
        </w:rPr>
      </w:pPr>
      <w:r>
        <w:rPr>
          <w:b/>
          <w:sz w:val="16"/>
          <w:szCs w:val="16"/>
          <w:lang w:eastAsia="ar-SA"/>
        </w:rPr>
        <w:t>Объект капитального строительства</w:t>
      </w:r>
      <w:r>
        <w:rPr>
          <w:sz w:val="16"/>
          <w:szCs w:val="16"/>
          <w:lang w:eastAsia="ar-SA"/>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pPr>
        <w:suppressAutoHyphens/>
        <w:spacing w:after="0" w:line="240" w:lineRule="auto"/>
        <w:ind w:left="160" w:firstLine="380"/>
        <w:jc w:val="both"/>
        <w:rPr>
          <w:sz w:val="16"/>
          <w:szCs w:val="16"/>
          <w:lang w:eastAsia="ar-SA"/>
        </w:rPr>
      </w:pPr>
      <w:r>
        <w:rPr>
          <w:b/>
          <w:sz w:val="16"/>
          <w:szCs w:val="16"/>
          <w:lang w:eastAsia="ar-SA"/>
        </w:rPr>
        <w:t>Озелененные территории</w:t>
      </w:r>
      <w:r>
        <w:rPr>
          <w:sz w:val="16"/>
          <w:szCs w:val="16"/>
          <w:lang w:eastAsia="ar-SA"/>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pPr>
        <w:suppressAutoHyphens/>
        <w:spacing w:after="0" w:line="240" w:lineRule="auto"/>
        <w:ind w:left="160" w:firstLine="380"/>
        <w:jc w:val="both"/>
        <w:rPr>
          <w:sz w:val="16"/>
          <w:szCs w:val="16"/>
          <w:lang w:eastAsia="ar-SA"/>
        </w:rPr>
      </w:pPr>
      <w:r>
        <w:rPr>
          <w:b/>
          <w:sz w:val="16"/>
          <w:szCs w:val="16"/>
          <w:lang w:eastAsia="ar-SA"/>
        </w:rPr>
        <w:t>Охранная зона</w:t>
      </w:r>
      <w:r>
        <w:rPr>
          <w:sz w:val="16"/>
          <w:szCs w:val="16"/>
          <w:lang w:eastAsia="ar-SA"/>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pPr>
        <w:suppressAutoHyphens/>
        <w:spacing w:after="0" w:line="240" w:lineRule="auto"/>
        <w:ind w:left="160" w:firstLine="380"/>
        <w:jc w:val="both"/>
        <w:rPr>
          <w:sz w:val="16"/>
          <w:szCs w:val="16"/>
          <w:lang w:eastAsia="ar-SA"/>
        </w:rPr>
      </w:pPr>
      <w:r>
        <w:rPr>
          <w:b/>
          <w:sz w:val="16"/>
          <w:szCs w:val="16"/>
          <w:lang w:eastAsia="ar-SA"/>
        </w:rPr>
        <w:t>Пешеходная зона</w:t>
      </w:r>
      <w:r>
        <w:rPr>
          <w:sz w:val="16"/>
          <w:szCs w:val="16"/>
          <w:lang w:eastAsia="ar-SA"/>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pPr>
        <w:suppressAutoHyphens/>
        <w:spacing w:after="0" w:line="240" w:lineRule="auto"/>
        <w:ind w:left="160" w:firstLine="380"/>
        <w:jc w:val="both"/>
        <w:rPr>
          <w:sz w:val="16"/>
          <w:szCs w:val="16"/>
          <w:lang w:eastAsia="ar-SA"/>
        </w:rPr>
      </w:pPr>
      <w:r>
        <w:rPr>
          <w:b/>
          <w:sz w:val="16"/>
          <w:szCs w:val="16"/>
          <w:lang w:eastAsia="ar-SA"/>
        </w:rPr>
        <w:t>Плотность застройки</w:t>
      </w:r>
      <w:r>
        <w:rPr>
          <w:sz w:val="16"/>
          <w:szCs w:val="16"/>
          <w:lang w:eastAsia="ar-SA"/>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pPr>
        <w:suppressAutoHyphens/>
        <w:spacing w:after="0" w:line="240" w:lineRule="auto"/>
        <w:ind w:left="160" w:firstLine="380"/>
        <w:jc w:val="both"/>
        <w:rPr>
          <w:sz w:val="16"/>
          <w:szCs w:val="16"/>
          <w:lang w:eastAsia="ar-SA"/>
        </w:rPr>
      </w:pPr>
      <w:r>
        <w:rPr>
          <w:b/>
          <w:sz w:val="16"/>
          <w:szCs w:val="16"/>
          <w:lang w:eastAsia="ar-SA"/>
        </w:rPr>
        <w:t>Пригородные зоны</w:t>
      </w:r>
      <w:r>
        <w:rPr>
          <w:sz w:val="16"/>
          <w:szCs w:val="16"/>
          <w:lang w:eastAsia="ar-SA"/>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входящую в состав земель иных населенных пунктов.</w:t>
      </w:r>
    </w:p>
    <w:p>
      <w:pPr>
        <w:suppressAutoHyphens/>
        <w:spacing w:after="0" w:line="240" w:lineRule="auto"/>
        <w:ind w:left="160" w:firstLine="380"/>
        <w:jc w:val="both"/>
        <w:rPr>
          <w:sz w:val="16"/>
          <w:szCs w:val="16"/>
          <w:lang w:eastAsia="ar-SA"/>
        </w:rPr>
      </w:pPr>
      <w:r>
        <w:rPr>
          <w:b/>
          <w:sz w:val="16"/>
          <w:szCs w:val="16"/>
          <w:lang w:eastAsia="ar-SA"/>
        </w:rPr>
        <w:t>Реконструкция</w:t>
      </w:r>
      <w:r>
        <w:rPr>
          <w:sz w:val="16"/>
          <w:szCs w:val="16"/>
          <w:lang w:eastAsia="ar-SA"/>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pPr>
        <w:suppressAutoHyphens/>
        <w:spacing w:after="0" w:line="240" w:lineRule="auto"/>
        <w:ind w:left="160" w:firstLine="380"/>
        <w:jc w:val="both"/>
        <w:rPr>
          <w:sz w:val="16"/>
          <w:szCs w:val="16"/>
          <w:lang w:eastAsia="ar-SA"/>
        </w:rPr>
      </w:pPr>
      <w:r>
        <w:rPr>
          <w:b/>
          <w:sz w:val="16"/>
          <w:szCs w:val="16"/>
          <w:lang w:eastAsia="ar-SA"/>
        </w:rPr>
        <w:t>Санитарно-защитная зона</w:t>
      </w:r>
      <w:r>
        <w:rPr>
          <w:sz w:val="16"/>
          <w:szCs w:val="16"/>
          <w:lang w:eastAsia="ar-SA"/>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pPr>
        <w:suppressAutoHyphens/>
        <w:spacing w:after="0" w:line="240" w:lineRule="auto"/>
        <w:ind w:left="160" w:firstLine="380"/>
        <w:jc w:val="both"/>
        <w:rPr>
          <w:sz w:val="16"/>
          <w:szCs w:val="16"/>
          <w:lang w:eastAsia="ar-SA"/>
        </w:rPr>
      </w:pPr>
      <w:r>
        <w:rPr>
          <w:b/>
          <w:sz w:val="16"/>
          <w:szCs w:val="16"/>
          <w:lang w:eastAsia="ar-SA"/>
        </w:rPr>
        <w:t>Сельское поселение</w:t>
      </w:r>
      <w:r>
        <w:rPr>
          <w:sz w:val="16"/>
          <w:szCs w:val="16"/>
          <w:lang w:eastAsia="ar-SA"/>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suppressAutoHyphens/>
        <w:spacing w:after="0" w:line="240" w:lineRule="auto"/>
        <w:ind w:left="160" w:firstLine="380"/>
        <w:jc w:val="both"/>
        <w:rPr>
          <w:sz w:val="16"/>
          <w:szCs w:val="16"/>
          <w:lang w:eastAsia="ar-SA"/>
        </w:rPr>
      </w:pPr>
      <w:r>
        <w:rPr>
          <w:b/>
          <w:sz w:val="16"/>
          <w:szCs w:val="16"/>
          <w:lang w:eastAsia="ar-SA"/>
        </w:rPr>
        <w:t>Сквер</w:t>
      </w:r>
      <w:r>
        <w:rPr>
          <w:sz w:val="16"/>
          <w:szCs w:val="16"/>
          <w:lang w:eastAsia="ar-SA"/>
        </w:rPr>
        <w:t xml:space="preserve"> - 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pPr>
        <w:suppressAutoHyphens/>
        <w:spacing w:after="0" w:line="240" w:lineRule="auto"/>
        <w:ind w:left="160" w:firstLine="380"/>
        <w:jc w:val="both"/>
        <w:rPr>
          <w:sz w:val="16"/>
          <w:szCs w:val="16"/>
          <w:lang w:eastAsia="ar-SA"/>
        </w:rPr>
      </w:pPr>
      <w:r>
        <w:rPr>
          <w:b/>
          <w:sz w:val="16"/>
          <w:szCs w:val="16"/>
          <w:lang w:eastAsia="ar-SA"/>
        </w:rPr>
        <w:t>Собственник земельного участка</w:t>
      </w:r>
      <w:r>
        <w:rPr>
          <w:sz w:val="16"/>
          <w:szCs w:val="16"/>
          <w:lang w:eastAsia="ar-SA"/>
        </w:rPr>
        <w:t xml:space="preserve"> — лицо, обладающее правом собственности на земельный участок.</w:t>
      </w:r>
    </w:p>
    <w:p>
      <w:pPr>
        <w:suppressAutoHyphens/>
        <w:spacing w:after="0" w:line="240" w:lineRule="auto"/>
        <w:ind w:left="160" w:firstLine="380"/>
        <w:jc w:val="both"/>
        <w:rPr>
          <w:sz w:val="16"/>
          <w:szCs w:val="16"/>
          <w:lang w:eastAsia="ar-SA"/>
        </w:rPr>
      </w:pPr>
      <w:r>
        <w:rPr>
          <w:b/>
          <w:sz w:val="16"/>
          <w:szCs w:val="16"/>
          <w:lang w:eastAsia="ar-SA"/>
        </w:rPr>
        <w:t>Стоянка для автомобилей (автостоянка)</w:t>
      </w:r>
      <w:r>
        <w:rPr>
          <w:sz w:val="16"/>
          <w:szCs w:val="16"/>
          <w:lang w:eastAsia="ar-SA"/>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pPr>
        <w:suppressAutoHyphens/>
        <w:spacing w:after="0" w:line="240" w:lineRule="auto"/>
        <w:ind w:left="160" w:firstLine="380"/>
        <w:jc w:val="both"/>
        <w:rPr>
          <w:sz w:val="16"/>
          <w:szCs w:val="16"/>
          <w:lang w:eastAsia="ar-SA"/>
        </w:rPr>
      </w:pPr>
      <w:r>
        <w:rPr>
          <w:b/>
          <w:sz w:val="16"/>
          <w:szCs w:val="16"/>
          <w:lang w:eastAsia="ar-SA"/>
        </w:rPr>
        <w:t>Строительство</w:t>
      </w:r>
      <w:r>
        <w:rPr>
          <w:sz w:val="16"/>
          <w:szCs w:val="16"/>
          <w:lang w:eastAsia="ar-SA"/>
        </w:rPr>
        <w:t xml:space="preserve"> - создание зданий, строений, сооружений (в том числе на месте сносимых объектов капитального строительства).</w:t>
      </w:r>
    </w:p>
    <w:p>
      <w:pPr>
        <w:suppressAutoHyphens/>
        <w:spacing w:after="0" w:line="240" w:lineRule="auto"/>
        <w:ind w:left="160" w:firstLine="380"/>
        <w:jc w:val="both"/>
        <w:rPr>
          <w:sz w:val="16"/>
          <w:szCs w:val="16"/>
          <w:lang w:eastAsia="ar-SA"/>
        </w:rPr>
      </w:pPr>
      <w:r>
        <w:rPr>
          <w:b/>
          <w:sz w:val="16"/>
          <w:szCs w:val="16"/>
          <w:lang w:eastAsia="ar-SA"/>
        </w:rPr>
        <w:t>Суммарная поэтажная площадь</w:t>
      </w:r>
      <w:r>
        <w:rPr>
          <w:sz w:val="16"/>
          <w:szCs w:val="16"/>
          <w:lang w:eastAsia="ar-SA"/>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 </w:t>
      </w:r>
    </w:p>
    <w:p>
      <w:pPr>
        <w:suppressAutoHyphens/>
        <w:spacing w:after="0" w:line="240" w:lineRule="auto"/>
        <w:ind w:left="160" w:firstLine="380"/>
        <w:jc w:val="both"/>
        <w:rPr>
          <w:sz w:val="16"/>
          <w:szCs w:val="16"/>
          <w:lang w:eastAsia="ar-SA"/>
        </w:rPr>
      </w:pPr>
      <w:r>
        <w:rPr>
          <w:b/>
          <w:sz w:val="16"/>
          <w:szCs w:val="16"/>
          <w:lang w:eastAsia="ar-SA"/>
        </w:rPr>
        <w:t>Территории общего пользования</w:t>
      </w:r>
      <w:r>
        <w:rPr>
          <w:sz w:val="16"/>
          <w:szCs w:val="16"/>
          <w:lang w:eastAsia="ar-SA"/>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pPr>
        <w:suppressAutoHyphens/>
        <w:spacing w:after="0" w:line="240" w:lineRule="auto"/>
        <w:ind w:left="160" w:firstLine="380"/>
        <w:jc w:val="both"/>
        <w:rPr>
          <w:sz w:val="16"/>
          <w:szCs w:val="16"/>
          <w:lang w:eastAsia="ar-SA"/>
        </w:rPr>
      </w:pPr>
      <w:r>
        <w:rPr>
          <w:b/>
          <w:sz w:val="16"/>
          <w:szCs w:val="16"/>
          <w:lang w:eastAsia="ar-SA"/>
        </w:rPr>
        <w:t>Технический регламент</w:t>
      </w:r>
      <w:r>
        <w:rPr>
          <w:sz w:val="16"/>
          <w:szCs w:val="16"/>
          <w:lang w:eastAsia="ar-SA"/>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pPr>
        <w:suppressAutoHyphens/>
        <w:spacing w:after="0" w:line="240" w:lineRule="auto"/>
        <w:ind w:left="160" w:firstLine="380"/>
        <w:jc w:val="both"/>
        <w:rPr>
          <w:sz w:val="16"/>
          <w:szCs w:val="16"/>
          <w:lang w:eastAsia="ar-SA"/>
        </w:rPr>
      </w:pPr>
      <w:r>
        <w:rPr>
          <w:b/>
          <w:sz w:val="16"/>
          <w:szCs w:val="16"/>
          <w:lang w:eastAsia="ar-SA"/>
        </w:rPr>
        <w:t xml:space="preserve">Улица - </w:t>
      </w:r>
      <w:r>
        <w:rPr>
          <w:sz w:val="16"/>
          <w:szCs w:val="16"/>
          <w:lang w:eastAsia="ar-SA"/>
        </w:rPr>
        <w:t>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pPr>
        <w:pageBreakBefore/>
        <w:suppressAutoHyphens/>
        <w:spacing w:after="0" w:line="240" w:lineRule="auto"/>
        <w:ind w:left="160" w:firstLine="380"/>
        <w:jc w:val="center"/>
        <w:rPr>
          <w:b/>
          <w:sz w:val="16"/>
          <w:szCs w:val="16"/>
          <w:lang w:eastAsia="ar-SA"/>
        </w:rPr>
      </w:pPr>
      <w:bookmarkStart w:id="16" w:name="_GoBack"/>
      <w:bookmarkEnd w:id="16"/>
      <w:r>
        <w:rPr>
          <w:b/>
          <w:sz w:val="16"/>
          <w:szCs w:val="16"/>
          <w:lang w:eastAsia="ar-SA"/>
        </w:rPr>
        <w:t>ПЕРЕЧЕНЬ ЛИНИЙ ГРАДОСТРОИТЕЛЬНОГО РЕГУЛИРОВАНИЯ</w:t>
      </w:r>
    </w:p>
    <w:p>
      <w:pPr>
        <w:suppressAutoHyphens/>
        <w:spacing w:after="0" w:line="240" w:lineRule="auto"/>
        <w:ind w:left="160" w:firstLine="380"/>
        <w:jc w:val="both"/>
        <w:rPr>
          <w:sz w:val="16"/>
          <w:szCs w:val="16"/>
          <w:lang w:eastAsia="ar-SA"/>
        </w:rPr>
      </w:pPr>
    </w:p>
    <w:p>
      <w:pPr>
        <w:suppressAutoHyphens/>
        <w:spacing w:after="0" w:line="240" w:lineRule="auto"/>
        <w:ind w:left="160" w:firstLine="380"/>
        <w:jc w:val="both"/>
        <w:rPr>
          <w:sz w:val="16"/>
          <w:szCs w:val="16"/>
          <w:lang w:eastAsia="ar-SA"/>
        </w:rPr>
      </w:pPr>
      <w:r>
        <w:rPr>
          <w:b/>
          <w:sz w:val="16"/>
          <w:szCs w:val="16"/>
          <w:lang w:eastAsia="ar-SA"/>
        </w:rPr>
        <w:t>Красные линии</w:t>
      </w:r>
      <w:r>
        <w:rPr>
          <w:sz w:val="16"/>
          <w:szCs w:val="16"/>
          <w:lang w:eastAsia="ar-SA"/>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pPr>
        <w:suppressAutoHyphens/>
        <w:spacing w:after="0" w:line="240" w:lineRule="auto"/>
        <w:ind w:left="160" w:firstLine="380"/>
        <w:jc w:val="both"/>
        <w:rPr>
          <w:sz w:val="16"/>
          <w:szCs w:val="16"/>
          <w:lang w:eastAsia="ar-SA"/>
        </w:rPr>
      </w:pPr>
      <w:r>
        <w:rPr>
          <w:sz w:val="16"/>
          <w:szCs w:val="16"/>
          <w:lang w:eastAsia="ar-SA"/>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pPr>
        <w:suppressAutoHyphens/>
        <w:spacing w:after="0" w:line="240" w:lineRule="auto"/>
        <w:ind w:left="160" w:firstLine="380"/>
        <w:jc w:val="both"/>
        <w:rPr>
          <w:sz w:val="16"/>
          <w:szCs w:val="16"/>
          <w:lang w:eastAsia="ar-SA"/>
        </w:rPr>
      </w:pPr>
      <w:r>
        <w:rPr>
          <w:sz w:val="16"/>
          <w:szCs w:val="16"/>
          <w:lang w:eastAsia="ar-SA"/>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pPr>
        <w:suppressAutoHyphens/>
        <w:spacing w:after="0" w:line="240" w:lineRule="auto"/>
        <w:ind w:left="160" w:firstLine="380"/>
        <w:jc w:val="both"/>
        <w:rPr>
          <w:sz w:val="16"/>
          <w:szCs w:val="16"/>
          <w:lang w:eastAsia="ar-SA"/>
        </w:rPr>
      </w:pPr>
      <w:r>
        <w:rPr>
          <w:sz w:val="16"/>
          <w:szCs w:val="16"/>
          <w:lang w:eastAsia="ar-SA"/>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pPr>
        <w:suppressAutoHyphens/>
        <w:spacing w:after="0" w:line="240" w:lineRule="auto"/>
        <w:ind w:left="160" w:firstLine="380"/>
        <w:jc w:val="both"/>
        <w:rPr>
          <w:sz w:val="16"/>
          <w:szCs w:val="16"/>
          <w:lang w:eastAsia="ar-SA"/>
        </w:rPr>
      </w:pPr>
      <w:r>
        <w:rPr>
          <w:sz w:val="16"/>
          <w:szCs w:val="16"/>
          <w:lang w:eastAsia="ar-SA"/>
        </w:rPr>
        <w:t>- отдельных нестационарных объектов автосервиса для попутного обслуживания (АЗС, минимойки, посты проверки СО);</w:t>
      </w:r>
    </w:p>
    <w:p>
      <w:pPr>
        <w:suppressAutoHyphens/>
        <w:spacing w:after="0" w:line="240" w:lineRule="auto"/>
        <w:ind w:left="160" w:firstLine="380"/>
        <w:jc w:val="both"/>
        <w:rPr>
          <w:sz w:val="16"/>
          <w:szCs w:val="16"/>
          <w:lang w:eastAsia="ar-SA"/>
        </w:rPr>
      </w:pPr>
      <w:r>
        <w:rPr>
          <w:sz w:val="16"/>
          <w:szCs w:val="16"/>
          <w:lang w:eastAsia="ar-SA"/>
        </w:rPr>
        <w:t>- отдельных нестационарных объектов для попутного обслуживания пешеходов (мелкорозничная торговля и бытовое обслуживание)).</w:t>
      </w:r>
    </w:p>
    <w:p>
      <w:pPr>
        <w:suppressAutoHyphens/>
        <w:spacing w:after="0" w:line="240" w:lineRule="auto"/>
        <w:ind w:left="160" w:firstLine="380"/>
        <w:jc w:val="both"/>
        <w:rPr>
          <w:sz w:val="16"/>
          <w:szCs w:val="16"/>
          <w:lang w:eastAsia="ar-SA"/>
        </w:rPr>
      </w:pPr>
      <w:r>
        <w:rPr>
          <w:b/>
          <w:sz w:val="16"/>
          <w:szCs w:val="16"/>
          <w:lang w:eastAsia="ar-SA"/>
        </w:rPr>
        <w:t>Линии застройки</w:t>
      </w:r>
      <w:r>
        <w:rPr>
          <w:sz w:val="16"/>
          <w:szCs w:val="16"/>
          <w:lang w:eastAsia="ar-SA"/>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pPr>
        <w:suppressAutoHyphens/>
        <w:spacing w:after="0" w:line="240" w:lineRule="auto"/>
        <w:ind w:left="160" w:firstLine="380"/>
        <w:jc w:val="both"/>
        <w:rPr>
          <w:sz w:val="16"/>
          <w:szCs w:val="16"/>
          <w:lang w:eastAsia="ar-SA"/>
        </w:rPr>
      </w:pPr>
      <w:r>
        <w:rPr>
          <w:b/>
          <w:sz w:val="16"/>
          <w:szCs w:val="16"/>
          <w:lang w:eastAsia="ar-SA"/>
        </w:rPr>
        <w:t>Отступ застройки</w:t>
      </w:r>
      <w:r>
        <w:rPr>
          <w:sz w:val="16"/>
          <w:szCs w:val="16"/>
          <w:lang w:eastAsia="ar-SA"/>
        </w:rPr>
        <w:t xml:space="preserve"> - расстояние между красной линией или границей земельного участка и стеной здания, строения, сооружения.</w:t>
      </w:r>
    </w:p>
    <w:p>
      <w:pPr>
        <w:suppressAutoHyphens/>
        <w:spacing w:after="0" w:line="240" w:lineRule="auto"/>
        <w:ind w:left="160" w:firstLine="380"/>
        <w:jc w:val="both"/>
        <w:rPr>
          <w:sz w:val="16"/>
          <w:szCs w:val="16"/>
          <w:lang w:eastAsia="ar-SA"/>
        </w:rPr>
      </w:pPr>
      <w:r>
        <w:rPr>
          <w:b/>
          <w:sz w:val="16"/>
          <w:szCs w:val="16"/>
          <w:lang w:eastAsia="ar-SA"/>
        </w:rPr>
        <w:t>Границы полосы отвода железных дорог</w:t>
      </w:r>
      <w:r>
        <w:rPr>
          <w:sz w:val="16"/>
          <w:szCs w:val="16"/>
          <w:lang w:eastAsia="ar-SA"/>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pPr>
        <w:suppressAutoHyphens/>
        <w:spacing w:after="0" w:line="240" w:lineRule="auto"/>
        <w:ind w:left="160" w:firstLine="380"/>
        <w:jc w:val="both"/>
        <w:rPr>
          <w:sz w:val="16"/>
          <w:szCs w:val="16"/>
          <w:lang w:eastAsia="ar-SA"/>
        </w:rPr>
      </w:pPr>
      <w:r>
        <w:rPr>
          <w:b/>
          <w:sz w:val="16"/>
          <w:szCs w:val="16"/>
          <w:lang w:eastAsia="ar-SA"/>
        </w:rPr>
        <w:t>Границы полосы отвода автомобильных дорог</w:t>
      </w:r>
      <w:r>
        <w:rPr>
          <w:sz w:val="16"/>
          <w:szCs w:val="16"/>
          <w:lang w:eastAsia="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pPr>
        <w:suppressAutoHyphens/>
        <w:spacing w:after="0" w:line="240" w:lineRule="auto"/>
        <w:ind w:left="160" w:firstLine="380"/>
        <w:jc w:val="both"/>
        <w:rPr>
          <w:sz w:val="16"/>
          <w:szCs w:val="16"/>
          <w:lang w:eastAsia="ar-SA"/>
        </w:rPr>
      </w:pPr>
      <w:r>
        <w:rPr>
          <w:b/>
          <w:sz w:val="16"/>
          <w:szCs w:val="16"/>
          <w:lang w:eastAsia="ar-SA"/>
        </w:rPr>
        <w:t>Границы технических (охранных) зон инженерных сооружений и коммуникаций</w:t>
      </w:r>
      <w:r>
        <w:rPr>
          <w:sz w:val="16"/>
          <w:szCs w:val="16"/>
          <w:lang w:eastAsia="ar-SA"/>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pPr>
        <w:suppressAutoHyphens/>
        <w:spacing w:after="0" w:line="240" w:lineRule="auto"/>
        <w:ind w:left="160" w:firstLine="380"/>
        <w:jc w:val="both"/>
        <w:rPr>
          <w:sz w:val="16"/>
          <w:szCs w:val="16"/>
          <w:lang w:eastAsia="ar-SA"/>
        </w:rPr>
      </w:pPr>
      <w:r>
        <w:rPr>
          <w:b/>
          <w:sz w:val="16"/>
          <w:szCs w:val="16"/>
          <w:lang w:eastAsia="ar-SA"/>
        </w:rPr>
        <w:t>Границы водоохранных зон</w:t>
      </w:r>
      <w:r>
        <w:rPr>
          <w:sz w:val="16"/>
          <w:szCs w:val="16"/>
          <w:lang w:eastAsia="ar-SA"/>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pPr>
        <w:suppressAutoHyphens/>
        <w:spacing w:after="0" w:line="240" w:lineRule="auto"/>
        <w:ind w:left="160" w:firstLine="380"/>
        <w:jc w:val="both"/>
        <w:rPr>
          <w:sz w:val="16"/>
          <w:szCs w:val="16"/>
          <w:lang w:eastAsia="ar-SA"/>
        </w:rPr>
      </w:pPr>
      <w:r>
        <w:rPr>
          <w:b/>
          <w:sz w:val="16"/>
          <w:szCs w:val="16"/>
          <w:lang w:eastAsia="ar-SA"/>
        </w:rPr>
        <w:t>Границы прибрежных зон (полос)</w:t>
      </w:r>
      <w:r>
        <w:rPr>
          <w:sz w:val="16"/>
          <w:szCs w:val="16"/>
          <w:lang w:eastAsia="ar-SA"/>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pPr>
        <w:suppressAutoHyphens/>
        <w:spacing w:after="0" w:line="240" w:lineRule="auto"/>
        <w:ind w:left="160" w:firstLine="380"/>
        <w:jc w:val="both"/>
        <w:rPr>
          <w:sz w:val="16"/>
          <w:szCs w:val="16"/>
          <w:lang w:eastAsia="ar-SA"/>
        </w:rPr>
      </w:pPr>
      <w:r>
        <w:rPr>
          <w:b/>
          <w:sz w:val="16"/>
          <w:szCs w:val="16"/>
          <w:lang w:eastAsia="ar-SA"/>
        </w:rPr>
        <w:t>Границы зон санитарной охраны источников питьевого водоснабжения</w:t>
      </w:r>
      <w:r>
        <w:rPr>
          <w:sz w:val="16"/>
          <w:szCs w:val="16"/>
          <w:lang w:eastAsia="ar-SA"/>
        </w:rPr>
        <w:t xml:space="preserve"> - границы зон I и II пояса, а также жесткой зоны II пояса:</w:t>
      </w:r>
    </w:p>
    <w:p>
      <w:pPr>
        <w:suppressAutoHyphens/>
        <w:spacing w:after="0" w:line="240" w:lineRule="auto"/>
        <w:ind w:left="160" w:firstLine="380"/>
        <w:jc w:val="both"/>
        <w:rPr>
          <w:sz w:val="16"/>
          <w:szCs w:val="16"/>
          <w:lang w:eastAsia="ar-SA"/>
        </w:rPr>
      </w:pPr>
      <w:r>
        <w:rPr>
          <w:sz w:val="16"/>
          <w:szCs w:val="16"/>
          <w:lang w:eastAsia="ar-SA"/>
        </w:rPr>
        <w:t>-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pPr>
        <w:suppressAutoHyphens/>
        <w:spacing w:after="0" w:line="240" w:lineRule="auto"/>
        <w:ind w:left="160" w:firstLine="380"/>
        <w:jc w:val="both"/>
        <w:rPr>
          <w:sz w:val="16"/>
          <w:szCs w:val="16"/>
          <w:lang w:eastAsia="ar-SA"/>
        </w:rPr>
      </w:pPr>
      <w:r>
        <w:rPr>
          <w:sz w:val="16"/>
          <w:szCs w:val="16"/>
          <w:lang w:eastAsia="ar-SA"/>
        </w:rPr>
        <w:t>-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pPr>
        <w:suppressAutoHyphens/>
        <w:spacing w:after="0" w:line="240" w:lineRule="auto"/>
        <w:ind w:left="160" w:firstLine="380"/>
        <w:jc w:val="both"/>
        <w:rPr>
          <w:sz w:val="16"/>
          <w:szCs w:val="16"/>
          <w:lang w:eastAsia="ar-SA"/>
        </w:rPr>
      </w:pPr>
      <w:r>
        <w:rPr>
          <w:sz w:val="16"/>
          <w:szCs w:val="16"/>
          <w:lang w:eastAsia="ar-SA"/>
        </w:rPr>
        <w:t>-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pPr>
        <w:suppressAutoHyphens/>
        <w:spacing w:after="0" w:line="240" w:lineRule="auto"/>
        <w:ind w:left="160" w:firstLine="380"/>
        <w:jc w:val="both"/>
        <w:rPr>
          <w:sz w:val="16"/>
          <w:szCs w:val="16"/>
          <w:lang w:eastAsia="ar-SA"/>
        </w:rPr>
      </w:pPr>
      <w:r>
        <w:rPr>
          <w:b/>
          <w:sz w:val="16"/>
          <w:szCs w:val="16"/>
          <w:lang w:eastAsia="ar-SA"/>
        </w:rPr>
        <w:t xml:space="preserve">Границы санитарно-защитных зон </w:t>
      </w:r>
      <w:r>
        <w:rPr>
          <w:sz w:val="16"/>
          <w:szCs w:val="16"/>
          <w:lang w:eastAsia="ar-SA"/>
        </w:rPr>
        <w:t>-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pPr>
        <w:suppressAutoHyphens/>
        <w:spacing w:after="0" w:line="240" w:lineRule="auto"/>
        <w:ind w:left="160" w:firstLine="380"/>
        <w:jc w:val="both"/>
        <w:rPr>
          <w:sz w:val="16"/>
          <w:szCs w:val="16"/>
          <w:lang w:eastAsia="ar-SA"/>
        </w:rPr>
      </w:pPr>
      <w:r>
        <w:rPr>
          <w:sz w:val="16"/>
          <w:szCs w:val="16"/>
          <w:lang w:eastAsia="ar-SA"/>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нормами и СНиП.</w:t>
      </w: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r>
        <w:rPr>
          <w:sz w:val="16"/>
          <w:szCs w:val="16"/>
        </w:rPr>
        <w:t xml:space="preserve">Официальный вестник поселения     </w:t>
      </w:r>
    </w:p>
    <w:p>
      <w:pPr>
        <w:rPr>
          <w:sz w:val="16"/>
          <w:szCs w:val="16"/>
        </w:rPr>
      </w:pPr>
      <w:r>
        <w:rPr>
          <w:sz w:val="16"/>
          <w:szCs w:val="16"/>
        </w:rPr>
        <w:t>Учредитель, издатель: Совет депутатов Любытинского сельского поселения</w:t>
      </w:r>
    </w:p>
    <w:p>
      <w:pPr>
        <w:rPr>
          <w:sz w:val="16"/>
          <w:szCs w:val="16"/>
        </w:rPr>
      </w:pPr>
      <w:r>
        <w:rPr>
          <w:sz w:val="16"/>
          <w:szCs w:val="16"/>
        </w:rPr>
        <w:t xml:space="preserve"> Главный редактор: А.Н. Миронов    </w:t>
      </w:r>
    </w:p>
    <w:p>
      <w:pPr>
        <w:rPr>
          <w:sz w:val="16"/>
          <w:szCs w:val="16"/>
        </w:rPr>
      </w:pPr>
      <w:r>
        <w:rPr>
          <w:sz w:val="16"/>
          <w:szCs w:val="16"/>
        </w:rPr>
        <w:t xml:space="preserve"> Распространяется бесплатно </w:t>
      </w:r>
    </w:p>
    <w:p>
      <w:pPr>
        <w:suppressAutoHyphens/>
        <w:autoSpaceDE w:val="0"/>
        <w:spacing w:before="72"/>
        <w:ind w:right="564"/>
        <w:rPr>
          <w:sz w:val="16"/>
          <w:szCs w:val="16"/>
          <w:lang w:eastAsia="zh-CN"/>
        </w:rPr>
      </w:pPr>
      <w:r>
        <w:rPr>
          <w:sz w:val="16"/>
          <w:szCs w:val="16"/>
          <w:lang w:eastAsia="zh-CN"/>
        </w:rPr>
        <w:t xml:space="preserve"> Адрес издателя: 174760, Новгородская область, п.Любытино, ул.Советов,д.29   Телефон: 8(816-68) 62-311, доб.6630                 </w:t>
      </w:r>
    </w:p>
    <w:p>
      <w:pPr>
        <w:suppressAutoHyphens/>
        <w:autoSpaceDE w:val="0"/>
        <w:spacing w:before="72"/>
        <w:ind w:right="564"/>
        <w:rPr>
          <w:rFonts w:eastAsia="Arial"/>
          <w:color w:val="000000"/>
          <w:kern w:val="1"/>
          <w:sz w:val="16"/>
          <w:szCs w:val="16"/>
        </w:rPr>
      </w:pPr>
      <w:r>
        <w:rPr>
          <w:sz w:val="16"/>
          <w:szCs w:val="16"/>
          <w:lang w:eastAsia="zh-CN"/>
        </w:rPr>
        <w:t xml:space="preserve"> Подписано в печать </w:t>
      </w:r>
      <w:r>
        <w:rPr>
          <w:rFonts w:hint="default"/>
          <w:sz w:val="16"/>
          <w:szCs w:val="16"/>
          <w:lang w:val="ru-RU" w:eastAsia="zh-CN"/>
        </w:rPr>
        <w:t>18</w:t>
      </w:r>
      <w:r>
        <w:rPr>
          <w:sz w:val="16"/>
          <w:szCs w:val="16"/>
          <w:lang w:eastAsia="zh-CN"/>
        </w:rPr>
        <w:t>.0</w:t>
      </w:r>
      <w:r>
        <w:rPr>
          <w:rFonts w:hint="default"/>
          <w:sz w:val="16"/>
          <w:szCs w:val="16"/>
          <w:lang w:val="ru-RU" w:eastAsia="zh-CN"/>
        </w:rPr>
        <w:t>6</w:t>
      </w:r>
      <w:r>
        <w:rPr>
          <w:sz w:val="16"/>
          <w:szCs w:val="16"/>
          <w:lang w:eastAsia="zh-CN"/>
        </w:rPr>
        <w:t>.2024</w:t>
      </w:r>
    </w:p>
    <w:sectPr>
      <w:footerReference r:id="rId5" w:type="default"/>
      <w:type w:val="continuous"/>
      <w:pgSz w:w="23814" w:h="16839" w:orient="landscape"/>
      <w:pgMar w:top="567" w:right="1134" w:bottom="709" w:left="1134" w:header="708" w:footer="708" w:gutter="0"/>
      <w:cols w:equalWidth="0" w:num="2">
        <w:col w:w="10560" w:space="425"/>
        <w:col w:w="10560"/>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angal">
    <w:altName w:val="Segoe Print"/>
    <w:panose1 w:val="02040503050203030202"/>
    <w:charset w:val="00"/>
    <w:family w:val="roman"/>
    <w:pitch w:val="default"/>
    <w:sig w:usb0="00000000" w:usb1="00000000" w:usb2="00000000" w:usb3="00000000" w:csb0="00000001" w:csb1="0000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Consolas">
    <w:panose1 w:val="020B0609020204030204"/>
    <w:charset w:val="CC"/>
    <w:family w:val="modern"/>
    <w:pitch w:val="default"/>
    <w:sig w:usb0="E00006FF" w:usb1="0000FCFF" w:usb2="00000001" w:usb3="00000000" w:csb0="6000019F" w:csb1="DFD70000"/>
  </w:font>
  <w:font w:name="Times New Roman CYR">
    <w:altName w:val="Times New Roman"/>
    <w:panose1 w:val="02020603050405020304"/>
    <w:charset w:val="CC"/>
    <w:family w:val="roman"/>
    <w:pitch w:val="default"/>
    <w:sig w:usb0="00000000" w:usb1="00000000" w:usb2="00000009" w:usb3="00000000" w:csb0="000001FF" w:csb1="00000000"/>
  </w:font>
  <w:font w:name="Times (T1) Roman">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Arial CYR">
    <w:altName w:val="Arial"/>
    <w:panose1 w:val="020B0604020202020204"/>
    <w:charset w:val="CC"/>
    <w:family w:val="swiss"/>
    <w:pitch w:val="default"/>
    <w:sig w:usb0="00000000" w:usb1="00000000" w:usb2="00000009" w:usb3="00000000" w:csb0="000001FF" w:csb1="00000000"/>
  </w:font>
  <w:font w:name="Andale Sans UI">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882"/>
      <w:docPartObj>
        <w:docPartGallery w:val="autotext"/>
      </w:docPartObj>
    </w:sdtPr>
    <w:sdtContent>
      <w:p>
        <w:pPr>
          <w:pStyle w:val="35"/>
          <w:jc w:val="center"/>
        </w:pPr>
        <w:r>
          <w:fldChar w:fldCharType="begin"/>
        </w:r>
        <w:r>
          <w:instrText xml:space="preserve">PAGE   \* MERGEFORMAT</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3"/>
      <w:numFmt w:val="decimal"/>
      <w:pStyle w:val="144"/>
      <w:lvlText w:val="%1."/>
      <w:lvlJc w:val="left"/>
      <w:pPr>
        <w:tabs>
          <w:tab w:val="left" w:pos="0"/>
        </w:tabs>
        <w:ind w:left="720" w:hanging="360"/>
      </w:pPr>
    </w:lvl>
  </w:abstractNum>
  <w:abstractNum w:abstractNumId="1">
    <w:nsid w:val="00000004"/>
    <w:multiLevelType w:val="singleLevel"/>
    <w:tmpl w:val="00000004"/>
    <w:lvl w:ilvl="0" w:tentative="0">
      <w:start w:val="1"/>
      <w:numFmt w:val="bullet"/>
      <w:lvlText w:val=""/>
      <w:lvlJc w:val="left"/>
      <w:pPr>
        <w:tabs>
          <w:tab w:val="left" w:pos="720"/>
        </w:tabs>
        <w:ind w:left="720" w:hanging="360"/>
      </w:pPr>
      <w:rPr>
        <w:rFonts w:ascii="Symbol" w:hAnsi="Symbol"/>
      </w:rPr>
    </w:lvl>
  </w:abstractNum>
  <w:abstractNum w:abstractNumId="2">
    <w:nsid w:val="00000005"/>
    <w:multiLevelType w:val="multilevel"/>
    <w:tmpl w:val="00000005"/>
    <w:lvl w:ilvl="0" w:tentative="0">
      <w:start w:val="1"/>
      <w:numFmt w:val="decimal"/>
      <w:pStyle w:val="29"/>
      <w:lvlText w:val="%1."/>
      <w:lvlJc w:val="left"/>
      <w:pPr>
        <w:tabs>
          <w:tab w:val="left" w:pos="0"/>
        </w:tabs>
        <w:ind w:left="1571" w:hanging="360"/>
      </w:pPr>
    </w:lvl>
    <w:lvl w:ilvl="1" w:tentative="0">
      <w:start w:val="1"/>
      <w:numFmt w:val="decimal"/>
      <w:lvlText w:val="%2."/>
      <w:lvlJc w:val="left"/>
      <w:pPr>
        <w:tabs>
          <w:tab w:val="left" w:pos="0"/>
        </w:tabs>
        <w:ind w:left="1070" w:hanging="360"/>
      </w:pPr>
    </w:lvl>
    <w:lvl w:ilvl="2" w:tentative="0">
      <w:start w:val="1"/>
      <w:numFmt w:val="lowerRoman"/>
      <w:lvlText w:val="%3."/>
      <w:lvlJc w:val="right"/>
      <w:pPr>
        <w:tabs>
          <w:tab w:val="left" w:pos="0"/>
        </w:tabs>
        <w:ind w:left="3011" w:hanging="180"/>
      </w:pPr>
    </w:lvl>
    <w:lvl w:ilvl="3" w:tentative="0">
      <w:start w:val="1"/>
      <w:numFmt w:val="decimal"/>
      <w:lvlText w:val="%4."/>
      <w:lvlJc w:val="left"/>
      <w:pPr>
        <w:tabs>
          <w:tab w:val="left" w:pos="0"/>
        </w:tabs>
        <w:ind w:left="3731" w:hanging="360"/>
      </w:pPr>
    </w:lvl>
    <w:lvl w:ilvl="4" w:tentative="0">
      <w:start w:val="1"/>
      <w:numFmt w:val="lowerLetter"/>
      <w:lvlText w:val="%5."/>
      <w:lvlJc w:val="left"/>
      <w:pPr>
        <w:tabs>
          <w:tab w:val="left" w:pos="0"/>
        </w:tabs>
        <w:ind w:left="4451" w:hanging="360"/>
      </w:pPr>
    </w:lvl>
    <w:lvl w:ilvl="5" w:tentative="0">
      <w:start w:val="1"/>
      <w:numFmt w:val="lowerRoman"/>
      <w:lvlText w:val="%6."/>
      <w:lvlJc w:val="right"/>
      <w:pPr>
        <w:tabs>
          <w:tab w:val="left" w:pos="0"/>
        </w:tabs>
        <w:ind w:left="5171" w:hanging="180"/>
      </w:pPr>
    </w:lvl>
    <w:lvl w:ilvl="6" w:tentative="0">
      <w:start w:val="1"/>
      <w:numFmt w:val="decimal"/>
      <w:lvlText w:val="%7."/>
      <w:lvlJc w:val="left"/>
      <w:pPr>
        <w:tabs>
          <w:tab w:val="left" w:pos="0"/>
        </w:tabs>
        <w:ind w:left="5891" w:hanging="360"/>
      </w:pPr>
    </w:lvl>
    <w:lvl w:ilvl="7" w:tentative="0">
      <w:start w:val="1"/>
      <w:numFmt w:val="lowerLetter"/>
      <w:lvlText w:val="%8."/>
      <w:lvlJc w:val="left"/>
      <w:pPr>
        <w:tabs>
          <w:tab w:val="left" w:pos="0"/>
        </w:tabs>
        <w:ind w:left="6611" w:hanging="360"/>
      </w:pPr>
    </w:lvl>
    <w:lvl w:ilvl="8" w:tentative="0">
      <w:start w:val="1"/>
      <w:numFmt w:val="lowerRoman"/>
      <w:lvlText w:val="%9."/>
      <w:lvlJc w:val="right"/>
      <w:pPr>
        <w:tabs>
          <w:tab w:val="left" w:pos="0"/>
        </w:tabs>
        <w:ind w:left="7331" w:hanging="180"/>
      </w:pPr>
    </w:lvl>
  </w:abstractNum>
  <w:abstractNum w:abstractNumId="3">
    <w:nsid w:val="00000006"/>
    <w:multiLevelType w:val="singleLevel"/>
    <w:tmpl w:val="00000006"/>
    <w:lvl w:ilvl="0" w:tentative="0">
      <w:start w:val="1"/>
      <w:numFmt w:val="bullet"/>
      <w:lvlText w:val=""/>
      <w:lvlJc w:val="left"/>
      <w:pPr>
        <w:tabs>
          <w:tab w:val="left" w:pos="720"/>
        </w:tabs>
        <w:ind w:left="720" w:hanging="360"/>
      </w:pPr>
      <w:rPr>
        <w:rFonts w:ascii="Symbol" w:hAnsi="Symbol"/>
      </w:rPr>
    </w:lvl>
  </w:abstractNum>
  <w:abstractNum w:abstractNumId="4">
    <w:nsid w:val="00000007"/>
    <w:multiLevelType w:val="singleLevel"/>
    <w:tmpl w:val="00000007"/>
    <w:lvl w:ilvl="0" w:tentative="0">
      <w:start w:val="1"/>
      <w:numFmt w:val="bullet"/>
      <w:lvlText w:val=""/>
      <w:lvlJc w:val="left"/>
      <w:pPr>
        <w:tabs>
          <w:tab w:val="left" w:pos="780"/>
        </w:tabs>
        <w:ind w:left="780" w:hanging="360"/>
      </w:pPr>
      <w:rPr>
        <w:rFonts w:ascii="Symbol" w:hAnsi="Symbol"/>
      </w:rPr>
    </w:lvl>
  </w:abstractNum>
  <w:abstractNum w:abstractNumId="5">
    <w:nsid w:val="00000009"/>
    <w:multiLevelType w:val="singleLevel"/>
    <w:tmpl w:val="00000009"/>
    <w:lvl w:ilvl="0" w:tentative="0">
      <w:start w:val="1"/>
      <w:numFmt w:val="bullet"/>
      <w:lvlText w:val=""/>
      <w:lvlJc w:val="left"/>
      <w:pPr>
        <w:tabs>
          <w:tab w:val="left" w:pos="720"/>
        </w:tabs>
        <w:ind w:left="720" w:hanging="360"/>
      </w:pPr>
      <w:rPr>
        <w:rFonts w:ascii="Symbol" w:hAnsi="Symbol"/>
      </w:rPr>
    </w:lvl>
  </w:abstractNum>
  <w:abstractNum w:abstractNumId="6">
    <w:nsid w:val="0000000B"/>
    <w:multiLevelType w:val="singleLevel"/>
    <w:tmpl w:val="0000000B"/>
    <w:lvl w:ilvl="0" w:tentative="0">
      <w:start w:val="1"/>
      <w:numFmt w:val="bullet"/>
      <w:lvlText w:val=""/>
      <w:lvlJc w:val="left"/>
      <w:pPr>
        <w:tabs>
          <w:tab w:val="left" w:pos="720"/>
        </w:tabs>
        <w:ind w:left="720" w:hanging="360"/>
      </w:pPr>
      <w:rPr>
        <w:rFonts w:ascii="Symbol" w:hAnsi="Symbol"/>
      </w:rPr>
    </w:lvl>
  </w:abstractNum>
  <w:abstractNum w:abstractNumId="7">
    <w:nsid w:val="0000000C"/>
    <w:multiLevelType w:val="singleLevel"/>
    <w:tmpl w:val="0000000C"/>
    <w:lvl w:ilvl="0" w:tentative="0">
      <w:start w:val="1"/>
      <w:numFmt w:val="bullet"/>
      <w:lvlText w:val=""/>
      <w:lvlJc w:val="left"/>
      <w:pPr>
        <w:tabs>
          <w:tab w:val="left" w:pos="720"/>
        </w:tabs>
        <w:ind w:left="720" w:hanging="360"/>
      </w:pPr>
      <w:rPr>
        <w:rFonts w:ascii="Symbol" w:hAnsi="Symbol"/>
      </w:rPr>
    </w:lvl>
  </w:abstractNum>
  <w:abstractNum w:abstractNumId="8">
    <w:nsid w:val="0000000E"/>
    <w:multiLevelType w:val="singleLevel"/>
    <w:tmpl w:val="0000000E"/>
    <w:lvl w:ilvl="0" w:tentative="0">
      <w:start w:val="1"/>
      <w:numFmt w:val="bullet"/>
      <w:lvlText w:val=""/>
      <w:lvlJc w:val="left"/>
      <w:pPr>
        <w:tabs>
          <w:tab w:val="left" w:pos="720"/>
        </w:tabs>
        <w:ind w:left="720" w:hanging="360"/>
      </w:pPr>
      <w:rPr>
        <w:rFonts w:ascii="Symbol" w:hAnsi="Symbol"/>
      </w:rPr>
    </w:lvl>
  </w:abstractNum>
  <w:abstractNum w:abstractNumId="9">
    <w:nsid w:val="00000010"/>
    <w:multiLevelType w:val="singleLevel"/>
    <w:tmpl w:val="00000010"/>
    <w:lvl w:ilvl="0" w:tentative="0">
      <w:start w:val="1"/>
      <w:numFmt w:val="decimal"/>
      <w:lvlText w:val="%1."/>
      <w:lvlJc w:val="left"/>
      <w:pPr>
        <w:tabs>
          <w:tab w:val="left" w:pos="720"/>
        </w:tabs>
        <w:ind w:left="720" w:hanging="360"/>
      </w:pPr>
    </w:lvl>
  </w:abstractNum>
  <w:abstractNum w:abstractNumId="10">
    <w:nsid w:val="00000011"/>
    <w:multiLevelType w:val="singleLevel"/>
    <w:tmpl w:val="00000011"/>
    <w:lvl w:ilvl="0" w:tentative="0">
      <w:start w:val="1"/>
      <w:numFmt w:val="decimal"/>
      <w:lvlText w:val="%1."/>
      <w:lvlJc w:val="left"/>
      <w:pPr>
        <w:tabs>
          <w:tab w:val="left" w:pos="1080"/>
        </w:tabs>
        <w:ind w:left="1080" w:hanging="360"/>
      </w:pPr>
    </w:lvl>
  </w:abstractNum>
  <w:abstractNum w:abstractNumId="11">
    <w:nsid w:val="00000013"/>
    <w:multiLevelType w:val="singleLevel"/>
    <w:tmpl w:val="00000013"/>
    <w:lvl w:ilvl="0" w:tentative="0">
      <w:start w:val="1"/>
      <w:numFmt w:val="bullet"/>
      <w:lvlText w:val=""/>
      <w:lvlJc w:val="left"/>
      <w:pPr>
        <w:tabs>
          <w:tab w:val="left" w:pos="720"/>
        </w:tabs>
        <w:ind w:left="720" w:hanging="360"/>
      </w:pPr>
      <w:rPr>
        <w:rFonts w:ascii="Symbol" w:hAnsi="Symbol"/>
      </w:rPr>
    </w:lvl>
  </w:abstractNum>
  <w:abstractNum w:abstractNumId="12">
    <w:nsid w:val="011F3F1A"/>
    <w:multiLevelType w:val="multilevel"/>
    <w:tmpl w:val="011F3F1A"/>
    <w:lvl w:ilvl="0" w:tentative="0">
      <w:start w:val="1"/>
      <w:numFmt w:val="decimal"/>
      <w:pStyle w:val="181"/>
      <w:lvlText w:val="%1."/>
      <w:lvlJc w:val="left"/>
      <w:pPr>
        <w:tabs>
          <w:tab w:val="left" w:pos="975"/>
        </w:tabs>
        <w:ind w:left="0" w:firstLine="709"/>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056646C7"/>
    <w:multiLevelType w:val="multilevel"/>
    <w:tmpl w:val="056646C7"/>
    <w:lvl w:ilvl="0" w:tentative="0">
      <w:start w:val="1"/>
      <w:numFmt w:val="bullet"/>
      <w:lvlText w:val=""/>
      <w:lvlJc w:val="left"/>
      <w:pPr>
        <w:tabs>
          <w:tab w:val="left" w:pos="0"/>
        </w:tabs>
        <w:ind w:left="0" w:firstLine="0"/>
      </w:pPr>
      <w:rPr>
        <w:rFonts w:hint="default" w:ascii="Symbol" w:hAnsi="Symbol"/>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4">
    <w:nsid w:val="08682DF3"/>
    <w:multiLevelType w:val="multilevel"/>
    <w:tmpl w:val="08682D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B4F0AFF"/>
    <w:multiLevelType w:val="multilevel"/>
    <w:tmpl w:val="0B4F0AF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6">
    <w:nsid w:val="0D522606"/>
    <w:multiLevelType w:val="multilevel"/>
    <w:tmpl w:val="0D5226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F6A7A0D"/>
    <w:multiLevelType w:val="multilevel"/>
    <w:tmpl w:val="0F6A7A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5B27797"/>
    <w:multiLevelType w:val="multilevel"/>
    <w:tmpl w:val="15B2779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1B427104"/>
    <w:multiLevelType w:val="multilevel"/>
    <w:tmpl w:val="1B4271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1C113B3"/>
    <w:multiLevelType w:val="multilevel"/>
    <w:tmpl w:val="21C113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C46408C"/>
    <w:multiLevelType w:val="multilevel"/>
    <w:tmpl w:val="2C4640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FA49056"/>
    <w:multiLevelType w:val="singleLevel"/>
    <w:tmpl w:val="5FA49056"/>
    <w:lvl w:ilvl="0" w:tentative="0">
      <w:start w:val="1"/>
      <w:numFmt w:val="decimal"/>
      <w:suff w:val="space"/>
      <w:lvlText w:val="%1."/>
      <w:lvlJc w:val="left"/>
    </w:lvl>
  </w:abstractNum>
  <w:abstractNum w:abstractNumId="23">
    <w:nsid w:val="63FA499D"/>
    <w:multiLevelType w:val="multilevel"/>
    <w:tmpl w:val="63FA499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67840090"/>
    <w:multiLevelType w:val="multilevel"/>
    <w:tmpl w:val="67840090"/>
    <w:lvl w:ilvl="0" w:tentative="0">
      <w:start w:val="1"/>
      <w:numFmt w:val="bullet"/>
      <w:lvlText w:val="-"/>
      <w:lvlJc w:val="left"/>
      <w:pPr>
        <w:ind w:left="1287" w:hanging="360"/>
      </w:pPr>
      <w:rPr>
        <w:rFonts w:hint="default" w:ascii="Times New Roman" w:hAnsi="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5">
    <w:nsid w:val="6DA1034E"/>
    <w:multiLevelType w:val="multilevel"/>
    <w:tmpl w:val="6DA1034E"/>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6">
    <w:nsid w:val="708B63A2"/>
    <w:multiLevelType w:val="multilevel"/>
    <w:tmpl w:val="708B63A2"/>
    <w:lvl w:ilvl="0" w:tentative="0">
      <w:start w:val="1"/>
      <w:numFmt w:val="decimal"/>
      <w:pStyle w:val="183"/>
      <w:lvlText w:val="%1."/>
      <w:lvlJc w:val="left"/>
      <w:pPr>
        <w:ind w:left="1069" w:hanging="360"/>
      </w:pPr>
    </w:lvl>
    <w:lvl w:ilvl="1" w:tentative="0">
      <w:start w:val="1"/>
      <w:numFmt w:val="decimal"/>
      <w:isLgl/>
      <w:lvlText w:val="%1.%2."/>
      <w:lvlJc w:val="left"/>
      <w:pPr>
        <w:ind w:left="1429" w:hanging="720"/>
      </w:pPr>
    </w:lvl>
    <w:lvl w:ilvl="2" w:tentative="0">
      <w:start w:val="1"/>
      <w:numFmt w:val="decimal"/>
      <w:isLgl/>
      <w:lvlText w:val="%1.%2.%3."/>
      <w:lvlJc w:val="left"/>
      <w:pPr>
        <w:ind w:left="1429" w:hanging="72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7">
    <w:nsid w:val="7D660995"/>
    <w:multiLevelType w:val="multilevel"/>
    <w:tmpl w:val="7D660995"/>
    <w:lvl w:ilvl="0" w:tentative="0">
      <w:start w:val="1"/>
      <w:numFmt w:val="bullet"/>
      <w:lvlText w:val=""/>
      <w:lvlJc w:val="left"/>
      <w:pPr>
        <w:tabs>
          <w:tab w:val="left" w:pos="0"/>
        </w:tabs>
        <w:ind w:left="0" w:firstLine="0"/>
      </w:pPr>
      <w:rPr>
        <w:rFonts w:hint="default" w:ascii="Symbol" w:hAnsi="Symbol"/>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2"/>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
  </w:num>
  <w:num w:numId="7">
    <w:abstractNumId w:val="27"/>
  </w:num>
  <w:num w:numId="8">
    <w:abstractNumId w:val="13"/>
  </w:num>
  <w:num w:numId="9">
    <w:abstractNumId w:val="4"/>
  </w:num>
  <w:num w:numId="10">
    <w:abstractNumId w:val="18"/>
  </w:num>
  <w:num w:numId="11">
    <w:abstractNumId w:val="21"/>
  </w:num>
  <w:num w:numId="12">
    <w:abstractNumId w:val="23"/>
  </w:num>
  <w:num w:numId="13">
    <w:abstractNumId w:val="7"/>
  </w:num>
  <w:num w:numId="14">
    <w:abstractNumId w:val="25"/>
  </w:num>
  <w:num w:numId="15">
    <w:abstractNumId w:val="5"/>
  </w:num>
  <w:num w:numId="16">
    <w:abstractNumId w:val="20"/>
  </w:num>
  <w:num w:numId="17">
    <w:abstractNumId w:val="19"/>
  </w:num>
  <w:num w:numId="18">
    <w:abstractNumId w:val="14"/>
  </w:num>
  <w:num w:numId="19">
    <w:abstractNumId w:val="17"/>
  </w:num>
  <w:num w:numId="20">
    <w:abstractNumId w:val="1"/>
  </w:num>
  <w:num w:numId="21">
    <w:abstractNumId w:val="16"/>
  </w:num>
  <w:num w:numId="22">
    <w:abstractNumId w:val="10"/>
  </w:num>
  <w:num w:numId="23">
    <w:abstractNumId w:val="6"/>
  </w:num>
  <w:num w:numId="24">
    <w:abstractNumId w:val="8"/>
  </w:num>
  <w:num w:numId="25">
    <w:abstractNumId w:val="11"/>
  </w:num>
  <w:num w:numId="26">
    <w:abstractNumId w:val="15"/>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29"/>
    <w:rsid w:val="00001795"/>
    <w:rsid w:val="00002A70"/>
    <w:rsid w:val="000046CB"/>
    <w:rsid w:val="00010858"/>
    <w:rsid w:val="00015C84"/>
    <w:rsid w:val="00023558"/>
    <w:rsid w:val="00023AE6"/>
    <w:rsid w:val="0002436F"/>
    <w:rsid w:val="000373DC"/>
    <w:rsid w:val="00040F18"/>
    <w:rsid w:val="00041C20"/>
    <w:rsid w:val="00042C99"/>
    <w:rsid w:val="00044D1A"/>
    <w:rsid w:val="00050C90"/>
    <w:rsid w:val="00052303"/>
    <w:rsid w:val="0007521A"/>
    <w:rsid w:val="00075F7D"/>
    <w:rsid w:val="000778DE"/>
    <w:rsid w:val="00080853"/>
    <w:rsid w:val="00080A79"/>
    <w:rsid w:val="0008409D"/>
    <w:rsid w:val="00090B12"/>
    <w:rsid w:val="00096867"/>
    <w:rsid w:val="00097B7E"/>
    <w:rsid w:val="000A5189"/>
    <w:rsid w:val="000A5DB6"/>
    <w:rsid w:val="000B02F9"/>
    <w:rsid w:val="000C0CB2"/>
    <w:rsid w:val="000C3952"/>
    <w:rsid w:val="000C639A"/>
    <w:rsid w:val="000E21AF"/>
    <w:rsid w:val="000E3DCF"/>
    <w:rsid w:val="000F0477"/>
    <w:rsid w:val="00100869"/>
    <w:rsid w:val="001010AE"/>
    <w:rsid w:val="0010122E"/>
    <w:rsid w:val="00111B22"/>
    <w:rsid w:val="00111B99"/>
    <w:rsid w:val="00112D44"/>
    <w:rsid w:val="0011625B"/>
    <w:rsid w:val="001172B7"/>
    <w:rsid w:val="0012131A"/>
    <w:rsid w:val="00123486"/>
    <w:rsid w:val="001240C1"/>
    <w:rsid w:val="00127C9B"/>
    <w:rsid w:val="00135676"/>
    <w:rsid w:val="00135DB8"/>
    <w:rsid w:val="00141816"/>
    <w:rsid w:val="00142EFF"/>
    <w:rsid w:val="00145A75"/>
    <w:rsid w:val="00145DE0"/>
    <w:rsid w:val="00147D70"/>
    <w:rsid w:val="00151EC7"/>
    <w:rsid w:val="0015650F"/>
    <w:rsid w:val="00156DD9"/>
    <w:rsid w:val="00157876"/>
    <w:rsid w:val="00157EF7"/>
    <w:rsid w:val="0016085C"/>
    <w:rsid w:val="00172AED"/>
    <w:rsid w:val="00172E24"/>
    <w:rsid w:val="00175CB7"/>
    <w:rsid w:val="0018052E"/>
    <w:rsid w:val="001815FE"/>
    <w:rsid w:val="00193C4C"/>
    <w:rsid w:val="001950C8"/>
    <w:rsid w:val="001A1422"/>
    <w:rsid w:val="001A67F8"/>
    <w:rsid w:val="001B122F"/>
    <w:rsid w:val="001C0550"/>
    <w:rsid w:val="001C0938"/>
    <w:rsid w:val="001D34FE"/>
    <w:rsid w:val="001D3D45"/>
    <w:rsid w:val="001D49FB"/>
    <w:rsid w:val="001D540D"/>
    <w:rsid w:val="001D6820"/>
    <w:rsid w:val="001E1C7C"/>
    <w:rsid w:val="001E383E"/>
    <w:rsid w:val="001E624C"/>
    <w:rsid w:val="001F0307"/>
    <w:rsid w:val="00205C98"/>
    <w:rsid w:val="00206008"/>
    <w:rsid w:val="00217DE4"/>
    <w:rsid w:val="0022190E"/>
    <w:rsid w:val="00230B26"/>
    <w:rsid w:val="002337E8"/>
    <w:rsid w:val="0024698D"/>
    <w:rsid w:val="00251306"/>
    <w:rsid w:val="00251D26"/>
    <w:rsid w:val="0025205A"/>
    <w:rsid w:val="00256527"/>
    <w:rsid w:val="00256A84"/>
    <w:rsid w:val="00256BDA"/>
    <w:rsid w:val="002708D1"/>
    <w:rsid w:val="00270A95"/>
    <w:rsid w:val="002728FC"/>
    <w:rsid w:val="0027516B"/>
    <w:rsid w:val="002772EB"/>
    <w:rsid w:val="002830DE"/>
    <w:rsid w:val="00283355"/>
    <w:rsid w:val="00285E92"/>
    <w:rsid w:val="00290604"/>
    <w:rsid w:val="00290896"/>
    <w:rsid w:val="0029146D"/>
    <w:rsid w:val="002926D0"/>
    <w:rsid w:val="00294746"/>
    <w:rsid w:val="00296758"/>
    <w:rsid w:val="002A12B9"/>
    <w:rsid w:val="002B4EA7"/>
    <w:rsid w:val="002B6CC4"/>
    <w:rsid w:val="002D5188"/>
    <w:rsid w:val="002D7C41"/>
    <w:rsid w:val="002E0654"/>
    <w:rsid w:val="002E0A2B"/>
    <w:rsid w:val="002E23D8"/>
    <w:rsid w:val="002E320F"/>
    <w:rsid w:val="002F4180"/>
    <w:rsid w:val="002F49AC"/>
    <w:rsid w:val="002F6F13"/>
    <w:rsid w:val="00301F29"/>
    <w:rsid w:val="00304970"/>
    <w:rsid w:val="00312826"/>
    <w:rsid w:val="00314CC3"/>
    <w:rsid w:val="003212B7"/>
    <w:rsid w:val="00324377"/>
    <w:rsid w:val="00327146"/>
    <w:rsid w:val="00331984"/>
    <w:rsid w:val="00343ADB"/>
    <w:rsid w:val="0034521C"/>
    <w:rsid w:val="003642BE"/>
    <w:rsid w:val="00371011"/>
    <w:rsid w:val="00373387"/>
    <w:rsid w:val="003749C4"/>
    <w:rsid w:val="003827C1"/>
    <w:rsid w:val="00390834"/>
    <w:rsid w:val="00392C88"/>
    <w:rsid w:val="00394C13"/>
    <w:rsid w:val="00395D0A"/>
    <w:rsid w:val="00396EB6"/>
    <w:rsid w:val="003A0CC5"/>
    <w:rsid w:val="003A1FCE"/>
    <w:rsid w:val="003A36A7"/>
    <w:rsid w:val="003A594C"/>
    <w:rsid w:val="003A7AA5"/>
    <w:rsid w:val="003B161C"/>
    <w:rsid w:val="003B36E3"/>
    <w:rsid w:val="003C3872"/>
    <w:rsid w:val="003C39AF"/>
    <w:rsid w:val="003C49F4"/>
    <w:rsid w:val="003D2930"/>
    <w:rsid w:val="003D4557"/>
    <w:rsid w:val="003D5D92"/>
    <w:rsid w:val="003D6453"/>
    <w:rsid w:val="003E001E"/>
    <w:rsid w:val="003E60B7"/>
    <w:rsid w:val="003E6788"/>
    <w:rsid w:val="003F1F6A"/>
    <w:rsid w:val="00400C72"/>
    <w:rsid w:val="00405B5A"/>
    <w:rsid w:val="00406D0A"/>
    <w:rsid w:val="00407829"/>
    <w:rsid w:val="00410B12"/>
    <w:rsid w:val="0041166C"/>
    <w:rsid w:val="00425A83"/>
    <w:rsid w:val="00441849"/>
    <w:rsid w:val="00441A64"/>
    <w:rsid w:val="0045079B"/>
    <w:rsid w:val="00450C5B"/>
    <w:rsid w:val="00454405"/>
    <w:rsid w:val="004619DB"/>
    <w:rsid w:val="00462107"/>
    <w:rsid w:val="00462F80"/>
    <w:rsid w:val="004705AD"/>
    <w:rsid w:val="00472216"/>
    <w:rsid w:val="00474BF3"/>
    <w:rsid w:val="004867E6"/>
    <w:rsid w:val="0048733D"/>
    <w:rsid w:val="004906F6"/>
    <w:rsid w:val="00491304"/>
    <w:rsid w:val="0049205E"/>
    <w:rsid w:val="004932ED"/>
    <w:rsid w:val="004951E9"/>
    <w:rsid w:val="004962BC"/>
    <w:rsid w:val="004A52F8"/>
    <w:rsid w:val="004A5B91"/>
    <w:rsid w:val="004B5C89"/>
    <w:rsid w:val="004C085E"/>
    <w:rsid w:val="004D0987"/>
    <w:rsid w:val="004D1DED"/>
    <w:rsid w:val="004D4569"/>
    <w:rsid w:val="004D5733"/>
    <w:rsid w:val="004D5F7A"/>
    <w:rsid w:val="004F35EF"/>
    <w:rsid w:val="004F74BF"/>
    <w:rsid w:val="0050617D"/>
    <w:rsid w:val="00511FBC"/>
    <w:rsid w:val="005133A8"/>
    <w:rsid w:val="0051697A"/>
    <w:rsid w:val="005220F5"/>
    <w:rsid w:val="00526930"/>
    <w:rsid w:val="00526B10"/>
    <w:rsid w:val="00530857"/>
    <w:rsid w:val="0053142D"/>
    <w:rsid w:val="0053285B"/>
    <w:rsid w:val="00533456"/>
    <w:rsid w:val="00541FF7"/>
    <w:rsid w:val="00543AA2"/>
    <w:rsid w:val="0054661F"/>
    <w:rsid w:val="00547DD2"/>
    <w:rsid w:val="0055184B"/>
    <w:rsid w:val="00552ED9"/>
    <w:rsid w:val="005718CC"/>
    <w:rsid w:val="00575AF2"/>
    <w:rsid w:val="005806CA"/>
    <w:rsid w:val="005807D6"/>
    <w:rsid w:val="00582784"/>
    <w:rsid w:val="00594974"/>
    <w:rsid w:val="00596577"/>
    <w:rsid w:val="005A0638"/>
    <w:rsid w:val="005A2714"/>
    <w:rsid w:val="005A4272"/>
    <w:rsid w:val="005C3F12"/>
    <w:rsid w:val="005C47D0"/>
    <w:rsid w:val="005D5E06"/>
    <w:rsid w:val="005E2132"/>
    <w:rsid w:val="005F263D"/>
    <w:rsid w:val="005F7789"/>
    <w:rsid w:val="0060048D"/>
    <w:rsid w:val="00602C21"/>
    <w:rsid w:val="00617E4A"/>
    <w:rsid w:val="00620131"/>
    <w:rsid w:val="0062562B"/>
    <w:rsid w:val="00625694"/>
    <w:rsid w:val="00633B24"/>
    <w:rsid w:val="006363BF"/>
    <w:rsid w:val="00642919"/>
    <w:rsid w:val="00642C28"/>
    <w:rsid w:val="006521F8"/>
    <w:rsid w:val="006563BB"/>
    <w:rsid w:val="0067643D"/>
    <w:rsid w:val="006825BF"/>
    <w:rsid w:val="00683D38"/>
    <w:rsid w:val="00691261"/>
    <w:rsid w:val="006961FF"/>
    <w:rsid w:val="006A337B"/>
    <w:rsid w:val="006A6780"/>
    <w:rsid w:val="006A6AFC"/>
    <w:rsid w:val="006A70FA"/>
    <w:rsid w:val="006A7367"/>
    <w:rsid w:val="006B2C75"/>
    <w:rsid w:val="006B4510"/>
    <w:rsid w:val="006B7FD5"/>
    <w:rsid w:val="006C5389"/>
    <w:rsid w:val="006C669F"/>
    <w:rsid w:val="006C6E89"/>
    <w:rsid w:val="006D0382"/>
    <w:rsid w:val="006D1777"/>
    <w:rsid w:val="006D5109"/>
    <w:rsid w:val="006D5FF1"/>
    <w:rsid w:val="006E5ACE"/>
    <w:rsid w:val="006F0551"/>
    <w:rsid w:val="006F1C3A"/>
    <w:rsid w:val="006F4B7B"/>
    <w:rsid w:val="007009E1"/>
    <w:rsid w:val="00705578"/>
    <w:rsid w:val="00707FDB"/>
    <w:rsid w:val="007158EF"/>
    <w:rsid w:val="00716647"/>
    <w:rsid w:val="00722F7C"/>
    <w:rsid w:val="007236B1"/>
    <w:rsid w:val="007248E7"/>
    <w:rsid w:val="00725C29"/>
    <w:rsid w:val="0073174D"/>
    <w:rsid w:val="007332CF"/>
    <w:rsid w:val="007423E2"/>
    <w:rsid w:val="007464CE"/>
    <w:rsid w:val="00747C5A"/>
    <w:rsid w:val="0075238A"/>
    <w:rsid w:val="00760A9A"/>
    <w:rsid w:val="00761553"/>
    <w:rsid w:val="00765E79"/>
    <w:rsid w:val="00766309"/>
    <w:rsid w:val="007770A4"/>
    <w:rsid w:val="00777725"/>
    <w:rsid w:val="00784295"/>
    <w:rsid w:val="00786A1E"/>
    <w:rsid w:val="00786E8D"/>
    <w:rsid w:val="007A2B62"/>
    <w:rsid w:val="007A7853"/>
    <w:rsid w:val="007B3048"/>
    <w:rsid w:val="007B6D4E"/>
    <w:rsid w:val="007B6F2B"/>
    <w:rsid w:val="007C4011"/>
    <w:rsid w:val="007C4902"/>
    <w:rsid w:val="007D2B57"/>
    <w:rsid w:val="007D350B"/>
    <w:rsid w:val="007E1F61"/>
    <w:rsid w:val="00803F59"/>
    <w:rsid w:val="008041BA"/>
    <w:rsid w:val="00805E98"/>
    <w:rsid w:val="00806D87"/>
    <w:rsid w:val="008079F1"/>
    <w:rsid w:val="00807BEB"/>
    <w:rsid w:val="008100C5"/>
    <w:rsid w:val="00817797"/>
    <w:rsid w:val="008271F2"/>
    <w:rsid w:val="00832320"/>
    <w:rsid w:val="00835DDA"/>
    <w:rsid w:val="00843EA7"/>
    <w:rsid w:val="00855118"/>
    <w:rsid w:val="00855472"/>
    <w:rsid w:val="008555C6"/>
    <w:rsid w:val="00857121"/>
    <w:rsid w:val="00857E77"/>
    <w:rsid w:val="00861AA0"/>
    <w:rsid w:val="00861B48"/>
    <w:rsid w:val="00863343"/>
    <w:rsid w:val="00870D3E"/>
    <w:rsid w:val="00870E05"/>
    <w:rsid w:val="00870F47"/>
    <w:rsid w:val="0087293A"/>
    <w:rsid w:val="00875412"/>
    <w:rsid w:val="00880ACD"/>
    <w:rsid w:val="00883A5F"/>
    <w:rsid w:val="008924AC"/>
    <w:rsid w:val="0089355B"/>
    <w:rsid w:val="008A1522"/>
    <w:rsid w:val="008A196F"/>
    <w:rsid w:val="008A459C"/>
    <w:rsid w:val="008A7CAC"/>
    <w:rsid w:val="008B4CDC"/>
    <w:rsid w:val="008C2B6D"/>
    <w:rsid w:val="008C44CC"/>
    <w:rsid w:val="008C54E3"/>
    <w:rsid w:val="008D6A98"/>
    <w:rsid w:val="008E7AE3"/>
    <w:rsid w:val="008F50B2"/>
    <w:rsid w:val="00906A16"/>
    <w:rsid w:val="009108B6"/>
    <w:rsid w:val="00910D4B"/>
    <w:rsid w:val="00911135"/>
    <w:rsid w:val="00912588"/>
    <w:rsid w:val="00914EBF"/>
    <w:rsid w:val="00921B0C"/>
    <w:rsid w:val="00923D9F"/>
    <w:rsid w:val="00924CD6"/>
    <w:rsid w:val="0093306C"/>
    <w:rsid w:val="009337FE"/>
    <w:rsid w:val="00934D50"/>
    <w:rsid w:val="009354C3"/>
    <w:rsid w:val="0093600F"/>
    <w:rsid w:val="009408FB"/>
    <w:rsid w:val="00941AB9"/>
    <w:rsid w:val="00942D4B"/>
    <w:rsid w:val="0095131F"/>
    <w:rsid w:val="009542F4"/>
    <w:rsid w:val="00961406"/>
    <w:rsid w:val="00967DF8"/>
    <w:rsid w:val="009710A2"/>
    <w:rsid w:val="00972239"/>
    <w:rsid w:val="00982E24"/>
    <w:rsid w:val="00987385"/>
    <w:rsid w:val="009902DD"/>
    <w:rsid w:val="00993236"/>
    <w:rsid w:val="009952D4"/>
    <w:rsid w:val="00997AE6"/>
    <w:rsid w:val="009A24FD"/>
    <w:rsid w:val="009A5595"/>
    <w:rsid w:val="009B08E2"/>
    <w:rsid w:val="009C2BF8"/>
    <w:rsid w:val="009C2F06"/>
    <w:rsid w:val="009C476B"/>
    <w:rsid w:val="009D1A49"/>
    <w:rsid w:val="009E08F9"/>
    <w:rsid w:val="009E097C"/>
    <w:rsid w:val="009E1D42"/>
    <w:rsid w:val="009E23C7"/>
    <w:rsid w:val="009E4880"/>
    <w:rsid w:val="009E6E8B"/>
    <w:rsid w:val="009E763D"/>
    <w:rsid w:val="009F118D"/>
    <w:rsid w:val="009F11C1"/>
    <w:rsid w:val="009F6F5D"/>
    <w:rsid w:val="00A036B4"/>
    <w:rsid w:val="00A06459"/>
    <w:rsid w:val="00A232C1"/>
    <w:rsid w:val="00A27046"/>
    <w:rsid w:val="00A3276A"/>
    <w:rsid w:val="00A33336"/>
    <w:rsid w:val="00A33A05"/>
    <w:rsid w:val="00A50612"/>
    <w:rsid w:val="00A55A6D"/>
    <w:rsid w:val="00A60E76"/>
    <w:rsid w:val="00A61AEB"/>
    <w:rsid w:val="00A61B54"/>
    <w:rsid w:val="00A62675"/>
    <w:rsid w:val="00A64299"/>
    <w:rsid w:val="00A6555E"/>
    <w:rsid w:val="00A65958"/>
    <w:rsid w:val="00A66E06"/>
    <w:rsid w:val="00A670F8"/>
    <w:rsid w:val="00A676BC"/>
    <w:rsid w:val="00A754A6"/>
    <w:rsid w:val="00A76331"/>
    <w:rsid w:val="00A76E54"/>
    <w:rsid w:val="00A778AF"/>
    <w:rsid w:val="00A83722"/>
    <w:rsid w:val="00A96007"/>
    <w:rsid w:val="00AA0F86"/>
    <w:rsid w:val="00AA4944"/>
    <w:rsid w:val="00AA6E8D"/>
    <w:rsid w:val="00AB048B"/>
    <w:rsid w:val="00AB11D0"/>
    <w:rsid w:val="00AB2FC0"/>
    <w:rsid w:val="00AB3054"/>
    <w:rsid w:val="00AB5088"/>
    <w:rsid w:val="00AC13A8"/>
    <w:rsid w:val="00AC17BF"/>
    <w:rsid w:val="00AC229A"/>
    <w:rsid w:val="00AC415F"/>
    <w:rsid w:val="00AC4CC5"/>
    <w:rsid w:val="00AC58D2"/>
    <w:rsid w:val="00AD5C0E"/>
    <w:rsid w:val="00AE2BD8"/>
    <w:rsid w:val="00AE4E9D"/>
    <w:rsid w:val="00AF127E"/>
    <w:rsid w:val="00AF54B1"/>
    <w:rsid w:val="00B02055"/>
    <w:rsid w:val="00B033AF"/>
    <w:rsid w:val="00B03AD6"/>
    <w:rsid w:val="00B07321"/>
    <w:rsid w:val="00B0757D"/>
    <w:rsid w:val="00B1253C"/>
    <w:rsid w:val="00B22530"/>
    <w:rsid w:val="00B25F68"/>
    <w:rsid w:val="00B2613B"/>
    <w:rsid w:val="00B266FB"/>
    <w:rsid w:val="00B30943"/>
    <w:rsid w:val="00B31B50"/>
    <w:rsid w:val="00B34DA5"/>
    <w:rsid w:val="00B35665"/>
    <w:rsid w:val="00B37B2C"/>
    <w:rsid w:val="00B5340A"/>
    <w:rsid w:val="00B54744"/>
    <w:rsid w:val="00B5664F"/>
    <w:rsid w:val="00B63F79"/>
    <w:rsid w:val="00B64EA0"/>
    <w:rsid w:val="00B658BA"/>
    <w:rsid w:val="00B729DA"/>
    <w:rsid w:val="00B85295"/>
    <w:rsid w:val="00B86E2B"/>
    <w:rsid w:val="00B91AB7"/>
    <w:rsid w:val="00B92999"/>
    <w:rsid w:val="00B93055"/>
    <w:rsid w:val="00B94307"/>
    <w:rsid w:val="00B95DCA"/>
    <w:rsid w:val="00BA11BF"/>
    <w:rsid w:val="00BA3BF1"/>
    <w:rsid w:val="00BA634A"/>
    <w:rsid w:val="00BB17EF"/>
    <w:rsid w:val="00BC0840"/>
    <w:rsid w:val="00BC2288"/>
    <w:rsid w:val="00BD18C2"/>
    <w:rsid w:val="00BD27A3"/>
    <w:rsid w:val="00BD55B2"/>
    <w:rsid w:val="00BD6F8F"/>
    <w:rsid w:val="00BE5444"/>
    <w:rsid w:val="00BE600E"/>
    <w:rsid w:val="00BE7648"/>
    <w:rsid w:val="00BE7E26"/>
    <w:rsid w:val="00BF549D"/>
    <w:rsid w:val="00BF5C78"/>
    <w:rsid w:val="00BF6398"/>
    <w:rsid w:val="00C05FA7"/>
    <w:rsid w:val="00C112A7"/>
    <w:rsid w:val="00C133D2"/>
    <w:rsid w:val="00C20CC0"/>
    <w:rsid w:val="00C2150C"/>
    <w:rsid w:val="00C23D1D"/>
    <w:rsid w:val="00C24925"/>
    <w:rsid w:val="00C3318C"/>
    <w:rsid w:val="00C344B5"/>
    <w:rsid w:val="00C346E4"/>
    <w:rsid w:val="00C40CA4"/>
    <w:rsid w:val="00C4150A"/>
    <w:rsid w:val="00C41EF1"/>
    <w:rsid w:val="00C43CB9"/>
    <w:rsid w:val="00C5290B"/>
    <w:rsid w:val="00C55492"/>
    <w:rsid w:val="00C57C6F"/>
    <w:rsid w:val="00C57D8C"/>
    <w:rsid w:val="00C600AF"/>
    <w:rsid w:val="00C61445"/>
    <w:rsid w:val="00C6303E"/>
    <w:rsid w:val="00C66B5D"/>
    <w:rsid w:val="00C6787D"/>
    <w:rsid w:val="00C74060"/>
    <w:rsid w:val="00C741FF"/>
    <w:rsid w:val="00C748FD"/>
    <w:rsid w:val="00C80BD6"/>
    <w:rsid w:val="00C96D6B"/>
    <w:rsid w:val="00C97CD1"/>
    <w:rsid w:val="00CA47C4"/>
    <w:rsid w:val="00CC0D3F"/>
    <w:rsid w:val="00CC3885"/>
    <w:rsid w:val="00CD5CC0"/>
    <w:rsid w:val="00CE08AA"/>
    <w:rsid w:val="00CE0B5F"/>
    <w:rsid w:val="00CE5119"/>
    <w:rsid w:val="00CE6A71"/>
    <w:rsid w:val="00CF00C6"/>
    <w:rsid w:val="00D058AF"/>
    <w:rsid w:val="00D07D11"/>
    <w:rsid w:val="00D11F48"/>
    <w:rsid w:val="00D229D9"/>
    <w:rsid w:val="00D31485"/>
    <w:rsid w:val="00D3243D"/>
    <w:rsid w:val="00D35A20"/>
    <w:rsid w:val="00D449CE"/>
    <w:rsid w:val="00D47997"/>
    <w:rsid w:val="00D57C71"/>
    <w:rsid w:val="00D61BC2"/>
    <w:rsid w:val="00D623A0"/>
    <w:rsid w:val="00D641B2"/>
    <w:rsid w:val="00D64AB4"/>
    <w:rsid w:val="00D8400C"/>
    <w:rsid w:val="00D84C4B"/>
    <w:rsid w:val="00D87172"/>
    <w:rsid w:val="00D87B3E"/>
    <w:rsid w:val="00D90AC9"/>
    <w:rsid w:val="00D90D0C"/>
    <w:rsid w:val="00D9138C"/>
    <w:rsid w:val="00D913B2"/>
    <w:rsid w:val="00D960FD"/>
    <w:rsid w:val="00DA79CD"/>
    <w:rsid w:val="00DB2CE4"/>
    <w:rsid w:val="00DB510A"/>
    <w:rsid w:val="00DC0DE1"/>
    <w:rsid w:val="00DC4692"/>
    <w:rsid w:val="00DD0050"/>
    <w:rsid w:val="00DD39A7"/>
    <w:rsid w:val="00DE1BFB"/>
    <w:rsid w:val="00DE4437"/>
    <w:rsid w:val="00DE545B"/>
    <w:rsid w:val="00DF0F71"/>
    <w:rsid w:val="00DF5467"/>
    <w:rsid w:val="00E00E1E"/>
    <w:rsid w:val="00E03034"/>
    <w:rsid w:val="00E13B3E"/>
    <w:rsid w:val="00E1422E"/>
    <w:rsid w:val="00E20C98"/>
    <w:rsid w:val="00E214B9"/>
    <w:rsid w:val="00E22BB2"/>
    <w:rsid w:val="00E25E62"/>
    <w:rsid w:val="00E260AD"/>
    <w:rsid w:val="00E27FF5"/>
    <w:rsid w:val="00E33865"/>
    <w:rsid w:val="00E437F9"/>
    <w:rsid w:val="00E46B88"/>
    <w:rsid w:val="00E509F2"/>
    <w:rsid w:val="00E510B1"/>
    <w:rsid w:val="00E52A77"/>
    <w:rsid w:val="00E54F09"/>
    <w:rsid w:val="00E57B36"/>
    <w:rsid w:val="00E6088F"/>
    <w:rsid w:val="00E661F2"/>
    <w:rsid w:val="00E70509"/>
    <w:rsid w:val="00E76C6F"/>
    <w:rsid w:val="00E77C68"/>
    <w:rsid w:val="00E84213"/>
    <w:rsid w:val="00E92F83"/>
    <w:rsid w:val="00E97FEA"/>
    <w:rsid w:val="00EA50C2"/>
    <w:rsid w:val="00EA7C37"/>
    <w:rsid w:val="00EA7F6F"/>
    <w:rsid w:val="00EB108D"/>
    <w:rsid w:val="00EB49D9"/>
    <w:rsid w:val="00EB4A04"/>
    <w:rsid w:val="00EC0529"/>
    <w:rsid w:val="00ED104F"/>
    <w:rsid w:val="00ED4774"/>
    <w:rsid w:val="00EE3B86"/>
    <w:rsid w:val="00EE4369"/>
    <w:rsid w:val="00EE6ECD"/>
    <w:rsid w:val="00EF0B1D"/>
    <w:rsid w:val="00EF322A"/>
    <w:rsid w:val="00F16523"/>
    <w:rsid w:val="00F1705F"/>
    <w:rsid w:val="00F319A4"/>
    <w:rsid w:val="00F446F2"/>
    <w:rsid w:val="00F50B2B"/>
    <w:rsid w:val="00F52497"/>
    <w:rsid w:val="00F53363"/>
    <w:rsid w:val="00F5522A"/>
    <w:rsid w:val="00F57C8A"/>
    <w:rsid w:val="00F609EE"/>
    <w:rsid w:val="00F61208"/>
    <w:rsid w:val="00F63893"/>
    <w:rsid w:val="00F71423"/>
    <w:rsid w:val="00F754F7"/>
    <w:rsid w:val="00F80C86"/>
    <w:rsid w:val="00F81E88"/>
    <w:rsid w:val="00F86602"/>
    <w:rsid w:val="00F870D4"/>
    <w:rsid w:val="00F926BD"/>
    <w:rsid w:val="00FA6F8C"/>
    <w:rsid w:val="00FB14AF"/>
    <w:rsid w:val="00FB1945"/>
    <w:rsid w:val="00FD6807"/>
    <w:rsid w:val="00FE1799"/>
    <w:rsid w:val="00FE452B"/>
    <w:rsid w:val="00FE4B3A"/>
    <w:rsid w:val="00FE57E7"/>
    <w:rsid w:val="00FF03A9"/>
    <w:rsid w:val="00FF41F8"/>
    <w:rsid w:val="134E0433"/>
    <w:rsid w:val="3298563A"/>
    <w:rsid w:val="7D6366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nhideWhenUsed="0" w:uiPriority="0" w:semiHidden="0" w:name="Body Text First Indent 2"/>
    <w:lsdException w:uiPriority="99"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99"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61"/>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64"/>
    <w:qFormat/>
    <w:uiPriority w:val="0"/>
    <w:pPr>
      <w:keepNext/>
      <w:ind w:right="-1617"/>
      <w:outlineLvl w:val="1"/>
    </w:pPr>
    <w:rPr>
      <w:sz w:val="28"/>
    </w:rPr>
  </w:style>
  <w:style w:type="paragraph" w:styleId="4">
    <w:name w:val="heading 3"/>
    <w:basedOn w:val="1"/>
    <w:next w:val="1"/>
    <w:link w:val="65"/>
    <w:qFormat/>
    <w:uiPriority w:val="0"/>
    <w:pPr>
      <w:keepNext/>
      <w:outlineLvl w:val="2"/>
    </w:pPr>
    <w:rPr>
      <w:b/>
      <w:sz w:val="36"/>
    </w:rPr>
  </w:style>
  <w:style w:type="paragraph" w:styleId="5">
    <w:name w:val="heading 4"/>
    <w:basedOn w:val="1"/>
    <w:next w:val="1"/>
    <w:link w:val="48"/>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6"/>
    <w:qFormat/>
    <w:uiPriority w:val="0"/>
    <w:pPr>
      <w:keepNext/>
      <w:jc w:val="center"/>
      <w:outlineLvl w:val="4"/>
    </w:pPr>
    <w:rPr>
      <w:b/>
      <w:sz w:val="28"/>
    </w:rPr>
  </w:style>
  <w:style w:type="paragraph" w:styleId="7">
    <w:name w:val="heading 6"/>
    <w:basedOn w:val="1"/>
    <w:next w:val="1"/>
    <w:link w:val="66"/>
    <w:qFormat/>
    <w:uiPriority w:val="0"/>
    <w:pPr>
      <w:spacing w:before="240" w:after="60"/>
      <w:outlineLvl w:val="5"/>
    </w:pPr>
    <w:rPr>
      <w:i/>
      <w:sz w:val="22"/>
    </w:rPr>
  </w:style>
  <w:style w:type="paragraph" w:styleId="8">
    <w:name w:val="heading 7"/>
    <w:basedOn w:val="1"/>
    <w:next w:val="1"/>
    <w:link w:val="67"/>
    <w:qFormat/>
    <w:uiPriority w:val="0"/>
    <w:pPr>
      <w:spacing w:before="240" w:after="60"/>
      <w:outlineLvl w:val="6"/>
    </w:pPr>
    <w:rPr>
      <w:rFonts w:ascii="Arial" w:hAnsi="Arial"/>
    </w:rPr>
  </w:style>
  <w:style w:type="paragraph" w:styleId="9">
    <w:name w:val="heading 8"/>
    <w:basedOn w:val="1"/>
    <w:next w:val="1"/>
    <w:link w:val="49"/>
    <w:unhideWhenUsed/>
    <w:qFormat/>
    <w:uiPriority w:val="0"/>
    <w:pPr>
      <w:keepNext/>
      <w:keepLines/>
      <w:spacing w:before="200"/>
      <w:outlineLvl w:val="7"/>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10">
    <w:name w:val="heading 9"/>
    <w:basedOn w:val="1"/>
    <w:next w:val="1"/>
    <w:link w:val="68"/>
    <w:qFormat/>
    <w:uiPriority w:val="0"/>
    <w:pPr>
      <w:keepNext/>
      <w:outlineLvl w:val="8"/>
    </w:pPr>
    <w:rPr>
      <w:b/>
      <w:sz w:val="28"/>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uiPriority w:val="99"/>
    <w:rPr>
      <w:color w:val="800080"/>
      <w:u w:val="single"/>
    </w:rPr>
  </w:style>
  <w:style w:type="character" w:styleId="14">
    <w:name w:val="endnote reference"/>
    <w:uiPriority w:val="0"/>
    <w:rPr>
      <w:vertAlign w:val="superscript"/>
    </w:rPr>
  </w:style>
  <w:style w:type="character" w:styleId="15">
    <w:name w:val="Emphasis"/>
    <w:qFormat/>
    <w:uiPriority w:val="20"/>
    <w:rPr>
      <w:rFonts w:hint="default" w:ascii="Times New Roman" w:hAnsi="Times New Roman" w:cs="Times New Roman"/>
      <w:i/>
      <w:iCs/>
    </w:rPr>
  </w:style>
  <w:style w:type="character" w:styleId="16">
    <w:name w:val="Hyperlink"/>
    <w:uiPriority w:val="99"/>
    <w:rPr>
      <w:color w:val="0000FF"/>
      <w:u w:val="single"/>
    </w:rPr>
  </w:style>
  <w:style w:type="character" w:styleId="17">
    <w:name w:val="page number"/>
    <w:basedOn w:val="11"/>
    <w:uiPriority w:val="0"/>
  </w:style>
  <w:style w:type="character" w:styleId="18">
    <w:name w:val="Strong"/>
    <w:qFormat/>
    <w:uiPriority w:val="0"/>
    <w:rPr>
      <w:b/>
      <w:bCs/>
    </w:rPr>
  </w:style>
  <w:style w:type="paragraph" w:styleId="19">
    <w:name w:val="Balloon Text"/>
    <w:basedOn w:val="1"/>
    <w:link w:val="51"/>
    <w:unhideWhenUsed/>
    <w:uiPriority w:val="0"/>
    <w:rPr>
      <w:rFonts w:ascii="Tahoma" w:hAnsi="Tahoma" w:cs="Tahoma"/>
      <w:sz w:val="16"/>
      <w:szCs w:val="16"/>
    </w:rPr>
  </w:style>
  <w:style w:type="paragraph" w:styleId="20">
    <w:name w:val="Body Text 2"/>
    <w:basedOn w:val="1"/>
    <w:link w:val="71"/>
    <w:qFormat/>
    <w:uiPriority w:val="99"/>
    <w:pPr>
      <w:jc w:val="both"/>
    </w:pPr>
    <w:rPr>
      <w:sz w:val="28"/>
    </w:rPr>
  </w:style>
  <w:style w:type="paragraph" w:styleId="21">
    <w:name w:val="Body Text Indent 3"/>
    <w:basedOn w:val="1"/>
    <w:link w:val="172"/>
    <w:uiPriority w:val="99"/>
    <w:pPr>
      <w:spacing w:after="120"/>
      <w:ind w:left="283"/>
    </w:pPr>
    <w:rPr>
      <w:sz w:val="16"/>
      <w:szCs w:val="16"/>
    </w:rPr>
  </w:style>
  <w:style w:type="paragraph" w:styleId="22">
    <w:name w:val="caption"/>
    <w:basedOn w:val="1"/>
    <w:qFormat/>
    <w:uiPriority w:val="0"/>
    <w:pPr>
      <w:suppressLineNumbers/>
      <w:spacing w:before="120" w:after="120"/>
    </w:pPr>
    <w:rPr>
      <w:rFonts w:cs="Mangal"/>
      <w:i/>
      <w:iCs/>
      <w:sz w:val="24"/>
      <w:szCs w:val="24"/>
      <w:lang w:eastAsia="zh-CN"/>
    </w:rPr>
  </w:style>
  <w:style w:type="paragraph" w:styleId="23">
    <w:name w:val="annotation text"/>
    <w:basedOn w:val="1"/>
    <w:link w:val="149"/>
    <w:unhideWhenUsed/>
    <w:uiPriority w:val="0"/>
  </w:style>
  <w:style w:type="paragraph" w:styleId="24">
    <w:name w:val="annotation subject"/>
    <w:basedOn w:val="23"/>
    <w:next w:val="23"/>
    <w:link w:val="150"/>
    <w:unhideWhenUsed/>
    <w:uiPriority w:val="0"/>
    <w:rPr>
      <w:rFonts w:asciiTheme="minorHAnsi" w:hAnsiTheme="minorHAnsi" w:eastAsiaTheme="minorHAnsi" w:cstheme="minorBidi"/>
      <w:b/>
      <w:bCs/>
      <w:sz w:val="22"/>
      <w:szCs w:val="22"/>
      <w:lang w:eastAsia="en-US"/>
    </w:rPr>
  </w:style>
  <w:style w:type="paragraph" w:styleId="25">
    <w:name w:val="Document Map"/>
    <w:basedOn w:val="1"/>
    <w:link w:val="72"/>
    <w:semiHidden/>
    <w:uiPriority w:val="0"/>
    <w:pPr>
      <w:shd w:val="clear" w:color="auto" w:fill="000080"/>
    </w:pPr>
    <w:rPr>
      <w:rFonts w:ascii="Tahoma" w:hAnsi="Tahoma"/>
    </w:rPr>
  </w:style>
  <w:style w:type="paragraph" w:styleId="26">
    <w:name w:val="footnote text"/>
    <w:basedOn w:val="1"/>
    <w:link w:val="80"/>
    <w:uiPriority w:val="0"/>
  </w:style>
  <w:style w:type="paragraph" w:styleId="27">
    <w:name w:val="header"/>
    <w:basedOn w:val="1"/>
    <w:link w:val="74"/>
    <w:uiPriority w:val="0"/>
    <w:pPr>
      <w:tabs>
        <w:tab w:val="center" w:pos="4677"/>
        <w:tab w:val="right" w:pos="9355"/>
      </w:tabs>
    </w:pPr>
  </w:style>
  <w:style w:type="paragraph" w:styleId="28">
    <w:name w:val="Body Text"/>
    <w:basedOn w:val="1"/>
    <w:link w:val="70"/>
    <w:uiPriority w:val="0"/>
    <w:pPr>
      <w:tabs>
        <w:tab w:val="left" w:pos="8306"/>
      </w:tabs>
      <w:jc w:val="center"/>
    </w:pPr>
    <w:rPr>
      <w:sz w:val="28"/>
    </w:rPr>
  </w:style>
  <w:style w:type="paragraph" w:styleId="29">
    <w:name w:val="toc 1"/>
    <w:basedOn w:val="1"/>
    <w:next w:val="1"/>
    <w:uiPriority w:val="0"/>
    <w:pPr>
      <w:numPr>
        <w:ilvl w:val="0"/>
        <w:numId w:val="1"/>
      </w:numPr>
      <w:tabs>
        <w:tab w:val="right" w:leader="dot" w:pos="10195"/>
        <w:tab w:val="clear" w:pos="0"/>
      </w:tabs>
      <w:spacing w:before="120"/>
      <w:ind w:left="0" w:firstLine="0"/>
    </w:pPr>
    <w:rPr>
      <w:sz w:val="28"/>
      <w:szCs w:val="28"/>
    </w:rPr>
  </w:style>
  <w:style w:type="paragraph" w:styleId="30">
    <w:name w:val="Body Text First Indent"/>
    <w:basedOn w:val="28"/>
    <w:link w:val="170"/>
    <w:uiPriority w:val="0"/>
    <w:pPr>
      <w:tabs>
        <w:tab w:val="clear" w:pos="8306"/>
      </w:tabs>
      <w:spacing w:after="120"/>
      <w:ind w:firstLine="210"/>
      <w:jc w:val="left"/>
    </w:pPr>
    <w:rPr>
      <w:sz w:val="24"/>
      <w:szCs w:val="24"/>
    </w:rPr>
  </w:style>
  <w:style w:type="paragraph" w:styleId="31">
    <w:name w:val="Body Text First Indent 2"/>
    <w:basedOn w:val="32"/>
    <w:link w:val="171"/>
    <w:uiPriority w:val="0"/>
    <w:pPr>
      <w:ind w:firstLine="210"/>
    </w:pPr>
    <w:rPr>
      <w:sz w:val="24"/>
      <w:szCs w:val="24"/>
    </w:rPr>
  </w:style>
  <w:style w:type="paragraph" w:styleId="32">
    <w:name w:val="Body Text Indent"/>
    <w:basedOn w:val="1"/>
    <w:link w:val="73"/>
    <w:uiPriority w:val="0"/>
    <w:pPr>
      <w:spacing w:after="120"/>
      <w:ind w:left="283"/>
    </w:pPr>
  </w:style>
  <w:style w:type="paragraph" w:styleId="33">
    <w:name w:val="List Bullet 2"/>
    <w:basedOn w:val="1"/>
    <w:uiPriority w:val="0"/>
    <w:pPr>
      <w:ind w:left="566" w:hanging="283"/>
    </w:pPr>
    <w:rPr>
      <w:lang w:eastAsia="zh-CN"/>
    </w:rPr>
  </w:style>
  <w:style w:type="paragraph" w:styleId="34">
    <w:name w:val="Title"/>
    <w:basedOn w:val="1"/>
    <w:link w:val="83"/>
    <w:qFormat/>
    <w:uiPriority w:val="0"/>
    <w:pPr>
      <w:jc w:val="center"/>
    </w:pPr>
    <w:rPr>
      <w:b/>
      <w:sz w:val="28"/>
    </w:rPr>
  </w:style>
  <w:style w:type="paragraph" w:styleId="35">
    <w:name w:val="footer"/>
    <w:basedOn w:val="1"/>
    <w:link w:val="75"/>
    <w:uiPriority w:val="0"/>
    <w:pPr>
      <w:tabs>
        <w:tab w:val="center" w:pos="4677"/>
        <w:tab w:val="right" w:pos="9355"/>
      </w:tabs>
    </w:pPr>
  </w:style>
  <w:style w:type="paragraph" w:styleId="36">
    <w:name w:val="List"/>
    <w:basedOn w:val="28"/>
    <w:uiPriority w:val="0"/>
    <w:rPr>
      <w:rFonts w:cs="Mangal"/>
      <w:lang w:eastAsia="zh-CN"/>
    </w:rPr>
  </w:style>
  <w:style w:type="paragraph" w:styleId="37">
    <w:name w:val="Normal (Web)"/>
    <w:basedOn w:val="1"/>
    <w:link w:val="430"/>
    <w:qFormat/>
    <w:uiPriority w:val="0"/>
    <w:pPr>
      <w:spacing w:before="100" w:beforeAutospacing="1" w:after="100" w:afterAutospacing="1"/>
    </w:pPr>
    <w:rPr>
      <w:sz w:val="24"/>
      <w:szCs w:val="24"/>
    </w:rPr>
  </w:style>
  <w:style w:type="paragraph" w:styleId="38">
    <w:name w:val="Body Text 3"/>
    <w:basedOn w:val="1"/>
    <w:link w:val="50"/>
    <w:uiPriority w:val="0"/>
    <w:pPr>
      <w:ind w:right="-1475"/>
    </w:pPr>
    <w:rPr>
      <w:sz w:val="28"/>
    </w:rPr>
  </w:style>
  <w:style w:type="paragraph" w:styleId="39">
    <w:name w:val="Body Text Indent 2"/>
    <w:basedOn w:val="1"/>
    <w:link w:val="53"/>
    <w:qFormat/>
    <w:uiPriority w:val="99"/>
    <w:pPr>
      <w:spacing w:after="120" w:line="480" w:lineRule="auto"/>
      <w:ind w:left="283"/>
    </w:pPr>
  </w:style>
  <w:style w:type="paragraph" w:styleId="40">
    <w:name w:val="List Continue 2"/>
    <w:basedOn w:val="1"/>
    <w:uiPriority w:val="0"/>
    <w:pPr>
      <w:spacing w:after="120"/>
      <w:ind w:left="566"/>
    </w:pPr>
  </w:style>
  <w:style w:type="paragraph" w:styleId="41">
    <w:name w:val="List 2"/>
    <w:basedOn w:val="1"/>
    <w:uiPriority w:val="0"/>
    <w:pPr>
      <w:ind w:left="566" w:hanging="283"/>
    </w:pPr>
  </w:style>
  <w:style w:type="paragraph" w:styleId="42">
    <w:name w:val="HTML Preformatted"/>
    <w:basedOn w:val="1"/>
    <w:link w:val="147"/>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eastAsiaTheme="minorHAnsi"/>
      <w:sz w:val="22"/>
      <w:szCs w:val="22"/>
      <w:lang w:eastAsia="en-US"/>
    </w:rPr>
  </w:style>
  <w:style w:type="paragraph" w:styleId="43">
    <w:name w:val="Block Text"/>
    <w:basedOn w:val="1"/>
    <w:uiPriority w:val="0"/>
    <w:pPr>
      <w:tabs>
        <w:tab w:val="left" w:pos="11624"/>
      </w:tabs>
      <w:ind w:left="709" w:right="283"/>
      <w:jc w:val="both"/>
    </w:pPr>
    <w:rPr>
      <w:sz w:val="22"/>
    </w:rPr>
  </w:style>
  <w:style w:type="table" w:styleId="44">
    <w:name w:val="Table Grid"/>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
    <w:name w:val="Заголовок 5 Знак"/>
    <w:basedOn w:val="11"/>
    <w:uiPriority w:val="0"/>
    <w:rPr>
      <w:rFonts w:asciiTheme="majorHAnsi" w:hAnsiTheme="majorHAnsi" w:eastAsiaTheme="majorEastAsia" w:cstheme="majorBidi"/>
      <w:color w:val="254061" w:themeColor="accent1" w:themeShade="80"/>
      <w:sz w:val="20"/>
      <w:szCs w:val="20"/>
      <w:lang w:eastAsia="ru-RU"/>
    </w:rPr>
  </w:style>
  <w:style w:type="character" w:customStyle="1" w:styleId="46">
    <w:name w:val="Заголовок 5 Знак1"/>
    <w:link w:val="6"/>
    <w:locked/>
    <w:uiPriority w:val="0"/>
    <w:rPr>
      <w:rFonts w:ascii="Times New Roman" w:hAnsi="Times New Roman" w:eastAsia="Times New Roman" w:cs="Times New Roman"/>
      <w:b/>
      <w:sz w:val="28"/>
      <w:szCs w:val="20"/>
      <w:lang w:eastAsia="ru-RU"/>
    </w:rPr>
  </w:style>
  <w:style w:type="paragraph" w:styleId="47">
    <w:name w:val="List Paragraph"/>
    <w:basedOn w:val="1"/>
    <w:qFormat/>
    <w:uiPriority w:val="0"/>
    <w:pPr>
      <w:ind w:left="720"/>
      <w:contextualSpacing/>
    </w:pPr>
  </w:style>
  <w:style w:type="character" w:customStyle="1" w:styleId="48">
    <w:name w:val="Заголовок 4 Знак"/>
    <w:basedOn w:val="11"/>
    <w:link w:val="5"/>
    <w:uiPriority w:val="0"/>
    <w:rPr>
      <w:rFonts w:asciiTheme="majorHAnsi" w:hAnsiTheme="majorHAnsi" w:eastAsiaTheme="majorEastAsia" w:cstheme="majorBidi"/>
      <w:b/>
      <w:bCs/>
      <w:i/>
      <w:iCs/>
      <w:color w:val="4F81BD" w:themeColor="accent1"/>
      <w:sz w:val="20"/>
      <w:szCs w:val="20"/>
      <w:lang w:eastAsia="ru-RU"/>
      <w14:textFill>
        <w14:solidFill>
          <w14:schemeClr w14:val="accent1"/>
        </w14:solidFill>
      </w14:textFill>
    </w:rPr>
  </w:style>
  <w:style w:type="character" w:customStyle="1" w:styleId="49">
    <w:name w:val="Заголовок 8 Знак"/>
    <w:basedOn w:val="11"/>
    <w:link w:val="9"/>
    <w:uiPriority w:val="0"/>
    <w:rPr>
      <w:rFonts w:asciiTheme="majorHAnsi" w:hAnsiTheme="majorHAnsi" w:eastAsiaTheme="majorEastAsia" w:cstheme="majorBidi"/>
      <w:color w:val="404040" w:themeColor="text1" w:themeTint="BF"/>
      <w:sz w:val="20"/>
      <w:szCs w:val="20"/>
      <w:lang w:eastAsia="ru-RU"/>
      <w14:textFill>
        <w14:solidFill>
          <w14:schemeClr w14:val="tx1">
            <w14:lumMod w14:val="75000"/>
            <w14:lumOff w14:val="25000"/>
          </w14:schemeClr>
        </w14:solidFill>
      </w14:textFill>
    </w:rPr>
  </w:style>
  <w:style w:type="character" w:customStyle="1" w:styleId="50">
    <w:name w:val="Основной текст 3 Знак"/>
    <w:basedOn w:val="11"/>
    <w:link w:val="38"/>
    <w:uiPriority w:val="0"/>
    <w:rPr>
      <w:rFonts w:ascii="Times New Roman" w:hAnsi="Times New Roman" w:eastAsia="Times New Roman" w:cs="Times New Roman"/>
      <w:sz w:val="28"/>
      <w:szCs w:val="20"/>
      <w:lang w:eastAsia="ru-RU"/>
    </w:rPr>
  </w:style>
  <w:style w:type="character" w:customStyle="1" w:styleId="51">
    <w:name w:val="Текст выноски Знак"/>
    <w:basedOn w:val="11"/>
    <w:link w:val="19"/>
    <w:uiPriority w:val="0"/>
    <w:rPr>
      <w:rFonts w:ascii="Tahoma" w:hAnsi="Tahoma" w:eastAsia="Times New Roman" w:cs="Tahoma"/>
      <w:sz w:val="16"/>
      <w:szCs w:val="16"/>
      <w:lang w:eastAsia="ru-RU"/>
    </w:rPr>
  </w:style>
  <w:style w:type="paragraph" w:customStyle="1" w:styleId="52">
    <w:name w:val="Стиль"/>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character" w:customStyle="1" w:styleId="53">
    <w:name w:val="Основной текст с отступом 2 Знак"/>
    <w:basedOn w:val="11"/>
    <w:link w:val="39"/>
    <w:qFormat/>
    <w:uiPriority w:val="99"/>
    <w:rPr>
      <w:rFonts w:ascii="Times New Roman" w:hAnsi="Times New Roman" w:eastAsia="Times New Roman" w:cs="Times New Roman"/>
      <w:sz w:val="20"/>
      <w:szCs w:val="20"/>
      <w:lang w:eastAsia="ru-RU"/>
    </w:rPr>
  </w:style>
  <w:style w:type="paragraph" w:customStyle="1" w:styleId="54">
    <w:name w:val="ConsPlusNormal"/>
    <w:link w:val="130"/>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55">
    <w:name w:val="ConsPlusTitle"/>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56">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styleId="57">
    <w:name w:val="No Spacing"/>
    <w:link w:val="414"/>
    <w:qFormat/>
    <w:uiPriority w:val="1"/>
    <w:pPr>
      <w:spacing w:after="0" w:line="240" w:lineRule="auto"/>
    </w:pPr>
    <w:rPr>
      <w:rFonts w:ascii="Calibri" w:hAnsi="Calibri" w:eastAsia="Times New Roman" w:cs="Times New Roman"/>
      <w:sz w:val="22"/>
      <w:szCs w:val="22"/>
      <w:lang w:val="ru-RU" w:eastAsia="ru-RU" w:bidi="ar-SA"/>
    </w:rPr>
  </w:style>
  <w:style w:type="paragraph" w:customStyle="1" w:styleId="58">
    <w:name w:val="ConsPlusCell"/>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59">
    <w:name w:val="Знак1 Знак Знак Знак Знак Знак Знак Знак Знак Знак"/>
    <w:basedOn w:val="1"/>
    <w:uiPriority w:val="0"/>
    <w:pPr>
      <w:spacing w:after="160" w:line="240" w:lineRule="exact"/>
    </w:pPr>
    <w:rPr>
      <w:rFonts w:ascii="Verdana" w:hAnsi="Verdana" w:eastAsia="Calibri" w:cs="Verdana"/>
      <w:lang w:val="en-US" w:eastAsia="en-US"/>
    </w:rPr>
  </w:style>
  <w:style w:type="character" w:customStyle="1" w:styleId="60">
    <w:name w:val="extended-text__short"/>
    <w:basedOn w:val="11"/>
    <w:uiPriority w:val="0"/>
  </w:style>
  <w:style w:type="character" w:customStyle="1" w:styleId="61">
    <w:name w:val="Заголовок 1 Знак"/>
    <w:basedOn w:val="11"/>
    <w:link w:val="2"/>
    <w:uiPriority w:val="0"/>
    <w:rPr>
      <w:rFonts w:asciiTheme="majorHAnsi" w:hAnsiTheme="majorHAnsi" w:eastAsiaTheme="majorEastAsia" w:cstheme="majorBidi"/>
      <w:color w:val="376092" w:themeColor="accent1" w:themeShade="BF"/>
      <w:sz w:val="32"/>
      <w:szCs w:val="32"/>
      <w:lang w:eastAsia="ru-RU"/>
    </w:rPr>
  </w:style>
  <w:style w:type="character" w:customStyle="1" w:styleId="62">
    <w:name w:val="Font Style30"/>
    <w:uiPriority w:val="0"/>
    <w:rPr>
      <w:rFonts w:ascii="Times New Roman" w:hAnsi="Times New Roman"/>
      <w:sz w:val="26"/>
    </w:rPr>
  </w:style>
  <w:style w:type="paragraph" w:customStyle="1" w:styleId="63">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64">
    <w:name w:val="Заголовок 2 Знак"/>
    <w:basedOn w:val="11"/>
    <w:link w:val="3"/>
    <w:uiPriority w:val="0"/>
    <w:rPr>
      <w:rFonts w:ascii="Times New Roman" w:hAnsi="Times New Roman" w:eastAsia="Times New Roman" w:cs="Times New Roman"/>
      <w:sz w:val="28"/>
      <w:szCs w:val="20"/>
      <w:lang w:eastAsia="ru-RU"/>
    </w:rPr>
  </w:style>
  <w:style w:type="character" w:customStyle="1" w:styleId="65">
    <w:name w:val="Заголовок 3 Знак"/>
    <w:basedOn w:val="11"/>
    <w:link w:val="4"/>
    <w:uiPriority w:val="0"/>
    <w:rPr>
      <w:rFonts w:ascii="Times New Roman" w:hAnsi="Times New Roman" w:eastAsia="Times New Roman" w:cs="Times New Roman"/>
      <w:b/>
      <w:sz w:val="36"/>
      <w:szCs w:val="20"/>
      <w:lang w:eastAsia="ru-RU"/>
    </w:rPr>
  </w:style>
  <w:style w:type="character" w:customStyle="1" w:styleId="66">
    <w:name w:val="Заголовок 6 Знак"/>
    <w:basedOn w:val="11"/>
    <w:link w:val="7"/>
    <w:uiPriority w:val="0"/>
    <w:rPr>
      <w:rFonts w:ascii="Times New Roman" w:hAnsi="Times New Roman" w:eastAsia="Times New Roman" w:cs="Times New Roman"/>
      <w:i/>
      <w:szCs w:val="20"/>
      <w:lang w:eastAsia="ru-RU"/>
    </w:rPr>
  </w:style>
  <w:style w:type="character" w:customStyle="1" w:styleId="67">
    <w:name w:val="Заголовок 7 Знак"/>
    <w:basedOn w:val="11"/>
    <w:link w:val="8"/>
    <w:uiPriority w:val="0"/>
    <w:rPr>
      <w:rFonts w:ascii="Arial" w:hAnsi="Arial" w:eastAsia="Times New Roman" w:cs="Times New Roman"/>
      <w:sz w:val="20"/>
      <w:szCs w:val="20"/>
      <w:lang w:eastAsia="ru-RU"/>
    </w:rPr>
  </w:style>
  <w:style w:type="character" w:customStyle="1" w:styleId="68">
    <w:name w:val="Заголовок 9 Знак"/>
    <w:basedOn w:val="11"/>
    <w:link w:val="10"/>
    <w:uiPriority w:val="0"/>
    <w:rPr>
      <w:rFonts w:ascii="Times New Roman" w:hAnsi="Times New Roman" w:eastAsia="Times New Roman" w:cs="Times New Roman"/>
      <w:b/>
      <w:sz w:val="28"/>
      <w:szCs w:val="20"/>
      <w:lang w:eastAsia="ru-RU"/>
    </w:rPr>
  </w:style>
  <w:style w:type="paragraph" w:customStyle="1" w:styleId="69">
    <w:name w:val="Знак Знак Знак Знак"/>
    <w:basedOn w:val="1"/>
    <w:uiPriority w:val="0"/>
    <w:pPr>
      <w:spacing w:before="100" w:beforeAutospacing="1" w:after="100" w:afterAutospacing="1"/>
    </w:pPr>
    <w:rPr>
      <w:rFonts w:ascii="Tahoma" w:hAnsi="Tahoma"/>
      <w:lang w:val="en-US" w:eastAsia="en-US"/>
    </w:rPr>
  </w:style>
  <w:style w:type="character" w:customStyle="1" w:styleId="70">
    <w:name w:val="Основной текст Знак"/>
    <w:basedOn w:val="11"/>
    <w:link w:val="28"/>
    <w:uiPriority w:val="0"/>
    <w:rPr>
      <w:rFonts w:ascii="Times New Roman" w:hAnsi="Times New Roman" w:eastAsia="Times New Roman" w:cs="Times New Roman"/>
      <w:sz w:val="28"/>
      <w:szCs w:val="20"/>
      <w:lang w:eastAsia="ru-RU"/>
    </w:rPr>
  </w:style>
  <w:style w:type="character" w:customStyle="1" w:styleId="71">
    <w:name w:val="Основной текст 2 Знак"/>
    <w:basedOn w:val="11"/>
    <w:link w:val="20"/>
    <w:uiPriority w:val="99"/>
    <w:rPr>
      <w:rFonts w:ascii="Times New Roman" w:hAnsi="Times New Roman" w:eastAsia="Times New Roman" w:cs="Times New Roman"/>
      <w:sz w:val="28"/>
      <w:szCs w:val="20"/>
      <w:lang w:eastAsia="ru-RU"/>
    </w:rPr>
  </w:style>
  <w:style w:type="character" w:customStyle="1" w:styleId="72">
    <w:name w:val="Схема документа Знак"/>
    <w:basedOn w:val="11"/>
    <w:link w:val="25"/>
    <w:semiHidden/>
    <w:uiPriority w:val="0"/>
    <w:rPr>
      <w:rFonts w:ascii="Tahoma" w:hAnsi="Tahoma" w:eastAsia="Times New Roman" w:cs="Times New Roman"/>
      <w:sz w:val="20"/>
      <w:szCs w:val="20"/>
      <w:shd w:val="clear" w:color="auto" w:fill="000080"/>
      <w:lang w:eastAsia="ru-RU"/>
    </w:rPr>
  </w:style>
  <w:style w:type="character" w:customStyle="1" w:styleId="73">
    <w:name w:val="Основной текст с отступом Знак"/>
    <w:basedOn w:val="11"/>
    <w:link w:val="32"/>
    <w:uiPriority w:val="0"/>
    <w:rPr>
      <w:rFonts w:ascii="Times New Roman" w:hAnsi="Times New Roman" w:eastAsia="Times New Roman" w:cs="Times New Roman"/>
      <w:sz w:val="20"/>
      <w:szCs w:val="20"/>
      <w:lang w:eastAsia="ru-RU"/>
    </w:rPr>
  </w:style>
  <w:style w:type="character" w:customStyle="1" w:styleId="74">
    <w:name w:val="Верхний колонтитул Знак"/>
    <w:basedOn w:val="11"/>
    <w:link w:val="27"/>
    <w:uiPriority w:val="0"/>
    <w:rPr>
      <w:rFonts w:ascii="Times New Roman" w:hAnsi="Times New Roman" w:eastAsia="Times New Roman" w:cs="Times New Roman"/>
      <w:sz w:val="20"/>
      <w:szCs w:val="20"/>
      <w:lang w:eastAsia="ru-RU"/>
    </w:rPr>
  </w:style>
  <w:style w:type="character" w:customStyle="1" w:styleId="75">
    <w:name w:val="Нижний колонтитул Знак"/>
    <w:basedOn w:val="11"/>
    <w:link w:val="35"/>
    <w:uiPriority w:val="0"/>
    <w:rPr>
      <w:rFonts w:ascii="Times New Roman" w:hAnsi="Times New Roman" w:eastAsia="Times New Roman" w:cs="Times New Roman"/>
      <w:sz w:val="20"/>
      <w:szCs w:val="20"/>
      <w:lang w:eastAsia="ru-RU"/>
    </w:rPr>
  </w:style>
  <w:style w:type="paragraph" w:customStyle="1" w:styleId="76">
    <w:name w:val="ConsNormal"/>
    <w:link w:val="86"/>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77">
    <w:name w:val="Обычный1"/>
    <w:uiPriority w:val="0"/>
    <w:pPr>
      <w:widowControl w:val="0"/>
      <w:snapToGrid w:val="0"/>
      <w:spacing w:after="0" w:line="300" w:lineRule="auto"/>
      <w:ind w:firstLine="360"/>
    </w:pPr>
    <w:rPr>
      <w:rFonts w:ascii="Arial" w:hAnsi="Arial" w:eastAsia="Times New Roman" w:cs="Times New Roman"/>
      <w:sz w:val="24"/>
      <w:szCs w:val="20"/>
      <w:lang w:val="ru-RU" w:eastAsia="ru-RU" w:bidi="ar-SA"/>
    </w:rPr>
  </w:style>
  <w:style w:type="paragraph" w:customStyle="1" w:styleId="78">
    <w:name w:val="Основной текст с отступом 31"/>
    <w:basedOn w:val="1"/>
    <w:uiPriority w:val="0"/>
    <w:pPr>
      <w:spacing w:line="360" w:lineRule="auto"/>
      <w:ind w:left="284"/>
    </w:pPr>
    <w:rPr>
      <w:sz w:val="28"/>
      <w:lang w:eastAsia="ar-SA"/>
    </w:rPr>
  </w:style>
  <w:style w:type="paragraph" w:customStyle="1" w:styleId="79">
    <w:name w:val="Знак"/>
    <w:basedOn w:val="1"/>
    <w:uiPriority w:val="0"/>
    <w:pPr>
      <w:spacing w:before="100" w:beforeAutospacing="1" w:after="100" w:afterAutospacing="1"/>
    </w:pPr>
    <w:rPr>
      <w:rFonts w:ascii="Tahoma" w:hAnsi="Tahoma"/>
      <w:lang w:val="en-US" w:eastAsia="en-US"/>
    </w:rPr>
  </w:style>
  <w:style w:type="character" w:customStyle="1" w:styleId="80">
    <w:name w:val="Текст сноски Знак"/>
    <w:basedOn w:val="11"/>
    <w:link w:val="26"/>
    <w:uiPriority w:val="0"/>
    <w:rPr>
      <w:rFonts w:ascii="Times New Roman" w:hAnsi="Times New Roman" w:eastAsia="Times New Roman" w:cs="Times New Roman"/>
      <w:sz w:val="20"/>
      <w:szCs w:val="20"/>
      <w:lang w:eastAsia="ru-RU"/>
    </w:rPr>
  </w:style>
  <w:style w:type="paragraph" w:customStyle="1" w:styleId="81">
    <w:name w:val="Таблицы (моноширинный)"/>
    <w:basedOn w:val="1"/>
    <w:next w:val="1"/>
    <w:uiPriority w:val="0"/>
    <w:pPr>
      <w:autoSpaceDE w:val="0"/>
      <w:autoSpaceDN w:val="0"/>
      <w:adjustRightInd w:val="0"/>
      <w:jc w:val="both"/>
    </w:pPr>
    <w:rPr>
      <w:rFonts w:ascii="Courier New" w:hAnsi="Courier New" w:cs="Courier New"/>
    </w:rPr>
  </w:style>
  <w:style w:type="paragraph" w:customStyle="1" w:styleId="82">
    <w:name w:val="Знак Знак Знак Знак11"/>
    <w:basedOn w:val="1"/>
    <w:uiPriority w:val="0"/>
    <w:pPr>
      <w:spacing w:before="100" w:beforeAutospacing="1" w:after="100" w:afterAutospacing="1"/>
    </w:pPr>
    <w:rPr>
      <w:rFonts w:ascii="Tahoma" w:hAnsi="Tahoma"/>
      <w:lang w:val="en-US" w:eastAsia="en-US"/>
    </w:rPr>
  </w:style>
  <w:style w:type="character" w:customStyle="1" w:styleId="83">
    <w:name w:val="Название Знак"/>
    <w:basedOn w:val="11"/>
    <w:link w:val="34"/>
    <w:uiPriority w:val="0"/>
    <w:rPr>
      <w:rFonts w:ascii="Times New Roman" w:hAnsi="Times New Roman" w:eastAsia="Times New Roman" w:cs="Times New Roman"/>
      <w:b/>
      <w:sz w:val="28"/>
      <w:szCs w:val="20"/>
      <w:lang w:eastAsia="ru-RU"/>
    </w:rPr>
  </w:style>
  <w:style w:type="paragraph" w:customStyle="1" w:styleId="84">
    <w:name w:val="подпись к объекту"/>
    <w:basedOn w:val="1"/>
    <w:next w:val="1"/>
    <w:uiPriority w:val="0"/>
    <w:pPr>
      <w:tabs>
        <w:tab w:val="left" w:pos="3060"/>
      </w:tabs>
      <w:spacing w:line="240" w:lineRule="atLeast"/>
      <w:jc w:val="center"/>
    </w:pPr>
    <w:rPr>
      <w:b/>
      <w:caps/>
      <w:sz w:val="28"/>
      <w:lang w:eastAsia="ar-SA"/>
    </w:rPr>
  </w:style>
  <w:style w:type="paragraph" w:customStyle="1" w:styleId="85">
    <w:name w:val="Абзац списка1"/>
    <w:basedOn w:val="1"/>
    <w:link w:val="135"/>
    <w:uiPriority w:val="0"/>
    <w:pPr>
      <w:ind w:left="720"/>
      <w:contextualSpacing/>
    </w:pPr>
    <w:rPr>
      <w:rFonts w:eastAsia="Calibri"/>
    </w:rPr>
  </w:style>
  <w:style w:type="character" w:customStyle="1" w:styleId="86">
    <w:name w:val="ConsNormal Знак"/>
    <w:link w:val="76"/>
    <w:locked/>
    <w:uiPriority w:val="0"/>
    <w:rPr>
      <w:rFonts w:ascii="Arial" w:hAnsi="Arial" w:eastAsia="Times New Roman" w:cs="Arial"/>
      <w:sz w:val="20"/>
      <w:szCs w:val="20"/>
      <w:lang w:eastAsia="ru-RU"/>
    </w:rPr>
  </w:style>
  <w:style w:type="character" w:customStyle="1" w:styleId="87">
    <w:name w:val="Absatz-Standardschriftart"/>
    <w:uiPriority w:val="0"/>
  </w:style>
  <w:style w:type="character" w:customStyle="1" w:styleId="88">
    <w:name w:val="WW-Absatz-Standardschriftart"/>
    <w:uiPriority w:val="0"/>
  </w:style>
  <w:style w:type="character" w:customStyle="1" w:styleId="89">
    <w:name w:val="WW-Absatz-Standardschriftart1"/>
    <w:uiPriority w:val="0"/>
  </w:style>
  <w:style w:type="character" w:customStyle="1" w:styleId="90">
    <w:name w:val="Основной шрифт абзаца2"/>
    <w:uiPriority w:val="0"/>
  </w:style>
  <w:style w:type="character" w:customStyle="1" w:styleId="91">
    <w:name w:val="WW-Absatz-Standardschriftart11"/>
    <w:uiPriority w:val="0"/>
  </w:style>
  <w:style w:type="character" w:customStyle="1" w:styleId="92">
    <w:name w:val="WW-Absatz-Standardschriftart111"/>
    <w:uiPriority w:val="0"/>
  </w:style>
  <w:style w:type="character" w:customStyle="1" w:styleId="93">
    <w:name w:val="WW-Absatz-Standardschriftart1111"/>
    <w:uiPriority w:val="0"/>
  </w:style>
  <w:style w:type="character" w:customStyle="1" w:styleId="94">
    <w:name w:val="WW-Absatz-Standardschriftart11111"/>
    <w:uiPriority w:val="0"/>
  </w:style>
  <w:style w:type="character" w:customStyle="1" w:styleId="95">
    <w:name w:val="WW-Absatz-Standardschriftart111111"/>
    <w:uiPriority w:val="0"/>
  </w:style>
  <w:style w:type="character" w:customStyle="1" w:styleId="96">
    <w:name w:val="WW-Absatz-Standardschriftart1111111"/>
    <w:uiPriority w:val="0"/>
  </w:style>
  <w:style w:type="character" w:customStyle="1" w:styleId="97">
    <w:name w:val="WW-Absatz-Standardschriftart11111111"/>
    <w:uiPriority w:val="0"/>
  </w:style>
  <w:style w:type="character" w:customStyle="1" w:styleId="98">
    <w:name w:val="WW-Absatz-Standardschriftart111111111"/>
    <w:uiPriority w:val="0"/>
  </w:style>
  <w:style w:type="character" w:customStyle="1" w:styleId="99">
    <w:name w:val="WW8Num6z0"/>
    <w:uiPriority w:val="0"/>
    <w:rPr>
      <w:sz w:val="28"/>
      <w:szCs w:val="28"/>
    </w:rPr>
  </w:style>
  <w:style w:type="character" w:customStyle="1" w:styleId="100">
    <w:name w:val="WW8Num8z0"/>
    <w:uiPriority w:val="0"/>
    <w:rPr>
      <w:sz w:val="28"/>
    </w:rPr>
  </w:style>
  <w:style w:type="character" w:customStyle="1" w:styleId="101">
    <w:name w:val="WW8Num9z0"/>
    <w:uiPriority w:val="0"/>
    <w:rPr>
      <w:sz w:val="28"/>
    </w:rPr>
  </w:style>
  <w:style w:type="character" w:customStyle="1" w:styleId="102">
    <w:name w:val="Основной шрифт абзаца1"/>
    <w:uiPriority w:val="0"/>
  </w:style>
  <w:style w:type="character" w:customStyle="1" w:styleId="103">
    <w:name w:val="Знак Знак2"/>
    <w:uiPriority w:val="0"/>
    <w:rPr>
      <w:sz w:val="28"/>
    </w:rPr>
  </w:style>
  <w:style w:type="character" w:customStyle="1" w:styleId="104">
    <w:name w:val="Основной текст + Интервал -1 pt"/>
    <w:uiPriority w:val="0"/>
    <w:rPr>
      <w:rFonts w:ascii="Times New Roman" w:hAnsi="Times New Roman" w:cs="Times New Roman"/>
      <w:spacing w:val="-20"/>
      <w:sz w:val="19"/>
      <w:szCs w:val="19"/>
    </w:rPr>
  </w:style>
  <w:style w:type="paragraph" w:customStyle="1" w:styleId="105">
    <w:name w:val="Заголовок"/>
    <w:basedOn w:val="1"/>
    <w:next w:val="28"/>
    <w:uiPriority w:val="0"/>
    <w:pPr>
      <w:jc w:val="center"/>
    </w:pPr>
    <w:rPr>
      <w:b/>
      <w:sz w:val="28"/>
      <w:lang w:eastAsia="zh-CN"/>
    </w:rPr>
  </w:style>
  <w:style w:type="paragraph" w:customStyle="1" w:styleId="106">
    <w:name w:val="Указатель2"/>
    <w:basedOn w:val="1"/>
    <w:uiPriority w:val="0"/>
    <w:pPr>
      <w:suppressLineNumbers/>
    </w:pPr>
    <w:rPr>
      <w:rFonts w:cs="Mangal"/>
      <w:lang w:eastAsia="zh-CN"/>
    </w:rPr>
  </w:style>
  <w:style w:type="paragraph" w:customStyle="1" w:styleId="107">
    <w:name w:val="Название объекта1"/>
    <w:basedOn w:val="1"/>
    <w:uiPriority w:val="0"/>
    <w:pPr>
      <w:suppressLineNumbers/>
      <w:spacing w:before="120" w:after="120"/>
    </w:pPr>
    <w:rPr>
      <w:rFonts w:cs="Mangal"/>
      <w:i/>
      <w:iCs/>
      <w:sz w:val="24"/>
      <w:szCs w:val="24"/>
      <w:lang w:eastAsia="zh-CN"/>
    </w:rPr>
  </w:style>
  <w:style w:type="paragraph" w:customStyle="1" w:styleId="108">
    <w:name w:val="Указатель1"/>
    <w:basedOn w:val="1"/>
    <w:uiPriority w:val="0"/>
    <w:pPr>
      <w:suppressLineNumbers/>
    </w:pPr>
    <w:rPr>
      <w:rFonts w:cs="Mangal"/>
      <w:lang w:eastAsia="zh-CN"/>
    </w:rPr>
  </w:style>
  <w:style w:type="paragraph" w:customStyle="1" w:styleId="109">
    <w:name w:val="Основной текст 21"/>
    <w:basedOn w:val="1"/>
    <w:uiPriority w:val="0"/>
    <w:pPr>
      <w:jc w:val="both"/>
    </w:pPr>
    <w:rPr>
      <w:sz w:val="28"/>
      <w:lang w:eastAsia="zh-CN"/>
    </w:rPr>
  </w:style>
  <w:style w:type="paragraph" w:customStyle="1" w:styleId="110">
    <w:name w:val="Основной текст 31"/>
    <w:basedOn w:val="1"/>
    <w:uiPriority w:val="0"/>
    <w:pPr>
      <w:ind w:right="-1475"/>
    </w:pPr>
    <w:rPr>
      <w:sz w:val="28"/>
      <w:lang w:eastAsia="zh-CN"/>
    </w:rPr>
  </w:style>
  <w:style w:type="paragraph" w:customStyle="1" w:styleId="111">
    <w:name w:val="Схема документа1"/>
    <w:basedOn w:val="1"/>
    <w:uiPriority w:val="0"/>
    <w:pPr>
      <w:shd w:val="clear" w:color="auto" w:fill="000080"/>
    </w:pPr>
    <w:rPr>
      <w:rFonts w:ascii="Tahoma" w:hAnsi="Tahoma" w:cs="Tahoma"/>
      <w:lang w:eastAsia="zh-CN"/>
    </w:rPr>
  </w:style>
  <w:style w:type="paragraph" w:customStyle="1" w:styleId="112">
    <w:name w:val="Список 21"/>
    <w:basedOn w:val="1"/>
    <w:uiPriority w:val="0"/>
    <w:pPr>
      <w:ind w:left="566" w:hanging="283"/>
    </w:pPr>
    <w:rPr>
      <w:lang w:eastAsia="zh-CN"/>
    </w:rPr>
  </w:style>
  <w:style w:type="paragraph" w:customStyle="1" w:styleId="113">
    <w:name w:val="Продолжение списка 21"/>
    <w:basedOn w:val="1"/>
    <w:uiPriority w:val="0"/>
    <w:pPr>
      <w:spacing w:after="120"/>
      <w:ind w:left="566"/>
    </w:pPr>
    <w:rPr>
      <w:lang w:eastAsia="zh-CN"/>
    </w:rPr>
  </w:style>
  <w:style w:type="paragraph" w:customStyle="1" w:styleId="114">
    <w:name w:val="Основной текст с отступом 21"/>
    <w:basedOn w:val="1"/>
    <w:uiPriority w:val="0"/>
    <w:pPr>
      <w:spacing w:after="120" w:line="480" w:lineRule="auto"/>
      <w:ind w:left="283"/>
    </w:pPr>
    <w:rPr>
      <w:lang w:eastAsia="zh-CN"/>
    </w:rPr>
  </w:style>
  <w:style w:type="paragraph" w:customStyle="1" w:styleId="115">
    <w:name w:val="Содержимое таблицы"/>
    <w:basedOn w:val="1"/>
    <w:qFormat/>
    <w:uiPriority w:val="0"/>
    <w:pPr>
      <w:suppressLineNumbers/>
    </w:pPr>
    <w:rPr>
      <w:lang w:eastAsia="zh-CN"/>
    </w:rPr>
  </w:style>
  <w:style w:type="paragraph" w:customStyle="1" w:styleId="116">
    <w:name w:val="Заголовок таблицы"/>
    <w:basedOn w:val="115"/>
    <w:uiPriority w:val="0"/>
    <w:pPr>
      <w:jc w:val="center"/>
    </w:pPr>
    <w:rPr>
      <w:b/>
      <w:bCs/>
    </w:rPr>
  </w:style>
  <w:style w:type="paragraph" w:customStyle="1" w:styleId="117">
    <w:name w:val="Заголовок №1"/>
    <w:basedOn w:val="1"/>
    <w:uiPriority w:val="0"/>
    <w:pPr>
      <w:shd w:val="clear" w:color="auto" w:fill="FFFFFF"/>
      <w:suppressAutoHyphens/>
      <w:spacing w:before="120" w:line="164" w:lineRule="exact"/>
    </w:pPr>
    <w:rPr>
      <w:rFonts w:eastAsia="Arial Unicode MS"/>
      <w:b/>
      <w:bCs/>
      <w:sz w:val="18"/>
      <w:szCs w:val="18"/>
      <w:lang w:eastAsia="zh-CN"/>
    </w:rPr>
  </w:style>
  <w:style w:type="paragraph" w:customStyle="1" w:styleId="118">
    <w:name w:val="Основной текст (2)"/>
    <w:basedOn w:val="1"/>
    <w:link w:val="186"/>
    <w:uiPriority w:val="99"/>
    <w:pPr>
      <w:shd w:val="clear" w:color="auto" w:fill="FFFFFF"/>
      <w:suppressAutoHyphens/>
      <w:spacing w:line="164" w:lineRule="exact"/>
      <w:jc w:val="center"/>
    </w:pPr>
    <w:rPr>
      <w:rFonts w:eastAsia="Arial Unicode MS"/>
      <w:b/>
      <w:bCs/>
      <w:sz w:val="18"/>
      <w:szCs w:val="18"/>
      <w:lang w:eastAsia="zh-CN"/>
    </w:rPr>
  </w:style>
  <w:style w:type="character" w:customStyle="1" w:styleId="119">
    <w:name w:val="Font Style13"/>
    <w:uiPriority w:val="0"/>
    <w:rPr>
      <w:rFonts w:ascii="Times New Roman" w:hAnsi="Times New Roman" w:cs="Times New Roman"/>
      <w:sz w:val="26"/>
      <w:szCs w:val="26"/>
    </w:rPr>
  </w:style>
  <w:style w:type="paragraph" w:customStyle="1" w:styleId="120">
    <w:name w:val="Style5"/>
    <w:basedOn w:val="1"/>
    <w:uiPriority w:val="0"/>
    <w:pPr>
      <w:widowControl w:val="0"/>
      <w:autoSpaceDE w:val="0"/>
      <w:autoSpaceDN w:val="0"/>
      <w:adjustRightInd w:val="0"/>
      <w:spacing w:line="240" w:lineRule="exact"/>
      <w:jc w:val="both"/>
    </w:pPr>
    <w:rPr>
      <w:sz w:val="24"/>
      <w:szCs w:val="24"/>
    </w:rPr>
  </w:style>
  <w:style w:type="paragraph" w:customStyle="1" w:styleId="121">
    <w:name w:val="Абзац списка11"/>
    <w:basedOn w:val="1"/>
    <w:uiPriority w:val="0"/>
    <w:pPr>
      <w:spacing w:after="200" w:line="276" w:lineRule="auto"/>
      <w:ind w:left="720"/>
      <w:contextualSpacing/>
    </w:pPr>
    <w:rPr>
      <w:rFonts w:ascii="Calibri" w:hAnsi="Calibri"/>
      <w:sz w:val="22"/>
      <w:szCs w:val="22"/>
      <w:lang w:eastAsia="en-US"/>
    </w:rPr>
  </w:style>
  <w:style w:type="paragraph" w:customStyle="1" w:styleId="122">
    <w:name w:val="headertext topleveltext centertext"/>
    <w:basedOn w:val="1"/>
    <w:uiPriority w:val="0"/>
    <w:pPr>
      <w:spacing w:before="100" w:beforeAutospacing="1" w:after="100" w:afterAutospacing="1"/>
    </w:pPr>
    <w:rPr>
      <w:rFonts w:eastAsia="Calibri"/>
      <w:sz w:val="24"/>
      <w:szCs w:val="24"/>
    </w:rPr>
  </w:style>
  <w:style w:type="character" w:customStyle="1" w:styleId="123">
    <w:name w:val="Font Style11"/>
    <w:uiPriority w:val="0"/>
    <w:rPr>
      <w:rFonts w:ascii="Times New Roman" w:hAnsi="Times New Roman" w:cs="Times New Roman"/>
      <w:spacing w:val="10"/>
      <w:sz w:val="24"/>
      <w:szCs w:val="24"/>
    </w:rPr>
  </w:style>
  <w:style w:type="character" w:customStyle="1" w:styleId="124">
    <w:name w:val="apple-converted-space"/>
    <w:basedOn w:val="11"/>
    <w:uiPriority w:val="0"/>
  </w:style>
  <w:style w:type="paragraph" w:customStyle="1" w:styleId="125">
    <w:name w:val="Style7"/>
    <w:basedOn w:val="1"/>
    <w:uiPriority w:val="0"/>
    <w:pPr>
      <w:widowControl w:val="0"/>
      <w:autoSpaceDE w:val="0"/>
      <w:autoSpaceDN w:val="0"/>
      <w:adjustRightInd w:val="0"/>
      <w:spacing w:line="322" w:lineRule="exact"/>
      <w:ind w:firstLine="701"/>
    </w:pPr>
    <w:rPr>
      <w:sz w:val="24"/>
      <w:szCs w:val="24"/>
    </w:rPr>
  </w:style>
  <w:style w:type="paragraph" w:customStyle="1" w:styleId="126">
    <w:name w:val="Знак6"/>
    <w:basedOn w:val="1"/>
    <w:uiPriority w:val="0"/>
    <w:pPr>
      <w:spacing w:before="100" w:beforeAutospacing="1" w:after="100" w:afterAutospacing="1"/>
    </w:pPr>
    <w:rPr>
      <w:rFonts w:ascii="Tahoma" w:hAnsi="Tahoma"/>
      <w:lang w:val="en-US" w:eastAsia="en-US"/>
    </w:rPr>
  </w:style>
  <w:style w:type="paragraph" w:customStyle="1" w:styleId="127">
    <w:name w:val="Знак Знак Знак Знак10"/>
    <w:basedOn w:val="1"/>
    <w:uiPriority w:val="0"/>
    <w:pPr>
      <w:spacing w:before="100" w:beforeAutospacing="1" w:after="100" w:afterAutospacing="1"/>
    </w:pPr>
    <w:rPr>
      <w:rFonts w:ascii="Tahoma" w:hAnsi="Tahoma"/>
      <w:lang w:val="en-US" w:eastAsia="en-US"/>
    </w:rPr>
  </w:style>
  <w:style w:type="character" w:customStyle="1" w:styleId="128">
    <w:name w:val="Основной текст Знак2"/>
    <w:uiPriority w:val="0"/>
    <w:rPr>
      <w:sz w:val="28"/>
    </w:rPr>
  </w:style>
  <w:style w:type="character" w:customStyle="1" w:styleId="129">
    <w:name w:val="Основной текст с отступом Знак1"/>
    <w:basedOn w:val="11"/>
    <w:uiPriority w:val="0"/>
  </w:style>
  <w:style w:type="character" w:customStyle="1" w:styleId="130">
    <w:name w:val="ConsPlusNormal Знак"/>
    <w:link w:val="54"/>
    <w:locked/>
    <w:uiPriority w:val="0"/>
    <w:rPr>
      <w:rFonts w:ascii="Arial" w:hAnsi="Arial" w:eastAsia="Times New Roman" w:cs="Arial"/>
      <w:sz w:val="20"/>
      <w:szCs w:val="20"/>
      <w:lang w:eastAsia="ru-RU"/>
    </w:rPr>
  </w:style>
  <w:style w:type="paragraph" w:customStyle="1" w:styleId="131">
    <w:name w:val="Обычный2"/>
    <w:uiPriority w:val="0"/>
    <w:pPr>
      <w:widowControl w:val="0"/>
      <w:snapToGrid w:val="0"/>
      <w:spacing w:after="0" w:line="300" w:lineRule="auto"/>
      <w:ind w:firstLine="360"/>
    </w:pPr>
    <w:rPr>
      <w:rFonts w:ascii="Arial" w:hAnsi="Arial" w:eastAsia="Times New Roman" w:cs="Times New Roman"/>
      <w:sz w:val="24"/>
      <w:szCs w:val="20"/>
      <w:lang w:val="ru-RU" w:eastAsia="ru-RU" w:bidi="ar-SA"/>
    </w:rPr>
  </w:style>
  <w:style w:type="paragraph" w:customStyle="1" w:styleId="132">
    <w:name w:val="Знак5"/>
    <w:basedOn w:val="1"/>
    <w:uiPriority w:val="0"/>
    <w:pPr>
      <w:spacing w:before="100" w:beforeAutospacing="1" w:after="100" w:afterAutospacing="1"/>
    </w:pPr>
    <w:rPr>
      <w:rFonts w:ascii="Tahoma" w:hAnsi="Tahoma"/>
      <w:lang w:val="en-US" w:eastAsia="en-US"/>
    </w:rPr>
  </w:style>
  <w:style w:type="paragraph" w:customStyle="1" w:styleId="133">
    <w:name w:val="Абзац списка2"/>
    <w:basedOn w:val="1"/>
    <w:uiPriority w:val="0"/>
    <w:pPr>
      <w:ind w:left="720"/>
      <w:contextualSpacing/>
    </w:pPr>
    <w:rPr>
      <w:rFonts w:eastAsia="Calibri"/>
    </w:rPr>
  </w:style>
  <w:style w:type="character" w:customStyle="1" w:styleId="134">
    <w:name w:val="Знак Знак25"/>
    <w:uiPriority w:val="0"/>
    <w:rPr>
      <w:sz w:val="28"/>
    </w:rPr>
  </w:style>
  <w:style w:type="character" w:customStyle="1" w:styleId="135">
    <w:name w:val="List Paragraph Char2"/>
    <w:link w:val="85"/>
    <w:locked/>
    <w:uiPriority w:val="0"/>
    <w:rPr>
      <w:rFonts w:ascii="Times New Roman" w:hAnsi="Times New Roman" w:eastAsia="Calibri" w:cs="Times New Roman"/>
      <w:sz w:val="20"/>
      <w:szCs w:val="20"/>
      <w:lang w:eastAsia="ru-RU"/>
    </w:rPr>
  </w:style>
  <w:style w:type="paragraph" w:customStyle="1" w:styleId="136">
    <w:name w:val="Знак Знак Знак Знак Знак"/>
    <w:basedOn w:val="1"/>
    <w:uiPriority w:val="0"/>
    <w:pPr>
      <w:spacing w:before="100" w:beforeAutospacing="1" w:after="100" w:afterAutospacing="1"/>
    </w:pPr>
    <w:rPr>
      <w:rFonts w:ascii="Tahoma" w:hAnsi="Tahoma"/>
      <w:lang w:val="en-US" w:eastAsia="en-US"/>
    </w:rPr>
  </w:style>
  <w:style w:type="paragraph" w:customStyle="1" w:styleId="137">
    <w:name w:val="ConsPlusDocList"/>
    <w:next w:val="1"/>
    <w:uiPriority w:val="0"/>
    <w:pPr>
      <w:widowControl w:val="0"/>
      <w:suppressAutoHyphens/>
      <w:autoSpaceDE w:val="0"/>
      <w:spacing w:after="0" w:line="240" w:lineRule="auto"/>
    </w:pPr>
    <w:rPr>
      <w:rFonts w:ascii="Arial" w:hAnsi="Arial" w:eastAsia="Arial" w:cs="Arial"/>
      <w:sz w:val="20"/>
      <w:szCs w:val="20"/>
      <w:lang w:val="ru-RU" w:eastAsia="hi-IN" w:bidi="hi-IN"/>
    </w:rPr>
  </w:style>
  <w:style w:type="paragraph" w:customStyle="1" w:styleId="138">
    <w:name w:val="Standard"/>
    <w:uiPriority w:val="0"/>
    <w:pPr>
      <w:widowControl w:val="0"/>
      <w:suppressAutoHyphens/>
      <w:autoSpaceDN w:val="0"/>
      <w:spacing w:after="0" w:line="240" w:lineRule="auto"/>
      <w:textAlignment w:val="baseline"/>
    </w:pPr>
    <w:rPr>
      <w:rFonts w:ascii="Times New Roman" w:hAnsi="Times New Roman" w:eastAsia="Times New Roman" w:cs="Times New Roman"/>
      <w:kern w:val="3"/>
      <w:sz w:val="24"/>
      <w:szCs w:val="24"/>
      <w:lang w:val="de-DE" w:eastAsia="ja-JP" w:bidi="ar-SA"/>
    </w:rPr>
  </w:style>
  <w:style w:type="paragraph" w:customStyle="1" w:styleId="139">
    <w:name w:val="western"/>
    <w:basedOn w:val="1"/>
    <w:uiPriority w:val="0"/>
    <w:pPr>
      <w:spacing w:before="100" w:beforeAutospacing="1" w:after="100" w:afterAutospacing="1"/>
    </w:pPr>
    <w:rPr>
      <w:sz w:val="24"/>
      <w:szCs w:val="24"/>
    </w:rPr>
  </w:style>
  <w:style w:type="character" w:customStyle="1" w:styleId="140">
    <w:name w:val="Основной текст Знак1"/>
    <w:uiPriority w:val="0"/>
    <w:rPr>
      <w:rFonts w:ascii="Times New Roman" w:hAnsi="Times New Roman" w:eastAsia="Times New Roman" w:cs="Times New Roman"/>
      <w:sz w:val="24"/>
      <w:szCs w:val="24"/>
      <w:lang w:eastAsia="ru-RU"/>
    </w:rPr>
  </w:style>
  <w:style w:type="paragraph" w:customStyle="1" w:styleId="141">
    <w:name w:val="Заголовок №31"/>
    <w:basedOn w:val="1"/>
    <w:uiPriority w:val="0"/>
    <w:pPr>
      <w:shd w:val="clear" w:color="auto" w:fill="FFFFFF"/>
      <w:spacing w:before="240" w:after="360" w:line="240" w:lineRule="atLeast"/>
      <w:outlineLvl w:val="2"/>
    </w:pPr>
    <w:rPr>
      <w:b/>
      <w:bCs/>
      <w:sz w:val="23"/>
      <w:szCs w:val="23"/>
    </w:rPr>
  </w:style>
  <w:style w:type="character" w:customStyle="1" w:styleId="142">
    <w:name w:val="Основной текст + Полужирный"/>
    <w:uiPriority w:val="0"/>
    <w:rPr>
      <w:rFonts w:cs="Times New Roman"/>
      <w:b/>
      <w:bCs/>
      <w:sz w:val="23"/>
      <w:szCs w:val="23"/>
    </w:rPr>
  </w:style>
  <w:style w:type="character" w:customStyle="1" w:styleId="143">
    <w:name w:val="Гипертекстовая ссылка"/>
    <w:uiPriority w:val="0"/>
    <w:rPr>
      <w:color w:val="008000"/>
    </w:rPr>
  </w:style>
  <w:style w:type="paragraph" w:customStyle="1" w:styleId="144">
    <w:name w:val="Стиль1"/>
    <w:basedOn w:val="54"/>
    <w:uiPriority w:val="0"/>
    <w:pPr>
      <w:widowControl/>
      <w:numPr>
        <w:ilvl w:val="0"/>
        <w:numId w:val="2"/>
      </w:numPr>
      <w:tabs>
        <w:tab w:val="left" w:pos="360"/>
        <w:tab w:val="left" w:pos="1440"/>
        <w:tab w:val="clear" w:pos="0"/>
      </w:tabs>
      <w:suppressAutoHyphens/>
      <w:autoSpaceDE/>
      <w:autoSpaceDN/>
      <w:adjustRightInd/>
      <w:ind w:left="1440"/>
      <w:jc w:val="both"/>
    </w:pPr>
    <w:rPr>
      <w:rFonts w:ascii="Times New Roman" w:hAnsi="Times New Roman" w:eastAsia="Arial" w:cs="Times New Roman"/>
      <w:kern w:val="1"/>
      <w:sz w:val="28"/>
      <w:szCs w:val="28"/>
      <w:lang w:eastAsia="hi-IN" w:bidi="hi-IN"/>
    </w:rPr>
  </w:style>
  <w:style w:type="character" w:customStyle="1" w:styleId="145">
    <w:name w:val="(Раздела) Знак"/>
    <w:uiPriority w:val="0"/>
    <w:rPr>
      <w:b/>
      <w:kern w:val="28"/>
      <w:sz w:val="36"/>
      <w:lang w:val="ru-RU" w:eastAsia="ru-RU" w:bidi="ar-SA"/>
    </w:rPr>
  </w:style>
  <w:style w:type="character" w:customStyle="1" w:styleId="146">
    <w:name w:val="blk"/>
    <w:uiPriority w:val="0"/>
  </w:style>
  <w:style w:type="character" w:customStyle="1" w:styleId="147">
    <w:name w:val="Стандартный HTML Знак"/>
    <w:link w:val="42"/>
    <w:uiPriority w:val="0"/>
    <w:rPr>
      <w:rFonts w:ascii="Courier New" w:hAnsi="Courier New" w:cs="Courier New"/>
    </w:rPr>
  </w:style>
  <w:style w:type="character" w:customStyle="1" w:styleId="148">
    <w:name w:val="Стандартный HTML Знак1"/>
    <w:basedOn w:val="11"/>
    <w:uiPriority w:val="0"/>
    <w:rPr>
      <w:rFonts w:ascii="Consolas" w:hAnsi="Consolas" w:eastAsia="Times New Roman" w:cs="Times New Roman"/>
      <w:sz w:val="20"/>
      <w:szCs w:val="20"/>
      <w:lang w:eastAsia="ru-RU"/>
    </w:rPr>
  </w:style>
  <w:style w:type="character" w:customStyle="1" w:styleId="149">
    <w:name w:val="Текст примечания Знак"/>
    <w:basedOn w:val="11"/>
    <w:link w:val="23"/>
    <w:uiPriority w:val="0"/>
    <w:rPr>
      <w:rFonts w:ascii="Times New Roman" w:hAnsi="Times New Roman" w:eastAsia="Times New Roman" w:cs="Times New Roman"/>
      <w:sz w:val="20"/>
      <w:szCs w:val="20"/>
      <w:lang w:eastAsia="ru-RU"/>
    </w:rPr>
  </w:style>
  <w:style w:type="character" w:customStyle="1" w:styleId="150">
    <w:name w:val="Тема примечания Знак"/>
    <w:link w:val="24"/>
    <w:uiPriority w:val="0"/>
    <w:rPr>
      <w:b/>
      <w:bCs/>
    </w:rPr>
  </w:style>
  <w:style w:type="character" w:customStyle="1" w:styleId="151">
    <w:name w:val="Тема примечания Знак1"/>
    <w:basedOn w:val="149"/>
    <w:uiPriority w:val="0"/>
    <w:rPr>
      <w:rFonts w:ascii="Times New Roman" w:hAnsi="Times New Roman" w:eastAsia="Times New Roman" w:cs="Times New Roman"/>
      <w:b/>
      <w:bCs/>
      <w:sz w:val="20"/>
      <w:szCs w:val="20"/>
      <w:lang w:eastAsia="ru-RU"/>
    </w:rPr>
  </w:style>
  <w:style w:type="paragraph" w:customStyle="1" w:styleId="152">
    <w:name w:val="1 Знак Знак Знак Знак"/>
    <w:basedOn w:val="1"/>
    <w:uiPriority w:val="0"/>
    <w:pPr>
      <w:spacing w:before="100" w:beforeAutospacing="1" w:after="100" w:afterAutospacing="1"/>
    </w:pPr>
    <w:rPr>
      <w:rFonts w:ascii="Tahoma" w:hAnsi="Tahoma"/>
      <w:lang w:val="en-US" w:eastAsia="en-US"/>
    </w:rPr>
  </w:style>
  <w:style w:type="character" w:customStyle="1" w:styleId="153">
    <w:name w:val="Куда Arial Знак Знак"/>
    <w:uiPriority w:val="0"/>
    <w:rPr>
      <w:rFonts w:ascii="Arial" w:hAnsi="Arial"/>
      <w:bCs/>
      <w:kern w:val="32"/>
      <w:szCs w:val="32"/>
      <w:lang w:val="zh-CN" w:eastAsia="zh-CN" w:bidi="ar-SA"/>
    </w:rPr>
  </w:style>
  <w:style w:type="paragraph" w:customStyle="1" w:styleId="154">
    <w:name w:val="a"/>
    <w:basedOn w:val="1"/>
    <w:uiPriority w:val="0"/>
    <w:pPr>
      <w:spacing w:before="100" w:beforeAutospacing="1" w:after="100" w:afterAutospacing="1"/>
    </w:pPr>
    <w:rPr>
      <w:sz w:val="24"/>
      <w:szCs w:val="24"/>
    </w:rPr>
  </w:style>
  <w:style w:type="paragraph" w:customStyle="1" w:styleId="155">
    <w:name w:val="a0"/>
    <w:basedOn w:val="1"/>
    <w:uiPriority w:val="0"/>
    <w:pPr>
      <w:spacing w:before="100" w:beforeAutospacing="1" w:after="100" w:afterAutospacing="1"/>
    </w:pPr>
    <w:rPr>
      <w:sz w:val="24"/>
      <w:szCs w:val="24"/>
    </w:rPr>
  </w:style>
  <w:style w:type="character" w:customStyle="1" w:styleId="156">
    <w:name w:val="(Раздела) Знак1"/>
    <w:locked/>
    <w:uiPriority w:val="0"/>
    <w:rPr>
      <w:b/>
      <w:kern w:val="28"/>
      <w:sz w:val="36"/>
      <w:lang w:val="ru-RU" w:eastAsia="ru-RU" w:bidi="ar-SA"/>
    </w:rPr>
  </w:style>
  <w:style w:type="paragraph" w:customStyle="1" w:styleId="157">
    <w:name w:val="Красная строка 3"/>
    <w:basedOn w:val="1"/>
    <w:uiPriority w:val="0"/>
    <w:pPr>
      <w:ind w:firstLine="720"/>
    </w:pPr>
    <w:rPr>
      <w:sz w:val="28"/>
    </w:rPr>
  </w:style>
  <w:style w:type="character" w:customStyle="1" w:styleId="158">
    <w:name w:val="Heading 1 Char"/>
    <w:locked/>
    <w:uiPriority w:val="0"/>
    <w:rPr>
      <w:rFonts w:cs="Times New Roman"/>
      <w:sz w:val="28"/>
    </w:rPr>
  </w:style>
  <w:style w:type="character" w:customStyle="1" w:styleId="159">
    <w:name w:val="Heading 4 Char"/>
    <w:locked/>
    <w:uiPriority w:val="0"/>
    <w:rPr>
      <w:rFonts w:cs="Times New Roman"/>
      <w:b/>
      <w:sz w:val="28"/>
    </w:rPr>
  </w:style>
  <w:style w:type="character" w:customStyle="1" w:styleId="160">
    <w:name w:val="Heading 7 Char"/>
    <w:locked/>
    <w:uiPriority w:val="0"/>
    <w:rPr>
      <w:rFonts w:ascii="Calibri" w:hAnsi="Calibri" w:cs="Times New Roman"/>
      <w:sz w:val="24"/>
      <w:lang w:val="en-US" w:eastAsia="en-US"/>
    </w:rPr>
  </w:style>
  <w:style w:type="character" w:customStyle="1" w:styleId="161">
    <w:name w:val="Heading 9 Char"/>
    <w:locked/>
    <w:uiPriority w:val="0"/>
    <w:rPr>
      <w:rFonts w:ascii="Cambria" w:hAnsi="Cambria" w:cs="Times New Roman"/>
    </w:rPr>
  </w:style>
  <w:style w:type="character" w:customStyle="1" w:styleId="162">
    <w:name w:val="Header Char"/>
    <w:locked/>
    <w:uiPriority w:val="0"/>
    <w:rPr>
      <w:rFonts w:cs="Times New Roman"/>
    </w:rPr>
  </w:style>
  <w:style w:type="character" w:customStyle="1" w:styleId="163">
    <w:name w:val="Body Text Char1"/>
    <w:locked/>
    <w:uiPriority w:val="0"/>
    <w:rPr>
      <w:rFonts w:cs="Times New Roman"/>
      <w:color w:val="000000"/>
      <w:sz w:val="28"/>
    </w:rPr>
  </w:style>
  <w:style w:type="character" w:customStyle="1" w:styleId="164">
    <w:name w:val="Footer Char"/>
    <w:locked/>
    <w:uiPriority w:val="0"/>
    <w:rPr>
      <w:rFonts w:cs="Times New Roman"/>
    </w:rPr>
  </w:style>
  <w:style w:type="character" w:customStyle="1" w:styleId="165">
    <w:name w:val="Центр Знак"/>
    <w:link w:val="166"/>
    <w:locked/>
    <w:uiPriority w:val="0"/>
    <w:rPr>
      <w:sz w:val="24"/>
    </w:rPr>
  </w:style>
  <w:style w:type="paragraph" w:customStyle="1" w:styleId="166">
    <w:name w:val="Центр"/>
    <w:basedOn w:val="1"/>
    <w:link w:val="165"/>
    <w:uiPriority w:val="0"/>
    <w:pPr>
      <w:jc w:val="center"/>
    </w:pPr>
    <w:rPr>
      <w:rFonts w:asciiTheme="minorHAnsi" w:hAnsiTheme="minorHAnsi" w:eastAsiaTheme="minorHAnsi" w:cstheme="minorBidi"/>
      <w:sz w:val="24"/>
      <w:szCs w:val="22"/>
      <w:lang w:eastAsia="en-US"/>
    </w:rPr>
  </w:style>
  <w:style w:type="character" w:customStyle="1" w:styleId="167">
    <w:name w:val="Title Char"/>
    <w:locked/>
    <w:uiPriority w:val="0"/>
    <w:rPr>
      <w:rFonts w:cs="Times New Roman"/>
      <w:sz w:val="28"/>
      <w:lang w:val="ru-RU" w:eastAsia="ru-RU"/>
    </w:rPr>
  </w:style>
  <w:style w:type="character" w:customStyle="1" w:styleId="168">
    <w:name w:val="HTML Preformatted Char"/>
    <w:locked/>
    <w:uiPriority w:val="0"/>
    <w:rPr>
      <w:rFonts w:ascii="Courier New" w:hAnsi="Courier New" w:cs="Times New Roman"/>
      <w:lang w:val="zh-CN" w:eastAsia="ar-SA" w:bidi="ar-SA"/>
    </w:rPr>
  </w:style>
  <w:style w:type="paragraph" w:customStyle="1" w:styleId="169">
    <w:name w:val="Без интервала1"/>
    <w:uiPriority w:val="0"/>
    <w:pPr>
      <w:spacing w:after="0" w:line="240" w:lineRule="auto"/>
    </w:pPr>
    <w:rPr>
      <w:rFonts w:ascii="Times New Roman" w:hAnsi="Times New Roman" w:eastAsia="Times New Roman" w:cs="Times New Roman"/>
      <w:sz w:val="24"/>
      <w:szCs w:val="24"/>
      <w:lang w:val="ru-RU" w:eastAsia="ru-RU" w:bidi="ar-SA"/>
    </w:rPr>
  </w:style>
  <w:style w:type="character" w:customStyle="1" w:styleId="170">
    <w:name w:val="Красная строка Знак"/>
    <w:basedOn w:val="70"/>
    <w:link w:val="30"/>
    <w:uiPriority w:val="0"/>
    <w:rPr>
      <w:rFonts w:ascii="Times New Roman" w:hAnsi="Times New Roman" w:eastAsia="Times New Roman" w:cs="Times New Roman"/>
      <w:sz w:val="24"/>
      <w:szCs w:val="24"/>
      <w:lang w:eastAsia="ru-RU"/>
    </w:rPr>
  </w:style>
  <w:style w:type="character" w:customStyle="1" w:styleId="171">
    <w:name w:val="Красная строка 2 Знак"/>
    <w:basedOn w:val="73"/>
    <w:link w:val="31"/>
    <w:uiPriority w:val="0"/>
    <w:rPr>
      <w:rFonts w:ascii="Times New Roman" w:hAnsi="Times New Roman" w:eastAsia="Times New Roman" w:cs="Times New Roman"/>
      <w:sz w:val="24"/>
      <w:szCs w:val="24"/>
      <w:lang w:eastAsia="ru-RU"/>
    </w:rPr>
  </w:style>
  <w:style w:type="character" w:customStyle="1" w:styleId="172">
    <w:name w:val="Основной текст с отступом 3 Знак"/>
    <w:basedOn w:val="11"/>
    <w:link w:val="21"/>
    <w:uiPriority w:val="99"/>
    <w:rPr>
      <w:rFonts w:ascii="Times New Roman" w:hAnsi="Times New Roman" w:eastAsia="Times New Roman" w:cs="Times New Roman"/>
      <w:sz w:val="16"/>
      <w:szCs w:val="16"/>
      <w:lang w:eastAsia="ru-RU"/>
    </w:rPr>
  </w:style>
  <w:style w:type="character" w:customStyle="1" w:styleId="173">
    <w:name w:val="Comment Text Char"/>
    <w:locked/>
    <w:uiPriority w:val="0"/>
  </w:style>
  <w:style w:type="character" w:customStyle="1" w:styleId="174">
    <w:name w:val="Текст примечания Знак1"/>
    <w:uiPriority w:val="0"/>
    <w:rPr>
      <w:rFonts w:cs="Times New Roman"/>
    </w:rPr>
  </w:style>
  <w:style w:type="character" w:customStyle="1" w:styleId="175">
    <w:name w:val="Comment Subject Char"/>
    <w:locked/>
    <w:uiPriority w:val="0"/>
    <w:rPr>
      <w:b/>
    </w:rPr>
  </w:style>
  <w:style w:type="paragraph" w:customStyle="1" w:styleId="176">
    <w:name w:val="List Paragraph1"/>
    <w:basedOn w:val="1"/>
    <w:uiPriority w:val="0"/>
    <w:pPr>
      <w:autoSpaceDN w:val="0"/>
      <w:ind w:left="720"/>
    </w:pPr>
    <w:rPr>
      <w:sz w:val="24"/>
    </w:rPr>
  </w:style>
  <w:style w:type="paragraph" w:customStyle="1" w:styleId="177">
    <w:name w:val="fn2r"/>
    <w:basedOn w:val="1"/>
    <w:uiPriority w:val="0"/>
    <w:pPr>
      <w:suppressAutoHyphens/>
      <w:spacing w:before="280" w:after="280"/>
    </w:pPr>
    <w:rPr>
      <w:sz w:val="24"/>
      <w:szCs w:val="24"/>
      <w:lang w:eastAsia="zh-CN"/>
    </w:rPr>
  </w:style>
  <w:style w:type="paragraph" w:customStyle="1" w:styleId="178">
    <w:name w:val="марк список 1"/>
    <w:basedOn w:val="1"/>
    <w:uiPriority w:val="0"/>
    <w:pPr>
      <w:tabs>
        <w:tab w:val="left" w:pos="360"/>
      </w:tabs>
      <w:suppressAutoHyphens/>
      <w:spacing w:before="120" w:after="120"/>
      <w:jc w:val="both"/>
    </w:pPr>
    <w:rPr>
      <w:sz w:val="24"/>
      <w:lang w:eastAsia="zh-CN"/>
    </w:rPr>
  </w:style>
  <w:style w:type="paragraph" w:customStyle="1" w:styleId="179">
    <w:name w:val="нум список 1"/>
    <w:basedOn w:val="178"/>
    <w:uiPriority w:val="0"/>
  </w:style>
  <w:style w:type="paragraph" w:customStyle="1" w:styleId="180">
    <w:name w:val="Основной текст с отступом 22"/>
    <w:basedOn w:val="1"/>
    <w:uiPriority w:val="0"/>
    <w:pPr>
      <w:suppressAutoHyphens/>
      <w:spacing w:after="120" w:line="480" w:lineRule="auto"/>
      <w:ind w:left="283"/>
    </w:pPr>
    <w:rPr>
      <w:rFonts w:ascii="Times New Roman CYR" w:hAnsi="Times New Roman CYR" w:cs="Times New Roman CYR"/>
      <w:lang w:eastAsia="zh-CN"/>
    </w:rPr>
  </w:style>
  <w:style w:type="paragraph" w:customStyle="1" w:styleId="181">
    <w:name w:val="punct"/>
    <w:basedOn w:val="1"/>
    <w:uiPriority w:val="0"/>
    <w:pPr>
      <w:numPr>
        <w:ilvl w:val="0"/>
        <w:numId w:val="3"/>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182">
    <w:name w:val="lst"/>
    <w:basedOn w:val="1"/>
    <w:uiPriority w:val="0"/>
    <w:pPr>
      <w:suppressAutoHyphens/>
      <w:autoSpaceDE w:val="0"/>
      <w:spacing w:line="360" w:lineRule="auto"/>
      <w:jc w:val="both"/>
    </w:pPr>
    <w:rPr>
      <w:rFonts w:ascii="Times New Roman CYR" w:hAnsi="Times New Roman CYR" w:cs="Times New Roman CYR"/>
      <w:sz w:val="26"/>
      <w:lang w:eastAsia="zh-CN"/>
    </w:rPr>
  </w:style>
  <w:style w:type="paragraph" w:customStyle="1" w:styleId="183">
    <w:name w:val="lst_m"/>
    <w:basedOn w:val="1"/>
    <w:uiPriority w:val="0"/>
    <w:pPr>
      <w:numPr>
        <w:ilvl w:val="0"/>
        <w:numId w:val="4"/>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184">
    <w:name w:val="txt"/>
    <w:basedOn w:val="1"/>
    <w:uiPriority w:val="0"/>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185">
    <w:name w:val="ConsNonformat"/>
    <w:uiPriority w:val="0"/>
    <w:pPr>
      <w:suppressAutoHyphens/>
      <w:autoSpaceDE w:val="0"/>
      <w:spacing w:after="0" w:line="240" w:lineRule="auto"/>
      <w:ind w:right="19772"/>
    </w:pPr>
    <w:rPr>
      <w:rFonts w:ascii="Courier New" w:hAnsi="Courier New" w:eastAsia="Times New Roman" w:cs="Courier New"/>
      <w:sz w:val="20"/>
      <w:szCs w:val="20"/>
      <w:lang w:val="ru-RU" w:eastAsia="zh-CN" w:bidi="ar-SA"/>
    </w:rPr>
  </w:style>
  <w:style w:type="character" w:customStyle="1" w:styleId="186">
    <w:name w:val="Основной текст (2)_"/>
    <w:link w:val="118"/>
    <w:locked/>
    <w:uiPriority w:val="99"/>
    <w:rPr>
      <w:rFonts w:ascii="Times New Roman" w:hAnsi="Times New Roman" w:eastAsia="Arial Unicode MS" w:cs="Times New Roman"/>
      <w:b/>
      <w:bCs/>
      <w:sz w:val="18"/>
      <w:szCs w:val="18"/>
      <w:shd w:val="clear" w:color="auto" w:fill="FFFFFF"/>
      <w:lang w:eastAsia="zh-CN"/>
    </w:rPr>
  </w:style>
  <w:style w:type="paragraph" w:customStyle="1" w:styleId="187">
    <w:name w:val="Знак Знак Знак Знак9"/>
    <w:basedOn w:val="1"/>
    <w:uiPriority w:val="0"/>
    <w:pPr>
      <w:spacing w:before="100" w:beforeAutospacing="1" w:after="100" w:afterAutospacing="1"/>
    </w:pPr>
    <w:rPr>
      <w:rFonts w:ascii="Tahoma" w:hAnsi="Tahoma"/>
      <w:lang w:val="en-US" w:eastAsia="en-US"/>
    </w:rPr>
  </w:style>
  <w:style w:type="paragraph" w:customStyle="1" w:styleId="188">
    <w:name w:val="Обычный3"/>
    <w:uiPriority w:val="0"/>
    <w:pPr>
      <w:widowControl w:val="0"/>
      <w:snapToGrid w:val="0"/>
      <w:spacing w:after="0" w:line="300" w:lineRule="auto"/>
      <w:ind w:firstLine="360"/>
    </w:pPr>
    <w:rPr>
      <w:rFonts w:ascii="Arial" w:hAnsi="Arial" w:eastAsia="Times New Roman" w:cs="Times New Roman"/>
      <w:sz w:val="24"/>
      <w:szCs w:val="20"/>
      <w:lang w:val="ru-RU" w:eastAsia="ru-RU" w:bidi="ar-SA"/>
    </w:rPr>
  </w:style>
  <w:style w:type="paragraph" w:customStyle="1" w:styleId="189">
    <w:name w:val="Знак4"/>
    <w:basedOn w:val="1"/>
    <w:uiPriority w:val="0"/>
    <w:pPr>
      <w:spacing w:before="100" w:beforeAutospacing="1" w:after="100" w:afterAutospacing="1"/>
    </w:pPr>
    <w:rPr>
      <w:rFonts w:ascii="Tahoma" w:hAnsi="Tahoma"/>
      <w:lang w:val="en-US" w:eastAsia="en-US"/>
    </w:rPr>
  </w:style>
  <w:style w:type="paragraph" w:customStyle="1" w:styleId="190">
    <w:name w:val="Абзац списка3"/>
    <w:basedOn w:val="1"/>
    <w:uiPriority w:val="0"/>
    <w:pPr>
      <w:ind w:left="720"/>
      <w:contextualSpacing/>
    </w:pPr>
    <w:rPr>
      <w:rFonts w:eastAsia="Calibri"/>
    </w:rPr>
  </w:style>
  <w:style w:type="character" w:customStyle="1" w:styleId="191">
    <w:name w:val="Знак Знак24"/>
    <w:uiPriority w:val="0"/>
    <w:rPr>
      <w:sz w:val="28"/>
    </w:rPr>
  </w:style>
  <w:style w:type="paragraph" w:customStyle="1" w:styleId="192">
    <w:name w:val="Style1"/>
    <w:basedOn w:val="1"/>
    <w:uiPriority w:val="0"/>
    <w:pPr>
      <w:widowControl w:val="0"/>
      <w:suppressAutoHyphens/>
      <w:autoSpaceDE w:val="0"/>
      <w:spacing w:line="323" w:lineRule="exact"/>
      <w:ind w:firstLine="734"/>
      <w:jc w:val="both"/>
    </w:pPr>
    <w:rPr>
      <w:sz w:val="24"/>
      <w:szCs w:val="24"/>
      <w:lang w:eastAsia="zh-CN"/>
    </w:rPr>
  </w:style>
  <w:style w:type="paragraph" w:customStyle="1" w:styleId="193">
    <w:name w:val="Style2"/>
    <w:basedOn w:val="1"/>
    <w:uiPriority w:val="0"/>
    <w:pPr>
      <w:widowControl w:val="0"/>
      <w:suppressAutoHyphens/>
      <w:autoSpaceDE w:val="0"/>
      <w:spacing w:line="322" w:lineRule="exact"/>
      <w:jc w:val="both"/>
    </w:pPr>
    <w:rPr>
      <w:sz w:val="24"/>
      <w:szCs w:val="24"/>
      <w:lang w:eastAsia="zh-CN"/>
    </w:rPr>
  </w:style>
  <w:style w:type="paragraph" w:customStyle="1" w:styleId="194">
    <w:name w:val="Style3"/>
    <w:basedOn w:val="1"/>
    <w:uiPriority w:val="0"/>
    <w:pPr>
      <w:widowControl w:val="0"/>
      <w:suppressAutoHyphens/>
      <w:autoSpaceDE w:val="0"/>
    </w:pPr>
    <w:rPr>
      <w:sz w:val="24"/>
      <w:szCs w:val="24"/>
      <w:lang w:eastAsia="zh-CN"/>
    </w:rPr>
  </w:style>
  <w:style w:type="paragraph" w:customStyle="1" w:styleId="195">
    <w:name w:val="Style4"/>
    <w:basedOn w:val="1"/>
    <w:uiPriority w:val="0"/>
    <w:pPr>
      <w:widowControl w:val="0"/>
      <w:suppressAutoHyphens/>
      <w:autoSpaceDE w:val="0"/>
      <w:spacing w:line="322" w:lineRule="exact"/>
      <w:ind w:firstLine="730"/>
      <w:jc w:val="both"/>
    </w:pPr>
    <w:rPr>
      <w:sz w:val="24"/>
      <w:szCs w:val="24"/>
      <w:lang w:eastAsia="zh-CN"/>
    </w:rPr>
  </w:style>
  <w:style w:type="paragraph" w:customStyle="1" w:styleId="196">
    <w:name w:val="Style6"/>
    <w:basedOn w:val="1"/>
    <w:uiPriority w:val="0"/>
    <w:pPr>
      <w:widowControl w:val="0"/>
      <w:suppressAutoHyphens/>
      <w:autoSpaceDE w:val="0"/>
      <w:spacing w:line="245" w:lineRule="exact"/>
      <w:ind w:firstLine="566"/>
      <w:jc w:val="both"/>
    </w:pPr>
    <w:rPr>
      <w:sz w:val="24"/>
      <w:szCs w:val="24"/>
      <w:lang w:eastAsia="zh-CN"/>
    </w:rPr>
  </w:style>
  <w:style w:type="paragraph" w:customStyle="1" w:styleId="197">
    <w:name w:val="Style8"/>
    <w:basedOn w:val="1"/>
    <w:uiPriority w:val="0"/>
    <w:pPr>
      <w:widowControl w:val="0"/>
      <w:suppressAutoHyphens/>
      <w:autoSpaceDE w:val="0"/>
      <w:spacing w:line="245" w:lineRule="exact"/>
      <w:ind w:firstLine="562"/>
      <w:jc w:val="both"/>
    </w:pPr>
    <w:rPr>
      <w:sz w:val="24"/>
      <w:szCs w:val="24"/>
      <w:lang w:eastAsia="zh-CN"/>
    </w:rPr>
  </w:style>
  <w:style w:type="paragraph" w:customStyle="1" w:styleId="198">
    <w:name w:val="Содержимое врезки"/>
    <w:basedOn w:val="28"/>
    <w:uiPriority w:val="0"/>
    <w:pPr>
      <w:tabs>
        <w:tab w:val="clear" w:pos="8306"/>
      </w:tabs>
      <w:suppressAutoHyphens/>
      <w:spacing w:after="120"/>
      <w:jc w:val="left"/>
    </w:pPr>
    <w:rPr>
      <w:sz w:val="24"/>
      <w:szCs w:val="24"/>
      <w:lang w:eastAsia="zh-CN"/>
    </w:rPr>
  </w:style>
  <w:style w:type="character" w:customStyle="1" w:styleId="199">
    <w:name w:val="WW8Num4z0"/>
    <w:uiPriority w:val="0"/>
    <w:rPr>
      <w:rFonts w:hint="default" w:ascii="Times New Roman" w:hAnsi="Times New Roman" w:cs="Times New Roman"/>
    </w:rPr>
  </w:style>
  <w:style w:type="character" w:customStyle="1" w:styleId="200">
    <w:name w:val="WW8Num5z0"/>
    <w:uiPriority w:val="0"/>
    <w:rPr>
      <w:rFonts w:hint="default" w:ascii="Times New Roman" w:hAnsi="Times New Roman" w:cs="Times New Roman"/>
    </w:rPr>
  </w:style>
  <w:style w:type="character" w:customStyle="1" w:styleId="201">
    <w:name w:val="WW8Num10z0"/>
    <w:uiPriority w:val="0"/>
    <w:rPr>
      <w:rFonts w:hint="default" w:ascii="Times New Roman" w:hAnsi="Times New Roman" w:cs="Times New Roman"/>
    </w:rPr>
  </w:style>
  <w:style w:type="character" w:customStyle="1" w:styleId="202">
    <w:name w:val="WW8Num12z0"/>
    <w:uiPriority w:val="0"/>
    <w:rPr>
      <w:rFonts w:hint="default" w:ascii="Times New Roman" w:hAnsi="Times New Roman" w:cs="Times New Roman"/>
    </w:rPr>
  </w:style>
  <w:style w:type="character" w:customStyle="1" w:styleId="203">
    <w:name w:val="WW8NumSt2z0"/>
    <w:uiPriority w:val="0"/>
    <w:rPr>
      <w:rFonts w:hint="default" w:ascii="Times New Roman" w:hAnsi="Times New Roman" w:cs="Times New Roman"/>
    </w:rPr>
  </w:style>
  <w:style w:type="character" w:customStyle="1" w:styleId="204">
    <w:name w:val="WW8NumSt5z0"/>
    <w:uiPriority w:val="0"/>
    <w:rPr>
      <w:rFonts w:hint="default" w:ascii="Times New Roman" w:hAnsi="Times New Roman" w:cs="Times New Roman"/>
    </w:rPr>
  </w:style>
  <w:style w:type="character" w:customStyle="1" w:styleId="205">
    <w:name w:val="WW8NumSt6z0"/>
    <w:uiPriority w:val="0"/>
    <w:rPr>
      <w:rFonts w:hint="default" w:ascii="Times New Roman" w:hAnsi="Times New Roman" w:cs="Times New Roman"/>
    </w:rPr>
  </w:style>
  <w:style w:type="character" w:customStyle="1" w:styleId="206">
    <w:name w:val="WW8NumSt9z0"/>
    <w:uiPriority w:val="0"/>
    <w:rPr>
      <w:rFonts w:hint="default" w:ascii="Times New Roman" w:hAnsi="Times New Roman" w:cs="Times New Roman"/>
    </w:rPr>
  </w:style>
  <w:style w:type="character" w:customStyle="1" w:styleId="207">
    <w:name w:val="WW8NumSt11z0"/>
    <w:uiPriority w:val="0"/>
    <w:rPr>
      <w:rFonts w:hint="default" w:ascii="Times New Roman" w:hAnsi="Times New Roman" w:cs="Times New Roman"/>
    </w:rPr>
  </w:style>
  <w:style w:type="character" w:customStyle="1" w:styleId="208">
    <w:name w:val="Font Style12"/>
    <w:uiPriority w:val="0"/>
    <w:rPr>
      <w:rFonts w:hint="default" w:ascii="Times New Roman" w:hAnsi="Times New Roman" w:cs="Times New Roman"/>
      <w:sz w:val="26"/>
      <w:szCs w:val="26"/>
    </w:rPr>
  </w:style>
  <w:style w:type="character" w:customStyle="1" w:styleId="209">
    <w:name w:val="Font Style14"/>
    <w:uiPriority w:val="0"/>
    <w:rPr>
      <w:rFonts w:hint="default" w:ascii="Times New Roman" w:hAnsi="Times New Roman" w:cs="Times New Roman"/>
      <w:b/>
      <w:bCs/>
      <w:sz w:val="26"/>
      <w:szCs w:val="26"/>
    </w:rPr>
  </w:style>
  <w:style w:type="character" w:customStyle="1" w:styleId="210">
    <w:name w:val="ConsPlusNormal Знак Знак"/>
    <w:uiPriority w:val="0"/>
    <w:rPr>
      <w:rFonts w:hint="default" w:ascii="Arial" w:hAnsi="Arial" w:cs="Arial"/>
      <w:lang w:val="ru-RU" w:bidi="ar-SA"/>
    </w:rPr>
  </w:style>
  <w:style w:type="paragraph" w:customStyle="1" w:styleId="211">
    <w:name w:val="Основной текст 22"/>
    <w:basedOn w:val="1"/>
    <w:uiPriority w:val="0"/>
    <w:pPr>
      <w:spacing w:after="120" w:line="480" w:lineRule="auto"/>
    </w:pPr>
    <w:rPr>
      <w:sz w:val="24"/>
      <w:szCs w:val="24"/>
      <w:lang w:eastAsia="zh-CN"/>
    </w:rPr>
  </w:style>
  <w:style w:type="paragraph" w:customStyle="1" w:styleId="212">
    <w:name w:val="LO-Normal"/>
    <w:uiPriority w:val="0"/>
    <w:pPr>
      <w:suppressAutoHyphens/>
      <w:autoSpaceDE w:val="0"/>
      <w:spacing w:after="0" w:line="240" w:lineRule="auto"/>
    </w:pPr>
    <w:rPr>
      <w:rFonts w:ascii="Times New Roman" w:hAnsi="Times New Roman" w:eastAsia="Times New Roman" w:cs="Times New Roman"/>
      <w:color w:val="000000"/>
      <w:sz w:val="24"/>
      <w:szCs w:val="24"/>
      <w:lang w:val="ru-RU" w:eastAsia="zh-CN" w:bidi="ar-SA"/>
    </w:rPr>
  </w:style>
  <w:style w:type="paragraph" w:customStyle="1" w:styleId="213">
    <w:name w:val="Основной текст 33"/>
    <w:basedOn w:val="1"/>
    <w:uiPriority w:val="0"/>
    <w:pPr>
      <w:spacing w:after="120"/>
    </w:pPr>
    <w:rPr>
      <w:sz w:val="16"/>
      <w:szCs w:val="16"/>
      <w:lang w:eastAsia="zh-CN"/>
    </w:rPr>
  </w:style>
  <w:style w:type="paragraph" w:customStyle="1" w:styleId="214">
    <w:name w:val="LO-Normal1"/>
    <w:uiPriority w:val="0"/>
    <w:pPr>
      <w:suppressAutoHyphens/>
      <w:autoSpaceDE w:val="0"/>
      <w:spacing w:after="0" w:line="240" w:lineRule="auto"/>
    </w:pPr>
    <w:rPr>
      <w:rFonts w:ascii="Times New Roman" w:hAnsi="Times New Roman" w:eastAsia="Times New Roman" w:cs="Times New Roman"/>
      <w:color w:val="000000"/>
      <w:sz w:val="24"/>
      <w:szCs w:val="24"/>
      <w:lang w:val="ru-RU" w:eastAsia="zh-CN" w:bidi="ar-SA"/>
    </w:rPr>
  </w:style>
  <w:style w:type="paragraph" w:customStyle="1" w:styleId="215">
    <w:name w:val="Основной текст 32"/>
    <w:basedOn w:val="1"/>
    <w:uiPriority w:val="0"/>
    <w:pPr>
      <w:spacing w:after="120"/>
    </w:pPr>
    <w:rPr>
      <w:rFonts w:ascii="Times New Roman CYR" w:hAnsi="Times New Roman CYR" w:cs="Times New Roman CYR"/>
      <w:sz w:val="16"/>
      <w:szCs w:val="16"/>
      <w:lang w:val="zh-CN" w:eastAsia="zh-CN"/>
    </w:rPr>
  </w:style>
  <w:style w:type="character" w:customStyle="1" w:styleId="216">
    <w:name w:val="WW8Num1z0"/>
    <w:uiPriority w:val="0"/>
  </w:style>
  <w:style w:type="character" w:customStyle="1" w:styleId="217">
    <w:name w:val="WW8Num1z1"/>
    <w:uiPriority w:val="0"/>
  </w:style>
  <w:style w:type="character" w:customStyle="1" w:styleId="218">
    <w:name w:val="WW8Num1z2"/>
    <w:uiPriority w:val="0"/>
  </w:style>
  <w:style w:type="character" w:customStyle="1" w:styleId="219">
    <w:name w:val="WW8Num1z3"/>
    <w:uiPriority w:val="0"/>
  </w:style>
  <w:style w:type="character" w:customStyle="1" w:styleId="220">
    <w:name w:val="WW8Num1z4"/>
    <w:uiPriority w:val="0"/>
  </w:style>
  <w:style w:type="character" w:customStyle="1" w:styleId="221">
    <w:name w:val="WW8Num1z5"/>
    <w:uiPriority w:val="0"/>
  </w:style>
  <w:style w:type="character" w:customStyle="1" w:styleId="222">
    <w:name w:val="WW8Num1z6"/>
    <w:uiPriority w:val="0"/>
  </w:style>
  <w:style w:type="character" w:customStyle="1" w:styleId="223">
    <w:name w:val="WW8Num1z7"/>
    <w:uiPriority w:val="0"/>
  </w:style>
  <w:style w:type="character" w:customStyle="1" w:styleId="224">
    <w:name w:val="WW8Num1z8"/>
    <w:uiPriority w:val="0"/>
  </w:style>
  <w:style w:type="character" w:customStyle="1" w:styleId="225">
    <w:name w:val="WW8Num2z0"/>
    <w:uiPriority w:val="0"/>
  </w:style>
  <w:style w:type="character" w:customStyle="1" w:styleId="226">
    <w:name w:val="WW8Num2z1"/>
    <w:uiPriority w:val="0"/>
  </w:style>
  <w:style w:type="character" w:customStyle="1" w:styleId="227">
    <w:name w:val="WW8Num2z2"/>
    <w:uiPriority w:val="0"/>
  </w:style>
  <w:style w:type="character" w:customStyle="1" w:styleId="228">
    <w:name w:val="WW8Num2z3"/>
    <w:uiPriority w:val="0"/>
  </w:style>
  <w:style w:type="character" w:customStyle="1" w:styleId="229">
    <w:name w:val="WW8Num2z4"/>
    <w:uiPriority w:val="0"/>
  </w:style>
  <w:style w:type="character" w:customStyle="1" w:styleId="230">
    <w:name w:val="WW8Num2z5"/>
    <w:uiPriority w:val="0"/>
  </w:style>
  <w:style w:type="character" w:customStyle="1" w:styleId="231">
    <w:name w:val="WW8Num2z6"/>
    <w:uiPriority w:val="0"/>
  </w:style>
  <w:style w:type="character" w:customStyle="1" w:styleId="232">
    <w:name w:val="WW8Num2z7"/>
    <w:uiPriority w:val="0"/>
  </w:style>
  <w:style w:type="character" w:customStyle="1" w:styleId="233">
    <w:name w:val="WW8Num2z8"/>
    <w:uiPriority w:val="0"/>
  </w:style>
  <w:style w:type="character" w:customStyle="1" w:styleId="234">
    <w:name w:val="WW8NumSt3z0"/>
    <w:uiPriority w:val="0"/>
    <w:rPr>
      <w:rFonts w:hint="default" w:ascii="Times New Roman" w:hAnsi="Times New Roman" w:cs="Times New Roman"/>
    </w:rPr>
  </w:style>
  <w:style w:type="paragraph" w:customStyle="1" w:styleId="235">
    <w:name w:val="Без интервала2"/>
    <w:uiPriority w:val="0"/>
    <w:pPr>
      <w:spacing w:after="0" w:line="240" w:lineRule="auto"/>
    </w:pPr>
    <w:rPr>
      <w:rFonts w:ascii="Times New Roman" w:hAnsi="Times New Roman" w:eastAsia="Times New Roman" w:cs="Times New Roman"/>
      <w:sz w:val="24"/>
      <w:szCs w:val="22"/>
      <w:lang w:val="ru-RU" w:eastAsia="en-US" w:bidi="ar-SA"/>
    </w:rPr>
  </w:style>
  <w:style w:type="paragraph" w:customStyle="1" w:styleId="236">
    <w:name w:val="Heading"/>
    <w:uiPriority w:val="0"/>
    <w:pPr>
      <w:widowControl w:val="0"/>
      <w:suppressAutoHyphens/>
      <w:autoSpaceDE w:val="0"/>
      <w:spacing w:after="0" w:line="240" w:lineRule="auto"/>
    </w:pPr>
    <w:rPr>
      <w:rFonts w:ascii="Arial" w:hAnsi="Arial" w:eastAsia="Times New Roman" w:cs="Arial"/>
      <w:b/>
      <w:bCs/>
      <w:sz w:val="22"/>
      <w:szCs w:val="22"/>
      <w:lang w:val="ru-RU" w:eastAsia="zh-CN" w:bidi="ar-SA"/>
    </w:rPr>
  </w:style>
  <w:style w:type="paragraph" w:customStyle="1" w:styleId="237">
    <w:name w:val="First Paragraph"/>
    <w:basedOn w:val="28"/>
    <w:next w:val="28"/>
    <w:qFormat/>
    <w:uiPriority w:val="0"/>
    <w:pPr>
      <w:tabs>
        <w:tab w:val="clear" w:pos="8306"/>
      </w:tabs>
      <w:spacing w:before="180" w:after="180"/>
      <w:jc w:val="left"/>
    </w:pPr>
    <w:rPr>
      <w:rFonts w:ascii="Cambria" w:hAnsi="Cambria" w:eastAsia="Cambria"/>
      <w:sz w:val="24"/>
      <w:szCs w:val="24"/>
      <w:lang w:val="en-US" w:eastAsia="en-US"/>
    </w:rPr>
  </w:style>
  <w:style w:type="paragraph" w:customStyle="1" w:styleId="238">
    <w:name w:val="Абзац списка4"/>
    <w:basedOn w:val="1"/>
    <w:uiPriority w:val="0"/>
    <w:pPr>
      <w:ind w:left="720"/>
      <w:contextualSpacing/>
    </w:pPr>
    <w:rPr>
      <w:rFonts w:eastAsia="Calibri"/>
    </w:rPr>
  </w:style>
  <w:style w:type="paragraph" w:customStyle="1" w:styleId="239">
    <w:name w:val="Знак Знак Знак Знак8"/>
    <w:basedOn w:val="1"/>
    <w:uiPriority w:val="0"/>
    <w:pPr>
      <w:spacing w:before="100" w:beforeAutospacing="1" w:after="100" w:afterAutospacing="1"/>
    </w:pPr>
    <w:rPr>
      <w:rFonts w:ascii="Tahoma" w:hAnsi="Tahoma"/>
      <w:lang w:val="en-US" w:eastAsia="en-US"/>
    </w:rPr>
  </w:style>
  <w:style w:type="paragraph" w:customStyle="1" w:styleId="240">
    <w:name w:val="Обычный4"/>
    <w:uiPriority w:val="0"/>
    <w:pPr>
      <w:widowControl w:val="0"/>
      <w:snapToGrid w:val="0"/>
      <w:spacing w:after="0" w:line="300" w:lineRule="auto"/>
      <w:ind w:firstLine="360"/>
    </w:pPr>
    <w:rPr>
      <w:rFonts w:ascii="Arial" w:hAnsi="Arial" w:eastAsia="Times New Roman" w:cs="Times New Roman"/>
      <w:sz w:val="24"/>
      <w:szCs w:val="20"/>
      <w:lang w:val="ru-RU" w:eastAsia="ru-RU" w:bidi="ar-SA"/>
    </w:rPr>
  </w:style>
  <w:style w:type="paragraph" w:customStyle="1" w:styleId="241">
    <w:name w:val="Знак3"/>
    <w:basedOn w:val="1"/>
    <w:uiPriority w:val="0"/>
    <w:pPr>
      <w:spacing w:before="100" w:beforeAutospacing="1" w:after="100" w:afterAutospacing="1"/>
    </w:pPr>
    <w:rPr>
      <w:rFonts w:ascii="Tahoma" w:hAnsi="Tahoma"/>
      <w:lang w:val="en-US" w:eastAsia="en-US"/>
    </w:rPr>
  </w:style>
  <w:style w:type="character" w:customStyle="1" w:styleId="242">
    <w:name w:val="Знак Знак23"/>
    <w:uiPriority w:val="0"/>
    <w:rPr>
      <w:sz w:val="28"/>
    </w:rPr>
  </w:style>
  <w:style w:type="paragraph" w:customStyle="1" w:styleId="243">
    <w:name w:val="Основной текст с отступом 23"/>
    <w:basedOn w:val="1"/>
    <w:uiPriority w:val="0"/>
    <w:pPr>
      <w:overflowPunct w:val="0"/>
      <w:autoSpaceDE w:val="0"/>
      <w:autoSpaceDN w:val="0"/>
      <w:adjustRightInd w:val="0"/>
      <w:ind w:firstLine="720"/>
      <w:jc w:val="both"/>
    </w:pPr>
    <w:rPr>
      <w:sz w:val="28"/>
    </w:rPr>
  </w:style>
  <w:style w:type="paragraph" w:customStyle="1" w:styleId="244">
    <w:name w:val="[ ]1"/>
    <w:basedOn w:val="1"/>
    <w:uiPriority w:val="0"/>
    <w:pPr>
      <w:autoSpaceDE w:val="0"/>
      <w:autoSpaceDN w:val="0"/>
      <w:adjustRightInd w:val="0"/>
      <w:spacing w:line="288" w:lineRule="auto"/>
      <w:textAlignment w:val="center"/>
    </w:pPr>
    <w:rPr>
      <w:rFonts w:ascii="Times (T1) Roman" w:hAnsi="Times (T1) Roman" w:eastAsia="Calibri" w:cs="Times (T1) Roman"/>
      <w:color w:val="000000"/>
      <w:sz w:val="24"/>
      <w:szCs w:val="24"/>
    </w:rPr>
  </w:style>
  <w:style w:type="paragraph" w:customStyle="1" w:styleId="245">
    <w:name w:val="Основной"/>
    <w:basedOn w:val="1"/>
    <w:locked/>
    <w:uiPriority w:val="0"/>
    <w:pPr>
      <w:spacing w:after="20" w:line="360" w:lineRule="auto"/>
      <w:ind w:firstLine="709"/>
      <w:jc w:val="both"/>
    </w:pPr>
    <w:rPr>
      <w:rFonts w:eastAsia="Calibri"/>
      <w:sz w:val="28"/>
      <w:szCs w:val="28"/>
    </w:rPr>
  </w:style>
  <w:style w:type="paragraph" w:customStyle="1" w:styleId="246">
    <w:name w:val="Знак Знак Знак Знак Знак Знак"/>
    <w:basedOn w:val="1"/>
    <w:uiPriority w:val="0"/>
    <w:pPr>
      <w:spacing w:after="160" w:line="240" w:lineRule="exact"/>
    </w:pPr>
    <w:rPr>
      <w:rFonts w:ascii="Verdana" w:hAnsi="Verdana" w:cs="Verdana"/>
      <w:lang w:val="en-US" w:eastAsia="en-US"/>
    </w:rPr>
  </w:style>
  <w:style w:type="paragraph" w:customStyle="1" w:styleId="247">
    <w:name w:val="Основной текст7"/>
    <w:basedOn w:val="1"/>
    <w:link w:val="248"/>
    <w:uiPriority w:val="0"/>
    <w:pPr>
      <w:widowControl w:val="0"/>
      <w:shd w:val="clear" w:color="auto" w:fill="FFFFFF"/>
      <w:spacing w:before="300" w:line="614" w:lineRule="exact"/>
      <w:ind w:hanging="1400"/>
      <w:jc w:val="center"/>
    </w:pPr>
    <w:rPr>
      <w:rFonts w:eastAsia="Calibri"/>
      <w:sz w:val="28"/>
      <w:szCs w:val="28"/>
      <w:lang w:val="zh-CN" w:eastAsia="zh-CN"/>
    </w:rPr>
  </w:style>
  <w:style w:type="character" w:customStyle="1" w:styleId="248">
    <w:name w:val="Основной текст_"/>
    <w:link w:val="247"/>
    <w:locked/>
    <w:uiPriority w:val="0"/>
    <w:rPr>
      <w:rFonts w:ascii="Times New Roman" w:hAnsi="Times New Roman" w:eastAsia="Calibri" w:cs="Times New Roman"/>
      <w:sz w:val="28"/>
      <w:szCs w:val="28"/>
      <w:shd w:val="clear" w:color="auto" w:fill="FFFFFF"/>
      <w:lang w:val="zh-CN" w:eastAsia="zh-CN"/>
    </w:rPr>
  </w:style>
  <w:style w:type="paragraph" w:customStyle="1" w:styleId="249">
    <w:name w:val="Без интервала3"/>
    <w:uiPriority w:val="0"/>
    <w:pPr>
      <w:spacing w:after="0" w:line="240" w:lineRule="auto"/>
    </w:pPr>
    <w:rPr>
      <w:rFonts w:ascii="Calibri" w:hAnsi="Calibri" w:eastAsia="Times New Roman" w:cs="Times New Roman"/>
      <w:sz w:val="20"/>
      <w:szCs w:val="20"/>
      <w:lang w:val="ru-RU" w:eastAsia="en-US" w:bidi="ar-SA"/>
    </w:rPr>
  </w:style>
  <w:style w:type="paragraph" w:customStyle="1" w:styleId="250">
    <w:name w:val="msonormalcxspmiddle"/>
    <w:basedOn w:val="1"/>
    <w:uiPriority w:val="0"/>
    <w:pPr>
      <w:spacing w:before="100" w:beforeAutospacing="1" w:after="100" w:afterAutospacing="1"/>
    </w:pPr>
    <w:rPr>
      <w:sz w:val="24"/>
      <w:szCs w:val="24"/>
    </w:rPr>
  </w:style>
  <w:style w:type="paragraph" w:customStyle="1" w:styleId="251">
    <w:name w:val="Знак Знак Знак Знак7"/>
    <w:basedOn w:val="1"/>
    <w:uiPriority w:val="0"/>
    <w:pPr>
      <w:spacing w:before="100" w:beforeAutospacing="1" w:after="100" w:afterAutospacing="1"/>
    </w:pPr>
    <w:rPr>
      <w:rFonts w:ascii="Tahoma" w:hAnsi="Tahoma"/>
      <w:lang w:val="en-US" w:eastAsia="en-US"/>
    </w:rPr>
  </w:style>
  <w:style w:type="paragraph" w:customStyle="1" w:styleId="252">
    <w:name w:val="Обычный5"/>
    <w:uiPriority w:val="0"/>
    <w:pPr>
      <w:widowControl w:val="0"/>
      <w:snapToGrid w:val="0"/>
      <w:spacing w:after="0" w:line="300" w:lineRule="auto"/>
      <w:ind w:firstLine="360"/>
    </w:pPr>
    <w:rPr>
      <w:rFonts w:ascii="Arial" w:hAnsi="Arial" w:eastAsia="Times New Roman" w:cs="Times New Roman"/>
      <w:sz w:val="24"/>
      <w:szCs w:val="20"/>
      <w:lang w:val="ru-RU" w:eastAsia="ru-RU" w:bidi="ar-SA"/>
    </w:rPr>
  </w:style>
  <w:style w:type="paragraph" w:customStyle="1" w:styleId="253">
    <w:name w:val="Знак2"/>
    <w:basedOn w:val="1"/>
    <w:uiPriority w:val="0"/>
    <w:pPr>
      <w:spacing w:before="100" w:beforeAutospacing="1" w:after="100" w:afterAutospacing="1"/>
    </w:pPr>
    <w:rPr>
      <w:rFonts w:ascii="Tahoma" w:hAnsi="Tahoma"/>
      <w:lang w:val="en-US" w:eastAsia="en-US"/>
    </w:rPr>
  </w:style>
  <w:style w:type="paragraph" w:customStyle="1" w:styleId="254">
    <w:name w:val="Абзац списка5"/>
    <w:basedOn w:val="1"/>
    <w:uiPriority w:val="0"/>
    <w:pPr>
      <w:ind w:left="720"/>
      <w:contextualSpacing/>
    </w:pPr>
    <w:rPr>
      <w:rFonts w:eastAsia="Calibri"/>
    </w:rPr>
  </w:style>
  <w:style w:type="character" w:customStyle="1" w:styleId="255">
    <w:name w:val="Знак Знак22"/>
    <w:uiPriority w:val="0"/>
    <w:rPr>
      <w:sz w:val="28"/>
    </w:rPr>
  </w:style>
  <w:style w:type="paragraph" w:customStyle="1" w:styleId="256">
    <w:name w:val="Основной текст с отступом 24"/>
    <w:basedOn w:val="1"/>
    <w:uiPriority w:val="0"/>
    <w:pPr>
      <w:overflowPunct w:val="0"/>
      <w:autoSpaceDE w:val="0"/>
      <w:autoSpaceDN w:val="0"/>
      <w:adjustRightInd w:val="0"/>
      <w:ind w:firstLine="720"/>
      <w:jc w:val="both"/>
    </w:pPr>
    <w:rPr>
      <w:sz w:val="28"/>
    </w:rPr>
  </w:style>
  <w:style w:type="paragraph" w:customStyle="1" w:styleId="257">
    <w:name w:val="Без интервала4"/>
    <w:uiPriority w:val="0"/>
    <w:pPr>
      <w:spacing w:after="0" w:line="240" w:lineRule="auto"/>
    </w:pPr>
    <w:rPr>
      <w:rFonts w:ascii="Calibri" w:hAnsi="Calibri" w:eastAsia="Times New Roman" w:cs="Times New Roman"/>
      <w:sz w:val="20"/>
      <w:szCs w:val="20"/>
      <w:lang w:val="ru-RU" w:eastAsia="en-US" w:bidi="ar-SA"/>
    </w:rPr>
  </w:style>
  <w:style w:type="character" w:customStyle="1" w:styleId="258">
    <w:name w:val="Основной текст с отступом 3 Знак1"/>
    <w:basedOn w:val="11"/>
    <w:semiHidden/>
    <w:uiPriority w:val="99"/>
    <w:rPr>
      <w:sz w:val="16"/>
      <w:szCs w:val="16"/>
    </w:rPr>
  </w:style>
  <w:style w:type="paragraph" w:customStyle="1" w:styleId="259">
    <w:name w:val="21"/>
    <w:basedOn w:val="1"/>
    <w:uiPriority w:val="0"/>
    <w:pPr>
      <w:spacing w:before="115" w:after="115"/>
    </w:pPr>
    <w:rPr>
      <w:sz w:val="24"/>
      <w:szCs w:val="24"/>
    </w:rPr>
  </w:style>
  <w:style w:type="paragraph" w:customStyle="1" w:styleId="260">
    <w:name w:val="tm7"/>
    <w:basedOn w:val="1"/>
    <w:uiPriority w:val="0"/>
    <w:pPr>
      <w:spacing w:before="20" w:after="20"/>
      <w:ind w:firstLine="720"/>
      <w:jc w:val="both"/>
    </w:pPr>
    <w:rPr>
      <w:color w:val="000000"/>
    </w:rPr>
  </w:style>
  <w:style w:type="paragraph" w:customStyle="1" w:styleId="261">
    <w:name w:val="заголовок 1"/>
    <w:basedOn w:val="1"/>
    <w:next w:val="1"/>
    <w:uiPriority w:val="0"/>
    <w:pPr>
      <w:keepNext/>
      <w:widowControl w:val="0"/>
    </w:pPr>
    <w:rPr>
      <w:sz w:val="28"/>
    </w:rPr>
  </w:style>
  <w:style w:type="paragraph" w:customStyle="1" w:styleId="262">
    <w:name w:val="заголовок 2"/>
    <w:basedOn w:val="1"/>
    <w:next w:val="1"/>
    <w:uiPriority w:val="0"/>
    <w:pPr>
      <w:keepNext/>
      <w:widowControl w:val="0"/>
      <w:jc w:val="both"/>
    </w:pPr>
    <w:rPr>
      <w:sz w:val="28"/>
    </w:rPr>
  </w:style>
  <w:style w:type="character" w:customStyle="1" w:styleId="263">
    <w:name w:val="номер страницы"/>
    <w:basedOn w:val="264"/>
    <w:uiPriority w:val="0"/>
  </w:style>
  <w:style w:type="character" w:customStyle="1" w:styleId="264">
    <w:name w:val="Основной шрифт"/>
    <w:uiPriority w:val="0"/>
  </w:style>
  <w:style w:type="paragraph" w:customStyle="1" w:styleId="265">
    <w:name w:val="Основной текст 23"/>
    <w:basedOn w:val="1"/>
    <w:uiPriority w:val="0"/>
    <w:pPr>
      <w:widowControl w:val="0"/>
      <w:jc w:val="both"/>
    </w:pPr>
    <w:rPr>
      <w:b/>
      <w:sz w:val="28"/>
      <w:u w:val="single"/>
    </w:rPr>
  </w:style>
  <w:style w:type="paragraph" w:customStyle="1" w:styleId="266">
    <w:name w:val="Основной текст 34"/>
    <w:basedOn w:val="1"/>
    <w:uiPriority w:val="0"/>
    <w:pPr>
      <w:widowControl w:val="0"/>
      <w:jc w:val="both"/>
    </w:pPr>
    <w:rPr>
      <w:b/>
      <w:sz w:val="28"/>
    </w:rPr>
  </w:style>
  <w:style w:type="paragraph" w:customStyle="1" w:styleId="267">
    <w:name w:val="Текст1"/>
    <w:basedOn w:val="1"/>
    <w:uiPriority w:val="0"/>
    <w:rPr>
      <w:rFonts w:ascii="Courier New" w:hAnsi="Courier New"/>
    </w:rPr>
  </w:style>
  <w:style w:type="paragraph" w:customStyle="1" w:styleId="268">
    <w:name w:val="Основной текст с отступом 32"/>
    <w:basedOn w:val="1"/>
    <w:uiPriority w:val="0"/>
    <w:pPr>
      <w:ind w:firstLine="426"/>
      <w:jc w:val="both"/>
    </w:pPr>
    <w:rPr>
      <w:sz w:val="24"/>
    </w:rPr>
  </w:style>
  <w:style w:type="character" w:customStyle="1" w:styleId="269">
    <w:name w:val="Гиперссылка1"/>
    <w:uiPriority w:val="0"/>
    <w:rPr>
      <w:color w:val="0000FF"/>
      <w:u w:val="single"/>
    </w:rPr>
  </w:style>
  <w:style w:type="paragraph" w:customStyle="1" w:styleId="270">
    <w:name w:val="Iau?iue"/>
    <w:uiPriority w:val="0"/>
    <w:pPr>
      <w:widowControl w:val="0"/>
      <w:spacing w:after="0" w:line="240" w:lineRule="auto"/>
    </w:pPr>
    <w:rPr>
      <w:rFonts w:ascii="Times New Roman" w:hAnsi="Times New Roman" w:eastAsia="Times New Roman" w:cs="Times New Roman"/>
      <w:sz w:val="20"/>
      <w:szCs w:val="20"/>
      <w:lang w:val="ru-RU" w:eastAsia="ru-RU" w:bidi="ar-SA"/>
    </w:rPr>
  </w:style>
  <w:style w:type="paragraph" w:customStyle="1" w:styleId="271">
    <w:name w:val="FR1"/>
    <w:uiPriority w:val="0"/>
    <w:pPr>
      <w:spacing w:after="0" w:line="240" w:lineRule="auto"/>
      <w:ind w:right="200"/>
      <w:jc w:val="center"/>
    </w:pPr>
    <w:rPr>
      <w:rFonts w:ascii="Arial" w:hAnsi="Arial" w:eastAsia="Times New Roman" w:cs="Times New Roman"/>
      <w:sz w:val="22"/>
      <w:szCs w:val="20"/>
      <w:lang w:val="ru-RU" w:eastAsia="ru-RU" w:bidi="ar-SA"/>
    </w:rPr>
  </w:style>
  <w:style w:type="paragraph" w:customStyle="1" w:styleId="272">
    <w:name w:val="Plain Text1"/>
    <w:basedOn w:val="1"/>
    <w:uiPriority w:val="0"/>
    <w:pPr>
      <w:widowControl w:val="0"/>
    </w:pPr>
    <w:rPr>
      <w:rFonts w:ascii="Courier New" w:hAnsi="Courier New"/>
    </w:rPr>
  </w:style>
  <w:style w:type="paragraph" w:customStyle="1" w:styleId="273">
    <w:name w:val="font5"/>
    <w:basedOn w:val="1"/>
    <w:uiPriority w:val="0"/>
    <w:pPr>
      <w:spacing w:before="100" w:beforeAutospacing="1" w:after="100" w:afterAutospacing="1"/>
    </w:pPr>
    <w:rPr>
      <w:b/>
      <w:bCs/>
      <w:sz w:val="28"/>
      <w:szCs w:val="28"/>
    </w:rPr>
  </w:style>
  <w:style w:type="paragraph" w:customStyle="1" w:styleId="274">
    <w:name w:val="font6"/>
    <w:basedOn w:val="1"/>
    <w:uiPriority w:val="0"/>
    <w:pPr>
      <w:spacing w:before="100" w:beforeAutospacing="1" w:after="100" w:afterAutospacing="1"/>
    </w:pPr>
    <w:rPr>
      <w:sz w:val="28"/>
      <w:szCs w:val="28"/>
    </w:rPr>
  </w:style>
  <w:style w:type="paragraph" w:customStyle="1" w:styleId="275">
    <w:name w:val="xl24"/>
    <w:basedOn w:val="1"/>
    <w:uiPriority w:val="0"/>
    <w:pPr>
      <w:spacing w:before="100" w:beforeAutospacing="1" w:after="100" w:afterAutospacing="1"/>
      <w:jc w:val="right"/>
    </w:pPr>
    <w:rPr>
      <w:b/>
      <w:bCs/>
      <w:color w:val="FF0000"/>
      <w:sz w:val="28"/>
      <w:szCs w:val="28"/>
    </w:rPr>
  </w:style>
  <w:style w:type="paragraph" w:customStyle="1" w:styleId="276">
    <w:name w:val="xl25"/>
    <w:basedOn w:val="1"/>
    <w:uiPriority w:val="0"/>
    <w:pPr>
      <w:spacing w:before="100" w:beforeAutospacing="1" w:after="100" w:afterAutospacing="1"/>
      <w:jc w:val="right"/>
    </w:pPr>
    <w:rPr>
      <w:sz w:val="24"/>
      <w:szCs w:val="24"/>
    </w:rPr>
  </w:style>
  <w:style w:type="paragraph" w:customStyle="1" w:styleId="277">
    <w:name w:val="xl26"/>
    <w:basedOn w:val="1"/>
    <w:uiPriority w:val="0"/>
    <w:pPr>
      <w:spacing w:before="100" w:beforeAutospacing="1" w:after="100" w:afterAutospacing="1"/>
      <w:jc w:val="right"/>
    </w:pPr>
    <w:rPr>
      <w:sz w:val="28"/>
      <w:szCs w:val="28"/>
    </w:rPr>
  </w:style>
  <w:style w:type="paragraph" w:customStyle="1" w:styleId="278">
    <w:name w:val="xl27"/>
    <w:basedOn w:val="1"/>
    <w:uiPriority w:val="0"/>
    <w:pPr>
      <w:spacing w:before="100" w:beforeAutospacing="1" w:after="100" w:afterAutospacing="1"/>
      <w:textAlignment w:val="top"/>
    </w:pPr>
    <w:rPr>
      <w:b/>
      <w:bCs/>
      <w:sz w:val="28"/>
      <w:szCs w:val="28"/>
    </w:rPr>
  </w:style>
  <w:style w:type="paragraph" w:customStyle="1" w:styleId="279">
    <w:name w:val="xl28"/>
    <w:basedOn w:val="1"/>
    <w:uiPriority w:val="0"/>
    <w:pPr>
      <w:spacing w:before="100" w:beforeAutospacing="1" w:after="100" w:afterAutospacing="1"/>
      <w:jc w:val="right"/>
    </w:pPr>
    <w:rPr>
      <w:color w:val="FF0000"/>
      <w:sz w:val="28"/>
      <w:szCs w:val="28"/>
    </w:rPr>
  </w:style>
  <w:style w:type="paragraph" w:customStyle="1" w:styleId="280">
    <w:name w:val="xl29"/>
    <w:basedOn w:val="1"/>
    <w:uiPriority w:val="0"/>
    <w:pPr>
      <w:spacing w:before="100" w:beforeAutospacing="1" w:after="100" w:afterAutospacing="1"/>
      <w:jc w:val="right"/>
    </w:pPr>
    <w:rPr>
      <w:b/>
      <w:bCs/>
      <w:sz w:val="28"/>
      <w:szCs w:val="28"/>
    </w:rPr>
  </w:style>
  <w:style w:type="paragraph" w:customStyle="1" w:styleId="281">
    <w:name w:val="xl30"/>
    <w:basedOn w:val="1"/>
    <w:uiPriority w:val="0"/>
    <w:pPr>
      <w:spacing w:before="100" w:beforeAutospacing="1" w:after="100" w:afterAutospacing="1"/>
      <w:textAlignment w:val="top"/>
    </w:pPr>
    <w:rPr>
      <w:rFonts w:ascii="Arial" w:hAnsi="Arial" w:cs="Arial"/>
      <w:b/>
      <w:bCs/>
      <w:sz w:val="28"/>
      <w:szCs w:val="28"/>
    </w:rPr>
  </w:style>
  <w:style w:type="paragraph" w:customStyle="1" w:styleId="282">
    <w:name w:val="xl31"/>
    <w:basedOn w:val="1"/>
    <w:uiPriority w:val="0"/>
    <w:pPr>
      <w:spacing w:before="100" w:beforeAutospacing="1" w:after="100" w:afterAutospacing="1"/>
      <w:jc w:val="right"/>
    </w:pPr>
    <w:rPr>
      <w:rFonts w:ascii="Arial" w:hAnsi="Arial" w:cs="Arial"/>
      <w:b/>
      <w:bCs/>
      <w:color w:val="FF0000"/>
      <w:sz w:val="28"/>
      <w:szCs w:val="28"/>
    </w:rPr>
  </w:style>
  <w:style w:type="paragraph" w:customStyle="1" w:styleId="283">
    <w:name w:val="xl32"/>
    <w:basedOn w:val="1"/>
    <w:uiPriority w:val="0"/>
    <w:pPr>
      <w:spacing w:before="100" w:beforeAutospacing="1" w:after="100" w:afterAutospacing="1"/>
      <w:textAlignment w:val="top"/>
    </w:pPr>
    <w:rPr>
      <w:rFonts w:ascii="Arial" w:hAnsi="Arial" w:cs="Arial"/>
      <w:b/>
      <w:bCs/>
      <w:color w:val="FF0000"/>
      <w:sz w:val="28"/>
      <w:szCs w:val="28"/>
    </w:rPr>
  </w:style>
  <w:style w:type="paragraph" w:customStyle="1" w:styleId="284">
    <w:name w:val="xl33"/>
    <w:basedOn w:val="1"/>
    <w:uiPriority w:val="0"/>
    <w:pPr>
      <w:spacing w:before="100" w:beforeAutospacing="1" w:after="100" w:afterAutospacing="1"/>
      <w:jc w:val="right"/>
    </w:pPr>
    <w:rPr>
      <w:rFonts w:ascii="Arial" w:hAnsi="Arial" w:cs="Arial"/>
      <w:b/>
      <w:bCs/>
      <w:color w:val="FF0000"/>
      <w:sz w:val="28"/>
      <w:szCs w:val="28"/>
    </w:rPr>
  </w:style>
  <w:style w:type="paragraph" w:customStyle="1" w:styleId="285">
    <w:name w:val="xl34"/>
    <w:basedOn w:val="1"/>
    <w:uiPriority w:val="0"/>
    <w:pPr>
      <w:spacing w:before="100" w:beforeAutospacing="1" w:after="100" w:afterAutospacing="1"/>
      <w:textAlignment w:val="top"/>
    </w:pPr>
    <w:rPr>
      <w:rFonts w:ascii="Arial" w:hAnsi="Arial" w:cs="Arial"/>
      <w:b/>
      <w:bCs/>
      <w:color w:val="FF0000"/>
      <w:sz w:val="28"/>
      <w:szCs w:val="28"/>
    </w:rPr>
  </w:style>
  <w:style w:type="paragraph" w:customStyle="1" w:styleId="286">
    <w:name w:val="xl35"/>
    <w:basedOn w:val="1"/>
    <w:uiPriority w:val="0"/>
    <w:pPr>
      <w:spacing w:before="100" w:beforeAutospacing="1" w:after="100" w:afterAutospacing="1"/>
    </w:pPr>
    <w:rPr>
      <w:b/>
      <w:bCs/>
      <w:color w:val="FF0000"/>
      <w:sz w:val="28"/>
      <w:szCs w:val="28"/>
    </w:rPr>
  </w:style>
  <w:style w:type="paragraph" w:customStyle="1" w:styleId="287">
    <w:name w:val="xl36"/>
    <w:basedOn w:val="1"/>
    <w:uiPriority w:val="0"/>
    <w:pPr>
      <w:spacing w:before="100" w:beforeAutospacing="1" w:after="100" w:afterAutospacing="1"/>
      <w:textAlignment w:val="top"/>
    </w:pPr>
    <w:rPr>
      <w:rFonts w:eastAsia="Arial Unicode MS"/>
      <w:color w:val="FF6600"/>
      <w:sz w:val="28"/>
      <w:szCs w:val="28"/>
    </w:rPr>
  </w:style>
  <w:style w:type="paragraph" w:customStyle="1" w:styleId="288">
    <w:name w:val="xl37"/>
    <w:basedOn w:val="1"/>
    <w:uiPriority w:val="0"/>
    <w:pPr>
      <w:spacing w:before="100" w:beforeAutospacing="1" w:after="100" w:afterAutospacing="1"/>
      <w:jc w:val="right"/>
    </w:pPr>
    <w:rPr>
      <w:rFonts w:eastAsia="Arial Unicode MS"/>
      <w:color w:val="FF6600"/>
      <w:sz w:val="28"/>
      <w:szCs w:val="28"/>
    </w:rPr>
  </w:style>
  <w:style w:type="paragraph" w:customStyle="1" w:styleId="289">
    <w:name w:val="xl38"/>
    <w:basedOn w:val="1"/>
    <w:uiPriority w:val="0"/>
    <w:pPr>
      <w:spacing w:before="100" w:beforeAutospacing="1" w:after="100" w:afterAutospacing="1"/>
      <w:jc w:val="right"/>
    </w:pPr>
    <w:rPr>
      <w:rFonts w:eastAsia="Arial Unicode MS"/>
      <w:sz w:val="24"/>
      <w:szCs w:val="24"/>
    </w:rPr>
  </w:style>
  <w:style w:type="paragraph" w:customStyle="1" w:styleId="290">
    <w:name w:val="font7"/>
    <w:basedOn w:val="1"/>
    <w:uiPriority w:val="0"/>
    <w:pPr>
      <w:spacing w:before="100" w:beforeAutospacing="1" w:after="100" w:afterAutospacing="1"/>
    </w:pPr>
    <w:rPr>
      <w:rFonts w:eastAsia="Arial Unicode MS"/>
      <w:sz w:val="26"/>
      <w:szCs w:val="26"/>
    </w:rPr>
  </w:style>
  <w:style w:type="paragraph" w:customStyle="1" w:styleId="291">
    <w:name w:val="Body Text Indent 21"/>
    <w:basedOn w:val="1"/>
    <w:uiPriority w:val="0"/>
    <w:pPr>
      <w:widowControl w:val="0"/>
      <w:overflowPunct w:val="0"/>
      <w:autoSpaceDE w:val="0"/>
      <w:autoSpaceDN w:val="0"/>
      <w:adjustRightInd w:val="0"/>
      <w:spacing w:line="360" w:lineRule="auto"/>
      <w:ind w:firstLine="851"/>
      <w:jc w:val="both"/>
      <w:textAlignment w:val="baseline"/>
    </w:pPr>
    <w:rPr>
      <w:sz w:val="28"/>
    </w:rPr>
  </w:style>
  <w:style w:type="paragraph" w:customStyle="1" w:styleId="292">
    <w:name w:val="Body Text Indent 31"/>
    <w:basedOn w:val="1"/>
    <w:uiPriority w:val="0"/>
    <w:pPr>
      <w:widowControl w:val="0"/>
      <w:overflowPunct w:val="0"/>
      <w:autoSpaceDE w:val="0"/>
      <w:autoSpaceDN w:val="0"/>
      <w:adjustRightInd w:val="0"/>
      <w:ind w:firstLine="720"/>
      <w:textAlignment w:val="baseline"/>
    </w:pPr>
    <w:rPr>
      <w:sz w:val="28"/>
    </w:rPr>
  </w:style>
  <w:style w:type="paragraph" w:customStyle="1" w:styleId="293">
    <w:name w:val="Body Text 21"/>
    <w:basedOn w:val="1"/>
    <w:uiPriority w:val="0"/>
    <w:pPr>
      <w:widowControl w:val="0"/>
      <w:overflowPunct w:val="0"/>
      <w:autoSpaceDE w:val="0"/>
      <w:autoSpaceDN w:val="0"/>
      <w:adjustRightInd w:val="0"/>
      <w:ind w:firstLine="709"/>
      <w:jc w:val="both"/>
      <w:textAlignment w:val="baseline"/>
    </w:pPr>
    <w:rPr>
      <w:sz w:val="28"/>
    </w:rPr>
  </w:style>
  <w:style w:type="paragraph" w:customStyle="1" w:styleId="294">
    <w:name w:val="Con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295">
    <w:name w:val="xl87"/>
    <w:basedOn w:val="1"/>
    <w:uiPriority w:val="0"/>
    <w:pPr>
      <w:spacing w:before="100" w:beforeAutospacing="1" w:after="100" w:afterAutospacing="1"/>
      <w:textAlignment w:val="top"/>
    </w:pPr>
    <w:rPr>
      <w:rFonts w:ascii="Arial Unicode MS" w:hAnsi="Arial Unicode MS" w:eastAsia="Arial Unicode MS" w:cs="Arial Unicode MS"/>
      <w:sz w:val="24"/>
      <w:szCs w:val="24"/>
    </w:rPr>
  </w:style>
  <w:style w:type="paragraph" w:customStyle="1" w:styleId="296">
    <w:name w:val="Знак Знак Знак Знак1"/>
    <w:basedOn w:val="1"/>
    <w:uiPriority w:val="99"/>
    <w:pPr>
      <w:spacing w:before="100" w:beforeAutospacing="1" w:after="100" w:afterAutospacing="1"/>
      <w:jc w:val="both"/>
    </w:pPr>
    <w:rPr>
      <w:rFonts w:ascii="Tahoma" w:hAnsi="Tahoma" w:cs="Tahoma"/>
      <w:lang w:val="en-US" w:eastAsia="en-US"/>
    </w:rPr>
  </w:style>
  <w:style w:type="paragraph" w:customStyle="1" w:styleId="297">
    <w:name w:val="Знак Знак Знак Знак Знак Знак1"/>
    <w:basedOn w:val="1"/>
    <w:uiPriority w:val="0"/>
    <w:pPr>
      <w:spacing w:before="100" w:beforeAutospacing="1" w:after="100" w:afterAutospacing="1"/>
      <w:jc w:val="both"/>
    </w:pPr>
    <w:rPr>
      <w:rFonts w:ascii="Tahoma" w:hAnsi="Tahoma"/>
      <w:lang w:val="en-US" w:eastAsia="en-US"/>
    </w:rPr>
  </w:style>
  <w:style w:type="paragraph" w:customStyle="1" w:styleId="298">
    <w:name w:val="xl65"/>
    <w:basedOn w:val="1"/>
    <w:uiPriority w:val="0"/>
    <w:pPr>
      <w:spacing w:before="100" w:beforeAutospacing="1" w:after="100" w:afterAutospacing="1"/>
    </w:pPr>
    <w:rPr>
      <w:sz w:val="24"/>
      <w:szCs w:val="24"/>
    </w:rPr>
  </w:style>
  <w:style w:type="paragraph" w:customStyle="1" w:styleId="299">
    <w:name w:val="xl66"/>
    <w:basedOn w:val="1"/>
    <w:uiPriority w:val="0"/>
    <w:pPr>
      <w:spacing w:before="100" w:beforeAutospacing="1" w:after="100" w:afterAutospacing="1"/>
    </w:pPr>
    <w:rPr>
      <w:b/>
      <w:bCs/>
      <w:sz w:val="24"/>
      <w:szCs w:val="24"/>
    </w:rPr>
  </w:style>
  <w:style w:type="paragraph" w:customStyle="1" w:styleId="300">
    <w:name w:val="xl67"/>
    <w:basedOn w:val="1"/>
    <w:uiPriority w:val="0"/>
    <w:pPr>
      <w:spacing w:before="100" w:beforeAutospacing="1" w:after="100" w:afterAutospacing="1"/>
    </w:pPr>
    <w:rPr>
      <w:sz w:val="26"/>
      <w:szCs w:val="26"/>
    </w:rPr>
  </w:style>
  <w:style w:type="paragraph" w:customStyle="1" w:styleId="301">
    <w:name w:val="xl68"/>
    <w:basedOn w:val="1"/>
    <w:uiPriority w:val="0"/>
    <w:pPr>
      <w:spacing w:before="100" w:beforeAutospacing="1" w:after="100" w:afterAutospacing="1"/>
    </w:pPr>
    <w:rPr>
      <w:b/>
      <w:bCs/>
      <w:sz w:val="28"/>
      <w:szCs w:val="28"/>
    </w:rPr>
  </w:style>
  <w:style w:type="paragraph" w:customStyle="1" w:styleId="302">
    <w:name w:val="xl69"/>
    <w:basedOn w:val="1"/>
    <w:uiPriority w:val="0"/>
    <w:pPr>
      <w:spacing w:before="100" w:beforeAutospacing="1" w:after="100" w:afterAutospacing="1"/>
    </w:pPr>
    <w:rPr>
      <w:sz w:val="26"/>
      <w:szCs w:val="26"/>
    </w:rPr>
  </w:style>
  <w:style w:type="paragraph" w:customStyle="1" w:styleId="303">
    <w:name w:val="xl70"/>
    <w:basedOn w:val="1"/>
    <w:uiPriority w:val="0"/>
    <w:pPr>
      <w:spacing w:before="100" w:beforeAutospacing="1" w:after="100" w:afterAutospacing="1"/>
    </w:pPr>
    <w:rPr>
      <w:sz w:val="28"/>
      <w:szCs w:val="28"/>
    </w:rPr>
  </w:style>
  <w:style w:type="paragraph" w:customStyle="1" w:styleId="304">
    <w:name w:val="xl71"/>
    <w:basedOn w:val="1"/>
    <w:uiPriority w:val="0"/>
    <w:pPr>
      <w:spacing w:before="100" w:beforeAutospacing="1" w:after="100" w:afterAutospacing="1"/>
    </w:pPr>
    <w:rPr>
      <w:b/>
      <w:bCs/>
      <w:sz w:val="26"/>
      <w:szCs w:val="26"/>
    </w:rPr>
  </w:style>
  <w:style w:type="paragraph" w:customStyle="1" w:styleId="305">
    <w:name w:val="xl72"/>
    <w:basedOn w:val="1"/>
    <w:uiPriority w:val="0"/>
    <w:pPr>
      <w:spacing w:before="100" w:beforeAutospacing="1" w:after="100" w:afterAutospacing="1"/>
    </w:pPr>
    <w:rPr>
      <w:sz w:val="24"/>
      <w:szCs w:val="24"/>
    </w:rPr>
  </w:style>
  <w:style w:type="paragraph" w:customStyle="1" w:styleId="306">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07">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308">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sz w:val="24"/>
      <w:szCs w:val="24"/>
    </w:rPr>
  </w:style>
  <w:style w:type="paragraph" w:customStyle="1" w:styleId="309">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10">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11">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12">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13">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14">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15">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16">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17">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18">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19">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20">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21">
    <w:name w:val="xl89"/>
    <w:basedOn w:val="1"/>
    <w:uiPriority w:val="0"/>
    <w:pPr>
      <w:spacing w:before="100" w:beforeAutospacing="1" w:after="100" w:afterAutospacing="1"/>
    </w:pPr>
    <w:rPr>
      <w:b/>
      <w:bCs/>
      <w:sz w:val="24"/>
      <w:szCs w:val="24"/>
    </w:rPr>
  </w:style>
  <w:style w:type="paragraph" w:customStyle="1" w:styleId="322">
    <w:name w:val="xl90"/>
    <w:basedOn w:val="1"/>
    <w:uiPriority w:val="0"/>
    <w:pPr>
      <w:spacing w:before="100" w:beforeAutospacing="1" w:after="100" w:afterAutospacing="1"/>
    </w:pPr>
    <w:rPr>
      <w:sz w:val="24"/>
      <w:szCs w:val="24"/>
    </w:rPr>
  </w:style>
  <w:style w:type="paragraph" w:customStyle="1" w:styleId="323">
    <w:name w:val="xl91"/>
    <w:basedOn w:val="1"/>
    <w:uiPriority w:val="0"/>
    <w:pPr>
      <w:spacing w:before="100" w:beforeAutospacing="1" w:after="100" w:afterAutospacing="1"/>
    </w:pPr>
    <w:rPr>
      <w:sz w:val="24"/>
      <w:szCs w:val="24"/>
    </w:rPr>
  </w:style>
  <w:style w:type="paragraph" w:customStyle="1" w:styleId="324">
    <w:name w:val="xl92"/>
    <w:basedOn w:val="1"/>
    <w:uiPriority w:val="0"/>
    <w:pPr>
      <w:spacing w:before="100" w:beforeAutospacing="1" w:after="100" w:afterAutospacing="1"/>
      <w:jc w:val="center"/>
    </w:pPr>
    <w:rPr>
      <w:sz w:val="24"/>
      <w:szCs w:val="24"/>
    </w:rPr>
  </w:style>
  <w:style w:type="paragraph" w:customStyle="1" w:styleId="325">
    <w:name w:val="xl93"/>
    <w:basedOn w:val="1"/>
    <w:uiPriority w:val="0"/>
    <w:pPr>
      <w:spacing w:before="100" w:beforeAutospacing="1" w:after="100" w:afterAutospacing="1"/>
      <w:jc w:val="center"/>
    </w:pPr>
    <w:rPr>
      <w:b/>
      <w:bCs/>
      <w:sz w:val="24"/>
      <w:szCs w:val="24"/>
    </w:rPr>
  </w:style>
  <w:style w:type="paragraph" w:customStyle="1" w:styleId="32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32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328">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29">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330">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31">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3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3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3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3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36">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3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CYR" w:hAnsi="Times New Roman CYR" w:cs="Times New Roman CYR"/>
      <w:sz w:val="24"/>
      <w:szCs w:val="24"/>
    </w:rPr>
  </w:style>
  <w:style w:type="paragraph" w:customStyle="1" w:styleId="338">
    <w:name w:val="xl106"/>
    <w:basedOn w:val="1"/>
    <w:uiPriority w:val="0"/>
    <w:pPr>
      <w:spacing w:before="100" w:beforeAutospacing="1" w:after="100" w:afterAutospacing="1"/>
      <w:jc w:val="center"/>
    </w:pPr>
    <w:rPr>
      <w:sz w:val="24"/>
      <w:szCs w:val="24"/>
    </w:rPr>
  </w:style>
  <w:style w:type="paragraph" w:customStyle="1" w:styleId="339">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340">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41">
    <w:name w:val="xl109"/>
    <w:basedOn w:val="1"/>
    <w:uiPriority w:val="0"/>
    <w:pPr>
      <w:spacing w:before="100" w:beforeAutospacing="1" w:after="100" w:afterAutospacing="1"/>
    </w:pPr>
    <w:rPr>
      <w:sz w:val="24"/>
      <w:szCs w:val="24"/>
    </w:rPr>
  </w:style>
  <w:style w:type="paragraph" w:customStyle="1" w:styleId="342">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343">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sz w:val="24"/>
      <w:szCs w:val="24"/>
    </w:rPr>
  </w:style>
  <w:style w:type="paragraph" w:customStyle="1" w:styleId="344">
    <w:name w:val="xl1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4"/>
      <w:szCs w:val="24"/>
    </w:rPr>
  </w:style>
  <w:style w:type="paragraph" w:customStyle="1" w:styleId="34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sz w:val="24"/>
      <w:szCs w:val="24"/>
    </w:rPr>
  </w:style>
  <w:style w:type="paragraph" w:customStyle="1" w:styleId="346">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347">
    <w:name w:val="xl1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48">
    <w:name w:val="xl116"/>
    <w:basedOn w:val="1"/>
    <w:uiPriority w:val="0"/>
    <w:pPr>
      <w:spacing w:before="100" w:beforeAutospacing="1" w:after="100" w:afterAutospacing="1"/>
      <w:jc w:val="right"/>
    </w:pPr>
    <w:rPr>
      <w:sz w:val="24"/>
      <w:szCs w:val="24"/>
    </w:rPr>
  </w:style>
  <w:style w:type="paragraph" w:customStyle="1" w:styleId="349">
    <w:name w:val="xl117"/>
    <w:basedOn w:val="1"/>
    <w:uiPriority w:val="0"/>
    <w:pPr>
      <w:spacing w:before="100" w:beforeAutospacing="1" w:after="100" w:afterAutospacing="1"/>
      <w:jc w:val="center"/>
    </w:pPr>
    <w:rPr>
      <w:sz w:val="24"/>
      <w:szCs w:val="24"/>
    </w:rPr>
  </w:style>
  <w:style w:type="paragraph" w:customStyle="1" w:styleId="350">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51">
    <w:name w:val="xl11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4"/>
      <w:szCs w:val="24"/>
    </w:rPr>
  </w:style>
  <w:style w:type="paragraph" w:customStyle="1" w:styleId="352">
    <w:name w:val="xl120"/>
    <w:basedOn w:val="1"/>
    <w:uiPriority w:val="0"/>
    <w:pPr>
      <w:spacing w:before="100" w:beforeAutospacing="1" w:after="100" w:afterAutospacing="1"/>
    </w:pPr>
    <w:rPr>
      <w:color w:val="000000"/>
      <w:sz w:val="24"/>
      <w:szCs w:val="24"/>
    </w:rPr>
  </w:style>
  <w:style w:type="paragraph" w:customStyle="1" w:styleId="353">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354">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355">
    <w:name w:val="xl123"/>
    <w:basedOn w:val="1"/>
    <w:uiPriority w:val="0"/>
    <w:pPr>
      <w:spacing w:before="100" w:beforeAutospacing="1" w:after="100" w:afterAutospacing="1"/>
    </w:pPr>
    <w:rPr>
      <w:sz w:val="24"/>
      <w:szCs w:val="24"/>
    </w:rPr>
  </w:style>
  <w:style w:type="paragraph" w:customStyle="1" w:styleId="356">
    <w:name w:val="xl124"/>
    <w:basedOn w:val="1"/>
    <w:uiPriority w:val="0"/>
    <w:pPr>
      <w:pBdr>
        <w:bottom w:val="single" w:color="auto" w:sz="4" w:space="0"/>
      </w:pBdr>
      <w:spacing w:before="100" w:beforeAutospacing="1" w:after="100" w:afterAutospacing="1"/>
      <w:jc w:val="center"/>
    </w:pPr>
    <w:rPr>
      <w:sz w:val="24"/>
      <w:szCs w:val="24"/>
    </w:rPr>
  </w:style>
  <w:style w:type="paragraph" w:customStyle="1" w:styleId="357">
    <w:name w:val="xl125"/>
    <w:basedOn w:val="1"/>
    <w:uiPriority w:val="0"/>
    <w:pPr>
      <w:spacing w:before="100" w:beforeAutospacing="1" w:after="100" w:afterAutospacing="1"/>
      <w:jc w:val="right"/>
    </w:pPr>
    <w:rPr>
      <w:sz w:val="24"/>
      <w:szCs w:val="24"/>
    </w:rPr>
  </w:style>
  <w:style w:type="paragraph" w:customStyle="1" w:styleId="358">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359">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60">
    <w:name w:val="xl128"/>
    <w:basedOn w:val="1"/>
    <w:uiPriority w:val="0"/>
    <w:pPr>
      <w:spacing w:before="100" w:beforeAutospacing="1" w:after="100" w:afterAutospacing="1"/>
    </w:pPr>
    <w:rPr>
      <w:b/>
      <w:bCs/>
      <w:sz w:val="24"/>
      <w:szCs w:val="24"/>
    </w:rPr>
  </w:style>
  <w:style w:type="paragraph" w:customStyle="1" w:styleId="361">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362">
    <w:name w:val="xl1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63">
    <w:name w:val="xl1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64">
    <w:name w:val="xl1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65">
    <w:name w:val="xl1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66">
    <w:name w:val="xl1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67">
    <w:name w:val="xl135"/>
    <w:basedOn w:val="1"/>
    <w:uiPriority w:val="0"/>
    <w:pPr>
      <w:spacing w:before="100" w:beforeAutospacing="1" w:after="100" w:afterAutospacing="1"/>
      <w:jc w:val="right"/>
    </w:pPr>
    <w:rPr>
      <w:sz w:val="24"/>
      <w:szCs w:val="24"/>
    </w:rPr>
  </w:style>
  <w:style w:type="paragraph" w:customStyle="1" w:styleId="368">
    <w:name w:val="Знак Знак Знак Знак2"/>
    <w:basedOn w:val="1"/>
    <w:uiPriority w:val="99"/>
    <w:pPr>
      <w:spacing w:before="100" w:beforeAutospacing="1" w:after="100" w:afterAutospacing="1"/>
      <w:jc w:val="both"/>
    </w:pPr>
    <w:rPr>
      <w:rFonts w:ascii="Tahoma" w:hAnsi="Tahoma" w:cs="Tahoma"/>
      <w:lang w:val="en-US" w:eastAsia="en-US"/>
    </w:rPr>
  </w:style>
  <w:style w:type="paragraph" w:customStyle="1" w:styleId="369">
    <w:name w:val="Знак Знак Знак Знак3"/>
    <w:basedOn w:val="1"/>
    <w:uiPriority w:val="99"/>
    <w:pPr>
      <w:spacing w:before="100" w:beforeAutospacing="1" w:after="100" w:afterAutospacing="1"/>
      <w:jc w:val="both"/>
    </w:pPr>
    <w:rPr>
      <w:rFonts w:ascii="Tahoma" w:hAnsi="Tahoma" w:cs="Tahoma"/>
      <w:lang w:val="en-US" w:eastAsia="en-US"/>
    </w:rPr>
  </w:style>
  <w:style w:type="paragraph" w:customStyle="1" w:styleId="370">
    <w:name w:val="Знак Знак Знак Знак4"/>
    <w:basedOn w:val="1"/>
    <w:uiPriority w:val="99"/>
    <w:pPr>
      <w:spacing w:before="100" w:beforeAutospacing="1" w:after="100" w:afterAutospacing="1"/>
      <w:jc w:val="both"/>
    </w:pPr>
    <w:rPr>
      <w:rFonts w:ascii="Tahoma" w:hAnsi="Tahoma" w:cs="Tahoma"/>
      <w:lang w:val="en-US" w:eastAsia="en-US"/>
    </w:rPr>
  </w:style>
  <w:style w:type="paragraph" w:customStyle="1" w:styleId="371">
    <w:name w:val="Знак Знак Знак Знак5"/>
    <w:basedOn w:val="1"/>
    <w:uiPriority w:val="99"/>
    <w:pPr>
      <w:spacing w:before="100" w:beforeAutospacing="1" w:after="100" w:afterAutospacing="1"/>
      <w:jc w:val="both"/>
    </w:pPr>
    <w:rPr>
      <w:rFonts w:ascii="Tahoma" w:hAnsi="Tahoma" w:cs="Tahoma"/>
      <w:lang w:val="en-US" w:eastAsia="en-US"/>
    </w:rPr>
  </w:style>
  <w:style w:type="paragraph" w:customStyle="1" w:styleId="372">
    <w:name w:val="xl1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73">
    <w:name w:val="xl1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374">
    <w:name w:val="xl1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75">
    <w:name w:val="xl1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376">
    <w:name w:val="xl1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77">
    <w:name w:val="xl141"/>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CYR" w:hAnsi="Times New Roman CYR" w:cs="Times New Roman CYR"/>
      <w:sz w:val="24"/>
      <w:szCs w:val="24"/>
    </w:rPr>
  </w:style>
  <w:style w:type="paragraph" w:customStyle="1" w:styleId="378">
    <w:name w:val="xl142"/>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79">
    <w:name w:val="xl14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80">
    <w:name w:val="xl1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381">
    <w:name w:val="xl145"/>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pPr>
    <w:rPr>
      <w:sz w:val="24"/>
      <w:szCs w:val="24"/>
    </w:rPr>
  </w:style>
  <w:style w:type="paragraph" w:customStyle="1" w:styleId="382">
    <w:name w:val="xl14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4"/>
      <w:szCs w:val="24"/>
    </w:rPr>
  </w:style>
  <w:style w:type="paragraph" w:customStyle="1" w:styleId="383">
    <w:name w:val="xl147"/>
    <w:basedOn w:val="1"/>
    <w:uiPriority w:val="0"/>
    <w:pPr>
      <w:pBdr>
        <w:left w:val="single" w:color="auto" w:sz="4" w:space="0"/>
      </w:pBdr>
      <w:spacing w:before="100" w:beforeAutospacing="1" w:after="100" w:afterAutospacing="1"/>
    </w:pPr>
    <w:rPr>
      <w:sz w:val="24"/>
      <w:szCs w:val="24"/>
    </w:rPr>
  </w:style>
  <w:style w:type="paragraph" w:customStyle="1" w:styleId="384">
    <w:name w:val="xl1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385">
    <w:name w:val="xl1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86">
    <w:name w:val="xl150"/>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387">
    <w:name w:val="xl151"/>
    <w:basedOn w:val="1"/>
    <w:uiPriority w:val="0"/>
    <w:pPr>
      <w:pBdr>
        <w:top w:val="single" w:color="auto" w:sz="4" w:space="0"/>
        <w:bottom w:val="single" w:color="auto" w:sz="4" w:space="0"/>
        <w:right w:val="single" w:color="auto" w:sz="4" w:space="0"/>
      </w:pBdr>
      <w:spacing w:before="100" w:beforeAutospacing="1" w:after="100" w:afterAutospacing="1"/>
    </w:pPr>
    <w:rPr>
      <w:rFonts w:ascii="Times New Roman CYR" w:hAnsi="Times New Roman CYR" w:cs="Times New Roman CYR"/>
      <w:sz w:val="24"/>
      <w:szCs w:val="24"/>
    </w:rPr>
  </w:style>
  <w:style w:type="paragraph" w:customStyle="1" w:styleId="388">
    <w:name w:val="xl1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89">
    <w:name w:val="xl15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90">
    <w:name w:val="xl154"/>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391">
    <w:name w:val="xl15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392">
    <w:name w:val="xl1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93">
    <w:name w:val="xl157"/>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394">
    <w:name w:val="xl158"/>
    <w:basedOn w:val="1"/>
    <w:uiPriority w:val="0"/>
    <w:pPr>
      <w:spacing w:before="100" w:beforeAutospacing="1" w:after="100" w:afterAutospacing="1"/>
    </w:pPr>
    <w:rPr>
      <w:sz w:val="24"/>
      <w:szCs w:val="24"/>
    </w:rPr>
  </w:style>
  <w:style w:type="paragraph" w:customStyle="1" w:styleId="395">
    <w:name w:val="xl1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96">
    <w:name w:val="xl160"/>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397">
    <w:name w:val="xl1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398">
    <w:name w:val="xl1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399">
    <w:name w:val="xl1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400">
    <w:name w:val="xl1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01">
    <w:name w:val="xl1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402">
    <w:name w:val="xl16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4"/>
      <w:szCs w:val="24"/>
    </w:rPr>
  </w:style>
  <w:style w:type="paragraph" w:customStyle="1" w:styleId="403">
    <w:name w:val="xl167"/>
    <w:basedOn w:val="1"/>
    <w:uiPriority w:val="0"/>
    <w:pPr>
      <w:spacing w:before="100" w:beforeAutospacing="1" w:after="100" w:afterAutospacing="1"/>
      <w:textAlignment w:val="center"/>
    </w:pPr>
    <w:rPr>
      <w:b/>
      <w:bCs/>
      <w:sz w:val="24"/>
      <w:szCs w:val="24"/>
    </w:rPr>
  </w:style>
  <w:style w:type="paragraph" w:customStyle="1" w:styleId="404">
    <w:name w:val="xl1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05">
    <w:name w:val="xl1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406">
    <w:name w:val="Знак Знак"/>
    <w:basedOn w:val="1"/>
    <w:uiPriority w:val="0"/>
    <w:pPr>
      <w:spacing w:before="100" w:beforeAutospacing="1" w:after="100" w:afterAutospacing="1"/>
      <w:jc w:val="both"/>
    </w:pPr>
    <w:rPr>
      <w:rFonts w:ascii="Tahoma" w:hAnsi="Tahoma"/>
      <w:lang w:val="en-US" w:eastAsia="en-US"/>
    </w:rPr>
  </w:style>
  <w:style w:type="paragraph" w:customStyle="1" w:styleId="407">
    <w:name w:val="Знак Знак Знак Знак6"/>
    <w:basedOn w:val="1"/>
    <w:uiPriority w:val="0"/>
    <w:pPr>
      <w:spacing w:before="100" w:beforeAutospacing="1" w:after="100" w:afterAutospacing="1"/>
    </w:pPr>
    <w:rPr>
      <w:rFonts w:ascii="Tahoma" w:hAnsi="Tahoma"/>
      <w:lang w:val="en-US" w:eastAsia="en-US"/>
    </w:rPr>
  </w:style>
  <w:style w:type="paragraph" w:customStyle="1" w:styleId="408">
    <w:name w:val="Обычный6"/>
    <w:uiPriority w:val="0"/>
    <w:pPr>
      <w:widowControl w:val="0"/>
      <w:snapToGrid w:val="0"/>
      <w:spacing w:after="0" w:line="300" w:lineRule="auto"/>
      <w:ind w:firstLine="360"/>
    </w:pPr>
    <w:rPr>
      <w:rFonts w:ascii="Arial" w:hAnsi="Arial" w:eastAsia="Times New Roman" w:cs="Times New Roman"/>
      <w:sz w:val="24"/>
      <w:szCs w:val="20"/>
      <w:lang w:val="ru-RU" w:eastAsia="ru-RU" w:bidi="ar-SA"/>
    </w:rPr>
  </w:style>
  <w:style w:type="paragraph" w:customStyle="1" w:styleId="409">
    <w:name w:val="Знак1"/>
    <w:basedOn w:val="1"/>
    <w:uiPriority w:val="0"/>
    <w:pPr>
      <w:spacing w:before="100" w:beforeAutospacing="1" w:after="100" w:afterAutospacing="1"/>
    </w:pPr>
    <w:rPr>
      <w:rFonts w:ascii="Tahoma" w:hAnsi="Tahoma"/>
      <w:lang w:val="en-US" w:eastAsia="en-US"/>
    </w:rPr>
  </w:style>
  <w:style w:type="paragraph" w:customStyle="1" w:styleId="410">
    <w:name w:val="Абзац списка6"/>
    <w:basedOn w:val="1"/>
    <w:uiPriority w:val="0"/>
    <w:pPr>
      <w:ind w:left="720"/>
      <w:contextualSpacing/>
    </w:pPr>
    <w:rPr>
      <w:rFonts w:eastAsia="Calibri"/>
    </w:rPr>
  </w:style>
  <w:style w:type="character" w:customStyle="1" w:styleId="411">
    <w:name w:val="Знак Знак21"/>
    <w:uiPriority w:val="0"/>
    <w:rPr>
      <w:sz w:val="28"/>
    </w:rPr>
  </w:style>
  <w:style w:type="paragraph" w:customStyle="1" w:styleId="412">
    <w:name w:val="Основной текст с отступом 25"/>
    <w:basedOn w:val="1"/>
    <w:uiPriority w:val="0"/>
    <w:pPr>
      <w:overflowPunct w:val="0"/>
      <w:autoSpaceDE w:val="0"/>
      <w:autoSpaceDN w:val="0"/>
      <w:adjustRightInd w:val="0"/>
      <w:ind w:firstLine="720"/>
      <w:jc w:val="both"/>
    </w:pPr>
    <w:rPr>
      <w:sz w:val="28"/>
    </w:rPr>
  </w:style>
  <w:style w:type="character" w:customStyle="1" w:styleId="413">
    <w:name w:val="Основной текст с отступом Знак2"/>
    <w:basedOn w:val="11"/>
    <w:uiPriority w:val="0"/>
  </w:style>
  <w:style w:type="character" w:customStyle="1" w:styleId="414">
    <w:name w:val="Без интервала Знак"/>
    <w:link w:val="57"/>
    <w:locked/>
    <w:uiPriority w:val="0"/>
    <w:rPr>
      <w:rFonts w:ascii="Calibri" w:hAnsi="Calibri" w:eastAsia="Times New Roman" w:cs="Times New Roman"/>
      <w:lang w:eastAsia="ru-RU"/>
    </w:rPr>
  </w:style>
  <w:style w:type="character" w:customStyle="1" w:styleId="415">
    <w:name w:val="Верхний колонтитул Знак1"/>
    <w:uiPriority w:val="99"/>
  </w:style>
  <w:style w:type="character" w:customStyle="1" w:styleId="416">
    <w:name w:val="Нижний колонтитул Знак1"/>
    <w:uiPriority w:val="0"/>
  </w:style>
  <w:style w:type="paragraph" w:customStyle="1" w:styleId="417">
    <w:name w:val="consplusnormal"/>
    <w:basedOn w:val="1"/>
    <w:uiPriority w:val="0"/>
    <w:pPr>
      <w:spacing w:before="100" w:beforeAutospacing="1" w:after="100" w:afterAutospacing="1"/>
    </w:pPr>
    <w:rPr>
      <w:sz w:val="24"/>
      <w:szCs w:val="24"/>
    </w:rPr>
  </w:style>
  <w:style w:type="character" w:customStyle="1" w:styleId="418">
    <w:name w:val="Основной текст (3)_"/>
    <w:link w:val="419"/>
    <w:uiPriority w:val="0"/>
    <w:rPr>
      <w:sz w:val="23"/>
      <w:szCs w:val="23"/>
      <w:shd w:val="clear" w:color="auto" w:fill="FFFFFF"/>
    </w:rPr>
  </w:style>
  <w:style w:type="paragraph" w:customStyle="1" w:styleId="419">
    <w:name w:val="Основной текст (3)"/>
    <w:basedOn w:val="1"/>
    <w:link w:val="418"/>
    <w:uiPriority w:val="0"/>
    <w:pPr>
      <w:shd w:val="clear" w:color="auto" w:fill="FFFFFF"/>
      <w:spacing w:line="274" w:lineRule="exact"/>
      <w:jc w:val="both"/>
    </w:pPr>
    <w:rPr>
      <w:rFonts w:asciiTheme="minorHAnsi" w:hAnsiTheme="minorHAnsi" w:eastAsiaTheme="minorHAnsi" w:cstheme="minorBidi"/>
      <w:sz w:val="23"/>
      <w:szCs w:val="23"/>
      <w:lang w:eastAsia="en-US"/>
    </w:rPr>
  </w:style>
  <w:style w:type="character" w:customStyle="1" w:styleId="420">
    <w:name w:val="Основной текст (3) + Не полужирный;Курсив"/>
    <w:uiPriority w:val="0"/>
    <w:rPr>
      <w:rFonts w:ascii="Times New Roman" w:hAnsi="Times New Roman" w:eastAsia="Times New Roman" w:cs="Times New Roman"/>
      <w:b/>
      <w:bCs/>
      <w:i/>
      <w:iCs/>
      <w:spacing w:val="0"/>
      <w:sz w:val="23"/>
      <w:szCs w:val="23"/>
    </w:rPr>
  </w:style>
  <w:style w:type="character" w:customStyle="1" w:styleId="421">
    <w:name w:val="Основной текст (4)_"/>
    <w:link w:val="422"/>
    <w:uiPriority w:val="0"/>
    <w:rPr>
      <w:sz w:val="21"/>
      <w:szCs w:val="21"/>
      <w:shd w:val="clear" w:color="auto" w:fill="FFFFFF"/>
    </w:rPr>
  </w:style>
  <w:style w:type="paragraph" w:customStyle="1" w:styleId="422">
    <w:name w:val="Основной текст (4)"/>
    <w:basedOn w:val="1"/>
    <w:link w:val="421"/>
    <w:uiPriority w:val="0"/>
    <w:pPr>
      <w:shd w:val="clear" w:color="auto" w:fill="FFFFFF"/>
      <w:spacing w:line="0" w:lineRule="atLeast"/>
    </w:pPr>
    <w:rPr>
      <w:rFonts w:asciiTheme="minorHAnsi" w:hAnsiTheme="minorHAnsi" w:eastAsiaTheme="minorHAnsi" w:cstheme="minorBidi"/>
      <w:sz w:val="21"/>
      <w:szCs w:val="21"/>
      <w:lang w:eastAsia="en-US"/>
    </w:rPr>
  </w:style>
  <w:style w:type="character" w:customStyle="1" w:styleId="423">
    <w:name w:val="Основной текст + Курсив"/>
    <w:uiPriority w:val="0"/>
    <w:rPr>
      <w:rFonts w:ascii="Times New Roman" w:hAnsi="Times New Roman" w:eastAsia="Times New Roman" w:cs="Times New Roman"/>
      <w:i/>
      <w:iCs/>
      <w:spacing w:val="0"/>
      <w:sz w:val="23"/>
      <w:szCs w:val="23"/>
      <w:shd w:val="clear" w:color="auto" w:fill="FFFFFF"/>
    </w:rPr>
  </w:style>
  <w:style w:type="character" w:customStyle="1" w:styleId="424">
    <w:name w:val="Основной текст (2) + Не курсив"/>
    <w:uiPriority w:val="0"/>
    <w:rPr>
      <w:rFonts w:ascii="Times New Roman" w:hAnsi="Times New Roman" w:eastAsia="Times New Roman" w:cs="Times New Roman"/>
      <w:i/>
      <w:iCs/>
      <w:spacing w:val="0"/>
      <w:sz w:val="23"/>
      <w:szCs w:val="23"/>
      <w:shd w:val="clear" w:color="auto" w:fill="FFFFFF"/>
      <w:lang w:eastAsia="zh-CN"/>
    </w:rPr>
  </w:style>
  <w:style w:type="character" w:customStyle="1" w:styleId="425">
    <w:name w:val="Заголовок №2_"/>
    <w:link w:val="426"/>
    <w:uiPriority w:val="0"/>
    <w:rPr>
      <w:sz w:val="23"/>
      <w:szCs w:val="23"/>
      <w:shd w:val="clear" w:color="auto" w:fill="FFFFFF"/>
    </w:rPr>
  </w:style>
  <w:style w:type="paragraph" w:customStyle="1" w:styleId="426">
    <w:name w:val="Заголовок №2"/>
    <w:basedOn w:val="1"/>
    <w:link w:val="425"/>
    <w:uiPriority w:val="0"/>
    <w:pPr>
      <w:shd w:val="clear" w:color="auto" w:fill="FFFFFF"/>
      <w:spacing w:line="274" w:lineRule="exact"/>
      <w:outlineLvl w:val="1"/>
    </w:pPr>
    <w:rPr>
      <w:rFonts w:asciiTheme="minorHAnsi" w:hAnsiTheme="minorHAnsi" w:eastAsiaTheme="minorHAnsi" w:cstheme="minorBidi"/>
      <w:sz w:val="23"/>
      <w:szCs w:val="23"/>
      <w:lang w:eastAsia="en-US"/>
    </w:rPr>
  </w:style>
  <w:style w:type="character" w:customStyle="1" w:styleId="427">
    <w:name w:val="Подпись к таблице_"/>
    <w:link w:val="428"/>
    <w:uiPriority w:val="0"/>
    <w:rPr>
      <w:sz w:val="23"/>
      <w:szCs w:val="23"/>
      <w:shd w:val="clear" w:color="auto" w:fill="FFFFFF"/>
    </w:rPr>
  </w:style>
  <w:style w:type="paragraph" w:customStyle="1" w:styleId="428">
    <w:name w:val="Подпись к таблице"/>
    <w:basedOn w:val="1"/>
    <w:link w:val="427"/>
    <w:uiPriority w:val="0"/>
    <w:pPr>
      <w:shd w:val="clear" w:color="auto" w:fill="FFFFFF"/>
      <w:spacing w:line="0" w:lineRule="atLeast"/>
    </w:pPr>
    <w:rPr>
      <w:rFonts w:asciiTheme="minorHAnsi" w:hAnsiTheme="minorHAnsi" w:eastAsiaTheme="minorHAnsi" w:cstheme="minorBidi"/>
      <w:sz w:val="23"/>
      <w:szCs w:val="23"/>
      <w:lang w:eastAsia="en-US"/>
    </w:rPr>
  </w:style>
  <w:style w:type="paragraph" w:customStyle="1" w:styleId="429">
    <w:name w:val="Знак Знак Знак Знак12"/>
    <w:basedOn w:val="1"/>
    <w:uiPriority w:val="0"/>
    <w:pPr>
      <w:spacing w:before="100" w:beforeAutospacing="1" w:after="100" w:afterAutospacing="1"/>
      <w:jc w:val="both"/>
    </w:pPr>
    <w:rPr>
      <w:rFonts w:ascii="Tahoma" w:hAnsi="Tahoma"/>
      <w:lang w:val="en-US" w:eastAsia="en-US"/>
    </w:rPr>
  </w:style>
  <w:style w:type="character" w:customStyle="1" w:styleId="430">
    <w:name w:val="Обычный (веб) Знак"/>
    <w:link w:val="37"/>
    <w:locked/>
    <w:uiPriority w:val="99"/>
    <w:rPr>
      <w:rFonts w:ascii="Times New Roman" w:hAnsi="Times New Roman" w:eastAsia="Times New Roman" w:cs="Times New Roman"/>
      <w:sz w:val="24"/>
      <w:szCs w:val="24"/>
      <w:lang w:eastAsia="ru-RU"/>
    </w:rPr>
  </w:style>
  <w:style w:type="character" w:customStyle="1" w:styleId="431">
    <w:name w:val="Обычный (веб) Знак2"/>
    <w:locked/>
    <w:uiPriority w:val="99"/>
    <w:rPr>
      <w:sz w:val="24"/>
      <w:szCs w:val="24"/>
    </w:rPr>
  </w:style>
  <w:style w:type="paragraph" w:customStyle="1" w:styleId="432">
    <w:name w:val="Основной текст с отступом 26"/>
    <w:basedOn w:val="1"/>
    <w:uiPriority w:val="0"/>
    <w:pPr>
      <w:widowControl w:val="0"/>
      <w:ind w:firstLine="720"/>
      <w:jc w:val="both"/>
    </w:pPr>
    <w:rPr>
      <w:sz w:val="28"/>
    </w:rPr>
  </w:style>
  <w:style w:type="paragraph" w:customStyle="1" w:styleId="433">
    <w:name w:val="Основной текст 24"/>
    <w:basedOn w:val="1"/>
    <w:uiPriority w:val="0"/>
    <w:pPr>
      <w:widowControl w:val="0"/>
      <w:jc w:val="both"/>
    </w:pPr>
    <w:rPr>
      <w:b/>
      <w:sz w:val="28"/>
      <w:u w:val="single"/>
    </w:rPr>
  </w:style>
  <w:style w:type="paragraph" w:customStyle="1" w:styleId="434">
    <w:name w:val="Основной текст 35"/>
    <w:basedOn w:val="1"/>
    <w:uiPriority w:val="0"/>
    <w:pPr>
      <w:widowControl w:val="0"/>
      <w:jc w:val="both"/>
    </w:pPr>
    <w:rPr>
      <w:b/>
      <w:sz w:val="28"/>
    </w:rPr>
  </w:style>
  <w:style w:type="paragraph" w:customStyle="1" w:styleId="435">
    <w:name w:val="Текст2"/>
    <w:basedOn w:val="1"/>
    <w:uiPriority w:val="0"/>
    <w:rPr>
      <w:rFonts w:ascii="Courier New" w:hAnsi="Courier New"/>
    </w:rPr>
  </w:style>
  <w:style w:type="paragraph" w:customStyle="1" w:styleId="436">
    <w:name w:val="Основной текст с отступом 33"/>
    <w:basedOn w:val="1"/>
    <w:uiPriority w:val="0"/>
    <w:pPr>
      <w:ind w:firstLine="426"/>
      <w:jc w:val="both"/>
    </w:pPr>
    <w:rPr>
      <w:sz w:val="24"/>
    </w:rPr>
  </w:style>
  <w:style w:type="character" w:customStyle="1" w:styleId="437">
    <w:name w:val="Гиперссылка2"/>
    <w:uiPriority w:val="0"/>
    <w:rPr>
      <w:color w:val="0000FF"/>
      <w:u w:val="single"/>
    </w:rPr>
  </w:style>
  <w:style w:type="paragraph" w:customStyle="1" w:styleId="438">
    <w:name w:val="Знак7"/>
    <w:basedOn w:val="1"/>
    <w:uiPriority w:val="0"/>
    <w:pPr>
      <w:spacing w:before="100" w:beforeAutospacing="1" w:after="100" w:afterAutospacing="1"/>
      <w:jc w:val="both"/>
    </w:pPr>
    <w:rPr>
      <w:rFonts w:ascii="Tahoma" w:hAnsi="Tahoma" w:cs="Tahoma"/>
      <w:lang w:val="en-US" w:eastAsia="en-US"/>
    </w:rPr>
  </w:style>
  <w:style w:type="paragraph" w:customStyle="1" w:styleId="439">
    <w:name w:val="Знак Знак Знак Знак Знак Знак2"/>
    <w:basedOn w:val="1"/>
    <w:uiPriority w:val="0"/>
    <w:pPr>
      <w:spacing w:before="100" w:beforeAutospacing="1" w:after="100" w:afterAutospacing="1"/>
      <w:jc w:val="both"/>
    </w:pPr>
    <w:rPr>
      <w:rFonts w:ascii="Tahoma" w:hAnsi="Tahoma"/>
      <w:lang w:val="en-US" w:eastAsia="en-US"/>
    </w:rPr>
  </w:style>
  <w:style w:type="paragraph" w:customStyle="1" w:styleId="440">
    <w:name w:val="Знак Знак1"/>
    <w:basedOn w:val="1"/>
    <w:uiPriority w:val="0"/>
    <w:pPr>
      <w:spacing w:before="100" w:beforeAutospacing="1" w:after="100" w:afterAutospacing="1"/>
      <w:jc w:val="both"/>
    </w:pPr>
    <w:rPr>
      <w:rFonts w:ascii="Tahoma" w:hAnsi="Tahoma"/>
      <w:lang w:val="en-US" w:eastAsia="en-US"/>
    </w:rPr>
  </w:style>
  <w:style w:type="paragraph" w:customStyle="1" w:styleId="441">
    <w:name w:val="xl1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4"/>
      <w:szCs w:val="24"/>
    </w:rPr>
  </w:style>
  <w:style w:type="paragraph" w:customStyle="1" w:styleId="442">
    <w:name w:val="xl1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4"/>
      <w:szCs w:val="24"/>
    </w:rPr>
  </w:style>
  <w:style w:type="paragraph" w:customStyle="1" w:styleId="443">
    <w:name w:val="xl172"/>
    <w:basedOn w:val="1"/>
    <w:uiPriority w:val="0"/>
    <w:pPr>
      <w:spacing w:before="100" w:beforeAutospacing="1" w:after="100" w:afterAutospacing="1"/>
    </w:pPr>
    <w:rPr>
      <w:color w:val="FF0000"/>
      <w:sz w:val="24"/>
      <w:szCs w:val="24"/>
    </w:rPr>
  </w:style>
  <w:style w:type="paragraph" w:customStyle="1" w:styleId="444">
    <w:name w:val="xl1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4"/>
      <w:szCs w:val="24"/>
    </w:rPr>
  </w:style>
  <w:style w:type="paragraph" w:customStyle="1" w:styleId="445">
    <w:name w:val="xl1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4"/>
      <w:szCs w:val="24"/>
    </w:rPr>
  </w:style>
  <w:style w:type="paragraph" w:customStyle="1" w:styleId="446">
    <w:name w:val="xl175"/>
    <w:basedOn w:val="1"/>
    <w:uiPriority w:val="0"/>
    <w:pPr>
      <w:pBdr>
        <w:bottom w:val="single" w:color="auto" w:sz="4" w:space="0"/>
      </w:pBdr>
      <w:spacing w:before="100" w:beforeAutospacing="1" w:after="100" w:afterAutospacing="1"/>
      <w:jc w:val="center"/>
    </w:pPr>
    <w:rPr>
      <w:color w:val="000000"/>
      <w:sz w:val="24"/>
      <w:szCs w:val="24"/>
    </w:rPr>
  </w:style>
  <w:style w:type="paragraph" w:customStyle="1" w:styleId="447">
    <w:name w:val="xl176"/>
    <w:basedOn w:val="1"/>
    <w:uiPriority w:val="0"/>
    <w:pPr>
      <w:spacing w:before="100" w:beforeAutospacing="1" w:after="100" w:afterAutospacing="1"/>
      <w:jc w:val="right"/>
    </w:pPr>
    <w:rPr>
      <w:color w:val="000000"/>
      <w:sz w:val="24"/>
      <w:szCs w:val="24"/>
    </w:rPr>
  </w:style>
  <w:style w:type="paragraph" w:customStyle="1" w:styleId="448">
    <w:name w:val="Б11а30з37о3eв32ы4bй39"/>
    <w:uiPriority w:val="0"/>
    <w:pPr>
      <w:widowControl w:val="0"/>
      <w:autoSpaceDE w:val="0"/>
      <w:autoSpaceDN w:val="0"/>
      <w:adjustRightInd w:val="0"/>
      <w:spacing w:after="0" w:line="240" w:lineRule="auto"/>
    </w:pPr>
    <w:rPr>
      <w:rFonts w:ascii="Times New Roman" w:hAnsi="Times New Roman" w:eastAsia="Times New Roman" w:cs="Times New Roman"/>
      <w:kern w:val="2"/>
      <w:sz w:val="24"/>
      <w:szCs w:val="24"/>
      <w:lang w:val="ru-RU" w:eastAsia="zh-CN" w:bidi="hi-IN"/>
    </w:rPr>
  </w:style>
  <w:style w:type="paragraph" w:customStyle="1" w:styleId="449">
    <w:name w:val="Знак Знак Знак Знак13"/>
    <w:basedOn w:val="1"/>
    <w:uiPriority w:val="0"/>
    <w:pPr>
      <w:spacing w:before="100" w:beforeAutospacing="1" w:after="100" w:afterAutospacing="1"/>
    </w:pPr>
    <w:rPr>
      <w:rFonts w:ascii="Tahoma" w:hAnsi="Tahoma"/>
      <w:lang w:val="en-US" w:eastAsia="en-US"/>
    </w:rPr>
  </w:style>
  <w:style w:type="paragraph" w:customStyle="1" w:styleId="450">
    <w:name w:val="Обычный7"/>
    <w:uiPriority w:val="0"/>
    <w:pPr>
      <w:widowControl w:val="0"/>
      <w:snapToGrid w:val="0"/>
      <w:spacing w:after="0" w:line="300" w:lineRule="auto"/>
      <w:ind w:firstLine="360"/>
    </w:pPr>
    <w:rPr>
      <w:rFonts w:ascii="Arial" w:hAnsi="Arial" w:eastAsia="Times New Roman" w:cs="Times New Roman"/>
      <w:sz w:val="24"/>
      <w:szCs w:val="20"/>
      <w:lang w:val="ru-RU" w:eastAsia="ru-RU" w:bidi="ar-SA"/>
    </w:rPr>
  </w:style>
  <w:style w:type="paragraph" w:customStyle="1" w:styleId="451">
    <w:name w:val="Знак8"/>
    <w:basedOn w:val="1"/>
    <w:uiPriority w:val="0"/>
    <w:pPr>
      <w:spacing w:before="100" w:beforeAutospacing="1" w:after="100" w:afterAutospacing="1"/>
    </w:pPr>
    <w:rPr>
      <w:rFonts w:ascii="Tahoma" w:hAnsi="Tahoma"/>
      <w:lang w:val="en-US" w:eastAsia="en-US"/>
    </w:rPr>
  </w:style>
  <w:style w:type="paragraph" w:customStyle="1" w:styleId="452">
    <w:name w:val="Абзац списка7"/>
    <w:basedOn w:val="1"/>
    <w:uiPriority w:val="0"/>
    <w:pPr>
      <w:ind w:left="720"/>
      <w:contextualSpacing/>
    </w:pPr>
    <w:rPr>
      <w:rFonts w:eastAsia="Calibri"/>
    </w:rPr>
  </w:style>
  <w:style w:type="character" w:customStyle="1" w:styleId="453">
    <w:name w:val="Знак Знак26"/>
    <w:uiPriority w:val="0"/>
    <w:rPr>
      <w:sz w:val="28"/>
    </w:rPr>
  </w:style>
  <w:style w:type="paragraph" w:customStyle="1" w:styleId="454">
    <w:name w:val="Бc1аe0зe7оeeвe2ыfbйe9"/>
    <w:uiPriority w:val="0"/>
    <w:pPr>
      <w:widowControl w:val="0"/>
      <w:suppressAutoHyphens/>
      <w:autoSpaceDE w:val="0"/>
      <w:spacing w:after="0" w:line="240" w:lineRule="auto"/>
    </w:pPr>
    <w:rPr>
      <w:rFonts w:ascii="Times New Roman" w:hAnsi="Times New Roman" w:eastAsia="Times New Roman" w:cs="Times New Roman"/>
      <w:kern w:val="2"/>
      <w:sz w:val="24"/>
      <w:szCs w:val="24"/>
      <w:lang w:val="ru-RU" w:eastAsia="zh-CN" w:bidi="hi-IN"/>
    </w:rPr>
  </w:style>
  <w:style w:type="character" w:customStyle="1" w:styleId="455">
    <w:name w:val="Body text_"/>
    <w:link w:val="456"/>
    <w:locked/>
    <w:uiPriority w:val="0"/>
    <w:rPr>
      <w:sz w:val="27"/>
      <w:szCs w:val="27"/>
      <w:shd w:val="clear" w:color="auto" w:fill="FFFFFF"/>
    </w:rPr>
  </w:style>
  <w:style w:type="paragraph" w:customStyle="1" w:styleId="456">
    <w:name w:val="Основной текст2"/>
    <w:basedOn w:val="1"/>
    <w:link w:val="455"/>
    <w:uiPriority w:val="0"/>
    <w:pPr>
      <w:widowControl w:val="0"/>
      <w:shd w:val="clear" w:color="auto" w:fill="FFFFFF"/>
      <w:spacing w:before="660" w:after="60" w:line="0" w:lineRule="atLeast"/>
      <w:jc w:val="both"/>
    </w:pPr>
    <w:rPr>
      <w:rFonts w:asciiTheme="minorHAnsi" w:hAnsiTheme="minorHAnsi" w:eastAsiaTheme="minorHAnsi" w:cstheme="minorBidi"/>
      <w:sz w:val="27"/>
      <w:szCs w:val="27"/>
      <w:lang w:eastAsia="en-US"/>
    </w:rPr>
  </w:style>
  <w:style w:type="paragraph" w:customStyle="1" w:styleId="457">
    <w:name w:val="Знак Знак Знак Знак14"/>
    <w:basedOn w:val="1"/>
    <w:uiPriority w:val="0"/>
    <w:pPr>
      <w:spacing w:before="100" w:beforeAutospacing="1" w:after="100" w:afterAutospacing="1"/>
      <w:jc w:val="both"/>
    </w:pPr>
    <w:rPr>
      <w:rFonts w:ascii="Tahoma" w:hAnsi="Tahoma"/>
      <w:lang w:val="en-US" w:eastAsia="en-US"/>
    </w:rPr>
  </w:style>
  <w:style w:type="paragraph" w:customStyle="1" w:styleId="458">
    <w:name w:val="Основной текст с отступом 27"/>
    <w:basedOn w:val="1"/>
    <w:uiPriority w:val="0"/>
    <w:pPr>
      <w:widowControl w:val="0"/>
      <w:ind w:firstLine="720"/>
      <w:jc w:val="both"/>
    </w:pPr>
    <w:rPr>
      <w:sz w:val="28"/>
    </w:rPr>
  </w:style>
  <w:style w:type="paragraph" w:customStyle="1" w:styleId="459">
    <w:name w:val="Основной текст 25"/>
    <w:basedOn w:val="1"/>
    <w:uiPriority w:val="0"/>
    <w:pPr>
      <w:widowControl w:val="0"/>
      <w:jc w:val="both"/>
    </w:pPr>
    <w:rPr>
      <w:b/>
      <w:sz w:val="28"/>
      <w:u w:val="single"/>
    </w:rPr>
  </w:style>
  <w:style w:type="paragraph" w:customStyle="1" w:styleId="460">
    <w:name w:val="Основной текст 36"/>
    <w:basedOn w:val="1"/>
    <w:uiPriority w:val="0"/>
    <w:pPr>
      <w:widowControl w:val="0"/>
      <w:jc w:val="both"/>
    </w:pPr>
    <w:rPr>
      <w:b/>
      <w:sz w:val="28"/>
    </w:rPr>
  </w:style>
  <w:style w:type="paragraph" w:customStyle="1" w:styleId="461">
    <w:name w:val="Текст3"/>
    <w:basedOn w:val="1"/>
    <w:uiPriority w:val="0"/>
    <w:rPr>
      <w:rFonts w:ascii="Courier New" w:hAnsi="Courier New"/>
    </w:rPr>
  </w:style>
  <w:style w:type="paragraph" w:customStyle="1" w:styleId="462">
    <w:name w:val="Основной текст с отступом 34"/>
    <w:basedOn w:val="1"/>
    <w:uiPriority w:val="0"/>
    <w:pPr>
      <w:ind w:firstLine="426"/>
      <w:jc w:val="both"/>
    </w:pPr>
    <w:rPr>
      <w:sz w:val="24"/>
    </w:rPr>
  </w:style>
  <w:style w:type="character" w:customStyle="1" w:styleId="463">
    <w:name w:val="Гиперссылка3"/>
    <w:uiPriority w:val="0"/>
    <w:rPr>
      <w:color w:val="0000FF"/>
      <w:u w:val="single"/>
    </w:rPr>
  </w:style>
  <w:style w:type="paragraph" w:customStyle="1" w:styleId="464">
    <w:name w:val="Знак9"/>
    <w:basedOn w:val="1"/>
    <w:uiPriority w:val="0"/>
    <w:pPr>
      <w:spacing w:before="100" w:beforeAutospacing="1" w:after="100" w:afterAutospacing="1"/>
      <w:jc w:val="both"/>
    </w:pPr>
    <w:rPr>
      <w:rFonts w:ascii="Tahoma" w:hAnsi="Tahoma" w:cs="Tahoma"/>
      <w:lang w:val="en-US" w:eastAsia="en-US"/>
    </w:rPr>
  </w:style>
  <w:style w:type="paragraph" w:customStyle="1" w:styleId="465">
    <w:name w:val="Знак Знак Знак Знак Знак Знак3"/>
    <w:basedOn w:val="1"/>
    <w:uiPriority w:val="0"/>
    <w:pPr>
      <w:spacing w:before="100" w:beforeAutospacing="1" w:after="100" w:afterAutospacing="1"/>
      <w:jc w:val="both"/>
    </w:pPr>
    <w:rPr>
      <w:rFonts w:ascii="Tahoma" w:hAnsi="Tahoma"/>
      <w:lang w:val="en-US" w:eastAsia="en-US"/>
    </w:rPr>
  </w:style>
  <w:style w:type="paragraph" w:customStyle="1" w:styleId="466">
    <w:name w:val="Знак Знак3"/>
    <w:basedOn w:val="1"/>
    <w:uiPriority w:val="0"/>
    <w:pPr>
      <w:spacing w:before="100" w:beforeAutospacing="1" w:after="100" w:afterAutospacing="1"/>
      <w:jc w:val="both"/>
    </w:pPr>
    <w:rPr>
      <w:rFonts w:ascii="Tahoma" w:hAnsi="Tahoma"/>
      <w:lang w:val="en-US" w:eastAsia="en-US"/>
    </w:rPr>
  </w:style>
  <w:style w:type="paragraph" w:customStyle="1" w:styleId="467">
    <w:name w:val="xl177"/>
    <w:basedOn w:val="1"/>
    <w:uiPriority w:val="0"/>
    <w:pPr>
      <w:spacing w:before="100" w:beforeAutospacing="1" w:after="100" w:afterAutospacing="1"/>
      <w:jc w:val="right"/>
    </w:pPr>
    <w:rPr>
      <w:color w:val="000000"/>
      <w:sz w:val="24"/>
      <w:szCs w:val="24"/>
    </w:rPr>
  </w:style>
  <w:style w:type="paragraph" w:customStyle="1" w:styleId="468">
    <w:name w:val="Основной текст с отступом 28"/>
    <w:basedOn w:val="1"/>
    <w:uiPriority w:val="0"/>
    <w:pPr>
      <w:widowControl w:val="0"/>
      <w:ind w:firstLine="720"/>
      <w:jc w:val="both"/>
    </w:pPr>
    <w:rPr>
      <w:sz w:val="28"/>
    </w:rPr>
  </w:style>
  <w:style w:type="paragraph" w:customStyle="1" w:styleId="469">
    <w:name w:val="Основной текст 26"/>
    <w:basedOn w:val="1"/>
    <w:uiPriority w:val="0"/>
    <w:pPr>
      <w:widowControl w:val="0"/>
      <w:jc w:val="both"/>
    </w:pPr>
    <w:rPr>
      <w:b/>
      <w:sz w:val="28"/>
      <w:u w:val="single"/>
    </w:rPr>
  </w:style>
  <w:style w:type="paragraph" w:customStyle="1" w:styleId="470">
    <w:name w:val="Основной текст 37"/>
    <w:basedOn w:val="1"/>
    <w:uiPriority w:val="0"/>
    <w:pPr>
      <w:widowControl w:val="0"/>
      <w:jc w:val="both"/>
    </w:pPr>
    <w:rPr>
      <w:b/>
      <w:sz w:val="28"/>
    </w:rPr>
  </w:style>
  <w:style w:type="paragraph" w:customStyle="1" w:styleId="471">
    <w:name w:val="Текст4"/>
    <w:basedOn w:val="1"/>
    <w:uiPriority w:val="0"/>
    <w:rPr>
      <w:rFonts w:ascii="Courier New" w:hAnsi="Courier New"/>
    </w:rPr>
  </w:style>
  <w:style w:type="paragraph" w:customStyle="1" w:styleId="472">
    <w:name w:val="Основной текст с отступом 35"/>
    <w:basedOn w:val="1"/>
    <w:uiPriority w:val="0"/>
    <w:pPr>
      <w:ind w:firstLine="426"/>
      <w:jc w:val="both"/>
    </w:pPr>
    <w:rPr>
      <w:sz w:val="24"/>
    </w:rPr>
  </w:style>
  <w:style w:type="character" w:customStyle="1" w:styleId="473">
    <w:name w:val="Гиперссылка4"/>
    <w:uiPriority w:val="0"/>
    <w:rPr>
      <w:color w:val="0000FF"/>
      <w:u w:val="single"/>
    </w:rPr>
  </w:style>
  <w:style w:type="table" w:customStyle="1" w:styleId="474">
    <w:name w:val="Сетка таблицы1"/>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5">
    <w:name w:val="Сетка таблицы2"/>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6">
    <w:name w:val="Знак Знак Знак Знак15"/>
    <w:basedOn w:val="1"/>
    <w:uiPriority w:val="99"/>
    <w:pPr>
      <w:spacing w:before="100" w:beforeAutospacing="1" w:after="100" w:afterAutospacing="1"/>
      <w:jc w:val="both"/>
    </w:pPr>
    <w:rPr>
      <w:rFonts w:ascii="Tahoma" w:hAnsi="Tahoma" w:cs="Tahoma"/>
      <w:lang w:val="en-US" w:eastAsia="en-US"/>
    </w:rPr>
  </w:style>
  <w:style w:type="table" w:customStyle="1" w:styleId="477">
    <w:name w:val="Сетка таблицы3"/>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8">
    <w:name w:val="Основной текст с отступом 29"/>
    <w:basedOn w:val="1"/>
    <w:uiPriority w:val="0"/>
    <w:pPr>
      <w:widowControl w:val="0"/>
      <w:ind w:firstLine="720"/>
      <w:jc w:val="both"/>
    </w:pPr>
    <w:rPr>
      <w:sz w:val="28"/>
    </w:rPr>
  </w:style>
  <w:style w:type="paragraph" w:customStyle="1" w:styleId="479">
    <w:name w:val="Основной текст 27"/>
    <w:basedOn w:val="1"/>
    <w:uiPriority w:val="0"/>
    <w:pPr>
      <w:widowControl w:val="0"/>
      <w:jc w:val="both"/>
    </w:pPr>
    <w:rPr>
      <w:b/>
      <w:sz w:val="28"/>
      <w:u w:val="single"/>
    </w:rPr>
  </w:style>
  <w:style w:type="paragraph" w:customStyle="1" w:styleId="480">
    <w:name w:val="Основной текст 38"/>
    <w:basedOn w:val="1"/>
    <w:uiPriority w:val="0"/>
    <w:pPr>
      <w:widowControl w:val="0"/>
      <w:jc w:val="both"/>
    </w:pPr>
    <w:rPr>
      <w:b/>
      <w:sz w:val="28"/>
    </w:rPr>
  </w:style>
  <w:style w:type="paragraph" w:customStyle="1" w:styleId="481">
    <w:name w:val="Текст5"/>
    <w:basedOn w:val="1"/>
    <w:uiPriority w:val="0"/>
    <w:rPr>
      <w:rFonts w:ascii="Courier New" w:hAnsi="Courier New"/>
    </w:rPr>
  </w:style>
  <w:style w:type="paragraph" w:customStyle="1" w:styleId="482">
    <w:name w:val="Основной текст с отступом 36"/>
    <w:basedOn w:val="1"/>
    <w:uiPriority w:val="0"/>
    <w:pPr>
      <w:ind w:firstLine="426"/>
      <w:jc w:val="both"/>
    </w:pPr>
    <w:rPr>
      <w:sz w:val="24"/>
    </w:rPr>
  </w:style>
  <w:style w:type="character" w:customStyle="1" w:styleId="483">
    <w:name w:val="Гиперссылка5"/>
    <w:uiPriority w:val="0"/>
    <w:rPr>
      <w:color w:val="0000FF"/>
      <w:u w:val="single"/>
    </w:rPr>
  </w:style>
  <w:style w:type="table" w:customStyle="1" w:styleId="484">
    <w:name w:val="Сетка таблицы4"/>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5">
    <w:name w:val="Сетка таблицы5"/>
    <w:basedOn w:val="12"/>
    <w:uiPriority w:val="99"/>
    <w:pPr>
      <w:spacing w:after="0" w:line="240" w:lineRule="auto"/>
      <w:ind w:right="45"/>
      <w:jc w:val="both"/>
    </w:pPr>
    <w:rPr>
      <w:rFonts w:ascii="Calibri" w:hAnsi="Calibri" w:eastAsia="Times New Roman" w:cs="Calibri"/>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6">
    <w:name w:val="Сетка таблицы6"/>
    <w:basedOn w:val="12"/>
    <w:uiPriority w:val="99"/>
    <w:pPr>
      <w:spacing w:after="0" w:line="240" w:lineRule="auto"/>
      <w:ind w:right="45"/>
      <w:jc w:val="both"/>
    </w:pPr>
    <w:rPr>
      <w:rFonts w:ascii="Calibri" w:hAnsi="Calibri" w:eastAsia="Times New Roman" w:cs="Calibri"/>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7">
    <w:name w:val="Основной текст с отступом 210"/>
    <w:basedOn w:val="1"/>
    <w:uiPriority w:val="0"/>
    <w:pPr>
      <w:widowControl w:val="0"/>
      <w:ind w:firstLine="720"/>
      <w:jc w:val="both"/>
    </w:pPr>
    <w:rPr>
      <w:sz w:val="28"/>
    </w:rPr>
  </w:style>
  <w:style w:type="paragraph" w:customStyle="1" w:styleId="488">
    <w:name w:val="Основной текст 28"/>
    <w:basedOn w:val="1"/>
    <w:uiPriority w:val="0"/>
    <w:pPr>
      <w:widowControl w:val="0"/>
      <w:jc w:val="both"/>
    </w:pPr>
    <w:rPr>
      <w:b/>
      <w:sz w:val="28"/>
      <w:u w:val="single"/>
    </w:rPr>
  </w:style>
  <w:style w:type="paragraph" w:customStyle="1" w:styleId="489">
    <w:name w:val="Основной текст 39"/>
    <w:basedOn w:val="1"/>
    <w:uiPriority w:val="0"/>
    <w:pPr>
      <w:widowControl w:val="0"/>
      <w:jc w:val="both"/>
    </w:pPr>
    <w:rPr>
      <w:b/>
      <w:sz w:val="28"/>
    </w:rPr>
  </w:style>
  <w:style w:type="paragraph" w:customStyle="1" w:styleId="490">
    <w:name w:val="Текст6"/>
    <w:basedOn w:val="1"/>
    <w:uiPriority w:val="0"/>
    <w:rPr>
      <w:rFonts w:ascii="Courier New" w:hAnsi="Courier New"/>
    </w:rPr>
  </w:style>
  <w:style w:type="paragraph" w:customStyle="1" w:styleId="491">
    <w:name w:val="Основной текст с отступом 37"/>
    <w:basedOn w:val="1"/>
    <w:uiPriority w:val="0"/>
    <w:pPr>
      <w:ind w:firstLine="426"/>
      <w:jc w:val="both"/>
    </w:pPr>
    <w:rPr>
      <w:sz w:val="24"/>
    </w:rPr>
  </w:style>
  <w:style w:type="character" w:customStyle="1" w:styleId="492">
    <w:name w:val="Гиперссылка6"/>
    <w:uiPriority w:val="0"/>
    <w:rPr>
      <w:color w:val="0000FF"/>
      <w:u w:val="single"/>
    </w:rPr>
  </w:style>
  <w:style w:type="table" w:customStyle="1" w:styleId="493">
    <w:name w:val="Сетка таблицы7"/>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4">
    <w:name w:val="Основной текст с отступом 211"/>
    <w:basedOn w:val="1"/>
    <w:uiPriority w:val="0"/>
    <w:pPr>
      <w:widowControl w:val="0"/>
      <w:ind w:firstLine="720"/>
      <w:jc w:val="both"/>
    </w:pPr>
    <w:rPr>
      <w:sz w:val="28"/>
    </w:rPr>
  </w:style>
  <w:style w:type="paragraph" w:customStyle="1" w:styleId="495">
    <w:name w:val="Основной текст 29"/>
    <w:basedOn w:val="1"/>
    <w:uiPriority w:val="0"/>
    <w:pPr>
      <w:widowControl w:val="0"/>
      <w:jc w:val="both"/>
    </w:pPr>
    <w:rPr>
      <w:b/>
      <w:sz w:val="28"/>
      <w:u w:val="single"/>
    </w:rPr>
  </w:style>
  <w:style w:type="paragraph" w:customStyle="1" w:styleId="496">
    <w:name w:val="Основной текст 310"/>
    <w:basedOn w:val="1"/>
    <w:uiPriority w:val="0"/>
    <w:pPr>
      <w:widowControl w:val="0"/>
      <w:jc w:val="both"/>
    </w:pPr>
    <w:rPr>
      <w:b/>
      <w:sz w:val="28"/>
    </w:rPr>
  </w:style>
  <w:style w:type="paragraph" w:customStyle="1" w:styleId="497">
    <w:name w:val="Текст7"/>
    <w:basedOn w:val="1"/>
    <w:uiPriority w:val="0"/>
    <w:rPr>
      <w:rFonts w:ascii="Courier New" w:hAnsi="Courier New"/>
    </w:rPr>
  </w:style>
  <w:style w:type="paragraph" w:customStyle="1" w:styleId="498">
    <w:name w:val="Основной текст с отступом 38"/>
    <w:basedOn w:val="1"/>
    <w:uiPriority w:val="0"/>
    <w:pPr>
      <w:ind w:firstLine="426"/>
      <w:jc w:val="both"/>
    </w:pPr>
    <w:rPr>
      <w:sz w:val="24"/>
    </w:rPr>
  </w:style>
  <w:style w:type="character" w:customStyle="1" w:styleId="499">
    <w:name w:val="Гиперссылка7"/>
    <w:uiPriority w:val="0"/>
    <w:rPr>
      <w:color w:val="0000FF"/>
      <w:u w:val="single"/>
    </w:rPr>
  </w:style>
  <w:style w:type="table" w:customStyle="1" w:styleId="500">
    <w:name w:val="Сетка таблицы8"/>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1">
    <w:name w:val="Знак Знак Знак Знак16"/>
    <w:basedOn w:val="1"/>
    <w:uiPriority w:val="99"/>
    <w:pPr>
      <w:spacing w:before="100" w:beforeAutospacing="1" w:after="100" w:afterAutospacing="1"/>
      <w:jc w:val="both"/>
    </w:pPr>
    <w:rPr>
      <w:rFonts w:ascii="Tahoma" w:hAnsi="Tahoma"/>
      <w:lang w:val="en-US" w:eastAsia="en-US"/>
    </w:rPr>
  </w:style>
  <w:style w:type="paragraph" w:customStyle="1" w:styleId="502">
    <w:name w:val="Знак10"/>
    <w:basedOn w:val="1"/>
    <w:uiPriority w:val="0"/>
    <w:pPr>
      <w:spacing w:before="100" w:beforeAutospacing="1" w:after="100" w:afterAutospacing="1"/>
      <w:jc w:val="both"/>
    </w:pPr>
    <w:rPr>
      <w:rFonts w:ascii="Tahoma" w:hAnsi="Tahoma" w:cs="Tahoma"/>
      <w:lang w:val="en-US" w:eastAsia="en-US"/>
    </w:rPr>
  </w:style>
  <w:style w:type="paragraph" w:customStyle="1" w:styleId="503">
    <w:name w:val="Знак Знак Знак Знак Знак Знак4"/>
    <w:basedOn w:val="1"/>
    <w:uiPriority w:val="0"/>
    <w:pPr>
      <w:spacing w:before="100" w:beforeAutospacing="1" w:after="100" w:afterAutospacing="1"/>
      <w:jc w:val="both"/>
    </w:pPr>
    <w:rPr>
      <w:rFonts w:ascii="Tahoma" w:hAnsi="Tahoma"/>
      <w:lang w:val="en-US" w:eastAsia="en-US"/>
    </w:rPr>
  </w:style>
  <w:style w:type="table" w:customStyle="1" w:styleId="504">
    <w:name w:val="Сетка таблицы9"/>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5">
    <w:name w:val="Основной текст с отступом 212"/>
    <w:basedOn w:val="1"/>
    <w:uiPriority w:val="0"/>
    <w:pPr>
      <w:widowControl w:val="0"/>
      <w:ind w:firstLine="720"/>
      <w:jc w:val="both"/>
    </w:pPr>
    <w:rPr>
      <w:sz w:val="28"/>
    </w:rPr>
  </w:style>
  <w:style w:type="paragraph" w:customStyle="1" w:styleId="506">
    <w:name w:val="Основной текст 210"/>
    <w:basedOn w:val="1"/>
    <w:uiPriority w:val="0"/>
    <w:pPr>
      <w:widowControl w:val="0"/>
      <w:jc w:val="both"/>
    </w:pPr>
    <w:rPr>
      <w:b/>
      <w:sz w:val="28"/>
      <w:u w:val="single"/>
    </w:rPr>
  </w:style>
  <w:style w:type="paragraph" w:customStyle="1" w:styleId="507">
    <w:name w:val="Основной текст 311"/>
    <w:basedOn w:val="1"/>
    <w:uiPriority w:val="0"/>
    <w:pPr>
      <w:widowControl w:val="0"/>
      <w:jc w:val="both"/>
    </w:pPr>
    <w:rPr>
      <w:b/>
      <w:sz w:val="28"/>
    </w:rPr>
  </w:style>
  <w:style w:type="paragraph" w:customStyle="1" w:styleId="508">
    <w:name w:val="Текст8"/>
    <w:basedOn w:val="1"/>
    <w:uiPriority w:val="0"/>
    <w:rPr>
      <w:rFonts w:ascii="Courier New" w:hAnsi="Courier New"/>
    </w:rPr>
  </w:style>
  <w:style w:type="paragraph" w:customStyle="1" w:styleId="509">
    <w:name w:val="Основной текст с отступом 39"/>
    <w:basedOn w:val="1"/>
    <w:uiPriority w:val="0"/>
    <w:pPr>
      <w:ind w:firstLine="426"/>
      <w:jc w:val="both"/>
    </w:pPr>
    <w:rPr>
      <w:sz w:val="24"/>
    </w:rPr>
  </w:style>
  <w:style w:type="character" w:customStyle="1" w:styleId="510">
    <w:name w:val="Гиперссылка8"/>
    <w:uiPriority w:val="0"/>
    <w:rPr>
      <w:color w:val="0000FF"/>
      <w:u w:val="single"/>
    </w:rPr>
  </w:style>
  <w:style w:type="table" w:customStyle="1" w:styleId="511">
    <w:name w:val="Сетка таблицы10"/>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Основной текст с отступом 213"/>
    <w:basedOn w:val="1"/>
    <w:uiPriority w:val="0"/>
    <w:pPr>
      <w:widowControl w:val="0"/>
      <w:ind w:firstLine="720"/>
      <w:jc w:val="both"/>
    </w:pPr>
    <w:rPr>
      <w:sz w:val="28"/>
    </w:rPr>
  </w:style>
  <w:style w:type="paragraph" w:customStyle="1" w:styleId="513">
    <w:name w:val="Основной текст 211"/>
    <w:basedOn w:val="1"/>
    <w:uiPriority w:val="0"/>
    <w:pPr>
      <w:widowControl w:val="0"/>
      <w:jc w:val="both"/>
    </w:pPr>
    <w:rPr>
      <w:b/>
      <w:sz w:val="28"/>
      <w:u w:val="single"/>
    </w:rPr>
  </w:style>
  <w:style w:type="paragraph" w:customStyle="1" w:styleId="514">
    <w:name w:val="Основной текст 312"/>
    <w:basedOn w:val="1"/>
    <w:uiPriority w:val="0"/>
    <w:pPr>
      <w:widowControl w:val="0"/>
      <w:jc w:val="both"/>
    </w:pPr>
    <w:rPr>
      <w:b/>
      <w:sz w:val="28"/>
    </w:rPr>
  </w:style>
  <w:style w:type="paragraph" w:customStyle="1" w:styleId="515">
    <w:name w:val="Текст9"/>
    <w:basedOn w:val="1"/>
    <w:uiPriority w:val="0"/>
    <w:rPr>
      <w:rFonts w:ascii="Courier New" w:hAnsi="Courier New"/>
    </w:rPr>
  </w:style>
  <w:style w:type="paragraph" w:customStyle="1" w:styleId="516">
    <w:name w:val="Основной текст с отступом 310"/>
    <w:basedOn w:val="1"/>
    <w:uiPriority w:val="0"/>
    <w:pPr>
      <w:ind w:firstLine="426"/>
      <w:jc w:val="both"/>
    </w:pPr>
    <w:rPr>
      <w:sz w:val="24"/>
    </w:rPr>
  </w:style>
  <w:style w:type="character" w:customStyle="1" w:styleId="517">
    <w:name w:val="Гиперссылка9"/>
    <w:uiPriority w:val="0"/>
    <w:rPr>
      <w:color w:val="0000FF"/>
      <w:u w:val="single"/>
    </w:rPr>
  </w:style>
  <w:style w:type="table" w:customStyle="1" w:styleId="518">
    <w:name w:val="Сетка таблицы11"/>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9">
    <w:name w:val="Основной текст с отступом 214"/>
    <w:basedOn w:val="1"/>
    <w:uiPriority w:val="0"/>
    <w:pPr>
      <w:widowControl w:val="0"/>
      <w:ind w:firstLine="720"/>
      <w:jc w:val="both"/>
    </w:pPr>
    <w:rPr>
      <w:sz w:val="28"/>
    </w:rPr>
  </w:style>
  <w:style w:type="paragraph" w:customStyle="1" w:styleId="520">
    <w:name w:val="Основной текст 212"/>
    <w:basedOn w:val="1"/>
    <w:uiPriority w:val="0"/>
    <w:pPr>
      <w:widowControl w:val="0"/>
      <w:jc w:val="both"/>
    </w:pPr>
    <w:rPr>
      <w:b/>
      <w:sz w:val="28"/>
      <w:u w:val="single"/>
    </w:rPr>
  </w:style>
  <w:style w:type="paragraph" w:customStyle="1" w:styleId="521">
    <w:name w:val="Основной текст 313"/>
    <w:basedOn w:val="1"/>
    <w:uiPriority w:val="0"/>
    <w:pPr>
      <w:widowControl w:val="0"/>
      <w:jc w:val="both"/>
    </w:pPr>
    <w:rPr>
      <w:b/>
      <w:sz w:val="28"/>
    </w:rPr>
  </w:style>
  <w:style w:type="paragraph" w:customStyle="1" w:styleId="522">
    <w:name w:val="Текст10"/>
    <w:basedOn w:val="1"/>
    <w:uiPriority w:val="0"/>
    <w:rPr>
      <w:rFonts w:ascii="Courier New" w:hAnsi="Courier New"/>
    </w:rPr>
  </w:style>
  <w:style w:type="paragraph" w:customStyle="1" w:styleId="523">
    <w:name w:val="Основной текст с отступом 311"/>
    <w:basedOn w:val="1"/>
    <w:uiPriority w:val="0"/>
    <w:pPr>
      <w:ind w:firstLine="426"/>
      <w:jc w:val="both"/>
    </w:pPr>
    <w:rPr>
      <w:sz w:val="24"/>
    </w:rPr>
  </w:style>
  <w:style w:type="character" w:customStyle="1" w:styleId="524">
    <w:name w:val="Гиперссылка10"/>
    <w:uiPriority w:val="0"/>
    <w:rPr>
      <w:color w:val="0000FF"/>
      <w:u w:val="single"/>
    </w:rPr>
  </w:style>
  <w:style w:type="table" w:customStyle="1" w:styleId="525">
    <w:name w:val="Сетка таблицы12"/>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6">
    <w:name w:val="Основной текст с отступом 215"/>
    <w:basedOn w:val="1"/>
    <w:uiPriority w:val="99"/>
    <w:pPr>
      <w:widowControl w:val="0"/>
      <w:ind w:firstLine="720"/>
      <w:jc w:val="both"/>
    </w:pPr>
    <w:rPr>
      <w:sz w:val="28"/>
      <w:lang w:eastAsia="zh-CN"/>
    </w:rPr>
  </w:style>
  <w:style w:type="paragraph" w:customStyle="1" w:styleId="527">
    <w:name w:val="Основной текст 213"/>
    <w:basedOn w:val="1"/>
    <w:uiPriority w:val="99"/>
    <w:pPr>
      <w:widowControl w:val="0"/>
      <w:jc w:val="both"/>
    </w:pPr>
    <w:rPr>
      <w:b/>
      <w:sz w:val="28"/>
      <w:u w:val="single"/>
      <w:lang w:eastAsia="zh-CN"/>
    </w:rPr>
  </w:style>
  <w:style w:type="paragraph" w:customStyle="1" w:styleId="528">
    <w:name w:val="Основной текст 314"/>
    <w:basedOn w:val="1"/>
    <w:uiPriority w:val="99"/>
    <w:pPr>
      <w:widowControl w:val="0"/>
      <w:jc w:val="both"/>
    </w:pPr>
    <w:rPr>
      <w:b/>
      <w:sz w:val="28"/>
      <w:lang w:eastAsia="zh-CN"/>
    </w:rPr>
  </w:style>
  <w:style w:type="paragraph" w:customStyle="1" w:styleId="529">
    <w:name w:val="Текст11"/>
    <w:basedOn w:val="1"/>
    <w:uiPriority w:val="99"/>
    <w:rPr>
      <w:rFonts w:ascii="Courier New" w:hAnsi="Courier New" w:cs="Courier New"/>
      <w:lang w:eastAsia="zh-CN"/>
    </w:rPr>
  </w:style>
  <w:style w:type="paragraph" w:customStyle="1" w:styleId="530">
    <w:name w:val="Основной текст с отступом 312"/>
    <w:basedOn w:val="1"/>
    <w:uiPriority w:val="99"/>
    <w:pPr>
      <w:ind w:firstLine="426"/>
      <w:jc w:val="both"/>
    </w:pPr>
    <w:rPr>
      <w:sz w:val="24"/>
      <w:lang w:eastAsia="zh-CN"/>
    </w:rPr>
  </w:style>
  <w:style w:type="paragraph" w:customStyle="1" w:styleId="531">
    <w:name w:val="Цитата1"/>
    <w:basedOn w:val="1"/>
    <w:uiPriority w:val="0"/>
    <w:pPr>
      <w:ind w:left="567" w:right="-1333" w:firstLine="851"/>
      <w:jc w:val="both"/>
    </w:pPr>
    <w:rPr>
      <w:sz w:val="28"/>
      <w:lang w:eastAsia="zh-CN"/>
    </w:rPr>
  </w:style>
  <w:style w:type="character" w:customStyle="1" w:styleId="532">
    <w:name w:val="WW8Num3z0"/>
    <w:uiPriority w:val="0"/>
    <w:rPr>
      <w:rFonts w:hint="default" w:ascii="Times New Roman" w:hAnsi="Times New Roman" w:eastAsia="Times New Roman" w:cs="Times New Roman"/>
    </w:rPr>
  </w:style>
  <w:style w:type="character" w:customStyle="1" w:styleId="533">
    <w:name w:val="WW8Num3z1"/>
    <w:uiPriority w:val="0"/>
    <w:rPr>
      <w:rFonts w:hint="default" w:ascii="Courier New" w:hAnsi="Courier New" w:cs="Courier New"/>
    </w:rPr>
  </w:style>
  <w:style w:type="character" w:customStyle="1" w:styleId="534">
    <w:name w:val="WW8Num3z2"/>
    <w:uiPriority w:val="0"/>
    <w:rPr>
      <w:rFonts w:hint="default" w:ascii="Wingdings" w:hAnsi="Wingdings" w:cs="Wingdings"/>
    </w:rPr>
  </w:style>
  <w:style w:type="character" w:customStyle="1" w:styleId="535">
    <w:name w:val="WW8Num3z3"/>
    <w:uiPriority w:val="0"/>
    <w:rPr>
      <w:rFonts w:hint="default" w:ascii="Symbol" w:hAnsi="Symbol" w:cs="Symbol"/>
    </w:rPr>
  </w:style>
  <w:style w:type="character" w:customStyle="1" w:styleId="536">
    <w:name w:val="WW8Num4z1"/>
    <w:uiPriority w:val="0"/>
    <w:rPr>
      <w:rFonts w:hint="default" w:ascii="Times New Roman" w:hAnsi="Times New Roman" w:eastAsia="Times New Roman" w:cs="Times New Roman"/>
    </w:rPr>
  </w:style>
  <w:style w:type="character" w:customStyle="1" w:styleId="537">
    <w:name w:val="WW8Num8z1"/>
    <w:uiPriority w:val="0"/>
    <w:rPr>
      <w:rFonts w:hint="default" w:ascii="Courier New" w:hAnsi="Courier New" w:cs="Courier New"/>
    </w:rPr>
  </w:style>
  <w:style w:type="character" w:customStyle="1" w:styleId="538">
    <w:name w:val="WW8Num8z3"/>
    <w:uiPriority w:val="0"/>
    <w:rPr>
      <w:rFonts w:hint="default" w:ascii="Symbol" w:hAnsi="Symbol" w:cs="Symbol"/>
    </w:rPr>
  </w:style>
  <w:style w:type="character" w:customStyle="1" w:styleId="539">
    <w:name w:val="WW8Num15z0"/>
    <w:uiPriority w:val="0"/>
    <w:rPr>
      <w:rFonts w:hint="default" w:ascii="Symbol" w:hAnsi="Symbol" w:cs="Symbol"/>
    </w:rPr>
  </w:style>
  <w:style w:type="character" w:customStyle="1" w:styleId="540">
    <w:name w:val="WW8Num15z1"/>
    <w:uiPriority w:val="0"/>
    <w:rPr>
      <w:rFonts w:hint="default" w:ascii="Courier New" w:hAnsi="Courier New" w:cs="Courier New"/>
    </w:rPr>
  </w:style>
  <w:style w:type="character" w:customStyle="1" w:styleId="541">
    <w:name w:val="WW8Num15z2"/>
    <w:uiPriority w:val="0"/>
    <w:rPr>
      <w:rFonts w:hint="default" w:ascii="Wingdings" w:hAnsi="Wingdings" w:cs="Wingdings"/>
    </w:rPr>
  </w:style>
  <w:style w:type="character" w:customStyle="1" w:styleId="542">
    <w:name w:val="WW8Num19z0"/>
    <w:uiPriority w:val="0"/>
    <w:rPr>
      <w:rFonts w:hint="default" w:ascii="Times New Roman" w:hAnsi="Times New Roman" w:eastAsia="Times New Roman" w:cs="Times New Roman"/>
    </w:rPr>
  </w:style>
  <w:style w:type="character" w:customStyle="1" w:styleId="543">
    <w:name w:val="WW8Num19z1"/>
    <w:uiPriority w:val="0"/>
    <w:rPr>
      <w:rFonts w:hint="default" w:ascii="Courier New" w:hAnsi="Courier New" w:cs="Courier New"/>
    </w:rPr>
  </w:style>
  <w:style w:type="character" w:customStyle="1" w:styleId="544">
    <w:name w:val="WW8Num19z2"/>
    <w:uiPriority w:val="0"/>
    <w:rPr>
      <w:rFonts w:hint="default" w:ascii="Wingdings" w:hAnsi="Wingdings" w:cs="Wingdings"/>
    </w:rPr>
  </w:style>
  <w:style w:type="character" w:customStyle="1" w:styleId="545">
    <w:name w:val="WW8Num19z3"/>
    <w:uiPriority w:val="0"/>
    <w:rPr>
      <w:rFonts w:hint="default" w:ascii="Symbol" w:hAnsi="Symbol" w:cs="Symbol"/>
    </w:rPr>
  </w:style>
  <w:style w:type="character" w:customStyle="1" w:styleId="546">
    <w:name w:val="WW8Num33z0"/>
    <w:uiPriority w:val="0"/>
  </w:style>
  <w:style w:type="character" w:customStyle="1" w:styleId="547">
    <w:name w:val="Гиперссылка11"/>
    <w:uiPriority w:val="0"/>
    <w:rPr>
      <w:color w:val="0000FF"/>
      <w:u w:val="single"/>
    </w:rPr>
  </w:style>
  <w:style w:type="character" w:customStyle="1" w:styleId="548">
    <w:name w:val="Основной шрифт абзаца3"/>
    <w:uiPriority w:val="0"/>
  </w:style>
  <w:style w:type="character" w:customStyle="1" w:styleId="549">
    <w:name w:val="Гиперссылка12"/>
    <w:uiPriority w:val="0"/>
    <w:rPr>
      <w:color w:val="0000FF"/>
      <w:u w:val="single"/>
    </w:rPr>
  </w:style>
  <w:style w:type="paragraph" w:customStyle="1" w:styleId="550">
    <w:name w:val="Указатель3"/>
    <w:basedOn w:val="1"/>
    <w:uiPriority w:val="0"/>
    <w:pPr>
      <w:suppressLineNumbers/>
    </w:pPr>
    <w:rPr>
      <w:rFonts w:cs="Arial"/>
      <w:sz w:val="24"/>
      <w:szCs w:val="24"/>
      <w:lang w:eastAsia="zh-CN"/>
    </w:rPr>
  </w:style>
  <w:style w:type="paragraph" w:customStyle="1" w:styleId="551">
    <w:name w:val="Название объекта3"/>
    <w:basedOn w:val="1"/>
    <w:uiPriority w:val="0"/>
    <w:pPr>
      <w:suppressLineNumbers/>
      <w:spacing w:before="120" w:after="120"/>
    </w:pPr>
    <w:rPr>
      <w:rFonts w:cs="Arial"/>
      <w:i/>
      <w:iCs/>
      <w:sz w:val="24"/>
      <w:szCs w:val="24"/>
      <w:lang w:eastAsia="zh-CN"/>
    </w:rPr>
  </w:style>
  <w:style w:type="paragraph" w:customStyle="1" w:styleId="552">
    <w:name w:val="Название объекта2"/>
    <w:basedOn w:val="1"/>
    <w:uiPriority w:val="0"/>
    <w:pPr>
      <w:suppressLineNumbers/>
      <w:spacing w:before="120" w:after="120"/>
    </w:pPr>
    <w:rPr>
      <w:rFonts w:cs="Mangal"/>
      <w:i/>
      <w:iCs/>
      <w:sz w:val="24"/>
      <w:szCs w:val="24"/>
      <w:lang w:eastAsia="zh-CN"/>
    </w:rPr>
  </w:style>
  <w:style w:type="paragraph" w:customStyle="1" w:styleId="553">
    <w:name w:val="Основной текст с отступом 216"/>
    <w:basedOn w:val="1"/>
    <w:uiPriority w:val="0"/>
    <w:pPr>
      <w:widowControl w:val="0"/>
      <w:ind w:firstLine="720"/>
      <w:jc w:val="both"/>
    </w:pPr>
    <w:rPr>
      <w:sz w:val="28"/>
      <w:lang w:eastAsia="zh-CN"/>
    </w:rPr>
  </w:style>
  <w:style w:type="paragraph" w:customStyle="1" w:styleId="554">
    <w:name w:val="Верхний и нижний колонтитулы"/>
    <w:basedOn w:val="1"/>
    <w:uiPriority w:val="0"/>
    <w:pPr>
      <w:suppressLineNumbers/>
      <w:tabs>
        <w:tab w:val="center" w:pos="4819"/>
        <w:tab w:val="right" w:pos="9638"/>
      </w:tabs>
    </w:pPr>
    <w:rPr>
      <w:sz w:val="24"/>
      <w:szCs w:val="24"/>
      <w:lang w:eastAsia="zh-CN"/>
    </w:rPr>
  </w:style>
  <w:style w:type="paragraph" w:customStyle="1" w:styleId="555">
    <w:name w:val="Основной текст 214"/>
    <w:basedOn w:val="1"/>
    <w:uiPriority w:val="0"/>
    <w:pPr>
      <w:widowControl w:val="0"/>
      <w:jc w:val="both"/>
    </w:pPr>
    <w:rPr>
      <w:b/>
      <w:sz w:val="28"/>
      <w:u w:val="single"/>
      <w:lang w:eastAsia="zh-CN"/>
    </w:rPr>
  </w:style>
  <w:style w:type="paragraph" w:customStyle="1" w:styleId="556">
    <w:name w:val="Основной текст 315"/>
    <w:basedOn w:val="1"/>
    <w:uiPriority w:val="0"/>
    <w:pPr>
      <w:widowControl w:val="0"/>
      <w:jc w:val="both"/>
    </w:pPr>
    <w:rPr>
      <w:b/>
      <w:sz w:val="28"/>
      <w:lang w:eastAsia="zh-CN"/>
    </w:rPr>
  </w:style>
  <w:style w:type="paragraph" w:customStyle="1" w:styleId="557">
    <w:name w:val="Текст12"/>
    <w:basedOn w:val="1"/>
    <w:uiPriority w:val="0"/>
    <w:rPr>
      <w:rFonts w:ascii="Courier New" w:hAnsi="Courier New" w:cs="Courier New"/>
      <w:lang w:eastAsia="zh-CN"/>
    </w:rPr>
  </w:style>
  <w:style w:type="paragraph" w:customStyle="1" w:styleId="558">
    <w:name w:val="Основной текст с отступом 313"/>
    <w:basedOn w:val="1"/>
    <w:uiPriority w:val="0"/>
    <w:pPr>
      <w:ind w:firstLine="426"/>
      <w:jc w:val="both"/>
    </w:pPr>
    <w:rPr>
      <w:sz w:val="24"/>
      <w:lang w:eastAsia="zh-CN"/>
    </w:rPr>
  </w:style>
  <w:style w:type="paragraph" w:customStyle="1" w:styleId="559">
    <w:name w:val="Знак11"/>
    <w:basedOn w:val="1"/>
    <w:uiPriority w:val="0"/>
    <w:pPr>
      <w:spacing w:before="100" w:after="100"/>
      <w:jc w:val="both"/>
    </w:pPr>
    <w:rPr>
      <w:rFonts w:ascii="Tahoma" w:hAnsi="Tahoma" w:cs="Tahoma"/>
      <w:lang w:val="en-US" w:eastAsia="zh-CN"/>
    </w:rPr>
  </w:style>
  <w:style w:type="paragraph" w:customStyle="1" w:styleId="560">
    <w:name w:val="Знак Знак Знак Знак17"/>
    <w:basedOn w:val="1"/>
    <w:uiPriority w:val="0"/>
    <w:pPr>
      <w:spacing w:before="100" w:after="100"/>
      <w:jc w:val="both"/>
    </w:pPr>
    <w:rPr>
      <w:rFonts w:ascii="Tahoma" w:hAnsi="Tahoma" w:cs="Tahoma"/>
      <w:lang w:val="en-US" w:eastAsia="zh-CN"/>
    </w:rPr>
  </w:style>
  <w:style w:type="character" w:customStyle="1" w:styleId="561">
    <w:name w:val="Гиперссылка13"/>
    <w:uiPriority w:val="0"/>
    <w:rPr>
      <w:color w:val="0000FF"/>
      <w:u w:val="single"/>
    </w:rPr>
  </w:style>
  <w:style w:type="paragraph" w:customStyle="1" w:styleId="562">
    <w:name w:val="Основной текст с отступом 217"/>
    <w:basedOn w:val="1"/>
    <w:uiPriority w:val="0"/>
    <w:pPr>
      <w:widowControl w:val="0"/>
      <w:ind w:firstLine="720"/>
      <w:jc w:val="both"/>
    </w:pPr>
    <w:rPr>
      <w:sz w:val="28"/>
      <w:lang w:eastAsia="zh-CN"/>
    </w:rPr>
  </w:style>
  <w:style w:type="paragraph" w:customStyle="1" w:styleId="563">
    <w:name w:val="Основной текст 215"/>
    <w:basedOn w:val="1"/>
    <w:uiPriority w:val="0"/>
    <w:pPr>
      <w:widowControl w:val="0"/>
      <w:jc w:val="both"/>
    </w:pPr>
    <w:rPr>
      <w:b/>
      <w:sz w:val="28"/>
      <w:u w:val="single"/>
      <w:lang w:eastAsia="zh-CN"/>
    </w:rPr>
  </w:style>
  <w:style w:type="paragraph" w:customStyle="1" w:styleId="564">
    <w:name w:val="Основной текст 316"/>
    <w:basedOn w:val="1"/>
    <w:uiPriority w:val="0"/>
    <w:pPr>
      <w:widowControl w:val="0"/>
      <w:jc w:val="both"/>
    </w:pPr>
    <w:rPr>
      <w:b/>
      <w:sz w:val="28"/>
      <w:lang w:eastAsia="zh-CN"/>
    </w:rPr>
  </w:style>
  <w:style w:type="paragraph" w:customStyle="1" w:styleId="565">
    <w:name w:val="Текст13"/>
    <w:basedOn w:val="1"/>
    <w:uiPriority w:val="0"/>
    <w:rPr>
      <w:rFonts w:ascii="Courier New" w:hAnsi="Courier New" w:cs="Courier New"/>
      <w:lang w:eastAsia="zh-CN"/>
    </w:rPr>
  </w:style>
  <w:style w:type="paragraph" w:customStyle="1" w:styleId="566">
    <w:name w:val="Основной текст с отступом 314"/>
    <w:basedOn w:val="1"/>
    <w:uiPriority w:val="0"/>
    <w:pPr>
      <w:ind w:firstLine="426"/>
      <w:jc w:val="both"/>
    </w:pPr>
    <w:rPr>
      <w:sz w:val="24"/>
      <w:lang w:eastAsia="zh-CN"/>
    </w:rPr>
  </w:style>
  <w:style w:type="paragraph" w:customStyle="1" w:styleId="567">
    <w:name w:val="Знак12"/>
    <w:basedOn w:val="1"/>
    <w:uiPriority w:val="0"/>
    <w:pPr>
      <w:spacing w:before="100" w:after="100"/>
      <w:jc w:val="both"/>
    </w:pPr>
    <w:rPr>
      <w:rFonts w:ascii="Tahoma" w:hAnsi="Tahoma" w:cs="Tahoma"/>
      <w:lang w:val="en-US" w:eastAsia="zh-CN"/>
    </w:rPr>
  </w:style>
  <w:style w:type="paragraph" w:customStyle="1" w:styleId="568">
    <w:name w:val="Знак Знак Знак Знак18"/>
    <w:basedOn w:val="1"/>
    <w:uiPriority w:val="0"/>
    <w:pPr>
      <w:spacing w:before="100" w:after="100"/>
      <w:jc w:val="both"/>
    </w:pPr>
    <w:rPr>
      <w:rFonts w:ascii="Tahoma" w:hAnsi="Tahoma" w:cs="Tahoma"/>
      <w:lang w:val="en-US" w:eastAsia="zh-CN"/>
    </w:rPr>
  </w:style>
  <w:style w:type="character" w:customStyle="1" w:styleId="569">
    <w:name w:val="Гиперссылка14"/>
    <w:uiPriority w:val="0"/>
    <w:rPr>
      <w:color w:val="0000FF"/>
      <w:u w:val="single"/>
    </w:rPr>
  </w:style>
  <w:style w:type="paragraph" w:customStyle="1" w:styleId="570">
    <w:name w:val="Основной текст с отступом 218"/>
    <w:basedOn w:val="1"/>
    <w:uiPriority w:val="0"/>
    <w:pPr>
      <w:widowControl w:val="0"/>
      <w:ind w:firstLine="720"/>
      <w:jc w:val="both"/>
    </w:pPr>
    <w:rPr>
      <w:sz w:val="28"/>
      <w:lang w:eastAsia="zh-CN"/>
    </w:rPr>
  </w:style>
  <w:style w:type="paragraph" w:customStyle="1" w:styleId="571">
    <w:name w:val="Основной текст 216"/>
    <w:basedOn w:val="1"/>
    <w:uiPriority w:val="0"/>
    <w:pPr>
      <w:widowControl w:val="0"/>
      <w:jc w:val="both"/>
    </w:pPr>
    <w:rPr>
      <w:b/>
      <w:sz w:val="28"/>
      <w:u w:val="single"/>
      <w:lang w:eastAsia="zh-CN"/>
    </w:rPr>
  </w:style>
  <w:style w:type="paragraph" w:customStyle="1" w:styleId="572">
    <w:name w:val="Основной текст 317"/>
    <w:basedOn w:val="1"/>
    <w:uiPriority w:val="0"/>
    <w:pPr>
      <w:widowControl w:val="0"/>
      <w:jc w:val="both"/>
    </w:pPr>
    <w:rPr>
      <w:b/>
      <w:sz w:val="28"/>
      <w:lang w:eastAsia="zh-CN"/>
    </w:rPr>
  </w:style>
  <w:style w:type="paragraph" w:customStyle="1" w:styleId="573">
    <w:name w:val="Текст14"/>
    <w:basedOn w:val="1"/>
    <w:uiPriority w:val="0"/>
    <w:rPr>
      <w:rFonts w:ascii="Courier New" w:hAnsi="Courier New" w:cs="Courier New"/>
      <w:lang w:eastAsia="zh-CN"/>
    </w:rPr>
  </w:style>
  <w:style w:type="paragraph" w:customStyle="1" w:styleId="574">
    <w:name w:val="Основной текст с отступом 315"/>
    <w:basedOn w:val="1"/>
    <w:uiPriority w:val="0"/>
    <w:pPr>
      <w:ind w:firstLine="426"/>
      <w:jc w:val="both"/>
    </w:pPr>
    <w:rPr>
      <w:sz w:val="24"/>
      <w:lang w:eastAsia="zh-CN"/>
    </w:rPr>
  </w:style>
  <w:style w:type="paragraph" w:customStyle="1" w:styleId="575">
    <w:name w:val="Знак13"/>
    <w:basedOn w:val="1"/>
    <w:uiPriority w:val="0"/>
    <w:pPr>
      <w:spacing w:before="100" w:after="100"/>
      <w:jc w:val="both"/>
    </w:pPr>
    <w:rPr>
      <w:rFonts w:ascii="Tahoma" w:hAnsi="Tahoma" w:cs="Tahoma"/>
      <w:lang w:val="en-US" w:eastAsia="zh-CN"/>
    </w:rPr>
  </w:style>
  <w:style w:type="paragraph" w:customStyle="1" w:styleId="576">
    <w:name w:val="Знак Знак Знак Знак19"/>
    <w:basedOn w:val="1"/>
    <w:uiPriority w:val="0"/>
    <w:pPr>
      <w:spacing w:before="100" w:after="100"/>
      <w:jc w:val="both"/>
    </w:pPr>
    <w:rPr>
      <w:rFonts w:ascii="Tahoma" w:hAnsi="Tahoma" w:cs="Tahoma"/>
      <w:lang w:val="en-US" w:eastAsia="zh-CN"/>
    </w:rPr>
  </w:style>
  <w:style w:type="character" w:customStyle="1" w:styleId="577">
    <w:name w:val="Гиперссылка15"/>
    <w:uiPriority w:val="0"/>
    <w:rPr>
      <w:color w:val="0000FF"/>
      <w:u w:val="single"/>
    </w:rPr>
  </w:style>
  <w:style w:type="paragraph" w:customStyle="1" w:styleId="578">
    <w:name w:val="Основной текст с отступом 219"/>
    <w:basedOn w:val="1"/>
    <w:uiPriority w:val="0"/>
    <w:pPr>
      <w:widowControl w:val="0"/>
      <w:ind w:firstLine="720"/>
      <w:jc w:val="both"/>
    </w:pPr>
    <w:rPr>
      <w:sz w:val="28"/>
      <w:lang w:eastAsia="zh-CN"/>
    </w:rPr>
  </w:style>
  <w:style w:type="paragraph" w:customStyle="1" w:styleId="579">
    <w:name w:val="Основной текст 217"/>
    <w:basedOn w:val="1"/>
    <w:uiPriority w:val="0"/>
    <w:pPr>
      <w:widowControl w:val="0"/>
      <w:jc w:val="both"/>
    </w:pPr>
    <w:rPr>
      <w:b/>
      <w:sz w:val="28"/>
      <w:u w:val="single"/>
      <w:lang w:eastAsia="zh-CN"/>
    </w:rPr>
  </w:style>
  <w:style w:type="paragraph" w:customStyle="1" w:styleId="580">
    <w:name w:val="Основной текст 318"/>
    <w:basedOn w:val="1"/>
    <w:uiPriority w:val="0"/>
    <w:pPr>
      <w:widowControl w:val="0"/>
      <w:jc w:val="both"/>
    </w:pPr>
    <w:rPr>
      <w:b/>
      <w:sz w:val="28"/>
      <w:lang w:eastAsia="zh-CN"/>
    </w:rPr>
  </w:style>
  <w:style w:type="paragraph" w:customStyle="1" w:styleId="581">
    <w:name w:val="Текст15"/>
    <w:basedOn w:val="1"/>
    <w:uiPriority w:val="0"/>
    <w:rPr>
      <w:rFonts w:ascii="Courier New" w:hAnsi="Courier New" w:cs="Courier New"/>
      <w:lang w:eastAsia="zh-CN"/>
    </w:rPr>
  </w:style>
  <w:style w:type="paragraph" w:customStyle="1" w:styleId="582">
    <w:name w:val="Основной текст с отступом 316"/>
    <w:basedOn w:val="1"/>
    <w:uiPriority w:val="0"/>
    <w:pPr>
      <w:ind w:firstLine="426"/>
      <w:jc w:val="both"/>
    </w:pPr>
    <w:rPr>
      <w:sz w:val="24"/>
      <w:lang w:eastAsia="zh-CN"/>
    </w:rPr>
  </w:style>
  <w:style w:type="paragraph" w:customStyle="1" w:styleId="583">
    <w:name w:val="Знак14"/>
    <w:basedOn w:val="1"/>
    <w:uiPriority w:val="0"/>
    <w:pPr>
      <w:spacing w:before="100" w:after="100"/>
      <w:jc w:val="both"/>
    </w:pPr>
    <w:rPr>
      <w:rFonts w:ascii="Tahoma" w:hAnsi="Tahoma" w:cs="Tahoma"/>
      <w:lang w:val="en-US" w:eastAsia="zh-CN"/>
    </w:rPr>
  </w:style>
  <w:style w:type="paragraph" w:customStyle="1" w:styleId="584">
    <w:name w:val="Знак Знак Знак Знак20"/>
    <w:basedOn w:val="1"/>
    <w:uiPriority w:val="0"/>
    <w:pPr>
      <w:spacing w:before="100" w:after="100"/>
      <w:jc w:val="both"/>
    </w:pPr>
    <w:rPr>
      <w:rFonts w:ascii="Tahoma" w:hAnsi="Tahoma" w:cs="Tahoma"/>
      <w:lang w:val="en-US" w:eastAsia="zh-CN"/>
    </w:rPr>
  </w:style>
  <w:style w:type="character" w:customStyle="1" w:styleId="585">
    <w:name w:val="Гиперссылка16"/>
    <w:uiPriority w:val="0"/>
    <w:rPr>
      <w:color w:val="0000FF"/>
      <w:u w:val="single"/>
    </w:rPr>
  </w:style>
  <w:style w:type="paragraph" w:customStyle="1" w:styleId="586">
    <w:name w:val="Основной текст с отступом 220"/>
    <w:basedOn w:val="1"/>
    <w:uiPriority w:val="0"/>
    <w:pPr>
      <w:widowControl w:val="0"/>
      <w:ind w:firstLine="720"/>
      <w:jc w:val="both"/>
    </w:pPr>
    <w:rPr>
      <w:sz w:val="28"/>
      <w:lang w:eastAsia="zh-CN"/>
    </w:rPr>
  </w:style>
  <w:style w:type="paragraph" w:customStyle="1" w:styleId="587">
    <w:name w:val="Основной текст 218"/>
    <w:basedOn w:val="1"/>
    <w:uiPriority w:val="0"/>
    <w:pPr>
      <w:widowControl w:val="0"/>
      <w:jc w:val="both"/>
    </w:pPr>
    <w:rPr>
      <w:b/>
      <w:sz w:val="28"/>
      <w:u w:val="single"/>
      <w:lang w:eastAsia="zh-CN"/>
    </w:rPr>
  </w:style>
  <w:style w:type="paragraph" w:customStyle="1" w:styleId="588">
    <w:name w:val="Основной текст 319"/>
    <w:basedOn w:val="1"/>
    <w:uiPriority w:val="0"/>
    <w:pPr>
      <w:widowControl w:val="0"/>
      <w:jc w:val="both"/>
    </w:pPr>
    <w:rPr>
      <w:b/>
      <w:sz w:val="28"/>
      <w:lang w:eastAsia="zh-CN"/>
    </w:rPr>
  </w:style>
  <w:style w:type="paragraph" w:customStyle="1" w:styleId="589">
    <w:name w:val="Текст16"/>
    <w:basedOn w:val="1"/>
    <w:uiPriority w:val="0"/>
    <w:rPr>
      <w:rFonts w:ascii="Courier New" w:hAnsi="Courier New" w:cs="Courier New"/>
      <w:lang w:eastAsia="zh-CN"/>
    </w:rPr>
  </w:style>
  <w:style w:type="paragraph" w:customStyle="1" w:styleId="590">
    <w:name w:val="Основной текст с отступом 317"/>
    <w:basedOn w:val="1"/>
    <w:uiPriority w:val="0"/>
    <w:pPr>
      <w:ind w:firstLine="426"/>
      <w:jc w:val="both"/>
    </w:pPr>
    <w:rPr>
      <w:sz w:val="24"/>
      <w:lang w:eastAsia="zh-CN"/>
    </w:rPr>
  </w:style>
  <w:style w:type="paragraph" w:customStyle="1" w:styleId="591">
    <w:name w:val="Знак15"/>
    <w:basedOn w:val="1"/>
    <w:uiPriority w:val="0"/>
    <w:pPr>
      <w:spacing w:before="100" w:after="100"/>
      <w:jc w:val="both"/>
    </w:pPr>
    <w:rPr>
      <w:rFonts w:ascii="Tahoma" w:hAnsi="Tahoma" w:cs="Tahoma"/>
      <w:lang w:val="en-US" w:eastAsia="zh-CN"/>
    </w:rPr>
  </w:style>
  <w:style w:type="paragraph" w:customStyle="1" w:styleId="592">
    <w:name w:val="Знак Знак Знак Знак21"/>
    <w:basedOn w:val="1"/>
    <w:uiPriority w:val="0"/>
    <w:pPr>
      <w:spacing w:before="100" w:after="100"/>
      <w:jc w:val="both"/>
    </w:pPr>
    <w:rPr>
      <w:rFonts w:ascii="Tahoma" w:hAnsi="Tahoma" w:cs="Tahoma"/>
      <w:lang w:val="en-US" w:eastAsia="zh-CN"/>
    </w:rPr>
  </w:style>
  <w:style w:type="character" w:customStyle="1" w:styleId="593">
    <w:name w:val="Гиперссылка17"/>
    <w:uiPriority w:val="0"/>
    <w:rPr>
      <w:color w:val="0000FF"/>
      <w:u w:val="single"/>
    </w:rPr>
  </w:style>
  <w:style w:type="paragraph" w:customStyle="1" w:styleId="594">
    <w:name w:val="Основной текст с отступом 221"/>
    <w:basedOn w:val="1"/>
    <w:uiPriority w:val="0"/>
    <w:pPr>
      <w:widowControl w:val="0"/>
      <w:ind w:firstLine="720"/>
      <w:jc w:val="both"/>
    </w:pPr>
    <w:rPr>
      <w:sz w:val="28"/>
      <w:lang w:eastAsia="zh-CN"/>
    </w:rPr>
  </w:style>
  <w:style w:type="paragraph" w:customStyle="1" w:styleId="595">
    <w:name w:val="Основной текст 219"/>
    <w:basedOn w:val="1"/>
    <w:uiPriority w:val="0"/>
    <w:pPr>
      <w:widowControl w:val="0"/>
      <w:jc w:val="both"/>
    </w:pPr>
    <w:rPr>
      <w:b/>
      <w:sz w:val="28"/>
      <w:u w:val="single"/>
      <w:lang w:eastAsia="zh-CN"/>
    </w:rPr>
  </w:style>
  <w:style w:type="paragraph" w:customStyle="1" w:styleId="596">
    <w:name w:val="Основной текст 320"/>
    <w:basedOn w:val="1"/>
    <w:uiPriority w:val="0"/>
    <w:pPr>
      <w:widowControl w:val="0"/>
      <w:jc w:val="both"/>
    </w:pPr>
    <w:rPr>
      <w:b/>
      <w:sz w:val="28"/>
      <w:lang w:eastAsia="zh-CN"/>
    </w:rPr>
  </w:style>
  <w:style w:type="paragraph" w:customStyle="1" w:styleId="597">
    <w:name w:val="Текст17"/>
    <w:basedOn w:val="1"/>
    <w:uiPriority w:val="0"/>
    <w:rPr>
      <w:rFonts w:ascii="Courier New" w:hAnsi="Courier New" w:cs="Courier New"/>
      <w:lang w:eastAsia="zh-CN"/>
    </w:rPr>
  </w:style>
  <w:style w:type="paragraph" w:customStyle="1" w:styleId="598">
    <w:name w:val="Основной текст с отступом 318"/>
    <w:basedOn w:val="1"/>
    <w:uiPriority w:val="0"/>
    <w:pPr>
      <w:ind w:firstLine="426"/>
      <w:jc w:val="both"/>
    </w:pPr>
    <w:rPr>
      <w:sz w:val="24"/>
      <w:lang w:eastAsia="zh-CN"/>
    </w:rPr>
  </w:style>
  <w:style w:type="paragraph" w:customStyle="1" w:styleId="599">
    <w:name w:val="Знак16"/>
    <w:basedOn w:val="1"/>
    <w:uiPriority w:val="0"/>
    <w:pPr>
      <w:spacing w:before="100" w:after="100"/>
      <w:jc w:val="both"/>
    </w:pPr>
    <w:rPr>
      <w:rFonts w:ascii="Tahoma" w:hAnsi="Tahoma" w:cs="Tahoma"/>
      <w:lang w:val="en-US" w:eastAsia="zh-CN"/>
    </w:rPr>
  </w:style>
  <w:style w:type="paragraph" w:customStyle="1" w:styleId="600">
    <w:name w:val="Знак Знак Знак Знак22"/>
    <w:basedOn w:val="1"/>
    <w:uiPriority w:val="0"/>
    <w:pPr>
      <w:spacing w:before="100" w:after="100"/>
      <w:jc w:val="both"/>
    </w:pPr>
    <w:rPr>
      <w:rFonts w:ascii="Tahoma" w:hAnsi="Tahoma" w:cs="Tahoma"/>
      <w:lang w:val="en-US" w:eastAsia="zh-CN"/>
    </w:rPr>
  </w:style>
  <w:style w:type="paragraph" w:customStyle="1" w:styleId="601">
    <w:name w:val="Знак Знак Знак Знак23"/>
    <w:basedOn w:val="1"/>
    <w:uiPriority w:val="0"/>
    <w:pPr>
      <w:suppressAutoHyphens/>
      <w:spacing w:before="280" w:after="280"/>
      <w:jc w:val="both"/>
    </w:pPr>
    <w:rPr>
      <w:rFonts w:ascii="Tahoma" w:hAnsi="Tahoma" w:cs="Tahoma"/>
      <w:lang w:val="en-US" w:eastAsia="zh-CN"/>
    </w:rPr>
  </w:style>
  <w:style w:type="character" w:customStyle="1" w:styleId="602">
    <w:name w:val="WW8Num3z4"/>
    <w:uiPriority w:val="0"/>
  </w:style>
  <w:style w:type="character" w:customStyle="1" w:styleId="603">
    <w:name w:val="WW8Num3z5"/>
    <w:uiPriority w:val="0"/>
  </w:style>
  <w:style w:type="character" w:customStyle="1" w:styleId="604">
    <w:name w:val="WW8Num3z6"/>
    <w:uiPriority w:val="0"/>
  </w:style>
  <w:style w:type="character" w:customStyle="1" w:styleId="605">
    <w:name w:val="WW8Num3z7"/>
    <w:uiPriority w:val="0"/>
  </w:style>
  <w:style w:type="character" w:customStyle="1" w:styleId="606">
    <w:name w:val="WW8Num3z8"/>
    <w:uiPriority w:val="0"/>
  </w:style>
  <w:style w:type="character" w:customStyle="1" w:styleId="607">
    <w:name w:val="WW8Num4z2"/>
    <w:uiPriority w:val="0"/>
  </w:style>
  <w:style w:type="character" w:customStyle="1" w:styleId="608">
    <w:name w:val="WW8Num4z3"/>
    <w:uiPriority w:val="0"/>
  </w:style>
  <w:style w:type="character" w:customStyle="1" w:styleId="609">
    <w:name w:val="WW8Num4z4"/>
    <w:uiPriority w:val="0"/>
  </w:style>
  <w:style w:type="character" w:customStyle="1" w:styleId="610">
    <w:name w:val="WW8Num4z5"/>
    <w:uiPriority w:val="0"/>
  </w:style>
  <w:style w:type="character" w:customStyle="1" w:styleId="611">
    <w:name w:val="WW8Num4z6"/>
    <w:uiPriority w:val="0"/>
  </w:style>
  <w:style w:type="character" w:customStyle="1" w:styleId="612">
    <w:name w:val="WW8Num4z7"/>
    <w:uiPriority w:val="0"/>
  </w:style>
  <w:style w:type="character" w:customStyle="1" w:styleId="613">
    <w:name w:val="WW8Num4z8"/>
    <w:uiPriority w:val="0"/>
  </w:style>
  <w:style w:type="character" w:customStyle="1" w:styleId="614">
    <w:name w:val="WW8Num5z1"/>
    <w:uiPriority w:val="0"/>
  </w:style>
  <w:style w:type="character" w:customStyle="1" w:styleId="615">
    <w:name w:val="WW8Num5z2"/>
    <w:uiPriority w:val="0"/>
  </w:style>
  <w:style w:type="character" w:customStyle="1" w:styleId="616">
    <w:name w:val="WW8Num5z3"/>
    <w:uiPriority w:val="0"/>
  </w:style>
  <w:style w:type="character" w:customStyle="1" w:styleId="617">
    <w:name w:val="WW8Num5z4"/>
    <w:uiPriority w:val="0"/>
  </w:style>
  <w:style w:type="character" w:customStyle="1" w:styleId="618">
    <w:name w:val="WW8Num5z5"/>
    <w:uiPriority w:val="0"/>
  </w:style>
  <w:style w:type="character" w:customStyle="1" w:styleId="619">
    <w:name w:val="WW8Num5z6"/>
    <w:uiPriority w:val="0"/>
  </w:style>
  <w:style w:type="character" w:customStyle="1" w:styleId="620">
    <w:name w:val="WW8Num5z7"/>
    <w:uiPriority w:val="0"/>
  </w:style>
  <w:style w:type="character" w:customStyle="1" w:styleId="621">
    <w:name w:val="WW8Num5z8"/>
    <w:uiPriority w:val="0"/>
  </w:style>
  <w:style w:type="character" w:customStyle="1" w:styleId="622">
    <w:name w:val="WW8Num7z0"/>
    <w:uiPriority w:val="0"/>
    <w:rPr>
      <w:rFonts w:hint="default" w:ascii="Symbol" w:hAnsi="Symbol" w:cs="Symbol"/>
    </w:rPr>
  </w:style>
  <w:style w:type="character" w:customStyle="1" w:styleId="623">
    <w:name w:val="WW8Num7z1"/>
    <w:uiPriority w:val="0"/>
    <w:rPr>
      <w:rFonts w:hint="default" w:ascii="Courier New" w:hAnsi="Courier New" w:cs="Courier New"/>
    </w:rPr>
  </w:style>
  <w:style w:type="character" w:customStyle="1" w:styleId="624">
    <w:name w:val="WW8Num7z2"/>
    <w:uiPriority w:val="0"/>
    <w:rPr>
      <w:rFonts w:hint="default" w:ascii="Wingdings" w:hAnsi="Wingdings" w:cs="Wingdings"/>
    </w:rPr>
  </w:style>
  <w:style w:type="character" w:customStyle="1" w:styleId="625">
    <w:name w:val="WW8Num9z1"/>
    <w:uiPriority w:val="0"/>
  </w:style>
  <w:style w:type="character" w:customStyle="1" w:styleId="626">
    <w:name w:val="WW8Num9z2"/>
    <w:uiPriority w:val="0"/>
  </w:style>
  <w:style w:type="character" w:customStyle="1" w:styleId="627">
    <w:name w:val="WW8Num9z3"/>
    <w:uiPriority w:val="0"/>
  </w:style>
  <w:style w:type="character" w:customStyle="1" w:styleId="628">
    <w:name w:val="WW8Num9z4"/>
    <w:uiPriority w:val="0"/>
  </w:style>
  <w:style w:type="character" w:customStyle="1" w:styleId="629">
    <w:name w:val="WW8Num9z5"/>
    <w:uiPriority w:val="0"/>
  </w:style>
  <w:style w:type="character" w:customStyle="1" w:styleId="630">
    <w:name w:val="WW8Num9z6"/>
    <w:uiPriority w:val="0"/>
  </w:style>
  <w:style w:type="character" w:customStyle="1" w:styleId="631">
    <w:name w:val="WW8Num9z7"/>
    <w:uiPriority w:val="0"/>
  </w:style>
  <w:style w:type="character" w:customStyle="1" w:styleId="632">
    <w:name w:val="WW8Num9z8"/>
    <w:uiPriority w:val="0"/>
  </w:style>
  <w:style w:type="character" w:customStyle="1" w:styleId="633">
    <w:name w:val="WW8Num10z1"/>
    <w:uiPriority w:val="0"/>
  </w:style>
  <w:style w:type="character" w:customStyle="1" w:styleId="634">
    <w:name w:val="WW8Num10z2"/>
    <w:uiPriority w:val="0"/>
  </w:style>
  <w:style w:type="character" w:customStyle="1" w:styleId="635">
    <w:name w:val="WW8Num10z3"/>
    <w:uiPriority w:val="0"/>
  </w:style>
  <w:style w:type="character" w:customStyle="1" w:styleId="636">
    <w:name w:val="WW8Num10z4"/>
    <w:uiPriority w:val="0"/>
  </w:style>
  <w:style w:type="character" w:customStyle="1" w:styleId="637">
    <w:name w:val="WW8Num10z5"/>
    <w:uiPriority w:val="0"/>
  </w:style>
  <w:style w:type="character" w:customStyle="1" w:styleId="638">
    <w:name w:val="WW8Num10z6"/>
    <w:uiPriority w:val="0"/>
  </w:style>
  <w:style w:type="character" w:customStyle="1" w:styleId="639">
    <w:name w:val="WW8Num10z7"/>
    <w:uiPriority w:val="0"/>
  </w:style>
  <w:style w:type="character" w:customStyle="1" w:styleId="640">
    <w:name w:val="WW8Num10z8"/>
    <w:uiPriority w:val="0"/>
  </w:style>
  <w:style w:type="character" w:customStyle="1" w:styleId="641">
    <w:name w:val="WW8Num11z0"/>
    <w:uiPriority w:val="0"/>
    <w:rPr>
      <w:rFonts w:hint="default"/>
    </w:rPr>
  </w:style>
  <w:style w:type="character" w:customStyle="1" w:styleId="642">
    <w:name w:val="WW8Num11z1"/>
    <w:uiPriority w:val="0"/>
  </w:style>
  <w:style w:type="character" w:customStyle="1" w:styleId="643">
    <w:name w:val="WW8Num11z2"/>
    <w:uiPriority w:val="0"/>
  </w:style>
  <w:style w:type="character" w:customStyle="1" w:styleId="644">
    <w:name w:val="WW8Num11z3"/>
    <w:uiPriority w:val="0"/>
  </w:style>
  <w:style w:type="character" w:customStyle="1" w:styleId="645">
    <w:name w:val="WW8Num11z4"/>
    <w:uiPriority w:val="0"/>
  </w:style>
  <w:style w:type="character" w:customStyle="1" w:styleId="646">
    <w:name w:val="WW8Num11z5"/>
    <w:uiPriority w:val="0"/>
  </w:style>
  <w:style w:type="character" w:customStyle="1" w:styleId="647">
    <w:name w:val="WW8Num11z6"/>
    <w:uiPriority w:val="0"/>
  </w:style>
  <w:style w:type="character" w:customStyle="1" w:styleId="648">
    <w:name w:val="WW8Num11z7"/>
    <w:uiPriority w:val="0"/>
  </w:style>
  <w:style w:type="character" w:customStyle="1" w:styleId="649">
    <w:name w:val="WW8Num11z8"/>
    <w:uiPriority w:val="0"/>
  </w:style>
  <w:style w:type="character" w:customStyle="1" w:styleId="650">
    <w:name w:val="WW8Num12z1"/>
    <w:uiPriority w:val="0"/>
  </w:style>
  <w:style w:type="character" w:customStyle="1" w:styleId="651">
    <w:name w:val="WW8Num12z2"/>
    <w:uiPriority w:val="0"/>
  </w:style>
  <w:style w:type="character" w:customStyle="1" w:styleId="652">
    <w:name w:val="WW8Num12z3"/>
    <w:uiPriority w:val="0"/>
  </w:style>
  <w:style w:type="character" w:customStyle="1" w:styleId="653">
    <w:name w:val="WW8Num12z4"/>
    <w:uiPriority w:val="0"/>
  </w:style>
  <w:style w:type="character" w:customStyle="1" w:styleId="654">
    <w:name w:val="WW8Num12z5"/>
    <w:uiPriority w:val="0"/>
  </w:style>
  <w:style w:type="character" w:customStyle="1" w:styleId="655">
    <w:name w:val="WW8Num12z6"/>
    <w:uiPriority w:val="0"/>
  </w:style>
  <w:style w:type="character" w:customStyle="1" w:styleId="656">
    <w:name w:val="WW8Num12z7"/>
    <w:uiPriority w:val="0"/>
  </w:style>
  <w:style w:type="character" w:customStyle="1" w:styleId="657">
    <w:name w:val="WW8Num12z8"/>
    <w:uiPriority w:val="0"/>
  </w:style>
  <w:style w:type="character" w:customStyle="1" w:styleId="658">
    <w:name w:val="WW8Num13z0"/>
    <w:uiPriority w:val="0"/>
    <w:rPr>
      <w:rFonts w:hint="default"/>
    </w:rPr>
  </w:style>
  <w:style w:type="character" w:customStyle="1" w:styleId="659">
    <w:name w:val="WW8Num13z1"/>
    <w:uiPriority w:val="0"/>
  </w:style>
  <w:style w:type="character" w:customStyle="1" w:styleId="660">
    <w:name w:val="WW8Num13z2"/>
    <w:uiPriority w:val="0"/>
  </w:style>
  <w:style w:type="character" w:customStyle="1" w:styleId="661">
    <w:name w:val="WW8Num13z3"/>
    <w:uiPriority w:val="0"/>
  </w:style>
  <w:style w:type="character" w:customStyle="1" w:styleId="662">
    <w:name w:val="WW8Num13z4"/>
    <w:uiPriority w:val="0"/>
  </w:style>
  <w:style w:type="character" w:customStyle="1" w:styleId="663">
    <w:name w:val="WW8Num13z5"/>
    <w:uiPriority w:val="0"/>
  </w:style>
  <w:style w:type="character" w:customStyle="1" w:styleId="664">
    <w:name w:val="WW8Num13z6"/>
    <w:uiPriority w:val="0"/>
  </w:style>
  <w:style w:type="character" w:customStyle="1" w:styleId="665">
    <w:name w:val="WW8Num13z7"/>
    <w:uiPriority w:val="0"/>
  </w:style>
  <w:style w:type="character" w:customStyle="1" w:styleId="666">
    <w:name w:val="WW8Num13z8"/>
    <w:uiPriority w:val="0"/>
  </w:style>
  <w:style w:type="character" w:customStyle="1" w:styleId="667">
    <w:name w:val="WW8Num14z0"/>
    <w:uiPriority w:val="0"/>
    <w:rPr>
      <w:rFonts w:hint="default" w:ascii="Symbol" w:hAnsi="Symbol" w:cs="Symbol"/>
    </w:rPr>
  </w:style>
  <w:style w:type="character" w:customStyle="1" w:styleId="668">
    <w:name w:val="WW8Num14z1"/>
    <w:uiPriority w:val="0"/>
    <w:rPr>
      <w:rFonts w:hint="default" w:ascii="Courier New" w:hAnsi="Courier New" w:cs="Courier New"/>
    </w:rPr>
  </w:style>
  <w:style w:type="character" w:customStyle="1" w:styleId="669">
    <w:name w:val="WW8Num14z2"/>
    <w:uiPriority w:val="0"/>
    <w:rPr>
      <w:rFonts w:hint="default" w:ascii="Wingdings" w:hAnsi="Wingdings" w:cs="Wingdings"/>
    </w:rPr>
  </w:style>
  <w:style w:type="character" w:customStyle="1" w:styleId="670">
    <w:name w:val="Знак примечания1"/>
    <w:uiPriority w:val="0"/>
    <w:rPr>
      <w:sz w:val="16"/>
      <w:szCs w:val="16"/>
    </w:rPr>
  </w:style>
  <w:style w:type="character" w:customStyle="1" w:styleId="671">
    <w:name w:val="spfo1"/>
    <w:basedOn w:val="102"/>
    <w:uiPriority w:val="0"/>
  </w:style>
  <w:style w:type="paragraph" w:customStyle="1" w:styleId="672">
    <w:name w:val="Текст примечания1"/>
    <w:basedOn w:val="1"/>
    <w:uiPriority w:val="0"/>
    <w:rPr>
      <w:lang w:eastAsia="zh-CN"/>
    </w:rPr>
  </w:style>
  <w:style w:type="paragraph" w:customStyle="1" w:styleId="673">
    <w:name w:val="Основной текст 220"/>
    <w:basedOn w:val="1"/>
    <w:uiPriority w:val="0"/>
    <w:pPr>
      <w:widowControl w:val="0"/>
      <w:suppressAutoHyphens/>
    </w:pPr>
    <w:rPr>
      <w:sz w:val="28"/>
      <w:lang w:eastAsia="zh-CN"/>
    </w:rPr>
  </w:style>
  <w:style w:type="paragraph" w:customStyle="1" w:styleId="674">
    <w:name w:val="Знак Знак Знак Знак Знак Знак Знак Знак"/>
    <w:basedOn w:val="1"/>
    <w:uiPriority w:val="0"/>
    <w:pPr>
      <w:spacing w:before="100" w:after="100"/>
      <w:jc w:val="both"/>
    </w:pPr>
    <w:rPr>
      <w:rFonts w:ascii="Tahoma" w:hAnsi="Tahoma" w:cs="Tahoma"/>
      <w:lang w:val="en-US" w:eastAsia="zh-CN"/>
    </w:rPr>
  </w:style>
  <w:style w:type="paragraph" w:customStyle="1" w:styleId="675">
    <w:name w:val="text3cl"/>
    <w:basedOn w:val="1"/>
    <w:uiPriority w:val="0"/>
    <w:pPr>
      <w:spacing w:before="144" w:after="288"/>
    </w:pPr>
    <w:rPr>
      <w:sz w:val="24"/>
      <w:szCs w:val="24"/>
      <w:lang w:eastAsia="zh-CN"/>
    </w:rPr>
  </w:style>
  <w:style w:type="paragraph" w:customStyle="1" w:styleId="676">
    <w:name w:val="Абзац списка8"/>
    <w:basedOn w:val="1"/>
    <w:uiPriority w:val="0"/>
    <w:pPr>
      <w:spacing w:after="200" w:line="276" w:lineRule="auto"/>
      <w:ind w:left="720"/>
    </w:pPr>
    <w:rPr>
      <w:rFonts w:ascii="Calibri" w:hAnsi="Calibri" w:cs="Calibri"/>
      <w:sz w:val="22"/>
      <w:szCs w:val="22"/>
      <w:lang w:eastAsia="zh-CN"/>
    </w:rPr>
  </w:style>
  <w:style w:type="paragraph" w:customStyle="1" w:styleId="677">
    <w:name w:val="xl64"/>
    <w:basedOn w:val="1"/>
    <w:uiPriority w:val="0"/>
    <w:pPr>
      <w:spacing w:before="100" w:after="100"/>
    </w:pPr>
    <w:rPr>
      <w:rFonts w:ascii="Arial CYR" w:hAnsi="Arial CYR" w:cs="Arial CYR"/>
      <w:b/>
      <w:bCs/>
      <w:lang w:eastAsia="zh-CN"/>
    </w:rPr>
  </w:style>
  <w:style w:type="character" w:customStyle="1" w:styleId="678">
    <w:name w:val="Гиперссылка18"/>
    <w:uiPriority w:val="0"/>
    <w:rPr>
      <w:color w:val="0000FF"/>
      <w:u w:val="single"/>
    </w:rPr>
  </w:style>
  <w:style w:type="paragraph" w:customStyle="1" w:styleId="679">
    <w:name w:val="Основной текст с отступом 222"/>
    <w:basedOn w:val="1"/>
    <w:uiPriority w:val="0"/>
    <w:pPr>
      <w:widowControl w:val="0"/>
      <w:ind w:firstLine="720"/>
      <w:jc w:val="both"/>
    </w:pPr>
    <w:rPr>
      <w:sz w:val="28"/>
      <w:lang w:eastAsia="zh-CN"/>
    </w:rPr>
  </w:style>
  <w:style w:type="paragraph" w:customStyle="1" w:styleId="680">
    <w:name w:val="Основной текст 321"/>
    <w:basedOn w:val="1"/>
    <w:uiPriority w:val="0"/>
    <w:pPr>
      <w:widowControl w:val="0"/>
      <w:jc w:val="both"/>
    </w:pPr>
    <w:rPr>
      <w:b/>
      <w:sz w:val="28"/>
      <w:lang w:eastAsia="zh-CN"/>
    </w:rPr>
  </w:style>
  <w:style w:type="paragraph" w:customStyle="1" w:styleId="681">
    <w:name w:val="Текст18"/>
    <w:basedOn w:val="1"/>
    <w:uiPriority w:val="0"/>
    <w:rPr>
      <w:rFonts w:ascii="Courier New" w:hAnsi="Courier New" w:cs="Courier New"/>
      <w:lang w:eastAsia="zh-CN"/>
    </w:rPr>
  </w:style>
  <w:style w:type="paragraph" w:customStyle="1" w:styleId="682">
    <w:name w:val="Основной текст с отступом 319"/>
    <w:basedOn w:val="1"/>
    <w:uiPriority w:val="0"/>
    <w:pPr>
      <w:ind w:firstLine="426"/>
      <w:jc w:val="both"/>
    </w:pPr>
    <w:rPr>
      <w:sz w:val="24"/>
      <w:lang w:eastAsia="zh-CN"/>
    </w:rPr>
  </w:style>
  <w:style w:type="paragraph" w:customStyle="1" w:styleId="683">
    <w:name w:val="Знак17"/>
    <w:basedOn w:val="1"/>
    <w:uiPriority w:val="0"/>
    <w:pPr>
      <w:spacing w:before="100" w:after="100"/>
      <w:jc w:val="both"/>
    </w:pPr>
    <w:rPr>
      <w:rFonts w:ascii="Tahoma" w:hAnsi="Tahoma" w:cs="Tahoma"/>
      <w:lang w:val="en-US" w:eastAsia="zh-CN"/>
    </w:rPr>
  </w:style>
  <w:style w:type="paragraph" w:customStyle="1" w:styleId="684">
    <w:name w:val="Знак Знак Знак"/>
    <w:basedOn w:val="1"/>
    <w:uiPriority w:val="0"/>
    <w:pPr>
      <w:spacing w:before="100" w:beforeAutospacing="1" w:after="100" w:afterAutospacing="1"/>
    </w:pPr>
    <w:rPr>
      <w:rFonts w:ascii="Tahoma" w:hAnsi="Tahoma"/>
      <w:lang w:val="en-US" w:eastAsia="en-US"/>
    </w:rPr>
  </w:style>
  <w:style w:type="character" w:customStyle="1" w:styleId="685">
    <w:name w:val="Гиперссылка19"/>
    <w:uiPriority w:val="0"/>
    <w:rPr>
      <w:color w:val="0000FF"/>
      <w:u w:val="single"/>
    </w:rPr>
  </w:style>
  <w:style w:type="paragraph" w:customStyle="1" w:styleId="686">
    <w:name w:val="Основной текст с отступом 223"/>
    <w:basedOn w:val="1"/>
    <w:uiPriority w:val="0"/>
    <w:pPr>
      <w:widowControl w:val="0"/>
      <w:ind w:firstLine="720"/>
      <w:jc w:val="both"/>
    </w:pPr>
    <w:rPr>
      <w:sz w:val="28"/>
      <w:lang w:eastAsia="zh-CN"/>
    </w:rPr>
  </w:style>
  <w:style w:type="paragraph" w:customStyle="1" w:styleId="687">
    <w:name w:val="Основной текст 221"/>
    <w:basedOn w:val="1"/>
    <w:uiPriority w:val="0"/>
    <w:pPr>
      <w:widowControl w:val="0"/>
      <w:jc w:val="both"/>
    </w:pPr>
    <w:rPr>
      <w:b/>
      <w:sz w:val="28"/>
      <w:u w:val="single"/>
      <w:lang w:eastAsia="zh-CN"/>
    </w:rPr>
  </w:style>
  <w:style w:type="paragraph" w:customStyle="1" w:styleId="688">
    <w:name w:val="Основной текст 322"/>
    <w:basedOn w:val="1"/>
    <w:uiPriority w:val="0"/>
    <w:pPr>
      <w:widowControl w:val="0"/>
      <w:jc w:val="both"/>
    </w:pPr>
    <w:rPr>
      <w:b/>
      <w:sz w:val="28"/>
      <w:lang w:eastAsia="zh-CN"/>
    </w:rPr>
  </w:style>
  <w:style w:type="paragraph" w:customStyle="1" w:styleId="689">
    <w:name w:val="Текст19"/>
    <w:basedOn w:val="1"/>
    <w:uiPriority w:val="0"/>
    <w:rPr>
      <w:rFonts w:ascii="Courier New" w:hAnsi="Courier New" w:cs="Courier New"/>
      <w:lang w:eastAsia="zh-CN"/>
    </w:rPr>
  </w:style>
  <w:style w:type="paragraph" w:customStyle="1" w:styleId="690">
    <w:name w:val="Основной текст с отступом 320"/>
    <w:basedOn w:val="1"/>
    <w:uiPriority w:val="0"/>
    <w:pPr>
      <w:ind w:firstLine="426"/>
      <w:jc w:val="both"/>
    </w:pPr>
    <w:rPr>
      <w:sz w:val="24"/>
      <w:lang w:eastAsia="zh-CN"/>
    </w:rPr>
  </w:style>
  <w:style w:type="paragraph" w:customStyle="1" w:styleId="691">
    <w:name w:val="Знак18"/>
    <w:basedOn w:val="1"/>
    <w:uiPriority w:val="0"/>
    <w:pPr>
      <w:spacing w:before="100" w:after="100"/>
      <w:jc w:val="both"/>
    </w:pPr>
    <w:rPr>
      <w:rFonts w:ascii="Tahoma" w:hAnsi="Tahoma" w:cs="Tahoma"/>
      <w:lang w:val="en-US" w:eastAsia="zh-CN"/>
    </w:rPr>
  </w:style>
  <w:style w:type="paragraph" w:customStyle="1" w:styleId="692">
    <w:name w:val="Знак Знак Знак Знак24"/>
    <w:basedOn w:val="1"/>
    <w:uiPriority w:val="0"/>
    <w:pPr>
      <w:spacing w:before="100" w:after="100"/>
      <w:jc w:val="both"/>
    </w:pPr>
    <w:rPr>
      <w:rFonts w:ascii="Tahoma" w:hAnsi="Tahoma" w:cs="Tahoma"/>
      <w:lang w:val="en-US" w:eastAsia="zh-CN"/>
    </w:rPr>
  </w:style>
  <w:style w:type="paragraph" w:customStyle="1" w:styleId="693">
    <w:name w:val="Знак Знак Знак1"/>
    <w:basedOn w:val="1"/>
    <w:uiPriority w:val="0"/>
    <w:pPr>
      <w:spacing w:before="100" w:beforeAutospacing="1" w:after="100" w:afterAutospacing="1"/>
    </w:pPr>
    <w:rPr>
      <w:rFonts w:ascii="Tahoma" w:hAnsi="Tahoma"/>
      <w:lang w:val="en-US" w:eastAsia="en-US"/>
    </w:rPr>
  </w:style>
  <w:style w:type="table" w:customStyle="1" w:styleId="694">
    <w:name w:val="Сетка таблицы13"/>
    <w:basedOn w:val="12"/>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95">
    <w:name w:val="Гиперссылка20"/>
    <w:uiPriority w:val="0"/>
    <w:rPr>
      <w:color w:val="0000FF"/>
      <w:u w:val="single"/>
    </w:rPr>
  </w:style>
  <w:style w:type="paragraph" w:customStyle="1" w:styleId="696">
    <w:name w:val="Основной текст с отступом 224"/>
    <w:basedOn w:val="1"/>
    <w:uiPriority w:val="0"/>
    <w:pPr>
      <w:widowControl w:val="0"/>
      <w:ind w:firstLine="720"/>
      <w:jc w:val="both"/>
    </w:pPr>
    <w:rPr>
      <w:sz w:val="28"/>
      <w:lang w:eastAsia="zh-CN"/>
    </w:rPr>
  </w:style>
  <w:style w:type="paragraph" w:customStyle="1" w:styleId="697">
    <w:name w:val="Основной текст 222"/>
    <w:basedOn w:val="1"/>
    <w:uiPriority w:val="0"/>
    <w:pPr>
      <w:widowControl w:val="0"/>
      <w:jc w:val="both"/>
    </w:pPr>
    <w:rPr>
      <w:b/>
      <w:sz w:val="28"/>
      <w:u w:val="single"/>
      <w:lang w:eastAsia="zh-CN"/>
    </w:rPr>
  </w:style>
  <w:style w:type="paragraph" w:customStyle="1" w:styleId="698">
    <w:name w:val="Основной текст 323"/>
    <w:basedOn w:val="1"/>
    <w:uiPriority w:val="0"/>
    <w:pPr>
      <w:widowControl w:val="0"/>
      <w:jc w:val="both"/>
    </w:pPr>
    <w:rPr>
      <w:b/>
      <w:sz w:val="28"/>
      <w:lang w:eastAsia="zh-CN"/>
    </w:rPr>
  </w:style>
  <w:style w:type="paragraph" w:customStyle="1" w:styleId="699">
    <w:name w:val="Текст20"/>
    <w:basedOn w:val="1"/>
    <w:uiPriority w:val="0"/>
    <w:rPr>
      <w:rFonts w:ascii="Courier New" w:hAnsi="Courier New" w:cs="Courier New"/>
      <w:lang w:eastAsia="zh-CN"/>
    </w:rPr>
  </w:style>
  <w:style w:type="paragraph" w:customStyle="1" w:styleId="700">
    <w:name w:val="Основной текст с отступом 321"/>
    <w:basedOn w:val="1"/>
    <w:uiPriority w:val="0"/>
    <w:pPr>
      <w:ind w:firstLine="426"/>
      <w:jc w:val="both"/>
    </w:pPr>
    <w:rPr>
      <w:sz w:val="24"/>
      <w:lang w:eastAsia="zh-CN"/>
    </w:rPr>
  </w:style>
  <w:style w:type="paragraph" w:customStyle="1" w:styleId="701">
    <w:name w:val="Знак19"/>
    <w:basedOn w:val="1"/>
    <w:uiPriority w:val="0"/>
    <w:pPr>
      <w:spacing w:before="100" w:after="100"/>
      <w:jc w:val="both"/>
    </w:pPr>
    <w:rPr>
      <w:rFonts w:ascii="Tahoma" w:hAnsi="Tahoma" w:cs="Tahoma"/>
      <w:lang w:val="en-US" w:eastAsia="zh-CN"/>
    </w:rPr>
  </w:style>
  <w:style w:type="paragraph" w:customStyle="1" w:styleId="702">
    <w:name w:val="Знак Знак Знак Знак25"/>
    <w:basedOn w:val="1"/>
    <w:uiPriority w:val="0"/>
    <w:pPr>
      <w:spacing w:before="100" w:after="100"/>
      <w:jc w:val="both"/>
    </w:pPr>
    <w:rPr>
      <w:rFonts w:ascii="Tahoma" w:hAnsi="Tahoma" w:cs="Tahoma"/>
      <w:lang w:val="en-US" w:eastAsia="zh-CN"/>
    </w:rPr>
  </w:style>
  <w:style w:type="paragraph" w:customStyle="1" w:styleId="703">
    <w:name w:val="Знак Знак Знак2"/>
    <w:basedOn w:val="1"/>
    <w:uiPriority w:val="0"/>
    <w:pPr>
      <w:spacing w:before="100" w:beforeAutospacing="1" w:after="100" w:afterAutospacing="1"/>
    </w:pPr>
    <w:rPr>
      <w:rFonts w:ascii="Tahoma" w:hAnsi="Tahoma"/>
      <w:lang w:val="en-US" w:eastAsia="en-US"/>
    </w:rPr>
  </w:style>
  <w:style w:type="character" w:customStyle="1" w:styleId="704">
    <w:name w:val="Гиперссылка21"/>
    <w:uiPriority w:val="0"/>
    <w:rPr>
      <w:color w:val="0000FF"/>
      <w:u w:val="single"/>
    </w:rPr>
  </w:style>
  <w:style w:type="paragraph" w:customStyle="1" w:styleId="705">
    <w:name w:val="Основной текст с отступом 225"/>
    <w:basedOn w:val="1"/>
    <w:uiPriority w:val="0"/>
    <w:pPr>
      <w:widowControl w:val="0"/>
      <w:ind w:firstLine="720"/>
      <w:jc w:val="both"/>
    </w:pPr>
    <w:rPr>
      <w:sz w:val="28"/>
      <w:lang w:eastAsia="zh-CN"/>
    </w:rPr>
  </w:style>
  <w:style w:type="paragraph" w:customStyle="1" w:styleId="706">
    <w:name w:val="Основной текст 223"/>
    <w:basedOn w:val="1"/>
    <w:uiPriority w:val="0"/>
    <w:pPr>
      <w:widowControl w:val="0"/>
      <w:jc w:val="both"/>
    </w:pPr>
    <w:rPr>
      <w:b/>
      <w:sz w:val="28"/>
      <w:u w:val="single"/>
      <w:lang w:eastAsia="zh-CN"/>
    </w:rPr>
  </w:style>
  <w:style w:type="paragraph" w:customStyle="1" w:styleId="707">
    <w:name w:val="Основной текст 324"/>
    <w:basedOn w:val="1"/>
    <w:uiPriority w:val="0"/>
    <w:pPr>
      <w:widowControl w:val="0"/>
      <w:jc w:val="both"/>
    </w:pPr>
    <w:rPr>
      <w:b/>
      <w:sz w:val="28"/>
      <w:lang w:eastAsia="zh-CN"/>
    </w:rPr>
  </w:style>
  <w:style w:type="paragraph" w:customStyle="1" w:styleId="708">
    <w:name w:val="Текст21"/>
    <w:basedOn w:val="1"/>
    <w:uiPriority w:val="0"/>
    <w:rPr>
      <w:rFonts w:ascii="Courier New" w:hAnsi="Courier New" w:cs="Courier New"/>
      <w:lang w:eastAsia="zh-CN"/>
    </w:rPr>
  </w:style>
  <w:style w:type="paragraph" w:customStyle="1" w:styleId="709">
    <w:name w:val="Основной текст с отступом 322"/>
    <w:basedOn w:val="1"/>
    <w:uiPriority w:val="0"/>
    <w:pPr>
      <w:ind w:firstLine="426"/>
      <w:jc w:val="both"/>
    </w:pPr>
    <w:rPr>
      <w:sz w:val="24"/>
      <w:lang w:eastAsia="zh-CN"/>
    </w:rPr>
  </w:style>
  <w:style w:type="paragraph" w:customStyle="1" w:styleId="710">
    <w:name w:val="Знак20"/>
    <w:basedOn w:val="1"/>
    <w:uiPriority w:val="0"/>
    <w:pPr>
      <w:spacing w:before="100" w:after="100"/>
      <w:jc w:val="both"/>
    </w:pPr>
    <w:rPr>
      <w:rFonts w:ascii="Tahoma" w:hAnsi="Tahoma" w:cs="Tahoma"/>
      <w:lang w:val="en-US" w:eastAsia="zh-CN"/>
    </w:rPr>
  </w:style>
  <w:style w:type="paragraph" w:customStyle="1" w:styleId="711">
    <w:name w:val="Знак Знак Знак Знак26"/>
    <w:basedOn w:val="1"/>
    <w:uiPriority w:val="0"/>
    <w:pPr>
      <w:spacing w:before="100" w:after="100"/>
      <w:jc w:val="both"/>
    </w:pPr>
    <w:rPr>
      <w:rFonts w:ascii="Tahoma" w:hAnsi="Tahoma" w:cs="Tahoma"/>
      <w:lang w:val="en-US" w:eastAsia="zh-CN"/>
    </w:rPr>
  </w:style>
  <w:style w:type="character" w:customStyle="1" w:styleId="712">
    <w:name w:val="Гиперссылка22"/>
    <w:uiPriority w:val="0"/>
    <w:rPr>
      <w:color w:val="0000FF"/>
      <w:u w:val="single"/>
    </w:rPr>
  </w:style>
  <w:style w:type="paragraph" w:customStyle="1" w:styleId="713">
    <w:name w:val="Основной текст с отступом 226"/>
    <w:basedOn w:val="1"/>
    <w:uiPriority w:val="0"/>
    <w:pPr>
      <w:widowControl w:val="0"/>
      <w:ind w:firstLine="720"/>
      <w:jc w:val="both"/>
    </w:pPr>
    <w:rPr>
      <w:sz w:val="28"/>
      <w:lang w:eastAsia="zh-CN"/>
    </w:rPr>
  </w:style>
  <w:style w:type="paragraph" w:customStyle="1" w:styleId="714">
    <w:name w:val="Основной текст 224"/>
    <w:basedOn w:val="1"/>
    <w:uiPriority w:val="0"/>
    <w:pPr>
      <w:widowControl w:val="0"/>
      <w:jc w:val="both"/>
    </w:pPr>
    <w:rPr>
      <w:b/>
      <w:sz w:val="28"/>
      <w:u w:val="single"/>
      <w:lang w:eastAsia="zh-CN"/>
    </w:rPr>
  </w:style>
  <w:style w:type="paragraph" w:customStyle="1" w:styleId="715">
    <w:name w:val="Основной текст 325"/>
    <w:basedOn w:val="1"/>
    <w:uiPriority w:val="0"/>
    <w:pPr>
      <w:widowControl w:val="0"/>
      <w:jc w:val="both"/>
    </w:pPr>
    <w:rPr>
      <w:b/>
      <w:sz w:val="28"/>
      <w:lang w:eastAsia="zh-CN"/>
    </w:rPr>
  </w:style>
  <w:style w:type="paragraph" w:customStyle="1" w:styleId="716">
    <w:name w:val="Текст22"/>
    <w:basedOn w:val="1"/>
    <w:uiPriority w:val="0"/>
    <w:rPr>
      <w:rFonts w:ascii="Courier New" w:hAnsi="Courier New" w:cs="Courier New"/>
      <w:lang w:eastAsia="zh-CN"/>
    </w:rPr>
  </w:style>
  <w:style w:type="paragraph" w:customStyle="1" w:styleId="717">
    <w:name w:val="Основной текст с отступом 323"/>
    <w:basedOn w:val="1"/>
    <w:uiPriority w:val="0"/>
    <w:pPr>
      <w:ind w:firstLine="426"/>
      <w:jc w:val="both"/>
    </w:pPr>
    <w:rPr>
      <w:sz w:val="24"/>
      <w:lang w:eastAsia="zh-CN"/>
    </w:rPr>
  </w:style>
  <w:style w:type="paragraph" w:customStyle="1" w:styleId="718">
    <w:name w:val="Знак21"/>
    <w:basedOn w:val="1"/>
    <w:uiPriority w:val="0"/>
    <w:pPr>
      <w:spacing w:before="100" w:after="100"/>
      <w:jc w:val="both"/>
    </w:pPr>
    <w:rPr>
      <w:rFonts w:ascii="Tahoma" w:hAnsi="Tahoma" w:cs="Tahoma"/>
      <w:lang w:val="en-US" w:eastAsia="zh-CN"/>
    </w:rPr>
  </w:style>
  <w:style w:type="paragraph" w:customStyle="1" w:styleId="719">
    <w:name w:val="Знак Знак Знак Знак27"/>
    <w:basedOn w:val="1"/>
    <w:uiPriority w:val="0"/>
    <w:pPr>
      <w:spacing w:before="100" w:after="100"/>
      <w:jc w:val="both"/>
    </w:pPr>
    <w:rPr>
      <w:rFonts w:ascii="Tahoma" w:hAnsi="Tahoma" w:cs="Tahoma"/>
      <w:lang w:val="en-US" w:eastAsia="zh-CN"/>
    </w:rPr>
  </w:style>
  <w:style w:type="character" w:customStyle="1" w:styleId="720">
    <w:name w:val="Гиперссылка23"/>
    <w:uiPriority w:val="0"/>
    <w:rPr>
      <w:color w:val="0000FF"/>
      <w:u w:val="single"/>
    </w:rPr>
  </w:style>
  <w:style w:type="paragraph" w:customStyle="1" w:styleId="721">
    <w:name w:val="Основной текст с отступом 227"/>
    <w:basedOn w:val="1"/>
    <w:uiPriority w:val="0"/>
    <w:pPr>
      <w:widowControl w:val="0"/>
      <w:ind w:firstLine="720"/>
      <w:jc w:val="both"/>
    </w:pPr>
    <w:rPr>
      <w:sz w:val="28"/>
      <w:lang w:eastAsia="zh-CN"/>
    </w:rPr>
  </w:style>
  <w:style w:type="paragraph" w:customStyle="1" w:styleId="722">
    <w:name w:val="Основной текст 225"/>
    <w:basedOn w:val="1"/>
    <w:uiPriority w:val="0"/>
    <w:pPr>
      <w:widowControl w:val="0"/>
      <w:jc w:val="both"/>
    </w:pPr>
    <w:rPr>
      <w:b/>
      <w:sz w:val="28"/>
      <w:u w:val="single"/>
      <w:lang w:eastAsia="zh-CN"/>
    </w:rPr>
  </w:style>
  <w:style w:type="paragraph" w:customStyle="1" w:styleId="723">
    <w:name w:val="Основной текст 326"/>
    <w:basedOn w:val="1"/>
    <w:uiPriority w:val="0"/>
    <w:pPr>
      <w:widowControl w:val="0"/>
      <w:jc w:val="both"/>
    </w:pPr>
    <w:rPr>
      <w:b/>
      <w:sz w:val="28"/>
      <w:lang w:eastAsia="zh-CN"/>
    </w:rPr>
  </w:style>
  <w:style w:type="paragraph" w:customStyle="1" w:styleId="724">
    <w:name w:val="Текст23"/>
    <w:basedOn w:val="1"/>
    <w:uiPriority w:val="0"/>
    <w:rPr>
      <w:rFonts w:ascii="Courier New" w:hAnsi="Courier New" w:cs="Courier New"/>
      <w:lang w:eastAsia="zh-CN"/>
    </w:rPr>
  </w:style>
  <w:style w:type="paragraph" w:customStyle="1" w:styleId="725">
    <w:name w:val="Основной текст с отступом 324"/>
    <w:basedOn w:val="1"/>
    <w:uiPriority w:val="0"/>
    <w:pPr>
      <w:ind w:firstLine="426"/>
      <w:jc w:val="both"/>
    </w:pPr>
    <w:rPr>
      <w:sz w:val="24"/>
      <w:lang w:eastAsia="zh-CN"/>
    </w:rPr>
  </w:style>
  <w:style w:type="paragraph" w:customStyle="1" w:styleId="726">
    <w:name w:val="Знак22"/>
    <w:basedOn w:val="1"/>
    <w:uiPriority w:val="0"/>
    <w:pPr>
      <w:spacing w:before="100" w:after="100"/>
      <w:jc w:val="both"/>
    </w:pPr>
    <w:rPr>
      <w:rFonts w:ascii="Tahoma" w:hAnsi="Tahoma" w:cs="Tahoma"/>
      <w:lang w:val="en-US" w:eastAsia="zh-CN"/>
    </w:rPr>
  </w:style>
  <w:style w:type="paragraph" w:customStyle="1" w:styleId="727">
    <w:name w:val="Знак Знак Знак Знак28"/>
    <w:basedOn w:val="1"/>
    <w:uiPriority w:val="0"/>
    <w:pPr>
      <w:spacing w:before="100" w:after="100"/>
      <w:jc w:val="both"/>
    </w:pPr>
    <w:rPr>
      <w:rFonts w:ascii="Tahoma" w:hAnsi="Tahoma" w:cs="Tahoma"/>
      <w:lang w:val="en-US" w:eastAsia="zh-CN"/>
    </w:rPr>
  </w:style>
  <w:style w:type="character" w:customStyle="1" w:styleId="728">
    <w:name w:val="Гиперссылка24"/>
    <w:uiPriority w:val="0"/>
    <w:rPr>
      <w:color w:val="0000FF"/>
      <w:u w:val="single"/>
    </w:rPr>
  </w:style>
  <w:style w:type="paragraph" w:customStyle="1" w:styleId="729">
    <w:name w:val="Основной текст с отступом 228"/>
    <w:basedOn w:val="1"/>
    <w:uiPriority w:val="0"/>
    <w:pPr>
      <w:widowControl w:val="0"/>
      <w:ind w:firstLine="720"/>
      <w:jc w:val="both"/>
    </w:pPr>
    <w:rPr>
      <w:sz w:val="28"/>
      <w:lang w:eastAsia="zh-CN"/>
    </w:rPr>
  </w:style>
  <w:style w:type="paragraph" w:customStyle="1" w:styleId="730">
    <w:name w:val="Основной текст 226"/>
    <w:basedOn w:val="1"/>
    <w:uiPriority w:val="0"/>
    <w:pPr>
      <w:widowControl w:val="0"/>
      <w:jc w:val="both"/>
    </w:pPr>
    <w:rPr>
      <w:b/>
      <w:sz w:val="28"/>
      <w:u w:val="single"/>
      <w:lang w:eastAsia="zh-CN"/>
    </w:rPr>
  </w:style>
  <w:style w:type="paragraph" w:customStyle="1" w:styleId="731">
    <w:name w:val="Основной текст 327"/>
    <w:basedOn w:val="1"/>
    <w:uiPriority w:val="0"/>
    <w:pPr>
      <w:widowControl w:val="0"/>
      <w:jc w:val="both"/>
    </w:pPr>
    <w:rPr>
      <w:b/>
      <w:sz w:val="28"/>
      <w:lang w:eastAsia="zh-CN"/>
    </w:rPr>
  </w:style>
  <w:style w:type="paragraph" w:customStyle="1" w:styleId="732">
    <w:name w:val="Текст24"/>
    <w:basedOn w:val="1"/>
    <w:uiPriority w:val="0"/>
    <w:rPr>
      <w:rFonts w:ascii="Courier New" w:hAnsi="Courier New" w:cs="Courier New"/>
      <w:lang w:eastAsia="zh-CN"/>
    </w:rPr>
  </w:style>
  <w:style w:type="paragraph" w:customStyle="1" w:styleId="733">
    <w:name w:val="Основной текст с отступом 325"/>
    <w:basedOn w:val="1"/>
    <w:uiPriority w:val="0"/>
    <w:pPr>
      <w:ind w:firstLine="426"/>
      <w:jc w:val="both"/>
    </w:pPr>
    <w:rPr>
      <w:sz w:val="24"/>
      <w:lang w:eastAsia="zh-CN"/>
    </w:rPr>
  </w:style>
  <w:style w:type="paragraph" w:customStyle="1" w:styleId="734">
    <w:name w:val="Знак23"/>
    <w:basedOn w:val="1"/>
    <w:uiPriority w:val="0"/>
    <w:pPr>
      <w:spacing w:before="100" w:after="100"/>
      <w:jc w:val="both"/>
    </w:pPr>
    <w:rPr>
      <w:rFonts w:ascii="Tahoma" w:hAnsi="Tahoma" w:cs="Tahoma"/>
      <w:lang w:val="en-US" w:eastAsia="zh-CN"/>
    </w:rPr>
  </w:style>
  <w:style w:type="paragraph" w:customStyle="1" w:styleId="735">
    <w:name w:val="Знак Знак Знак Знак29"/>
    <w:basedOn w:val="1"/>
    <w:uiPriority w:val="0"/>
    <w:pPr>
      <w:spacing w:before="100" w:after="100"/>
      <w:jc w:val="both"/>
    </w:pPr>
    <w:rPr>
      <w:rFonts w:ascii="Tahoma" w:hAnsi="Tahoma" w:cs="Tahoma"/>
      <w:lang w:val="en-US" w:eastAsia="zh-CN"/>
    </w:rPr>
  </w:style>
  <w:style w:type="paragraph" w:customStyle="1" w:styleId="736">
    <w:name w:val="Знак Знак Знак Знак30"/>
    <w:basedOn w:val="1"/>
    <w:uiPriority w:val="0"/>
    <w:pPr>
      <w:suppressAutoHyphens/>
      <w:spacing w:before="280" w:after="280"/>
      <w:jc w:val="both"/>
    </w:pPr>
    <w:rPr>
      <w:rFonts w:ascii="Tahoma" w:hAnsi="Tahoma" w:cs="Tahoma"/>
      <w:lang w:val="en-US" w:eastAsia="zh-CN"/>
    </w:rPr>
  </w:style>
  <w:style w:type="paragraph" w:customStyle="1" w:styleId="737">
    <w:name w:val=" Знак Знак Знак"/>
    <w:basedOn w:val="1"/>
    <w:uiPriority w:val="0"/>
    <w:pPr>
      <w:spacing w:before="100" w:beforeAutospacing="1" w:after="100" w:afterAutospacing="1"/>
    </w:pPr>
    <w:rPr>
      <w:rFonts w:ascii="Tahoma" w:hAnsi="Tahoma"/>
      <w:lang w:val="en-US" w:eastAsia="en-US"/>
    </w:rPr>
  </w:style>
  <w:style w:type="character" w:customStyle="1" w:styleId="738">
    <w:name w:val="Hyperlink"/>
    <w:uiPriority w:val="0"/>
    <w:rPr>
      <w:color w:val="0000FF"/>
      <w:u w:val="single"/>
    </w:rPr>
  </w:style>
  <w:style w:type="paragraph" w:customStyle="1" w:styleId="739">
    <w:name w:val="Body Text Indent 2"/>
    <w:basedOn w:val="1"/>
    <w:uiPriority w:val="0"/>
    <w:pPr>
      <w:widowControl w:val="0"/>
      <w:ind w:firstLine="720"/>
      <w:jc w:val="both"/>
    </w:pPr>
    <w:rPr>
      <w:sz w:val="28"/>
      <w:lang w:eastAsia="zh-CN"/>
    </w:rPr>
  </w:style>
  <w:style w:type="paragraph" w:customStyle="1" w:styleId="740">
    <w:name w:val="Body Text 2"/>
    <w:basedOn w:val="1"/>
    <w:uiPriority w:val="0"/>
    <w:pPr>
      <w:widowControl w:val="0"/>
      <w:jc w:val="both"/>
    </w:pPr>
    <w:rPr>
      <w:b/>
      <w:sz w:val="28"/>
      <w:u w:val="single"/>
      <w:lang w:eastAsia="zh-CN"/>
    </w:rPr>
  </w:style>
  <w:style w:type="paragraph" w:customStyle="1" w:styleId="741">
    <w:name w:val="Body Text 3"/>
    <w:basedOn w:val="1"/>
    <w:uiPriority w:val="0"/>
    <w:pPr>
      <w:widowControl w:val="0"/>
      <w:jc w:val="both"/>
    </w:pPr>
    <w:rPr>
      <w:b/>
      <w:sz w:val="28"/>
      <w:lang w:eastAsia="zh-CN"/>
    </w:rPr>
  </w:style>
  <w:style w:type="paragraph" w:customStyle="1" w:styleId="742">
    <w:name w:val="Plain Text"/>
    <w:basedOn w:val="1"/>
    <w:uiPriority w:val="0"/>
    <w:rPr>
      <w:rFonts w:ascii="Courier New" w:hAnsi="Courier New" w:cs="Courier New"/>
      <w:lang w:eastAsia="zh-CN"/>
    </w:rPr>
  </w:style>
  <w:style w:type="paragraph" w:customStyle="1" w:styleId="743">
    <w:name w:val="Body Text Indent 3"/>
    <w:basedOn w:val="1"/>
    <w:uiPriority w:val="0"/>
    <w:pPr>
      <w:ind w:firstLine="426"/>
      <w:jc w:val="both"/>
    </w:pPr>
    <w:rPr>
      <w:sz w:val="24"/>
      <w:lang w:eastAsia="zh-CN"/>
    </w:rPr>
  </w:style>
  <w:style w:type="paragraph" w:customStyle="1" w:styleId="744">
    <w:name w:val=" Знак"/>
    <w:basedOn w:val="1"/>
    <w:uiPriority w:val="0"/>
    <w:pPr>
      <w:spacing w:before="100" w:after="100"/>
      <w:jc w:val="both"/>
    </w:pPr>
    <w:rPr>
      <w:rFonts w:ascii="Tahoma" w:hAnsi="Tahoma" w:cs="Tahoma"/>
      <w:lang w:val="en-US" w:eastAsia="zh-CN"/>
    </w:rPr>
  </w:style>
  <w:style w:type="paragraph" w:customStyle="1" w:styleId="745">
    <w:name w:val=" Знак Знак Знак Знак"/>
    <w:basedOn w:val="1"/>
    <w:uiPriority w:val="0"/>
    <w:pPr>
      <w:spacing w:before="100" w:after="100"/>
      <w:jc w:val="both"/>
    </w:pPr>
    <w:rPr>
      <w:rFonts w:ascii="Tahoma" w:hAnsi="Tahoma" w:cs="Tahoma"/>
      <w:lang w:val="en-US" w:eastAsia="zh-CN"/>
    </w:rPr>
  </w:style>
  <w:style w:type="paragraph" w:customStyle="1" w:styleId="746">
    <w:name w:val="глава МНГП"/>
    <w:qFormat/>
    <w:uiPriority w:val="0"/>
    <w:pPr>
      <w:keepNext/>
      <w:keepLines/>
      <w:suppressAutoHyphens w:val="0"/>
      <w:spacing w:before="0" w:after="0" w:line="276" w:lineRule="auto"/>
      <w:jc w:val="both"/>
      <w:outlineLvl w:val="1"/>
    </w:pPr>
    <w:rPr>
      <w:rFonts w:ascii="Times New Roman" w:hAnsi="Times New Roman" w:eastAsia="Calibri" w:cs="Times New Roman"/>
      <w:b/>
      <w:kern w:val="1"/>
      <w:sz w:val="28"/>
      <w:szCs w:val="20"/>
      <w:lang w:val="ru-RU" w:eastAsia="ar-SA" w:bidi="ar-SA"/>
    </w:rPr>
  </w:style>
  <w:style w:type="paragraph" w:customStyle="1" w:styleId="747">
    <w:name w:val="S_Обычный"/>
    <w:qFormat/>
    <w:uiPriority w:val="0"/>
    <w:pPr>
      <w:suppressAutoHyphens w:val="0"/>
      <w:spacing w:line="276" w:lineRule="auto"/>
      <w:ind w:firstLine="709"/>
      <w:jc w:val="both"/>
    </w:pPr>
    <w:rPr>
      <w:rFonts w:ascii="Times New Roman" w:hAnsi="Times New Roman" w:eastAsia="Times New Roman" w:cs="Times New Roman"/>
      <w:kern w:val="1"/>
      <w:sz w:val="24"/>
      <w:szCs w:val="24"/>
      <w:lang w:val="ru-RU" w:eastAsia="ar-S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555BD-6FE9-40C3-A9A5-D33F18C97A4B}">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11452</Words>
  <Characters>65283</Characters>
  <Lines>544</Lines>
  <Paragraphs>153</Paragraphs>
  <TotalTime>1</TotalTime>
  <ScaleCrop>false</ScaleCrop>
  <LinksUpToDate>false</LinksUpToDate>
  <CharactersWithSpaces>76582</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2021-04-01T12:52:00Z</dcterms:created>
  <dc:creator>Тихонова Е.А.</dc:creator>
  <cp:lastModifiedBy>Eatih</cp:lastModifiedBy>
  <cp:lastPrinted>2020-10-23T06:01:00Z</cp:lastPrinted>
  <dcterms:modified xsi:type="dcterms:W3CDTF">2024-06-24T08:26:11Z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E4FD9589A46C484A803AE7592CE5EE44_12</vt:lpwstr>
  </property>
</Properties>
</file>