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D5711" w14:textId="641A0E38" w:rsidR="00522FA0" w:rsidRDefault="00D86DFA" w:rsidP="00522FA0">
      <w:pPr>
        <w:pStyle w:val="4"/>
        <w:ind w:right="-2"/>
        <w:rPr>
          <w:sz w:val="16"/>
        </w:rPr>
      </w:pPr>
      <w:r w:rsidRPr="00923176">
        <w:rPr>
          <w:b/>
          <w:bCs/>
          <w:szCs w:val="28"/>
        </w:rPr>
        <w:t xml:space="preserve">                                  </w:t>
      </w:r>
      <w:r w:rsidR="00522FA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B7C70" wp14:editId="312B459B">
                <wp:simplePos x="0" y="0"/>
                <wp:positionH relativeFrom="column">
                  <wp:posOffset>2678430</wp:posOffset>
                </wp:positionH>
                <wp:positionV relativeFrom="paragraph">
                  <wp:posOffset>-433705</wp:posOffset>
                </wp:positionV>
                <wp:extent cx="551180" cy="395605"/>
                <wp:effectExtent l="0" t="635" r="0" b="38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10.9pt;margin-top:-34.15pt;width:43.4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" stroked="f"/>
            </w:pict>
          </mc:Fallback>
        </mc:AlternateContent>
      </w:r>
      <w:r w:rsidR="00522FA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1C502" wp14:editId="6FD66F49">
                <wp:simplePos x="0" y="0"/>
                <wp:positionH relativeFrom="column">
                  <wp:posOffset>2678430</wp:posOffset>
                </wp:positionH>
                <wp:positionV relativeFrom="paragraph">
                  <wp:posOffset>-595630</wp:posOffset>
                </wp:positionV>
                <wp:extent cx="551180" cy="257810"/>
                <wp:effectExtent l="0" t="635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10.9pt;margin-top:-46.9pt;width:43.4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" stroked="f"/>
            </w:pict>
          </mc:Fallback>
        </mc:AlternateContent>
      </w:r>
      <w:r w:rsidR="00522FA0">
        <w:rPr>
          <w:sz w:val="20"/>
        </w:rPr>
        <w:t xml:space="preserve">  </w:t>
      </w:r>
      <w:r w:rsidR="00522FA0">
        <w:rPr>
          <w:sz w:val="16"/>
        </w:rPr>
        <w:t xml:space="preserve"> </w:t>
      </w:r>
      <w:r w:rsidR="00522FA0">
        <w:rPr>
          <w:noProof/>
        </w:rPr>
        <w:drawing>
          <wp:inline distT="0" distB="0" distL="0" distR="0" wp14:anchorId="66BF9BEA" wp14:editId="01CEF1EC">
            <wp:extent cx="784860" cy="975360"/>
            <wp:effectExtent l="0" t="0" r="0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756B6" w14:textId="77777777" w:rsidR="00D86DFA" w:rsidRPr="00923176" w:rsidRDefault="00D86DFA" w:rsidP="00D86D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Российская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Федерация</w:t>
      </w:r>
    </w:p>
    <w:p w14:paraId="63D67BA0" w14:textId="77777777" w:rsidR="00D86DFA" w:rsidRPr="00923176" w:rsidRDefault="00D86DFA" w:rsidP="00D86D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 xml:space="preserve">Новгородская область </w:t>
      </w:r>
    </w:p>
    <w:p w14:paraId="36519E8A" w14:textId="77777777" w:rsidR="00D86DFA" w:rsidRPr="00923176" w:rsidRDefault="00D86DFA" w:rsidP="00D86D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>Администрация Любытинского муниципального района</w:t>
      </w:r>
    </w:p>
    <w:p w14:paraId="743BDFCF" w14:textId="77777777" w:rsidR="00D86DFA" w:rsidRDefault="00D86DFA" w:rsidP="00D86DF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23176">
        <w:rPr>
          <w:rFonts w:ascii="Times New Roman" w:eastAsia="Times New Roman" w:hAnsi="Times New Roman"/>
          <w:b/>
          <w:sz w:val="32"/>
          <w:szCs w:val="32"/>
        </w:rPr>
        <w:t>П О С Т А Н О В Л Е Н И Е</w:t>
      </w:r>
    </w:p>
    <w:p w14:paraId="3805F393" w14:textId="77777777" w:rsidR="00D86DFA" w:rsidRPr="00DF2B7C" w:rsidRDefault="00D86DFA" w:rsidP="00522FA0">
      <w:pPr>
        <w:spacing w:after="0" w:line="240" w:lineRule="exact"/>
        <w:ind w:right="-51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575E0D1E" w14:textId="4865067D" w:rsidR="00D86DFA" w:rsidRPr="00923176" w:rsidRDefault="00D86DFA" w:rsidP="00522FA0">
      <w:pPr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17.01.2024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522FA0">
        <w:rPr>
          <w:rFonts w:ascii="Times New Roman" w:eastAsia="Times New Roman" w:hAnsi="Times New Roman"/>
          <w:sz w:val="28"/>
          <w:szCs w:val="28"/>
        </w:rPr>
        <w:t>50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  </w:t>
      </w:r>
      <w:bookmarkStart w:id="0" w:name="_GoBack"/>
      <w:bookmarkEnd w:id="0"/>
    </w:p>
    <w:p w14:paraId="66B6B888" w14:textId="77777777" w:rsidR="00522FA0" w:rsidRDefault="00522FA0" w:rsidP="00522FA0">
      <w:pPr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</w:p>
    <w:p w14:paraId="4E2A1303" w14:textId="77777777" w:rsidR="00D86DFA" w:rsidRDefault="00D86DFA" w:rsidP="00522FA0">
      <w:pPr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Любытино</w:t>
      </w:r>
      <w:proofErr w:type="spellEnd"/>
    </w:p>
    <w:p w14:paraId="3F282F22" w14:textId="77777777" w:rsidR="00D86DFA" w:rsidRPr="00923176" w:rsidRDefault="00D86DFA" w:rsidP="00522FA0">
      <w:pPr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</w:p>
    <w:p w14:paraId="19CF358C" w14:textId="77777777" w:rsidR="00522FA0" w:rsidRDefault="00522FA0" w:rsidP="00522FA0">
      <w:pPr>
        <w:keepNext/>
        <w:keepLines/>
        <w:spacing w:after="0" w:line="240" w:lineRule="exact"/>
        <w:ind w:right="49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Об отказе в установлении публичного сервитута</w:t>
      </w:r>
    </w:p>
    <w:p w14:paraId="56FF8330" w14:textId="3D45F0C2" w:rsidR="00522FA0" w:rsidRDefault="00522FA0" w:rsidP="00522FA0">
      <w:pPr>
        <w:keepNext/>
        <w:keepLines/>
        <w:spacing w:after="0" w:line="240" w:lineRule="exact"/>
        <w:ind w:right="49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</w:p>
    <w:p w14:paraId="54983015" w14:textId="218A11A1" w:rsidR="00522FA0" w:rsidRDefault="00522FA0" w:rsidP="00522FA0">
      <w:pPr>
        <w:keepNext/>
        <w:keepLines/>
        <w:spacing w:after="0" w:line="240" w:lineRule="auto"/>
        <w:ind w:firstLine="5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</w:rPr>
        <w:t>Руководствуясь статьей 23, подпунктом 2 пункта 1 статьи 39.44 Земельного кодекса Российской Федерации, письмом Министерства экономического развития Российской Федерации от 01.03.2019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Д23и-6636, рассмотр</w:t>
      </w:r>
      <w:r>
        <w:rPr>
          <w:rFonts w:ascii="Times New Roman" w:eastAsia="Times New Roman" w:hAnsi="Times New Roman"/>
          <w:sz w:val="28"/>
          <w:szCs w:val="28"/>
        </w:rPr>
        <w:t xml:space="preserve">ев ходатайство от 21.12.2023 </w:t>
      </w:r>
      <w:r>
        <w:rPr>
          <w:rFonts w:ascii="Times New Roman" w:eastAsia="Times New Roman" w:hAnsi="Times New Roman"/>
          <w:sz w:val="28"/>
          <w:szCs w:val="28"/>
        </w:rPr>
        <w:t>Публичного акционерного общества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публикации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</w:t>
      </w:r>
      <w:r>
        <w:rPr>
          <w:rFonts w:ascii="Times New Roman" w:eastAsia="Times New Roman" w:hAnsi="Times New Roman"/>
          <w:sz w:val="28"/>
          <w:szCs w:val="28"/>
        </w:rPr>
        <w:t xml:space="preserve">ального района от 27.12.2023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в бюллетене «Официальный в</w:t>
      </w:r>
      <w:r>
        <w:rPr>
          <w:rFonts w:ascii="Times New Roman" w:eastAsia="Times New Roman" w:hAnsi="Times New Roman"/>
          <w:sz w:val="28"/>
          <w:szCs w:val="28"/>
        </w:rPr>
        <w:t>естник» №</w:t>
      </w:r>
      <w:r>
        <w:rPr>
          <w:rFonts w:ascii="Times New Roman" w:eastAsia="Times New Roman" w:hAnsi="Times New Roman"/>
          <w:sz w:val="28"/>
          <w:szCs w:val="28"/>
        </w:rPr>
        <w:t xml:space="preserve"> 21 от 27.12.2023</w:t>
      </w:r>
      <w:r>
        <w:rPr>
          <w:rFonts w:ascii="Times New Roman" w:eastAsia="Times New Roman" w:hAnsi="Times New Roman"/>
          <w:sz w:val="28"/>
          <w:szCs w:val="28"/>
        </w:rPr>
        <w:t>, схемы расположения границ публичного сервитута на кадастровом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плане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территории,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14:paraId="6D797B74" w14:textId="77777777" w:rsidR="00522FA0" w:rsidRDefault="00522FA0" w:rsidP="00522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68820B92" w14:textId="77777777" w:rsidR="00522FA0" w:rsidRDefault="00522FA0" w:rsidP="00522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Отказать в установлении публичного сервитута в отношении Публичного акционерного общества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Северо-Запад» для эксплуатации объекта электросетевого хозяйства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ВЛИ-0,4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от опоры №4 ВЛ-0,4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Л-1 КТП-10/0,4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"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Кремница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" </w:t>
      </w:r>
      <w:r>
        <w:rPr>
          <w:rFonts w:ascii="Times New Roman" w:eastAsia="Times New Roman" w:hAnsi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>:</w:t>
      </w:r>
    </w:p>
    <w:p w14:paraId="6002D8BF" w14:textId="1D072043" w:rsidR="00522FA0" w:rsidRDefault="00522FA0" w:rsidP="00522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соблюдены условия установления публичного сервитута, предусмотренные статьями 23 и 39.39 Земельного кодекса Российской Федерации, а именно - установление публичного сервитута в отношении земельных участков, находящихся в границах полос отвода автомобильных дорог осуществляется при подаче ходатайства в отношении всего объекта электросетевого хозяйства без исключения участков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границах полос отвода автомобильных дорог. К ходатайству необходимо приложи</w:t>
      </w:r>
      <w:r>
        <w:rPr>
          <w:rFonts w:ascii="Times New Roman" w:eastAsia="Times New Roman" w:hAnsi="Times New Roman"/>
          <w:sz w:val="28"/>
          <w:szCs w:val="28"/>
        </w:rPr>
        <w:t xml:space="preserve">ть документы в соответствии с пунктом 2 и/или пунктом </w:t>
      </w:r>
      <w:r>
        <w:rPr>
          <w:rFonts w:ascii="Times New Roman" w:eastAsia="Times New Roman" w:hAnsi="Times New Roman"/>
          <w:sz w:val="28"/>
          <w:szCs w:val="28"/>
        </w:rPr>
        <w:t>5 части 5 статьи 39.41 Земельного кодекса РФ.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</w:t>
      </w:r>
    </w:p>
    <w:p w14:paraId="68420920" w14:textId="57398FE5" w:rsidR="00522FA0" w:rsidRDefault="00522FA0" w:rsidP="00522F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 2. </w:t>
      </w:r>
      <w:r>
        <w:rPr>
          <w:rFonts w:ascii="Times New Roman" w:eastAsia="Times New Roman" w:hAnsi="Times New Roman"/>
          <w:sz w:val="28"/>
          <w:szCs w:val="28"/>
        </w:rPr>
        <w:t>Опубликовать постанов</w:t>
      </w:r>
      <w:r>
        <w:rPr>
          <w:rFonts w:ascii="Times New Roman" w:eastAsia="Times New Roman" w:hAnsi="Times New Roman"/>
          <w:sz w:val="28"/>
          <w:szCs w:val="28"/>
        </w:rPr>
        <w:t>ление в бюллетене «Официальный в</w:t>
      </w:r>
      <w:r>
        <w:rPr>
          <w:rFonts w:ascii="Times New Roman" w:eastAsia="Times New Roman" w:hAnsi="Times New Roman"/>
          <w:sz w:val="28"/>
          <w:szCs w:val="28"/>
        </w:rPr>
        <w:t>естник» и разместить в информационно-</w:t>
      </w:r>
      <w:r>
        <w:rPr>
          <w:rFonts w:ascii="Times New Roman" w:eastAsia="Times New Roman" w:hAnsi="Times New Roman"/>
          <w:sz w:val="28"/>
          <w:szCs w:val="28"/>
        </w:rPr>
        <w:t>теле</w:t>
      </w:r>
      <w:r>
        <w:rPr>
          <w:rFonts w:ascii="Times New Roman" w:eastAsia="Times New Roman" w:hAnsi="Times New Roman"/>
          <w:sz w:val="28"/>
          <w:szCs w:val="28"/>
        </w:rPr>
        <w:t xml:space="preserve">коммуникационной сети «Интернет». </w:t>
      </w:r>
    </w:p>
    <w:p w14:paraId="5C4A2BE9" w14:textId="77777777" w:rsidR="00C172D0" w:rsidRDefault="00C172D0" w:rsidP="00D86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56521CC1" w14:textId="77777777" w:rsidR="00522FA0" w:rsidRDefault="00522FA0" w:rsidP="00522FA0">
      <w:pPr>
        <w:widowControl w:val="0"/>
        <w:autoSpaceDE w:val="0"/>
        <w:autoSpaceDN w:val="0"/>
        <w:adjustRightInd w:val="0"/>
        <w:spacing w:after="0" w:line="240" w:lineRule="exact"/>
        <w:ind w:right="-51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7260CC7" w14:textId="15C4BE50" w:rsidR="00522FA0" w:rsidRDefault="00522FA0" w:rsidP="00522FA0">
      <w:pPr>
        <w:widowControl w:val="0"/>
        <w:autoSpaceDE w:val="0"/>
        <w:autoSpaceDN w:val="0"/>
        <w:adjustRightInd w:val="0"/>
        <w:spacing w:after="0" w:line="240" w:lineRule="exact"/>
        <w:ind w:right="-51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Глава</w:t>
      </w:r>
    </w:p>
    <w:p w14:paraId="79C50103" w14:textId="15316D69" w:rsidR="00522FA0" w:rsidRDefault="00522FA0" w:rsidP="00522FA0">
      <w:pPr>
        <w:widowControl w:val="0"/>
        <w:autoSpaceDE w:val="0"/>
        <w:autoSpaceDN w:val="0"/>
        <w:adjustRightInd w:val="0"/>
        <w:spacing w:after="0" w:line="240" w:lineRule="exact"/>
        <w:ind w:right="-51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муниципального района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А.А.Устинов</w:t>
      </w:r>
      <w:proofErr w:type="spellEnd"/>
    </w:p>
    <w:p w14:paraId="740AAD23" w14:textId="77777777" w:rsidR="00D86DFA" w:rsidRDefault="00D86DFA" w:rsidP="00D86D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sectPr w:rsidR="00D86DFA" w:rsidSect="00522FA0">
      <w:pgSz w:w="12240" w:h="15840"/>
      <w:pgMar w:top="567" w:right="851" w:bottom="992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66"/>
    <w:rsid w:val="00005ABB"/>
    <w:rsid w:val="00006504"/>
    <w:rsid w:val="00010D76"/>
    <w:rsid w:val="00020132"/>
    <w:rsid w:val="000273BB"/>
    <w:rsid w:val="000371BF"/>
    <w:rsid w:val="00065971"/>
    <w:rsid w:val="0007215D"/>
    <w:rsid w:val="00092F9F"/>
    <w:rsid w:val="000939AD"/>
    <w:rsid w:val="000B279D"/>
    <w:rsid w:val="000E1BBE"/>
    <w:rsid w:val="000E2D84"/>
    <w:rsid w:val="0011401A"/>
    <w:rsid w:val="00164A6E"/>
    <w:rsid w:val="00177DE9"/>
    <w:rsid w:val="001C7707"/>
    <w:rsid w:val="001C7A32"/>
    <w:rsid w:val="001E121C"/>
    <w:rsid w:val="00201D9A"/>
    <w:rsid w:val="00217604"/>
    <w:rsid w:val="00231E2B"/>
    <w:rsid w:val="0024364E"/>
    <w:rsid w:val="00294ED4"/>
    <w:rsid w:val="002E5328"/>
    <w:rsid w:val="002F639F"/>
    <w:rsid w:val="003008E7"/>
    <w:rsid w:val="0031634E"/>
    <w:rsid w:val="0031657B"/>
    <w:rsid w:val="00321B54"/>
    <w:rsid w:val="0033038C"/>
    <w:rsid w:val="00356B7A"/>
    <w:rsid w:val="00362805"/>
    <w:rsid w:val="00366951"/>
    <w:rsid w:val="00384AB8"/>
    <w:rsid w:val="003960B5"/>
    <w:rsid w:val="003C1BCD"/>
    <w:rsid w:val="003D6C82"/>
    <w:rsid w:val="003D6F09"/>
    <w:rsid w:val="00422585"/>
    <w:rsid w:val="00437052"/>
    <w:rsid w:val="004421F0"/>
    <w:rsid w:val="004465A9"/>
    <w:rsid w:val="004506DE"/>
    <w:rsid w:val="004532C9"/>
    <w:rsid w:val="00455CBD"/>
    <w:rsid w:val="004A7C9A"/>
    <w:rsid w:val="004C0221"/>
    <w:rsid w:val="004D22B2"/>
    <w:rsid w:val="004F63AE"/>
    <w:rsid w:val="00522B34"/>
    <w:rsid w:val="00522FA0"/>
    <w:rsid w:val="00564A66"/>
    <w:rsid w:val="005655C4"/>
    <w:rsid w:val="00565BF4"/>
    <w:rsid w:val="005904EE"/>
    <w:rsid w:val="00590AF5"/>
    <w:rsid w:val="005915A2"/>
    <w:rsid w:val="005A2DD5"/>
    <w:rsid w:val="005F0344"/>
    <w:rsid w:val="005F6DC4"/>
    <w:rsid w:val="006013C0"/>
    <w:rsid w:val="006030D2"/>
    <w:rsid w:val="00624801"/>
    <w:rsid w:val="00677592"/>
    <w:rsid w:val="00691B40"/>
    <w:rsid w:val="006E127A"/>
    <w:rsid w:val="00765859"/>
    <w:rsid w:val="007663E9"/>
    <w:rsid w:val="007B183F"/>
    <w:rsid w:val="007E7598"/>
    <w:rsid w:val="00805911"/>
    <w:rsid w:val="00826C67"/>
    <w:rsid w:val="00850BAB"/>
    <w:rsid w:val="008560CE"/>
    <w:rsid w:val="008817FE"/>
    <w:rsid w:val="0089076B"/>
    <w:rsid w:val="008D146B"/>
    <w:rsid w:val="008E016D"/>
    <w:rsid w:val="008E1E7E"/>
    <w:rsid w:val="008E34F3"/>
    <w:rsid w:val="008E5F8B"/>
    <w:rsid w:val="00912773"/>
    <w:rsid w:val="009175E9"/>
    <w:rsid w:val="00937222"/>
    <w:rsid w:val="00973F92"/>
    <w:rsid w:val="00995D2B"/>
    <w:rsid w:val="009D0436"/>
    <w:rsid w:val="009D3AE5"/>
    <w:rsid w:val="009D3DD3"/>
    <w:rsid w:val="009E042F"/>
    <w:rsid w:val="009F0E3D"/>
    <w:rsid w:val="009F4099"/>
    <w:rsid w:val="00A463BB"/>
    <w:rsid w:val="00A4648F"/>
    <w:rsid w:val="00A56E99"/>
    <w:rsid w:val="00A64EE5"/>
    <w:rsid w:val="00AC65E8"/>
    <w:rsid w:val="00AD20EF"/>
    <w:rsid w:val="00B0717C"/>
    <w:rsid w:val="00B146C9"/>
    <w:rsid w:val="00B21758"/>
    <w:rsid w:val="00B372FD"/>
    <w:rsid w:val="00B43063"/>
    <w:rsid w:val="00B644D3"/>
    <w:rsid w:val="00B75286"/>
    <w:rsid w:val="00B95164"/>
    <w:rsid w:val="00BA23A1"/>
    <w:rsid w:val="00BB1F67"/>
    <w:rsid w:val="00BB4C78"/>
    <w:rsid w:val="00BC4226"/>
    <w:rsid w:val="00BC7C7F"/>
    <w:rsid w:val="00BD2A7E"/>
    <w:rsid w:val="00C00038"/>
    <w:rsid w:val="00C00ADB"/>
    <w:rsid w:val="00C022FA"/>
    <w:rsid w:val="00C172D0"/>
    <w:rsid w:val="00C30592"/>
    <w:rsid w:val="00C3792B"/>
    <w:rsid w:val="00C447DB"/>
    <w:rsid w:val="00C61739"/>
    <w:rsid w:val="00C64E8B"/>
    <w:rsid w:val="00CA5F46"/>
    <w:rsid w:val="00CB3111"/>
    <w:rsid w:val="00CE6FBA"/>
    <w:rsid w:val="00D865FF"/>
    <w:rsid w:val="00D86DFA"/>
    <w:rsid w:val="00DB0174"/>
    <w:rsid w:val="00DD2D38"/>
    <w:rsid w:val="00DD3F24"/>
    <w:rsid w:val="00DD4732"/>
    <w:rsid w:val="00DD4F28"/>
    <w:rsid w:val="00DE652B"/>
    <w:rsid w:val="00E2279B"/>
    <w:rsid w:val="00E22BA6"/>
    <w:rsid w:val="00E37862"/>
    <w:rsid w:val="00E52405"/>
    <w:rsid w:val="00E606EC"/>
    <w:rsid w:val="00E672F2"/>
    <w:rsid w:val="00E976F4"/>
    <w:rsid w:val="00ED04AA"/>
    <w:rsid w:val="00EE250E"/>
    <w:rsid w:val="00F22DB7"/>
    <w:rsid w:val="00F2799C"/>
    <w:rsid w:val="00F5609C"/>
    <w:rsid w:val="00F65BE0"/>
    <w:rsid w:val="00F803A0"/>
    <w:rsid w:val="00F80701"/>
    <w:rsid w:val="00FA2F26"/>
    <w:rsid w:val="00FB0216"/>
    <w:rsid w:val="00FD5BDF"/>
    <w:rsid w:val="00FE190E"/>
    <w:rsid w:val="00FE3E21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1C4E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22FA0"/>
    <w:pPr>
      <w:keepNext/>
      <w:spacing w:after="0" w:line="240" w:lineRule="auto"/>
      <w:ind w:right="-1333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10">
    <w:name w:val="CharacterStyle10"/>
    <w:hidden/>
    <w:rsid w:val="00850BA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850BA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D86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522FA0"/>
    <w:rPr>
      <w:rFonts w:ascii="Times New Roman" w:eastAsia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22FA0"/>
    <w:pPr>
      <w:keepNext/>
      <w:spacing w:after="0" w:line="240" w:lineRule="auto"/>
      <w:ind w:right="-1333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10">
    <w:name w:val="CharacterStyle10"/>
    <w:hidden/>
    <w:rsid w:val="00850BA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850BA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D86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522FA0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A48DF-2526-4D47-AE6D-89C6D27F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Бутылева Екатерина Юрьевна</dc:creator>
  <cp:lastModifiedBy>Кирилова Г.П.</cp:lastModifiedBy>
  <cp:revision>121</cp:revision>
  <cp:lastPrinted>2022-03-14T13:39:00Z</cp:lastPrinted>
  <dcterms:created xsi:type="dcterms:W3CDTF">2022-04-01T12:00:00Z</dcterms:created>
  <dcterms:modified xsi:type="dcterms:W3CDTF">2024-02-01T09:18:00Z</dcterms:modified>
</cp:coreProperties>
</file>