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9571" w:type="dxa"/>
        <w:tblBorders>
          <w:top w:val="thinThickSmallGap" w:sz="18" w:space="0" w:color="2C67AE"/>
          <w:left w:val="thinThickSmallGap" w:sz="18" w:space="0" w:color="2C67AE"/>
          <w:bottom w:val="thickThinSmallGap" w:sz="18" w:space="0" w:color="2C67AE"/>
          <w:right w:val="thickThinSmallGap" w:sz="18" w:space="0" w:color="2C67AE"/>
          <w:insideH w:val="none" w:sz="0" w:space="0" w:color="auto"/>
          <w:insideV w:val="none" w:sz="0" w:space="0" w:color="auto"/>
        </w:tblBorders>
        <w:tblLook w:val="04A0" w:firstRow="1" w:lastRow="0" w:firstColumn="1" w:lastColumn="0" w:noHBand="0" w:noVBand="1"/>
      </w:tblPr>
      <w:tblGrid>
        <w:gridCol w:w="2675"/>
        <w:gridCol w:w="1043"/>
        <w:gridCol w:w="1352"/>
        <w:gridCol w:w="447"/>
        <w:gridCol w:w="808"/>
        <w:gridCol w:w="3246"/>
      </w:tblGrid>
      <w:tr w:rsidR="001B6022" w:rsidRPr="00831568" w14:paraId="092D8050" w14:textId="77777777" w:rsidTr="001B6022">
        <w:trPr>
          <w:trHeight w:val="580"/>
        </w:trPr>
        <w:tc>
          <w:tcPr>
            <w:tcW w:w="2675" w:type="dxa"/>
            <w:tcBorders>
              <w:top w:val="thinThickSmallGap" w:sz="18" w:space="0" w:color="2C67AE"/>
              <w:bottom w:val="thinThickSmallGap" w:sz="18" w:space="0" w:color="2C67AE"/>
            </w:tcBorders>
            <w:vAlign w:val="center"/>
          </w:tcPr>
          <w:p w14:paraId="1CD726DE" w14:textId="77777777" w:rsidR="001B6022" w:rsidRPr="001B6022" w:rsidRDefault="001B6022" w:rsidP="001B6022">
            <w:pPr>
              <w:tabs>
                <w:tab w:val="left" w:pos="3777"/>
                <w:tab w:val="center" w:pos="4607"/>
              </w:tabs>
              <w:ind w:left="-72" w:right="-71"/>
              <w:jc w:val="center"/>
              <w:rPr>
                <w:b/>
                <w:noProof/>
                <w:color w:val="000000" w:themeColor="text1"/>
                <w:lang w:val="en-US"/>
                <w14:shadow w14:blurRad="50800" w14:dist="38100" w14:dir="2700000" w14:sx="100000" w14:sy="100000" w14:kx="0" w14:ky="0" w14:algn="tl">
                  <w14:srgbClr w14:val="000000">
                    <w14:alpha w14:val="60000"/>
                  </w14:srgbClr>
                </w14:shadow>
              </w:rPr>
            </w:pPr>
            <w:r w:rsidRPr="001B6022">
              <w:rPr>
                <w:noProof/>
              </w:rPr>
              <w:drawing>
                <wp:inline distT="0" distB="0" distL="0" distR="0" wp14:anchorId="401A110A" wp14:editId="430C7D1B">
                  <wp:extent cx="1002183" cy="354691"/>
                  <wp:effectExtent l="0" t="0" r="7620" b="7620"/>
                  <wp:docPr id="1" name="Рисунок 1" descr="E:\Яндекс диск\YandexDisk\YandexDisk\YandexDisk\письма, запросы, отчеты\титульник\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Яндекс диск\YandexDisk\YandexDisk\YandexDisk\письма, запросы, отчеты\титульник\лого.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606" cy="355902"/>
                          </a:xfrm>
                          <a:prstGeom prst="rect">
                            <a:avLst/>
                          </a:prstGeom>
                          <a:noFill/>
                          <a:ln>
                            <a:noFill/>
                          </a:ln>
                          <a:effectLst/>
                        </pic:spPr>
                      </pic:pic>
                    </a:graphicData>
                  </a:graphic>
                </wp:inline>
              </w:drawing>
            </w:r>
          </w:p>
        </w:tc>
        <w:tc>
          <w:tcPr>
            <w:tcW w:w="3650" w:type="dxa"/>
            <w:gridSpan w:val="4"/>
            <w:tcBorders>
              <w:top w:val="thinThickSmallGap" w:sz="18" w:space="0" w:color="2C67AE"/>
              <w:bottom w:val="thinThickSmallGap" w:sz="18" w:space="0" w:color="2C67AE"/>
            </w:tcBorders>
            <w:vAlign w:val="center"/>
          </w:tcPr>
          <w:p w14:paraId="04FAC860" w14:textId="77777777" w:rsidR="001B6022" w:rsidRPr="001B6022" w:rsidRDefault="001B6022" w:rsidP="001B6022">
            <w:pPr>
              <w:tabs>
                <w:tab w:val="left" w:pos="3777"/>
                <w:tab w:val="center" w:pos="4607"/>
              </w:tabs>
              <w:ind w:right="34"/>
              <w:jc w:val="center"/>
              <w:rPr>
                <w:noProof/>
                <w:color w:val="000000" w:themeColor="text1"/>
                <w:sz w:val="20"/>
                <w14:shadow w14:blurRad="63500" w14:dist="50800" w14:dir="16200000" w14:sx="0" w14:sy="0" w14:kx="0" w14:ky="0" w14:algn="none">
                  <w14:srgbClr w14:val="000000">
                    <w14:alpha w14:val="50000"/>
                  </w14:srgbClr>
                </w14:shadow>
              </w:rPr>
            </w:pPr>
            <w:r w:rsidRPr="001B6022">
              <w:rPr>
                <w:noProof/>
                <w:color w:val="000000" w:themeColor="text1"/>
                <w:sz w:val="20"/>
                <w14:shadow w14:blurRad="63500" w14:dist="50800" w14:dir="16200000" w14:sx="0" w14:sy="0" w14:kx="0" w14:ky="0" w14:algn="none">
                  <w14:srgbClr w14:val="000000">
                    <w14:alpha w14:val="50000"/>
                  </w14:srgbClr>
                </w14:shadow>
              </w:rPr>
              <w:t>ИП Крылов Иван Васильевич</w:t>
            </w:r>
          </w:p>
          <w:p w14:paraId="23E5C76B" w14:textId="77777777" w:rsidR="001B6022" w:rsidRPr="001B6022" w:rsidRDefault="001B6022" w:rsidP="001B6022">
            <w:pPr>
              <w:tabs>
                <w:tab w:val="left" w:pos="3777"/>
                <w:tab w:val="center" w:pos="4607"/>
              </w:tabs>
              <w:ind w:right="34"/>
              <w:jc w:val="center"/>
              <w:rPr>
                <w:noProof/>
                <w:color w:val="000000" w:themeColor="text1"/>
                <w:sz w:val="20"/>
                <w14:shadow w14:blurRad="63500" w14:dist="50800" w14:dir="16200000" w14:sx="0" w14:sy="0" w14:kx="0" w14:ky="0" w14:algn="none">
                  <w14:srgbClr w14:val="000000">
                    <w14:alpha w14:val="50000"/>
                  </w14:srgbClr>
                </w14:shadow>
              </w:rPr>
            </w:pPr>
            <w:r w:rsidRPr="001B6022">
              <w:rPr>
                <w:noProof/>
                <w:color w:val="000000" w:themeColor="text1"/>
                <w:sz w:val="20"/>
                <w14:shadow w14:blurRad="63500" w14:dist="50800" w14:dir="16200000" w14:sx="0" w14:sy="0" w14:kx="0" w14:ky="0" w14:algn="none">
                  <w14:srgbClr w14:val="000000">
                    <w14:alpha w14:val="50000"/>
                  </w14:srgbClr>
                </w14:shadow>
              </w:rPr>
              <w:t>ИНН 352526900865</w:t>
            </w:r>
          </w:p>
        </w:tc>
        <w:tc>
          <w:tcPr>
            <w:tcW w:w="3246" w:type="dxa"/>
            <w:tcBorders>
              <w:top w:val="thinThickSmallGap" w:sz="18" w:space="0" w:color="2C67AE"/>
              <w:bottom w:val="thinThickSmallGap" w:sz="18" w:space="0" w:color="2C67AE"/>
            </w:tcBorders>
            <w:vAlign w:val="center"/>
          </w:tcPr>
          <w:p w14:paraId="412024B8" w14:textId="77777777" w:rsidR="001B6022" w:rsidRPr="001B6022" w:rsidRDefault="001B6022" w:rsidP="001B6022">
            <w:pPr>
              <w:tabs>
                <w:tab w:val="left" w:pos="3777"/>
                <w:tab w:val="center" w:pos="4607"/>
              </w:tabs>
              <w:ind w:right="34"/>
              <w:jc w:val="center"/>
              <w:rPr>
                <w:noProof/>
                <w:color w:val="000000" w:themeColor="text1"/>
                <w:sz w:val="20"/>
                <w:lang w:val="en-US"/>
                <w14:shadow w14:blurRad="63500" w14:dist="50800" w14:dir="16200000" w14:sx="0" w14:sy="0" w14:kx="0" w14:ky="0" w14:algn="none">
                  <w14:srgbClr w14:val="000000">
                    <w14:alpha w14:val="50000"/>
                  </w14:srgbClr>
                </w14:shadow>
              </w:rPr>
            </w:pPr>
            <w:r w:rsidRPr="001B6022">
              <w:rPr>
                <w:noProof/>
                <w:color w:val="000000" w:themeColor="text1"/>
                <w:sz w:val="20"/>
                <w:lang w:val="en-US"/>
                <w14:shadow w14:blurRad="63500" w14:dist="50800" w14:dir="16200000" w14:sx="0" w14:sy="0" w14:kx="0" w14:ky="0" w14:algn="none">
                  <w14:srgbClr w14:val="000000">
                    <w14:alpha w14:val="50000"/>
                  </w14:srgbClr>
                </w14:shadow>
              </w:rPr>
              <w:t xml:space="preserve">8 (8172) 50-35-32 | </w:t>
            </w:r>
            <w:hyperlink r:id="rId9" w:history="1">
              <w:r w:rsidRPr="001B6022">
                <w:rPr>
                  <w:rStyle w:val="ad"/>
                  <w:noProof/>
                  <w:color w:val="000000" w:themeColor="text1"/>
                  <w:sz w:val="20"/>
                  <w:u w:val="none"/>
                  <w:lang w:val="en-US"/>
                  <w14:shadow w14:blurRad="63500" w14:dist="50800" w14:dir="16200000" w14:sx="0" w14:sy="0" w14:kx="0" w14:ky="0" w14:algn="none">
                    <w14:srgbClr w14:val="000000">
                      <w14:alpha w14:val="50000"/>
                    </w14:srgbClr>
                  </w14:shadow>
                </w:rPr>
                <w:t xml:space="preserve">5s-proekt.ru </w:t>
              </w:r>
            </w:hyperlink>
            <w:r w:rsidRPr="001B6022">
              <w:rPr>
                <w:noProof/>
                <w:color w:val="000000" w:themeColor="text1"/>
                <w:sz w:val="20"/>
                <w:lang w:val="en-US"/>
                <w14:shadow w14:blurRad="63500" w14:dist="50800" w14:dir="16200000" w14:sx="0" w14:sy="0" w14:kx="0" w14:ky="0" w14:algn="none">
                  <w14:srgbClr w14:val="000000">
                    <w14:alpha w14:val="50000"/>
                  </w14:srgbClr>
                </w14:shadow>
              </w:rPr>
              <w:t xml:space="preserve"> </w:t>
            </w:r>
            <w:hyperlink r:id="rId10" w:history="1">
              <w:r w:rsidRPr="001B6022">
                <w:rPr>
                  <w:rStyle w:val="ad"/>
                  <w:noProof/>
                  <w:color w:val="000000" w:themeColor="text1"/>
                  <w:sz w:val="20"/>
                  <w:u w:val="none"/>
                  <w:lang w:val="en-US"/>
                  <w14:shadow w14:blurRad="63500" w14:dist="50800" w14:dir="16200000" w14:sx="0" w14:sy="0" w14:kx="0" w14:ky="0" w14:algn="none">
                    <w14:srgbClr w14:val="000000">
                      <w14:alpha w14:val="50000"/>
                    </w14:srgbClr>
                  </w14:shadow>
                </w:rPr>
                <w:t>ea503532@yandex.ru</w:t>
              </w:r>
            </w:hyperlink>
          </w:p>
        </w:tc>
      </w:tr>
      <w:tr w:rsidR="001B6022" w:rsidRPr="00831568" w14:paraId="7C3AF39E" w14:textId="77777777" w:rsidTr="00276C72">
        <w:tc>
          <w:tcPr>
            <w:tcW w:w="3718" w:type="dxa"/>
            <w:gridSpan w:val="2"/>
            <w:tcBorders>
              <w:top w:val="thinThickSmallGap" w:sz="18" w:space="0" w:color="2C67AE"/>
            </w:tcBorders>
            <w:vAlign w:val="center"/>
          </w:tcPr>
          <w:p w14:paraId="31A02BE5" w14:textId="77777777" w:rsidR="001B6022" w:rsidRPr="001B6022" w:rsidRDefault="001B6022" w:rsidP="001B6022">
            <w:pPr>
              <w:spacing w:before="1680"/>
              <w:ind w:right="142"/>
              <w:jc w:val="center"/>
              <w:rPr>
                <w:lang w:val="en-US"/>
              </w:rPr>
            </w:pPr>
          </w:p>
        </w:tc>
        <w:tc>
          <w:tcPr>
            <w:tcW w:w="1352" w:type="dxa"/>
            <w:tcBorders>
              <w:top w:val="thinThickSmallGap" w:sz="18" w:space="0" w:color="2C67AE"/>
            </w:tcBorders>
            <w:vAlign w:val="center"/>
          </w:tcPr>
          <w:p w14:paraId="68C0B7D2" w14:textId="77777777" w:rsidR="001B6022" w:rsidRPr="001B6022" w:rsidRDefault="001B6022" w:rsidP="001B6022">
            <w:pPr>
              <w:spacing w:before="1680"/>
              <w:ind w:right="142"/>
              <w:jc w:val="center"/>
              <w:rPr>
                <w:lang w:val="en-US"/>
              </w:rPr>
            </w:pPr>
          </w:p>
        </w:tc>
        <w:tc>
          <w:tcPr>
            <w:tcW w:w="4501" w:type="dxa"/>
            <w:gridSpan w:val="3"/>
            <w:tcBorders>
              <w:top w:val="thinThickSmallGap" w:sz="18" w:space="0" w:color="2C67AE"/>
            </w:tcBorders>
            <w:vAlign w:val="center"/>
          </w:tcPr>
          <w:p w14:paraId="0C42DD92" w14:textId="2D2DDEA6" w:rsidR="001B6022" w:rsidRPr="00831568" w:rsidRDefault="001B6022" w:rsidP="001B6022">
            <w:pPr>
              <w:ind w:right="142"/>
              <w:jc w:val="center"/>
              <w:rPr>
                <w:lang w:val="en-US"/>
              </w:rPr>
            </w:pPr>
            <w:bookmarkStart w:id="0" w:name="_GoBack"/>
            <w:bookmarkEnd w:id="0"/>
          </w:p>
        </w:tc>
      </w:tr>
      <w:tr w:rsidR="001B6022" w:rsidRPr="00F36B4A" w14:paraId="5121FAF0" w14:textId="77777777" w:rsidTr="001B6022">
        <w:trPr>
          <w:trHeight w:val="5778"/>
        </w:trPr>
        <w:tc>
          <w:tcPr>
            <w:tcW w:w="9571" w:type="dxa"/>
            <w:gridSpan w:val="6"/>
            <w:vAlign w:val="center"/>
          </w:tcPr>
          <w:p w14:paraId="25F9F002" w14:textId="34B4BC3B" w:rsidR="0006218B" w:rsidRDefault="001B6022" w:rsidP="00276C72">
            <w:pPr>
              <w:tabs>
                <w:tab w:val="left" w:pos="3777"/>
                <w:tab w:val="center" w:pos="4607"/>
                <w:tab w:val="left" w:pos="7938"/>
              </w:tabs>
              <w:ind w:left="1276" w:right="1423"/>
              <w:jc w:val="center"/>
              <w:rPr>
                <w:b/>
                <w:noProof/>
                <w:color w:val="000000" w:themeColor="text1"/>
                <w:sz w:val="28"/>
                <w14:shadow w14:blurRad="50800" w14:dist="38100" w14:dir="2700000" w14:sx="100000" w14:sy="100000" w14:kx="0" w14:ky="0" w14:algn="tl">
                  <w14:srgbClr w14:val="000000">
                    <w14:alpha w14:val="60000"/>
                  </w14:srgbClr>
                </w14:shadow>
              </w:rPr>
            </w:pPr>
            <w:r w:rsidRPr="00B76DFC">
              <w:rPr>
                <w:b/>
                <w:noProof/>
                <w:color w:val="000000" w:themeColor="text1"/>
                <w:sz w:val="28"/>
                <w14:shadow w14:blurRad="50800" w14:dist="38100" w14:dir="2700000" w14:sx="100000" w14:sy="100000" w14:kx="0" w14:ky="0" w14:algn="tl">
                  <w14:srgbClr w14:val="000000">
                    <w14:alpha w14:val="60000"/>
                  </w14:srgbClr>
                </w14:shadow>
              </w:rPr>
              <w:t xml:space="preserve">ПРОГРАММА КОМПЛЕКСНОГО РАЗВИТИЯ ТРАНСПОРТНОЙ ИНФРАСТРУКТУРЫ </w:t>
            </w:r>
            <w:r w:rsidR="00276C72">
              <w:rPr>
                <w:b/>
                <w:noProof/>
                <w:color w:val="000000" w:themeColor="text1"/>
                <w:sz w:val="28"/>
                <w14:shadow w14:blurRad="50800" w14:dist="38100" w14:dir="2700000" w14:sx="100000" w14:sy="100000" w14:kx="0" w14:ky="0" w14:algn="tl">
                  <w14:srgbClr w14:val="000000">
                    <w14:alpha w14:val="60000"/>
                  </w14:srgbClr>
                </w14:shadow>
              </w:rPr>
              <w:t>ЛЮБЫТИНСКОГО СЕЛЬСКОГО ПОСЕЛЕНИЯ</w:t>
            </w:r>
            <w:r w:rsidRPr="00B76DFC">
              <w:rPr>
                <w:b/>
                <w:noProof/>
                <w:color w:val="000000" w:themeColor="text1"/>
                <w:sz w:val="28"/>
                <w14:shadow w14:blurRad="50800" w14:dist="38100" w14:dir="2700000" w14:sx="100000" w14:sy="100000" w14:kx="0" w14:ky="0" w14:algn="tl">
                  <w14:srgbClr w14:val="000000">
                    <w14:alpha w14:val="60000"/>
                  </w14:srgbClr>
                </w14:shadow>
              </w:rPr>
              <w:t xml:space="preserve"> </w:t>
            </w:r>
          </w:p>
          <w:p w14:paraId="7D9B1067" w14:textId="77777777" w:rsidR="00276C72" w:rsidRDefault="00276C72" w:rsidP="00276C72">
            <w:pPr>
              <w:tabs>
                <w:tab w:val="left" w:pos="3777"/>
                <w:tab w:val="center" w:pos="4607"/>
                <w:tab w:val="left" w:pos="7938"/>
              </w:tabs>
              <w:ind w:left="1276" w:right="1423"/>
              <w:jc w:val="center"/>
              <w:rPr>
                <w:b/>
                <w:noProof/>
                <w:color w:val="000000" w:themeColor="text1"/>
                <w:sz w:val="28"/>
                <w14:shadow w14:blurRad="50800" w14:dist="38100" w14:dir="2700000" w14:sx="100000" w14:sy="100000" w14:kx="0" w14:ky="0" w14:algn="tl">
                  <w14:srgbClr w14:val="000000">
                    <w14:alpha w14:val="60000"/>
                  </w14:srgbClr>
                </w14:shadow>
              </w:rPr>
            </w:pPr>
            <w:r>
              <w:rPr>
                <w:b/>
                <w:noProof/>
                <w:color w:val="000000" w:themeColor="text1"/>
                <w:sz w:val="28"/>
                <w14:shadow w14:blurRad="50800" w14:dist="38100" w14:dir="2700000" w14:sx="100000" w14:sy="100000" w14:kx="0" w14:ky="0" w14:algn="tl">
                  <w14:srgbClr w14:val="000000">
                    <w14:alpha w14:val="60000"/>
                  </w14:srgbClr>
                </w14:shadow>
              </w:rPr>
              <w:t>ЛЮБЫТИНСКОГО</w:t>
            </w:r>
            <w:r w:rsidR="00B76DFC" w:rsidRPr="00B76DFC">
              <w:rPr>
                <w:b/>
                <w:noProof/>
                <w:color w:val="000000" w:themeColor="text1"/>
                <w:sz w:val="28"/>
                <w14:shadow w14:blurRad="50800" w14:dist="38100" w14:dir="2700000" w14:sx="100000" w14:sy="100000" w14:kx="0" w14:ky="0" w14:algn="tl">
                  <w14:srgbClr w14:val="000000">
                    <w14:alpha w14:val="60000"/>
                  </w14:srgbClr>
                </w14:shadow>
              </w:rPr>
              <w:t xml:space="preserve"> </w:t>
            </w:r>
            <w:r w:rsidR="001B6022" w:rsidRPr="00B76DFC">
              <w:rPr>
                <w:b/>
                <w:noProof/>
                <w:color w:val="000000" w:themeColor="text1"/>
                <w:sz w:val="28"/>
                <w14:shadow w14:blurRad="50800" w14:dist="38100" w14:dir="2700000" w14:sx="100000" w14:sy="100000" w14:kx="0" w14:ky="0" w14:algn="tl">
                  <w14:srgbClr w14:val="000000">
                    <w14:alpha w14:val="60000"/>
                  </w14:srgbClr>
                </w14:shadow>
              </w:rPr>
              <w:t xml:space="preserve">МУНИЦИПАЛЬНОГО РАЙОНА </w:t>
            </w:r>
          </w:p>
          <w:p w14:paraId="7CA0DC78" w14:textId="41D640D4" w:rsidR="001B6022" w:rsidRPr="00B76DFC" w:rsidRDefault="00276C72" w:rsidP="00276C72">
            <w:pPr>
              <w:tabs>
                <w:tab w:val="left" w:pos="3777"/>
                <w:tab w:val="center" w:pos="4607"/>
                <w:tab w:val="left" w:pos="7938"/>
              </w:tabs>
              <w:ind w:left="1276" w:right="1423"/>
              <w:jc w:val="center"/>
              <w:rPr>
                <w:b/>
                <w:noProof/>
                <w:color w:val="000000" w:themeColor="text1"/>
                <w:sz w:val="28"/>
                <w14:shadow w14:blurRad="50800" w14:dist="38100" w14:dir="2700000" w14:sx="100000" w14:sy="100000" w14:kx="0" w14:ky="0" w14:algn="tl">
                  <w14:srgbClr w14:val="000000">
                    <w14:alpha w14:val="60000"/>
                  </w14:srgbClr>
                </w14:shadow>
              </w:rPr>
            </w:pPr>
            <w:r>
              <w:rPr>
                <w:b/>
                <w:noProof/>
                <w:color w:val="000000" w:themeColor="text1"/>
                <w:sz w:val="28"/>
                <w14:shadow w14:blurRad="50800" w14:dist="38100" w14:dir="2700000" w14:sx="100000" w14:sy="100000" w14:kx="0" w14:ky="0" w14:algn="tl">
                  <w14:srgbClr w14:val="000000">
                    <w14:alpha w14:val="60000"/>
                  </w14:srgbClr>
                </w14:shadow>
              </w:rPr>
              <w:t>НОВГОРОДСКОЙ ОБЛАСТИ</w:t>
            </w:r>
          </w:p>
          <w:p w14:paraId="4236F356" w14:textId="026A7569" w:rsidR="001B6022" w:rsidRPr="00F36B4A" w:rsidRDefault="001B6022" w:rsidP="00276C72">
            <w:pPr>
              <w:tabs>
                <w:tab w:val="left" w:pos="7938"/>
              </w:tabs>
              <w:ind w:left="1276" w:right="1423"/>
              <w:jc w:val="center"/>
            </w:pPr>
            <w:r w:rsidRPr="00B76DFC">
              <w:rPr>
                <w:b/>
                <w:noProof/>
                <w:color w:val="000000" w:themeColor="text1"/>
                <w:sz w:val="28"/>
                <w14:shadow w14:blurRad="50800" w14:dist="38100" w14:dir="2700000" w14:sx="100000" w14:sy="100000" w14:kx="0" w14:ky="0" w14:algn="tl">
                  <w14:srgbClr w14:val="000000">
                    <w14:alpha w14:val="60000"/>
                  </w14:srgbClr>
                </w14:shadow>
              </w:rPr>
              <w:t>до 203</w:t>
            </w:r>
            <w:r w:rsidR="00EB1DA2">
              <w:rPr>
                <w:b/>
                <w:noProof/>
                <w:color w:val="000000" w:themeColor="text1"/>
                <w:sz w:val="28"/>
                <w14:shadow w14:blurRad="50800" w14:dist="38100" w14:dir="2700000" w14:sx="100000" w14:sy="100000" w14:kx="0" w14:ky="0" w14:algn="tl">
                  <w14:srgbClr w14:val="000000">
                    <w14:alpha w14:val="60000"/>
                  </w14:srgbClr>
                </w14:shadow>
              </w:rPr>
              <w:t>3</w:t>
            </w:r>
            <w:r w:rsidRPr="00B76DFC">
              <w:rPr>
                <w:b/>
                <w:noProof/>
                <w:color w:val="000000" w:themeColor="text1"/>
                <w:sz w:val="28"/>
                <w14:shadow w14:blurRad="50800" w14:dist="38100" w14:dir="2700000" w14:sx="100000" w14:sy="100000" w14:kx="0" w14:ky="0" w14:algn="tl">
                  <w14:srgbClr w14:val="000000">
                    <w14:alpha w14:val="60000"/>
                  </w14:srgbClr>
                </w14:shadow>
              </w:rPr>
              <w:t xml:space="preserve"> год</w:t>
            </w:r>
            <w:r w:rsidR="00B76DFC" w:rsidRPr="00B76DFC">
              <w:rPr>
                <w:b/>
                <w:noProof/>
                <w:color w:val="000000" w:themeColor="text1"/>
                <w:sz w:val="28"/>
                <w14:shadow w14:blurRad="50800" w14:dist="38100" w14:dir="2700000" w14:sx="100000" w14:sy="100000" w14:kx="0" w14:ky="0" w14:algn="tl">
                  <w14:srgbClr w14:val="000000">
                    <w14:alpha w14:val="60000"/>
                  </w14:srgbClr>
                </w14:shadow>
              </w:rPr>
              <w:t>а</w:t>
            </w:r>
          </w:p>
        </w:tc>
      </w:tr>
      <w:tr w:rsidR="001B6022" w:rsidRPr="00F36B4A" w14:paraId="0B034F7D" w14:textId="77777777" w:rsidTr="001B6022">
        <w:trPr>
          <w:trHeight w:val="2319"/>
        </w:trPr>
        <w:tc>
          <w:tcPr>
            <w:tcW w:w="3718" w:type="dxa"/>
            <w:gridSpan w:val="2"/>
            <w:vAlign w:val="center"/>
          </w:tcPr>
          <w:p w14:paraId="1FA4BB15" w14:textId="77777777" w:rsidR="001B6022" w:rsidRPr="00F36B4A" w:rsidRDefault="001B6022" w:rsidP="001B6022">
            <w:pPr>
              <w:spacing w:before="1680"/>
              <w:ind w:right="142"/>
              <w:jc w:val="center"/>
            </w:pPr>
          </w:p>
        </w:tc>
        <w:tc>
          <w:tcPr>
            <w:tcW w:w="1799" w:type="dxa"/>
            <w:gridSpan w:val="2"/>
            <w:vAlign w:val="center"/>
          </w:tcPr>
          <w:p w14:paraId="0DA9CBB4" w14:textId="77777777" w:rsidR="001B6022" w:rsidRPr="00F36B4A" w:rsidRDefault="001B6022" w:rsidP="001B6022">
            <w:pPr>
              <w:spacing w:before="1680"/>
              <w:ind w:right="142"/>
              <w:jc w:val="center"/>
            </w:pPr>
          </w:p>
        </w:tc>
        <w:tc>
          <w:tcPr>
            <w:tcW w:w="4054" w:type="dxa"/>
            <w:gridSpan w:val="2"/>
            <w:vAlign w:val="center"/>
          </w:tcPr>
          <w:p w14:paraId="45F87F46" w14:textId="77777777" w:rsidR="001B6022" w:rsidRPr="00F36B4A" w:rsidRDefault="001B6022" w:rsidP="001B6022">
            <w:pPr>
              <w:ind w:left="-276" w:right="-250"/>
              <w:jc w:val="center"/>
            </w:pPr>
            <w:r w:rsidRPr="00F36B4A">
              <w:t>ИСПОЛНИТЕЛЬ</w:t>
            </w:r>
          </w:p>
          <w:p w14:paraId="693773D3" w14:textId="77777777" w:rsidR="001B6022" w:rsidRPr="00F36B4A" w:rsidRDefault="001B6022" w:rsidP="001B6022">
            <w:pPr>
              <w:ind w:left="-276" w:right="-250"/>
              <w:jc w:val="center"/>
            </w:pPr>
            <w:r w:rsidRPr="00F36B4A">
              <w:t>Индивидуальный предприниматель</w:t>
            </w:r>
          </w:p>
          <w:p w14:paraId="0F6345DD" w14:textId="77777777" w:rsidR="001B6022" w:rsidRPr="00F36B4A" w:rsidRDefault="001B6022" w:rsidP="001B6022">
            <w:pPr>
              <w:ind w:left="-276" w:right="-250"/>
              <w:jc w:val="center"/>
            </w:pPr>
            <w:r w:rsidRPr="00F36B4A">
              <w:t>Крылов Иван Васильевич</w:t>
            </w:r>
          </w:p>
          <w:p w14:paraId="6E7BEB73" w14:textId="77777777" w:rsidR="001B6022" w:rsidRPr="00F36B4A" w:rsidRDefault="001B6022" w:rsidP="001B6022">
            <w:pPr>
              <w:ind w:left="-276" w:right="-250"/>
              <w:jc w:val="center"/>
            </w:pPr>
          </w:p>
          <w:p w14:paraId="23049583" w14:textId="4ADC2DFA" w:rsidR="001B6022" w:rsidRPr="00F36B4A" w:rsidRDefault="001B6022" w:rsidP="001B6022">
            <w:pPr>
              <w:ind w:left="-276" w:right="-250"/>
              <w:jc w:val="center"/>
            </w:pPr>
            <w:r w:rsidRPr="00F36B4A">
              <w:t>__</w:t>
            </w:r>
            <w:r w:rsidR="00EB1DA2">
              <w:t>__</w:t>
            </w:r>
            <w:r w:rsidRPr="00F36B4A">
              <w:t>__________/</w:t>
            </w:r>
            <w:r w:rsidR="00EB1DA2">
              <w:t>Крылов И.В.</w:t>
            </w:r>
            <w:r w:rsidRPr="00F36B4A">
              <w:t>/</w:t>
            </w:r>
          </w:p>
          <w:p w14:paraId="01E88A73" w14:textId="0570D9B7" w:rsidR="001B6022" w:rsidRPr="00F36B4A" w:rsidRDefault="001B6022" w:rsidP="001B6022">
            <w:pPr>
              <w:ind w:left="-276" w:right="-250"/>
              <w:jc w:val="center"/>
            </w:pPr>
            <w:r w:rsidRPr="00F36B4A">
              <w:t>«___» _____________ 202</w:t>
            </w:r>
            <w:r w:rsidR="00EB1DA2">
              <w:t>3</w:t>
            </w:r>
            <w:r w:rsidRPr="00F36B4A">
              <w:t xml:space="preserve"> г.</w:t>
            </w:r>
          </w:p>
          <w:p w14:paraId="511418AC" w14:textId="77777777" w:rsidR="001B6022" w:rsidRPr="00F36B4A" w:rsidRDefault="001B6022" w:rsidP="001B6022">
            <w:pPr>
              <w:ind w:left="-276" w:right="-250"/>
              <w:jc w:val="center"/>
            </w:pPr>
            <w:r w:rsidRPr="00F36B4A">
              <w:t>М.П.</w:t>
            </w:r>
          </w:p>
        </w:tc>
      </w:tr>
      <w:tr w:rsidR="001B6022" w:rsidRPr="00F36B4A" w14:paraId="58D9B82B" w14:textId="77777777" w:rsidTr="001B6022">
        <w:trPr>
          <w:trHeight w:val="1614"/>
        </w:trPr>
        <w:tc>
          <w:tcPr>
            <w:tcW w:w="3718" w:type="dxa"/>
            <w:gridSpan w:val="2"/>
            <w:vAlign w:val="center"/>
          </w:tcPr>
          <w:p w14:paraId="190D2017" w14:textId="77777777" w:rsidR="001B6022" w:rsidRPr="00F36B4A" w:rsidRDefault="001B6022" w:rsidP="001B6022">
            <w:pPr>
              <w:spacing w:before="1680"/>
              <w:ind w:right="142"/>
              <w:jc w:val="center"/>
            </w:pPr>
          </w:p>
        </w:tc>
        <w:tc>
          <w:tcPr>
            <w:tcW w:w="1799" w:type="dxa"/>
            <w:gridSpan w:val="2"/>
            <w:vAlign w:val="center"/>
          </w:tcPr>
          <w:p w14:paraId="2794D63E" w14:textId="77777777" w:rsidR="001B6022" w:rsidRPr="00F36B4A" w:rsidRDefault="001B6022" w:rsidP="001B6022">
            <w:pPr>
              <w:spacing w:before="1680"/>
              <w:ind w:right="142"/>
              <w:jc w:val="center"/>
            </w:pPr>
          </w:p>
        </w:tc>
        <w:tc>
          <w:tcPr>
            <w:tcW w:w="4054" w:type="dxa"/>
            <w:gridSpan w:val="2"/>
            <w:vAlign w:val="center"/>
          </w:tcPr>
          <w:p w14:paraId="13EBD1BB" w14:textId="77777777" w:rsidR="001B6022" w:rsidRPr="00F36B4A" w:rsidRDefault="001B6022" w:rsidP="001B6022">
            <w:pPr>
              <w:ind w:left="-276" w:right="-172"/>
              <w:jc w:val="center"/>
            </w:pPr>
          </w:p>
        </w:tc>
      </w:tr>
      <w:tr w:rsidR="001B6022" w:rsidRPr="00F36B4A" w14:paraId="3EA0C3B5" w14:textId="77777777" w:rsidTr="001B6022">
        <w:trPr>
          <w:trHeight w:val="1133"/>
        </w:trPr>
        <w:tc>
          <w:tcPr>
            <w:tcW w:w="9571" w:type="dxa"/>
            <w:gridSpan w:val="6"/>
            <w:vAlign w:val="center"/>
          </w:tcPr>
          <w:p w14:paraId="337B1D2B" w14:textId="0FD85AC9" w:rsidR="001B6022" w:rsidRPr="00F36B4A" w:rsidRDefault="0006218B" w:rsidP="001B6022">
            <w:pPr>
              <w:ind w:right="142"/>
              <w:jc w:val="center"/>
              <w:rPr>
                <w:noProof/>
                <w:color w:val="000000" w:themeColor="text1"/>
                <w14:shadow w14:blurRad="50800" w14:dist="38100" w14:dir="2700000" w14:sx="100000" w14:sy="100000" w14:kx="0" w14:ky="0" w14:algn="tl">
                  <w14:srgbClr w14:val="000000">
                    <w14:alpha w14:val="60000"/>
                  </w14:srgbClr>
                </w14:shadow>
              </w:rPr>
            </w:pPr>
            <w:r>
              <w:rPr>
                <w:noProof/>
                <w:color w:val="000000" w:themeColor="text1"/>
                <w14:shadow w14:blurRad="50800" w14:dist="38100" w14:dir="2700000" w14:sx="100000" w14:sy="100000" w14:kx="0" w14:ky="0" w14:algn="tl">
                  <w14:srgbClr w14:val="000000">
                    <w14:alpha w14:val="60000"/>
                  </w14:srgbClr>
                </w14:shadow>
              </w:rPr>
              <w:t>г. Вологда</w:t>
            </w:r>
          </w:p>
          <w:p w14:paraId="151AC268" w14:textId="68FA9A83" w:rsidR="001B6022" w:rsidRPr="00F36B4A" w:rsidRDefault="001B6022" w:rsidP="001B6022">
            <w:pPr>
              <w:ind w:right="142"/>
              <w:jc w:val="center"/>
              <w:rPr>
                <w:lang w:val="en-US"/>
              </w:rPr>
            </w:pPr>
            <w:r w:rsidRPr="00F36B4A">
              <w:rPr>
                <w:noProof/>
                <w:color w:val="000000" w:themeColor="text1"/>
                <w14:shadow w14:blurRad="50800" w14:dist="38100" w14:dir="2700000" w14:sx="100000" w14:sy="100000" w14:kx="0" w14:ky="0" w14:algn="tl">
                  <w14:srgbClr w14:val="000000">
                    <w14:alpha w14:val="60000"/>
                  </w14:srgbClr>
                </w14:shadow>
              </w:rPr>
              <w:t>202</w:t>
            </w:r>
            <w:r w:rsidR="00EB1DA2">
              <w:rPr>
                <w:noProof/>
                <w:color w:val="000000" w:themeColor="text1"/>
                <w14:shadow w14:blurRad="50800" w14:dist="38100" w14:dir="2700000" w14:sx="100000" w14:sy="100000" w14:kx="0" w14:ky="0" w14:algn="tl">
                  <w14:srgbClr w14:val="000000">
                    <w14:alpha w14:val="60000"/>
                  </w14:srgbClr>
                </w14:shadow>
              </w:rPr>
              <w:t>3</w:t>
            </w:r>
            <w:r w:rsidRPr="00F36B4A">
              <w:rPr>
                <w:noProof/>
                <w:color w:val="000000" w:themeColor="text1"/>
                <w14:shadow w14:blurRad="50800" w14:dist="38100" w14:dir="2700000" w14:sx="100000" w14:sy="100000" w14:kx="0" w14:ky="0" w14:algn="tl">
                  <w14:srgbClr w14:val="000000">
                    <w14:alpha w14:val="60000"/>
                  </w14:srgbClr>
                </w14:shadow>
              </w:rPr>
              <w:t xml:space="preserve"> год</w:t>
            </w:r>
          </w:p>
        </w:tc>
      </w:tr>
    </w:tbl>
    <w:p w14:paraId="3880CBE0" w14:textId="77777777" w:rsidR="001B6022" w:rsidRDefault="001B6022" w:rsidP="001B6022">
      <w:pPr>
        <w:tabs>
          <w:tab w:val="left" w:pos="4694"/>
          <w:tab w:val="right" w:pos="11340"/>
        </w:tabs>
        <w:ind w:right="-1"/>
        <w:rPr>
          <w:noProof/>
          <w:sz w:val="28"/>
        </w:rPr>
      </w:pPr>
    </w:p>
    <w:p w14:paraId="12D6C28C" w14:textId="77777777" w:rsidR="001B6022" w:rsidRDefault="001B6022" w:rsidP="00FD7C25">
      <w:pPr>
        <w:rPr>
          <w:b/>
        </w:rPr>
      </w:pPr>
    </w:p>
    <w:p w14:paraId="5667BEBA" w14:textId="77777777" w:rsidR="00441BAD" w:rsidRPr="004E2754" w:rsidRDefault="00441BAD" w:rsidP="00CB7047">
      <w:pPr>
        <w:pStyle w:val="ac"/>
        <w:spacing w:before="0" w:after="0" w:line="240" w:lineRule="auto"/>
        <w:rPr>
          <w:rFonts w:ascii="Times New Roman" w:hAnsi="Times New Roman"/>
          <w:b/>
          <w:color w:val="auto"/>
          <w:sz w:val="24"/>
          <w:szCs w:val="24"/>
        </w:rPr>
      </w:pPr>
      <w:r w:rsidRPr="004E2754">
        <w:rPr>
          <w:rFonts w:ascii="Times New Roman" w:hAnsi="Times New Roman"/>
          <w:b/>
          <w:color w:val="auto"/>
          <w:sz w:val="24"/>
          <w:szCs w:val="24"/>
        </w:rPr>
        <w:lastRenderedPageBreak/>
        <w:t>Оглавление</w:t>
      </w:r>
    </w:p>
    <w:p w14:paraId="62965FB1" w14:textId="5422EEA4" w:rsidR="009151D4" w:rsidRDefault="003F0298">
      <w:pPr>
        <w:pStyle w:val="17"/>
        <w:rPr>
          <w:rFonts w:asciiTheme="minorHAnsi" w:eastAsiaTheme="minorEastAsia" w:hAnsiTheme="minorHAnsi" w:cstheme="minorBidi"/>
          <w:noProof/>
          <w:sz w:val="22"/>
          <w:lang w:eastAsia="ru-RU"/>
        </w:rPr>
      </w:pPr>
      <w:r w:rsidRPr="0098632F">
        <w:rPr>
          <w:sz w:val="22"/>
        </w:rPr>
        <w:fldChar w:fldCharType="begin"/>
      </w:r>
      <w:r w:rsidR="00441BAD" w:rsidRPr="0098632F">
        <w:rPr>
          <w:sz w:val="22"/>
        </w:rPr>
        <w:instrText xml:space="preserve"> TOC \o "1-3" \h \z \u </w:instrText>
      </w:r>
      <w:r w:rsidRPr="0098632F">
        <w:rPr>
          <w:sz w:val="22"/>
        </w:rPr>
        <w:fldChar w:fldCharType="separate"/>
      </w:r>
      <w:hyperlink w:anchor="_Toc133545291" w:history="1">
        <w:r w:rsidR="009151D4" w:rsidRPr="00A3121C">
          <w:rPr>
            <w:rStyle w:val="ad"/>
            <w:noProof/>
          </w:rPr>
          <w:t>ВВЕДЕНИЕ</w:t>
        </w:r>
        <w:r w:rsidR="009151D4">
          <w:rPr>
            <w:noProof/>
            <w:webHidden/>
          </w:rPr>
          <w:tab/>
        </w:r>
        <w:r w:rsidR="009151D4">
          <w:rPr>
            <w:noProof/>
            <w:webHidden/>
          </w:rPr>
          <w:fldChar w:fldCharType="begin"/>
        </w:r>
        <w:r w:rsidR="009151D4">
          <w:rPr>
            <w:noProof/>
            <w:webHidden/>
          </w:rPr>
          <w:instrText xml:space="preserve"> PAGEREF _Toc133545291 \h </w:instrText>
        </w:r>
        <w:r w:rsidR="009151D4">
          <w:rPr>
            <w:noProof/>
            <w:webHidden/>
          </w:rPr>
        </w:r>
        <w:r w:rsidR="009151D4">
          <w:rPr>
            <w:noProof/>
            <w:webHidden/>
          </w:rPr>
          <w:fldChar w:fldCharType="separate"/>
        </w:r>
        <w:r w:rsidR="00F536FA">
          <w:rPr>
            <w:noProof/>
            <w:webHidden/>
          </w:rPr>
          <w:t>4</w:t>
        </w:r>
        <w:r w:rsidR="009151D4">
          <w:rPr>
            <w:noProof/>
            <w:webHidden/>
          </w:rPr>
          <w:fldChar w:fldCharType="end"/>
        </w:r>
      </w:hyperlink>
    </w:p>
    <w:p w14:paraId="3DE1FBCB" w14:textId="46F72B93" w:rsidR="009151D4" w:rsidRDefault="00D51260">
      <w:pPr>
        <w:pStyle w:val="17"/>
        <w:rPr>
          <w:rFonts w:asciiTheme="minorHAnsi" w:eastAsiaTheme="minorEastAsia" w:hAnsiTheme="minorHAnsi" w:cstheme="minorBidi"/>
          <w:noProof/>
          <w:sz w:val="22"/>
          <w:lang w:eastAsia="ru-RU"/>
        </w:rPr>
      </w:pPr>
      <w:hyperlink w:anchor="_Toc133545292" w:history="1">
        <w:r w:rsidR="009151D4" w:rsidRPr="00A3121C">
          <w:rPr>
            <w:rStyle w:val="ad"/>
            <w:noProof/>
          </w:rPr>
          <w:t>ПАСПОРТ ПРОГРАММЫ</w:t>
        </w:r>
        <w:r w:rsidR="009151D4">
          <w:rPr>
            <w:noProof/>
            <w:webHidden/>
          </w:rPr>
          <w:tab/>
        </w:r>
        <w:r w:rsidR="009151D4">
          <w:rPr>
            <w:noProof/>
            <w:webHidden/>
          </w:rPr>
          <w:fldChar w:fldCharType="begin"/>
        </w:r>
        <w:r w:rsidR="009151D4">
          <w:rPr>
            <w:noProof/>
            <w:webHidden/>
          </w:rPr>
          <w:instrText xml:space="preserve"> PAGEREF _Toc133545292 \h </w:instrText>
        </w:r>
        <w:r w:rsidR="009151D4">
          <w:rPr>
            <w:noProof/>
            <w:webHidden/>
          </w:rPr>
        </w:r>
        <w:r w:rsidR="009151D4">
          <w:rPr>
            <w:noProof/>
            <w:webHidden/>
          </w:rPr>
          <w:fldChar w:fldCharType="separate"/>
        </w:r>
        <w:r w:rsidR="00F536FA">
          <w:rPr>
            <w:noProof/>
            <w:webHidden/>
          </w:rPr>
          <w:t>6</w:t>
        </w:r>
        <w:r w:rsidR="009151D4">
          <w:rPr>
            <w:noProof/>
            <w:webHidden/>
          </w:rPr>
          <w:fldChar w:fldCharType="end"/>
        </w:r>
      </w:hyperlink>
    </w:p>
    <w:p w14:paraId="21856334" w14:textId="6AF7C7B4" w:rsidR="009151D4" w:rsidRDefault="00D51260">
      <w:pPr>
        <w:pStyle w:val="17"/>
        <w:rPr>
          <w:rFonts w:asciiTheme="minorHAnsi" w:eastAsiaTheme="minorEastAsia" w:hAnsiTheme="minorHAnsi" w:cstheme="minorBidi"/>
          <w:noProof/>
          <w:sz w:val="22"/>
          <w:lang w:eastAsia="ru-RU"/>
        </w:rPr>
      </w:pPr>
      <w:hyperlink w:anchor="_Toc133545293" w:history="1">
        <w:r w:rsidR="009151D4" w:rsidRPr="00A3121C">
          <w:rPr>
            <w:rStyle w:val="ad"/>
            <w:noProof/>
          </w:rPr>
          <w:t>1 ХАРАКТЕРИСТИКА СУЩЕСТВУЮЩЕГО СОСТОЯНИЯ ТРАНСПОРТНОЙ ИНФРАСТРУКТУРЫ</w:t>
        </w:r>
        <w:r w:rsidR="009151D4">
          <w:rPr>
            <w:noProof/>
            <w:webHidden/>
          </w:rPr>
          <w:tab/>
        </w:r>
        <w:r w:rsidR="009151D4">
          <w:rPr>
            <w:noProof/>
            <w:webHidden/>
          </w:rPr>
          <w:fldChar w:fldCharType="begin"/>
        </w:r>
        <w:r w:rsidR="009151D4">
          <w:rPr>
            <w:noProof/>
            <w:webHidden/>
          </w:rPr>
          <w:instrText xml:space="preserve"> PAGEREF _Toc133545293 \h </w:instrText>
        </w:r>
        <w:r w:rsidR="009151D4">
          <w:rPr>
            <w:noProof/>
            <w:webHidden/>
          </w:rPr>
        </w:r>
        <w:r w:rsidR="009151D4">
          <w:rPr>
            <w:noProof/>
            <w:webHidden/>
          </w:rPr>
          <w:fldChar w:fldCharType="separate"/>
        </w:r>
        <w:r w:rsidR="00F536FA">
          <w:rPr>
            <w:noProof/>
            <w:webHidden/>
          </w:rPr>
          <w:t>9</w:t>
        </w:r>
        <w:r w:rsidR="009151D4">
          <w:rPr>
            <w:noProof/>
            <w:webHidden/>
          </w:rPr>
          <w:fldChar w:fldCharType="end"/>
        </w:r>
      </w:hyperlink>
    </w:p>
    <w:p w14:paraId="153B8E2C" w14:textId="487D4AC4" w:rsidR="009151D4" w:rsidRDefault="00D51260">
      <w:pPr>
        <w:pStyle w:val="23"/>
        <w:rPr>
          <w:rFonts w:asciiTheme="minorHAnsi" w:eastAsiaTheme="minorEastAsia" w:hAnsiTheme="minorHAnsi" w:cstheme="minorBidi"/>
          <w:noProof/>
          <w:sz w:val="22"/>
          <w:lang w:eastAsia="ru-RU"/>
        </w:rPr>
      </w:pPr>
      <w:hyperlink w:anchor="_Toc133545294" w:history="1">
        <w:r w:rsidR="009151D4" w:rsidRPr="00A3121C">
          <w:rPr>
            <w:rStyle w:val="ad"/>
            <w:noProof/>
          </w:rPr>
          <w:t>1.1 Анализ положения Любытинского сельского поселения в структуре пространственной организации субъектов Российской Федерации</w:t>
        </w:r>
        <w:r w:rsidR="009151D4">
          <w:rPr>
            <w:noProof/>
            <w:webHidden/>
          </w:rPr>
          <w:tab/>
        </w:r>
        <w:r w:rsidR="009151D4">
          <w:rPr>
            <w:noProof/>
            <w:webHidden/>
          </w:rPr>
          <w:fldChar w:fldCharType="begin"/>
        </w:r>
        <w:r w:rsidR="009151D4">
          <w:rPr>
            <w:noProof/>
            <w:webHidden/>
          </w:rPr>
          <w:instrText xml:space="preserve"> PAGEREF _Toc133545294 \h </w:instrText>
        </w:r>
        <w:r w:rsidR="009151D4">
          <w:rPr>
            <w:noProof/>
            <w:webHidden/>
          </w:rPr>
        </w:r>
        <w:r w:rsidR="009151D4">
          <w:rPr>
            <w:noProof/>
            <w:webHidden/>
          </w:rPr>
          <w:fldChar w:fldCharType="separate"/>
        </w:r>
        <w:r w:rsidR="00F536FA">
          <w:rPr>
            <w:noProof/>
            <w:webHidden/>
          </w:rPr>
          <w:t>9</w:t>
        </w:r>
        <w:r w:rsidR="009151D4">
          <w:rPr>
            <w:noProof/>
            <w:webHidden/>
          </w:rPr>
          <w:fldChar w:fldCharType="end"/>
        </w:r>
      </w:hyperlink>
    </w:p>
    <w:p w14:paraId="28C9DE04" w14:textId="5CB9F3BA" w:rsidR="009151D4" w:rsidRDefault="00D51260">
      <w:pPr>
        <w:pStyle w:val="23"/>
        <w:rPr>
          <w:rFonts w:asciiTheme="minorHAnsi" w:eastAsiaTheme="minorEastAsia" w:hAnsiTheme="minorHAnsi" w:cstheme="minorBidi"/>
          <w:noProof/>
          <w:sz w:val="22"/>
          <w:lang w:eastAsia="ru-RU"/>
        </w:rPr>
      </w:pPr>
      <w:hyperlink w:anchor="_Toc133545295" w:history="1">
        <w:r w:rsidR="009151D4" w:rsidRPr="00A3121C">
          <w:rPr>
            <w:rStyle w:val="ad"/>
            <w:noProof/>
          </w:rPr>
          <w:t>1.2 Социально-экономическая характеристика Любытинского сельского поселения, характеристика градостроительной деятельности, включая деятельность в сфере транспорта, оценка транспортного спроса</w:t>
        </w:r>
        <w:r w:rsidR="009151D4">
          <w:rPr>
            <w:noProof/>
            <w:webHidden/>
          </w:rPr>
          <w:tab/>
        </w:r>
        <w:r w:rsidR="009151D4">
          <w:rPr>
            <w:noProof/>
            <w:webHidden/>
          </w:rPr>
          <w:fldChar w:fldCharType="begin"/>
        </w:r>
        <w:r w:rsidR="009151D4">
          <w:rPr>
            <w:noProof/>
            <w:webHidden/>
          </w:rPr>
          <w:instrText xml:space="preserve"> PAGEREF _Toc133545295 \h </w:instrText>
        </w:r>
        <w:r w:rsidR="009151D4">
          <w:rPr>
            <w:noProof/>
            <w:webHidden/>
          </w:rPr>
        </w:r>
        <w:r w:rsidR="009151D4">
          <w:rPr>
            <w:noProof/>
            <w:webHidden/>
          </w:rPr>
          <w:fldChar w:fldCharType="separate"/>
        </w:r>
        <w:r w:rsidR="00F536FA">
          <w:rPr>
            <w:noProof/>
            <w:webHidden/>
          </w:rPr>
          <w:t>10</w:t>
        </w:r>
        <w:r w:rsidR="009151D4">
          <w:rPr>
            <w:noProof/>
            <w:webHidden/>
          </w:rPr>
          <w:fldChar w:fldCharType="end"/>
        </w:r>
      </w:hyperlink>
    </w:p>
    <w:p w14:paraId="6357037C" w14:textId="6C95B655" w:rsidR="009151D4" w:rsidRDefault="00D51260">
      <w:pPr>
        <w:pStyle w:val="23"/>
        <w:rPr>
          <w:rFonts w:asciiTheme="minorHAnsi" w:eastAsiaTheme="minorEastAsia" w:hAnsiTheme="minorHAnsi" w:cstheme="minorBidi"/>
          <w:noProof/>
          <w:sz w:val="22"/>
          <w:lang w:eastAsia="ru-RU"/>
        </w:rPr>
      </w:pPr>
      <w:hyperlink w:anchor="_Toc133545296" w:history="1">
        <w:r w:rsidR="009151D4" w:rsidRPr="00A3121C">
          <w:rPr>
            <w:rStyle w:val="ad"/>
            <w:noProof/>
          </w:rPr>
          <w:t>1.3 Характеристика функционирования и показатели работы транспортной инфраструктуры по видам транспорта</w:t>
        </w:r>
        <w:r w:rsidR="009151D4">
          <w:rPr>
            <w:noProof/>
            <w:webHidden/>
          </w:rPr>
          <w:tab/>
        </w:r>
        <w:r w:rsidR="009151D4">
          <w:rPr>
            <w:noProof/>
            <w:webHidden/>
          </w:rPr>
          <w:fldChar w:fldCharType="begin"/>
        </w:r>
        <w:r w:rsidR="009151D4">
          <w:rPr>
            <w:noProof/>
            <w:webHidden/>
          </w:rPr>
          <w:instrText xml:space="preserve"> PAGEREF _Toc133545296 \h </w:instrText>
        </w:r>
        <w:r w:rsidR="009151D4">
          <w:rPr>
            <w:noProof/>
            <w:webHidden/>
          </w:rPr>
        </w:r>
        <w:r w:rsidR="009151D4">
          <w:rPr>
            <w:noProof/>
            <w:webHidden/>
          </w:rPr>
          <w:fldChar w:fldCharType="separate"/>
        </w:r>
        <w:r w:rsidR="00F536FA">
          <w:rPr>
            <w:noProof/>
            <w:webHidden/>
          </w:rPr>
          <w:t>12</w:t>
        </w:r>
        <w:r w:rsidR="009151D4">
          <w:rPr>
            <w:noProof/>
            <w:webHidden/>
          </w:rPr>
          <w:fldChar w:fldCharType="end"/>
        </w:r>
      </w:hyperlink>
    </w:p>
    <w:p w14:paraId="1C2DA98E" w14:textId="57D4ACC9" w:rsidR="009151D4" w:rsidRDefault="00D51260">
      <w:pPr>
        <w:pStyle w:val="32"/>
        <w:tabs>
          <w:tab w:val="right" w:leader="dot" w:pos="9344"/>
        </w:tabs>
        <w:rPr>
          <w:rFonts w:asciiTheme="minorHAnsi" w:eastAsiaTheme="minorEastAsia" w:hAnsiTheme="minorHAnsi" w:cstheme="minorBidi"/>
          <w:noProof/>
          <w:sz w:val="22"/>
          <w:lang w:eastAsia="ru-RU"/>
        </w:rPr>
      </w:pPr>
      <w:hyperlink w:anchor="_Toc133545297" w:history="1">
        <w:r w:rsidR="009151D4" w:rsidRPr="00A3121C">
          <w:rPr>
            <w:rStyle w:val="ad"/>
            <w:noProof/>
          </w:rPr>
          <w:t>1.3.1. Автомобильный транспорт</w:t>
        </w:r>
        <w:r w:rsidR="009151D4">
          <w:rPr>
            <w:noProof/>
            <w:webHidden/>
          </w:rPr>
          <w:tab/>
        </w:r>
        <w:r w:rsidR="009151D4">
          <w:rPr>
            <w:noProof/>
            <w:webHidden/>
          </w:rPr>
          <w:fldChar w:fldCharType="begin"/>
        </w:r>
        <w:r w:rsidR="009151D4">
          <w:rPr>
            <w:noProof/>
            <w:webHidden/>
          </w:rPr>
          <w:instrText xml:space="preserve"> PAGEREF _Toc133545297 \h </w:instrText>
        </w:r>
        <w:r w:rsidR="009151D4">
          <w:rPr>
            <w:noProof/>
            <w:webHidden/>
          </w:rPr>
        </w:r>
        <w:r w:rsidR="009151D4">
          <w:rPr>
            <w:noProof/>
            <w:webHidden/>
          </w:rPr>
          <w:fldChar w:fldCharType="separate"/>
        </w:r>
        <w:r w:rsidR="00F536FA">
          <w:rPr>
            <w:noProof/>
            <w:webHidden/>
          </w:rPr>
          <w:t>12</w:t>
        </w:r>
        <w:r w:rsidR="009151D4">
          <w:rPr>
            <w:noProof/>
            <w:webHidden/>
          </w:rPr>
          <w:fldChar w:fldCharType="end"/>
        </w:r>
      </w:hyperlink>
    </w:p>
    <w:p w14:paraId="1ECE6994" w14:textId="2B1A64DC" w:rsidR="009151D4" w:rsidRDefault="00D51260">
      <w:pPr>
        <w:pStyle w:val="32"/>
        <w:tabs>
          <w:tab w:val="right" w:leader="dot" w:pos="9344"/>
        </w:tabs>
        <w:rPr>
          <w:rFonts w:asciiTheme="minorHAnsi" w:eastAsiaTheme="minorEastAsia" w:hAnsiTheme="minorHAnsi" w:cstheme="minorBidi"/>
          <w:noProof/>
          <w:sz w:val="22"/>
          <w:lang w:eastAsia="ru-RU"/>
        </w:rPr>
      </w:pPr>
      <w:hyperlink w:anchor="_Toc133545298" w:history="1">
        <w:r w:rsidR="009151D4" w:rsidRPr="00A3121C">
          <w:rPr>
            <w:rStyle w:val="ad"/>
            <w:noProof/>
          </w:rPr>
          <w:t>1.3.2. Водный транспорт</w:t>
        </w:r>
        <w:r w:rsidR="009151D4">
          <w:rPr>
            <w:noProof/>
            <w:webHidden/>
          </w:rPr>
          <w:tab/>
        </w:r>
        <w:r w:rsidR="009151D4">
          <w:rPr>
            <w:noProof/>
            <w:webHidden/>
          </w:rPr>
          <w:fldChar w:fldCharType="begin"/>
        </w:r>
        <w:r w:rsidR="009151D4">
          <w:rPr>
            <w:noProof/>
            <w:webHidden/>
          </w:rPr>
          <w:instrText xml:space="preserve"> PAGEREF _Toc133545298 \h </w:instrText>
        </w:r>
        <w:r w:rsidR="009151D4">
          <w:rPr>
            <w:noProof/>
            <w:webHidden/>
          </w:rPr>
        </w:r>
        <w:r w:rsidR="009151D4">
          <w:rPr>
            <w:noProof/>
            <w:webHidden/>
          </w:rPr>
          <w:fldChar w:fldCharType="separate"/>
        </w:r>
        <w:r w:rsidR="00F536FA">
          <w:rPr>
            <w:noProof/>
            <w:webHidden/>
          </w:rPr>
          <w:t>12</w:t>
        </w:r>
        <w:r w:rsidR="009151D4">
          <w:rPr>
            <w:noProof/>
            <w:webHidden/>
          </w:rPr>
          <w:fldChar w:fldCharType="end"/>
        </w:r>
      </w:hyperlink>
    </w:p>
    <w:p w14:paraId="6FB5270F" w14:textId="327F13C5" w:rsidR="009151D4" w:rsidRDefault="00D51260">
      <w:pPr>
        <w:pStyle w:val="32"/>
        <w:tabs>
          <w:tab w:val="right" w:leader="dot" w:pos="9344"/>
        </w:tabs>
        <w:rPr>
          <w:rFonts w:asciiTheme="minorHAnsi" w:eastAsiaTheme="minorEastAsia" w:hAnsiTheme="minorHAnsi" w:cstheme="minorBidi"/>
          <w:noProof/>
          <w:sz w:val="22"/>
          <w:lang w:eastAsia="ru-RU"/>
        </w:rPr>
      </w:pPr>
      <w:hyperlink w:anchor="_Toc133545299" w:history="1">
        <w:r w:rsidR="009151D4" w:rsidRPr="00A3121C">
          <w:rPr>
            <w:rStyle w:val="ad"/>
            <w:noProof/>
          </w:rPr>
          <w:t>1.3.3. Воздушный транспорт</w:t>
        </w:r>
        <w:r w:rsidR="009151D4">
          <w:rPr>
            <w:noProof/>
            <w:webHidden/>
          </w:rPr>
          <w:tab/>
        </w:r>
        <w:r w:rsidR="009151D4">
          <w:rPr>
            <w:noProof/>
            <w:webHidden/>
          </w:rPr>
          <w:fldChar w:fldCharType="begin"/>
        </w:r>
        <w:r w:rsidR="009151D4">
          <w:rPr>
            <w:noProof/>
            <w:webHidden/>
          </w:rPr>
          <w:instrText xml:space="preserve"> PAGEREF _Toc133545299 \h </w:instrText>
        </w:r>
        <w:r w:rsidR="009151D4">
          <w:rPr>
            <w:noProof/>
            <w:webHidden/>
          </w:rPr>
        </w:r>
        <w:r w:rsidR="009151D4">
          <w:rPr>
            <w:noProof/>
            <w:webHidden/>
          </w:rPr>
          <w:fldChar w:fldCharType="separate"/>
        </w:r>
        <w:r w:rsidR="00F536FA">
          <w:rPr>
            <w:noProof/>
            <w:webHidden/>
          </w:rPr>
          <w:t>13</w:t>
        </w:r>
        <w:r w:rsidR="009151D4">
          <w:rPr>
            <w:noProof/>
            <w:webHidden/>
          </w:rPr>
          <w:fldChar w:fldCharType="end"/>
        </w:r>
      </w:hyperlink>
    </w:p>
    <w:p w14:paraId="13A8518E" w14:textId="65C70834" w:rsidR="009151D4" w:rsidRDefault="00D51260">
      <w:pPr>
        <w:pStyle w:val="32"/>
        <w:tabs>
          <w:tab w:val="right" w:leader="dot" w:pos="9344"/>
        </w:tabs>
        <w:rPr>
          <w:rFonts w:asciiTheme="minorHAnsi" w:eastAsiaTheme="minorEastAsia" w:hAnsiTheme="minorHAnsi" w:cstheme="minorBidi"/>
          <w:noProof/>
          <w:sz w:val="22"/>
          <w:lang w:eastAsia="ru-RU"/>
        </w:rPr>
      </w:pPr>
      <w:hyperlink w:anchor="_Toc133545300" w:history="1">
        <w:r w:rsidR="009151D4" w:rsidRPr="00A3121C">
          <w:rPr>
            <w:rStyle w:val="ad"/>
            <w:noProof/>
          </w:rPr>
          <w:t>1.3.4. Железнодорожный транспорт</w:t>
        </w:r>
        <w:r w:rsidR="009151D4">
          <w:rPr>
            <w:noProof/>
            <w:webHidden/>
          </w:rPr>
          <w:tab/>
        </w:r>
        <w:r w:rsidR="009151D4">
          <w:rPr>
            <w:noProof/>
            <w:webHidden/>
          </w:rPr>
          <w:fldChar w:fldCharType="begin"/>
        </w:r>
        <w:r w:rsidR="009151D4">
          <w:rPr>
            <w:noProof/>
            <w:webHidden/>
          </w:rPr>
          <w:instrText xml:space="preserve"> PAGEREF _Toc133545300 \h </w:instrText>
        </w:r>
        <w:r w:rsidR="009151D4">
          <w:rPr>
            <w:noProof/>
            <w:webHidden/>
          </w:rPr>
        </w:r>
        <w:r w:rsidR="009151D4">
          <w:rPr>
            <w:noProof/>
            <w:webHidden/>
          </w:rPr>
          <w:fldChar w:fldCharType="separate"/>
        </w:r>
        <w:r w:rsidR="00F536FA">
          <w:rPr>
            <w:noProof/>
            <w:webHidden/>
          </w:rPr>
          <w:t>13</w:t>
        </w:r>
        <w:r w:rsidR="009151D4">
          <w:rPr>
            <w:noProof/>
            <w:webHidden/>
          </w:rPr>
          <w:fldChar w:fldCharType="end"/>
        </w:r>
      </w:hyperlink>
    </w:p>
    <w:p w14:paraId="3B4D65AA" w14:textId="576C6E3B" w:rsidR="009151D4" w:rsidRDefault="00D51260">
      <w:pPr>
        <w:pStyle w:val="23"/>
        <w:rPr>
          <w:rFonts w:asciiTheme="minorHAnsi" w:eastAsiaTheme="minorEastAsia" w:hAnsiTheme="minorHAnsi" w:cstheme="minorBidi"/>
          <w:noProof/>
          <w:sz w:val="22"/>
          <w:lang w:eastAsia="ru-RU"/>
        </w:rPr>
      </w:pPr>
      <w:hyperlink w:anchor="_Toc133545301" w:history="1">
        <w:r w:rsidR="009151D4" w:rsidRPr="00A3121C">
          <w:rPr>
            <w:rStyle w:val="ad"/>
            <w:noProof/>
          </w:rPr>
          <w:t>1.4. Характеристика сети дорог Любытинского сельского поселения, параметры дорожного движения.</w:t>
        </w:r>
        <w:r w:rsidR="009151D4">
          <w:rPr>
            <w:noProof/>
            <w:webHidden/>
          </w:rPr>
          <w:tab/>
        </w:r>
        <w:r w:rsidR="009151D4">
          <w:rPr>
            <w:noProof/>
            <w:webHidden/>
          </w:rPr>
          <w:fldChar w:fldCharType="begin"/>
        </w:r>
        <w:r w:rsidR="009151D4">
          <w:rPr>
            <w:noProof/>
            <w:webHidden/>
          </w:rPr>
          <w:instrText xml:space="preserve"> PAGEREF _Toc133545301 \h </w:instrText>
        </w:r>
        <w:r w:rsidR="009151D4">
          <w:rPr>
            <w:noProof/>
            <w:webHidden/>
          </w:rPr>
        </w:r>
        <w:r w:rsidR="009151D4">
          <w:rPr>
            <w:noProof/>
            <w:webHidden/>
          </w:rPr>
          <w:fldChar w:fldCharType="separate"/>
        </w:r>
        <w:r w:rsidR="00F536FA">
          <w:rPr>
            <w:noProof/>
            <w:webHidden/>
          </w:rPr>
          <w:t>13</w:t>
        </w:r>
        <w:r w:rsidR="009151D4">
          <w:rPr>
            <w:noProof/>
            <w:webHidden/>
          </w:rPr>
          <w:fldChar w:fldCharType="end"/>
        </w:r>
      </w:hyperlink>
    </w:p>
    <w:p w14:paraId="234203A0" w14:textId="6D439DD9" w:rsidR="009151D4" w:rsidRDefault="00D51260">
      <w:pPr>
        <w:pStyle w:val="23"/>
        <w:rPr>
          <w:rFonts w:asciiTheme="minorHAnsi" w:eastAsiaTheme="minorEastAsia" w:hAnsiTheme="minorHAnsi" w:cstheme="minorBidi"/>
          <w:noProof/>
          <w:sz w:val="22"/>
          <w:lang w:eastAsia="ru-RU"/>
        </w:rPr>
      </w:pPr>
      <w:hyperlink w:anchor="_Toc133545302" w:history="1">
        <w:r w:rsidR="009151D4" w:rsidRPr="00A3121C">
          <w:rPr>
            <w:rStyle w:val="ad"/>
            <w:noProof/>
          </w:rPr>
          <w:t>1.5. Анализ состава парка транспортных средств и уровня автомобилизации. Обеспеченность парковками (парковочными местами), объектами дорожного сервиса</w:t>
        </w:r>
        <w:r w:rsidR="009151D4">
          <w:rPr>
            <w:noProof/>
            <w:webHidden/>
          </w:rPr>
          <w:tab/>
        </w:r>
        <w:r w:rsidR="009151D4">
          <w:rPr>
            <w:noProof/>
            <w:webHidden/>
          </w:rPr>
          <w:fldChar w:fldCharType="begin"/>
        </w:r>
        <w:r w:rsidR="009151D4">
          <w:rPr>
            <w:noProof/>
            <w:webHidden/>
          </w:rPr>
          <w:instrText xml:space="preserve"> PAGEREF _Toc133545302 \h </w:instrText>
        </w:r>
        <w:r w:rsidR="009151D4">
          <w:rPr>
            <w:noProof/>
            <w:webHidden/>
          </w:rPr>
        </w:r>
        <w:r w:rsidR="009151D4">
          <w:rPr>
            <w:noProof/>
            <w:webHidden/>
          </w:rPr>
          <w:fldChar w:fldCharType="separate"/>
        </w:r>
        <w:r w:rsidR="00F536FA">
          <w:rPr>
            <w:noProof/>
            <w:webHidden/>
          </w:rPr>
          <w:t>14</w:t>
        </w:r>
        <w:r w:rsidR="009151D4">
          <w:rPr>
            <w:noProof/>
            <w:webHidden/>
          </w:rPr>
          <w:fldChar w:fldCharType="end"/>
        </w:r>
      </w:hyperlink>
    </w:p>
    <w:p w14:paraId="3691D4F0" w14:textId="14EFFA09" w:rsidR="009151D4" w:rsidRDefault="00D51260">
      <w:pPr>
        <w:pStyle w:val="23"/>
        <w:rPr>
          <w:rFonts w:asciiTheme="minorHAnsi" w:eastAsiaTheme="minorEastAsia" w:hAnsiTheme="minorHAnsi" w:cstheme="minorBidi"/>
          <w:noProof/>
          <w:sz w:val="22"/>
          <w:lang w:eastAsia="ru-RU"/>
        </w:rPr>
      </w:pPr>
      <w:hyperlink w:anchor="_Toc133545303" w:history="1">
        <w:r w:rsidR="009151D4" w:rsidRPr="00A3121C">
          <w:rPr>
            <w:rStyle w:val="ad"/>
            <w:noProof/>
          </w:rPr>
          <w:t>1.6. Характеристика работы транспортных средств общего пользования, включая анализ пассажиропотока</w:t>
        </w:r>
        <w:r w:rsidR="009151D4">
          <w:rPr>
            <w:noProof/>
            <w:webHidden/>
          </w:rPr>
          <w:tab/>
        </w:r>
        <w:r w:rsidR="009151D4">
          <w:rPr>
            <w:noProof/>
            <w:webHidden/>
          </w:rPr>
          <w:fldChar w:fldCharType="begin"/>
        </w:r>
        <w:r w:rsidR="009151D4">
          <w:rPr>
            <w:noProof/>
            <w:webHidden/>
          </w:rPr>
          <w:instrText xml:space="preserve"> PAGEREF _Toc133545303 \h </w:instrText>
        </w:r>
        <w:r w:rsidR="009151D4">
          <w:rPr>
            <w:noProof/>
            <w:webHidden/>
          </w:rPr>
        </w:r>
        <w:r w:rsidR="009151D4">
          <w:rPr>
            <w:noProof/>
            <w:webHidden/>
          </w:rPr>
          <w:fldChar w:fldCharType="separate"/>
        </w:r>
        <w:r w:rsidR="00F536FA">
          <w:rPr>
            <w:noProof/>
            <w:webHidden/>
          </w:rPr>
          <w:t>14</w:t>
        </w:r>
        <w:r w:rsidR="009151D4">
          <w:rPr>
            <w:noProof/>
            <w:webHidden/>
          </w:rPr>
          <w:fldChar w:fldCharType="end"/>
        </w:r>
      </w:hyperlink>
    </w:p>
    <w:p w14:paraId="13A2BD6D" w14:textId="29285E9E" w:rsidR="009151D4" w:rsidRDefault="00D51260">
      <w:pPr>
        <w:pStyle w:val="23"/>
        <w:rPr>
          <w:rFonts w:asciiTheme="minorHAnsi" w:eastAsiaTheme="minorEastAsia" w:hAnsiTheme="minorHAnsi" w:cstheme="minorBidi"/>
          <w:noProof/>
          <w:sz w:val="22"/>
          <w:lang w:eastAsia="ru-RU"/>
        </w:rPr>
      </w:pPr>
      <w:hyperlink w:anchor="_Toc133545304" w:history="1">
        <w:r w:rsidR="009151D4" w:rsidRPr="00A3121C">
          <w:rPr>
            <w:rStyle w:val="ad"/>
            <w:noProof/>
          </w:rPr>
          <w:t>1.7. Характеристика условий пешеходного и велосипедного передвижения</w:t>
        </w:r>
        <w:r w:rsidR="009151D4">
          <w:rPr>
            <w:noProof/>
            <w:webHidden/>
          </w:rPr>
          <w:tab/>
        </w:r>
        <w:r w:rsidR="009151D4">
          <w:rPr>
            <w:noProof/>
            <w:webHidden/>
          </w:rPr>
          <w:fldChar w:fldCharType="begin"/>
        </w:r>
        <w:r w:rsidR="009151D4">
          <w:rPr>
            <w:noProof/>
            <w:webHidden/>
          </w:rPr>
          <w:instrText xml:space="preserve"> PAGEREF _Toc133545304 \h </w:instrText>
        </w:r>
        <w:r w:rsidR="009151D4">
          <w:rPr>
            <w:noProof/>
            <w:webHidden/>
          </w:rPr>
        </w:r>
        <w:r w:rsidR="009151D4">
          <w:rPr>
            <w:noProof/>
            <w:webHidden/>
          </w:rPr>
          <w:fldChar w:fldCharType="separate"/>
        </w:r>
        <w:r w:rsidR="00F536FA">
          <w:rPr>
            <w:noProof/>
            <w:webHidden/>
          </w:rPr>
          <w:t>17</w:t>
        </w:r>
        <w:r w:rsidR="009151D4">
          <w:rPr>
            <w:noProof/>
            <w:webHidden/>
          </w:rPr>
          <w:fldChar w:fldCharType="end"/>
        </w:r>
      </w:hyperlink>
    </w:p>
    <w:p w14:paraId="6549C7F3" w14:textId="21AE03A8" w:rsidR="009151D4" w:rsidRDefault="00D51260">
      <w:pPr>
        <w:pStyle w:val="23"/>
        <w:rPr>
          <w:rFonts w:asciiTheme="minorHAnsi" w:eastAsiaTheme="minorEastAsia" w:hAnsiTheme="minorHAnsi" w:cstheme="minorBidi"/>
          <w:noProof/>
          <w:sz w:val="22"/>
          <w:lang w:eastAsia="ru-RU"/>
        </w:rPr>
      </w:pPr>
      <w:hyperlink w:anchor="_Toc133545305" w:history="1">
        <w:r w:rsidR="009151D4" w:rsidRPr="00A3121C">
          <w:rPr>
            <w:rStyle w:val="ad"/>
            <w:noProof/>
          </w:rPr>
          <w:t>1.8. Характеристика движения грузовых транспортных средств, транспортных средств коммунальных и дорожных служб</w:t>
        </w:r>
        <w:r w:rsidR="009151D4">
          <w:rPr>
            <w:noProof/>
            <w:webHidden/>
          </w:rPr>
          <w:tab/>
        </w:r>
        <w:r w:rsidR="009151D4">
          <w:rPr>
            <w:noProof/>
            <w:webHidden/>
          </w:rPr>
          <w:fldChar w:fldCharType="begin"/>
        </w:r>
        <w:r w:rsidR="009151D4">
          <w:rPr>
            <w:noProof/>
            <w:webHidden/>
          </w:rPr>
          <w:instrText xml:space="preserve"> PAGEREF _Toc133545305 \h </w:instrText>
        </w:r>
        <w:r w:rsidR="009151D4">
          <w:rPr>
            <w:noProof/>
            <w:webHidden/>
          </w:rPr>
        </w:r>
        <w:r w:rsidR="009151D4">
          <w:rPr>
            <w:noProof/>
            <w:webHidden/>
          </w:rPr>
          <w:fldChar w:fldCharType="separate"/>
        </w:r>
        <w:r w:rsidR="00F536FA">
          <w:rPr>
            <w:noProof/>
            <w:webHidden/>
          </w:rPr>
          <w:t>17</w:t>
        </w:r>
        <w:r w:rsidR="009151D4">
          <w:rPr>
            <w:noProof/>
            <w:webHidden/>
          </w:rPr>
          <w:fldChar w:fldCharType="end"/>
        </w:r>
      </w:hyperlink>
    </w:p>
    <w:p w14:paraId="5A88AECF" w14:textId="3F9AD526" w:rsidR="009151D4" w:rsidRDefault="00D51260">
      <w:pPr>
        <w:pStyle w:val="23"/>
        <w:rPr>
          <w:rFonts w:asciiTheme="minorHAnsi" w:eastAsiaTheme="minorEastAsia" w:hAnsiTheme="minorHAnsi" w:cstheme="minorBidi"/>
          <w:noProof/>
          <w:sz w:val="22"/>
          <w:lang w:eastAsia="ru-RU"/>
        </w:rPr>
      </w:pPr>
      <w:hyperlink w:anchor="_Toc133545306" w:history="1">
        <w:r w:rsidR="009151D4" w:rsidRPr="00A3121C">
          <w:rPr>
            <w:rStyle w:val="ad"/>
            <w:noProof/>
          </w:rPr>
          <w:t>1.9. Анализ уровня безопасности дорожного движения</w:t>
        </w:r>
        <w:r w:rsidR="009151D4">
          <w:rPr>
            <w:noProof/>
            <w:webHidden/>
          </w:rPr>
          <w:tab/>
        </w:r>
        <w:r w:rsidR="009151D4">
          <w:rPr>
            <w:noProof/>
            <w:webHidden/>
          </w:rPr>
          <w:fldChar w:fldCharType="begin"/>
        </w:r>
        <w:r w:rsidR="009151D4">
          <w:rPr>
            <w:noProof/>
            <w:webHidden/>
          </w:rPr>
          <w:instrText xml:space="preserve"> PAGEREF _Toc133545306 \h </w:instrText>
        </w:r>
        <w:r w:rsidR="009151D4">
          <w:rPr>
            <w:noProof/>
            <w:webHidden/>
          </w:rPr>
        </w:r>
        <w:r w:rsidR="009151D4">
          <w:rPr>
            <w:noProof/>
            <w:webHidden/>
          </w:rPr>
          <w:fldChar w:fldCharType="separate"/>
        </w:r>
        <w:r w:rsidR="00F536FA">
          <w:rPr>
            <w:noProof/>
            <w:webHidden/>
          </w:rPr>
          <w:t>17</w:t>
        </w:r>
        <w:r w:rsidR="009151D4">
          <w:rPr>
            <w:noProof/>
            <w:webHidden/>
          </w:rPr>
          <w:fldChar w:fldCharType="end"/>
        </w:r>
      </w:hyperlink>
    </w:p>
    <w:p w14:paraId="48A72CDD" w14:textId="58F50E8A" w:rsidR="009151D4" w:rsidRDefault="00D51260">
      <w:pPr>
        <w:pStyle w:val="23"/>
        <w:rPr>
          <w:rFonts w:asciiTheme="minorHAnsi" w:eastAsiaTheme="minorEastAsia" w:hAnsiTheme="minorHAnsi" w:cstheme="minorBidi"/>
          <w:noProof/>
          <w:sz w:val="22"/>
          <w:lang w:eastAsia="ru-RU"/>
        </w:rPr>
      </w:pPr>
      <w:hyperlink w:anchor="_Toc133545307" w:history="1">
        <w:r w:rsidR="009151D4" w:rsidRPr="00A3121C">
          <w:rPr>
            <w:rStyle w:val="ad"/>
            <w:noProof/>
          </w:rPr>
          <w:t>1.10. Оценка уровня негативного воздействия транспортной инфраструктуры на окружающую среду, безопасность и здоровье населения</w:t>
        </w:r>
        <w:r w:rsidR="009151D4">
          <w:rPr>
            <w:noProof/>
            <w:webHidden/>
          </w:rPr>
          <w:tab/>
        </w:r>
        <w:r w:rsidR="009151D4">
          <w:rPr>
            <w:noProof/>
            <w:webHidden/>
          </w:rPr>
          <w:fldChar w:fldCharType="begin"/>
        </w:r>
        <w:r w:rsidR="009151D4">
          <w:rPr>
            <w:noProof/>
            <w:webHidden/>
          </w:rPr>
          <w:instrText xml:space="preserve"> PAGEREF _Toc133545307 \h </w:instrText>
        </w:r>
        <w:r w:rsidR="009151D4">
          <w:rPr>
            <w:noProof/>
            <w:webHidden/>
          </w:rPr>
        </w:r>
        <w:r w:rsidR="009151D4">
          <w:rPr>
            <w:noProof/>
            <w:webHidden/>
          </w:rPr>
          <w:fldChar w:fldCharType="separate"/>
        </w:r>
        <w:r w:rsidR="00F536FA">
          <w:rPr>
            <w:noProof/>
            <w:webHidden/>
          </w:rPr>
          <w:t>18</w:t>
        </w:r>
        <w:r w:rsidR="009151D4">
          <w:rPr>
            <w:noProof/>
            <w:webHidden/>
          </w:rPr>
          <w:fldChar w:fldCharType="end"/>
        </w:r>
      </w:hyperlink>
    </w:p>
    <w:p w14:paraId="5071092E" w14:textId="280275CB" w:rsidR="009151D4" w:rsidRDefault="00D51260">
      <w:pPr>
        <w:pStyle w:val="23"/>
        <w:rPr>
          <w:rFonts w:asciiTheme="minorHAnsi" w:eastAsiaTheme="minorEastAsia" w:hAnsiTheme="minorHAnsi" w:cstheme="minorBidi"/>
          <w:noProof/>
          <w:sz w:val="22"/>
          <w:lang w:eastAsia="ru-RU"/>
        </w:rPr>
      </w:pPr>
      <w:hyperlink w:anchor="_Toc133545308" w:history="1">
        <w:r w:rsidR="009151D4" w:rsidRPr="00A3121C">
          <w:rPr>
            <w:rStyle w:val="ad"/>
            <w:noProof/>
          </w:rPr>
          <w:t>1.11. Характеристика существующих условий и перспектив развития и размещения транспортной инфраструктуры сельского поселения</w:t>
        </w:r>
        <w:r w:rsidR="009151D4">
          <w:rPr>
            <w:noProof/>
            <w:webHidden/>
          </w:rPr>
          <w:tab/>
        </w:r>
        <w:r w:rsidR="009151D4">
          <w:rPr>
            <w:noProof/>
            <w:webHidden/>
          </w:rPr>
          <w:fldChar w:fldCharType="begin"/>
        </w:r>
        <w:r w:rsidR="009151D4">
          <w:rPr>
            <w:noProof/>
            <w:webHidden/>
          </w:rPr>
          <w:instrText xml:space="preserve"> PAGEREF _Toc133545308 \h </w:instrText>
        </w:r>
        <w:r w:rsidR="009151D4">
          <w:rPr>
            <w:noProof/>
            <w:webHidden/>
          </w:rPr>
        </w:r>
        <w:r w:rsidR="009151D4">
          <w:rPr>
            <w:noProof/>
            <w:webHidden/>
          </w:rPr>
          <w:fldChar w:fldCharType="separate"/>
        </w:r>
        <w:r w:rsidR="00F536FA">
          <w:rPr>
            <w:noProof/>
            <w:webHidden/>
          </w:rPr>
          <w:t>19</w:t>
        </w:r>
        <w:r w:rsidR="009151D4">
          <w:rPr>
            <w:noProof/>
            <w:webHidden/>
          </w:rPr>
          <w:fldChar w:fldCharType="end"/>
        </w:r>
      </w:hyperlink>
    </w:p>
    <w:p w14:paraId="1B79FCF5" w14:textId="672C8AEB" w:rsidR="009151D4" w:rsidRDefault="00D51260">
      <w:pPr>
        <w:pStyle w:val="23"/>
        <w:rPr>
          <w:rFonts w:asciiTheme="minorHAnsi" w:eastAsiaTheme="minorEastAsia" w:hAnsiTheme="minorHAnsi" w:cstheme="minorBidi"/>
          <w:noProof/>
          <w:sz w:val="22"/>
          <w:lang w:eastAsia="ru-RU"/>
        </w:rPr>
      </w:pPr>
      <w:hyperlink w:anchor="_Toc133545309" w:history="1">
        <w:r w:rsidR="009151D4" w:rsidRPr="00A3121C">
          <w:rPr>
            <w:rStyle w:val="ad"/>
            <w:noProof/>
          </w:rPr>
          <w:t>1.12. Оценка нормативно-правовой базы, необходимой для функционирования и развития транспортной инфраструктуры</w:t>
        </w:r>
        <w:r w:rsidR="009151D4">
          <w:rPr>
            <w:noProof/>
            <w:webHidden/>
          </w:rPr>
          <w:tab/>
        </w:r>
        <w:r w:rsidR="009151D4">
          <w:rPr>
            <w:noProof/>
            <w:webHidden/>
          </w:rPr>
          <w:fldChar w:fldCharType="begin"/>
        </w:r>
        <w:r w:rsidR="009151D4">
          <w:rPr>
            <w:noProof/>
            <w:webHidden/>
          </w:rPr>
          <w:instrText xml:space="preserve"> PAGEREF _Toc133545309 \h </w:instrText>
        </w:r>
        <w:r w:rsidR="009151D4">
          <w:rPr>
            <w:noProof/>
            <w:webHidden/>
          </w:rPr>
        </w:r>
        <w:r w:rsidR="009151D4">
          <w:rPr>
            <w:noProof/>
            <w:webHidden/>
          </w:rPr>
          <w:fldChar w:fldCharType="separate"/>
        </w:r>
        <w:r w:rsidR="00F536FA">
          <w:rPr>
            <w:noProof/>
            <w:webHidden/>
          </w:rPr>
          <w:t>22</w:t>
        </w:r>
        <w:r w:rsidR="009151D4">
          <w:rPr>
            <w:noProof/>
            <w:webHidden/>
          </w:rPr>
          <w:fldChar w:fldCharType="end"/>
        </w:r>
      </w:hyperlink>
    </w:p>
    <w:p w14:paraId="31EA1547" w14:textId="7AB73B8C" w:rsidR="009151D4" w:rsidRDefault="00D51260">
      <w:pPr>
        <w:pStyle w:val="23"/>
        <w:rPr>
          <w:rFonts w:asciiTheme="minorHAnsi" w:eastAsiaTheme="minorEastAsia" w:hAnsiTheme="minorHAnsi" w:cstheme="minorBidi"/>
          <w:noProof/>
          <w:sz w:val="22"/>
          <w:lang w:eastAsia="ru-RU"/>
        </w:rPr>
      </w:pPr>
      <w:hyperlink w:anchor="_Toc133545310" w:history="1">
        <w:r w:rsidR="009151D4" w:rsidRPr="00A3121C">
          <w:rPr>
            <w:rStyle w:val="ad"/>
            <w:noProof/>
          </w:rPr>
          <w:t>1.13. Оценка финансирования транспортной инфраструктуры</w:t>
        </w:r>
        <w:r w:rsidR="009151D4">
          <w:rPr>
            <w:noProof/>
            <w:webHidden/>
          </w:rPr>
          <w:tab/>
        </w:r>
        <w:r w:rsidR="009151D4">
          <w:rPr>
            <w:noProof/>
            <w:webHidden/>
          </w:rPr>
          <w:fldChar w:fldCharType="begin"/>
        </w:r>
        <w:r w:rsidR="009151D4">
          <w:rPr>
            <w:noProof/>
            <w:webHidden/>
          </w:rPr>
          <w:instrText xml:space="preserve"> PAGEREF _Toc133545310 \h </w:instrText>
        </w:r>
        <w:r w:rsidR="009151D4">
          <w:rPr>
            <w:noProof/>
            <w:webHidden/>
          </w:rPr>
        </w:r>
        <w:r w:rsidR="009151D4">
          <w:rPr>
            <w:noProof/>
            <w:webHidden/>
          </w:rPr>
          <w:fldChar w:fldCharType="separate"/>
        </w:r>
        <w:r w:rsidR="00F536FA">
          <w:rPr>
            <w:noProof/>
            <w:webHidden/>
          </w:rPr>
          <w:t>22</w:t>
        </w:r>
        <w:r w:rsidR="009151D4">
          <w:rPr>
            <w:noProof/>
            <w:webHidden/>
          </w:rPr>
          <w:fldChar w:fldCharType="end"/>
        </w:r>
      </w:hyperlink>
    </w:p>
    <w:p w14:paraId="7C3F0933" w14:textId="2743B77E" w:rsidR="009151D4" w:rsidRDefault="00D51260">
      <w:pPr>
        <w:pStyle w:val="17"/>
        <w:rPr>
          <w:rFonts w:asciiTheme="minorHAnsi" w:eastAsiaTheme="minorEastAsia" w:hAnsiTheme="minorHAnsi" w:cstheme="minorBidi"/>
          <w:noProof/>
          <w:sz w:val="22"/>
          <w:lang w:eastAsia="ru-RU"/>
        </w:rPr>
      </w:pPr>
      <w:hyperlink w:anchor="_Toc133545311" w:history="1">
        <w:r w:rsidR="009151D4" w:rsidRPr="00A3121C">
          <w:rPr>
            <w:rStyle w:val="ad"/>
            <w:noProof/>
          </w:rPr>
          <w:t>2. ПРОГНОЗ ТРАНСПОРТНОГО СПРОСА, ИЗМЕНЕНИЯ ОБЪЕМОВ И ХАРАКТЕРА ПЕРЕДВИЖЕНИЯ НАСЕЛЕНИЯ И ПЕРЕВОЗОК ГРУЗОВ НА ТЕРРИТОРИИ ЛЮБЫТИНСКОГО СЕЛЬСКОГО ПОСЕЛЕНИЯ</w:t>
        </w:r>
        <w:r w:rsidR="009151D4">
          <w:rPr>
            <w:noProof/>
            <w:webHidden/>
          </w:rPr>
          <w:tab/>
        </w:r>
        <w:r w:rsidR="009151D4">
          <w:rPr>
            <w:noProof/>
            <w:webHidden/>
          </w:rPr>
          <w:fldChar w:fldCharType="begin"/>
        </w:r>
        <w:r w:rsidR="009151D4">
          <w:rPr>
            <w:noProof/>
            <w:webHidden/>
          </w:rPr>
          <w:instrText xml:space="preserve"> PAGEREF _Toc133545311 \h </w:instrText>
        </w:r>
        <w:r w:rsidR="009151D4">
          <w:rPr>
            <w:noProof/>
            <w:webHidden/>
          </w:rPr>
        </w:r>
        <w:r w:rsidR="009151D4">
          <w:rPr>
            <w:noProof/>
            <w:webHidden/>
          </w:rPr>
          <w:fldChar w:fldCharType="separate"/>
        </w:r>
        <w:r w:rsidR="00F536FA">
          <w:rPr>
            <w:noProof/>
            <w:webHidden/>
          </w:rPr>
          <w:t>24</w:t>
        </w:r>
        <w:r w:rsidR="009151D4">
          <w:rPr>
            <w:noProof/>
            <w:webHidden/>
          </w:rPr>
          <w:fldChar w:fldCharType="end"/>
        </w:r>
      </w:hyperlink>
    </w:p>
    <w:p w14:paraId="1950E383" w14:textId="038B3B0D" w:rsidR="009151D4" w:rsidRDefault="00D51260">
      <w:pPr>
        <w:pStyle w:val="23"/>
        <w:rPr>
          <w:rFonts w:asciiTheme="minorHAnsi" w:eastAsiaTheme="minorEastAsia" w:hAnsiTheme="minorHAnsi" w:cstheme="minorBidi"/>
          <w:noProof/>
          <w:sz w:val="22"/>
          <w:lang w:eastAsia="ru-RU"/>
        </w:rPr>
      </w:pPr>
      <w:hyperlink w:anchor="_Toc133545312" w:history="1">
        <w:r w:rsidR="009151D4" w:rsidRPr="00A3121C">
          <w:rPr>
            <w:rStyle w:val="ad"/>
            <w:noProof/>
          </w:rPr>
          <w:t>2.1. Прогноз социально-экономического и градостроительного развития</w:t>
        </w:r>
        <w:r w:rsidR="009151D4">
          <w:rPr>
            <w:noProof/>
            <w:webHidden/>
          </w:rPr>
          <w:tab/>
        </w:r>
        <w:r w:rsidR="009151D4">
          <w:rPr>
            <w:noProof/>
            <w:webHidden/>
          </w:rPr>
          <w:fldChar w:fldCharType="begin"/>
        </w:r>
        <w:r w:rsidR="009151D4">
          <w:rPr>
            <w:noProof/>
            <w:webHidden/>
          </w:rPr>
          <w:instrText xml:space="preserve"> PAGEREF _Toc133545312 \h </w:instrText>
        </w:r>
        <w:r w:rsidR="009151D4">
          <w:rPr>
            <w:noProof/>
            <w:webHidden/>
          </w:rPr>
        </w:r>
        <w:r w:rsidR="009151D4">
          <w:rPr>
            <w:noProof/>
            <w:webHidden/>
          </w:rPr>
          <w:fldChar w:fldCharType="separate"/>
        </w:r>
        <w:r w:rsidR="00F536FA">
          <w:rPr>
            <w:noProof/>
            <w:webHidden/>
          </w:rPr>
          <w:t>24</w:t>
        </w:r>
        <w:r w:rsidR="009151D4">
          <w:rPr>
            <w:noProof/>
            <w:webHidden/>
          </w:rPr>
          <w:fldChar w:fldCharType="end"/>
        </w:r>
      </w:hyperlink>
    </w:p>
    <w:p w14:paraId="4F34E757" w14:textId="34EDCB90" w:rsidR="009151D4" w:rsidRDefault="00D51260">
      <w:pPr>
        <w:pStyle w:val="23"/>
        <w:rPr>
          <w:rFonts w:asciiTheme="minorHAnsi" w:eastAsiaTheme="minorEastAsia" w:hAnsiTheme="minorHAnsi" w:cstheme="minorBidi"/>
          <w:noProof/>
          <w:sz w:val="22"/>
          <w:lang w:eastAsia="ru-RU"/>
        </w:rPr>
      </w:pPr>
      <w:hyperlink w:anchor="_Toc133545313" w:history="1">
        <w:r w:rsidR="009151D4" w:rsidRPr="00A3121C">
          <w:rPr>
            <w:rStyle w:val="ad"/>
            <w:noProof/>
          </w:rPr>
          <w:t>2.2. Прогноз транспортного спроса Любытинского сельского поселения, объемов и характера передвижения населения и перевозок грузов по видам транспорта</w:t>
        </w:r>
        <w:r w:rsidR="009151D4">
          <w:rPr>
            <w:noProof/>
            <w:webHidden/>
          </w:rPr>
          <w:tab/>
        </w:r>
        <w:r w:rsidR="009151D4">
          <w:rPr>
            <w:noProof/>
            <w:webHidden/>
          </w:rPr>
          <w:fldChar w:fldCharType="begin"/>
        </w:r>
        <w:r w:rsidR="009151D4">
          <w:rPr>
            <w:noProof/>
            <w:webHidden/>
          </w:rPr>
          <w:instrText xml:space="preserve"> PAGEREF _Toc133545313 \h </w:instrText>
        </w:r>
        <w:r w:rsidR="009151D4">
          <w:rPr>
            <w:noProof/>
            <w:webHidden/>
          </w:rPr>
        </w:r>
        <w:r w:rsidR="009151D4">
          <w:rPr>
            <w:noProof/>
            <w:webHidden/>
          </w:rPr>
          <w:fldChar w:fldCharType="separate"/>
        </w:r>
        <w:r w:rsidR="00F536FA">
          <w:rPr>
            <w:noProof/>
            <w:webHidden/>
          </w:rPr>
          <w:t>24</w:t>
        </w:r>
        <w:r w:rsidR="009151D4">
          <w:rPr>
            <w:noProof/>
            <w:webHidden/>
          </w:rPr>
          <w:fldChar w:fldCharType="end"/>
        </w:r>
      </w:hyperlink>
    </w:p>
    <w:p w14:paraId="3B9BCAC6" w14:textId="2193AFD9" w:rsidR="009151D4" w:rsidRDefault="00D51260">
      <w:pPr>
        <w:pStyle w:val="23"/>
        <w:rPr>
          <w:rFonts w:asciiTheme="minorHAnsi" w:eastAsiaTheme="minorEastAsia" w:hAnsiTheme="minorHAnsi" w:cstheme="minorBidi"/>
          <w:noProof/>
          <w:sz w:val="22"/>
          <w:lang w:eastAsia="ru-RU"/>
        </w:rPr>
      </w:pPr>
      <w:hyperlink w:anchor="_Toc133545314" w:history="1">
        <w:r w:rsidR="009151D4" w:rsidRPr="00A3121C">
          <w:rPr>
            <w:rStyle w:val="ad"/>
            <w:noProof/>
          </w:rPr>
          <w:t>2.3. Прогноз развития транспортной инфраструктуры по видам транспорта</w:t>
        </w:r>
        <w:r w:rsidR="009151D4">
          <w:rPr>
            <w:noProof/>
            <w:webHidden/>
          </w:rPr>
          <w:tab/>
        </w:r>
        <w:r w:rsidR="009151D4">
          <w:rPr>
            <w:noProof/>
            <w:webHidden/>
          </w:rPr>
          <w:fldChar w:fldCharType="begin"/>
        </w:r>
        <w:r w:rsidR="009151D4">
          <w:rPr>
            <w:noProof/>
            <w:webHidden/>
          </w:rPr>
          <w:instrText xml:space="preserve"> PAGEREF _Toc133545314 \h </w:instrText>
        </w:r>
        <w:r w:rsidR="009151D4">
          <w:rPr>
            <w:noProof/>
            <w:webHidden/>
          </w:rPr>
        </w:r>
        <w:r w:rsidR="009151D4">
          <w:rPr>
            <w:noProof/>
            <w:webHidden/>
          </w:rPr>
          <w:fldChar w:fldCharType="separate"/>
        </w:r>
        <w:r w:rsidR="00F536FA">
          <w:rPr>
            <w:noProof/>
            <w:webHidden/>
          </w:rPr>
          <w:t>26</w:t>
        </w:r>
        <w:r w:rsidR="009151D4">
          <w:rPr>
            <w:noProof/>
            <w:webHidden/>
          </w:rPr>
          <w:fldChar w:fldCharType="end"/>
        </w:r>
      </w:hyperlink>
    </w:p>
    <w:p w14:paraId="62BEE36C" w14:textId="291F8ECD" w:rsidR="009151D4" w:rsidRDefault="00D51260">
      <w:pPr>
        <w:pStyle w:val="23"/>
        <w:rPr>
          <w:rFonts w:asciiTheme="minorHAnsi" w:eastAsiaTheme="minorEastAsia" w:hAnsiTheme="minorHAnsi" w:cstheme="minorBidi"/>
          <w:noProof/>
          <w:sz w:val="22"/>
          <w:lang w:eastAsia="ru-RU"/>
        </w:rPr>
      </w:pPr>
      <w:hyperlink w:anchor="_Toc133545315" w:history="1">
        <w:r w:rsidR="009151D4" w:rsidRPr="00A3121C">
          <w:rPr>
            <w:rStyle w:val="ad"/>
            <w:noProof/>
          </w:rPr>
          <w:t>2.4. Прогноз развития дорожной сети</w:t>
        </w:r>
        <w:r w:rsidR="009151D4">
          <w:rPr>
            <w:noProof/>
            <w:webHidden/>
          </w:rPr>
          <w:tab/>
        </w:r>
        <w:r w:rsidR="009151D4">
          <w:rPr>
            <w:noProof/>
            <w:webHidden/>
          </w:rPr>
          <w:fldChar w:fldCharType="begin"/>
        </w:r>
        <w:r w:rsidR="009151D4">
          <w:rPr>
            <w:noProof/>
            <w:webHidden/>
          </w:rPr>
          <w:instrText xml:space="preserve"> PAGEREF _Toc133545315 \h </w:instrText>
        </w:r>
        <w:r w:rsidR="009151D4">
          <w:rPr>
            <w:noProof/>
            <w:webHidden/>
          </w:rPr>
        </w:r>
        <w:r w:rsidR="009151D4">
          <w:rPr>
            <w:noProof/>
            <w:webHidden/>
          </w:rPr>
          <w:fldChar w:fldCharType="separate"/>
        </w:r>
        <w:r w:rsidR="00F536FA">
          <w:rPr>
            <w:noProof/>
            <w:webHidden/>
          </w:rPr>
          <w:t>26</w:t>
        </w:r>
        <w:r w:rsidR="009151D4">
          <w:rPr>
            <w:noProof/>
            <w:webHidden/>
          </w:rPr>
          <w:fldChar w:fldCharType="end"/>
        </w:r>
      </w:hyperlink>
    </w:p>
    <w:p w14:paraId="502789BD" w14:textId="76C872AA" w:rsidR="009151D4" w:rsidRDefault="00D51260">
      <w:pPr>
        <w:pStyle w:val="23"/>
        <w:rPr>
          <w:rFonts w:asciiTheme="minorHAnsi" w:eastAsiaTheme="minorEastAsia" w:hAnsiTheme="minorHAnsi" w:cstheme="minorBidi"/>
          <w:noProof/>
          <w:sz w:val="22"/>
          <w:lang w:eastAsia="ru-RU"/>
        </w:rPr>
      </w:pPr>
      <w:hyperlink w:anchor="_Toc133545316" w:history="1">
        <w:r w:rsidR="009151D4" w:rsidRPr="00A3121C">
          <w:rPr>
            <w:rStyle w:val="ad"/>
            <w:noProof/>
          </w:rPr>
          <w:t>2.5. Прогноз уровня автомобилизации</w:t>
        </w:r>
        <w:r w:rsidR="009151D4">
          <w:rPr>
            <w:noProof/>
            <w:webHidden/>
          </w:rPr>
          <w:tab/>
        </w:r>
        <w:r w:rsidR="009151D4">
          <w:rPr>
            <w:noProof/>
            <w:webHidden/>
          </w:rPr>
          <w:fldChar w:fldCharType="begin"/>
        </w:r>
        <w:r w:rsidR="009151D4">
          <w:rPr>
            <w:noProof/>
            <w:webHidden/>
          </w:rPr>
          <w:instrText xml:space="preserve"> PAGEREF _Toc133545316 \h </w:instrText>
        </w:r>
        <w:r w:rsidR="009151D4">
          <w:rPr>
            <w:noProof/>
            <w:webHidden/>
          </w:rPr>
        </w:r>
        <w:r w:rsidR="009151D4">
          <w:rPr>
            <w:noProof/>
            <w:webHidden/>
          </w:rPr>
          <w:fldChar w:fldCharType="separate"/>
        </w:r>
        <w:r w:rsidR="00F536FA">
          <w:rPr>
            <w:noProof/>
            <w:webHidden/>
          </w:rPr>
          <w:t>26</w:t>
        </w:r>
        <w:r w:rsidR="009151D4">
          <w:rPr>
            <w:noProof/>
            <w:webHidden/>
          </w:rPr>
          <w:fldChar w:fldCharType="end"/>
        </w:r>
      </w:hyperlink>
    </w:p>
    <w:p w14:paraId="17DBF9E5" w14:textId="7CC6D970" w:rsidR="009151D4" w:rsidRDefault="00D51260">
      <w:pPr>
        <w:pStyle w:val="23"/>
        <w:rPr>
          <w:rFonts w:asciiTheme="minorHAnsi" w:eastAsiaTheme="minorEastAsia" w:hAnsiTheme="minorHAnsi" w:cstheme="minorBidi"/>
          <w:noProof/>
          <w:sz w:val="22"/>
          <w:lang w:eastAsia="ru-RU"/>
        </w:rPr>
      </w:pPr>
      <w:hyperlink w:anchor="_Toc133545317" w:history="1">
        <w:r w:rsidR="009151D4" w:rsidRPr="00A3121C">
          <w:rPr>
            <w:rStyle w:val="ad"/>
            <w:noProof/>
          </w:rPr>
          <w:t>2.6. Прогноз показателей безопасности дорожного движения</w:t>
        </w:r>
        <w:r w:rsidR="009151D4">
          <w:rPr>
            <w:noProof/>
            <w:webHidden/>
          </w:rPr>
          <w:tab/>
        </w:r>
        <w:r w:rsidR="009151D4">
          <w:rPr>
            <w:noProof/>
            <w:webHidden/>
          </w:rPr>
          <w:fldChar w:fldCharType="begin"/>
        </w:r>
        <w:r w:rsidR="009151D4">
          <w:rPr>
            <w:noProof/>
            <w:webHidden/>
          </w:rPr>
          <w:instrText xml:space="preserve"> PAGEREF _Toc133545317 \h </w:instrText>
        </w:r>
        <w:r w:rsidR="009151D4">
          <w:rPr>
            <w:noProof/>
            <w:webHidden/>
          </w:rPr>
        </w:r>
        <w:r w:rsidR="009151D4">
          <w:rPr>
            <w:noProof/>
            <w:webHidden/>
          </w:rPr>
          <w:fldChar w:fldCharType="separate"/>
        </w:r>
        <w:r w:rsidR="00F536FA">
          <w:rPr>
            <w:noProof/>
            <w:webHidden/>
          </w:rPr>
          <w:t>27</w:t>
        </w:r>
        <w:r w:rsidR="009151D4">
          <w:rPr>
            <w:noProof/>
            <w:webHidden/>
          </w:rPr>
          <w:fldChar w:fldCharType="end"/>
        </w:r>
      </w:hyperlink>
    </w:p>
    <w:p w14:paraId="6D0E7EAF" w14:textId="0BF8143F" w:rsidR="009151D4" w:rsidRDefault="00D51260">
      <w:pPr>
        <w:pStyle w:val="17"/>
        <w:rPr>
          <w:rFonts w:asciiTheme="minorHAnsi" w:eastAsiaTheme="minorEastAsia" w:hAnsiTheme="minorHAnsi" w:cstheme="minorBidi"/>
          <w:noProof/>
          <w:sz w:val="22"/>
          <w:lang w:eastAsia="ru-RU"/>
        </w:rPr>
      </w:pPr>
      <w:hyperlink w:anchor="_Toc133545318" w:history="1">
        <w:r w:rsidR="009151D4" w:rsidRPr="00A3121C">
          <w:rPr>
            <w:rStyle w:val="ad"/>
            <w:noProof/>
          </w:rPr>
          <w:t>3. УКРУПНЕННАЯ ОЦЕНКА ПРИНЦИПИАЛЬНЫХ ВАРИАНТОВ РАЗВИТИЯ ТРАНСПОРТНОЙ ИНФРАСТРУКТУРЫ И ВЫБОР ПРЕДЛАГАЕМОГО К РЕАЛИЗАЦИИ ВАРИАНТА</w:t>
        </w:r>
        <w:r w:rsidR="009151D4">
          <w:rPr>
            <w:noProof/>
            <w:webHidden/>
          </w:rPr>
          <w:tab/>
        </w:r>
        <w:r w:rsidR="009151D4">
          <w:rPr>
            <w:noProof/>
            <w:webHidden/>
          </w:rPr>
          <w:fldChar w:fldCharType="begin"/>
        </w:r>
        <w:r w:rsidR="009151D4">
          <w:rPr>
            <w:noProof/>
            <w:webHidden/>
          </w:rPr>
          <w:instrText xml:space="preserve"> PAGEREF _Toc133545318 \h </w:instrText>
        </w:r>
        <w:r w:rsidR="009151D4">
          <w:rPr>
            <w:noProof/>
            <w:webHidden/>
          </w:rPr>
        </w:r>
        <w:r w:rsidR="009151D4">
          <w:rPr>
            <w:noProof/>
            <w:webHidden/>
          </w:rPr>
          <w:fldChar w:fldCharType="separate"/>
        </w:r>
        <w:r w:rsidR="00F536FA">
          <w:rPr>
            <w:noProof/>
            <w:webHidden/>
          </w:rPr>
          <w:t>28</w:t>
        </w:r>
        <w:r w:rsidR="009151D4">
          <w:rPr>
            <w:noProof/>
            <w:webHidden/>
          </w:rPr>
          <w:fldChar w:fldCharType="end"/>
        </w:r>
      </w:hyperlink>
    </w:p>
    <w:p w14:paraId="601EFE20" w14:textId="37736225" w:rsidR="009151D4" w:rsidRDefault="00D51260">
      <w:pPr>
        <w:pStyle w:val="17"/>
        <w:rPr>
          <w:rFonts w:asciiTheme="minorHAnsi" w:eastAsiaTheme="minorEastAsia" w:hAnsiTheme="minorHAnsi" w:cstheme="minorBidi"/>
          <w:noProof/>
          <w:sz w:val="22"/>
          <w:lang w:eastAsia="ru-RU"/>
        </w:rPr>
      </w:pPr>
      <w:hyperlink w:anchor="_Toc133545319" w:history="1">
        <w:r w:rsidR="009151D4" w:rsidRPr="00A3121C">
          <w:rPr>
            <w:rStyle w:val="ad"/>
            <w:noProof/>
          </w:rPr>
          <w:t xml:space="preserve">4. ПЕРЕЧЕНЬ МЕРОПРИЯТИЙ (ИНВЕСТИЦИОННЫХ ПРОЕКТОВ) ПО ПРОЕКТИРОВАНИЮ, СТРОИТЕЛЬСТВУ, РЕКОНСТРУКЦИИ ОБЪЕКТОВ </w:t>
        </w:r>
        <w:r w:rsidR="009151D4" w:rsidRPr="00A3121C">
          <w:rPr>
            <w:rStyle w:val="ad"/>
            <w:noProof/>
          </w:rPr>
          <w:lastRenderedPageBreak/>
          <w:t>ТРАНСПОРТНОЙ ИНФРАСТРУКТУРЫ ПРЕДЛАГАЕМОГО К РЕАЛИЗАЦИИИ ВАРИАНТА РАЗВИТИЯ ТРАНСПОРТНОЙ ИНФРАСТРУКТУРЫ</w:t>
        </w:r>
        <w:r w:rsidR="009151D4">
          <w:rPr>
            <w:noProof/>
            <w:webHidden/>
          </w:rPr>
          <w:tab/>
        </w:r>
        <w:r w:rsidR="009151D4">
          <w:rPr>
            <w:noProof/>
            <w:webHidden/>
          </w:rPr>
          <w:fldChar w:fldCharType="begin"/>
        </w:r>
        <w:r w:rsidR="009151D4">
          <w:rPr>
            <w:noProof/>
            <w:webHidden/>
          </w:rPr>
          <w:instrText xml:space="preserve"> PAGEREF _Toc133545319 \h </w:instrText>
        </w:r>
        <w:r w:rsidR="009151D4">
          <w:rPr>
            <w:noProof/>
            <w:webHidden/>
          </w:rPr>
        </w:r>
        <w:r w:rsidR="009151D4">
          <w:rPr>
            <w:noProof/>
            <w:webHidden/>
          </w:rPr>
          <w:fldChar w:fldCharType="separate"/>
        </w:r>
        <w:r w:rsidR="00F536FA">
          <w:rPr>
            <w:noProof/>
            <w:webHidden/>
          </w:rPr>
          <w:t>30</w:t>
        </w:r>
        <w:r w:rsidR="009151D4">
          <w:rPr>
            <w:noProof/>
            <w:webHidden/>
          </w:rPr>
          <w:fldChar w:fldCharType="end"/>
        </w:r>
      </w:hyperlink>
    </w:p>
    <w:p w14:paraId="200809E3" w14:textId="7EDF2B0E" w:rsidR="009151D4" w:rsidRDefault="00D51260">
      <w:pPr>
        <w:pStyle w:val="23"/>
        <w:rPr>
          <w:rFonts w:asciiTheme="minorHAnsi" w:eastAsiaTheme="minorEastAsia" w:hAnsiTheme="minorHAnsi" w:cstheme="minorBidi"/>
          <w:noProof/>
          <w:sz w:val="22"/>
          <w:lang w:eastAsia="ru-RU"/>
        </w:rPr>
      </w:pPr>
      <w:hyperlink w:anchor="_Toc133545320" w:history="1">
        <w:r w:rsidR="009151D4" w:rsidRPr="00A3121C">
          <w:rPr>
            <w:rStyle w:val="ad"/>
            <w:noProof/>
          </w:rPr>
          <w:t>4.1. Мероприятия по развитию транспортной инфраструктуры по видам транспорта</w:t>
        </w:r>
        <w:r w:rsidR="009151D4">
          <w:rPr>
            <w:noProof/>
            <w:webHidden/>
          </w:rPr>
          <w:tab/>
        </w:r>
        <w:r w:rsidR="009151D4">
          <w:rPr>
            <w:noProof/>
            <w:webHidden/>
          </w:rPr>
          <w:fldChar w:fldCharType="begin"/>
        </w:r>
        <w:r w:rsidR="009151D4">
          <w:rPr>
            <w:noProof/>
            <w:webHidden/>
          </w:rPr>
          <w:instrText xml:space="preserve"> PAGEREF _Toc133545320 \h </w:instrText>
        </w:r>
        <w:r w:rsidR="009151D4">
          <w:rPr>
            <w:noProof/>
            <w:webHidden/>
          </w:rPr>
        </w:r>
        <w:r w:rsidR="009151D4">
          <w:rPr>
            <w:noProof/>
            <w:webHidden/>
          </w:rPr>
          <w:fldChar w:fldCharType="separate"/>
        </w:r>
        <w:r w:rsidR="00F536FA">
          <w:rPr>
            <w:noProof/>
            <w:webHidden/>
          </w:rPr>
          <w:t>30</w:t>
        </w:r>
        <w:r w:rsidR="009151D4">
          <w:rPr>
            <w:noProof/>
            <w:webHidden/>
          </w:rPr>
          <w:fldChar w:fldCharType="end"/>
        </w:r>
      </w:hyperlink>
    </w:p>
    <w:p w14:paraId="6F701165" w14:textId="20AF52BD" w:rsidR="009151D4" w:rsidRDefault="00D51260">
      <w:pPr>
        <w:pStyle w:val="23"/>
        <w:rPr>
          <w:rFonts w:asciiTheme="minorHAnsi" w:eastAsiaTheme="minorEastAsia" w:hAnsiTheme="minorHAnsi" w:cstheme="minorBidi"/>
          <w:noProof/>
          <w:sz w:val="22"/>
          <w:lang w:eastAsia="ru-RU"/>
        </w:rPr>
      </w:pPr>
      <w:hyperlink w:anchor="_Toc133545321" w:history="1">
        <w:r w:rsidR="009151D4" w:rsidRPr="00A3121C">
          <w:rPr>
            <w:rStyle w:val="ad"/>
            <w:noProof/>
          </w:rPr>
          <w:t>4.2. Мероприятия по развитию транспорта общего пользования, созданию транспортно-пересадочных узлов</w:t>
        </w:r>
        <w:r w:rsidR="009151D4">
          <w:rPr>
            <w:noProof/>
            <w:webHidden/>
          </w:rPr>
          <w:tab/>
        </w:r>
        <w:r w:rsidR="009151D4">
          <w:rPr>
            <w:noProof/>
            <w:webHidden/>
          </w:rPr>
          <w:fldChar w:fldCharType="begin"/>
        </w:r>
        <w:r w:rsidR="009151D4">
          <w:rPr>
            <w:noProof/>
            <w:webHidden/>
          </w:rPr>
          <w:instrText xml:space="preserve"> PAGEREF _Toc133545321 \h </w:instrText>
        </w:r>
        <w:r w:rsidR="009151D4">
          <w:rPr>
            <w:noProof/>
            <w:webHidden/>
          </w:rPr>
        </w:r>
        <w:r w:rsidR="009151D4">
          <w:rPr>
            <w:noProof/>
            <w:webHidden/>
          </w:rPr>
          <w:fldChar w:fldCharType="separate"/>
        </w:r>
        <w:r w:rsidR="00F536FA">
          <w:rPr>
            <w:noProof/>
            <w:webHidden/>
          </w:rPr>
          <w:t>31</w:t>
        </w:r>
        <w:r w:rsidR="009151D4">
          <w:rPr>
            <w:noProof/>
            <w:webHidden/>
          </w:rPr>
          <w:fldChar w:fldCharType="end"/>
        </w:r>
      </w:hyperlink>
    </w:p>
    <w:p w14:paraId="395837EB" w14:textId="5842328C" w:rsidR="009151D4" w:rsidRDefault="00D51260">
      <w:pPr>
        <w:pStyle w:val="23"/>
        <w:rPr>
          <w:rFonts w:asciiTheme="minorHAnsi" w:eastAsiaTheme="minorEastAsia" w:hAnsiTheme="minorHAnsi" w:cstheme="minorBidi"/>
          <w:noProof/>
          <w:sz w:val="22"/>
          <w:lang w:eastAsia="ru-RU"/>
        </w:rPr>
      </w:pPr>
      <w:hyperlink w:anchor="_Toc133545322" w:history="1">
        <w:r w:rsidR="009151D4" w:rsidRPr="00A3121C">
          <w:rPr>
            <w:rStyle w:val="ad"/>
            <w:noProof/>
          </w:rPr>
          <w:t>4.3. Мероприятия по развитию инфраструктуры для легкового автомобильного транспорта, включая развитие единого парковочного пространства</w:t>
        </w:r>
        <w:r w:rsidR="009151D4">
          <w:rPr>
            <w:noProof/>
            <w:webHidden/>
          </w:rPr>
          <w:tab/>
        </w:r>
        <w:r w:rsidR="009151D4">
          <w:rPr>
            <w:noProof/>
            <w:webHidden/>
          </w:rPr>
          <w:fldChar w:fldCharType="begin"/>
        </w:r>
        <w:r w:rsidR="009151D4">
          <w:rPr>
            <w:noProof/>
            <w:webHidden/>
          </w:rPr>
          <w:instrText xml:space="preserve"> PAGEREF _Toc133545322 \h </w:instrText>
        </w:r>
        <w:r w:rsidR="009151D4">
          <w:rPr>
            <w:noProof/>
            <w:webHidden/>
          </w:rPr>
        </w:r>
        <w:r w:rsidR="009151D4">
          <w:rPr>
            <w:noProof/>
            <w:webHidden/>
          </w:rPr>
          <w:fldChar w:fldCharType="separate"/>
        </w:r>
        <w:r w:rsidR="00F536FA">
          <w:rPr>
            <w:noProof/>
            <w:webHidden/>
          </w:rPr>
          <w:t>32</w:t>
        </w:r>
        <w:r w:rsidR="009151D4">
          <w:rPr>
            <w:noProof/>
            <w:webHidden/>
          </w:rPr>
          <w:fldChar w:fldCharType="end"/>
        </w:r>
      </w:hyperlink>
    </w:p>
    <w:p w14:paraId="0865FF53" w14:textId="77A43571" w:rsidR="009151D4" w:rsidRDefault="00D51260">
      <w:pPr>
        <w:pStyle w:val="23"/>
        <w:rPr>
          <w:rFonts w:asciiTheme="minorHAnsi" w:eastAsiaTheme="minorEastAsia" w:hAnsiTheme="minorHAnsi" w:cstheme="minorBidi"/>
          <w:noProof/>
          <w:sz w:val="22"/>
          <w:lang w:eastAsia="ru-RU"/>
        </w:rPr>
      </w:pPr>
      <w:hyperlink w:anchor="_Toc133545323" w:history="1">
        <w:r w:rsidR="009151D4" w:rsidRPr="00A3121C">
          <w:rPr>
            <w:rStyle w:val="ad"/>
            <w:noProof/>
          </w:rPr>
          <w:t>4.4. Мероприятия по развитию инфраструктуры пешеходного и велосипедного передвижения</w:t>
        </w:r>
        <w:r w:rsidR="009151D4">
          <w:rPr>
            <w:noProof/>
            <w:webHidden/>
          </w:rPr>
          <w:tab/>
        </w:r>
        <w:r w:rsidR="009151D4">
          <w:rPr>
            <w:noProof/>
            <w:webHidden/>
          </w:rPr>
          <w:fldChar w:fldCharType="begin"/>
        </w:r>
        <w:r w:rsidR="009151D4">
          <w:rPr>
            <w:noProof/>
            <w:webHidden/>
          </w:rPr>
          <w:instrText xml:space="preserve"> PAGEREF _Toc133545323 \h </w:instrText>
        </w:r>
        <w:r w:rsidR="009151D4">
          <w:rPr>
            <w:noProof/>
            <w:webHidden/>
          </w:rPr>
        </w:r>
        <w:r w:rsidR="009151D4">
          <w:rPr>
            <w:noProof/>
            <w:webHidden/>
          </w:rPr>
          <w:fldChar w:fldCharType="separate"/>
        </w:r>
        <w:r w:rsidR="00F536FA">
          <w:rPr>
            <w:noProof/>
            <w:webHidden/>
          </w:rPr>
          <w:t>32</w:t>
        </w:r>
        <w:r w:rsidR="009151D4">
          <w:rPr>
            <w:noProof/>
            <w:webHidden/>
          </w:rPr>
          <w:fldChar w:fldCharType="end"/>
        </w:r>
      </w:hyperlink>
    </w:p>
    <w:p w14:paraId="4C00DB88" w14:textId="1A3499BF" w:rsidR="009151D4" w:rsidRDefault="00D51260">
      <w:pPr>
        <w:pStyle w:val="23"/>
        <w:rPr>
          <w:rFonts w:asciiTheme="minorHAnsi" w:eastAsiaTheme="minorEastAsia" w:hAnsiTheme="minorHAnsi" w:cstheme="minorBidi"/>
          <w:noProof/>
          <w:sz w:val="22"/>
          <w:lang w:eastAsia="ru-RU"/>
        </w:rPr>
      </w:pPr>
      <w:hyperlink w:anchor="_Toc133545324" w:history="1">
        <w:r w:rsidR="009151D4" w:rsidRPr="00A3121C">
          <w:rPr>
            <w:rStyle w:val="ad"/>
            <w:noProof/>
          </w:rPr>
          <w:t>4.5. Мероприятия по развитию инфраструктуры для грузового транспорта, транспортных средств коммунальных и дорожных служб</w:t>
        </w:r>
        <w:r w:rsidR="009151D4">
          <w:rPr>
            <w:noProof/>
            <w:webHidden/>
          </w:rPr>
          <w:tab/>
        </w:r>
        <w:r w:rsidR="009151D4">
          <w:rPr>
            <w:noProof/>
            <w:webHidden/>
          </w:rPr>
          <w:fldChar w:fldCharType="begin"/>
        </w:r>
        <w:r w:rsidR="009151D4">
          <w:rPr>
            <w:noProof/>
            <w:webHidden/>
          </w:rPr>
          <w:instrText xml:space="preserve"> PAGEREF _Toc133545324 \h </w:instrText>
        </w:r>
        <w:r w:rsidR="009151D4">
          <w:rPr>
            <w:noProof/>
            <w:webHidden/>
          </w:rPr>
        </w:r>
        <w:r w:rsidR="009151D4">
          <w:rPr>
            <w:noProof/>
            <w:webHidden/>
          </w:rPr>
          <w:fldChar w:fldCharType="separate"/>
        </w:r>
        <w:r w:rsidR="00F536FA">
          <w:rPr>
            <w:noProof/>
            <w:webHidden/>
          </w:rPr>
          <w:t>33</w:t>
        </w:r>
        <w:r w:rsidR="009151D4">
          <w:rPr>
            <w:noProof/>
            <w:webHidden/>
          </w:rPr>
          <w:fldChar w:fldCharType="end"/>
        </w:r>
      </w:hyperlink>
    </w:p>
    <w:p w14:paraId="57F2DC14" w14:textId="2B1C5545" w:rsidR="009151D4" w:rsidRDefault="00D51260">
      <w:pPr>
        <w:pStyle w:val="23"/>
        <w:rPr>
          <w:rFonts w:asciiTheme="minorHAnsi" w:eastAsiaTheme="minorEastAsia" w:hAnsiTheme="minorHAnsi" w:cstheme="minorBidi"/>
          <w:noProof/>
          <w:sz w:val="22"/>
          <w:lang w:eastAsia="ru-RU"/>
        </w:rPr>
      </w:pPr>
      <w:hyperlink w:anchor="_Toc133545325" w:history="1">
        <w:r w:rsidR="009151D4" w:rsidRPr="00A3121C">
          <w:rPr>
            <w:rStyle w:val="ad"/>
            <w:noProof/>
          </w:rPr>
          <w:t>4.6. Мероприятия по развитию сети дорог</w:t>
        </w:r>
        <w:r w:rsidR="009151D4">
          <w:rPr>
            <w:noProof/>
            <w:webHidden/>
          </w:rPr>
          <w:tab/>
        </w:r>
        <w:r w:rsidR="009151D4">
          <w:rPr>
            <w:noProof/>
            <w:webHidden/>
          </w:rPr>
          <w:fldChar w:fldCharType="begin"/>
        </w:r>
        <w:r w:rsidR="009151D4">
          <w:rPr>
            <w:noProof/>
            <w:webHidden/>
          </w:rPr>
          <w:instrText xml:space="preserve"> PAGEREF _Toc133545325 \h </w:instrText>
        </w:r>
        <w:r w:rsidR="009151D4">
          <w:rPr>
            <w:noProof/>
            <w:webHidden/>
          </w:rPr>
        </w:r>
        <w:r w:rsidR="009151D4">
          <w:rPr>
            <w:noProof/>
            <w:webHidden/>
          </w:rPr>
          <w:fldChar w:fldCharType="separate"/>
        </w:r>
        <w:r w:rsidR="00F536FA">
          <w:rPr>
            <w:noProof/>
            <w:webHidden/>
          </w:rPr>
          <w:t>33</w:t>
        </w:r>
        <w:r w:rsidR="009151D4">
          <w:rPr>
            <w:noProof/>
            <w:webHidden/>
          </w:rPr>
          <w:fldChar w:fldCharType="end"/>
        </w:r>
      </w:hyperlink>
    </w:p>
    <w:p w14:paraId="1AF1C5C8" w14:textId="0E82F395" w:rsidR="009151D4" w:rsidRDefault="00D51260">
      <w:pPr>
        <w:pStyle w:val="17"/>
        <w:rPr>
          <w:rFonts w:asciiTheme="minorHAnsi" w:eastAsiaTheme="minorEastAsia" w:hAnsiTheme="minorHAnsi" w:cstheme="minorBidi"/>
          <w:noProof/>
          <w:sz w:val="22"/>
          <w:lang w:eastAsia="ru-RU"/>
        </w:rPr>
      </w:pPr>
      <w:hyperlink w:anchor="_Toc133545326" w:history="1">
        <w:r w:rsidR="009151D4" w:rsidRPr="00A3121C">
          <w:rPr>
            <w:rStyle w:val="ad"/>
            <w:noProof/>
          </w:rPr>
          <w:t>5 МЕРОПРИЯТИЯ ПО РАЗВИТИЮ ТРАНСПОРТНОЙ ИНФРАСТРУКТУРЫ</w:t>
        </w:r>
        <w:r w:rsidR="009151D4">
          <w:rPr>
            <w:noProof/>
            <w:webHidden/>
          </w:rPr>
          <w:tab/>
        </w:r>
        <w:r w:rsidR="009151D4">
          <w:rPr>
            <w:noProof/>
            <w:webHidden/>
          </w:rPr>
          <w:fldChar w:fldCharType="begin"/>
        </w:r>
        <w:r w:rsidR="009151D4">
          <w:rPr>
            <w:noProof/>
            <w:webHidden/>
          </w:rPr>
          <w:instrText xml:space="preserve"> PAGEREF _Toc133545326 \h </w:instrText>
        </w:r>
        <w:r w:rsidR="009151D4">
          <w:rPr>
            <w:noProof/>
            <w:webHidden/>
          </w:rPr>
        </w:r>
        <w:r w:rsidR="009151D4">
          <w:rPr>
            <w:noProof/>
            <w:webHidden/>
          </w:rPr>
          <w:fldChar w:fldCharType="separate"/>
        </w:r>
        <w:r w:rsidR="00F536FA">
          <w:rPr>
            <w:noProof/>
            <w:webHidden/>
          </w:rPr>
          <w:t>35</w:t>
        </w:r>
        <w:r w:rsidR="009151D4">
          <w:rPr>
            <w:noProof/>
            <w:webHidden/>
          </w:rPr>
          <w:fldChar w:fldCharType="end"/>
        </w:r>
      </w:hyperlink>
    </w:p>
    <w:p w14:paraId="483D4D51" w14:textId="0B52C8A3" w:rsidR="009151D4" w:rsidRDefault="00D51260">
      <w:pPr>
        <w:pStyle w:val="23"/>
        <w:rPr>
          <w:rFonts w:asciiTheme="minorHAnsi" w:eastAsiaTheme="minorEastAsia" w:hAnsiTheme="minorHAnsi" w:cstheme="minorBidi"/>
          <w:noProof/>
          <w:sz w:val="22"/>
          <w:lang w:eastAsia="ru-RU"/>
        </w:rPr>
      </w:pPr>
      <w:hyperlink w:anchor="_Toc133545327" w:history="1">
        <w:r w:rsidR="009151D4" w:rsidRPr="00A3121C">
          <w:rPr>
            <w:rStyle w:val="ad"/>
            <w:noProof/>
          </w:rPr>
          <w:t>5.1 Комплексные мероприятия по организации дорожного движения, в том числе мероприятия по повышению безопасности дорожного движения</w:t>
        </w:r>
        <w:r w:rsidR="009151D4">
          <w:rPr>
            <w:noProof/>
            <w:webHidden/>
          </w:rPr>
          <w:tab/>
        </w:r>
        <w:r w:rsidR="009151D4">
          <w:rPr>
            <w:noProof/>
            <w:webHidden/>
          </w:rPr>
          <w:fldChar w:fldCharType="begin"/>
        </w:r>
        <w:r w:rsidR="009151D4">
          <w:rPr>
            <w:noProof/>
            <w:webHidden/>
          </w:rPr>
          <w:instrText xml:space="preserve"> PAGEREF _Toc133545327 \h </w:instrText>
        </w:r>
        <w:r w:rsidR="009151D4">
          <w:rPr>
            <w:noProof/>
            <w:webHidden/>
          </w:rPr>
        </w:r>
        <w:r w:rsidR="009151D4">
          <w:rPr>
            <w:noProof/>
            <w:webHidden/>
          </w:rPr>
          <w:fldChar w:fldCharType="separate"/>
        </w:r>
        <w:r w:rsidR="00F536FA">
          <w:rPr>
            <w:noProof/>
            <w:webHidden/>
          </w:rPr>
          <w:t>35</w:t>
        </w:r>
        <w:r w:rsidR="009151D4">
          <w:rPr>
            <w:noProof/>
            <w:webHidden/>
          </w:rPr>
          <w:fldChar w:fldCharType="end"/>
        </w:r>
      </w:hyperlink>
    </w:p>
    <w:p w14:paraId="72CBF716" w14:textId="33A9445F" w:rsidR="009151D4" w:rsidRDefault="00D51260">
      <w:pPr>
        <w:pStyle w:val="23"/>
        <w:rPr>
          <w:rFonts w:asciiTheme="minorHAnsi" w:eastAsiaTheme="minorEastAsia" w:hAnsiTheme="minorHAnsi" w:cstheme="minorBidi"/>
          <w:noProof/>
          <w:sz w:val="22"/>
          <w:lang w:eastAsia="ru-RU"/>
        </w:rPr>
      </w:pPr>
      <w:hyperlink w:anchor="_Toc133545328" w:history="1">
        <w:r w:rsidR="009151D4" w:rsidRPr="00A3121C">
          <w:rPr>
            <w:rStyle w:val="ad"/>
            <w:noProof/>
          </w:rPr>
          <w:t>5.2 Мероприятия по внедрению интеллектуальных транспортных систем</w:t>
        </w:r>
        <w:r w:rsidR="009151D4">
          <w:rPr>
            <w:noProof/>
            <w:webHidden/>
          </w:rPr>
          <w:tab/>
        </w:r>
        <w:r w:rsidR="009151D4">
          <w:rPr>
            <w:noProof/>
            <w:webHidden/>
          </w:rPr>
          <w:fldChar w:fldCharType="begin"/>
        </w:r>
        <w:r w:rsidR="009151D4">
          <w:rPr>
            <w:noProof/>
            <w:webHidden/>
          </w:rPr>
          <w:instrText xml:space="preserve"> PAGEREF _Toc133545328 \h </w:instrText>
        </w:r>
        <w:r w:rsidR="009151D4">
          <w:rPr>
            <w:noProof/>
            <w:webHidden/>
          </w:rPr>
        </w:r>
        <w:r w:rsidR="009151D4">
          <w:rPr>
            <w:noProof/>
            <w:webHidden/>
          </w:rPr>
          <w:fldChar w:fldCharType="separate"/>
        </w:r>
        <w:r w:rsidR="00F536FA">
          <w:rPr>
            <w:noProof/>
            <w:webHidden/>
          </w:rPr>
          <w:t>35</w:t>
        </w:r>
        <w:r w:rsidR="009151D4">
          <w:rPr>
            <w:noProof/>
            <w:webHidden/>
          </w:rPr>
          <w:fldChar w:fldCharType="end"/>
        </w:r>
      </w:hyperlink>
    </w:p>
    <w:p w14:paraId="15D2FEF5" w14:textId="3A3EDF2B" w:rsidR="009151D4" w:rsidRDefault="00D51260">
      <w:pPr>
        <w:pStyle w:val="23"/>
        <w:rPr>
          <w:rFonts w:asciiTheme="minorHAnsi" w:eastAsiaTheme="minorEastAsia" w:hAnsiTheme="minorHAnsi" w:cstheme="minorBidi"/>
          <w:noProof/>
          <w:sz w:val="22"/>
          <w:lang w:eastAsia="ru-RU"/>
        </w:rPr>
      </w:pPr>
      <w:hyperlink w:anchor="_Toc133545329" w:history="1">
        <w:r w:rsidR="009151D4" w:rsidRPr="00A3121C">
          <w:rPr>
            <w:rStyle w:val="ad"/>
            <w:noProof/>
          </w:rPr>
          <w:t>5.3.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009151D4">
          <w:rPr>
            <w:noProof/>
            <w:webHidden/>
          </w:rPr>
          <w:tab/>
        </w:r>
        <w:r w:rsidR="009151D4">
          <w:rPr>
            <w:noProof/>
            <w:webHidden/>
          </w:rPr>
          <w:fldChar w:fldCharType="begin"/>
        </w:r>
        <w:r w:rsidR="009151D4">
          <w:rPr>
            <w:noProof/>
            <w:webHidden/>
          </w:rPr>
          <w:instrText xml:space="preserve"> PAGEREF _Toc133545329 \h </w:instrText>
        </w:r>
        <w:r w:rsidR="009151D4">
          <w:rPr>
            <w:noProof/>
            <w:webHidden/>
          </w:rPr>
        </w:r>
        <w:r w:rsidR="009151D4">
          <w:rPr>
            <w:noProof/>
            <w:webHidden/>
          </w:rPr>
          <w:fldChar w:fldCharType="separate"/>
        </w:r>
        <w:r w:rsidR="00F536FA">
          <w:rPr>
            <w:noProof/>
            <w:webHidden/>
          </w:rPr>
          <w:t>37</w:t>
        </w:r>
        <w:r w:rsidR="009151D4">
          <w:rPr>
            <w:noProof/>
            <w:webHidden/>
          </w:rPr>
          <w:fldChar w:fldCharType="end"/>
        </w:r>
      </w:hyperlink>
    </w:p>
    <w:p w14:paraId="5A8BA923" w14:textId="527FB65A" w:rsidR="009151D4" w:rsidRDefault="00D51260">
      <w:pPr>
        <w:pStyle w:val="23"/>
        <w:rPr>
          <w:rFonts w:asciiTheme="minorHAnsi" w:eastAsiaTheme="minorEastAsia" w:hAnsiTheme="minorHAnsi" w:cstheme="minorBidi"/>
          <w:noProof/>
          <w:sz w:val="22"/>
          <w:lang w:eastAsia="ru-RU"/>
        </w:rPr>
      </w:pPr>
      <w:hyperlink w:anchor="_Toc133545330" w:history="1">
        <w:r w:rsidR="009151D4" w:rsidRPr="00A3121C">
          <w:rPr>
            <w:rStyle w:val="ad"/>
            <w:noProof/>
          </w:rPr>
          <w:t>5.4.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009151D4">
          <w:rPr>
            <w:noProof/>
            <w:webHidden/>
          </w:rPr>
          <w:tab/>
        </w:r>
        <w:r w:rsidR="009151D4">
          <w:rPr>
            <w:noProof/>
            <w:webHidden/>
          </w:rPr>
          <w:fldChar w:fldCharType="begin"/>
        </w:r>
        <w:r w:rsidR="009151D4">
          <w:rPr>
            <w:noProof/>
            <w:webHidden/>
          </w:rPr>
          <w:instrText xml:space="preserve"> PAGEREF _Toc133545330 \h </w:instrText>
        </w:r>
        <w:r w:rsidR="009151D4">
          <w:rPr>
            <w:noProof/>
            <w:webHidden/>
          </w:rPr>
        </w:r>
        <w:r w:rsidR="009151D4">
          <w:rPr>
            <w:noProof/>
            <w:webHidden/>
          </w:rPr>
          <w:fldChar w:fldCharType="separate"/>
        </w:r>
        <w:r w:rsidR="00F536FA">
          <w:rPr>
            <w:noProof/>
            <w:webHidden/>
          </w:rPr>
          <w:t>37</w:t>
        </w:r>
        <w:r w:rsidR="009151D4">
          <w:rPr>
            <w:noProof/>
            <w:webHidden/>
          </w:rPr>
          <w:fldChar w:fldCharType="end"/>
        </w:r>
      </w:hyperlink>
    </w:p>
    <w:p w14:paraId="3AE47D08" w14:textId="387BE206" w:rsidR="009151D4" w:rsidRDefault="00D51260">
      <w:pPr>
        <w:pStyle w:val="17"/>
        <w:rPr>
          <w:rFonts w:asciiTheme="minorHAnsi" w:eastAsiaTheme="minorEastAsia" w:hAnsiTheme="minorHAnsi" w:cstheme="minorBidi"/>
          <w:noProof/>
          <w:sz w:val="22"/>
          <w:lang w:eastAsia="ru-RU"/>
        </w:rPr>
      </w:pPr>
      <w:hyperlink w:anchor="_Toc133545331" w:history="1">
        <w:r w:rsidR="009151D4" w:rsidRPr="00A3121C">
          <w:rPr>
            <w:rStyle w:val="ad"/>
            <w:noProof/>
          </w:rPr>
          <w:t>6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9151D4">
          <w:rPr>
            <w:noProof/>
            <w:webHidden/>
          </w:rPr>
          <w:tab/>
        </w:r>
        <w:r w:rsidR="009151D4">
          <w:rPr>
            <w:noProof/>
            <w:webHidden/>
          </w:rPr>
          <w:fldChar w:fldCharType="begin"/>
        </w:r>
        <w:r w:rsidR="009151D4">
          <w:rPr>
            <w:noProof/>
            <w:webHidden/>
          </w:rPr>
          <w:instrText xml:space="preserve"> PAGEREF _Toc133545331 \h </w:instrText>
        </w:r>
        <w:r w:rsidR="009151D4">
          <w:rPr>
            <w:noProof/>
            <w:webHidden/>
          </w:rPr>
        </w:r>
        <w:r w:rsidR="009151D4">
          <w:rPr>
            <w:noProof/>
            <w:webHidden/>
          </w:rPr>
          <w:fldChar w:fldCharType="separate"/>
        </w:r>
        <w:r w:rsidR="00F536FA">
          <w:rPr>
            <w:noProof/>
            <w:webHidden/>
          </w:rPr>
          <w:t>39</w:t>
        </w:r>
        <w:r w:rsidR="009151D4">
          <w:rPr>
            <w:noProof/>
            <w:webHidden/>
          </w:rPr>
          <w:fldChar w:fldCharType="end"/>
        </w:r>
      </w:hyperlink>
    </w:p>
    <w:p w14:paraId="6A9D6329" w14:textId="67E6F543" w:rsidR="009151D4" w:rsidRDefault="00D51260">
      <w:pPr>
        <w:pStyle w:val="17"/>
        <w:rPr>
          <w:rFonts w:asciiTheme="minorHAnsi" w:eastAsiaTheme="minorEastAsia" w:hAnsiTheme="minorHAnsi" w:cstheme="minorBidi"/>
          <w:noProof/>
          <w:sz w:val="22"/>
          <w:lang w:eastAsia="ru-RU"/>
        </w:rPr>
      </w:pPr>
      <w:hyperlink w:anchor="_Toc133545332" w:history="1">
        <w:r w:rsidR="009151D4" w:rsidRPr="00A3121C">
          <w:rPr>
            <w:rStyle w:val="ad"/>
            <w:noProof/>
          </w:rPr>
          <w:t>7.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9151D4">
          <w:rPr>
            <w:noProof/>
            <w:webHidden/>
          </w:rPr>
          <w:tab/>
        </w:r>
        <w:r w:rsidR="009151D4">
          <w:rPr>
            <w:noProof/>
            <w:webHidden/>
          </w:rPr>
          <w:fldChar w:fldCharType="begin"/>
        </w:r>
        <w:r w:rsidR="009151D4">
          <w:rPr>
            <w:noProof/>
            <w:webHidden/>
          </w:rPr>
          <w:instrText xml:space="preserve"> PAGEREF _Toc133545332 \h </w:instrText>
        </w:r>
        <w:r w:rsidR="009151D4">
          <w:rPr>
            <w:noProof/>
            <w:webHidden/>
          </w:rPr>
        </w:r>
        <w:r w:rsidR="009151D4">
          <w:rPr>
            <w:noProof/>
            <w:webHidden/>
          </w:rPr>
          <w:fldChar w:fldCharType="separate"/>
        </w:r>
        <w:r w:rsidR="00F536FA">
          <w:rPr>
            <w:noProof/>
            <w:webHidden/>
          </w:rPr>
          <w:t>45</w:t>
        </w:r>
        <w:r w:rsidR="009151D4">
          <w:rPr>
            <w:noProof/>
            <w:webHidden/>
          </w:rPr>
          <w:fldChar w:fldCharType="end"/>
        </w:r>
      </w:hyperlink>
    </w:p>
    <w:p w14:paraId="32F21222" w14:textId="3B70DC01" w:rsidR="009151D4" w:rsidRDefault="00D51260">
      <w:pPr>
        <w:pStyle w:val="23"/>
        <w:rPr>
          <w:rFonts w:asciiTheme="minorHAnsi" w:eastAsiaTheme="minorEastAsia" w:hAnsiTheme="minorHAnsi" w:cstheme="minorBidi"/>
          <w:noProof/>
          <w:sz w:val="22"/>
          <w:lang w:eastAsia="ru-RU"/>
        </w:rPr>
      </w:pPr>
      <w:hyperlink w:anchor="_Toc133545333" w:history="1">
        <w:r w:rsidR="009151D4" w:rsidRPr="00A3121C">
          <w:rPr>
            <w:rStyle w:val="ad"/>
            <w:noProof/>
          </w:rPr>
          <w:t>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ЛЮБЫТИНСКОГО СЕЛЬСКОГО ПОСЕЛЕНИЯ</w:t>
        </w:r>
        <w:r w:rsidR="009151D4">
          <w:rPr>
            <w:noProof/>
            <w:webHidden/>
          </w:rPr>
          <w:tab/>
        </w:r>
        <w:r w:rsidR="009151D4">
          <w:rPr>
            <w:noProof/>
            <w:webHidden/>
          </w:rPr>
          <w:fldChar w:fldCharType="begin"/>
        </w:r>
        <w:r w:rsidR="009151D4">
          <w:rPr>
            <w:noProof/>
            <w:webHidden/>
          </w:rPr>
          <w:instrText xml:space="preserve"> PAGEREF _Toc133545333 \h </w:instrText>
        </w:r>
        <w:r w:rsidR="009151D4">
          <w:rPr>
            <w:noProof/>
            <w:webHidden/>
          </w:rPr>
        </w:r>
        <w:r w:rsidR="009151D4">
          <w:rPr>
            <w:noProof/>
            <w:webHidden/>
          </w:rPr>
          <w:fldChar w:fldCharType="separate"/>
        </w:r>
        <w:r w:rsidR="00F536FA">
          <w:rPr>
            <w:noProof/>
            <w:webHidden/>
          </w:rPr>
          <w:t>49</w:t>
        </w:r>
        <w:r w:rsidR="009151D4">
          <w:rPr>
            <w:noProof/>
            <w:webHidden/>
          </w:rPr>
          <w:fldChar w:fldCharType="end"/>
        </w:r>
      </w:hyperlink>
    </w:p>
    <w:p w14:paraId="0BAE6DF5" w14:textId="7C2A3757" w:rsidR="009151D4" w:rsidRDefault="00D51260">
      <w:pPr>
        <w:pStyle w:val="23"/>
        <w:rPr>
          <w:rFonts w:asciiTheme="minorHAnsi" w:eastAsiaTheme="minorEastAsia" w:hAnsiTheme="minorHAnsi" w:cstheme="minorBidi"/>
          <w:noProof/>
          <w:sz w:val="22"/>
          <w:lang w:eastAsia="ru-RU"/>
        </w:rPr>
      </w:pPr>
      <w:hyperlink w:anchor="_Toc133545334" w:history="1">
        <w:r w:rsidR="009151D4" w:rsidRPr="00A3121C">
          <w:rPr>
            <w:rStyle w:val="ad"/>
            <w:noProof/>
          </w:rPr>
          <w:t>Приложение 1</w:t>
        </w:r>
        <w:r w:rsidR="009151D4">
          <w:rPr>
            <w:noProof/>
            <w:webHidden/>
          </w:rPr>
          <w:tab/>
        </w:r>
        <w:r w:rsidR="009151D4">
          <w:rPr>
            <w:noProof/>
            <w:webHidden/>
          </w:rPr>
          <w:fldChar w:fldCharType="begin"/>
        </w:r>
        <w:r w:rsidR="009151D4">
          <w:rPr>
            <w:noProof/>
            <w:webHidden/>
          </w:rPr>
          <w:instrText xml:space="preserve"> PAGEREF _Toc133545334 \h </w:instrText>
        </w:r>
        <w:r w:rsidR="009151D4">
          <w:rPr>
            <w:noProof/>
            <w:webHidden/>
          </w:rPr>
        </w:r>
        <w:r w:rsidR="009151D4">
          <w:rPr>
            <w:noProof/>
            <w:webHidden/>
          </w:rPr>
          <w:fldChar w:fldCharType="separate"/>
        </w:r>
        <w:r w:rsidR="00F536FA">
          <w:rPr>
            <w:noProof/>
            <w:webHidden/>
          </w:rPr>
          <w:t>52</w:t>
        </w:r>
        <w:r w:rsidR="009151D4">
          <w:rPr>
            <w:noProof/>
            <w:webHidden/>
          </w:rPr>
          <w:fldChar w:fldCharType="end"/>
        </w:r>
      </w:hyperlink>
    </w:p>
    <w:p w14:paraId="6DD7B7B3" w14:textId="2B868483" w:rsidR="00441BAD" w:rsidRPr="0098632F" w:rsidRDefault="003F0298" w:rsidP="004D108E">
      <w:r w:rsidRPr="0098632F">
        <w:rPr>
          <w:b/>
          <w:bCs/>
          <w:sz w:val="22"/>
        </w:rPr>
        <w:fldChar w:fldCharType="end"/>
      </w:r>
      <w:r w:rsidR="00441BAD" w:rsidRPr="0098632F">
        <w:br w:type="page"/>
      </w:r>
    </w:p>
    <w:p w14:paraId="07AF50EE" w14:textId="77777777" w:rsidR="00F2611A" w:rsidRPr="00F92428" w:rsidRDefault="00F2611A" w:rsidP="00CB7047">
      <w:pPr>
        <w:pStyle w:val="1"/>
        <w:spacing w:line="240" w:lineRule="auto"/>
        <w:rPr>
          <w:rFonts w:ascii="Times New Roman" w:hAnsi="Times New Roman"/>
        </w:rPr>
      </w:pPr>
      <w:bookmarkStart w:id="1" w:name="_Toc133545291"/>
      <w:r w:rsidRPr="00F92428">
        <w:rPr>
          <w:rFonts w:ascii="Times New Roman" w:hAnsi="Times New Roman"/>
        </w:rPr>
        <w:lastRenderedPageBreak/>
        <w:t>ВВЕДЕНИЕ</w:t>
      </w:r>
      <w:bookmarkEnd w:id="1"/>
    </w:p>
    <w:p w14:paraId="6BC07A86" w14:textId="25FBC2D9" w:rsidR="00F2611A" w:rsidRPr="003039F0" w:rsidRDefault="00F2611A" w:rsidP="00727677">
      <w:pPr>
        <w:ind w:firstLine="709"/>
        <w:jc w:val="both"/>
      </w:pPr>
      <w:r w:rsidRPr="003039F0">
        <w:t>Программа комплексного развития транспортной инфраструктуры - документ, устанавливающий перечень мероприятий по проектированию, строительству, реконструкции объектов транспортной инфраструктуры</w:t>
      </w:r>
      <w:r w:rsidR="00EA4B14">
        <w:t xml:space="preserve"> </w:t>
      </w:r>
      <w:r w:rsidR="008C5830">
        <w:t>сельского поселения</w:t>
      </w:r>
      <w:r w:rsidRPr="003039F0">
        <w:t xml:space="preserve">, который предусмотрен также государственными и муниципальными программами, стратегией </w:t>
      </w:r>
      <w:r w:rsidR="009030DB" w:rsidRPr="003039F0">
        <w:t>социально-экономического</w:t>
      </w:r>
      <w:r w:rsidRPr="003039F0">
        <w:t xml:space="preserve">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14:paraId="52294C22" w14:textId="11065C50" w:rsidR="00F2611A" w:rsidRPr="003039F0" w:rsidRDefault="00F2611A" w:rsidP="00727677">
      <w:pPr>
        <w:ind w:firstLine="709"/>
        <w:jc w:val="both"/>
      </w:pPr>
      <w:r w:rsidRPr="003039F0">
        <w:t xml:space="preserve">Реализация программы должна обеспечивать сбалансированное, перспективное развитие транспортной инфраструктуры </w:t>
      </w:r>
      <w:r w:rsidR="008C5830">
        <w:t>сельского поселения</w:t>
      </w:r>
      <w:r w:rsidR="00EA4B14" w:rsidRPr="003039F0">
        <w:t xml:space="preserve"> </w:t>
      </w:r>
      <w:r w:rsidRPr="003039F0">
        <w:t>в соответствии с потребностями в строительстве, реконструкции объектов транспортной инфраструктуры.</w:t>
      </w:r>
    </w:p>
    <w:p w14:paraId="155A8C18" w14:textId="4FD07B11" w:rsidR="00F2611A" w:rsidRPr="003039F0" w:rsidRDefault="00F2611A" w:rsidP="00727677">
      <w:pPr>
        <w:ind w:firstLine="709"/>
        <w:jc w:val="both"/>
      </w:pPr>
      <w:r w:rsidRPr="003039F0">
        <w:t xml:space="preserve">Одним из основополагающих условий развития </w:t>
      </w:r>
      <w:r w:rsidR="008C5830">
        <w:t>сельского поселения</w:t>
      </w:r>
      <w:r w:rsidR="00EA4B14" w:rsidRPr="003039F0">
        <w:t xml:space="preserve"> </w:t>
      </w:r>
      <w:r w:rsidRPr="003039F0">
        <w:t>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w:t>
      </w:r>
    </w:p>
    <w:p w14:paraId="4DBD4318" w14:textId="77777777" w:rsidR="00F2611A" w:rsidRPr="003039F0" w:rsidRDefault="00F2611A" w:rsidP="00727677">
      <w:pPr>
        <w:ind w:firstLine="709"/>
        <w:jc w:val="both"/>
      </w:pPr>
      <w:r w:rsidRPr="003039F0">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70C3C968" w14:textId="77777777" w:rsidR="00F2611A" w:rsidRPr="003039F0" w:rsidRDefault="00F2611A" w:rsidP="00727677">
      <w:pPr>
        <w:pStyle w:val="a5"/>
        <w:spacing w:line="240" w:lineRule="auto"/>
        <w:ind w:left="0" w:firstLine="709"/>
        <w:rPr>
          <w:b/>
        </w:rPr>
      </w:pPr>
      <w:r w:rsidRPr="003039F0">
        <w:t>демографическое развитие;</w:t>
      </w:r>
    </w:p>
    <w:p w14:paraId="221284E2" w14:textId="77777777" w:rsidR="00F2611A" w:rsidRPr="003039F0" w:rsidRDefault="00F2611A" w:rsidP="00727677">
      <w:pPr>
        <w:pStyle w:val="a5"/>
        <w:spacing w:line="240" w:lineRule="auto"/>
        <w:ind w:left="0" w:firstLine="709"/>
      </w:pPr>
      <w:r w:rsidRPr="003039F0">
        <w:t>перспективное строительство;</w:t>
      </w:r>
    </w:p>
    <w:p w14:paraId="3B808D5F" w14:textId="77777777" w:rsidR="00F2611A" w:rsidRPr="003039F0" w:rsidRDefault="00F2611A" w:rsidP="00727677">
      <w:pPr>
        <w:pStyle w:val="a5"/>
        <w:spacing w:line="240" w:lineRule="auto"/>
        <w:ind w:left="0" w:firstLine="709"/>
      </w:pPr>
      <w:r w:rsidRPr="003039F0">
        <w:t>состояние транспортной инфраструктуры.</w:t>
      </w:r>
    </w:p>
    <w:p w14:paraId="4DBC42FD" w14:textId="77777777" w:rsidR="00F2611A" w:rsidRPr="003039F0" w:rsidRDefault="00F2611A" w:rsidP="00727677">
      <w:pPr>
        <w:ind w:firstLine="709"/>
        <w:jc w:val="both"/>
      </w:pPr>
      <w:r w:rsidRPr="003039F0">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4A62B6B5" w14:textId="77777777" w:rsidR="00F2611A" w:rsidRPr="003039F0" w:rsidRDefault="00F2611A" w:rsidP="00727677">
      <w:pPr>
        <w:ind w:firstLine="709"/>
        <w:jc w:val="both"/>
      </w:pPr>
      <w:r w:rsidRPr="003039F0">
        <w:t>Основными целями программы являются:</w:t>
      </w:r>
    </w:p>
    <w:p w14:paraId="48080C94" w14:textId="77777777" w:rsidR="00F2611A" w:rsidRPr="003039F0" w:rsidRDefault="00F2611A" w:rsidP="00727677">
      <w:pPr>
        <w:pStyle w:val="a5"/>
        <w:spacing w:line="240" w:lineRule="auto"/>
        <w:ind w:left="0" w:firstLine="709"/>
      </w:pPr>
      <w:r w:rsidRPr="003039F0">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муниципального образования;</w:t>
      </w:r>
    </w:p>
    <w:p w14:paraId="77D766E6" w14:textId="77777777" w:rsidR="00F2611A" w:rsidRPr="003039F0" w:rsidRDefault="00F2611A" w:rsidP="00727677">
      <w:pPr>
        <w:pStyle w:val="a5"/>
        <w:spacing w:line="240" w:lineRule="auto"/>
        <w:ind w:left="0" w:firstLine="709"/>
      </w:pPr>
      <w:r w:rsidRPr="003039F0">
        <w:t>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14:paraId="1D937D4B" w14:textId="77777777" w:rsidR="00F2611A" w:rsidRPr="003039F0" w:rsidRDefault="00F2611A" w:rsidP="00727677">
      <w:pPr>
        <w:pStyle w:val="a5"/>
        <w:spacing w:line="240" w:lineRule="auto"/>
        <w:ind w:left="0" w:firstLine="709"/>
      </w:pPr>
      <w:r w:rsidRPr="003039F0">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14:paraId="3E3A63EA" w14:textId="77777777" w:rsidR="00F2611A" w:rsidRPr="003039F0" w:rsidRDefault="00F2611A" w:rsidP="00727677">
      <w:pPr>
        <w:pStyle w:val="a5"/>
        <w:spacing w:line="240" w:lineRule="auto"/>
        <w:ind w:left="0" w:firstLine="709"/>
      </w:pPr>
      <w:r w:rsidRPr="003039F0">
        <w:t>развитие транспортной инфраструктуры, сбалансированное с градостроительной деятельностью в муниципальном образовании;</w:t>
      </w:r>
    </w:p>
    <w:p w14:paraId="6117CE4A" w14:textId="77777777" w:rsidR="00F2611A" w:rsidRPr="003039F0" w:rsidRDefault="00503C5F" w:rsidP="00727677">
      <w:pPr>
        <w:pStyle w:val="a5"/>
        <w:spacing w:line="240" w:lineRule="auto"/>
        <w:ind w:left="0" w:firstLine="709"/>
      </w:pPr>
      <w:r w:rsidRPr="003039F0">
        <w:t>обеспечение условий для управления транспортным спросом;</w:t>
      </w:r>
    </w:p>
    <w:p w14:paraId="6951D541" w14:textId="77777777" w:rsidR="00503C5F" w:rsidRPr="00E27BB9" w:rsidRDefault="00503C5F" w:rsidP="00727677">
      <w:pPr>
        <w:pStyle w:val="a5"/>
        <w:spacing w:line="240" w:lineRule="auto"/>
        <w:ind w:left="0" w:firstLine="709"/>
      </w:pPr>
      <w:r w:rsidRPr="00E27BB9">
        <w:t>создание приоритетных условий для обеспечения безопасности жизни и здоровья участников дорожного движения по отношению к экономическим результатам</w:t>
      </w:r>
      <w:r w:rsidRPr="00E27BB9">
        <w:br/>
        <w:t>хозяйственной деятельности;</w:t>
      </w:r>
    </w:p>
    <w:p w14:paraId="036F1FCB" w14:textId="77777777" w:rsidR="00503C5F" w:rsidRPr="00E27BB9" w:rsidRDefault="00503C5F" w:rsidP="00727677">
      <w:pPr>
        <w:pStyle w:val="a5"/>
        <w:spacing w:line="240" w:lineRule="auto"/>
        <w:ind w:left="0" w:firstLine="709"/>
      </w:pPr>
      <w:r w:rsidRPr="00E27BB9">
        <w:t>условия для пешеходного и велосипедного передвижения населения;</w:t>
      </w:r>
    </w:p>
    <w:p w14:paraId="592367EA" w14:textId="77777777" w:rsidR="00503C5F" w:rsidRPr="00E27BB9" w:rsidRDefault="00503C5F" w:rsidP="00727677">
      <w:pPr>
        <w:pStyle w:val="a5"/>
        <w:spacing w:line="240" w:lineRule="auto"/>
        <w:ind w:left="0" w:firstLine="709"/>
      </w:pPr>
      <w:r w:rsidRPr="00E27BB9">
        <w:t>эффективность функционирования действующей транспортной инфраструктуры.</w:t>
      </w:r>
    </w:p>
    <w:p w14:paraId="3E566C8D" w14:textId="77777777" w:rsidR="00503C5F" w:rsidRPr="00E27BB9" w:rsidRDefault="00503C5F" w:rsidP="00727677">
      <w:pPr>
        <w:ind w:firstLine="709"/>
        <w:jc w:val="both"/>
      </w:pPr>
      <w:r w:rsidRPr="00E27BB9">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w:t>
      </w:r>
      <w:r w:rsidR="00BF7C8F">
        <w:t>х объектов</w:t>
      </w:r>
      <w:r w:rsidRPr="00E27BB9">
        <w:t xml:space="preserve">. 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в сфере развития транспортной инфраструктуры муниципального образования, во-вторых, </w:t>
      </w:r>
      <w:r w:rsidRPr="00E27BB9">
        <w:lastRenderedPageBreak/>
        <w:t>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14:paraId="148F3052" w14:textId="77777777" w:rsidR="00F2611A" w:rsidRDefault="00F2611A" w:rsidP="00CB7047">
      <w:pPr>
        <w:spacing w:after="160"/>
        <w:rPr>
          <w:highlight w:val="yellow"/>
        </w:rPr>
      </w:pPr>
    </w:p>
    <w:p w14:paraId="543D7E1F" w14:textId="77777777" w:rsidR="00CB7047" w:rsidRDefault="00CB7047" w:rsidP="00CB7047">
      <w:pPr>
        <w:spacing w:after="160"/>
        <w:rPr>
          <w:highlight w:val="yellow"/>
        </w:rPr>
      </w:pPr>
    </w:p>
    <w:p w14:paraId="561C5E47" w14:textId="77777777" w:rsidR="00CB7047" w:rsidRDefault="00CB7047" w:rsidP="00CB7047">
      <w:pPr>
        <w:spacing w:after="160"/>
        <w:rPr>
          <w:highlight w:val="yellow"/>
        </w:rPr>
      </w:pPr>
    </w:p>
    <w:p w14:paraId="19599CAB" w14:textId="77777777" w:rsidR="00CB7047" w:rsidRDefault="00CB7047" w:rsidP="00CB7047">
      <w:pPr>
        <w:spacing w:after="160"/>
        <w:rPr>
          <w:highlight w:val="yellow"/>
        </w:rPr>
      </w:pPr>
    </w:p>
    <w:p w14:paraId="1DDBFB8E" w14:textId="77777777" w:rsidR="00CB7047" w:rsidRDefault="00CB7047" w:rsidP="00CB7047">
      <w:pPr>
        <w:spacing w:after="160"/>
        <w:rPr>
          <w:highlight w:val="yellow"/>
        </w:rPr>
      </w:pPr>
    </w:p>
    <w:p w14:paraId="1B4E293D" w14:textId="77777777" w:rsidR="00CB7047" w:rsidRDefault="00CB7047" w:rsidP="00CB7047">
      <w:pPr>
        <w:spacing w:after="160"/>
        <w:rPr>
          <w:highlight w:val="yellow"/>
        </w:rPr>
      </w:pPr>
    </w:p>
    <w:p w14:paraId="2090DAE9" w14:textId="77777777" w:rsidR="00CB7047" w:rsidRDefault="00CB7047" w:rsidP="00CB7047">
      <w:pPr>
        <w:spacing w:after="160"/>
        <w:rPr>
          <w:highlight w:val="yellow"/>
        </w:rPr>
      </w:pPr>
    </w:p>
    <w:p w14:paraId="702AD6A3" w14:textId="77777777" w:rsidR="00CB7047" w:rsidRDefault="00CB7047" w:rsidP="00CB7047">
      <w:pPr>
        <w:spacing w:after="160"/>
        <w:rPr>
          <w:highlight w:val="yellow"/>
        </w:rPr>
      </w:pPr>
    </w:p>
    <w:p w14:paraId="36791BAF" w14:textId="77777777" w:rsidR="00CB7047" w:rsidRDefault="00CB7047" w:rsidP="00CB7047">
      <w:pPr>
        <w:spacing w:after="160"/>
        <w:rPr>
          <w:highlight w:val="yellow"/>
        </w:rPr>
      </w:pPr>
    </w:p>
    <w:p w14:paraId="5F27D4C6" w14:textId="77777777" w:rsidR="00CB7047" w:rsidRDefault="00CB7047" w:rsidP="00CB7047">
      <w:pPr>
        <w:spacing w:after="160"/>
        <w:rPr>
          <w:highlight w:val="yellow"/>
        </w:rPr>
      </w:pPr>
    </w:p>
    <w:p w14:paraId="161AA5B8" w14:textId="77777777" w:rsidR="00CB7047" w:rsidRDefault="00CB7047" w:rsidP="00CB7047">
      <w:pPr>
        <w:spacing w:after="160"/>
        <w:rPr>
          <w:highlight w:val="yellow"/>
        </w:rPr>
      </w:pPr>
    </w:p>
    <w:p w14:paraId="17544C01" w14:textId="77777777" w:rsidR="00CB7047" w:rsidRDefault="00CB7047" w:rsidP="00CB7047">
      <w:pPr>
        <w:spacing w:after="160"/>
        <w:rPr>
          <w:highlight w:val="yellow"/>
        </w:rPr>
      </w:pPr>
    </w:p>
    <w:p w14:paraId="17F472C5" w14:textId="77777777" w:rsidR="00CB7047" w:rsidRDefault="00CB7047" w:rsidP="00CB7047">
      <w:pPr>
        <w:spacing w:after="160"/>
        <w:rPr>
          <w:highlight w:val="yellow"/>
        </w:rPr>
      </w:pPr>
    </w:p>
    <w:p w14:paraId="17E3B015" w14:textId="77777777" w:rsidR="00CB7047" w:rsidRDefault="00CB7047" w:rsidP="00CB7047">
      <w:pPr>
        <w:spacing w:after="160"/>
        <w:rPr>
          <w:highlight w:val="yellow"/>
        </w:rPr>
      </w:pPr>
    </w:p>
    <w:p w14:paraId="14E6D82B" w14:textId="77777777" w:rsidR="00CB7047" w:rsidRDefault="00CB7047" w:rsidP="00CB7047">
      <w:pPr>
        <w:spacing w:after="160"/>
        <w:rPr>
          <w:highlight w:val="yellow"/>
        </w:rPr>
      </w:pPr>
    </w:p>
    <w:p w14:paraId="76FFA87C" w14:textId="77777777" w:rsidR="00CB7047" w:rsidRDefault="00CB7047" w:rsidP="00CB7047">
      <w:pPr>
        <w:spacing w:after="160"/>
        <w:rPr>
          <w:highlight w:val="yellow"/>
        </w:rPr>
      </w:pPr>
    </w:p>
    <w:p w14:paraId="48EF8619" w14:textId="77777777" w:rsidR="00CB7047" w:rsidRDefault="00CB7047" w:rsidP="00CB7047">
      <w:pPr>
        <w:spacing w:after="160"/>
        <w:rPr>
          <w:highlight w:val="yellow"/>
        </w:rPr>
      </w:pPr>
    </w:p>
    <w:p w14:paraId="27F83A09" w14:textId="77777777" w:rsidR="00CB7047" w:rsidRDefault="00CB7047" w:rsidP="00CB7047">
      <w:pPr>
        <w:spacing w:after="160"/>
        <w:rPr>
          <w:highlight w:val="yellow"/>
        </w:rPr>
      </w:pPr>
    </w:p>
    <w:p w14:paraId="78D733A6" w14:textId="77777777" w:rsidR="00CB7047" w:rsidRDefault="00CB7047" w:rsidP="00CB7047">
      <w:pPr>
        <w:spacing w:after="160"/>
        <w:rPr>
          <w:highlight w:val="yellow"/>
        </w:rPr>
      </w:pPr>
    </w:p>
    <w:p w14:paraId="72E552F9" w14:textId="77777777" w:rsidR="00CB7047" w:rsidRDefault="00CB7047" w:rsidP="00CB7047">
      <w:pPr>
        <w:spacing w:after="160"/>
        <w:rPr>
          <w:highlight w:val="yellow"/>
        </w:rPr>
      </w:pPr>
    </w:p>
    <w:p w14:paraId="62AD1B68" w14:textId="77777777" w:rsidR="00CB7047" w:rsidRDefault="00CB7047" w:rsidP="00CB7047">
      <w:pPr>
        <w:spacing w:after="160"/>
        <w:rPr>
          <w:highlight w:val="yellow"/>
        </w:rPr>
      </w:pPr>
    </w:p>
    <w:p w14:paraId="260155DA" w14:textId="77777777" w:rsidR="00E707F2" w:rsidRDefault="00E707F2" w:rsidP="00CB7047">
      <w:pPr>
        <w:spacing w:after="160"/>
        <w:rPr>
          <w:highlight w:val="yellow"/>
        </w:rPr>
        <w:sectPr w:rsidR="00E707F2" w:rsidSect="005669E8">
          <w:headerReference w:type="default" r:id="rId11"/>
          <w:footerReference w:type="default" r:id="rId12"/>
          <w:pgSz w:w="11906" w:h="16838"/>
          <w:pgMar w:top="1134" w:right="851" w:bottom="992" w:left="1701" w:header="709" w:footer="709" w:gutter="0"/>
          <w:cols w:space="708"/>
          <w:titlePg/>
          <w:docGrid w:linePitch="360"/>
        </w:sectPr>
      </w:pPr>
    </w:p>
    <w:p w14:paraId="1C474358" w14:textId="77777777" w:rsidR="00764016" w:rsidRPr="00F92428" w:rsidRDefault="006C5E48" w:rsidP="00CB7047">
      <w:pPr>
        <w:pStyle w:val="1"/>
        <w:spacing w:line="240" w:lineRule="auto"/>
        <w:rPr>
          <w:rFonts w:ascii="Times New Roman" w:hAnsi="Times New Roman"/>
        </w:rPr>
      </w:pPr>
      <w:bookmarkStart w:id="2" w:name="_Toc133545292"/>
      <w:r w:rsidRPr="00F92428">
        <w:rPr>
          <w:rFonts w:ascii="Times New Roman" w:hAnsi="Times New Roman"/>
        </w:rPr>
        <w:lastRenderedPageBreak/>
        <w:t>ПАСПОРТ ПРОГРАММЫ</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7"/>
      </w:tblGrid>
      <w:tr w:rsidR="006C5E48" w:rsidRPr="005C6242" w14:paraId="39AF340C" w14:textId="77777777" w:rsidTr="005C6242">
        <w:trPr>
          <w:trHeight w:val="733"/>
        </w:trPr>
        <w:tc>
          <w:tcPr>
            <w:tcW w:w="2547" w:type="dxa"/>
            <w:shd w:val="clear" w:color="auto" w:fill="auto"/>
            <w:vAlign w:val="center"/>
          </w:tcPr>
          <w:p w14:paraId="74EF54D1" w14:textId="77777777" w:rsidR="006C5E48" w:rsidRPr="000D7407" w:rsidRDefault="006C5E48" w:rsidP="00CB7047">
            <w:pPr>
              <w:pStyle w:val="aa"/>
              <w:rPr>
                <w:rFonts w:ascii="Times New Roman" w:hAnsi="Times New Roman"/>
                <w:bCs/>
                <w:color w:val="000000"/>
                <w:sz w:val="24"/>
                <w:szCs w:val="24"/>
              </w:rPr>
            </w:pPr>
            <w:r w:rsidRPr="000D7407">
              <w:rPr>
                <w:rFonts w:ascii="Times New Roman" w:hAnsi="Times New Roman"/>
                <w:sz w:val="24"/>
                <w:szCs w:val="24"/>
              </w:rPr>
              <w:t>Наименование программы</w:t>
            </w:r>
          </w:p>
        </w:tc>
        <w:tc>
          <w:tcPr>
            <w:tcW w:w="6798" w:type="dxa"/>
            <w:shd w:val="clear" w:color="auto" w:fill="auto"/>
            <w:vAlign w:val="center"/>
          </w:tcPr>
          <w:p w14:paraId="1C95CB91" w14:textId="03A055A4" w:rsidR="006C5E48" w:rsidRPr="000D7407" w:rsidRDefault="00E67C86" w:rsidP="00B64161">
            <w:pPr>
              <w:pStyle w:val="aa"/>
              <w:ind w:firstLine="317"/>
              <w:jc w:val="both"/>
              <w:rPr>
                <w:rFonts w:ascii="Times New Roman" w:hAnsi="Times New Roman"/>
                <w:bCs/>
                <w:color w:val="000000"/>
                <w:sz w:val="24"/>
                <w:szCs w:val="24"/>
                <w:lang w:val="ru-RU"/>
              </w:rPr>
            </w:pPr>
            <w:r>
              <w:rPr>
                <w:rFonts w:ascii="Times New Roman" w:hAnsi="Times New Roman"/>
                <w:sz w:val="24"/>
                <w:szCs w:val="24"/>
                <w:lang w:val="ru-RU"/>
              </w:rPr>
              <w:t>П</w:t>
            </w:r>
            <w:r w:rsidRPr="00E67C86">
              <w:rPr>
                <w:rFonts w:ascii="Times New Roman" w:hAnsi="Times New Roman"/>
                <w:sz w:val="24"/>
                <w:szCs w:val="24"/>
                <w:lang w:val="ru-RU"/>
              </w:rPr>
              <w:t>рограмм</w:t>
            </w:r>
            <w:r>
              <w:rPr>
                <w:rFonts w:ascii="Times New Roman" w:hAnsi="Times New Roman"/>
                <w:sz w:val="24"/>
                <w:szCs w:val="24"/>
                <w:lang w:val="ru-RU"/>
              </w:rPr>
              <w:t>а</w:t>
            </w:r>
            <w:r w:rsidRPr="00E67C86">
              <w:rPr>
                <w:rFonts w:ascii="Times New Roman" w:hAnsi="Times New Roman"/>
                <w:sz w:val="24"/>
                <w:szCs w:val="24"/>
                <w:lang w:val="ru-RU"/>
              </w:rPr>
              <w:t xml:space="preserve"> комплексного развития транспортной инфраструктуры </w:t>
            </w:r>
            <w:r w:rsidR="00276C72">
              <w:rPr>
                <w:rFonts w:ascii="Times New Roman" w:hAnsi="Times New Roman"/>
                <w:sz w:val="24"/>
                <w:szCs w:val="24"/>
                <w:lang w:val="ru-RU"/>
              </w:rPr>
              <w:t>Любытинского сельского поселения Любытинского муниципального района Новгородской области</w:t>
            </w:r>
            <w:r w:rsidR="000162E1" w:rsidRPr="000D7407">
              <w:rPr>
                <w:rFonts w:ascii="Times New Roman" w:hAnsi="Times New Roman"/>
                <w:sz w:val="24"/>
                <w:szCs w:val="24"/>
                <w:lang w:val="ru-RU"/>
              </w:rPr>
              <w:t>.</w:t>
            </w:r>
          </w:p>
        </w:tc>
      </w:tr>
      <w:tr w:rsidR="006C5E48" w:rsidRPr="005C6242" w14:paraId="0CCD7B23" w14:textId="77777777" w:rsidTr="005C6242">
        <w:tc>
          <w:tcPr>
            <w:tcW w:w="2547" w:type="dxa"/>
            <w:shd w:val="clear" w:color="auto" w:fill="auto"/>
            <w:vAlign w:val="center"/>
          </w:tcPr>
          <w:p w14:paraId="116C76F2" w14:textId="77777777" w:rsidR="006C5E48" w:rsidRPr="000D7407" w:rsidRDefault="006C5E48" w:rsidP="00CB7047">
            <w:pPr>
              <w:pStyle w:val="aa"/>
              <w:rPr>
                <w:rFonts w:ascii="Times New Roman" w:hAnsi="Times New Roman"/>
                <w:b/>
                <w:sz w:val="24"/>
                <w:szCs w:val="24"/>
                <w:lang w:val="ru-RU"/>
              </w:rPr>
            </w:pPr>
            <w:r w:rsidRPr="000D7407">
              <w:rPr>
                <w:rFonts w:ascii="Times New Roman" w:hAnsi="Times New Roman"/>
                <w:sz w:val="24"/>
                <w:szCs w:val="24"/>
                <w:lang w:val="ru-RU"/>
              </w:rPr>
              <w:t>Основание для разработки программы</w:t>
            </w:r>
          </w:p>
          <w:p w14:paraId="091BD971" w14:textId="77777777" w:rsidR="006C5E48" w:rsidRPr="000D7407" w:rsidRDefault="006C5E48" w:rsidP="00CB7047">
            <w:pPr>
              <w:pStyle w:val="aa"/>
              <w:rPr>
                <w:rFonts w:ascii="Times New Roman" w:hAnsi="Times New Roman"/>
                <w:bCs/>
                <w:color w:val="000000"/>
                <w:sz w:val="24"/>
                <w:szCs w:val="24"/>
                <w:lang w:val="ru-RU"/>
              </w:rPr>
            </w:pPr>
          </w:p>
        </w:tc>
        <w:tc>
          <w:tcPr>
            <w:tcW w:w="6798" w:type="dxa"/>
            <w:shd w:val="clear" w:color="auto" w:fill="auto"/>
            <w:vAlign w:val="center"/>
          </w:tcPr>
          <w:p w14:paraId="0C716805" w14:textId="77777777" w:rsidR="00E27BB9" w:rsidRPr="000D7407" w:rsidRDefault="00E27BB9" w:rsidP="005C6242">
            <w:pPr>
              <w:pStyle w:val="a5"/>
              <w:spacing w:line="240" w:lineRule="auto"/>
              <w:ind w:left="0" w:firstLine="421"/>
              <w:jc w:val="left"/>
              <w:rPr>
                <w:szCs w:val="24"/>
              </w:rPr>
            </w:pPr>
            <w:r w:rsidRPr="000D7407">
              <w:rPr>
                <w:szCs w:val="24"/>
              </w:rPr>
              <w:t>Градостроительный кодекс РФ;</w:t>
            </w:r>
          </w:p>
          <w:p w14:paraId="75B0427B" w14:textId="77777777" w:rsidR="00E27BB9" w:rsidRPr="000D7407" w:rsidRDefault="00E27BB9" w:rsidP="00756460">
            <w:pPr>
              <w:pStyle w:val="a5"/>
              <w:spacing w:line="240" w:lineRule="auto"/>
              <w:ind w:left="0" w:firstLine="421"/>
              <w:rPr>
                <w:szCs w:val="24"/>
              </w:rPr>
            </w:pPr>
            <w:r w:rsidRPr="000D7407">
              <w:t>Федеральны</w:t>
            </w:r>
            <w:r w:rsidR="00756460">
              <w:t>е</w:t>
            </w:r>
            <w:r w:rsidRPr="000D7407">
              <w:t xml:space="preserve"> закон</w:t>
            </w:r>
            <w:r w:rsidR="00756460">
              <w:t>ы</w:t>
            </w:r>
            <w:r w:rsidRPr="000D7407">
              <w:t xml:space="preserve"> </w:t>
            </w:r>
            <w:r w:rsidR="00756460" w:rsidRPr="000D7407">
              <w:t>№</w:t>
            </w:r>
            <w:r w:rsidR="008B6D6F">
              <w:t xml:space="preserve"> </w:t>
            </w:r>
            <w:r w:rsidR="00756460">
              <w:t>289</w:t>
            </w:r>
            <w:r w:rsidR="00756460" w:rsidRPr="000D7407">
              <w:t>-ФЗ</w:t>
            </w:r>
            <w:r w:rsidR="00756460">
              <w:t xml:space="preserve"> от 1 апреля 2013 г.</w:t>
            </w:r>
            <w:r w:rsidR="00A71152">
              <w:t>,</w:t>
            </w:r>
            <w:r w:rsidR="00A71152" w:rsidRPr="000D7407">
              <w:t xml:space="preserve"> </w:t>
            </w:r>
            <w:r w:rsidR="00A71152">
              <w:br/>
            </w:r>
            <w:r w:rsidR="00A71152" w:rsidRPr="000D7407">
              <w:t>№</w:t>
            </w:r>
            <w:r w:rsidR="008B6D6F">
              <w:t xml:space="preserve"> </w:t>
            </w:r>
            <w:r w:rsidR="00756460">
              <w:t>3</w:t>
            </w:r>
            <w:r w:rsidR="00756460" w:rsidRPr="000D7407">
              <w:t xml:space="preserve">40-ФЗ </w:t>
            </w:r>
            <w:r w:rsidRPr="000D7407">
              <w:t>от 3 августа 2018 г. «О внесении изменений в Градостроительный кодекс Российской Федерации и отдельные законодательные акты Российской Федерации»</w:t>
            </w:r>
            <w:r w:rsidRPr="000D7407">
              <w:rPr>
                <w:szCs w:val="24"/>
              </w:rPr>
              <w:t>;</w:t>
            </w:r>
          </w:p>
          <w:p w14:paraId="05F37182" w14:textId="472EA280" w:rsidR="00D53CC6" w:rsidRDefault="00D53CC6" w:rsidP="005C6242">
            <w:pPr>
              <w:pStyle w:val="a5"/>
              <w:spacing w:line="240" w:lineRule="auto"/>
              <w:ind w:left="0"/>
              <w:rPr>
                <w:szCs w:val="24"/>
              </w:rPr>
            </w:pPr>
            <w:r>
              <w:rPr>
                <w:szCs w:val="24"/>
              </w:rPr>
              <w:t>Схема территориального планирования</w:t>
            </w:r>
            <w:r w:rsidR="00C02406">
              <w:rPr>
                <w:szCs w:val="24"/>
              </w:rPr>
              <w:t xml:space="preserve"> </w:t>
            </w:r>
            <w:r w:rsidR="00276C72">
              <w:rPr>
                <w:szCs w:val="24"/>
              </w:rPr>
              <w:t>Любытинского муниципал</w:t>
            </w:r>
            <w:r w:rsidR="009E316D">
              <w:rPr>
                <w:szCs w:val="24"/>
              </w:rPr>
              <w:t>ьного района Новгородской облас</w:t>
            </w:r>
            <w:r w:rsidR="00276C72">
              <w:rPr>
                <w:szCs w:val="24"/>
              </w:rPr>
              <w:t>ти</w:t>
            </w:r>
          </w:p>
          <w:p w14:paraId="67562F69" w14:textId="4476C1FE" w:rsidR="006C5E48" w:rsidRPr="000D7407" w:rsidRDefault="00ED21D6" w:rsidP="005C6242">
            <w:pPr>
              <w:pStyle w:val="a5"/>
              <w:spacing w:line="240" w:lineRule="auto"/>
              <w:ind w:left="0"/>
              <w:rPr>
                <w:szCs w:val="24"/>
              </w:rPr>
            </w:pPr>
            <w:r>
              <w:rPr>
                <w:szCs w:val="24"/>
              </w:rPr>
              <w:t>Г</w:t>
            </w:r>
            <w:r w:rsidR="00B003BB" w:rsidRPr="000D7407">
              <w:rPr>
                <w:szCs w:val="24"/>
              </w:rPr>
              <w:t>енеральны</w:t>
            </w:r>
            <w:r w:rsidR="00E67C86">
              <w:rPr>
                <w:szCs w:val="24"/>
              </w:rPr>
              <w:t>й</w:t>
            </w:r>
            <w:r w:rsidR="00B003BB" w:rsidRPr="000D7407">
              <w:rPr>
                <w:szCs w:val="24"/>
              </w:rPr>
              <w:t xml:space="preserve"> план </w:t>
            </w:r>
            <w:r w:rsidR="00276C72">
              <w:rPr>
                <w:szCs w:val="24"/>
              </w:rPr>
              <w:t>Любытинского сельского поселения</w:t>
            </w:r>
            <w:r w:rsidR="006C5E48" w:rsidRPr="000D7407">
              <w:rPr>
                <w:szCs w:val="24"/>
              </w:rPr>
              <w:t>;</w:t>
            </w:r>
          </w:p>
          <w:p w14:paraId="7065CF45" w14:textId="77777777" w:rsidR="00E27BB9" w:rsidRPr="009D5705" w:rsidRDefault="00FE0101" w:rsidP="009D5705">
            <w:pPr>
              <w:pStyle w:val="a5"/>
              <w:spacing w:line="240" w:lineRule="auto"/>
              <w:ind w:left="0"/>
              <w:rPr>
                <w:sz w:val="22"/>
              </w:rPr>
            </w:pPr>
            <w:r w:rsidRPr="000D7407">
              <w:rPr>
                <w:szCs w:val="24"/>
              </w:rPr>
              <w:t>Постановление</w:t>
            </w:r>
            <w:r w:rsidR="006C5E48" w:rsidRPr="000D7407">
              <w:rPr>
                <w:szCs w:val="24"/>
              </w:rPr>
              <w:t xml:space="preserve"> Правительства Российской Федерации от 25.12.2015г. №</w:t>
            </w:r>
            <w:r w:rsidR="008B6D6F">
              <w:rPr>
                <w:szCs w:val="24"/>
              </w:rPr>
              <w:t xml:space="preserve"> </w:t>
            </w:r>
            <w:r w:rsidR="006C5E48" w:rsidRPr="000D7407">
              <w:rPr>
                <w:szCs w:val="24"/>
              </w:rPr>
              <w:t>1440 «Об утверждении требований к программам комплексного развития транспортной инфраструктур</w:t>
            </w:r>
            <w:r w:rsidR="00E27BB9" w:rsidRPr="000D7407">
              <w:rPr>
                <w:szCs w:val="24"/>
              </w:rPr>
              <w:t xml:space="preserve">ы поселений, городских </w:t>
            </w:r>
            <w:r w:rsidR="00EA4B14">
              <w:rPr>
                <w:szCs w:val="24"/>
              </w:rPr>
              <w:t>округов</w:t>
            </w:r>
            <w:r w:rsidR="00E27BB9" w:rsidRPr="000D7407">
              <w:rPr>
                <w:szCs w:val="24"/>
              </w:rPr>
              <w:t>»</w:t>
            </w:r>
          </w:p>
        </w:tc>
      </w:tr>
      <w:tr w:rsidR="00E27BB9" w:rsidRPr="00276C72" w14:paraId="681D3CC3" w14:textId="77777777" w:rsidTr="005C6242">
        <w:tc>
          <w:tcPr>
            <w:tcW w:w="2547" w:type="dxa"/>
            <w:shd w:val="clear" w:color="auto" w:fill="auto"/>
            <w:vAlign w:val="center"/>
          </w:tcPr>
          <w:p w14:paraId="41F9A4F0" w14:textId="77777777" w:rsidR="00E27BB9" w:rsidRPr="000D7407" w:rsidRDefault="00E27BB9" w:rsidP="00CB7047">
            <w:pPr>
              <w:pStyle w:val="aa"/>
              <w:rPr>
                <w:rFonts w:ascii="Times New Roman" w:hAnsi="Times New Roman"/>
                <w:sz w:val="24"/>
                <w:lang w:val="ru-RU"/>
              </w:rPr>
            </w:pPr>
            <w:r w:rsidRPr="000D7407">
              <w:rPr>
                <w:rFonts w:ascii="Times New Roman" w:hAnsi="Times New Roman"/>
                <w:sz w:val="24"/>
                <w:lang w:val="ru-RU"/>
              </w:rPr>
              <w:t>Заказчик (полное и сокращенное наименование)</w:t>
            </w:r>
          </w:p>
        </w:tc>
        <w:tc>
          <w:tcPr>
            <w:tcW w:w="6798" w:type="dxa"/>
            <w:shd w:val="clear" w:color="auto" w:fill="auto"/>
            <w:vAlign w:val="center"/>
          </w:tcPr>
          <w:p w14:paraId="263F7F91" w14:textId="77777777" w:rsidR="00276C72" w:rsidRDefault="00276C72" w:rsidP="005C6242">
            <w:pPr>
              <w:pStyle w:val="aa"/>
              <w:ind w:firstLine="288"/>
              <w:jc w:val="left"/>
              <w:rPr>
                <w:rFonts w:ascii="Times New Roman" w:hAnsi="Times New Roman"/>
                <w:sz w:val="24"/>
                <w:lang w:val="ru-RU"/>
              </w:rPr>
            </w:pPr>
            <w:r w:rsidRPr="00276C72">
              <w:rPr>
                <w:rFonts w:ascii="Times New Roman" w:hAnsi="Times New Roman"/>
                <w:sz w:val="24"/>
                <w:lang w:val="ru-RU"/>
              </w:rPr>
              <w:t xml:space="preserve">Администрация Любытинского муниципального района Новгородской области </w:t>
            </w:r>
          </w:p>
          <w:p w14:paraId="3124F7E2" w14:textId="61E0E4B9" w:rsidR="00E707F2" w:rsidRPr="00C02406" w:rsidRDefault="00276C72" w:rsidP="005C6242">
            <w:pPr>
              <w:pStyle w:val="aa"/>
              <w:ind w:firstLine="288"/>
              <w:jc w:val="left"/>
              <w:rPr>
                <w:rFonts w:ascii="Times New Roman" w:hAnsi="Times New Roman"/>
                <w:bCs/>
                <w:color w:val="000000" w:themeColor="text1"/>
                <w:sz w:val="24"/>
                <w:szCs w:val="24"/>
                <w:lang w:val="ru-RU" w:bidi="ar-SA"/>
              </w:rPr>
            </w:pPr>
            <w:r w:rsidRPr="00276C72">
              <w:rPr>
                <w:rFonts w:ascii="Times New Roman" w:hAnsi="Times New Roman"/>
                <w:bCs/>
                <w:color w:val="000000" w:themeColor="text1"/>
                <w:sz w:val="24"/>
                <w:szCs w:val="24"/>
                <w:lang w:val="ru-RU" w:bidi="ar-SA"/>
              </w:rPr>
              <w:t>174760, Новгородская обл., п. Любытино, ул. Советов, д. 29</w:t>
            </w:r>
          </w:p>
          <w:p w14:paraId="724653B1" w14:textId="04D4B62E" w:rsidR="00E27BB9" w:rsidRPr="00276C72" w:rsidRDefault="00E27BB9" w:rsidP="005C6242">
            <w:pPr>
              <w:pStyle w:val="aa"/>
              <w:ind w:firstLine="288"/>
              <w:jc w:val="left"/>
              <w:rPr>
                <w:rFonts w:ascii="Times New Roman" w:hAnsi="Times New Roman"/>
                <w:sz w:val="24"/>
                <w:lang w:val="ru-RU"/>
              </w:rPr>
            </w:pPr>
            <w:r w:rsidRPr="00CC2233">
              <w:rPr>
                <w:rFonts w:ascii="Times New Roman" w:hAnsi="Times New Roman"/>
                <w:sz w:val="24"/>
                <w:lang w:val="ru-RU"/>
              </w:rPr>
              <w:t xml:space="preserve">контактное лицо </w:t>
            </w:r>
            <w:r w:rsidR="008B6D6F" w:rsidRPr="00CC2233">
              <w:rPr>
                <w:rFonts w:ascii="Times New Roman" w:hAnsi="Times New Roman"/>
                <w:sz w:val="24"/>
                <w:lang w:val="ru-RU"/>
              </w:rPr>
              <w:t>–</w:t>
            </w:r>
            <w:r w:rsidRPr="00CC2233">
              <w:rPr>
                <w:rFonts w:ascii="Times New Roman" w:hAnsi="Times New Roman"/>
                <w:sz w:val="24"/>
                <w:lang w:val="ru-RU"/>
              </w:rPr>
              <w:t xml:space="preserve"> </w:t>
            </w:r>
            <w:r w:rsidR="00276C72" w:rsidRPr="00276C72">
              <w:rPr>
                <w:rFonts w:ascii="Times New Roman" w:hAnsi="Times New Roman"/>
                <w:sz w:val="24"/>
                <w:lang w:val="ru-RU"/>
              </w:rPr>
              <w:t>председатель комитета ЖКХ</w:t>
            </w:r>
            <w:r w:rsidR="00276C72">
              <w:rPr>
                <w:rFonts w:ascii="Times New Roman" w:hAnsi="Times New Roman"/>
                <w:sz w:val="24"/>
                <w:lang w:val="ru-RU"/>
              </w:rPr>
              <w:t>,</w:t>
            </w:r>
            <w:r w:rsidR="00276C72" w:rsidRPr="00276C72">
              <w:rPr>
                <w:rFonts w:ascii="Times New Roman" w:hAnsi="Times New Roman"/>
                <w:sz w:val="24"/>
                <w:lang w:val="ru-RU"/>
              </w:rPr>
              <w:t xml:space="preserve"> Иванова Людмила Анатольевна</w:t>
            </w:r>
          </w:p>
          <w:p w14:paraId="0F05AF28" w14:textId="28B06410" w:rsidR="00E27BB9" w:rsidRPr="00276C72" w:rsidRDefault="00E27BB9" w:rsidP="008B6D6F">
            <w:pPr>
              <w:pStyle w:val="aa"/>
              <w:ind w:firstLine="288"/>
              <w:jc w:val="left"/>
              <w:rPr>
                <w:rFonts w:ascii="Times New Roman" w:hAnsi="Times New Roman"/>
                <w:sz w:val="24"/>
                <w:lang w:val="ru-RU"/>
              </w:rPr>
            </w:pPr>
            <w:r w:rsidRPr="00CC2233">
              <w:rPr>
                <w:rFonts w:ascii="Times New Roman" w:hAnsi="Times New Roman"/>
                <w:sz w:val="24"/>
                <w:lang w:val="ru-RU"/>
              </w:rPr>
              <w:t>тел</w:t>
            </w:r>
            <w:r w:rsidRPr="00276C72">
              <w:rPr>
                <w:rFonts w:ascii="Times New Roman" w:hAnsi="Times New Roman"/>
                <w:sz w:val="24"/>
                <w:lang w:val="ru-RU"/>
              </w:rPr>
              <w:t xml:space="preserve">. </w:t>
            </w:r>
            <w:r w:rsidR="00276C72" w:rsidRPr="00276C72">
              <w:rPr>
                <w:rFonts w:ascii="Times New Roman" w:hAnsi="Times New Roman"/>
                <w:sz w:val="24"/>
                <w:lang w:val="ru-RU"/>
              </w:rPr>
              <w:t xml:space="preserve">(81668) 62-310 доб. 6603, </w:t>
            </w:r>
            <w:r w:rsidR="00276C72" w:rsidRPr="00276C72">
              <w:rPr>
                <w:rFonts w:ascii="Times New Roman" w:hAnsi="Times New Roman"/>
                <w:sz w:val="24"/>
              </w:rPr>
              <w:t>ludmilaivanova</w:t>
            </w:r>
            <w:r w:rsidR="00276C72" w:rsidRPr="00276C72">
              <w:rPr>
                <w:rFonts w:ascii="Times New Roman" w:hAnsi="Times New Roman"/>
                <w:sz w:val="24"/>
                <w:lang w:val="ru-RU"/>
              </w:rPr>
              <w:t>09@</w:t>
            </w:r>
            <w:r w:rsidR="00276C72" w:rsidRPr="00276C72">
              <w:rPr>
                <w:rFonts w:ascii="Times New Roman" w:hAnsi="Times New Roman"/>
                <w:sz w:val="24"/>
              </w:rPr>
              <w:t>yandex</w:t>
            </w:r>
            <w:r w:rsidR="00276C72" w:rsidRPr="00276C72">
              <w:rPr>
                <w:rFonts w:ascii="Times New Roman" w:hAnsi="Times New Roman"/>
                <w:sz w:val="24"/>
                <w:lang w:val="ru-RU"/>
              </w:rPr>
              <w:t>.</w:t>
            </w:r>
            <w:r w:rsidR="00276C72" w:rsidRPr="00276C72">
              <w:rPr>
                <w:rFonts w:ascii="Times New Roman" w:hAnsi="Times New Roman"/>
                <w:sz w:val="24"/>
              </w:rPr>
              <w:t>ru</w:t>
            </w:r>
          </w:p>
        </w:tc>
      </w:tr>
      <w:tr w:rsidR="00E27BB9" w:rsidRPr="005C6242" w14:paraId="0C8D9027" w14:textId="77777777" w:rsidTr="005C6242">
        <w:tc>
          <w:tcPr>
            <w:tcW w:w="2547" w:type="dxa"/>
            <w:shd w:val="clear" w:color="auto" w:fill="auto"/>
            <w:vAlign w:val="center"/>
          </w:tcPr>
          <w:p w14:paraId="44B0FDA0" w14:textId="77777777" w:rsidR="00E27BB9" w:rsidRPr="000D7407" w:rsidRDefault="00E27BB9" w:rsidP="00CB7047">
            <w:pPr>
              <w:pStyle w:val="aa"/>
              <w:rPr>
                <w:rFonts w:ascii="Times New Roman" w:hAnsi="Times New Roman"/>
                <w:sz w:val="24"/>
              </w:rPr>
            </w:pPr>
            <w:r w:rsidRPr="000D7407">
              <w:rPr>
                <w:rFonts w:ascii="Times New Roman" w:hAnsi="Times New Roman"/>
                <w:sz w:val="24"/>
              </w:rPr>
              <w:t>Исполнитель</w:t>
            </w:r>
          </w:p>
        </w:tc>
        <w:tc>
          <w:tcPr>
            <w:tcW w:w="6798" w:type="dxa"/>
            <w:shd w:val="clear" w:color="auto" w:fill="auto"/>
            <w:vAlign w:val="center"/>
          </w:tcPr>
          <w:p w14:paraId="54FEB578" w14:textId="77777777" w:rsidR="00E27BB9" w:rsidRPr="000D7407" w:rsidRDefault="00B64161" w:rsidP="00622043">
            <w:pPr>
              <w:ind w:firstLine="323"/>
            </w:pPr>
            <w:r w:rsidRPr="00553E2B">
              <w:t>ИП Крылов</w:t>
            </w:r>
            <w:r w:rsidR="0097307E" w:rsidRPr="00553E2B">
              <w:t xml:space="preserve"> И.В. </w:t>
            </w:r>
            <w:r w:rsidR="00C21093" w:rsidRPr="000D7407">
              <w:t xml:space="preserve"> </w:t>
            </w:r>
          </w:p>
          <w:p w14:paraId="4A84AE56" w14:textId="34206A74" w:rsidR="00C21093" w:rsidRDefault="00C21093" w:rsidP="005C6242">
            <w:pPr>
              <w:pStyle w:val="aa"/>
              <w:ind w:firstLine="288"/>
              <w:jc w:val="left"/>
              <w:rPr>
                <w:rFonts w:ascii="Times New Roman" w:hAnsi="Times New Roman"/>
                <w:sz w:val="24"/>
                <w:lang w:val="ru-RU"/>
              </w:rPr>
            </w:pPr>
            <w:r w:rsidRPr="00C21093">
              <w:rPr>
                <w:rFonts w:ascii="Times New Roman" w:hAnsi="Times New Roman"/>
                <w:sz w:val="24"/>
                <w:lang w:val="ru-RU"/>
              </w:rPr>
              <w:t xml:space="preserve">160000, г. Вологда, Пречистенская набережная дом 72 офис 1Н </w:t>
            </w:r>
          </w:p>
          <w:p w14:paraId="5F20E8BD" w14:textId="77777777" w:rsidR="00E27BB9" w:rsidRPr="00493E4A" w:rsidRDefault="00E27BB9" w:rsidP="00622043">
            <w:pPr>
              <w:pStyle w:val="aa"/>
              <w:ind w:firstLine="288"/>
              <w:jc w:val="left"/>
              <w:rPr>
                <w:rFonts w:ascii="Times New Roman" w:hAnsi="Times New Roman"/>
                <w:sz w:val="24"/>
                <w:lang w:val="ru-RU"/>
              </w:rPr>
            </w:pPr>
            <w:r w:rsidRPr="00493E4A">
              <w:rPr>
                <w:rFonts w:ascii="Times New Roman" w:hAnsi="Times New Roman"/>
                <w:sz w:val="24"/>
                <w:lang w:val="ru-RU"/>
              </w:rPr>
              <w:t>тел: 8</w:t>
            </w:r>
            <w:r w:rsidR="00622043">
              <w:rPr>
                <w:rFonts w:ascii="Times New Roman" w:hAnsi="Times New Roman"/>
                <w:sz w:val="24"/>
                <w:lang w:val="ru-RU"/>
              </w:rPr>
              <w:t>-</w:t>
            </w:r>
            <w:r w:rsidRPr="00493E4A">
              <w:rPr>
                <w:rFonts w:ascii="Times New Roman" w:hAnsi="Times New Roman"/>
                <w:sz w:val="24"/>
                <w:lang w:val="ru-RU"/>
              </w:rPr>
              <w:t>8172</w:t>
            </w:r>
            <w:r w:rsidR="00622043">
              <w:rPr>
                <w:rFonts w:ascii="Times New Roman" w:hAnsi="Times New Roman"/>
                <w:sz w:val="24"/>
                <w:lang w:val="ru-RU"/>
              </w:rPr>
              <w:t>-</w:t>
            </w:r>
            <w:r w:rsidRPr="00493E4A">
              <w:rPr>
                <w:rFonts w:ascii="Times New Roman" w:hAnsi="Times New Roman"/>
                <w:sz w:val="24"/>
                <w:lang w:val="ru-RU"/>
              </w:rPr>
              <w:t>503</w:t>
            </w:r>
            <w:r w:rsidR="00622043">
              <w:rPr>
                <w:rFonts w:ascii="Times New Roman" w:hAnsi="Times New Roman"/>
                <w:sz w:val="24"/>
                <w:lang w:val="ru-RU"/>
              </w:rPr>
              <w:t>-</w:t>
            </w:r>
            <w:r w:rsidRPr="00493E4A">
              <w:rPr>
                <w:rFonts w:ascii="Times New Roman" w:hAnsi="Times New Roman"/>
                <w:sz w:val="24"/>
                <w:lang w:val="ru-RU"/>
              </w:rPr>
              <w:t>532</w:t>
            </w:r>
          </w:p>
        </w:tc>
      </w:tr>
      <w:tr w:rsidR="00CB2528" w:rsidRPr="005C6242" w14:paraId="2495E9E6" w14:textId="77777777" w:rsidTr="00916F58">
        <w:tc>
          <w:tcPr>
            <w:tcW w:w="2547" w:type="dxa"/>
            <w:shd w:val="clear" w:color="auto" w:fill="auto"/>
            <w:vAlign w:val="center"/>
          </w:tcPr>
          <w:p w14:paraId="2DDFD474" w14:textId="77777777" w:rsidR="00CB2528" w:rsidRPr="000D7407" w:rsidRDefault="00CB2528" w:rsidP="00CB2528">
            <w:pPr>
              <w:pStyle w:val="aa"/>
              <w:rPr>
                <w:rFonts w:ascii="Times New Roman" w:hAnsi="Times New Roman"/>
                <w:bCs/>
                <w:color w:val="000000"/>
                <w:sz w:val="24"/>
                <w:szCs w:val="24"/>
                <w:lang w:val="ru-RU"/>
              </w:rPr>
            </w:pPr>
            <w:r w:rsidRPr="000D7407">
              <w:rPr>
                <w:rFonts w:ascii="Times New Roman" w:hAnsi="Times New Roman"/>
                <w:sz w:val="24"/>
                <w:szCs w:val="24"/>
                <w:lang w:val="ru-RU"/>
              </w:rPr>
              <w:t>Цели и задачи программы</w:t>
            </w:r>
          </w:p>
        </w:tc>
        <w:tc>
          <w:tcPr>
            <w:tcW w:w="6798" w:type="dxa"/>
            <w:shd w:val="clear" w:color="auto" w:fill="auto"/>
          </w:tcPr>
          <w:p w14:paraId="7EE62706" w14:textId="77777777" w:rsidR="00D320C6" w:rsidRPr="000D6E9D" w:rsidRDefault="00D320C6" w:rsidP="00D320C6">
            <w:pPr>
              <w:autoSpaceDE w:val="0"/>
              <w:autoSpaceDN w:val="0"/>
              <w:rPr>
                <w:iCs/>
              </w:rPr>
            </w:pPr>
            <w:r w:rsidRPr="000D6E9D">
              <w:t>Целями работ являются</w:t>
            </w:r>
            <w:r w:rsidRPr="000D6E9D">
              <w:rPr>
                <w:iCs/>
              </w:rPr>
              <w:t>:</w:t>
            </w:r>
          </w:p>
          <w:p w14:paraId="27865A6F" w14:textId="77777777" w:rsidR="00D320C6" w:rsidRPr="000D6E9D" w:rsidRDefault="00D320C6" w:rsidP="004E3D8A">
            <w:pPr>
              <w:numPr>
                <w:ilvl w:val="0"/>
                <w:numId w:val="6"/>
              </w:numPr>
              <w:autoSpaceDE w:val="0"/>
              <w:autoSpaceDN w:val="0"/>
              <w:rPr>
                <w:iCs/>
              </w:rPr>
            </w:pPr>
            <w:r w:rsidRPr="000D6E9D">
              <w:rPr>
                <w:iCs/>
              </w:rPr>
              <w:t>Развитие транспорта общего пользования, создание транспортно</w:t>
            </w:r>
            <w:r w:rsidR="00910DF7" w:rsidRPr="000D6E9D">
              <w:rPr>
                <w:iCs/>
              </w:rPr>
              <w:t>-</w:t>
            </w:r>
            <w:r w:rsidRPr="000D6E9D">
              <w:rPr>
                <w:iCs/>
              </w:rPr>
              <w:t>пересадочных узлов</w:t>
            </w:r>
          </w:p>
          <w:p w14:paraId="68481FDA" w14:textId="77777777" w:rsidR="00D320C6" w:rsidRPr="000D6E9D" w:rsidRDefault="00D320C6" w:rsidP="004E3D8A">
            <w:pPr>
              <w:numPr>
                <w:ilvl w:val="0"/>
                <w:numId w:val="6"/>
              </w:numPr>
              <w:autoSpaceDE w:val="0"/>
              <w:autoSpaceDN w:val="0"/>
              <w:rPr>
                <w:iCs/>
              </w:rPr>
            </w:pPr>
            <w:r w:rsidRPr="000D6E9D">
              <w:rPr>
                <w:iCs/>
              </w:rPr>
              <w:t>Развитие инфраструктуры для легкового автомобильного транспорта</w:t>
            </w:r>
          </w:p>
          <w:p w14:paraId="31FACBA2" w14:textId="77777777" w:rsidR="00D320C6" w:rsidRPr="000D6E9D" w:rsidRDefault="00D320C6" w:rsidP="004E3D8A">
            <w:pPr>
              <w:numPr>
                <w:ilvl w:val="0"/>
                <w:numId w:val="6"/>
              </w:numPr>
              <w:autoSpaceDE w:val="0"/>
              <w:autoSpaceDN w:val="0"/>
              <w:rPr>
                <w:iCs/>
              </w:rPr>
            </w:pPr>
            <w:r w:rsidRPr="000D6E9D">
              <w:rPr>
                <w:iCs/>
              </w:rPr>
              <w:t>Развитие инфраструктуры пешеходного передвижения</w:t>
            </w:r>
          </w:p>
          <w:p w14:paraId="7D62CCBB" w14:textId="77777777" w:rsidR="00D320C6" w:rsidRPr="000D6E9D" w:rsidRDefault="00D320C6" w:rsidP="004E3D8A">
            <w:pPr>
              <w:numPr>
                <w:ilvl w:val="0"/>
                <w:numId w:val="6"/>
              </w:numPr>
              <w:autoSpaceDE w:val="0"/>
              <w:autoSpaceDN w:val="0"/>
              <w:rPr>
                <w:iCs/>
              </w:rPr>
            </w:pPr>
            <w:r w:rsidRPr="000D6E9D">
              <w:rPr>
                <w:iCs/>
              </w:rPr>
              <w:t>Организация дорожного движения, повышение безопаснос</w:t>
            </w:r>
            <w:r w:rsidR="005B753D" w:rsidRPr="000D6E9D">
              <w:rPr>
                <w:iCs/>
              </w:rPr>
              <w:t>ти дорожного движения</w:t>
            </w:r>
          </w:p>
          <w:p w14:paraId="52551BB1" w14:textId="77777777" w:rsidR="00D320C6" w:rsidRPr="000D6E9D" w:rsidRDefault="00D320C6" w:rsidP="004E3D8A">
            <w:pPr>
              <w:numPr>
                <w:ilvl w:val="0"/>
                <w:numId w:val="6"/>
              </w:numPr>
              <w:autoSpaceDE w:val="0"/>
              <w:autoSpaceDN w:val="0"/>
              <w:rPr>
                <w:iCs/>
              </w:rPr>
            </w:pPr>
            <w:r w:rsidRPr="000D6E9D">
              <w:rPr>
                <w:iCs/>
              </w:rPr>
              <w:t>Развитие сети дорог</w:t>
            </w:r>
            <w:r w:rsidRPr="000D6E9D">
              <w:t>.</w:t>
            </w:r>
          </w:p>
          <w:p w14:paraId="26143596" w14:textId="77777777" w:rsidR="00D320C6" w:rsidRPr="000D6E9D" w:rsidRDefault="00D320C6" w:rsidP="00D320C6">
            <w:pPr>
              <w:autoSpaceDE w:val="0"/>
              <w:autoSpaceDN w:val="0"/>
            </w:pPr>
            <w:r w:rsidRPr="000D6E9D">
              <w:t>Задачи работ:</w:t>
            </w:r>
          </w:p>
          <w:p w14:paraId="70587EA0" w14:textId="77777777" w:rsidR="00D320C6" w:rsidRPr="000D6E9D" w:rsidRDefault="00D320C6" w:rsidP="004E3D8A">
            <w:pPr>
              <w:numPr>
                <w:ilvl w:val="0"/>
                <w:numId w:val="6"/>
              </w:numPr>
              <w:autoSpaceDE w:val="0"/>
              <w:autoSpaceDN w:val="0"/>
            </w:pPr>
            <w:r w:rsidRPr="000D6E9D">
              <w:t xml:space="preserve">Развитие современной и эффективной транспортной инфраструктуры, обеспечивающей </w:t>
            </w:r>
            <w:r w:rsidR="00563BE6" w:rsidRPr="000D6E9D">
              <w:t>увеличение</w:t>
            </w:r>
            <w:r w:rsidRPr="000D6E9D">
              <w:t xml:space="preserve"> пассажирооборота, товародвижения и снижение транспортных издержек в экономике</w:t>
            </w:r>
          </w:p>
          <w:p w14:paraId="0DFEB6BD" w14:textId="77777777" w:rsidR="00D320C6" w:rsidRPr="000D6E9D" w:rsidRDefault="00D320C6" w:rsidP="004E3D8A">
            <w:pPr>
              <w:numPr>
                <w:ilvl w:val="0"/>
                <w:numId w:val="6"/>
              </w:numPr>
              <w:autoSpaceDE w:val="0"/>
              <w:autoSpaceDN w:val="0"/>
            </w:pPr>
            <w:r w:rsidRPr="000D6E9D">
              <w:t>Предоставление качественных услуг населению, повышение обеспеченности населения объектами транспортной инфраструктуры</w:t>
            </w:r>
          </w:p>
          <w:p w14:paraId="7FB538D0" w14:textId="77777777" w:rsidR="00D320C6" w:rsidRPr="000D6E9D" w:rsidRDefault="00D320C6" w:rsidP="004E3D8A">
            <w:pPr>
              <w:numPr>
                <w:ilvl w:val="0"/>
                <w:numId w:val="6"/>
              </w:numPr>
              <w:autoSpaceDE w:val="0"/>
              <w:autoSpaceDN w:val="0"/>
            </w:pPr>
            <w:r w:rsidRPr="000D6E9D">
              <w:t>Развитие транспортной инфраструктуры, сбалансированное с градостроительной деятельностью, предоставление качественных услуг населению, повышение обеспеченности населения объектами транспортной инфраструктуры</w:t>
            </w:r>
          </w:p>
          <w:p w14:paraId="665180B1" w14:textId="77777777" w:rsidR="00D320C6" w:rsidRPr="000D6E9D" w:rsidRDefault="00D320C6" w:rsidP="004E3D8A">
            <w:pPr>
              <w:numPr>
                <w:ilvl w:val="0"/>
                <w:numId w:val="6"/>
              </w:numPr>
              <w:autoSpaceDE w:val="0"/>
              <w:autoSpaceDN w:val="0"/>
            </w:pPr>
            <w:r w:rsidRPr="000D6E9D">
              <w:t>Обеспечение условия для пешеходного передвижения населения, повышение безопасности дорожного движения</w:t>
            </w:r>
          </w:p>
          <w:p w14:paraId="5FC2ED53" w14:textId="77777777" w:rsidR="00D320C6" w:rsidRPr="000D6E9D" w:rsidRDefault="00D320C6" w:rsidP="004E3D8A">
            <w:pPr>
              <w:numPr>
                <w:ilvl w:val="0"/>
                <w:numId w:val="6"/>
              </w:numPr>
              <w:autoSpaceDE w:val="0"/>
              <w:autoSpaceDN w:val="0"/>
            </w:pPr>
            <w:r w:rsidRPr="000D6E9D">
              <w:lastRenderedPageBreak/>
              <w:t>Безопасность, качество и эффективность транспортного обслуживания населения, а также субъектов экономической деятельности,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повышение комплексной безопасности и устойчивости транспортной системы</w:t>
            </w:r>
          </w:p>
          <w:p w14:paraId="54177FFD" w14:textId="77777777" w:rsidR="00CB2528" w:rsidRPr="000D6E9D" w:rsidRDefault="00D320C6" w:rsidP="004E3D8A">
            <w:pPr>
              <w:numPr>
                <w:ilvl w:val="0"/>
                <w:numId w:val="6"/>
              </w:numPr>
              <w:autoSpaceDE w:val="0"/>
              <w:autoSpaceDN w:val="0"/>
              <w:ind w:left="712" w:hanging="284"/>
            </w:pPr>
            <w:r w:rsidRPr="000D6E9D">
              <w:t>Развитие транспортной инфраструктуры в соответствии с потребностями населения в передвижении, субъектов экономической деятельности, развитие в соответствии с транспортным спросом, развитие транспортной инфраструктуры, сбалансированное с градостроительной деятельностью, повышение качества содержания транспортной инфраструктуры, снижение уровня износа объектов транспортной инфраструктуры</w:t>
            </w:r>
            <w:r w:rsidRPr="000D6E9D">
              <w:rPr>
                <w:bCs/>
              </w:rPr>
              <w:t>.</w:t>
            </w:r>
          </w:p>
        </w:tc>
      </w:tr>
      <w:tr w:rsidR="00CB2528" w:rsidRPr="005C6242" w14:paraId="526B0A38" w14:textId="77777777" w:rsidTr="005C6242">
        <w:tc>
          <w:tcPr>
            <w:tcW w:w="2547" w:type="dxa"/>
            <w:shd w:val="clear" w:color="auto" w:fill="auto"/>
            <w:vAlign w:val="center"/>
          </w:tcPr>
          <w:p w14:paraId="263ADFFE" w14:textId="77777777" w:rsidR="00CB2528" w:rsidRPr="000D7407" w:rsidRDefault="00CB2528" w:rsidP="00CB2528">
            <w:pPr>
              <w:pStyle w:val="aa"/>
              <w:rPr>
                <w:rFonts w:ascii="Times New Roman" w:hAnsi="Times New Roman"/>
                <w:bCs/>
                <w:color w:val="000000"/>
                <w:sz w:val="24"/>
                <w:szCs w:val="24"/>
                <w:lang w:val="ru-RU"/>
              </w:rPr>
            </w:pPr>
            <w:r w:rsidRPr="000D7407">
              <w:rPr>
                <w:rFonts w:ascii="Times New Roman" w:hAnsi="Times New Roman"/>
                <w:sz w:val="24"/>
                <w:szCs w:val="24"/>
                <w:lang w:val="ru-RU"/>
              </w:rPr>
              <w:lastRenderedPageBreak/>
              <w:t>Целевые показатели (индикаторы) реализации программы</w:t>
            </w:r>
          </w:p>
        </w:tc>
        <w:tc>
          <w:tcPr>
            <w:tcW w:w="6798" w:type="dxa"/>
            <w:shd w:val="clear" w:color="auto" w:fill="auto"/>
            <w:vAlign w:val="center"/>
          </w:tcPr>
          <w:p w14:paraId="3BAFD908" w14:textId="77777777" w:rsidR="00CB2528" w:rsidRPr="000D6E9D" w:rsidRDefault="00CB2528" w:rsidP="00DE7DC6">
            <w:pPr>
              <w:jc w:val="both"/>
              <w:rPr>
                <w:rStyle w:val="fontstyle01"/>
                <w:rFonts w:ascii="Times New Roman" w:hAnsi="Times New Roman"/>
                <w:color w:val="auto"/>
                <w:sz w:val="24"/>
                <w:szCs w:val="24"/>
              </w:rPr>
            </w:pPr>
            <w:r w:rsidRPr="005C6242">
              <w:rPr>
                <w:rStyle w:val="fontstyle01"/>
                <w:rFonts w:ascii="Times New Roman" w:hAnsi="Times New Roman"/>
                <w:color w:val="auto"/>
                <w:sz w:val="24"/>
                <w:szCs w:val="24"/>
              </w:rPr>
              <w:t>Целевые показатели (индикаторы) развития транспортной</w:t>
            </w:r>
            <w:r w:rsidRPr="00410571">
              <w:rPr>
                <w:rStyle w:val="fontstyle01"/>
                <w:rFonts w:ascii="Times New Roman" w:hAnsi="Times New Roman"/>
                <w:color w:val="auto"/>
                <w:sz w:val="24"/>
                <w:szCs w:val="24"/>
              </w:rPr>
              <w:t xml:space="preserve"> </w:t>
            </w:r>
            <w:r w:rsidRPr="005C6242">
              <w:rPr>
                <w:rStyle w:val="fontstyle01"/>
                <w:rFonts w:ascii="Times New Roman" w:hAnsi="Times New Roman"/>
                <w:color w:val="auto"/>
                <w:sz w:val="24"/>
                <w:szCs w:val="24"/>
              </w:rPr>
              <w:t>инфраструктуры включают технико-экономические, финансовые</w:t>
            </w:r>
            <w:r w:rsidRPr="00410571">
              <w:rPr>
                <w:rStyle w:val="fontstyle01"/>
                <w:rFonts w:ascii="Times New Roman" w:hAnsi="Times New Roman"/>
                <w:color w:val="auto"/>
                <w:sz w:val="24"/>
                <w:szCs w:val="24"/>
              </w:rPr>
              <w:t xml:space="preserve"> </w:t>
            </w:r>
            <w:r w:rsidRPr="005C6242">
              <w:rPr>
                <w:rStyle w:val="fontstyle01"/>
                <w:rFonts w:ascii="Times New Roman" w:hAnsi="Times New Roman"/>
                <w:color w:val="auto"/>
                <w:sz w:val="24"/>
                <w:szCs w:val="24"/>
              </w:rPr>
              <w:t>и социально-экономические показатели развития транспортной</w:t>
            </w:r>
            <w:r w:rsidRPr="00410571">
              <w:rPr>
                <w:rStyle w:val="fontstyle01"/>
                <w:rFonts w:ascii="Times New Roman" w:hAnsi="Times New Roman"/>
                <w:color w:val="auto"/>
                <w:sz w:val="24"/>
                <w:szCs w:val="24"/>
              </w:rPr>
              <w:t xml:space="preserve"> </w:t>
            </w:r>
            <w:r w:rsidRPr="005C6242">
              <w:rPr>
                <w:rStyle w:val="fontstyle01"/>
                <w:rFonts w:ascii="Times New Roman" w:hAnsi="Times New Roman"/>
                <w:color w:val="auto"/>
                <w:sz w:val="24"/>
                <w:szCs w:val="24"/>
              </w:rPr>
              <w:t>инфраструктуры, в том числе показатели безопасности, качества</w:t>
            </w:r>
            <w:r w:rsidRPr="00410571">
              <w:rPr>
                <w:rStyle w:val="fontstyle01"/>
                <w:rFonts w:ascii="Times New Roman" w:hAnsi="Times New Roman"/>
                <w:color w:val="auto"/>
                <w:sz w:val="24"/>
                <w:szCs w:val="24"/>
              </w:rPr>
              <w:t xml:space="preserve"> </w:t>
            </w:r>
            <w:r w:rsidRPr="005C6242">
              <w:rPr>
                <w:rStyle w:val="fontstyle01"/>
                <w:rFonts w:ascii="Times New Roman" w:hAnsi="Times New Roman"/>
                <w:color w:val="auto"/>
                <w:sz w:val="24"/>
                <w:szCs w:val="24"/>
              </w:rPr>
              <w:t>и эффективности транспортного обслуживания населения и</w:t>
            </w:r>
            <w:r w:rsidRPr="00410571">
              <w:rPr>
                <w:rStyle w:val="fontstyle01"/>
                <w:rFonts w:ascii="Times New Roman" w:hAnsi="Times New Roman"/>
                <w:color w:val="auto"/>
                <w:sz w:val="24"/>
                <w:szCs w:val="24"/>
              </w:rPr>
              <w:t xml:space="preserve"> </w:t>
            </w:r>
            <w:r w:rsidRPr="005C6242">
              <w:rPr>
                <w:rStyle w:val="fontstyle01"/>
                <w:rFonts w:ascii="Times New Roman" w:hAnsi="Times New Roman"/>
                <w:color w:val="auto"/>
                <w:sz w:val="24"/>
                <w:szCs w:val="24"/>
              </w:rPr>
              <w:t xml:space="preserve">субъектов экономической </w:t>
            </w:r>
            <w:r w:rsidRPr="000D6E9D">
              <w:rPr>
                <w:rStyle w:val="fontstyle01"/>
                <w:rFonts w:ascii="Times New Roman" w:hAnsi="Times New Roman"/>
                <w:color w:val="auto"/>
                <w:sz w:val="24"/>
                <w:szCs w:val="24"/>
              </w:rPr>
              <w:t>деятельности:</w:t>
            </w:r>
          </w:p>
          <w:p w14:paraId="6425E5DD" w14:textId="77777777" w:rsidR="00563BE6" w:rsidRPr="00E80A39" w:rsidRDefault="00563BE6" w:rsidP="00CA3875">
            <w:pPr>
              <w:pStyle w:val="af2"/>
              <w:numPr>
                <w:ilvl w:val="0"/>
                <w:numId w:val="10"/>
              </w:num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Количество маршрутов наземного транспорта</w:t>
            </w:r>
            <w:r w:rsidR="00487F52" w:rsidRPr="00E80A39">
              <w:rPr>
                <w:rStyle w:val="fontstyle01"/>
                <w:rFonts w:ascii="Times New Roman" w:hAnsi="Times New Roman"/>
                <w:color w:val="auto"/>
                <w:sz w:val="24"/>
                <w:szCs w:val="24"/>
              </w:rPr>
              <w:t>, ед.</w:t>
            </w:r>
          </w:p>
          <w:p w14:paraId="1CF046F3" w14:textId="69633B36" w:rsidR="00563BE6" w:rsidRPr="00E80A39" w:rsidRDefault="00563BE6" w:rsidP="00CA3875">
            <w:pPr>
              <w:pStyle w:val="af2"/>
              <w:numPr>
                <w:ilvl w:val="0"/>
                <w:numId w:val="10"/>
              </w:num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Протяженность маршрутов наземного</w:t>
            </w:r>
            <w:r w:rsidR="00E03965" w:rsidRPr="00E80A39">
              <w:rPr>
                <w:rStyle w:val="fontstyle01"/>
                <w:rFonts w:ascii="Times New Roman" w:hAnsi="Times New Roman"/>
                <w:color w:val="auto"/>
                <w:sz w:val="24"/>
                <w:szCs w:val="24"/>
              </w:rPr>
              <w:t xml:space="preserve"> </w:t>
            </w:r>
            <w:r w:rsidR="009E316D" w:rsidRPr="00E80A39">
              <w:rPr>
                <w:rStyle w:val="fontstyle01"/>
                <w:rFonts w:ascii="Times New Roman" w:hAnsi="Times New Roman"/>
                <w:color w:val="auto"/>
                <w:sz w:val="24"/>
                <w:szCs w:val="24"/>
              </w:rPr>
              <w:t>транспорта,</w:t>
            </w:r>
            <w:r w:rsidR="00487F52" w:rsidRPr="00E80A39">
              <w:rPr>
                <w:rStyle w:val="fontstyle01"/>
                <w:rFonts w:ascii="Times New Roman" w:hAnsi="Times New Roman"/>
                <w:color w:val="auto"/>
                <w:sz w:val="24"/>
                <w:szCs w:val="24"/>
              </w:rPr>
              <w:t xml:space="preserve"> км</w:t>
            </w:r>
          </w:p>
          <w:p w14:paraId="5643CCBC" w14:textId="1C5F8836" w:rsidR="00E80A39" w:rsidRPr="00E80A39" w:rsidRDefault="00E80A39" w:rsidP="00E80A39">
            <w:pPr>
              <w:pStyle w:val="af2"/>
              <w:numPr>
                <w:ilvl w:val="0"/>
                <w:numId w:val="10"/>
              </w:num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Количество маршрутов ж/д транспорта, ед.</w:t>
            </w:r>
          </w:p>
          <w:p w14:paraId="02122C41" w14:textId="16C7502C" w:rsidR="00E80A39" w:rsidRPr="00E80A39" w:rsidRDefault="00E80A39" w:rsidP="00E80A39">
            <w:pPr>
              <w:pStyle w:val="af2"/>
              <w:numPr>
                <w:ilvl w:val="0"/>
                <w:numId w:val="10"/>
              </w:num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 xml:space="preserve">Протяженность маршрутов ж/д </w:t>
            </w:r>
            <w:r w:rsidR="009E316D" w:rsidRPr="00E80A39">
              <w:rPr>
                <w:rStyle w:val="fontstyle01"/>
                <w:rFonts w:ascii="Times New Roman" w:hAnsi="Times New Roman"/>
                <w:color w:val="auto"/>
                <w:sz w:val="24"/>
                <w:szCs w:val="24"/>
              </w:rPr>
              <w:t>транспорта,</w:t>
            </w:r>
            <w:r w:rsidRPr="00E80A39">
              <w:rPr>
                <w:rStyle w:val="fontstyle01"/>
                <w:rFonts w:ascii="Times New Roman" w:hAnsi="Times New Roman"/>
                <w:color w:val="auto"/>
                <w:sz w:val="24"/>
                <w:szCs w:val="24"/>
              </w:rPr>
              <w:t xml:space="preserve"> км</w:t>
            </w:r>
          </w:p>
          <w:p w14:paraId="322FB282" w14:textId="53ABF3AE" w:rsidR="00E80A39" w:rsidRPr="00E80A39" w:rsidRDefault="00E80A39" w:rsidP="00CA3875">
            <w:pPr>
              <w:pStyle w:val="af2"/>
              <w:numPr>
                <w:ilvl w:val="0"/>
                <w:numId w:val="10"/>
              </w:num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Число ж/д станций</w:t>
            </w:r>
          </w:p>
          <w:p w14:paraId="06B04C41" w14:textId="39FB626C" w:rsidR="00E80A39" w:rsidRPr="00E80A39" w:rsidRDefault="00E80A39" w:rsidP="00CA3875">
            <w:pPr>
              <w:pStyle w:val="af2"/>
              <w:numPr>
                <w:ilvl w:val="0"/>
                <w:numId w:val="10"/>
              </w:num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Ж/д вокзалов (в т.ч. реконструированных)</w:t>
            </w:r>
          </w:p>
          <w:p w14:paraId="630096AE" w14:textId="5997DE15" w:rsidR="00563BE6" w:rsidRPr="00E80A39" w:rsidRDefault="00563BE6" w:rsidP="00CA3875">
            <w:pPr>
              <w:pStyle w:val="af2"/>
              <w:numPr>
                <w:ilvl w:val="0"/>
                <w:numId w:val="10"/>
              </w:num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 xml:space="preserve">Число </w:t>
            </w:r>
            <w:r w:rsidR="00E80A39" w:rsidRPr="00E80A39">
              <w:rPr>
                <w:rStyle w:val="fontstyle01"/>
                <w:rFonts w:ascii="Times New Roman" w:hAnsi="Times New Roman"/>
                <w:color w:val="auto"/>
                <w:sz w:val="24"/>
                <w:szCs w:val="24"/>
              </w:rPr>
              <w:t xml:space="preserve">вновь оборудованных </w:t>
            </w:r>
            <w:r w:rsidRPr="00E80A39">
              <w:rPr>
                <w:rStyle w:val="fontstyle01"/>
                <w:rFonts w:ascii="Times New Roman" w:hAnsi="Times New Roman"/>
                <w:color w:val="auto"/>
                <w:sz w:val="24"/>
                <w:szCs w:val="24"/>
              </w:rPr>
              <w:t>остановочных площадо</w:t>
            </w:r>
            <w:r w:rsidR="000D6E9D" w:rsidRPr="00E80A39">
              <w:rPr>
                <w:rStyle w:val="fontstyle01"/>
                <w:rFonts w:ascii="Times New Roman" w:hAnsi="Times New Roman"/>
                <w:color w:val="auto"/>
                <w:sz w:val="24"/>
                <w:szCs w:val="24"/>
              </w:rPr>
              <w:t>к</w:t>
            </w:r>
            <w:r w:rsidR="00487F52" w:rsidRPr="00E80A39">
              <w:rPr>
                <w:rStyle w:val="fontstyle01"/>
                <w:rFonts w:ascii="Times New Roman" w:hAnsi="Times New Roman"/>
                <w:color w:val="auto"/>
                <w:sz w:val="24"/>
                <w:szCs w:val="24"/>
              </w:rPr>
              <w:t>, ед.</w:t>
            </w:r>
          </w:p>
          <w:p w14:paraId="5893C9D8" w14:textId="77777777" w:rsidR="00E03965" w:rsidRPr="00E80A39" w:rsidRDefault="00E03965" w:rsidP="00CA3875">
            <w:pPr>
              <w:pStyle w:val="af2"/>
              <w:numPr>
                <w:ilvl w:val="0"/>
                <w:numId w:val="10"/>
              </w:num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Содержание автомобильных дорог, %</w:t>
            </w:r>
          </w:p>
          <w:p w14:paraId="38B3446D" w14:textId="41C5BBCA" w:rsidR="00563BE6" w:rsidRPr="00E80A39" w:rsidRDefault="00D5131F" w:rsidP="00CA3875">
            <w:pPr>
              <w:pStyle w:val="af2"/>
              <w:numPr>
                <w:ilvl w:val="0"/>
                <w:numId w:val="10"/>
              </w:num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Содержание системы уличного освещения</w:t>
            </w:r>
            <w:r w:rsidR="00563BE6" w:rsidRPr="00E80A39">
              <w:rPr>
                <w:rStyle w:val="fontstyle01"/>
                <w:rFonts w:ascii="Times New Roman" w:hAnsi="Times New Roman"/>
                <w:color w:val="auto"/>
                <w:sz w:val="24"/>
                <w:szCs w:val="24"/>
              </w:rPr>
              <w:t>, %</w:t>
            </w:r>
          </w:p>
          <w:p w14:paraId="59C2017C" w14:textId="2842BBBE" w:rsidR="006F1572" w:rsidRPr="00E80A39" w:rsidRDefault="006F1572" w:rsidP="00CA3875">
            <w:pPr>
              <w:pStyle w:val="af2"/>
              <w:numPr>
                <w:ilvl w:val="0"/>
                <w:numId w:val="10"/>
              </w:num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Протяженность отремонтированных а/д, км</w:t>
            </w:r>
          </w:p>
          <w:p w14:paraId="5054E516" w14:textId="77777777" w:rsidR="00563BE6" w:rsidRPr="00E80A39" w:rsidRDefault="00D5131F" w:rsidP="00CA3875">
            <w:pPr>
              <w:pStyle w:val="af2"/>
              <w:numPr>
                <w:ilvl w:val="0"/>
                <w:numId w:val="10"/>
              </w:num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Реконструируемых автомобильных дорог, км</w:t>
            </w:r>
          </w:p>
          <w:p w14:paraId="63E54E83" w14:textId="02AE5B1E" w:rsidR="00563BE6" w:rsidRPr="00E80A39" w:rsidRDefault="00E80A39" w:rsidP="00CA3875">
            <w:pPr>
              <w:pStyle w:val="af2"/>
              <w:numPr>
                <w:ilvl w:val="0"/>
                <w:numId w:val="10"/>
              </w:num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Построенных а/д</w:t>
            </w:r>
            <w:r w:rsidR="00563BE6" w:rsidRPr="00E80A39">
              <w:rPr>
                <w:rStyle w:val="fontstyle01"/>
                <w:rFonts w:ascii="Times New Roman" w:hAnsi="Times New Roman"/>
                <w:color w:val="auto"/>
                <w:sz w:val="24"/>
                <w:szCs w:val="24"/>
              </w:rPr>
              <w:t>, км</w:t>
            </w:r>
            <w:r w:rsidR="00563BE6" w:rsidRPr="00E80A39">
              <w:rPr>
                <w:rStyle w:val="fontstyle01"/>
                <w:rFonts w:ascii="Times New Roman" w:hAnsi="Times New Roman"/>
                <w:color w:val="auto"/>
                <w:sz w:val="24"/>
                <w:szCs w:val="24"/>
              </w:rPr>
              <w:tab/>
            </w:r>
          </w:p>
          <w:p w14:paraId="14F68F68" w14:textId="7CA1738C" w:rsidR="00D00A6A" w:rsidRPr="00E80A39" w:rsidRDefault="000D6E9D" w:rsidP="00D00A6A">
            <w:pPr>
              <w:pStyle w:val="af2"/>
              <w:numPr>
                <w:ilvl w:val="0"/>
                <w:numId w:val="10"/>
              </w:numPr>
              <w:rPr>
                <w:rStyle w:val="fontstyle01"/>
                <w:rFonts w:ascii="Times New Roman" w:hAnsi="Times New Roman"/>
                <w:color w:val="auto"/>
                <w:sz w:val="24"/>
                <w:szCs w:val="24"/>
              </w:rPr>
            </w:pPr>
            <w:r w:rsidRPr="00E80A39">
              <w:rPr>
                <w:rStyle w:val="fontstyle01"/>
                <w:rFonts w:ascii="Times New Roman" w:hAnsi="Times New Roman"/>
                <w:sz w:val="24"/>
                <w:szCs w:val="24"/>
              </w:rPr>
              <w:t>О</w:t>
            </w:r>
            <w:r w:rsidR="00D00A6A" w:rsidRPr="00E80A39">
              <w:rPr>
                <w:rStyle w:val="fontstyle01"/>
                <w:rFonts w:ascii="Times New Roman" w:hAnsi="Times New Roman"/>
                <w:sz w:val="24"/>
                <w:szCs w:val="24"/>
              </w:rPr>
              <w:t>бустроенных тротуаров, км</w:t>
            </w:r>
          </w:p>
          <w:p w14:paraId="25BB3216" w14:textId="0373ADD2" w:rsidR="006F1572" w:rsidRPr="00E80A39" w:rsidRDefault="00E80A39" w:rsidP="00D00A6A">
            <w:pPr>
              <w:pStyle w:val="af2"/>
              <w:numPr>
                <w:ilvl w:val="0"/>
                <w:numId w:val="10"/>
              </w:num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Установленных д</w:t>
            </w:r>
            <w:r w:rsidR="006F1572" w:rsidRPr="00E80A39">
              <w:rPr>
                <w:rStyle w:val="fontstyle01"/>
                <w:rFonts w:ascii="Times New Roman" w:hAnsi="Times New Roman"/>
                <w:color w:val="auto"/>
                <w:sz w:val="24"/>
                <w:szCs w:val="24"/>
              </w:rPr>
              <w:t>орожных знаков, шт</w:t>
            </w:r>
            <w:r w:rsidR="009E316D">
              <w:rPr>
                <w:rStyle w:val="fontstyle01"/>
                <w:rFonts w:ascii="Times New Roman" w:hAnsi="Times New Roman"/>
                <w:color w:val="auto"/>
                <w:sz w:val="24"/>
                <w:szCs w:val="24"/>
              </w:rPr>
              <w:t>.</w:t>
            </w:r>
          </w:p>
          <w:p w14:paraId="5A81BC27" w14:textId="77777777" w:rsidR="00563BE6" w:rsidRPr="00E80A39" w:rsidRDefault="00563BE6" w:rsidP="00CA3875">
            <w:pPr>
              <w:pStyle w:val="af2"/>
              <w:numPr>
                <w:ilvl w:val="0"/>
                <w:numId w:val="10"/>
              </w:num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Количество зарегистрированных ТС, ед.</w:t>
            </w:r>
          </w:p>
          <w:p w14:paraId="3E1BFAA3" w14:textId="77777777" w:rsidR="00CB2528" w:rsidRPr="00563BE6" w:rsidRDefault="00563BE6" w:rsidP="00CA3875">
            <w:pPr>
              <w:pStyle w:val="af2"/>
              <w:numPr>
                <w:ilvl w:val="0"/>
                <w:numId w:val="10"/>
              </w:num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Кол-во ДТП, ед.</w:t>
            </w:r>
          </w:p>
        </w:tc>
      </w:tr>
      <w:tr w:rsidR="00CB2528" w:rsidRPr="005C6242" w14:paraId="6EFDFD39" w14:textId="77777777" w:rsidTr="005C6242">
        <w:tc>
          <w:tcPr>
            <w:tcW w:w="2547" w:type="dxa"/>
            <w:shd w:val="clear" w:color="auto" w:fill="auto"/>
            <w:vAlign w:val="center"/>
          </w:tcPr>
          <w:p w14:paraId="6F73D95D" w14:textId="77777777" w:rsidR="00CB2528" w:rsidRPr="000D7407" w:rsidRDefault="00CB2528" w:rsidP="00CB2528">
            <w:pPr>
              <w:pStyle w:val="aa"/>
              <w:rPr>
                <w:rFonts w:ascii="Times New Roman" w:hAnsi="Times New Roman"/>
                <w:bCs/>
                <w:color w:val="000000"/>
                <w:sz w:val="24"/>
                <w:szCs w:val="24"/>
                <w:lang w:val="ru-RU"/>
              </w:rPr>
            </w:pPr>
            <w:r w:rsidRPr="000D7407">
              <w:rPr>
                <w:rFonts w:ascii="Times New Roman" w:hAnsi="Times New Roman"/>
                <w:sz w:val="24"/>
                <w:szCs w:val="24"/>
                <w:lang w:val="ru-RU"/>
              </w:rPr>
              <w:t xml:space="preserve">Укрупненное описание запланированных мероприятий (инвестиционных проектов) по проектированию, строительству, реконструкции объектов </w:t>
            </w:r>
            <w:r w:rsidRPr="000D7407">
              <w:rPr>
                <w:rFonts w:ascii="Times New Roman" w:hAnsi="Times New Roman"/>
                <w:sz w:val="24"/>
                <w:szCs w:val="24"/>
                <w:lang w:val="ru-RU"/>
              </w:rPr>
              <w:lastRenderedPageBreak/>
              <w:t>транспортной инфраструктуры</w:t>
            </w:r>
          </w:p>
        </w:tc>
        <w:tc>
          <w:tcPr>
            <w:tcW w:w="6798" w:type="dxa"/>
            <w:shd w:val="clear" w:color="auto" w:fill="auto"/>
            <w:vAlign w:val="center"/>
          </w:tcPr>
          <w:p w14:paraId="4A66A884" w14:textId="77777777" w:rsidR="00CB2528" w:rsidRPr="006F1572" w:rsidRDefault="00CB2528" w:rsidP="00CB2528">
            <w:r w:rsidRPr="00D70A19">
              <w:rPr>
                <w:rStyle w:val="fontstyle01"/>
                <w:rFonts w:ascii="Times New Roman" w:hAnsi="Times New Roman"/>
                <w:color w:val="auto"/>
                <w:sz w:val="24"/>
                <w:szCs w:val="24"/>
              </w:rPr>
              <w:lastRenderedPageBreak/>
              <w:t xml:space="preserve">Для реализации поставленных целей и решения задач </w:t>
            </w:r>
            <w:r w:rsidRPr="009B57B6">
              <w:rPr>
                <w:rStyle w:val="fontstyle01"/>
                <w:rFonts w:ascii="Times New Roman" w:hAnsi="Times New Roman"/>
                <w:color w:val="auto"/>
                <w:sz w:val="24"/>
                <w:szCs w:val="24"/>
              </w:rPr>
              <w:t>Программы, достижения планируемых значений показателей и</w:t>
            </w:r>
            <w:r w:rsidRPr="009B57B6">
              <w:t xml:space="preserve"> </w:t>
            </w:r>
            <w:r w:rsidRPr="006F1572">
              <w:rPr>
                <w:rStyle w:val="fontstyle01"/>
                <w:rFonts w:ascii="Times New Roman" w:hAnsi="Times New Roman"/>
                <w:color w:val="auto"/>
                <w:sz w:val="24"/>
                <w:szCs w:val="24"/>
              </w:rPr>
              <w:t>индикаторов предусмотрено выполнение следующих</w:t>
            </w:r>
            <w:r w:rsidRPr="006F1572">
              <w:t xml:space="preserve"> </w:t>
            </w:r>
            <w:r w:rsidRPr="006F1572">
              <w:rPr>
                <w:rStyle w:val="fontstyle01"/>
                <w:rFonts w:ascii="Times New Roman" w:hAnsi="Times New Roman"/>
                <w:color w:val="auto"/>
                <w:sz w:val="24"/>
                <w:szCs w:val="24"/>
              </w:rPr>
              <w:t>мероприятий:</w:t>
            </w:r>
          </w:p>
          <w:p w14:paraId="5F5BA0CD" w14:textId="464A20EC" w:rsidR="00CB2528" w:rsidRPr="00E80A39" w:rsidRDefault="00CB2528" w:rsidP="00CB2528">
            <w:p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1. Мероприятия по содержанию</w:t>
            </w:r>
            <w:r w:rsidR="004126A2" w:rsidRPr="00E80A39">
              <w:rPr>
                <w:rStyle w:val="fontstyle01"/>
                <w:rFonts w:ascii="Times New Roman" w:hAnsi="Times New Roman"/>
                <w:color w:val="auto"/>
                <w:sz w:val="24"/>
                <w:szCs w:val="24"/>
              </w:rPr>
              <w:t>, ремонту, реконструкции</w:t>
            </w:r>
            <w:r w:rsidR="00D51177" w:rsidRPr="00E80A39">
              <w:rPr>
                <w:rStyle w:val="fontstyle01"/>
                <w:rFonts w:ascii="Times New Roman" w:hAnsi="Times New Roman"/>
                <w:color w:val="auto"/>
                <w:sz w:val="24"/>
                <w:szCs w:val="24"/>
              </w:rPr>
              <w:t xml:space="preserve"> </w:t>
            </w:r>
            <w:r w:rsidR="00E80A39" w:rsidRPr="00E80A39">
              <w:rPr>
                <w:rStyle w:val="fontstyle01"/>
                <w:rFonts w:ascii="Times New Roman" w:hAnsi="Times New Roman"/>
                <w:color w:val="auto"/>
                <w:sz w:val="24"/>
                <w:szCs w:val="24"/>
              </w:rPr>
              <w:t>и строительству</w:t>
            </w:r>
            <w:r w:rsidRPr="00E80A39">
              <w:rPr>
                <w:rStyle w:val="fontstyle01"/>
                <w:rFonts w:ascii="Times New Roman" w:hAnsi="Times New Roman"/>
                <w:color w:val="auto"/>
                <w:sz w:val="24"/>
                <w:szCs w:val="24"/>
              </w:rPr>
              <w:t xml:space="preserve"> автомобильных дорог</w:t>
            </w:r>
            <w:r w:rsidRPr="00E80A39">
              <w:t xml:space="preserve"> </w:t>
            </w:r>
            <w:r w:rsidRPr="00E80A39">
              <w:rPr>
                <w:rStyle w:val="fontstyle01"/>
                <w:rFonts w:ascii="Times New Roman" w:hAnsi="Times New Roman"/>
                <w:color w:val="auto"/>
                <w:sz w:val="24"/>
                <w:szCs w:val="24"/>
              </w:rPr>
              <w:t>общего пользования</w:t>
            </w:r>
            <w:r w:rsidR="00E80A39" w:rsidRPr="00E80A39">
              <w:rPr>
                <w:rStyle w:val="fontstyle01"/>
                <w:rFonts w:ascii="Times New Roman" w:hAnsi="Times New Roman"/>
                <w:color w:val="auto"/>
                <w:sz w:val="24"/>
                <w:szCs w:val="24"/>
              </w:rPr>
              <w:t xml:space="preserve"> и искусственных сооружений на них</w:t>
            </w:r>
            <w:r w:rsidRPr="00E80A39">
              <w:rPr>
                <w:rStyle w:val="fontstyle01"/>
                <w:rFonts w:ascii="Times New Roman" w:hAnsi="Times New Roman"/>
                <w:color w:val="auto"/>
                <w:sz w:val="24"/>
                <w:szCs w:val="24"/>
              </w:rPr>
              <w:t>.</w:t>
            </w:r>
          </w:p>
          <w:p w14:paraId="5934B1F0" w14:textId="77777777" w:rsidR="00006249" w:rsidRPr="00E80A39" w:rsidRDefault="00006249" w:rsidP="00CB2528">
            <w:p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Реализация мероприятий позволит сохранить</w:t>
            </w:r>
            <w:r w:rsidRPr="00E80A39">
              <w:t xml:space="preserve"> </w:t>
            </w:r>
            <w:r w:rsidRPr="00E80A39">
              <w:rPr>
                <w:rStyle w:val="fontstyle01"/>
                <w:rFonts w:ascii="Times New Roman" w:hAnsi="Times New Roman"/>
                <w:color w:val="auto"/>
                <w:sz w:val="24"/>
                <w:szCs w:val="24"/>
              </w:rPr>
              <w:t>протяженность автомобильных дорог общего пользования</w:t>
            </w:r>
            <w:r w:rsidRPr="00E80A39">
              <w:t xml:space="preserve"> </w:t>
            </w:r>
            <w:r w:rsidRPr="00E80A39">
              <w:rPr>
                <w:rStyle w:val="fontstyle01"/>
                <w:rFonts w:ascii="Times New Roman" w:hAnsi="Times New Roman"/>
                <w:color w:val="auto"/>
                <w:sz w:val="24"/>
                <w:szCs w:val="24"/>
              </w:rPr>
              <w:t xml:space="preserve">местного значения, </w:t>
            </w:r>
            <w:r w:rsidRPr="00E80A39">
              <w:rPr>
                <w:rStyle w:val="fontstyle01"/>
                <w:rFonts w:ascii="Times New Roman" w:hAnsi="Times New Roman"/>
                <w:color w:val="auto"/>
                <w:sz w:val="24"/>
                <w:szCs w:val="24"/>
              </w:rPr>
              <w:lastRenderedPageBreak/>
              <w:t>на которых уровень загрузки соответствует</w:t>
            </w:r>
            <w:r w:rsidRPr="00E80A39">
              <w:t xml:space="preserve"> </w:t>
            </w:r>
            <w:r w:rsidRPr="00E80A39">
              <w:rPr>
                <w:rStyle w:val="fontstyle01"/>
                <w:rFonts w:ascii="Times New Roman" w:hAnsi="Times New Roman"/>
                <w:color w:val="auto"/>
                <w:sz w:val="24"/>
                <w:szCs w:val="24"/>
              </w:rPr>
              <w:t>нормативному, повысить транспортную доступность территорий</w:t>
            </w:r>
          </w:p>
          <w:p w14:paraId="559B1961" w14:textId="540EA490" w:rsidR="00CB2528" w:rsidRPr="00E80A39" w:rsidRDefault="00006249" w:rsidP="00CB2528">
            <w:r w:rsidRPr="00E80A39">
              <w:rPr>
                <w:rStyle w:val="fontstyle01"/>
                <w:rFonts w:ascii="Times New Roman" w:hAnsi="Times New Roman"/>
                <w:color w:val="auto"/>
                <w:sz w:val="24"/>
                <w:szCs w:val="24"/>
              </w:rPr>
              <w:t>2</w:t>
            </w:r>
            <w:r w:rsidR="00CB2528" w:rsidRPr="00E80A39">
              <w:rPr>
                <w:rStyle w:val="fontstyle01"/>
                <w:rFonts w:ascii="Times New Roman" w:hAnsi="Times New Roman"/>
                <w:color w:val="auto"/>
                <w:sz w:val="24"/>
                <w:szCs w:val="24"/>
              </w:rPr>
              <w:t xml:space="preserve">. Мероприятия по </w:t>
            </w:r>
            <w:r w:rsidR="00A8496E" w:rsidRPr="00E80A39">
              <w:rPr>
                <w:rStyle w:val="fontstyle01"/>
                <w:rFonts w:ascii="Times New Roman" w:hAnsi="Times New Roman"/>
                <w:color w:val="auto"/>
                <w:sz w:val="24"/>
                <w:szCs w:val="24"/>
              </w:rPr>
              <w:t xml:space="preserve">совершенствованию пешеходной </w:t>
            </w:r>
            <w:r w:rsidRPr="00E80A39">
              <w:rPr>
                <w:rStyle w:val="fontstyle01"/>
                <w:rFonts w:ascii="Times New Roman" w:hAnsi="Times New Roman"/>
                <w:color w:val="auto"/>
                <w:sz w:val="24"/>
                <w:szCs w:val="24"/>
              </w:rPr>
              <w:t>инфраструктуры</w:t>
            </w:r>
            <w:r w:rsidR="00CB2528" w:rsidRPr="00E80A39">
              <w:rPr>
                <w:rStyle w:val="fontstyle01"/>
                <w:rFonts w:ascii="Times New Roman" w:hAnsi="Times New Roman"/>
                <w:color w:val="auto"/>
                <w:sz w:val="24"/>
                <w:szCs w:val="24"/>
              </w:rPr>
              <w:t>.</w:t>
            </w:r>
            <w:r w:rsidR="00CB2528" w:rsidRPr="00E80A39">
              <w:t xml:space="preserve"> </w:t>
            </w:r>
          </w:p>
          <w:p w14:paraId="3A298C3C" w14:textId="2E202085" w:rsidR="00487F52" w:rsidRPr="00E80A39" w:rsidRDefault="00CB2528" w:rsidP="00CB2528">
            <w:pPr>
              <w:rPr>
                <w:rStyle w:val="fontstyle01"/>
                <w:rFonts w:ascii="Times New Roman" w:hAnsi="Times New Roman"/>
                <w:color w:val="auto"/>
                <w:sz w:val="24"/>
                <w:szCs w:val="24"/>
              </w:rPr>
            </w:pPr>
            <w:r w:rsidRPr="00E80A39">
              <w:rPr>
                <w:rStyle w:val="fontstyle01"/>
                <w:rFonts w:ascii="Times New Roman" w:hAnsi="Times New Roman"/>
                <w:color w:val="auto"/>
                <w:sz w:val="24"/>
                <w:szCs w:val="24"/>
              </w:rPr>
              <w:t>Реализация мероприятий позволит повысить качество</w:t>
            </w:r>
            <w:r w:rsidRPr="00E80A39">
              <w:t xml:space="preserve"> </w:t>
            </w:r>
            <w:r w:rsidRPr="00E80A39">
              <w:rPr>
                <w:rStyle w:val="fontstyle01"/>
                <w:rFonts w:ascii="Times New Roman" w:hAnsi="Times New Roman"/>
                <w:color w:val="auto"/>
                <w:sz w:val="24"/>
                <w:szCs w:val="24"/>
              </w:rPr>
              <w:t>пешеходного передвижения населения.</w:t>
            </w:r>
          </w:p>
          <w:p w14:paraId="66F5A626" w14:textId="506309D4" w:rsidR="00006249" w:rsidRPr="00E80A39" w:rsidRDefault="00006249" w:rsidP="00CB2528">
            <w:r w:rsidRPr="00E80A39">
              <w:t xml:space="preserve">3. Мероприятия по совершенствованию инфраструктуры </w:t>
            </w:r>
            <w:r w:rsidR="006F1572" w:rsidRPr="00E80A39">
              <w:t>общественного транспорта</w:t>
            </w:r>
          </w:p>
          <w:p w14:paraId="2F01B15D" w14:textId="5AAB29BE" w:rsidR="00006249" w:rsidRPr="006F1572" w:rsidRDefault="00006249" w:rsidP="00CB2528">
            <w:pPr>
              <w:rPr>
                <w:highlight w:val="yellow"/>
                <w:lang w:eastAsia="en-US"/>
              </w:rPr>
            </w:pPr>
            <w:r w:rsidRPr="00E80A39">
              <w:t>4. Мероприятия по о</w:t>
            </w:r>
            <w:r w:rsidRPr="00E80A39">
              <w:rPr>
                <w:lang w:eastAsia="en-US"/>
              </w:rPr>
              <w:t>рганизации дорожного</w:t>
            </w:r>
            <w:r w:rsidRPr="00E80A39">
              <w:rPr>
                <w:rFonts w:eastAsia="TimesNewRomanPSMT"/>
                <w:lang w:eastAsia="en-US"/>
              </w:rPr>
              <w:t xml:space="preserve"> </w:t>
            </w:r>
            <w:r w:rsidRPr="00E80A39">
              <w:rPr>
                <w:lang w:eastAsia="en-US"/>
              </w:rPr>
              <w:t>движения</w:t>
            </w:r>
          </w:p>
        </w:tc>
      </w:tr>
      <w:tr w:rsidR="00CB2528" w:rsidRPr="005C6242" w14:paraId="404BA0E1" w14:textId="77777777" w:rsidTr="005C6242">
        <w:tc>
          <w:tcPr>
            <w:tcW w:w="2547" w:type="dxa"/>
            <w:shd w:val="clear" w:color="auto" w:fill="auto"/>
            <w:vAlign w:val="center"/>
          </w:tcPr>
          <w:p w14:paraId="20E855A4" w14:textId="77777777" w:rsidR="00CB2528" w:rsidRPr="000D7407" w:rsidRDefault="00CB2528" w:rsidP="00CB2528">
            <w:pPr>
              <w:pStyle w:val="aa"/>
              <w:rPr>
                <w:rFonts w:ascii="Times New Roman" w:hAnsi="Times New Roman"/>
                <w:bCs/>
                <w:color w:val="000000"/>
                <w:sz w:val="24"/>
                <w:szCs w:val="24"/>
                <w:lang w:val="ru-RU"/>
              </w:rPr>
            </w:pPr>
            <w:r w:rsidRPr="000D7407">
              <w:rPr>
                <w:rFonts w:ascii="Times New Roman" w:hAnsi="Times New Roman"/>
                <w:sz w:val="24"/>
                <w:szCs w:val="24"/>
                <w:lang w:val="ru-RU"/>
              </w:rPr>
              <w:lastRenderedPageBreak/>
              <w:t>Срок и этапы реализации программы</w:t>
            </w:r>
          </w:p>
        </w:tc>
        <w:tc>
          <w:tcPr>
            <w:tcW w:w="6798" w:type="dxa"/>
            <w:shd w:val="clear" w:color="auto" w:fill="auto"/>
            <w:vAlign w:val="center"/>
          </w:tcPr>
          <w:p w14:paraId="0C2A37A4" w14:textId="42A4233D" w:rsidR="00CB2528" w:rsidRPr="005C6242" w:rsidRDefault="00CB2528" w:rsidP="00CB2528">
            <w:pPr>
              <w:rPr>
                <w:rStyle w:val="fontstyle01"/>
                <w:rFonts w:ascii="Times New Roman" w:hAnsi="Times New Roman"/>
                <w:sz w:val="24"/>
                <w:szCs w:val="24"/>
              </w:rPr>
            </w:pPr>
            <w:r w:rsidRPr="005C6242">
              <w:t>Мероприятия Программы охватывают период 20</w:t>
            </w:r>
            <w:r>
              <w:t>2</w:t>
            </w:r>
            <w:r w:rsidR="00941050">
              <w:t>3</w:t>
            </w:r>
            <w:r w:rsidRPr="005C6242">
              <w:t xml:space="preserve"> – 20</w:t>
            </w:r>
            <w:r>
              <w:t>3</w:t>
            </w:r>
            <w:r w:rsidR="00B76DFC">
              <w:t>3</w:t>
            </w:r>
            <w:r w:rsidRPr="005C6242">
              <w:t xml:space="preserve"> годы.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 </w:t>
            </w:r>
          </w:p>
          <w:p w14:paraId="4AA557DC" w14:textId="77777777" w:rsidR="00CB2528" w:rsidRPr="005C6242" w:rsidRDefault="00CB2528" w:rsidP="00CB2528">
            <w:r w:rsidRPr="005C6242">
              <w:t>Этапы реализации программы:</w:t>
            </w:r>
          </w:p>
          <w:p w14:paraId="44285F20" w14:textId="3C6A9A29" w:rsidR="00CB2528" w:rsidRPr="000D7407" w:rsidRDefault="00CB2528" w:rsidP="00CB2528">
            <w:pPr>
              <w:pStyle w:val="aa"/>
              <w:jc w:val="both"/>
              <w:rPr>
                <w:rFonts w:ascii="Times New Roman" w:hAnsi="Times New Roman"/>
                <w:bCs/>
                <w:sz w:val="24"/>
                <w:szCs w:val="24"/>
                <w:lang w:val="ru-RU"/>
              </w:rPr>
            </w:pPr>
            <w:r w:rsidRPr="000D7407">
              <w:rPr>
                <w:rFonts w:ascii="Times New Roman" w:hAnsi="Times New Roman"/>
                <w:bCs/>
                <w:sz w:val="24"/>
                <w:szCs w:val="24"/>
              </w:rPr>
              <w:t>I</w:t>
            </w:r>
            <w:r w:rsidRPr="000D7407">
              <w:rPr>
                <w:rFonts w:ascii="Times New Roman" w:hAnsi="Times New Roman"/>
                <w:bCs/>
                <w:sz w:val="24"/>
                <w:szCs w:val="24"/>
                <w:lang w:val="ru-RU"/>
              </w:rPr>
              <w:t xml:space="preserve"> этап: 20</w:t>
            </w:r>
            <w:r>
              <w:rPr>
                <w:rFonts w:ascii="Times New Roman" w:hAnsi="Times New Roman"/>
                <w:bCs/>
                <w:sz w:val="24"/>
                <w:szCs w:val="24"/>
                <w:lang w:val="ru-RU"/>
              </w:rPr>
              <w:t>2</w:t>
            </w:r>
            <w:r w:rsidR="00941050">
              <w:rPr>
                <w:rFonts w:ascii="Times New Roman" w:hAnsi="Times New Roman"/>
                <w:bCs/>
                <w:sz w:val="24"/>
                <w:szCs w:val="24"/>
                <w:lang w:val="ru-RU"/>
              </w:rPr>
              <w:t>3</w:t>
            </w:r>
            <w:r w:rsidRPr="000D7407">
              <w:rPr>
                <w:rFonts w:ascii="Times New Roman" w:hAnsi="Times New Roman"/>
                <w:bCs/>
                <w:sz w:val="24"/>
                <w:szCs w:val="24"/>
                <w:lang w:val="ru-RU"/>
              </w:rPr>
              <w:t>-202</w:t>
            </w:r>
            <w:r w:rsidR="00B76DFC">
              <w:rPr>
                <w:rFonts w:ascii="Times New Roman" w:hAnsi="Times New Roman"/>
                <w:bCs/>
                <w:sz w:val="24"/>
                <w:szCs w:val="24"/>
                <w:lang w:val="ru-RU"/>
              </w:rPr>
              <w:t>7</w:t>
            </w:r>
            <w:r>
              <w:rPr>
                <w:rFonts w:ascii="Times New Roman" w:hAnsi="Times New Roman"/>
                <w:bCs/>
                <w:sz w:val="24"/>
                <w:szCs w:val="24"/>
                <w:lang w:val="ru-RU"/>
              </w:rPr>
              <w:t xml:space="preserve"> </w:t>
            </w:r>
            <w:r w:rsidR="00A71152">
              <w:rPr>
                <w:rFonts w:ascii="Times New Roman" w:hAnsi="Times New Roman"/>
                <w:bCs/>
                <w:sz w:val="24"/>
                <w:szCs w:val="24"/>
                <w:lang w:val="ru-RU"/>
              </w:rPr>
              <w:t>г</w:t>
            </w:r>
            <w:r w:rsidRPr="000D7407">
              <w:rPr>
                <w:rFonts w:ascii="Times New Roman" w:hAnsi="Times New Roman"/>
                <w:bCs/>
                <w:sz w:val="24"/>
                <w:szCs w:val="24"/>
                <w:lang w:val="ru-RU"/>
              </w:rPr>
              <w:t>г</w:t>
            </w:r>
            <w:r w:rsidR="009E316D">
              <w:rPr>
                <w:rFonts w:ascii="Times New Roman" w:hAnsi="Times New Roman"/>
                <w:bCs/>
                <w:sz w:val="24"/>
                <w:szCs w:val="24"/>
                <w:lang w:val="ru-RU"/>
              </w:rPr>
              <w:t>.</w:t>
            </w:r>
            <w:r w:rsidRPr="000D7407">
              <w:rPr>
                <w:rFonts w:ascii="Times New Roman" w:hAnsi="Times New Roman"/>
                <w:bCs/>
                <w:sz w:val="24"/>
                <w:szCs w:val="24"/>
                <w:lang w:val="ru-RU"/>
              </w:rPr>
              <w:t>;</w:t>
            </w:r>
          </w:p>
          <w:p w14:paraId="5BD61E0C" w14:textId="6B90DF45" w:rsidR="00CB2528" w:rsidRPr="000D7407" w:rsidRDefault="00CB2528" w:rsidP="00B3682F">
            <w:pPr>
              <w:pStyle w:val="aa"/>
              <w:jc w:val="both"/>
              <w:rPr>
                <w:rFonts w:ascii="Times New Roman" w:hAnsi="Times New Roman"/>
                <w:bCs/>
                <w:sz w:val="24"/>
                <w:szCs w:val="24"/>
                <w:lang w:val="ru-RU"/>
              </w:rPr>
            </w:pPr>
            <w:r w:rsidRPr="000D7407">
              <w:rPr>
                <w:rFonts w:ascii="Times New Roman" w:hAnsi="Times New Roman"/>
                <w:bCs/>
                <w:sz w:val="24"/>
                <w:szCs w:val="24"/>
              </w:rPr>
              <w:t>II</w:t>
            </w:r>
            <w:r w:rsidRPr="000D7407">
              <w:rPr>
                <w:rFonts w:ascii="Times New Roman" w:hAnsi="Times New Roman"/>
                <w:bCs/>
                <w:sz w:val="24"/>
                <w:szCs w:val="24"/>
                <w:lang w:val="ru-RU"/>
              </w:rPr>
              <w:t xml:space="preserve"> этап: 202</w:t>
            </w:r>
            <w:r w:rsidR="00B76DFC">
              <w:rPr>
                <w:rFonts w:ascii="Times New Roman" w:hAnsi="Times New Roman"/>
                <w:bCs/>
                <w:sz w:val="24"/>
                <w:szCs w:val="24"/>
                <w:lang w:val="ru-RU"/>
              </w:rPr>
              <w:t>8</w:t>
            </w:r>
            <w:r w:rsidRPr="000D7407">
              <w:rPr>
                <w:rFonts w:ascii="Times New Roman" w:hAnsi="Times New Roman"/>
                <w:bCs/>
                <w:sz w:val="24"/>
                <w:szCs w:val="24"/>
                <w:lang w:val="ru-RU"/>
              </w:rPr>
              <w:t>-20</w:t>
            </w:r>
            <w:r>
              <w:rPr>
                <w:rFonts w:ascii="Times New Roman" w:hAnsi="Times New Roman"/>
                <w:bCs/>
                <w:sz w:val="24"/>
                <w:szCs w:val="24"/>
                <w:lang w:val="ru-RU"/>
              </w:rPr>
              <w:t>3</w:t>
            </w:r>
            <w:r w:rsidR="00B76DFC">
              <w:rPr>
                <w:rFonts w:ascii="Times New Roman" w:hAnsi="Times New Roman"/>
                <w:bCs/>
                <w:sz w:val="24"/>
                <w:szCs w:val="24"/>
                <w:lang w:val="ru-RU"/>
              </w:rPr>
              <w:t>3</w:t>
            </w:r>
            <w:r w:rsidR="00A71152">
              <w:rPr>
                <w:rFonts w:ascii="Times New Roman" w:hAnsi="Times New Roman"/>
                <w:bCs/>
                <w:sz w:val="24"/>
                <w:szCs w:val="24"/>
                <w:lang w:val="ru-RU"/>
              </w:rPr>
              <w:t xml:space="preserve"> г</w:t>
            </w:r>
            <w:r w:rsidRPr="000D7407">
              <w:rPr>
                <w:rFonts w:ascii="Times New Roman" w:hAnsi="Times New Roman"/>
                <w:bCs/>
                <w:sz w:val="24"/>
                <w:szCs w:val="24"/>
                <w:lang w:val="ru-RU"/>
              </w:rPr>
              <w:t>г.</w:t>
            </w:r>
          </w:p>
        </w:tc>
      </w:tr>
      <w:tr w:rsidR="00CB2528" w:rsidRPr="005C6242" w14:paraId="10B27B2E" w14:textId="77777777" w:rsidTr="005C6242">
        <w:tc>
          <w:tcPr>
            <w:tcW w:w="2547" w:type="dxa"/>
            <w:shd w:val="clear" w:color="auto" w:fill="FFFFFF"/>
            <w:vAlign w:val="center"/>
          </w:tcPr>
          <w:p w14:paraId="3067AE82" w14:textId="77777777" w:rsidR="00CB2528" w:rsidRPr="000D7407" w:rsidRDefault="00CB2528" w:rsidP="00CB2528">
            <w:pPr>
              <w:pStyle w:val="aa"/>
              <w:rPr>
                <w:rFonts w:ascii="Times New Roman" w:hAnsi="Times New Roman"/>
                <w:bCs/>
                <w:color w:val="000000"/>
                <w:sz w:val="24"/>
                <w:szCs w:val="24"/>
                <w:lang w:val="ru-RU"/>
              </w:rPr>
            </w:pPr>
            <w:r w:rsidRPr="000D7407">
              <w:rPr>
                <w:rFonts w:ascii="Times New Roman" w:hAnsi="Times New Roman"/>
                <w:sz w:val="24"/>
                <w:szCs w:val="24"/>
                <w:lang w:val="ru-RU"/>
              </w:rPr>
              <w:t>Объемы и источники финансирования программы</w:t>
            </w:r>
          </w:p>
        </w:tc>
        <w:tc>
          <w:tcPr>
            <w:tcW w:w="6798" w:type="dxa"/>
            <w:shd w:val="clear" w:color="auto" w:fill="auto"/>
            <w:vAlign w:val="center"/>
          </w:tcPr>
          <w:p w14:paraId="149E71BE" w14:textId="5A7B4882" w:rsidR="00CB2528" w:rsidRPr="00E674CD" w:rsidRDefault="00CB2528" w:rsidP="00CB2528">
            <w:pPr>
              <w:pStyle w:val="aa"/>
              <w:ind w:firstLine="317"/>
              <w:jc w:val="both"/>
              <w:rPr>
                <w:rFonts w:ascii="Times New Roman" w:hAnsi="Times New Roman"/>
                <w:sz w:val="24"/>
                <w:szCs w:val="24"/>
                <w:lang w:val="ru-RU"/>
              </w:rPr>
            </w:pPr>
            <w:r w:rsidRPr="00D5131F">
              <w:rPr>
                <w:rFonts w:ascii="Times New Roman" w:hAnsi="Times New Roman"/>
                <w:bCs/>
                <w:sz w:val="24"/>
                <w:szCs w:val="24"/>
                <w:lang w:val="ru-RU"/>
              </w:rPr>
              <w:t xml:space="preserve">Объем </w:t>
            </w:r>
            <w:r w:rsidRPr="00E80A39">
              <w:rPr>
                <w:rFonts w:ascii="Times New Roman" w:hAnsi="Times New Roman"/>
                <w:bCs/>
                <w:sz w:val="24"/>
                <w:szCs w:val="24"/>
                <w:lang w:val="ru-RU"/>
              </w:rPr>
              <w:t>финансирования Программы составляет в 202</w:t>
            </w:r>
            <w:r w:rsidR="00941050" w:rsidRPr="00E80A39">
              <w:rPr>
                <w:rFonts w:ascii="Times New Roman" w:hAnsi="Times New Roman"/>
                <w:bCs/>
                <w:sz w:val="24"/>
                <w:szCs w:val="24"/>
                <w:lang w:val="ru-RU"/>
              </w:rPr>
              <w:t>3</w:t>
            </w:r>
            <w:r w:rsidRPr="00E80A39">
              <w:rPr>
                <w:rFonts w:ascii="Times New Roman" w:hAnsi="Times New Roman"/>
                <w:bCs/>
                <w:sz w:val="24"/>
                <w:szCs w:val="24"/>
                <w:lang w:val="ru-RU"/>
              </w:rPr>
              <w:t>-203</w:t>
            </w:r>
            <w:r w:rsidR="00D51177" w:rsidRPr="00E80A39">
              <w:rPr>
                <w:rFonts w:ascii="Times New Roman" w:hAnsi="Times New Roman"/>
                <w:bCs/>
                <w:sz w:val="24"/>
                <w:szCs w:val="24"/>
                <w:lang w:val="ru-RU"/>
              </w:rPr>
              <w:t>3</w:t>
            </w:r>
            <w:r w:rsidRPr="00E80A39">
              <w:rPr>
                <w:rFonts w:ascii="Times New Roman" w:hAnsi="Times New Roman"/>
                <w:bCs/>
                <w:sz w:val="24"/>
                <w:szCs w:val="24"/>
                <w:lang w:val="ru-RU"/>
              </w:rPr>
              <w:t xml:space="preserve"> годах –</w:t>
            </w:r>
            <w:r w:rsidR="00D51177" w:rsidRPr="00E80A39">
              <w:rPr>
                <w:rFonts w:ascii="Times New Roman" w:hAnsi="Times New Roman"/>
                <w:bCs/>
                <w:sz w:val="24"/>
                <w:szCs w:val="24"/>
                <w:lang w:val="ru-RU"/>
              </w:rPr>
              <w:t xml:space="preserve"> </w:t>
            </w:r>
            <w:r w:rsidR="00E80A39" w:rsidRPr="00E80A39">
              <w:rPr>
                <w:rFonts w:ascii="Times New Roman" w:hAnsi="Times New Roman"/>
                <w:bCs/>
                <w:sz w:val="24"/>
                <w:szCs w:val="24"/>
                <w:lang w:val="ru-RU"/>
              </w:rPr>
              <w:t>2</w:t>
            </w:r>
            <w:r w:rsidR="00894218">
              <w:rPr>
                <w:rFonts w:ascii="Times New Roman" w:hAnsi="Times New Roman"/>
                <w:bCs/>
                <w:sz w:val="24"/>
                <w:szCs w:val="24"/>
                <w:lang w:val="ru-RU"/>
              </w:rPr>
              <w:t>004575,3</w:t>
            </w:r>
            <w:r w:rsidR="00006249" w:rsidRPr="00E80A39">
              <w:rPr>
                <w:rFonts w:ascii="Times New Roman" w:hAnsi="Times New Roman"/>
                <w:bCs/>
                <w:sz w:val="24"/>
                <w:szCs w:val="24"/>
                <w:lang w:val="ru-RU"/>
              </w:rPr>
              <w:t xml:space="preserve"> </w:t>
            </w:r>
            <w:r w:rsidRPr="00E80A39">
              <w:rPr>
                <w:rFonts w:ascii="Times New Roman" w:hAnsi="Times New Roman"/>
                <w:bCs/>
                <w:sz w:val="24"/>
                <w:szCs w:val="24"/>
                <w:lang w:val="ru-RU"/>
              </w:rPr>
              <w:t>тысяч рублей за счет бюджетных средств разных уровней</w:t>
            </w:r>
            <w:r w:rsidRPr="00E80A39">
              <w:rPr>
                <w:rFonts w:ascii="Times New Roman" w:hAnsi="Times New Roman"/>
                <w:sz w:val="24"/>
                <w:szCs w:val="24"/>
                <w:lang w:val="ru-RU"/>
              </w:rPr>
              <w:t>.</w:t>
            </w:r>
          </w:p>
          <w:p w14:paraId="1D7E4890" w14:textId="04556BE9" w:rsidR="00CB2528" w:rsidRPr="00D16613" w:rsidRDefault="00CB2528" w:rsidP="00E674CD">
            <w:pPr>
              <w:pStyle w:val="aa"/>
              <w:ind w:firstLine="317"/>
              <w:jc w:val="both"/>
              <w:rPr>
                <w:rFonts w:ascii="Times New Roman" w:hAnsi="Times New Roman"/>
                <w:color w:val="000000"/>
                <w:sz w:val="24"/>
                <w:szCs w:val="24"/>
                <w:lang w:val="ru-RU"/>
              </w:rPr>
            </w:pPr>
            <w:r w:rsidRPr="00E674CD">
              <w:rPr>
                <w:rFonts w:ascii="Times New Roman" w:hAnsi="Times New Roman"/>
                <w:sz w:val="24"/>
                <w:szCs w:val="24"/>
                <w:lang w:val="ru-RU"/>
              </w:rPr>
              <w:t>Бюджетные ассигнования, предусмотренные в плановом периоде 202</w:t>
            </w:r>
            <w:r w:rsidR="00941050">
              <w:rPr>
                <w:rFonts w:ascii="Times New Roman" w:hAnsi="Times New Roman"/>
                <w:sz w:val="24"/>
                <w:szCs w:val="24"/>
                <w:lang w:val="ru-RU"/>
              </w:rPr>
              <w:t>3</w:t>
            </w:r>
            <w:r w:rsidRPr="00E674CD">
              <w:rPr>
                <w:rFonts w:ascii="Times New Roman" w:hAnsi="Times New Roman"/>
                <w:sz w:val="24"/>
                <w:szCs w:val="24"/>
                <w:lang w:val="ru-RU"/>
              </w:rPr>
              <w:t xml:space="preserve"> – 203</w:t>
            </w:r>
            <w:r w:rsidR="00B76DFC">
              <w:rPr>
                <w:rFonts w:ascii="Times New Roman" w:hAnsi="Times New Roman"/>
                <w:sz w:val="24"/>
                <w:szCs w:val="24"/>
                <w:lang w:val="ru-RU"/>
              </w:rPr>
              <w:t>3</w:t>
            </w:r>
            <w:r w:rsidRPr="00E674CD">
              <w:rPr>
                <w:rFonts w:ascii="Times New Roman" w:hAnsi="Times New Roman"/>
                <w:sz w:val="24"/>
                <w:szCs w:val="24"/>
                <w:lang w:val="ru-RU"/>
              </w:rPr>
              <w:t xml:space="preserve"> годах, могут быть уточнены при формировании проект</w:t>
            </w:r>
            <w:r w:rsidR="00D16613" w:rsidRPr="00E674CD">
              <w:rPr>
                <w:rFonts w:ascii="Times New Roman" w:hAnsi="Times New Roman"/>
                <w:sz w:val="24"/>
                <w:szCs w:val="24"/>
                <w:lang w:val="ru-RU"/>
              </w:rPr>
              <w:t>ов</w:t>
            </w:r>
            <w:r w:rsidRPr="00E674CD">
              <w:rPr>
                <w:rFonts w:ascii="Times New Roman" w:hAnsi="Times New Roman"/>
                <w:sz w:val="24"/>
                <w:szCs w:val="24"/>
                <w:lang w:val="ru-RU"/>
              </w:rPr>
              <w:t xml:space="preserve"> бюджета.</w:t>
            </w:r>
          </w:p>
        </w:tc>
      </w:tr>
    </w:tbl>
    <w:p w14:paraId="2A2C5666" w14:textId="77777777" w:rsidR="00D94CDF" w:rsidRPr="00E97BDC" w:rsidRDefault="00D94CDF" w:rsidP="00CB7047">
      <w:pPr>
        <w:pStyle w:val="aa"/>
        <w:rPr>
          <w:highlight w:val="yellow"/>
          <w:lang w:val="ru-RU"/>
        </w:rPr>
      </w:pPr>
    </w:p>
    <w:p w14:paraId="01FB53DC" w14:textId="77777777" w:rsidR="00D94CDF" w:rsidRPr="00E97BDC" w:rsidRDefault="00D94CDF" w:rsidP="00CB7047">
      <w:pPr>
        <w:spacing w:after="160"/>
        <w:rPr>
          <w:sz w:val="20"/>
          <w:szCs w:val="32"/>
          <w:highlight w:val="yellow"/>
          <w:lang w:bidi="en-US"/>
        </w:rPr>
      </w:pPr>
      <w:r w:rsidRPr="00E97BDC">
        <w:rPr>
          <w:highlight w:val="yellow"/>
        </w:rPr>
        <w:br w:type="page"/>
      </w:r>
    </w:p>
    <w:p w14:paraId="21CCD95E" w14:textId="77777777" w:rsidR="006C5E48" w:rsidRPr="00F92428" w:rsidRDefault="000E5161" w:rsidP="00CB7047">
      <w:pPr>
        <w:pStyle w:val="1"/>
        <w:spacing w:line="240" w:lineRule="auto"/>
        <w:rPr>
          <w:rFonts w:ascii="Times New Roman" w:hAnsi="Times New Roman"/>
        </w:rPr>
      </w:pPr>
      <w:bookmarkStart w:id="3" w:name="_Toc133545293"/>
      <w:r w:rsidRPr="00F92428">
        <w:rPr>
          <w:rFonts w:ascii="Times New Roman" w:hAnsi="Times New Roman"/>
        </w:rPr>
        <w:lastRenderedPageBreak/>
        <w:t xml:space="preserve">1 </w:t>
      </w:r>
      <w:r w:rsidR="00D94CDF" w:rsidRPr="00F92428">
        <w:rPr>
          <w:rFonts w:ascii="Times New Roman" w:hAnsi="Times New Roman"/>
        </w:rPr>
        <w:t>ХАРАКТЕРИСТИКА СУЩЕСТВУЮЩЕГО СОСТОЯНИЯ ТРАНСПОРТНОЙ ИНФРАСТРУКТУРЫ</w:t>
      </w:r>
      <w:bookmarkEnd w:id="3"/>
    </w:p>
    <w:p w14:paraId="4ABBB8B4" w14:textId="0E17AA20" w:rsidR="00D94CDF" w:rsidRPr="00F92428" w:rsidRDefault="000E5161" w:rsidP="00CB7047">
      <w:pPr>
        <w:pStyle w:val="21"/>
        <w:spacing w:line="240" w:lineRule="auto"/>
        <w:rPr>
          <w:rFonts w:ascii="Times New Roman" w:hAnsi="Times New Roman"/>
        </w:rPr>
      </w:pPr>
      <w:bookmarkStart w:id="4" w:name="_Toc133545294"/>
      <w:r w:rsidRPr="00F92428">
        <w:rPr>
          <w:rFonts w:ascii="Times New Roman" w:hAnsi="Times New Roman"/>
        </w:rPr>
        <w:t xml:space="preserve">1.1 </w:t>
      </w:r>
      <w:r w:rsidR="00D94CDF" w:rsidRPr="00F92428">
        <w:rPr>
          <w:rFonts w:ascii="Times New Roman" w:hAnsi="Times New Roman"/>
        </w:rPr>
        <w:t xml:space="preserve">Анализ положения </w:t>
      </w:r>
      <w:r w:rsidR="00276C72">
        <w:rPr>
          <w:rFonts w:ascii="Times New Roman" w:hAnsi="Times New Roman"/>
        </w:rPr>
        <w:t>Любытинского сельского поселения</w:t>
      </w:r>
      <w:r w:rsidR="001A0BBC" w:rsidRPr="001A0BBC">
        <w:rPr>
          <w:rFonts w:ascii="Times New Roman" w:hAnsi="Times New Roman"/>
        </w:rPr>
        <w:t xml:space="preserve"> </w:t>
      </w:r>
      <w:r w:rsidR="00D94CDF" w:rsidRPr="00F92428">
        <w:rPr>
          <w:rFonts w:ascii="Times New Roman" w:hAnsi="Times New Roman"/>
        </w:rPr>
        <w:t>в структуре пространственной организации субъектов Российской Федерации</w:t>
      </w:r>
      <w:bookmarkEnd w:id="4"/>
    </w:p>
    <w:p w14:paraId="1EA99BCC" w14:textId="68C5C98B" w:rsidR="00AB70F9" w:rsidRDefault="00AB70F9" w:rsidP="00AB70F9">
      <w:pPr>
        <w:ind w:firstLine="709"/>
        <w:jc w:val="both"/>
      </w:pPr>
      <w:r>
        <w:t xml:space="preserve">В рамках муниципального устройства в границах административно-территориальных единиц </w:t>
      </w:r>
      <w:r w:rsidR="00276C72">
        <w:t>Новгородской области</w:t>
      </w:r>
      <w:r>
        <w:t xml:space="preserve"> существуют муниципальные образования:</w:t>
      </w:r>
    </w:p>
    <w:p w14:paraId="6BCAA2BF" w14:textId="3DBBA1E2" w:rsidR="00AB70F9" w:rsidRDefault="00276C72" w:rsidP="00AB70F9">
      <w:pPr>
        <w:pStyle w:val="af2"/>
        <w:numPr>
          <w:ilvl w:val="0"/>
          <w:numId w:val="7"/>
        </w:numPr>
        <w:jc w:val="both"/>
        <w:rPr>
          <w:rFonts w:ascii="Times New Roman" w:hAnsi="Times New Roman"/>
          <w:sz w:val="24"/>
        </w:rPr>
      </w:pPr>
      <w:r>
        <w:rPr>
          <w:rFonts w:ascii="Times New Roman" w:hAnsi="Times New Roman"/>
          <w:sz w:val="24"/>
        </w:rPr>
        <w:t>1</w:t>
      </w:r>
      <w:r w:rsidR="00AB70F9">
        <w:rPr>
          <w:rFonts w:ascii="Times New Roman" w:hAnsi="Times New Roman"/>
          <w:sz w:val="24"/>
        </w:rPr>
        <w:t xml:space="preserve"> городск</w:t>
      </w:r>
      <w:r>
        <w:rPr>
          <w:rFonts w:ascii="Times New Roman" w:hAnsi="Times New Roman"/>
          <w:sz w:val="24"/>
        </w:rPr>
        <w:t>ой</w:t>
      </w:r>
      <w:r w:rsidR="00AB70F9">
        <w:rPr>
          <w:rFonts w:ascii="Times New Roman" w:hAnsi="Times New Roman"/>
          <w:sz w:val="24"/>
        </w:rPr>
        <w:t xml:space="preserve"> округ</w:t>
      </w:r>
      <w:r>
        <w:rPr>
          <w:rFonts w:ascii="Times New Roman" w:hAnsi="Times New Roman"/>
          <w:sz w:val="24"/>
        </w:rPr>
        <w:t xml:space="preserve"> (Великий Новгород),</w:t>
      </w:r>
    </w:p>
    <w:p w14:paraId="03C8E595" w14:textId="71457DE3" w:rsidR="007A0C78" w:rsidRDefault="007A0C78" w:rsidP="00AB70F9">
      <w:pPr>
        <w:pStyle w:val="af2"/>
        <w:numPr>
          <w:ilvl w:val="0"/>
          <w:numId w:val="7"/>
        </w:numPr>
        <w:spacing w:after="0"/>
        <w:ind w:hanging="357"/>
        <w:jc w:val="both"/>
        <w:rPr>
          <w:rFonts w:ascii="Times New Roman" w:hAnsi="Times New Roman"/>
          <w:sz w:val="24"/>
        </w:rPr>
      </w:pPr>
      <w:r>
        <w:rPr>
          <w:rFonts w:ascii="Times New Roman" w:hAnsi="Times New Roman"/>
          <w:sz w:val="24"/>
        </w:rPr>
        <w:t>4 муниципальных округа</w:t>
      </w:r>
    </w:p>
    <w:p w14:paraId="3B7C220F" w14:textId="75161058" w:rsidR="00AB70F9" w:rsidRPr="002C4313" w:rsidRDefault="007A0C78" w:rsidP="00AB70F9">
      <w:pPr>
        <w:pStyle w:val="af2"/>
        <w:numPr>
          <w:ilvl w:val="0"/>
          <w:numId w:val="7"/>
        </w:numPr>
        <w:spacing w:after="0"/>
        <w:ind w:hanging="357"/>
        <w:jc w:val="both"/>
        <w:rPr>
          <w:rFonts w:ascii="Times New Roman" w:hAnsi="Times New Roman"/>
          <w:sz w:val="24"/>
        </w:rPr>
      </w:pPr>
      <w:r>
        <w:rPr>
          <w:rFonts w:ascii="Times New Roman" w:hAnsi="Times New Roman"/>
          <w:sz w:val="24"/>
        </w:rPr>
        <w:t>17</w:t>
      </w:r>
      <w:r w:rsidR="00AB70F9">
        <w:rPr>
          <w:rFonts w:ascii="Times New Roman" w:hAnsi="Times New Roman"/>
          <w:sz w:val="24"/>
        </w:rPr>
        <w:t xml:space="preserve"> муниципальных район, в составе которых </w:t>
      </w:r>
      <w:r w:rsidR="00276C72">
        <w:rPr>
          <w:rFonts w:ascii="Times New Roman" w:hAnsi="Times New Roman"/>
          <w:sz w:val="24"/>
        </w:rPr>
        <w:t>1</w:t>
      </w:r>
      <w:r>
        <w:rPr>
          <w:rFonts w:ascii="Times New Roman" w:hAnsi="Times New Roman"/>
          <w:sz w:val="24"/>
        </w:rPr>
        <w:t>7</w:t>
      </w:r>
      <w:r w:rsidR="00276C72">
        <w:rPr>
          <w:rFonts w:ascii="Times New Roman" w:hAnsi="Times New Roman"/>
          <w:sz w:val="24"/>
        </w:rPr>
        <w:t xml:space="preserve"> </w:t>
      </w:r>
      <w:r w:rsidR="00AB70F9">
        <w:rPr>
          <w:rFonts w:ascii="Times New Roman" w:hAnsi="Times New Roman"/>
          <w:sz w:val="24"/>
        </w:rPr>
        <w:t xml:space="preserve">городских и </w:t>
      </w:r>
      <w:r>
        <w:rPr>
          <w:rFonts w:ascii="Times New Roman" w:hAnsi="Times New Roman"/>
          <w:sz w:val="24"/>
        </w:rPr>
        <w:t>81</w:t>
      </w:r>
      <w:r w:rsidR="00AB70F9">
        <w:rPr>
          <w:rFonts w:ascii="Times New Roman" w:hAnsi="Times New Roman"/>
          <w:sz w:val="24"/>
        </w:rPr>
        <w:t xml:space="preserve"> сельск</w:t>
      </w:r>
      <w:r w:rsidR="00276C72">
        <w:rPr>
          <w:rFonts w:ascii="Times New Roman" w:hAnsi="Times New Roman"/>
          <w:sz w:val="24"/>
        </w:rPr>
        <w:t>ое</w:t>
      </w:r>
      <w:r w:rsidR="00AB70F9">
        <w:rPr>
          <w:rFonts w:ascii="Times New Roman" w:hAnsi="Times New Roman"/>
          <w:sz w:val="24"/>
        </w:rPr>
        <w:t xml:space="preserve"> поселени</w:t>
      </w:r>
      <w:r w:rsidR="00276C72">
        <w:rPr>
          <w:rFonts w:ascii="Times New Roman" w:hAnsi="Times New Roman"/>
          <w:sz w:val="24"/>
        </w:rPr>
        <w:t>е</w:t>
      </w:r>
      <w:r w:rsidR="00AB70F9" w:rsidRPr="002C4313">
        <w:rPr>
          <w:rFonts w:ascii="Times New Roman" w:hAnsi="Times New Roman"/>
          <w:sz w:val="24"/>
        </w:rPr>
        <w:t>.</w:t>
      </w:r>
    </w:p>
    <w:p w14:paraId="06E115FD" w14:textId="7307A17C" w:rsidR="00D54BAF" w:rsidRDefault="00276C72" w:rsidP="00727677">
      <w:pPr>
        <w:ind w:firstLine="709"/>
        <w:jc w:val="both"/>
      </w:pPr>
      <w:r>
        <w:t>Любытинский</w:t>
      </w:r>
      <w:r w:rsidR="00C03424">
        <w:t xml:space="preserve"> район – субъект Российской Федерации в </w:t>
      </w:r>
      <w:r>
        <w:t>северной</w:t>
      </w:r>
      <w:r w:rsidR="00C03424">
        <w:t xml:space="preserve"> части </w:t>
      </w:r>
      <w:r>
        <w:t>Новгородской области</w:t>
      </w:r>
      <w:r w:rsidR="00C03424">
        <w:t xml:space="preserve">. </w:t>
      </w:r>
      <w:r w:rsidR="00D54BAF">
        <w:t xml:space="preserve">В состав района входят </w:t>
      </w:r>
      <w:r>
        <w:t>2</w:t>
      </w:r>
      <w:r w:rsidR="00D54BAF">
        <w:t xml:space="preserve"> </w:t>
      </w:r>
      <w:r>
        <w:t>муниципальных образования</w:t>
      </w:r>
      <w:r w:rsidR="00D54BAF">
        <w:t xml:space="preserve"> со статусами сельских поселений, в т.ч. </w:t>
      </w:r>
      <w:r>
        <w:t>Любытинское сельское поселение</w:t>
      </w:r>
      <w:r w:rsidR="00D54BAF">
        <w:t xml:space="preserve">. </w:t>
      </w:r>
    </w:p>
    <w:p w14:paraId="243368BA" w14:textId="3303DFFC" w:rsidR="00263325" w:rsidRDefault="00A6598D" w:rsidP="00727677">
      <w:pPr>
        <w:ind w:firstLine="709"/>
        <w:jc w:val="both"/>
      </w:pPr>
      <w:r>
        <w:t>Любытинское сельское поселение</w:t>
      </w:r>
      <w:r w:rsidR="00C03424">
        <w:t xml:space="preserve"> расположен</w:t>
      </w:r>
      <w:r>
        <w:t>о</w:t>
      </w:r>
      <w:r w:rsidR="00D54BAF">
        <w:t xml:space="preserve"> в </w:t>
      </w:r>
      <w:r>
        <w:t>южной</w:t>
      </w:r>
      <w:r w:rsidR="00D54BAF">
        <w:t xml:space="preserve"> части района</w:t>
      </w:r>
      <w:r w:rsidR="008B6A3F">
        <w:t>.</w:t>
      </w:r>
      <w:r w:rsidR="00C03424" w:rsidRPr="008B6A3F">
        <w:t xml:space="preserve"> </w:t>
      </w:r>
      <w:r w:rsidR="00EB1DA2" w:rsidRPr="00DA5D1F">
        <w:t xml:space="preserve">Расстояние от </w:t>
      </w:r>
      <w:r>
        <w:t>областного</w:t>
      </w:r>
      <w:r w:rsidR="00EB1DA2" w:rsidRPr="00DA5D1F">
        <w:t xml:space="preserve"> центра г. </w:t>
      </w:r>
      <w:r>
        <w:t>Великий Новгород</w:t>
      </w:r>
      <w:r w:rsidR="00EB1DA2" w:rsidRPr="00DA5D1F">
        <w:t xml:space="preserve"> </w:t>
      </w:r>
      <w:r w:rsidR="00EB1DA2">
        <w:t xml:space="preserve">составляет </w:t>
      </w:r>
      <w:r>
        <w:t>180</w:t>
      </w:r>
      <w:r w:rsidR="00EB1DA2" w:rsidRPr="00DA5D1F">
        <w:t xml:space="preserve"> километров</w:t>
      </w:r>
      <w:r w:rsidR="008B6A3F" w:rsidRPr="00125F4C">
        <w:t>.</w:t>
      </w:r>
    </w:p>
    <w:p w14:paraId="6D1F02F3" w14:textId="3BAA8C71" w:rsidR="00D54BAF" w:rsidRDefault="003C2978" w:rsidP="003C2978">
      <w:pPr>
        <w:ind w:firstLine="709"/>
        <w:jc w:val="both"/>
      </w:pPr>
      <w:r w:rsidRPr="003C2978">
        <w:t xml:space="preserve">Границы </w:t>
      </w:r>
      <w:r w:rsidR="00A6598D">
        <w:t xml:space="preserve">Любытинского </w:t>
      </w:r>
      <w:r w:rsidR="00D54BAF">
        <w:t>сельского поселения</w:t>
      </w:r>
      <w:r w:rsidRPr="003C2978">
        <w:t xml:space="preserve"> установлены </w:t>
      </w:r>
      <w:r w:rsidR="00C03424">
        <w:t xml:space="preserve">Законом </w:t>
      </w:r>
      <w:r w:rsidR="009151D4">
        <w:t>Новгородской области</w:t>
      </w:r>
      <w:r w:rsidR="00C03424">
        <w:t xml:space="preserve"> </w:t>
      </w:r>
      <w:r w:rsidR="007E231A" w:rsidRPr="007E231A">
        <w:t xml:space="preserve">от </w:t>
      </w:r>
      <w:r w:rsidR="00A6598D">
        <w:t>02.12.2004 №357-ОЗ (с изм. от 06.11.2018)</w:t>
      </w:r>
      <w:r w:rsidRPr="003C2978">
        <w:t xml:space="preserve"> </w:t>
      </w:r>
      <w:r w:rsidR="00A6598D">
        <w:t>«</w:t>
      </w:r>
      <w:r w:rsidR="00A6598D" w:rsidRPr="00A6598D">
        <w:t>Об установлении границ муниципальных образований, входящих в состав территории Любытинского муниципального района, наделении их статусом сельских поселений, определении административных центров и перечня населенных пунктов, входящих в состав территорий поселений</w:t>
      </w:r>
      <w:r w:rsidR="00A6598D">
        <w:t>»</w:t>
      </w:r>
      <w:r w:rsidRPr="003C2978">
        <w:t>.</w:t>
      </w:r>
      <w:r>
        <w:t xml:space="preserve"> </w:t>
      </w:r>
    </w:p>
    <w:p w14:paraId="634561CA" w14:textId="0E3E1829" w:rsidR="001F6904" w:rsidRPr="005E3869" w:rsidRDefault="008727F6" w:rsidP="003C2978">
      <w:pPr>
        <w:ind w:firstLine="709"/>
        <w:jc w:val="both"/>
        <w:rPr>
          <w:szCs w:val="28"/>
        </w:rPr>
      </w:pPr>
      <w:r>
        <w:t>Любытинское</w:t>
      </w:r>
      <w:r w:rsidR="00FA0A91">
        <w:t xml:space="preserve"> </w:t>
      </w:r>
      <w:r>
        <w:t>сельское поселение</w:t>
      </w:r>
      <w:r w:rsidR="001F6904">
        <w:rPr>
          <w:szCs w:val="28"/>
        </w:rPr>
        <w:t xml:space="preserve"> </w:t>
      </w:r>
      <w:r w:rsidR="001F6904" w:rsidRPr="005E3869">
        <w:rPr>
          <w:szCs w:val="28"/>
        </w:rPr>
        <w:t xml:space="preserve">граничит: </w:t>
      </w:r>
    </w:p>
    <w:p w14:paraId="77C56164" w14:textId="79045151" w:rsidR="005C32B7" w:rsidRDefault="005C32B7" w:rsidP="00336D20">
      <w:pPr>
        <w:pStyle w:val="af2"/>
        <w:numPr>
          <w:ilvl w:val="0"/>
          <w:numId w:val="21"/>
        </w:numPr>
        <w:jc w:val="both"/>
        <w:rPr>
          <w:rFonts w:ascii="Times New Roman" w:hAnsi="Times New Roman"/>
          <w:sz w:val="24"/>
        </w:rPr>
      </w:pPr>
      <w:r w:rsidRPr="00204F28">
        <w:rPr>
          <w:rFonts w:ascii="Times New Roman" w:hAnsi="Times New Roman"/>
          <w:sz w:val="24"/>
        </w:rPr>
        <w:t>На севе</w:t>
      </w:r>
      <w:r w:rsidR="00D8636F">
        <w:rPr>
          <w:rFonts w:ascii="Times New Roman" w:hAnsi="Times New Roman"/>
          <w:sz w:val="24"/>
        </w:rPr>
        <w:t>р</w:t>
      </w:r>
      <w:r w:rsidR="00D54BAF">
        <w:rPr>
          <w:rFonts w:ascii="Times New Roman" w:hAnsi="Times New Roman"/>
          <w:sz w:val="24"/>
        </w:rPr>
        <w:t>е</w:t>
      </w:r>
      <w:r w:rsidR="00CB29B9">
        <w:rPr>
          <w:rFonts w:ascii="Times New Roman" w:hAnsi="Times New Roman"/>
          <w:sz w:val="24"/>
        </w:rPr>
        <w:t xml:space="preserve"> </w:t>
      </w:r>
      <w:r w:rsidRPr="00204F28">
        <w:rPr>
          <w:rFonts w:ascii="Times New Roman" w:hAnsi="Times New Roman"/>
          <w:sz w:val="24"/>
        </w:rPr>
        <w:t xml:space="preserve">– </w:t>
      </w:r>
      <w:r w:rsidR="0096445C">
        <w:rPr>
          <w:rFonts w:ascii="Times New Roman" w:hAnsi="Times New Roman"/>
          <w:sz w:val="24"/>
        </w:rPr>
        <w:t>Неболчским сельским поселением Любытинского района</w:t>
      </w:r>
      <w:r w:rsidR="007E231A">
        <w:rPr>
          <w:rFonts w:ascii="Times New Roman" w:hAnsi="Times New Roman"/>
          <w:sz w:val="24"/>
        </w:rPr>
        <w:t>;</w:t>
      </w:r>
    </w:p>
    <w:p w14:paraId="6A4D2550" w14:textId="2A717F00" w:rsidR="00D8636F" w:rsidRDefault="005C32B7" w:rsidP="00336D20">
      <w:pPr>
        <w:pStyle w:val="af2"/>
        <w:numPr>
          <w:ilvl w:val="0"/>
          <w:numId w:val="21"/>
        </w:numPr>
        <w:spacing w:after="0"/>
        <w:ind w:hanging="357"/>
        <w:jc w:val="both"/>
        <w:rPr>
          <w:rFonts w:ascii="Times New Roman" w:hAnsi="Times New Roman"/>
          <w:sz w:val="24"/>
        </w:rPr>
      </w:pPr>
      <w:r w:rsidRPr="00204F28">
        <w:rPr>
          <w:rFonts w:ascii="Times New Roman" w:hAnsi="Times New Roman"/>
          <w:sz w:val="24"/>
        </w:rPr>
        <w:t xml:space="preserve">На </w:t>
      </w:r>
      <w:r w:rsidR="00D8636F">
        <w:rPr>
          <w:rFonts w:ascii="Times New Roman" w:hAnsi="Times New Roman"/>
          <w:sz w:val="24"/>
        </w:rPr>
        <w:t>юге</w:t>
      </w:r>
      <w:r w:rsidRPr="00204F28">
        <w:rPr>
          <w:rFonts w:ascii="Times New Roman" w:hAnsi="Times New Roman"/>
          <w:sz w:val="24"/>
        </w:rPr>
        <w:t xml:space="preserve"> – с </w:t>
      </w:r>
      <w:r w:rsidR="0096445C">
        <w:rPr>
          <w:rFonts w:ascii="Times New Roman" w:hAnsi="Times New Roman"/>
          <w:sz w:val="24"/>
        </w:rPr>
        <w:t>Окуловским, Боровичским муниципальными районами</w:t>
      </w:r>
      <w:r w:rsidR="007E231A">
        <w:rPr>
          <w:rFonts w:ascii="Times New Roman" w:hAnsi="Times New Roman"/>
          <w:sz w:val="24"/>
        </w:rPr>
        <w:t>;</w:t>
      </w:r>
    </w:p>
    <w:p w14:paraId="39619529" w14:textId="2A944A32" w:rsidR="00415232" w:rsidRDefault="00D8636F" w:rsidP="00336D20">
      <w:pPr>
        <w:pStyle w:val="af2"/>
        <w:numPr>
          <w:ilvl w:val="0"/>
          <w:numId w:val="21"/>
        </w:numPr>
        <w:spacing w:after="0"/>
        <w:ind w:hanging="357"/>
        <w:jc w:val="both"/>
        <w:rPr>
          <w:rFonts w:ascii="Times New Roman" w:hAnsi="Times New Roman"/>
          <w:sz w:val="24"/>
        </w:rPr>
      </w:pPr>
      <w:r>
        <w:rPr>
          <w:rFonts w:ascii="Times New Roman" w:hAnsi="Times New Roman"/>
          <w:sz w:val="24"/>
        </w:rPr>
        <w:t xml:space="preserve">На </w:t>
      </w:r>
      <w:r w:rsidR="007E231A">
        <w:rPr>
          <w:rFonts w:ascii="Times New Roman" w:hAnsi="Times New Roman"/>
          <w:sz w:val="24"/>
        </w:rPr>
        <w:t>востоке</w:t>
      </w:r>
      <w:r>
        <w:rPr>
          <w:rFonts w:ascii="Times New Roman" w:hAnsi="Times New Roman"/>
          <w:sz w:val="24"/>
        </w:rPr>
        <w:t xml:space="preserve"> – с </w:t>
      </w:r>
      <w:r w:rsidR="0096445C">
        <w:rPr>
          <w:rFonts w:ascii="Times New Roman" w:hAnsi="Times New Roman"/>
          <w:sz w:val="24"/>
        </w:rPr>
        <w:t xml:space="preserve">Хвойнинским муниципальным </w:t>
      </w:r>
      <w:r w:rsidR="007A0C78">
        <w:rPr>
          <w:rFonts w:ascii="Times New Roman" w:hAnsi="Times New Roman"/>
          <w:sz w:val="24"/>
        </w:rPr>
        <w:t>округом</w:t>
      </w:r>
      <w:r w:rsidR="007E231A">
        <w:rPr>
          <w:rFonts w:ascii="Times New Roman" w:hAnsi="Times New Roman"/>
          <w:sz w:val="24"/>
        </w:rPr>
        <w:t>;</w:t>
      </w:r>
    </w:p>
    <w:p w14:paraId="4847342D" w14:textId="6C72D3B6" w:rsidR="007E231A" w:rsidRPr="00204F28" w:rsidRDefault="007E231A" w:rsidP="00336D20">
      <w:pPr>
        <w:pStyle w:val="af2"/>
        <w:numPr>
          <w:ilvl w:val="0"/>
          <w:numId w:val="21"/>
        </w:numPr>
        <w:spacing w:after="0"/>
        <w:ind w:hanging="357"/>
        <w:jc w:val="both"/>
        <w:rPr>
          <w:rFonts w:ascii="Times New Roman" w:hAnsi="Times New Roman"/>
          <w:sz w:val="24"/>
        </w:rPr>
      </w:pPr>
      <w:r>
        <w:rPr>
          <w:rFonts w:ascii="Times New Roman" w:hAnsi="Times New Roman"/>
          <w:sz w:val="24"/>
        </w:rPr>
        <w:t xml:space="preserve">На </w:t>
      </w:r>
      <w:r w:rsidR="00D87326">
        <w:rPr>
          <w:rFonts w:ascii="Times New Roman" w:hAnsi="Times New Roman"/>
          <w:sz w:val="24"/>
        </w:rPr>
        <w:t>западе</w:t>
      </w:r>
      <w:r>
        <w:rPr>
          <w:rFonts w:ascii="Times New Roman" w:hAnsi="Times New Roman"/>
          <w:sz w:val="24"/>
        </w:rPr>
        <w:t xml:space="preserve"> – с </w:t>
      </w:r>
      <w:r w:rsidR="0096445C">
        <w:rPr>
          <w:rFonts w:ascii="Times New Roman" w:hAnsi="Times New Roman"/>
          <w:sz w:val="24"/>
        </w:rPr>
        <w:t>Маловишерским муниципальным районом</w:t>
      </w:r>
      <w:r>
        <w:rPr>
          <w:rFonts w:ascii="Times New Roman" w:hAnsi="Times New Roman"/>
          <w:sz w:val="24"/>
        </w:rPr>
        <w:t>.</w:t>
      </w:r>
    </w:p>
    <w:p w14:paraId="6FA40E93" w14:textId="4D2333CB" w:rsidR="00A13B51" w:rsidRDefault="00A13B51" w:rsidP="00727677">
      <w:pPr>
        <w:ind w:firstLine="709"/>
        <w:jc w:val="both"/>
      </w:pPr>
      <w:r>
        <w:t xml:space="preserve">Визуально границы </w:t>
      </w:r>
      <w:r w:rsidR="00036E67">
        <w:t>сельского поселения</w:t>
      </w:r>
      <w:r w:rsidR="000961BD">
        <w:t xml:space="preserve"> </w:t>
      </w:r>
      <w:r w:rsidR="00D8636F">
        <w:t xml:space="preserve">и </w:t>
      </w:r>
      <w:r>
        <w:t>представлены на рисунке 1.1.</w:t>
      </w:r>
    </w:p>
    <w:p w14:paraId="03CFFE97" w14:textId="73D5019F" w:rsidR="00A13B51" w:rsidRPr="00EB1DA2" w:rsidRDefault="0096445C" w:rsidP="00A13B51">
      <w:pPr>
        <w:jc w:val="center"/>
        <w:rPr>
          <w:lang w:val="en-US"/>
        </w:rPr>
      </w:pPr>
      <w:r>
        <w:rPr>
          <w:noProof/>
        </w:rPr>
        <w:drawing>
          <wp:inline distT="0" distB="0" distL="0" distR="0" wp14:anchorId="6DAE8645" wp14:editId="135E8DA3">
            <wp:extent cx="4529829" cy="381000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9028"/>
                    <a:stretch/>
                  </pic:blipFill>
                  <pic:spPr bwMode="auto">
                    <a:xfrm>
                      <a:off x="0" y="0"/>
                      <a:ext cx="4568548" cy="3842566"/>
                    </a:xfrm>
                    <a:prstGeom prst="rect">
                      <a:avLst/>
                    </a:prstGeom>
                    <a:noFill/>
                    <a:ln>
                      <a:noFill/>
                    </a:ln>
                    <a:extLst>
                      <a:ext uri="{53640926-AAD7-44D8-BBD7-CCE9431645EC}">
                        <a14:shadowObscured xmlns:a14="http://schemas.microsoft.com/office/drawing/2010/main"/>
                      </a:ext>
                    </a:extLst>
                  </pic:spPr>
                </pic:pic>
              </a:graphicData>
            </a:graphic>
          </wp:inline>
        </w:drawing>
      </w:r>
    </w:p>
    <w:p w14:paraId="5D668A98" w14:textId="2FC29E6C" w:rsidR="00A13B51" w:rsidRDefault="00A13B51" w:rsidP="00A13B51">
      <w:pPr>
        <w:jc w:val="center"/>
      </w:pPr>
      <w:r w:rsidRPr="0041429C">
        <w:t xml:space="preserve">Рисунок 1.1 </w:t>
      </w:r>
      <w:r>
        <w:t>Карта-схема г</w:t>
      </w:r>
      <w:r w:rsidR="00990339">
        <w:t>раниц</w:t>
      </w:r>
      <w:r w:rsidR="00EB1DA2">
        <w:t xml:space="preserve"> </w:t>
      </w:r>
      <w:r w:rsidR="0096445C">
        <w:t>Любытинского сельского поселения</w:t>
      </w:r>
    </w:p>
    <w:p w14:paraId="55E47710" w14:textId="77777777" w:rsidR="00CC5D01" w:rsidRDefault="00CC5D01" w:rsidP="00A13B51">
      <w:pPr>
        <w:jc w:val="both"/>
        <w:rPr>
          <w:b/>
        </w:rPr>
      </w:pPr>
      <w:bookmarkStart w:id="5" w:name="_Toc488400729"/>
    </w:p>
    <w:p w14:paraId="41DFDBB6" w14:textId="3A5E7CBF" w:rsidR="00996A0A" w:rsidRPr="00A13B51" w:rsidRDefault="00996A0A" w:rsidP="00A13B51">
      <w:pPr>
        <w:jc w:val="both"/>
        <w:rPr>
          <w:b/>
        </w:rPr>
      </w:pPr>
      <w:r w:rsidRPr="00A13B51">
        <w:rPr>
          <w:b/>
        </w:rPr>
        <w:lastRenderedPageBreak/>
        <w:t>Краткая характеристика</w:t>
      </w:r>
      <w:bookmarkEnd w:id="5"/>
      <w:r w:rsidR="0037295B">
        <w:rPr>
          <w:b/>
        </w:rPr>
        <w:t xml:space="preserve"> </w:t>
      </w:r>
      <w:r w:rsidR="0096445C">
        <w:rPr>
          <w:b/>
        </w:rPr>
        <w:t>Любытинского сельского поселения</w:t>
      </w:r>
    </w:p>
    <w:p w14:paraId="1FD10BF7" w14:textId="232036D9" w:rsidR="00BF5B83" w:rsidRDefault="006171C1" w:rsidP="00BF5B83">
      <w:pPr>
        <w:ind w:firstLine="709"/>
        <w:jc w:val="both"/>
        <w:rPr>
          <w:sz w:val="28"/>
          <w:szCs w:val="28"/>
        </w:rPr>
      </w:pPr>
      <w:r w:rsidRPr="006171C1">
        <w:t xml:space="preserve">В состав </w:t>
      </w:r>
      <w:r w:rsidR="0096445C">
        <w:t>Любытинского сельского поселения</w:t>
      </w:r>
      <w:r w:rsidRPr="006171C1">
        <w:t xml:space="preserve"> входят </w:t>
      </w:r>
      <w:r w:rsidR="0096445C">
        <w:t>162</w:t>
      </w:r>
      <w:r w:rsidRPr="006171C1">
        <w:t xml:space="preserve"> населенных пункт</w:t>
      </w:r>
      <w:r w:rsidR="00C22441">
        <w:t>а</w:t>
      </w:r>
      <w:r w:rsidR="0096445C">
        <w:t xml:space="preserve">, из которых </w:t>
      </w:r>
      <w:r w:rsidR="00473E28">
        <w:t>можно выделить 7 населенных пунктов, в которых проживает не менее 100 человек:</w:t>
      </w:r>
      <w:r w:rsidRPr="006171C1">
        <w:t xml:space="preserve"> </w:t>
      </w:r>
      <w:r w:rsidR="00473E28">
        <w:t>рп Любытино, с. Зарубино, д. Большой Городок, д. Бор, д. Никольское, с. Шереховичи, с. Комарово</w:t>
      </w:r>
      <w:r w:rsidRPr="006171C1">
        <w:t xml:space="preserve">. Площадь </w:t>
      </w:r>
      <w:r w:rsidR="00473E28">
        <w:t>сельского поселения</w:t>
      </w:r>
      <w:r w:rsidRPr="006171C1">
        <w:t xml:space="preserve"> составляет </w:t>
      </w:r>
      <w:r w:rsidR="00473E28">
        <w:t>160095</w:t>
      </w:r>
      <w:r w:rsidR="00D87326">
        <w:t xml:space="preserve"> </w:t>
      </w:r>
      <w:r w:rsidRPr="008B6A3F">
        <w:t>га</w:t>
      </w:r>
      <w:r w:rsidRPr="00EC4722">
        <w:t>.</w:t>
      </w:r>
      <w:r w:rsidR="00BF5B83">
        <w:rPr>
          <w:szCs w:val="28"/>
        </w:rPr>
        <w:t xml:space="preserve"> </w:t>
      </w:r>
    </w:p>
    <w:p w14:paraId="1748F2E7" w14:textId="37BB4D23" w:rsidR="00067AD1" w:rsidRDefault="00473E28" w:rsidP="00BF5B83">
      <w:pPr>
        <w:ind w:firstLine="709"/>
        <w:jc w:val="both"/>
      </w:pPr>
      <w:r>
        <w:rPr>
          <w:szCs w:val="28"/>
        </w:rPr>
        <w:t>С</w:t>
      </w:r>
      <w:r w:rsidR="00BF5B83">
        <w:rPr>
          <w:szCs w:val="28"/>
        </w:rPr>
        <w:t>ообщени</w:t>
      </w:r>
      <w:r>
        <w:rPr>
          <w:szCs w:val="28"/>
        </w:rPr>
        <w:t>е</w:t>
      </w:r>
      <w:r w:rsidR="00170D58">
        <w:rPr>
          <w:szCs w:val="28"/>
        </w:rPr>
        <w:t xml:space="preserve"> с </w:t>
      </w:r>
      <w:r>
        <w:rPr>
          <w:szCs w:val="28"/>
        </w:rPr>
        <w:t>областным</w:t>
      </w:r>
      <w:r w:rsidR="00170D58">
        <w:rPr>
          <w:szCs w:val="28"/>
        </w:rPr>
        <w:t xml:space="preserve"> центром – г. </w:t>
      </w:r>
      <w:r>
        <w:rPr>
          <w:szCs w:val="28"/>
        </w:rPr>
        <w:t>Великий Новгород - осуществляется</w:t>
      </w:r>
      <w:r w:rsidR="00170D58">
        <w:rPr>
          <w:szCs w:val="28"/>
        </w:rPr>
        <w:t xml:space="preserve"> по автомобильной дороге </w:t>
      </w:r>
      <w:r>
        <w:rPr>
          <w:szCs w:val="28"/>
        </w:rPr>
        <w:t xml:space="preserve">49К-13 </w:t>
      </w:r>
      <w:r w:rsidR="007A0C78" w:rsidRPr="007A0C78">
        <w:rPr>
          <w:szCs w:val="28"/>
        </w:rPr>
        <w:t xml:space="preserve">Спасская Полисть - Малая Вишера - Любытино </w:t>
      </w:r>
      <w:r w:rsidR="007A0C78">
        <w:rPr>
          <w:szCs w:val="28"/>
        </w:rPr>
        <w:t>–</w:t>
      </w:r>
      <w:r w:rsidR="007A0C78" w:rsidRPr="007A0C78">
        <w:rPr>
          <w:szCs w:val="28"/>
        </w:rPr>
        <w:t xml:space="preserve"> Боровичи</w:t>
      </w:r>
      <w:r w:rsidR="007A0C78">
        <w:rPr>
          <w:szCs w:val="28"/>
        </w:rPr>
        <w:t xml:space="preserve"> </w:t>
      </w:r>
      <w:r w:rsidR="00BF5B83">
        <w:rPr>
          <w:szCs w:val="28"/>
        </w:rPr>
        <w:t xml:space="preserve">с выходом на </w:t>
      </w:r>
      <w:r w:rsidR="00170D58">
        <w:rPr>
          <w:szCs w:val="28"/>
        </w:rPr>
        <w:t xml:space="preserve">федеральную автомобильную дорогу </w:t>
      </w:r>
      <w:r>
        <w:t>М-10</w:t>
      </w:r>
      <w:r w:rsidR="00170D58" w:rsidRPr="002005AE">
        <w:t xml:space="preserve"> </w:t>
      </w:r>
      <w:r w:rsidR="007A0C78">
        <w:t>«Россия»</w:t>
      </w:r>
      <w:r w:rsidR="00170D58">
        <w:rPr>
          <w:szCs w:val="28"/>
        </w:rPr>
        <w:t xml:space="preserve">. </w:t>
      </w:r>
    </w:p>
    <w:p w14:paraId="5F02A863" w14:textId="29DC5A46" w:rsidR="00D87326" w:rsidRDefault="00D87326" w:rsidP="00D01F52">
      <w:pPr>
        <w:ind w:firstLine="709"/>
        <w:jc w:val="both"/>
      </w:pPr>
      <w:r>
        <w:t xml:space="preserve">Административный центр </w:t>
      </w:r>
      <w:r w:rsidR="007A0C78">
        <w:t>сельского поселения</w:t>
      </w:r>
      <w:r>
        <w:t xml:space="preserve"> расположен на пересечении автомобильных дорог, которые являются основными внешними связями и транспортными осями </w:t>
      </w:r>
      <w:r w:rsidR="007A0C78">
        <w:t>сельского поселения</w:t>
      </w:r>
      <w:r>
        <w:t xml:space="preserve">: </w:t>
      </w:r>
    </w:p>
    <w:p w14:paraId="185936D1" w14:textId="4266DA13" w:rsidR="00A44780" w:rsidRPr="00036E67" w:rsidRDefault="00D87326" w:rsidP="00C63651">
      <w:pPr>
        <w:pStyle w:val="af2"/>
        <w:numPr>
          <w:ilvl w:val="0"/>
          <w:numId w:val="29"/>
        </w:numPr>
        <w:jc w:val="both"/>
        <w:rPr>
          <w:rFonts w:ascii="Times New Roman" w:hAnsi="Times New Roman"/>
          <w:sz w:val="24"/>
        </w:rPr>
      </w:pPr>
      <w:r w:rsidRPr="00036E67">
        <w:rPr>
          <w:rFonts w:ascii="Times New Roman" w:hAnsi="Times New Roman"/>
          <w:sz w:val="24"/>
        </w:rPr>
        <w:t xml:space="preserve">а/д </w:t>
      </w:r>
      <w:r w:rsidR="007A0C78" w:rsidRPr="00036E67">
        <w:rPr>
          <w:rFonts w:ascii="Times New Roman" w:hAnsi="Times New Roman"/>
          <w:sz w:val="24"/>
        </w:rPr>
        <w:t xml:space="preserve">49К-13 </w:t>
      </w:r>
      <w:r w:rsidR="007A0C78" w:rsidRPr="00036E67">
        <w:rPr>
          <w:rFonts w:ascii="Times New Roman" w:hAnsi="Times New Roman"/>
          <w:sz w:val="24"/>
          <w:szCs w:val="28"/>
        </w:rPr>
        <w:t>Спасская Полисть - Малая Вишера - Любытино – Боровичи</w:t>
      </w:r>
      <w:r w:rsidR="007A0C78" w:rsidRPr="00036E67">
        <w:rPr>
          <w:rFonts w:ascii="Times New Roman" w:hAnsi="Times New Roman"/>
          <w:sz w:val="24"/>
        </w:rPr>
        <w:t xml:space="preserve"> </w:t>
      </w:r>
      <w:r w:rsidRPr="00036E67">
        <w:rPr>
          <w:rFonts w:ascii="Times New Roman" w:hAnsi="Times New Roman"/>
          <w:sz w:val="24"/>
        </w:rPr>
        <w:t>формирует внешн</w:t>
      </w:r>
      <w:r w:rsidR="007A0C78" w:rsidRPr="00036E67">
        <w:rPr>
          <w:rFonts w:ascii="Times New Roman" w:hAnsi="Times New Roman"/>
          <w:sz w:val="24"/>
        </w:rPr>
        <w:t>ие</w:t>
      </w:r>
      <w:r w:rsidRPr="00036E67">
        <w:rPr>
          <w:rFonts w:ascii="Times New Roman" w:hAnsi="Times New Roman"/>
          <w:sz w:val="24"/>
        </w:rPr>
        <w:t xml:space="preserve"> связ</w:t>
      </w:r>
      <w:r w:rsidR="007A0C78" w:rsidRPr="00036E67">
        <w:rPr>
          <w:rFonts w:ascii="Times New Roman" w:hAnsi="Times New Roman"/>
          <w:sz w:val="24"/>
        </w:rPr>
        <w:t>и</w:t>
      </w:r>
      <w:r w:rsidRPr="00036E67">
        <w:rPr>
          <w:rFonts w:ascii="Times New Roman" w:hAnsi="Times New Roman"/>
          <w:sz w:val="24"/>
        </w:rPr>
        <w:t xml:space="preserve"> с </w:t>
      </w:r>
      <w:r w:rsidR="007A0C78" w:rsidRPr="00036E67">
        <w:rPr>
          <w:rFonts w:ascii="Times New Roman" w:hAnsi="Times New Roman"/>
          <w:sz w:val="24"/>
        </w:rPr>
        <w:t>Маловишерским и Боровичским районами, имеет выход на федеральную а/д М-10 «Россия» и на областной центр,</w:t>
      </w:r>
    </w:p>
    <w:p w14:paraId="2CFB0118" w14:textId="01533074" w:rsidR="00D87326" w:rsidRPr="00036E67" w:rsidRDefault="00A44780" w:rsidP="00C63651">
      <w:pPr>
        <w:pStyle w:val="af2"/>
        <w:numPr>
          <w:ilvl w:val="0"/>
          <w:numId w:val="29"/>
        </w:numPr>
        <w:jc w:val="both"/>
        <w:rPr>
          <w:rFonts w:ascii="Times New Roman" w:hAnsi="Times New Roman"/>
          <w:sz w:val="24"/>
        </w:rPr>
      </w:pPr>
      <w:r w:rsidRPr="00036E67">
        <w:rPr>
          <w:rFonts w:ascii="Times New Roman" w:hAnsi="Times New Roman"/>
          <w:sz w:val="24"/>
        </w:rPr>
        <w:t>а</w:t>
      </w:r>
      <w:r w:rsidR="00D87326" w:rsidRPr="00036E67">
        <w:rPr>
          <w:rFonts w:ascii="Times New Roman" w:hAnsi="Times New Roman"/>
          <w:sz w:val="24"/>
        </w:rPr>
        <w:t xml:space="preserve">/д </w:t>
      </w:r>
      <w:r w:rsidR="007A0C78" w:rsidRPr="00036E67">
        <w:rPr>
          <w:rFonts w:ascii="Times New Roman" w:hAnsi="Times New Roman"/>
          <w:sz w:val="24"/>
        </w:rPr>
        <w:t xml:space="preserve">49К-08 Любытино - Неболчи - Бокситогорск </w:t>
      </w:r>
      <w:r w:rsidRPr="00036E67">
        <w:rPr>
          <w:rFonts w:ascii="Times New Roman" w:hAnsi="Times New Roman"/>
          <w:sz w:val="24"/>
        </w:rPr>
        <w:t xml:space="preserve">связывает </w:t>
      </w:r>
      <w:r w:rsidR="007A0C78" w:rsidRPr="00036E67">
        <w:rPr>
          <w:rFonts w:ascii="Times New Roman" w:hAnsi="Times New Roman"/>
          <w:sz w:val="24"/>
        </w:rPr>
        <w:t>Любытинское сельское поселение с Неболчкинским сельским поселением</w:t>
      </w:r>
      <w:r w:rsidRPr="00036E67">
        <w:rPr>
          <w:rFonts w:ascii="Times New Roman" w:hAnsi="Times New Roman"/>
          <w:sz w:val="24"/>
        </w:rPr>
        <w:t>,</w:t>
      </w:r>
    </w:p>
    <w:p w14:paraId="731DF86B" w14:textId="659018B3" w:rsidR="00BF5B83" w:rsidRPr="00036E67" w:rsidRDefault="00D87326" w:rsidP="00C63651">
      <w:pPr>
        <w:pStyle w:val="af2"/>
        <w:numPr>
          <w:ilvl w:val="0"/>
          <w:numId w:val="29"/>
        </w:numPr>
        <w:jc w:val="both"/>
        <w:rPr>
          <w:rFonts w:ascii="Times New Roman" w:hAnsi="Times New Roman"/>
          <w:sz w:val="24"/>
        </w:rPr>
      </w:pPr>
      <w:r w:rsidRPr="00036E67">
        <w:rPr>
          <w:rFonts w:ascii="Times New Roman" w:hAnsi="Times New Roman"/>
          <w:sz w:val="24"/>
        </w:rPr>
        <w:t>а/д</w:t>
      </w:r>
      <w:r w:rsidR="007A0C78" w:rsidRPr="00036E67">
        <w:rPr>
          <w:rFonts w:ascii="Times New Roman" w:hAnsi="Times New Roman"/>
          <w:sz w:val="24"/>
        </w:rPr>
        <w:t xml:space="preserve"> 49К-0720</w:t>
      </w:r>
      <w:r w:rsidRPr="00036E67">
        <w:rPr>
          <w:rFonts w:ascii="Times New Roman" w:hAnsi="Times New Roman"/>
          <w:sz w:val="24"/>
        </w:rPr>
        <w:t xml:space="preserve"> </w:t>
      </w:r>
      <w:r w:rsidR="007A0C78" w:rsidRPr="00036E67">
        <w:rPr>
          <w:rFonts w:ascii="Times New Roman" w:hAnsi="Times New Roman"/>
          <w:sz w:val="24"/>
        </w:rPr>
        <w:t xml:space="preserve">Любытино - Хвойная </w:t>
      </w:r>
      <w:r w:rsidR="00A44780" w:rsidRPr="00036E67">
        <w:rPr>
          <w:rFonts w:ascii="Times New Roman" w:hAnsi="Times New Roman"/>
          <w:sz w:val="24"/>
        </w:rPr>
        <w:t xml:space="preserve">связывает </w:t>
      </w:r>
      <w:r w:rsidR="007A0C78" w:rsidRPr="00036E67">
        <w:rPr>
          <w:rFonts w:ascii="Times New Roman" w:hAnsi="Times New Roman"/>
          <w:sz w:val="24"/>
        </w:rPr>
        <w:t>Любытинское сельское поселение и Хвойнинский муниципальный округ</w:t>
      </w:r>
      <w:r w:rsidR="00EB45BF" w:rsidRPr="00036E67">
        <w:rPr>
          <w:rFonts w:ascii="Times New Roman" w:hAnsi="Times New Roman"/>
          <w:sz w:val="24"/>
        </w:rPr>
        <w:t>.</w:t>
      </w:r>
    </w:p>
    <w:p w14:paraId="2D10C922" w14:textId="5E1DB07A" w:rsidR="00041ED4" w:rsidRPr="002E5B73" w:rsidRDefault="00041ED4" w:rsidP="00D01F52">
      <w:pPr>
        <w:ind w:firstLine="709"/>
        <w:jc w:val="both"/>
      </w:pPr>
      <w:r>
        <w:t xml:space="preserve">В административном центре </w:t>
      </w:r>
      <w:r w:rsidR="007A0C78">
        <w:t>сельского поселения</w:t>
      </w:r>
      <w:r>
        <w:t xml:space="preserve"> – </w:t>
      </w:r>
      <w:r w:rsidR="007A0C78">
        <w:t>рп Любытино</w:t>
      </w:r>
      <w:r>
        <w:t xml:space="preserve"> </w:t>
      </w:r>
      <w:r w:rsidR="00AB2E7E" w:rsidRPr="00E9763A">
        <w:t>–</w:t>
      </w:r>
      <w:r w:rsidRPr="00E9763A">
        <w:t xml:space="preserve"> </w:t>
      </w:r>
      <w:r w:rsidR="00AB2E7E" w:rsidRPr="00E9763A">
        <w:t xml:space="preserve">основными транспортными осями являются улицы: </w:t>
      </w:r>
      <w:r w:rsidR="00E9763A" w:rsidRPr="00E9763A">
        <w:t>Советов, Боровичская, Пушкинская</w:t>
      </w:r>
      <w:r w:rsidR="002E5B73">
        <w:t xml:space="preserve">, </w:t>
      </w:r>
      <w:r w:rsidR="002E5B73" w:rsidRPr="006C7CA6">
        <w:t>В.Иванова.</w:t>
      </w:r>
    </w:p>
    <w:p w14:paraId="649B4A27" w14:textId="61DE236C" w:rsidR="00443B40" w:rsidRPr="00F92428" w:rsidRDefault="000E5161" w:rsidP="00CB7047">
      <w:pPr>
        <w:pStyle w:val="21"/>
        <w:spacing w:line="240" w:lineRule="auto"/>
        <w:rPr>
          <w:rFonts w:ascii="Times New Roman" w:hAnsi="Times New Roman"/>
        </w:rPr>
      </w:pPr>
      <w:bookmarkStart w:id="6" w:name="_Toc17873883"/>
      <w:bookmarkStart w:id="7" w:name="_Toc41738783"/>
      <w:bookmarkStart w:id="8" w:name="_Toc41738830"/>
      <w:bookmarkStart w:id="9" w:name="_Toc41739390"/>
      <w:bookmarkStart w:id="10" w:name="_Toc42961900"/>
      <w:bookmarkStart w:id="11" w:name="_Toc51516670"/>
      <w:bookmarkStart w:id="12" w:name="_Toc51517254"/>
      <w:bookmarkStart w:id="13" w:name="_Toc51846913"/>
      <w:bookmarkStart w:id="14" w:name="_Toc67479638"/>
      <w:bookmarkStart w:id="15" w:name="_Toc466470725"/>
      <w:bookmarkStart w:id="16" w:name="_Toc466555833"/>
      <w:bookmarkStart w:id="17" w:name="_Toc467076100"/>
      <w:bookmarkStart w:id="18" w:name="_Toc467588695"/>
      <w:bookmarkStart w:id="19" w:name="_Toc467588742"/>
      <w:bookmarkStart w:id="20" w:name="_Toc467588789"/>
      <w:bookmarkStart w:id="21" w:name="_Toc469584306"/>
      <w:bookmarkStart w:id="22" w:name="_Toc477531913"/>
      <w:bookmarkStart w:id="23" w:name="_Toc485300861"/>
      <w:bookmarkStart w:id="24" w:name="_Toc494294120"/>
      <w:bookmarkStart w:id="25" w:name="_Toc500774011"/>
      <w:bookmarkStart w:id="26" w:name="_Toc501546990"/>
      <w:bookmarkStart w:id="27" w:name="_Toc521660862"/>
      <w:bookmarkStart w:id="28" w:name="_Toc521661243"/>
      <w:bookmarkStart w:id="29" w:name="_Toc17873884"/>
      <w:bookmarkStart w:id="30" w:name="_Toc41738784"/>
      <w:bookmarkStart w:id="31" w:name="_Toc41738831"/>
      <w:bookmarkStart w:id="32" w:name="_Toc41739391"/>
      <w:bookmarkStart w:id="33" w:name="_Toc42961901"/>
      <w:bookmarkStart w:id="34" w:name="_Toc51516671"/>
      <w:bookmarkStart w:id="35" w:name="_Toc51517255"/>
      <w:bookmarkStart w:id="36" w:name="_Toc51846914"/>
      <w:bookmarkStart w:id="37" w:name="_Toc67479639"/>
      <w:bookmarkStart w:id="38" w:name="_Toc13354529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F92428">
        <w:rPr>
          <w:rFonts w:ascii="Times New Roman" w:hAnsi="Times New Roman"/>
        </w:rPr>
        <w:t xml:space="preserve">1.2 </w:t>
      </w:r>
      <w:r w:rsidR="00443B40" w:rsidRPr="00F92428">
        <w:rPr>
          <w:rFonts w:ascii="Times New Roman" w:hAnsi="Times New Roman"/>
        </w:rPr>
        <w:t xml:space="preserve">Социально-экономическая характеристика </w:t>
      </w:r>
      <w:r w:rsidR="00E9763A">
        <w:rPr>
          <w:rFonts w:ascii="Times New Roman" w:hAnsi="Times New Roman"/>
        </w:rPr>
        <w:t>Любытинского сельского поселения</w:t>
      </w:r>
      <w:r w:rsidR="00811C82" w:rsidRPr="00F92428">
        <w:rPr>
          <w:rFonts w:ascii="Times New Roman" w:hAnsi="Times New Roman"/>
        </w:rPr>
        <w:t>,</w:t>
      </w:r>
      <w:r w:rsidR="00443B40" w:rsidRPr="00F92428">
        <w:rPr>
          <w:rFonts w:ascii="Times New Roman" w:hAnsi="Times New Roman"/>
        </w:rPr>
        <w:t xml:space="preserve"> характеристика градостроительной деятельности, включая деятельность в сфере транспорта, оценка транспортного спроса</w:t>
      </w:r>
      <w:bookmarkEnd w:id="38"/>
    </w:p>
    <w:p w14:paraId="3478A9E3" w14:textId="06B741EE" w:rsidR="00996A0A" w:rsidRPr="0061067D" w:rsidRDefault="00996A0A" w:rsidP="00CB7047">
      <w:pPr>
        <w:rPr>
          <w:b/>
        </w:rPr>
      </w:pPr>
      <w:r w:rsidRPr="0061067D">
        <w:rPr>
          <w:b/>
        </w:rPr>
        <w:t xml:space="preserve">Анализ </w:t>
      </w:r>
      <w:r w:rsidR="009D25F7">
        <w:rPr>
          <w:b/>
        </w:rPr>
        <w:t>социально-</w:t>
      </w:r>
      <w:r w:rsidRPr="0061067D">
        <w:rPr>
          <w:b/>
        </w:rPr>
        <w:t>экономической ситуации</w:t>
      </w:r>
    </w:p>
    <w:p w14:paraId="1AE04D78" w14:textId="357EAEC8" w:rsidR="00A411A2" w:rsidRDefault="00A411A2" w:rsidP="00A411A2">
      <w:pPr>
        <w:ind w:firstLine="709"/>
        <w:jc w:val="both"/>
      </w:pPr>
      <w:bookmarkStart w:id="39" w:name="_Hlk87775373"/>
      <w:r>
        <w:t>Основным</w:t>
      </w:r>
      <w:r w:rsidR="006156C3">
        <w:t>и</w:t>
      </w:r>
      <w:r>
        <w:t xml:space="preserve"> отраслевым</w:t>
      </w:r>
      <w:r w:rsidR="006156C3">
        <w:t>и</w:t>
      </w:r>
      <w:r>
        <w:t xml:space="preserve"> направлени</w:t>
      </w:r>
      <w:r w:rsidR="006156C3">
        <w:t>я</w:t>
      </w:r>
      <w:r>
        <w:t>м</w:t>
      </w:r>
      <w:r w:rsidR="006156C3">
        <w:t>и</w:t>
      </w:r>
      <w:r>
        <w:t xml:space="preserve"> в </w:t>
      </w:r>
      <w:r w:rsidR="006156C3">
        <w:t>Любытинском сельском поселении</w:t>
      </w:r>
      <w:r>
        <w:t xml:space="preserve"> является </w:t>
      </w:r>
      <w:r w:rsidR="006156C3">
        <w:t>лесозаготовка (</w:t>
      </w:r>
      <w:r w:rsidR="006156C3" w:rsidRPr="006156C3">
        <w:t>ООО Любытинский комплексный леспромхоз</w:t>
      </w:r>
      <w:r w:rsidR="006156C3">
        <w:t xml:space="preserve">, </w:t>
      </w:r>
      <w:r w:rsidR="006156C3" w:rsidRPr="006156C3">
        <w:t>ООО "ЛЕСИНВЕСТ-В.Н."</w:t>
      </w:r>
      <w:r w:rsidR="006156C3">
        <w:t>), производство продуктов питания (ООО «Дельфин»), торговля, туризм (</w:t>
      </w:r>
      <w:r w:rsidR="006156C3" w:rsidRPr="006156C3">
        <w:t>ООО "ЛЮБЫТИНО-СЛАЛОМ"</w:t>
      </w:r>
      <w:r w:rsidR="006156C3">
        <w:t xml:space="preserve">, </w:t>
      </w:r>
      <w:r w:rsidR="006156C3" w:rsidRPr="006156C3">
        <w:t>ООО "ЛЮБЫТИНО-ХУТОР"</w:t>
      </w:r>
      <w:r w:rsidR="006156C3">
        <w:t>)</w:t>
      </w:r>
      <w:r>
        <w:t xml:space="preserve">. </w:t>
      </w:r>
    </w:p>
    <w:p w14:paraId="4E7CB64B" w14:textId="21F1207A" w:rsidR="00722641" w:rsidRPr="00CB29B9" w:rsidRDefault="00E63949" w:rsidP="009F03BC">
      <w:pPr>
        <w:ind w:firstLine="709"/>
        <w:jc w:val="both"/>
      </w:pPr>
      <w:r>
        <w:t>Рабочий поселок Любытино</w:t>
      </w:r>
      <w:r w:rsidR="00722641" w:rsidRPr="00CB29B9">
        <w:t xml:space="preserve"> является административно-культурным центром поселения. Система образования представлена учреждениями:</w:t>
      </w:r>
      <w:r w:rsidR="00A411A2" w:rsidRPr="00CB29B9">
        <w:t xml:space="preserve"> </w:t>
      </w:r>
      <w:r>
        <w:t xml:space="preserve">МАОУ </w:t>
      </w:r>
      <w:r w:rsidRPr="00B32BB3">
        <w:t>«Любытинская средняя школа»</w:t>
      </w:r>
      <w:r w:rsidR="00A411A2" w:rsidRPr="00CB29B9">
        <w:t xml:space="preserve">, </w:t>
      </w:r>
      <w:r>
        <w:t xml:space="preserve">МАДОУ </w:t>
      </w:r>
      <w:r w:rsidRPr="00F8465B">
        <w:t>«Детский сад № 1 «Огонек»</w:t>
      </w:r>
      <w:r>
        <w:t xml:space="preserve">, МАДОУ </w:t>
      </w:r>
      <w:r w:rsidRPr="00F8465B">
        <w:t>«Детский сад № 17 «Теремок»</w:t>
      </w:r>
      <w:r>
        <w:t xml:space="preserve">, МБУ ДО «Детская школа искусств», МАОУ ДО </w:t>
      </w:r>
      <w:r w:rsidRPr="00277338">
        <w:t>«Центр дополнительного образования»</w:t>
      </w:r>
      <w:r>
        <w:t xml:space="preserve">, МАУ ДО </w:t>
      </w:r>
      <w:r w:rsidRPr="00277338">
        <w:t>«Детско-юношеская спортивная школа»</w:t>
      </w:r>
      <w:r w:rsidR="00722641" w:rsidRPr="00CB29B9">
        <w:t xml:space="preserve">. Сфера культуры и искусства представлена учреждениями: </w:t>
      </w:r>
      <w:r w:rsidRPr="00984879">
        <w:t>МБУК «Культурно-досуговая система» Любытинский межпоселенческий Дом культуры</w:t>
      </w:r>
      <w:r>
        <w:t xml:space="preserve">, </w:t>
      </w:r>
      <w:r w:rsidRPr="00984879">
        <w:t>МАУ Молодежный центр «Импульс»</w:t>
      </w:r>
      <w:r>
        <w:t xml:space="preserve">, </w:t>
      </w:r>
      <w:r w:rsidRPr="000C2730">
        <w:t>МБУК «Межпоселенческая централизованная библиотечная система» Центральная районная библиотека</w:t>
      </w:r>
      <w:r>
        <w:t>, р</w:t>
      </w:r>
      <w:r w:rsidRPr="000C2730">
        <w:t>айонная детская библиотека</w:t>
      </w:r>
      <w:r>
        <w:t xml:space="preserve">, </w:t>
      </w:r>
      <w:r w:rsidR="00E031F1">
        <w:rPr>
          <w:color w:val="000000"/>
          <w:lang w:eastAsia="ar-SA"/>
        </w:rPr>
        <w:t>м</w:t>
      </w:r>
      <w:r>
        <w:rPr>
          <w:color w:val="000000"/>
          <w:lang w:eastAsia="ar-SA"/>
        </w:rPr>
        <w:t xml:space="preserve">униципальное учреждение </w:t>
      </w:r>
      <w:r w:rsidRPr="000C2730">
        <w:rPr>
          <w:color w:val="000000"/>
          <w:lang w:eastAsia="ar-SA"/>
        </w:rPr>
        <w:t>культуры «Любытинский краеведческий музей»</w:t>
      </w:r>
      <w:r w:rsidR="00722641" w:rsidRPr="00CB29B9">
        <w:t xml:space="preserve">. На территории </w:t>
      </w:r>
      <w:r w:rsidR="00036E67">
        <w:t>сельского поселения</w:t>
      </w:r>
      <w:r w:rsidR="00722641" w:rsidRPr="00CB29B9">
        <w:t xml:space="preserve"> действуют учреждения здравоохранения: </w:t>
      </w:r>
      <w:r w:rsidRPr="00D625E8">
        <w:t>ГОБУЗ «Зарубинская ЦРБ»</w:t>
      </w:r>
      <w:r>
        <w:t>, стационар</w:t>
      </w:r>
      <w:r w:rsidR="004214ED" w:rsidRPr="00CB29B9">
        <w:t>.</w:t>
      </w:r>
      <w:r w:rsidR="00722641" w:rsidRPr="00CB29B9">
        <w:t xml:space="preserve"> </w:t>
      </w:r>
    </w:p>
    <w:p w14:paraId="10176DFC" w14:textId="77777777" w:rsidR="009F03BC" w:rsidRDefault="009F03BC" w:rsidP="00727677">
      <w:pPr>
        <w:ind w:firstLine="709"/>
        <w:jc w:val="both"/>
        <w:rPr>
          <w:b/>
        </w:rPr>
      </w:pPr>
      <w:bookmarkStart w:id="40" w:name="_Toc446593898"/>
      <w:bookmarkEnd w:id="39"/>
    </w:p>
    <w:p w14:paraId="790F1FAC" w14:textId="0A87A025" w:rsidR="00133222" w:rsidRPr="0061067D" w:rsidRDefault="00133222" w:rsidP="00727677">
      <w:pPr>
        <w:ind w:firstLine="709"/>
        <w:jc w:val="both"/>
        <w:rPr>
          <w:b/>
        </w:rPr>
      </w:pPr>
      <w:r w:rsidRPr="0061067D">
        <w:rPr>
          <w:b/>
        </w:rPr>
        <w:t>Демографическая ситуация и анализ численности населения</w:t>
      </w:r>
      <w:bookmarkEnd w:id="40"/>
    </w:p>
    <w:p w14:paraId="543F0364" w14:textId="14EEB5D2" w:rsidR="00B54768" w:rsidRDefault="00E37A49" w:rsidP="00727677">
      <w:pPr>
        <w:ind w:firstLine="709"/>
        <w:jc w:val="both"/>
      </w:pPr>
      <w:r>
        <w:t>Согласно динамике численности населения (таблица 1.1),</w:t>
      </w:r>
      <w:r w:rsidR="0099556E">
        <w:t xml:space="preserve"> население </w:t>
      </w:r>
      <w:r w:rsidR="00E63949">
        <w:t>сельского поселения</w:t>
      </w:r>
      <w:r w:rsidR="0099556E">
        <w:t xml:space="preserve"> </w:t>
      </w:r>
      <w:r w:rsidR="00722641">
        <w:t xml:space="preserve">за последние годы несколько </w:t>
      </w:r>
      <w:r w:rsidR="000E4474">
        <w:t>сократилос</w:t>
      </w:r>
      <w:r w:rsidR="00722641">
        <w:t>ь</w:t>
      </w:r>
      <w:r w:rsidR="0099556E">
        <w:t>.</w:t>
      </w:r>
      <w:r w:rsidR="00067075">
        <w:t xml:space="preserve"> </w:t>
      </w:r>
    </w:p>
    <w:p w14:paraId="1072018D" w14:textId="77777777" w:rsidR="000371EA" w:rsidRDefault="00B54768" w:rsidP="000371EA">
      <w:pPr>
        <w:jc w:val="right"/>
      </w:pPr>
      <w:r w:rsidRPr="00B54768">
        <w:t xml:space="preserve">Таблица </w:t>
      </w:r>
      <w:r w:rsidR="000371EA">
        <w:t>1.1</w:t>
      </w:r>
      <w:r w:rsidRPr="00B54768">
        <w:t xml:space="preserve">. </w:t>
      </w:r>
    </w:p>
    <w:p w14:paraId="00B2391F" w14:textId="05F70429" w:rsidR="00B54768" w:rsidRPr="000371EA" w:rsidRDefault="000371EA" w:rsidP="000371EA">
      <w:pPr>
        <w:jc w:val="center"/>
        <w:rPr>
          <w:u w:val="single"/>
        </w:rPr>
      </w:pPr>
      <w:r w:rsidRPr="000371EA">
        <w:rPr>
          <w:u w:val="single"/>
        </w:rPr>
        <w:t>Численность населения</w:t>
      </w:r>
      <w:r w:rsidR="00B54768" w:rsidRPr="000371EA">
        <w:rPr>
          <w:u w:val="single"/>
        </w:rPr>
        <w:t xml:space="preserve"> </w:t>
      </w:r>
      <w:r w:rsidR="008727F6">
        <w:rPr>
          <w:u w:val="single"/>
        </w:rPr>
        <w:t>Любытинского</w:t>
      </w:r>
      <w:r w:rsidR="00722641">
        <w:rPr>
          <w:u w:val="single"/>
        </w:rPr>
        <w:t xml:space="preserve"> </w:t>
      </w:r>
      <w:r w:rsidR="00036E67">
        <w:rPr>
          <w:u w:val="single"/>
        </w:rPr>
        <w:t>сельского поселения</w:t>
      </w:r>
    </w:p>
    <w:tbl>
      <w:tblPr>
        <w:tblStyle w:val="ae"/>
        <w:tblW w:w="9885" w:type="dxa"/>
        <w:jc w:val="center"/>
        <w:tblLook w:val="04A0" w:firstRow="1" w:lastRow="0" w:firstColumn="1" w:lastColumn="0" w:noHBand="0" w:noVBand="1"/>
      </w:tblPr>
      <w:tblGrid>
        <w:gridCol w:w="3114"/>
        <w:gridCol w:w="897"/>
        <w:gridCol w:w="946"/>
        <w:gridCol w:w="992"/>
        <w:gridCol w:w="992"/>
        <w:gridCol w:w="993"/>
        <w:gridCol w:w="992"/>
        <w:gridCol w:w="959"/>
      </w:tblGrid>
      <w:tr w:rsidR="00067075" w:rsidRPr="009E316D" w14:paraId="55696FF1" w14:textId="77777777" w:rsidTr="009F03BC">
        <w:trPr>
          <w:tblHeader/>
          <w:jc w:val="center"/>
        </w:trPr>
        <w:tc>
          <w:tcPr>
            <w:tcW w:w="3114" w:type="dxa"/>
          </w:tcPr>
          <w:p w14:paraId="54CBA9C9" w14:textId="77777777" w:rsidR="00067075" w:rsidRPr="009E316D" w:rsidRDefault="00067075" w:rsidP="00067075">
            <w:pPr>
              <w:jc w:val="center"/>
              <w:rPr>
                <w:sz w:val="22"/>
                <w:szCs w:val="22"/>
              </w:rPr>
            </w:pPr>
            <w:r w:rsidRPr="009E316D">
              <w:rPr>
                <w:sz w:val="22"/>
                <w:szCs w:val="22"/>
              </w:rPr>
              <w:t>Населенный пункт</w:t>
            </w:r>
          </w:p>
        </w:tc>
        <w:tc>
          <w:tcPr>
            <w:tcW w:w="897" w:type="dxa"/>
            <w:vAlign w:val="center"/>
          </w:tcPr>
          <w:p w14:paraId="243D6C66" w14:textId="13E05B48" w:rsidR="00067075" w:rsidRPr="009E316D" w:rsidRDefault="00067075" w:rsidP="00067075">
            <w:pPr>
              <w:jc w:val="center"/>
              <w:rPr>
                <w:sz w:val="22"/>
                <w:szCs w:val="22"/>
              </w:rPr>
            </w:pPr>
            <w:r w:rsidRPr="009E316D">
              <w:rPr>
                <w:sz w:val="22"/>
                <w:szCs w:val="22"/>
              </w:rPr>
              <w:t>2016</w:t>
            </w:r>
          </w:p>
        </w:tc>
        <w:tc>
          <w:tcPr>
            <w:tcW w:w="946" w:type="dxa"/>
            <w:vAlign w:val="center"/>
          </w:tcPr>
          <w:p w14:paraId="63743981" w14:textId="7AD5B5C4" w:rsidR="00067075" w:rsidRPr="009E316D" w:rsidRDefault="00067075" w:rsidP="00067075">
            <w:pPr>
              <w:jc w:val="center"/>
              <w:rPr>
                <w:sz w:val="22"/>
                <w:szCs w:val="22"/>
              </w:rPr>
            </w:pPr>
            <w:r w:rsidRPr="009E316D">
              <w:rPr>
                <w:sz w:val="22"/>
                <w:szCs w:val="22"/>
              </w:rPr>
              <w:t>2017</w:t>
            </w:r>
          </w:p>
        </w:tc>
        <w:tc>
          <w:tcPr>
            <w:tcW w:w="992" w:type="dxa"/>
            <w:vAlign w:val="center"/>
          </w:tcPr>
          <w:p w14:paraId="7CCEE965" w14:textId="34E4F8F9" w:rsidR="00067075" w:rsidRPr="009E316D" w:rsidRDefault="00067075" w:rsidP="00067075">
            <w:pPr>
              <w:jc w:val="center"/>
              <w:rPr>
                <w:sz w:val="22"/>
                <w:szCs w:val="22"/>
              </w:rPr>
            </w:pPr>
            <w:r w:rsidRPr="009E316D">
              <w:rPr>
                <w:sz w:val="22"/>
                <w:szCs w:val="22"/>
              </w:rPr>
              <w:t>2018</w:t>
            </w:r>
          </w:p>
        </w:tc>
        <w:tc>
          <w:tcPr>
            <w:tcW w:w="992" w:type="dxa"/>
            <w:vAlign w:val="center"/>
          </w:tcPr>
          <w:p w14:paraId="28DCB83C" w14:textId="3B06FF4E" w:rsidR="00067075" w:rsidRPr="009E316D" w:rsidRDefault="00067075" w:rsidP="00067075">
            <w:pPr>
              <w:jc w:val="center"/>
              <w:rPr>
                <w:sz w:val="22"/>
                <w:szCs w:val="22"/>
              </w:rPr>
            </w:pPr>
            <w:r w:rsidRPr="009E316D">
              <w:rPr>
                <w:sz w:val="22"/>
                <w:szCs w:val="22"/>
              </w:rPr>
              <w:t>2019</w:t>
            </w:r>
          </w:p>
        </w:tc>
        <w:tc>
          <w:tcPr>
            <w:tcW w:w="993" w:type="dxa"/>
            <w:vAlign w:val="center"/>
          </w:tcPr>
          <w:p w14:paraId="3694A90B" w14:textId="43ADF2DD" w:rsidR="00067075" w:rsidRPr="009E316D" w:rsidRDefault="00067075" w:rsidP="00067075">
            <w:pPr>
              <w:jc w:val="center"/>
              <w:rPr>
                <w:sz w:val="22"/>
                <w:szCs w:val="22"/>
              </w:rPr>
            </w:pPr>
            <w:r w:rsidRPr="009E316D">
              <w:rPr>
                <w:sz w:val="22"/>
                <w:szCs w:val="22"/>
              </w:rPr>
              <w:t>2020</w:t>
            </w:r>
          </w:p>
        </w:tc>
        <w:tc>
          <w:tcPr>
            <w:tcW w:w="992" w:type="dxa"/>
            <w:vAlign w:val="center"/>
          </w:tcPr>
          <w:p w14:paraId="0025DD46" w14:textId="7F49116D" w:rsidR="00067075" w:rsidRPr="009E316D" w:rsidRDefault="00067075" w:rsidP="00067075">
            <w:pPr>
              <w:jc w:val="center"/>
              <w:rPr>
                <w:sz w:val="22"/>
                <w:szCs w:val="22"/>
              </w:rPr>
            </w:pPr>
            <w:r w:rsidRPr="009E316D">
              <w:rPr>
                <w:sz w:val="22"/>
                <w:szCs w:val="22"/>
              </w:rPr>
              <w:t>2021</w:t>
            </w:r>
          </w:p>
        </w:tc>
        <w:tc>
          <w:tcPr>
            <w:tcW w:w="959" w:type="dxa"/>
            <w:vAlign w:val="center"/>
          </w:tcPr>
          <w:p w14:paraId="47A6647A" w14:textId="7A17B303" w:rsidR="00067075" w:rsidRPr="009E316D" w:rsidRDefault="00067075" w:rsidP="00067075">
            <w:pPr>
              <w:jc w:val="center"/>
              <w:rPr>
                <w:sz w:val="22"/>
                <w:szCs w:val="22"/>
              </w:rPr>
            </w:pPr>
            <w:r w:rsidRPr="009E316D">
              <w:rPr>
                <w:sz w:val="22"/>
                <w:szCs w:val="22"/>
              </w:rPr>
              <w:t>2022</w:t>
            </w:r>
          </w:p>
        </w:tc>
      </w:tr>
      <w:tr w:rsidR="00E63949" w:rsidRPr="009E316D" w14:paraId="6D6A3759" w14:textId="77777777" w:rsidTr="00E63949">
        <w:trPr>
          <w:jc w:val="center"/>
        </w:trPr>
        <w:tc>
          <w:tcPr>
            <w:tcW w:w="3114" w:type="dxa"/>
          </w:tcPr>
          <w:p w14:paraId="4AFF548E" w14:textId="3DAE77F6" w:rsidR="00E63949" w:rsidRPr="009E316D" w:rsidRDefault="00C034F7" w:rsidP="00E63949">
            <w:pPr>
              <w:rPr>
                <w:sz w:val="22"/>
                <w:szCs w:val="18"/>
              </w:rPr>
            </w:pPr>
            <w:r w:rsidRPr="009E316D">
              <w:rPr>
                <w:sz w:val="22"/>
                <w:szCs w:val="18"/>
              </w:rPr>
              <w:t>Любытинское сельское поселение</w:t>
            </w:r>
            <w:r w:rsidR="00E63949" w:rsidRPr="009E316D">
              <w:rPr>
                <w:sz w:val="22"/>
                <w:szCs w:val="18"/>
              </w:rPr>
              <w:t xml:space="preserve"> </w:t>
            </w:r>
          </w:p>
        </w:tc>
        <w:tc>
          <w:tcPr>
            <w:tcW w:w="897" w:type="dxa"/>
            <w:vAlign w:val="center"/>
          </w:tcPr>
          <w:p w14:paraId="405BB22A" w14:textId="3B37C3A0" w:rsidR="00E63949" w:rsidRPr="009E316D" w:rsidRDefault="00E63949" w:rsidP="00E63949">
            <w:pPr>
              <w:jc w:val="center"/>
              <w:rPr>
                <w:sz w:val="22"/>
                <w:szCs w:val="18"/>
                <w:u w:val="single"/>
              </w:rPr>
            </w:pPr>
            <w:r w:rsidRPr="009E316D">
              <w:rPr>
                <w:sz w:val="20"/>
                <w:szCs w:val="20"/>
              </w:rPr>
              <w:t>5687</w:t>
            </w:r>
          </w:p>
        </w:tc>
        <w:tc>
          <w:tcPr>
            <w:tcW w:w="946" w:type="dxa"/>
            <w:vAlign w:val="center"/>
          </w:tcPr>
          <w:p w14:paraId="18CEC249" w14:textId="12E07738" w:rsidR="00E63949" w:rsidRPr="009E316D" w:rsidRDefault="00E63949" w:rsidP="00E63949">
            <w:pPr>
              <w:jc w:val="center"/>
              <w:rPr>
                <w:sz w:val="22"/>
                <w:szCs w:val="18"/>
                <w:u w:val="single"/>
              </w:rPr>
            </w:pPr>
            <w:r w:rsidRPr="009E316D">
              <w:rPr>
                <w:sz w:val="20"/>
                <w:szCs w:val="20"/>
              </w:rPr>
              <w:t>5661</w:t>
            </w:r>
          </w:p>
        </w:tc>
        <w:tc>
          <w:tcPr>
            <w:tcW w:w="992" w:type="dxa"/>
            <w:vAlign w:val="center"/>
          </w:tcPr>
          <w:p w14:paraId="4F0039DE" w14:textId="68B9788B" w:rsidR="00E63949" w:rsidRPr="009E316D" w:rsidRDefault="00E63949" w:rsidP="00E63949">
            <w:pPr>
              <w:jc w:val="center"/>
              <w:rPr>
                <w:sz w:val="22"/>
                <w:szCs w:val="18"/>
                <w:u w:val="single"/>
              </w:rPr>
            </w:pPr>
            <w:r w:rsidRPr="009E316D">
              <w:rPr>
                <w:sz w:val="20"/>
                <w:szCs w:val="20"/>
              </w:rPr>
              <w:t>5552</w:t>
            </w:r>
          </w:p>
        </w:tc>
        <w:tc>
          <w:tcPr>
            <w:tcW w:w="992" w:type="dxa"/>
            <w:vAlign w:val="center"/>
          </w:tcPr>
          <w:p w14:paraId="56B8E133" w14:textId="269D54B1" w:rsidR="00E63949" w:rsidRPr="009E316D" w:rsidRDefault="00E63949" w:rsidP="00E63949">
            <w:pPr>
              <w:jc w:val="center"/>
              <w:rPr>
                <w:sz w:val="22"/>
                <w:szCs w:val="18"/>
                <w:u w:val="single"/>
              </w:rPr>
            </w:pPr>
            <w:r w:rsidRPr="009E316D">
              <w:rPr>
                <w:sz w:val="20"/>
                <w:szCs w:val="20"/>
              </w:rPr>
              <w:t>5388</w:t>
            </w:r>
          </w:p>
        </w:tc>
        <w:tc>
          <w:tcPr>
            <w:tcW w:w="993" w:type="dxa"/>
            <w:vAlign w:val="center"/>
          </w:tcPr>
          <w:p w14:paraId="0DA43C6B" w14:textId="70684195" w:rsidR="00E63949" w:rsidRPr="009E316D" w:rsidRDefault="00E63949" w:rsidP="00E63949">
            <w:pPr>
              <w:jc w:val="center"/>
              <w:rPr>
                <w:sz w:val="22"/>
                <w:szCs w:val="18"/>
                <w:u w:val="single"/>
              </w:rPr>
            </w:pPr>
            <w:r w:rsidRPr="009E316D">
              <w:rPr>
                <w:sz w:val="20"/>
                <w:szCs w:val="20"/>
              </w:rPr>
              <w:t>5218</w:t>
            </w:r>
          </w:p>
        </w:tc>
        <w:tc>
          <w:tcPr>
            <w:tcW w:w="992" w:type="dxa"/>
            <w:vAlign w:val="center"/>
          </w:tcPr>
          <w:p w14:paraId="70AE9502" w14:textId="6B98BA25" w:rsidR="00E63949" w:rsidRPr="009E316D" w:rsidRDefault="00E63949" w:rsidP="00E63949">
            <w:pPr>
              <w:jc w:val="center"/>
              <w:rPr>
                <w:sz w:val="22"/>
                <w:szCs w:val="18"/>
                <w:u w:val="single"/>
              </w:rPr>
            </w:pPr>
            <w:r w:rsidRPr="009E316D">
              <w:rPr>
                <w:sz w:val="20"/>
                <w:szCs w:val="20"/>
              </w:rPr>
              <w:t>5055</w:t>
            </w:r>
          </w:p>
        </w:tc>
        <w:tc>
          <w:tcPr>
            <w:tcW w:w="959" w:type="dxa"/>
            <w:vAlign w:val="center"/>
          </w:tcPr>
          <w:p w14:paraId="74975A25" w14:textId="30FFD473" w:rsidR="00E63949" w:rsidRPr="009E316D" w:rsidRDefault="00E63949" w:rsidP="00E63949">
            <w:pPr>
              <w:jc w:val="center"/>
              <w:rPr>
                <w:sz w:val="22"/>
                <w:szCs w:val="18"/>
                <w:u w:val="single"/>
              </w:rPr>
            </w:pPr>
            <w:r w:rsidRPr="009E316D">
              <w:rPr>
                <w:sz w:val="20"/>
                <w:szCs w:val="20"/>
              </w:rPr>
              <w:t>4851</w:t>
            </w:r>
          </w:p>
        </w:tc>
      </w:tr>
    </w:tbl>
    <w:p w14:paraId="5DEA6E37" w14:textId="77777777" w:rsidR="002D0028" w:rsidRPr="009E316D" w:rsidRDefault="002D0028" w:rsidP="002D0028">
      <w:pPr>
        <w:ind w:firstLine="709"/>
      </w:pPr>
    </w:p>
    <w:p w14:paraId="2AD2E245" w14:textId="52133361" w:rsidR="00FA15D5" w:rsidRPr="0099556E" w:rsidRDefault="0099556E" w:rsidP="00727677">
      <w:pPr>
        <w:ind w:firstLine="709"/>
        <w:jc w:val="both"/>
        <w:rPr>
          <w:b/>
        </w:rPr>
      </w:pPr>
      <w:r w:rsidRPr="0099556E">
        <w:rPr>
          <w:b/>
        </w:rPr>
        <w:t>Характеристика градостроительной деятельности, включая деятельность в сфере транспорта</w:t>
      </w:r>
    </w:p>
    <w:p w14:paraId="34E7A17A" w14:textId="7E807ABE" w:rsidR="00C034F7" w:rsidRDefault="00A372BA" w:rsidP="00C034F7">
      <w:pPr>
        <w:ind w:firstLine="709"/>
        <w:jc w:val="both"/>
      </w:pPr>
      <w:r>
        <w:lastRenderedPageBreak/>
        <w:t>В 202</w:t>
      </w:r>
      <w:r w:rsidR="00C034F7">
        <w:t>1</w:t>
      </w:r>
      <w:r>
        <w:t xml:space="preserve"> году </w:t>
      </w:r>
      <w:r w:rsidR="00C034F7">
        <w:t>были проведены электронные аукционы   и выполнены работы по ремонту автомобильных дорог общего пользования местного значения:</w:t>
      </w:r>
    </w:p>
    <w:p w14:paraId="352A9DA9" w14:textId="29C311C5" w:rsidR="00C034F7" w:rsidRPr="00C034F7" w:rsidRDefault="00C034F7" w:rsidP="00C63651">
      <w:pPr>
        <w:pStyle w:val="af2"/>
        <w:numPr>
          <w:ilvl w:val="0"/>
          <w:numId w:val="28"/>
        </w:numPr>
        <w:jc w:val="both"/>
        <w:rPr>
          <w:rFonts w:ascii="Times New Roman" w:hAnsi="Times New Roman"/>
          <w:sz w:val="24"/>
        </w:rPr>
      </w:pPr>
      <w:r w:rsidRPr="00C034F7">
        <w:rPr>
          <w:rFonts w:ascii="Times New Roman" w:hAnsi="Times New Roman"/>
          <w:sz w:val="24"/>
        </w:rPr>
        <w:t xml:space="preserve">«Любытино – Неболчи – Бокситогорск» - Звонец – Теребутенец ремонт асфальтобетонных участков; </w:t>
      </w:r>
    </w:p>
    <w:p w14:paraId="3EEF3C27" w14:textId="10699159" w:rsidR="00C034F7" w:rsidRPr="00C034F7" w:rsidRDefault="00C034F7" w:rsidP="00C63651">
      <w:pPr>
        <w:pStyle w:val="af2"/>
        <w:numPr>
          <w:ilvl w:val="0"/>
          <w:numId w:val="28"/>
        </w:numPr>
        <w:jc w:val="both"/>
        <w:rPr>
          <w:rFonts w:ascii="Times New Roman" w:hAnsi="Times New Roman"/>
          <w:sz w:val="24"/>
        </w:rPr>
      </w:pPr>
      <w:r w:rsidRPr="00C034F7">
        <w:rPr>
          <w:rFonts w:ascii="Times New Roman" w:hAnsi="Times New Roman"/>
          <w:sz w:val="24"/>
        </w:rPr>
        <w:t>ул. Пролетарская и ул. Труда в с. Зарубино ремонт асфальтобетонных дорог общего пользования местного значения;</w:t>
      </w:r>
    </w:p>
    <w:p w14:paraId="7AE38340" w14:textId="58DAD967" w:rsidR="00C034F7" w:rsidRPr="00C034F7" w:rsidRDefault="00C034F7" w:rsidP="00C63651">
      <w:pPr>
        <w:pStyle w:val="af2"/>
        <w:numPr>
          <w:ilvl w:val="0"/>
          <w:numId w:val="28"/>
        </w:numPr>
        <w:jc w:val="both"/>
        <w:rPr>
          <w:rFonts w:ascii="Times New Roman" w:hAnsi="Times New Roman"/>
          <w:sz w:val="24"/>
        </w:rPr>
      </w:pPr>
      <w:r w:rsidRPr="00C034F7">
        <w:rPr>
          <w:rFonts w:ascii="Times New Roman" w:hAnsi="Times New Roman"/>
          <w:sz w:val="24"/>
        </w:rPr>
        <w:t>«Любытино-Разгон-Луково» ремонт участков автодороги общего пользования местного значения;</w:t>
      </w:r>
    </w:p>
    <w:p w14:paraId="052F1B59" w14:textId="77777777" w:rsidR="00C034F7" w:rsidRPr="00C034F7" w:rsidRDefault="00C034F7" w:rsidP="00C63651">
      <w:pPr>
        <w:pStyle w:val="af2"/>
        <w:numPr>
          <w:ilvl w:val="0"/>
          <w:numId w:val="28"/>
        </w:numPr>
        <w:jc w:val="both"/>
        <w:rPr>
          <w:rFonts w:ascii="Times New Roman" w:hAnsi="Times New Roman"/>
          <w:sz w:val="24"/>
        </w:rPr>
      </w:pPr>
      <w:r w:rsidRPr="00C034F7">
        <w:rPr>
          <w:rFonts w:ascii="Times New Roman" w:hAnsi="Times New Roman"/>
          <w:sz w:val="24"/>
        </w:rPr>
        <w:t>«Любытино - Никольское - Пустошки» ремонт асфальтобетонных участков.</w:t>
      </w:r>
    </w:p>
    <w:p w14:paraId="1218D1E2" w14:textId="1E32C99C" w:rsidR="00B74A71" w:rsidRDefault="00C034F7" w:rsidP="00C034F7">
      <w:pPr>
        <w:ind w:firstLine="709"/>
        <w:jc w:val="both"/>
      </w:pPr>
      <w:r>
        <w:t xml:space="preserve">Проведен электронный аукцион и выполнены на работы по реконструкции пешеходной дорожки по ул. Боровичской в рп. Любытино, </w:t>
      </w:r>
      <w:r w:rsidRPr="00C034F7">
        <w:t>ремонт пешеходной дорожки по ул. Первомайская</w:t>
      </w:r>
      <w:r>
        <w:t xml:space="preserve"> в рп. Любытино</w:t>
      </w:r>
      <w:r w:rsidR="00A372BA" w:rsidRPr="00A372BA">
        <w:t>.</w:t>
      </w:r>
    </w:p>
    <w:p w14:paraId="658DF543" w14:textId="77777777" w:rsidR="00C034F7" w:rsidRDefault="00C034F7" w:rsidP="00C034F7">
      <w:pPr>
        <w:ind w:firstLine="709"/>
        <w:jc w:val="both"/>
      </w:pPr>
      <w:r>
        <w:t>Сформирована, направлена заявка и заключено соглашение о предоставлении субсидий в 2021 году из областного бюджета бюджету Любытинского сельского поселения Новгородской области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сумме 7575760 рублей.</w:t>
      </w:r>
    </w:p>
    <w:p w14:paraId="1D6D26CA" w14:textId="0E6E73CC" w:rsidR="00C034F7" w:rsidRDefault="00C034F7" w:rsidP="00C034F7">
      <w:pPr>
        <w:ind w:firstLine="567"/>
        <w:jc w:val="both"/>
      </w:pPr>
      <w:r>
        <w:tab/>
        <w:t>Проведен электронный аукцион на ремонт участков автомобильных дорог общего пользования местного значения Любытинского сельского поселения ул. Боровичская (0+240-0+950) в р.п. Любытино, ул. Советов район ПМК (от д. № 125 до д.№141) в р.п. Любытино, пер. Городской  (км 0+000- км 0+200) в р.п. Любытино,  пер. Зелёный (км 0+000- км 0+200) в р.п. Любытино Новгородской области на сумму 7575760 рублей.</w:t>
      </w:r>
    </w:p>
    <w:p w14:paraId="3E5D083D" w14:textId="0B0E1AF7" w:rsidR="00C034F7" w:rsidRDefault="00C034F7" w:rsidP="00C034F7">
      <w:pPr>
        <w:ind w:firstLine="567"/>
        <w:jc w:val="both"/>
      </w:pPr>
      <w:r w:rsidRPr="00C034F7">
        <w:t>Выполняется оказание услуг по   обслуживанию электрических сетей уличного освещения, шкафов учета электроэнергии и учет потребления электроэнергии на территории населенных пунктов Любытинского сельского поселения</w:t>
      </w:r>
      <w:r>
        <w:t>.</w:t>
      </w:r>
    </w:p>
    <w:p w14:paraId="372D1B7F" w14:textId="1955B2D5" w:rsidR="00C034F7" w:rsidRDefault="00C034F7" w:rsidP="00C034F7">
      <w:pPr>
        <w:ind w:firstLine="567"/>
        <w:jc w:val="both"/>
      </w:pPr>
      <w:r w:rsidRPr="00C034F7">
        <w:t>В рамках муниципального контракта осуществляется выполнение комплекса работ по уборке и содержанию улиц, объектов внешнего благоустройства в границах населённых пунктов Любытинского сельского поселения</w:t>
      </w:r>
      <w:r>
        <w:t>.</w:t>
      </w:r>
    </w:p>
    <w:p w14:paraId="47458293" w14:textId="77777777" w:rsidR="00C034F7" w:rsidRDefault="00C034F7" w:rsidP="00C034F7">
      <w:pPr>
        <w:ind w:firstLine="567"/>
        <w:jc w:val="both"/>
      </w:pPr>
    </w:p>
    <w:p w14:paraId="0CD27683" w14:textId="77777777" w:rsidR="00996A0A" w:rsidRPr="00FA15D5" w:rsidRDefault="00996A0A" w:rsidP="00727677">
      <w:pPr>
        <w:ind w:firstLine="709"/>
        <w:jc w:val="both"/>
        <w:rPr>
          <w:b/>
        </w:rPr>
      </w:pPr>
      <w:r w:rsidRPr="00BF3988">
        <w:rPr>
          <w:b/>
        </w:rPr>
        <w:t>Оценка транспортного спроса</w:t>
      </w:r>
    </w:p>
    <w:p w14:paraId="01193B89" w14:textId="77777777" w:rsidR="00354C4E" w:rsidRPr="0061067D" w:rsidRDefault="00354C4E" w:rsidP="00727677">
      <w:pPr>
        <w:ind w:firstLine="709"/>
        <w:jc w:val="both"/>
      </w:pPr>
      <w:r w:rsidRPr="0061067D">
        <w:t xml:space="preserve">Потребность в передвижении называют транспортным спросом. Он выражается в виде пассажиропотоков, грузопотоков, пешеходных потоков, объемов движения и перевозки, общей подвижности населения. При этом вся инфраструктура </w:t>
      </w:r>
      <w:r w:rsidR="007E1A8F">
        <w:t>общественного транспорта</w:t>
      </w:r>
      <w:r w:rsidRPr="0061067D">
        <w:t xml:space="preserve">, подвижной состав и другие составляющие (или комплекс </w:t>
      </w:r>
      <w:r w:rsidR="009030DB" w:rsidRPr="0061067D">
        <w:t>параметров,</w:t>
      </w:r>
      <w:r w:rsidRPr="0061067D">
        <w:t xml:space="preserve"> их характеризующих) - транспортное предложение. Транспортное предложение на прямую воздействует на транспортный спрос, при качественной модернизации транспортной системы или отдельных её элементов всегда наблюдается рост тех или иных показателей транспортного спроса. Транспортный спрос определяется показателями транспортной подвижности населения.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зависит от уровня развития общества, социальной структуры, уклада жизни, характера расселения по территории </w:t>
      </w:r>
      <w:r w:rsidR="007E1A8F">
        <w:t>поселения</w:t>
      </w:r>
      <w:r w:rsidRPr="0061067D">
        <w:t xml:space="preserve">, культурно-бытовых потребностей, концентрации мест жительства и мест работы, градостроительного развития территории. </w:t>
      </w:r>
    </w:p>
    <w:p w14:paraId="400DB63C" w14:textId="77777777" w:rsidR="00354C4E" w:rsidRPr="0061067D" w:rsidRDefault="00354C4E" w:rsidP="00727677">
      <w:pPr>
        <w:ind w:firstLine="709"/>
        <w:jc w:val="both"/>
        <w:rPr>
          <w:color w:val="000000"/>
        </w:rPr>
      </w:pPr>
      <w:r w:rsidRPr="0061067D">
        <w:rPr>
          <w:color w:val="000000"/>
        </w:rPr>
        <w:t>В основе оценки транспортного спроса лежит анализ передвижения населения с определенными целями к объектам тяготения. Можно выделить основные группы объектов тяготения:</w:t>
      </w:r>
    </w:p>
    <w:p w14:paraId="6914EFDE" w14:textId="77777777" w:rsidR="00354C4E" w:rsidRPr="0061067D" w:rsidRDefault="00354C4E" w:rsidP="00727677">
      <w:pPr>
        <w:ind w:firstLine="709"/>
        <w:jc w:val="both"/>
      </w:pPr>
      <w:r w:rsidRPr="0061067D">
        <w:rPr>
          <w:color w:val="000000"/>
        </w:rPr>
        <w:t xml:space="preserve">- Объекты социальной сферы. </w:t>
      </w:r>
      <w:r w:rsidRPr="0061067D">
        <w:t>Учебные - поездки учащихся в учебные заведения и обратно. Доля передвижений, в соответствии с этой целью, составляет 15-25</w:t>
      </w:r>
      <w:r w:rsidR="00A71152">
        <w:t xml:space="preserve"> </w:t>
      </w:r>
      <w:r w:rsidRPr="0061067D">
        <w:t xml:space="preserve">%. </w:t>
      </w:r>
      <w:r w:rsidR="009030DB" w:rsidRPr="0061067D">
        <w:t>Культурно-бытовые</w:t>
      </w:r>
      <w:r w:rsidRPr="0061067D">
        <w:t xml:space="preserve"> - поездки по различным личным и бытовым нуждам, являющиеся эпизодическими и зависящие от доходов, социального статуса, рода занятий, возраста и др.</w:t>
      </w:r>
    </w:p>
    <w:p w14:paraId="6342F54F" w14:textId="77777777" w:rsidR="00354C4E" w:rsidRDefault="00354C4E" w:rsidP="00727677">
      <w:pPr>
        <w:ind w:firstLine="709"/>
        <w:jc w:val="both"/>
        <w:rPr>
          <w:color w:val="000000"/>
        </w:rPr>
      </w:pPr>
      <w:r w:rsidRPr="0061067D">
        <w:rPr>
          <w:color w:val="000000"/>
        </w:rPr>
        <w:lastRenderedPageBreak/>
        <w:t xml:space="preserve">- Объекты трудовой деятельности. </w:t>
      </w:r>
      <w:r w:rsidRPr="0061067D">
        <w:t>Служебные - поездки в рабочее время при производственной необходимости или выполнении служебных обязанностей. Трудовые - поездки на работу, с работы</w:t>
      </w:r>
      <w:r w:rsidRPr="0061067D">
        <w:rPr>
          <w:color w:val="000000"/>
        </w:rPr>
        <w:t>. Эти передвижения наиболее устойчивые и составляют 50-60</w:t>
      </w:r>
      <w:r w:rsidR="00A71152">
        <w:rPr>
          <w:color w:val="000000"/>
        </w:rPr>
        <w:t xml:space="preserve"> </w:t>
      </w:r>
      <w:r w:rsidRPr="0061067D">
        <w:rPr>
          <w:color w:val="000000"/>
        </w:rPr>
        <w:t>%.</w:t>
      </w:r>
    </w:p>
    <w:p w14:paraId="55575053" w14:textId="7A0D5197" w:rsidR="009304F5" w:rsidRDefault="00036E67" w:rsidP="009304F5">
      <w:pPr>
        <w:ind w:firstLine="709"/>
        <w:jc w:val="both"/>
        <w:rPr>
          <w:color w:val="000000"/>
        </w:rPr>
      </w:pPr>
      <w:r>
        <w:rPr>
          <w:color w:val="000000"/>
        </w:rPr>
        <w:t>Сельское поселение</w:t>
      </w:r>
      <w:r w:rsidR="009304F5">
        <w:rPr>
          <w:color w:val="000000"/>
        </w:rPr>
        <w:t xml:space="preserve"> характеризуется удовлетворительным уровнем транспортного спроса.</w:t>
      </w:r>
    </w:p>
    <w:p w14:paraId="11B17040" w14:textId="36681674" w:rsidR="009304F5" w:rsidRDefault="009304F5" w:rsidP="009304F5">
      <w:pPr>
        <w:ind w:firstLine="709"/>
        <w:jc w:val="both"/>
      </w:pPr>
      <w:r>
        <w:t xml:space="preserve">На территории </w:t>
      </w:r>
      <w:r w:rsidR="002857FE">
        <w:t>поселения</w:t>
      </w:r>
      <w:r>
        <w:t xml:space="preserve"> пассажирские перевозки наземным транспортом представлены маршрутами</w:t>
      </w:r>
      <w:r w:rsidR="00E64B27">
        <w:t>:</w:t>
      </w:r>
    </w:p>
    <w:p w14:paraId="1703DD77" w14:textId="77777777" w:rsidR="00036E67" w:rsidRDefault="00036E67" w:rsidP="00036E67">
      <w:pPr>
        <w:ind w:firstLine="709"/>
        <w:jc w:val="both"/>
      </w:pPr>
      <w:r>
        <w:t>120</w:t>
      </w:r>
      <w:r>
        <w:tab/>
        <w:t>Любытино-Шереховичи-Агафоново</w:t>
      </w:r>
    </w:p>
    <w:p w14:paraId="0A53E976" w14:textId="77777777" w:rsidR="00036E67" w:rsidRDefault="00036E67" w:rsidP="00036E67">
      <w:pPr>
        <w:ind w:firstLine="709"/>
        <w:jc w:val="both"/>
      </w:pPr>
      <w:r>
        <w:t>121</w:t>
      </w:r>
      <w:r>
        <w:tab/>
        <w:t>Любытино-Никольское</w:t>
      </w:r>
    </w:p>
    <w:p w14:paraId="5030156E" w14:textId="77777777" w:rsidR="00036E67" w:rsidRDefault="00036E67" w:rsidP="00036E67">
      <w:pPr>
        <w:ind w:firstLine="709"/>
        <w:jc w:val="both"/>
      </w:pPr>
      <w:r>
        <w:t>137</w:t>
      </w:r>
      <w:r>
        <w:tab/>
        <w:t>Любытино-Комарово</w:t>
      </w:r>
    </w:p>
    <w:p w14:paraId="5FB2F453" w14:textId="77777777" w:rsidR="00036E67" w:rsidRDefault="00036E67" w:rsidP="00036E67">
      <w:pPr>
        <w:ind w:firstLine="709"/>
        <w:jc w:val="both"/>
      </w:pPr>
      <w:r>
        <w:t>122</w:t>
      </w:r>
      <w:r>
        <w:tab/>
        <w:t>Любытино-Ярцево</w:t>
      </w:r>
    </w:p>
    <w:p w14:paraId="6F540C69" w14:textId="77777777" w:rsidR="00036E67" w:rsidRDefault="00036E67" w:rsidP="00036E67">
      <w:pPr>
        <w:ind w:firstLine="709"/>
        <w:jc w:val="both"/>
      </w:pPr>
      <w:r>
        <w:t>122с</w:t>
      </w:r>
      <w:r>
        <w:tab/>
        <w:t>Любытино-Б.Светицы- Ярцево</w:t>
      </w:r>
    </w:p>
    <w:p w14:paraId="066D0671" w14:textId="77777777" w:rsidR="00036E67" w:rsidRDefault="00036E67" w:rsidP="00036E67">
      <w:pPr>
        <w:ind w:firstLine="709"/>
        <w:jc w:val="both"/>
      </w:pPr>
      <w:r>
        <w:t>138</w:t>
      </w:r>
      <w:r>
        <w:tab/>
        <w:t>Любытино-Неболчи</w:t>
      </w:r>
    </w:p>
    <w:p w14:paraId="1F9CDEEA" w14:textId="77777777" w:rsidR="00036E67" w:rsidRDefault="00036E67" w:rsidP="00036E67">
      <w:pPr>
        <w:ind w:firstLine="709"/>
        <w:jc w:val="both"/>
      </w:pPr>
      <w:r>
        <w:t>141</w:t>
      </w:r>
      <w:r>
        <w:tab/>
        <w:t>Любытино-Елисеево</w:t>
      </w:r>
    </w:p>
    <w:p w14:paraId="602083E2" w14:textId="77777777" w:rsidR="00036E67" w:rsidRDefault="00036E67" w:rsidP="00036E67">
      <w:pPr>
        <w:ind w:firstLine="709"/>
        <w:jc w:val="both"/>
      </w:pPr>
      <w:r>
        <w:t>141п</w:t>
      </w:r>
      <w:r>
        <w:tab/>
        <w:t>Елисеево-Заполье</w:t>
      </w:r>
    </w:p>
    <w:p w14:paraId="5A705CE0" w14:textId="77777777" w:rsidR="00036E67" w:rsidRDefault="00036E67" w:rsidP="00036E67">
      <w:pPr>
        <w:ind w:firstLine="709"/>
        <w:jc w:val="both"/>
      </w:pPr>
      <w:r>
        <w:t>142</w:t>
      </w:r>
      <w:r>
        <w:tab/>
        <w:t>Любытино-Каменка</w:t>
      </w:r>
    </w:p>
    <w:p w14:paraId="23A7ED2C" w14:textId="77777777" w:rsidR="00036E67" w:rsidRDefault="00036E67" w:rsidP="00036E67">
      <w:pPr>
        <w:ind w:firstLine="709"/>
        <w:jc w:val="both"/>
      </w:pPr>
      <w:r>
        <w:t>141к1</w:t>
      </w:r>
      <w:r>
        <w:tab/>
        <w:t>Заполье-Неболчи</w:t>
      </w:r>
    </w:p>
    <w:p w14:paraId="7C4264C2" w14:textId="77777777" w:rsidR="00036E67" w:rsidRDefault="00036E67" w:rsidP="00036E67">
      <w:pPr>
        <w:ind w:firstLine="709"/>
        <w:jc w:val="both"/>
      </w:pPr>
      <w:r>
        <w:t>138з</w:t>
      </w:r>
      <w:r>
        <w:tab/>
        <w:t>Любытино- Заречье</w:t>
      </w:r>
    </w:p>
    <w:p w14:paraId="1A205406" w14:textId="77777777" w:rsidR="00036E67" w:rsidRDefault="00036E67" w:rsidP="00036E67">
      <w:pPr>
        <w:ind w:firstLine="709"/>
        <w:jc w:val="both"/>
      </w:pPr>
      <w:r>
        <w:t>138п</w:t>
      </w:r>
      <w:r>
        <w:tab/>
        <w:t>Заречье-Дрегли</w:t>
      </w:r>
    </w:p>
    <w:p w14:paraId="6544333C" w14:textId="77777777" w:rsidR="00036E67" w:rsidRDefault="00036E67" w:rsidP="00036E67">
      <w:pPr>
        <w:ind w:firstLine="709"/>
        <w:jc w:val="both"/>
      </w:pPr>
      <w:r>
        <w:t>148</w:t>
      </w:r>
      <w:r>
        <w:tab/>
        <w:t>Любытино-Вычерема</w:t>
      </w:r>
    </w:p>
    <w:p w14:paraId="046E6276" w14:textId="77777777" w:rsidR="00036E67" w:rsidRDefault="00036E67" w:rsidP="00036E67">
      <w:pPr>
        <w:ind w:firstLine="709"/>
        <w:jc w:val="both"/>
      </w:pPr>
      <w:r>
        <w:t>145к</w:t>
      </w:r>
      <w:r>
        <w:tab/>
        <w:t>Очеп-Комарово-Зарубино</w:t>
      </w:r>
    </w:p>
    <w:p w14:paraId="19C3FE4B" w14:textId="77777777" w:rsidR="00036E67" w:rsidRDefault="00036E67" w:rsidP="00036E67">
      <w:pPr>
        <w:ind w:firstLine="709"/>
        <w:jc w:val="both"/>
      </w:pPr>
      <w:r>
        <w:t>145п</w:t>
      </w:r>
      <w:r>
        <w:tab/>
        <w:t>Зарубино-Любытино</w:t>
      </w:r>
    </w:p>
    <w:p w14:paraId="27329A4A" w14:textId="77777777" w:rsidR="00036E67" w:rsidRDefault="00036E67" w:rsidP="00036E67">
      <w:pPr>
        <w:ind w:firstLine="709"/>
        <w:jc w:val="both"/>
      </w:pPr>
      <w:r>
        <w:t>145з</w:t>
      </w:r>
      <w:r>
        <w:tab/>
        <w:t>Очеп-Зарубино-Любытино.</w:t>
      </w:r>
    </w:p>
    <w:p w14:paraId="60E87CFF" w14:textId="666E0E97" w:rsidR="004A4960" w:rsidRPr="004A4960" w:rsidRDefault="004A4960" w:rsidP="00036E67">
      <w:pPr>
        <w:ind w:firstLine="709"/>
        <w:jc w:val="both"/>
        <w:rPr>
          <w:szCs w:val="28"/>
        </w:rPr>
      </w:pPr>
      <w:r w:rsidRPr="004A4960">
        <w:rPr>
          <w:szCs w:val="28"/>
        </w:rPr>
        <w:t xml:space="preserve"> </w:t>
      </w:r>
    </w:p>
    <w:p w14:paraId="46F78971" w14:textId="77777777" w:rsidR="0008684E" w:rsidRPr="00B61006" w:rsidRDefault="0008684E" w:rsidP="00CB7047">
      <w:pPr>
        <w:pStyle w:val="21"/>
        <w:spacing w:line="240" w:lineRule="auto"/>
        <w:rPr>
          <w:rFonts w:ascii="Times New Roman" w:hAnsi="Times New Roman"/>
        </w:rPr>
      </w:pPr>
      <w:bookmarkStart w:id="41" w:name="_Toc133545296"/>
      <w:r w:rsidRPr="00B61006">
        <w:rPr>
          <w:rFonts w:ascii="Times New Roman" w:hAnsi="Times New Roman"/>
        </w:rPr>
        <w:t xml:space="preserve">1.3 Характеристика функционирования и </w:t>
      </w:r>
      <w:r w:rsidR="00354C4E" w:rsidRPr="00B61006">
        <w:rPr>
          <w:rFonts w:ascii="Times New Roman" w:hAnsi="Times New Roman"/>
        </w:rPr>
        <w:t xml:space="preserve">показатели работы транспортной </w:t>
      </w:r>
      <w:r w:rsidRPr="00B61006">
        <w:rPr>
          <w:rFonts w:ascii="Times New Roman" w:hAnsi="Times New Roman"/>
        </w:rPr>
        <w:t>инфраструктуры по видам транспорта</w:t>
      </w:r>
      <w:bookmarkEnd w:id="41"/>
    </w:p>
    <w:p w14:paraId="21609563" w14:textId="25793C97" w:rsidR="006D2338" w:rsidRPr="00286405" w:rsidRDefault="004C1F0B" w:rsidP="00727677">
      <w:pPr>
        <w:ind w:firstLine="709"/>
        <w:jc w:val="both"/>
      </w:pPr>
      <w:r w:rsidRPr="00286405">
        <w:t xml:space="preserve">В системе транспортного обслуживания </w:t>
      </w:r>
      <w:r w:rsidR="00036E67">
        <w:t>сельского</w:t>
      </w:r>
      <w:r w:rsidR="00DC44FA">
        <w:t xml:space="preserve"> </w:t>
      </w:r>
      <w:r w:rsidR="00036E67">
        <w:t xml:space="preserve">поселения </w:t>
      </w:r>
      <w:r w:rsidRPr="00286405">
        <w:t>участвует автомобильный</w:t>
      </w:r>
      <w:r w:rsidR="00036E67">
        <w:t>, железнодорожный</w:t>
      </w:r>
      <w:r w:rsidR="002857FE">
        <w:t xml:space="preserve"> </w:t>
      </w:r>
      <w:r w:rsidR="00286405" w:rsidRPr="00286405">
        <w:t>транспорт</w:t>
      </w:r>
      <w:r w:rsidRPr="00286405">
        <w:t xml:space="preserve">. </w:t>
      </w:r>
    </w:p>
    <w:p w14:paraId="114FA892" w14:textId="77777777" w:rsidR="0008684E" w:rsidRPr="00B61006" w:rsidRDefault="0008684E" w:rsidP="006D2338">
      <w:pPr>
        <w:pStyle w:val="3"/>
        <w:spacing w:line="240" w:lineRule="auto"/>
        <w:rPr>
          <w:rFonts w:ascii="Times New Roman" w:hAnsi="Times New Roman"/>
        </w:rPr>
      </w:pPr>
      <w:bookmarkStart w:id="42" w:name="_Toc133545297"/>
      <w:r w:rsidRPr="00B61006">
        <w:rPr>
          <w:rFonts w:ascii="Times New Roman" w:hAnsi="Times New Roman"/>
        </w:rPr>
        <w:t xml:space="preserve">1.3.1. </w:t>
      </w:r>
      <w:r w:rsidR="002D2E00" w:rsidRPr="00B61006">
        <w:rPr>
          <w:rFonts w:ascii="Times New Roman" w:hAnsi="Times New Roman"/>
        </w:rPr>
        <w:t>А</w:t>
      </w:r>
      <w:r w:rsidRPr="00B61006">
        <w:rPr>
          <w:rFonts w:ascii="Times New Roman" w:hAnsi="Times New Roman"/>
        </w:rPr>
        <w:t>втомобильны</w:t>
      </w:r>
      <w:r w:rsidR="002D2E00" w:rsidRPr="00B61006">
        <w:rPr>
          <w:rFonts w:ascii="Times New Roman" w:hAnsi="Times New Roman"/>
        </w:rPr>
        <w:t>й</w:t>
      </w:r>
      <w:r w:rsidRPr="00B61006">
        <w:rPr>
          <w:rFonts w:ascii="Times New Roman" w:hAnsi="Times New Roman"/>
        </w:rPr>
        <w:t xml:space="preserve"> транспорт</w:t>
      </w:r>
      <w:bookmarkEnd w:id="42"/>
    </w:p>
    <w:p w14:paraId="421AD8F1" w14:textId="71FFC132" w:rsidR="00A85938" w:rsidRDefault="00A85938" w:rsidP="00A85938">
      <w:pPr>
        <w:ind w:firstLine="709"/>
        <w:jc w:val="both"/>
      </w:pPr>
      <w:bookmarkStart w:id="43" w:name="_Hlk87775628"/>
      <w:r>
        <w:t xml:space="preserve">Основными внешними связями и транспортными осями </w:t>
      </w:r>
      <w:r w:rsidR="00036E67">
        <w:t>сельского поселения</w:t>
      </w:r>
      <w:r>
        <w:t xml:space="preserve"> являются: </w:t>
      </w:r>
    </w:p>
    <w:p w14:paraId="3D74BB72" w14:textId="77777777" w:rsidR="00036E67" w:rsidRPr="00036E67" w:rsidRDefault="00036E67" w:rsidP="00C63651">
      <w:pPr>
        <w:pStyle w:val="af2"/>
        <w:numPr>
          <w:ilvl w:val="0"/>
          <w:numId w:val="29"/>
        </w:numPr>
        <w:jc w:val="both"/>
        <w:rPr>
          <w:rFonts w:ascii="Times New Roman" w:hAnsi="Times New Roman"/>
          <w:sz w:val="24"/>
        </w:rPr>
      </w:pPr>
      <w:r w:rsidRPr="00036E67">
        <w:rPr>
          <w:rFonts w:ascii="Times New Roman" w:hAnsi="Times New Roman"/>
          <w:sz w:val="24"/>
        </w:rPr>
        <w:t xml:space="preserve">а/д 49К-13 </w:t>
      </w:r>
      <w:r w:rsidRPr="00036E67">
        <w:rPr>
          <w:rFonts w:ascii="Times New Roman" w:hAnsi="Times New Roman"/>
          <w:sz w:val="24"/>
          <w:szCs w:val="28"/>
        </w:rPr>
        <w:t>Спасская Полисть - Малая Вишера - Любытино – Боровичи</w:t>
      </w:r>
      <w:r w:rsidRPr="00036E67">
        <w:rPr>
          <w:rFonts w:ascii="Times New Roman" w:hAnsi="Times New Roman"/>
          <w:sz w:val="24"/>
        </w:rPr>
        <w:t xml:space="preserve"> формирует внешние связи с Маловишерским и Боровичским районами, имеет выход на федеральную а/д М-10 «Россия» и на областной центр,</w:t>
      </w:r>
    </w:p>
    <w:p w14:paraId="4247D0FE" w14:textId="77777777" w:rsidR="00036E67" w:rsidRPr="00036E67" w:rsidRDefault="00036E67" w:rsidP="00C63651">
      <w:pPr>
        <w:pStyle w:val="af2"/>
        <w:numPr>
          <w:ilvl w:val="0"/>
          <w:numId w:val="29"/>
        </w:numPr>
        <w:jc w:val="both"/>
        <w:rPr>
          <w:rFonts w:ascii="Times New Roman" w:hAnsi="Times New Roman"/>
          <w:sz w:val="24"/>
        </w:rPr>
      </w:pPr>
      <w:r w:rsidRPr="00036E67">
        <w:rPr>
          <w:rFonts w:ascii="Times New Roman" w:hAnsi="Times New Roman"/>
          <w:sz w:val="24"/>
        </w:rPr>
        <w:t>а/д 49К-08 Любытино - Неболчи - Бокситогорск связывает Любытинское сельское поселение с Неболчкинским сельским поселением,</w:t>
      </w:r>
    </w:p>
    <w:p w14:paraId="58296C2D" w14:textId="77777777" w:rsidR="00036E67" w:rsidRPr="00036E67" w:rsidRDefault="00036E67" w:rsidP="00C63651">
      <w:pPr>
        <w:pStyle w:val="af2"/>
        <w:numPr>
          <w:ilvl w:val="0"/>
          <w:numId w:val="29"/>
        </w:numPr>
        <w:jc w:val="both"/>
        <w:rPr>
          <w:rFonts w:ascii="Times New Roman" w:hAnsi="Times New Roman"/>
          <w:sz w:val="24"/>
        </w:rPr>
      </w:pPr>
      <w:r w:rsidRPr="00036E67">
        <w:rPr>
          <w:rFonts w:ascii="Times New Roman" w:hAnsi="Times New Roman"/>
          <w:sz w:val="24"/>
        </w:rPr>
        <w:t>а/д 49К-0720 Любытино - Хвойная связывает Любытинское сельское поселение и Хвойнинский муниципальный округ.</w:t>
      </w:r>
    </w:p>
    <w:p w14:paraId="7EE5944A" w14:textId="649137A9" w:rsidR="00AB2E7E" w:rsidRDefault="00036E67" w:rsidP="002857FE">
      <w:pPr>
        <w:ind w:firstLine="709"/>
        <w:jc w:val="both"/>
      </w:pPr>
      <w:r>
        <w:t xml:space="preserve">В административном центре сельского поселения – рп Любытино </w:t>
      </w:r>
      <w:r w:rsidRPr="00E9763A">
        <w:t>– основными транспортными осями являются улицы: Советов, Боровичская, Пушкинская</w:t>
      </w:r>
    </w:p>
    <w:p w14:paraId="5D20866E" w14:textId="353783AC" w:rsidR="00E87056" w:rsidRPr="00E87056" w:rsidRDefault="00462963" w:rsidP="002857FE">
      <w:pPr>
        <w:ind w:firstLine="709"/>
        <w:jc w:val="both"/>
      </w:pPr>
      <w:r>
        <w:t xml:space="preserve">К инфраструктуре наземного пассажирского транспорта относятся также остановки общественного транспорта. На территории </w:t>
      </w:r>
      <w:r w:rsidR="002857FE">
        <w:t>поселения</w:t>
      </w:r>
      <w:r>
        <w:t xml:space="preserve"> находится </w:t>
      </w:r>
      <w:r w:rsidR="00883636">
        <w:t>3</w:t>
      </w:r>
      <w:r w:rsidR="00036E67">
        <w:t xml:space="preserve">9 </w:t>
      </w:r>
      <w:r>
        <w:t>остановочных пункт</w:t>
      </w:r>
      <w:r w:rsidR="00BF3172">
        <w:t>а</w:t>
      </w:r>
      <w:r w:rsidR="00E87056" w:rsidRPr="00E87056">
        <w:t>.</w:t>
      </w:r>
    </w:p>
    <w:p w14:paraId="63472D3B" w14:textId="77777777" w:rsidR="00450B11" w:rsidRPr="005B1C1F" w:rsidRDefault="00450B11" w:rsidP="00CB7047">
      <w:pPr>
        <w:pStyle w:val="3"/>
        <w:spacing w:line="240" w:lineRule="auto"/>
        <w:rPr>
          <w:rFonts w:ascii="Times New Roman" w:hAnsi="Times New Roman"/>
        </w:rPr>
      </w:pPr>
      <w:bookmarkStart w:id="44" w:name="_Toc133545298"/>
      <w:bookmarkEnd w:id="43"/>
      <w:r w:rsidRPr="005B1C1F">
        <w:rPr>
          <w:rFonts w:ascii="Times New Roman" w:hAnsi="Times New Roman"/>
        </w:rPr>
        <w:t xml:space="preserve">1.3.2. </w:t>
      </w:r>
      <w:r w:rsidR="002D2E00" w:rsidRPr="005B1C1F">
        <w:rPr>
          <w:rFonts w:ascii="Times New Roman" w:hAnsi="Times New Roman"/>
        </w:rPr>
        <w:t>В</w:t>
      </w:r>
      <w:r w:rsidRPr="005B1C1F">
        <w:rPr>
          <w:rFonts w:ascii="Times New Roman" w:hAnsi="Times New Roman"/>
        </w:rPr>
        <w:t>одны</w:t>
      </w:r>
      <w:r w:rsidR="002D2E00" w:rsidRPr="005B1C1F">
        <w:rPr>
          <w:rFonts w:ascii="Times New Roman" w:hAnsi="Times New Roman"/>
        </w:rPr>
        <w:t>й</w:t>
      </w:r>
      <w:r w:rsidRPr="005B1C1F">
        <w:rPr>
          <w:rFonts w:ascii="Times New Roman" w:hAnsi="Times New Roman"/>
        </w:rPr>
        <w:t xml:space="preserve"> транспорт</w:t>
      </w:r>
      <w:bookmarkEnd w:id="44"/>
    </w:p>
    <w:p w14:paraId="3C9F1E47" w14:textId="322BDF7C" w:rsidR="000E2032" w:rsidRPr="005B1C1F" w:rsidRDefault="006C3B5F" w:rsidP="00727677">
      <w:pPr>
        <w:ind w:firstLine="709"/>
        <w:jc w:val="both"/>
      </w:pPr>
      <w:r w:rsidRPr="005B1C1F">
        <w:t xml:space="preserve">На территории </w:t>
      </w:r>
      <w:r w:rsidR="00036E67">
        <w:t>сельского поселения</w:t>
      </w:r>
      <w:r w:rsidR="00B874AE" w:rsidRPr="005B1C1F">
        <w:t xml:space="preserve"> р</w:t>
      </w:r>
      <w:r w:rsidRPr="005B1C1F">
        <w:rPr>
          <w:rStyle w:val="markedcontent"/>
        </w:rPr>
        <w:t xml:space="preserve">егулярное сообщение </w:t>
      </w:r>
      <w:r w:rsidR="00B874AE" w:rsidRPr="005B1C1F">
        <w:rPr>
          <w:rStyle w:val="markedcontent"/>
        </w:rPr>
        <w:t xml:space="preserve">водным транспортом </w:t>
      </w:r>
      <w:r w:rsidRPr="005B1C1F">
        <w:rPr>
          <w:rStyle w:val="markedcontent"/>
        </w:rPr>
        <w:t>отсутствует</w:t>
      </w:r>
      <w:r w:rsidR="002E1276" w:rsidRPr="005B1C1F">
        <w:t>.</w:t>
      </w:r>
    </w:p>
    <w:p w14:paraId="3F596E92" w14:textId="77777777" w:rsidR="00450B11" w:rsidRPr="005B1C1F" w:rsidRDefault="00450B11" w:rsidP="00CB7047">
      <w:pPr>
        <w:pStyle w:val="3"/>
        <w:spacing w:line="240" w:lineRule="auto"/>
        <w:rPr>
          <w:rFonts w:ascii="Times New Roman" w:hAnsi="Times New Roman"/>
        </w:rPr>
      </w:pPr>
      <w:bookmarkStart w:id="45" w:name="_Toc133545299"/>
      <w:r w:rsidRPr="005B1C1F">
        <w:rPr>
          <w:rFonts w:ascii="Times New Roman" w:hAnsi="Times New Roman"/>
        </w:rPr>
        <w:lastRenderedPageBreak/>
        <w:t xml:space="preserve">1.3.3. </w:t>
      </w:r>
      <w:r w:rsidR="002D2E00" w:rsidRPr="005B1C1F">
        <w:rPr>
          <w:rFonts w:ascii="Times New Roman" w:hAnsi="Times New Roman"/>
        </w:rPr>
        <w:t>В</w:t>
      </w:r>
      <w:r w:rsidRPr="005B1C1F">
        <w:rPr>
          <w:rFonts w:ascii="Times New Roman" w:hAnsi="Times New Roman"/>
        </w:rPr>
        <w:t>оздушны</w:t>
      </w:r>
      <w:r w:rsidR="002D2E00" w:rsidRPr="005B1C1F">
        <w:rPr>
          <w:rFonts w:ascii="Times New Roman" w:hAnsi="Times New Roman"/>
        </w:rPr>
        <w:t>й</w:t>
      </w:r>
      <w:r w:rsidRPr="005B1C1F">
        <w:rPr>
          <w:rFonts w:ascii="Times New Roman" w:hAnsi="Times New Roman"/>
        </w:rPr>
        <w:t xml:space="preserve"> транспорт</w:t>
      </w:r>
      <w:bookmarkEnd w:id="45"/>
    </w:p>
    <w:p w14:paraId="39CF3228" w14:textId="093F171B" w:rsidR="002857FE" w:rsidRPr="005B1C1F" w:rsidRDefault="008052E2" w:rsidP="002857FE">
      <w:pPr>
        <w:ind w:firstLine="709"/>
        <w:jc w:val="both"/>
      </w:pPr>
      <w:bookmarkStart w:id="46" w:name="_Toc468453365"/>
      <w:r w:rsidRPr="008052E2">
        <w:t xml:space="preserve">В районе </w:t>
      </w:r>
      <w:r w:rsidR="00036E67">
        <w:t>д. Бор</w:t>
      </w:r>
      <w:r w:rsidRPr="008052E2">
        <w:t xml:space="preserve"> расположен аэродром МВЛ</w:t>
      </w:r>
      <w:r w:rsidR="002857FE" w:rsidRPr="005B1C1F">
        <w:t>.</w:t>
      </w:r>
      <w:r w:rsidR="00036E67">
        <w:t xml:space="preserve"> Регулярное сообщение воздушным транспортом отсутствует</w:t>
      </w:r>
    </w:p>
    <w:p w14:paraId="7598C51A" w14:textId="77777777" w:rsidR="00DF5441" w:rsidRPr="00B61006" w:rsidRDefault="00DF5441" w:rsidP="00CB7047">
      <w:pPr>
        <w:pStyle w:val="3"/>
        <w:spacing w:line="240" w:lineRule="auto"/>
        <w:rPr>
          <w:rFonts w:ascii="Times New Roman" w:hAnsi="Times New Roman"/>
        </w:rPr>
      </w:pPr>
      <w:bookmarkStart w:id="47" w:name="_Toc133545300"/>
      <w:r w:rsidRPr="00B61006">
        <w:rPr>
          <w:rFonts w:ascii="Times New Roman" w:hAnsi="Times New Roman"/>
        </w:rPr>
        <w:t>1.3.4. Железнодорожный транспорт</w:t>
      </w:r>
      <w:bookmarkEnd w:id="46"/>
      <w:bookmarkEnd w:id="47"/>
    </w:p>
    <w:p w14:paraId="6F09CFAB" w14:textId="3EFB48F1" w:rsidR="002857FE" w:rsidRPr="005B1C1F" w:rsidRDefault="002857FE" w:rsidP="002857FE">
      <w:pPr>
        <w:ind w:firstLine="709"/>
        <w:jc w:val="both"/>
      </w:pPr>
      <w:r w:rsidRPr="005B1C1F">
        <w:t xml:space="preserve">На территории </w:t>
      </w:r>
      <w:r w:rsidR="00036E67">
        <w:t>сельского поселения</w:t>
      </w:r>
      <w:r w:rsidRPr="005B1C1F">
        <w:t xml:space="preserve"> р</w:t>
      </w:r>
      <w:r w:rsidRPr="005B1C1F">
        <w:rPr>
          <w:rStyle w:val="markedcontent"/>
        </w:rPr>
        <w:t xml:space="preserve">егулярное сообщение </w:t>
      </w:r>
      <w:r>
        <w:rPr>
          <w:rStyle w:val="markedcontent"/>
        </w:rPr>
        <w:t>железнодорожным</w:t>
      </w:r>
      <w:r w:rsidRPr="005B1C1F">
        <w:rPr>
          <w:rStyle w:val="markedcontent"/>
        </w:rPr>
        <w:t xml:space="preserve"> транспортом</w:t>
      </w:r>
      <w:r w:rsidR="00036E67">
        <w:rPr>
          <w:rStyle w:val="markedcontent"/>
        </w:rPr>
        <w:t xml:space="preserve"> </w:t>
      </w:r>
      <w:r w:rsidR="00DA6D39">
        <w:t>осуществляется</w:t>
      </w:r>
      <w:r w:rsidR="00DA6D39">
        <w:rPr>
          <w:rStyle w:val="markedcontent"/>
        </w:rPr>
        <w:t xml:space="preserve"> </w:t>
      </w:r>
      <w:r w:rsidR="00036E67">
        <w:rPr>
          <w:rStyle w:val="markedcontent"/>
        </w:rPr>
        <w:t xml:space="preserve">по </w:t>
      </w:r>
      <w:r w:rsidR="00036E67" w:rsidRPr="00036E67">
        <w:rPr>
          <w:rStyle w:val="markedcontent"/>
        </w:rPr>
        <w:t>Октябрьск</w:t>
      </w:r>
      <w:r w:rsidR="00DA6D39">
        <w:rPr>
          <w:rStyle w:val="markedcontent"/>
        </w:rPr>
        <w:t xml:space="preserve">ой </w:t>
      </w:r>
      <w:r w:rsidR="00036E67" w:rsidRPr="00036E67">
        <w:rPr>
          <w:rStyle w:val="markedcontent"/>
        </w:rPr>
        <w:t>железн</w:t>
      </w:r>
      <w:r w:rsidR="00DA6D39">
        <w:rPr>
          <w:rStyle w:val="markedcontent"/>
        </w:rPr>
        <w:t>ой</w:t>
      </w:r>
      <w:r w:rsidR="00036E67" w:rsidRPr="00036E67">
        <w:rPr>
          <w:rStyle w:val="markedcontent"/>
        </w:rPr>
        <w:t xml:space="preserve"> дорог</w:t>
      </w:r>
      <w:r w:rsidR="00DA6D39">
        <w:rPr>
          <w:rStyle w:val="markedcontent"/>
        </w:rPr>
        <w:t>е</w:t>
      </w:r>
      <w:r w:rsidR="00036E67" w:rsidRPr="00036E67">
        <w:rPr>
          <w:rStyle w:val="markedcontent"/>
        </w:rPr>
        <w:t xml:space="preserve"> (Филиал РЖД РФ)</w:t>
      </w:r>
      <w:r w:rsidRPr="005B1C1F">
        <w:t>.</w:t>
      </w:r>
      <w:r w:rsidR="00DA6D39" w:rsidRPr="00DA6D39">
        <w:t xml:space="preserve"> Пассажирские перевозки осуществляются по линии Окуловка-Неболчи</w:t>
      </w:r>
      <w:r w:rsidR="00DA6D39">
        <w:t>. На территории поселения расположено 13 железнодорожных сооружений (станции, вокзал).</w:t>
      </w:r>
    </w:p>
    <w:p w14:paraId="4CBC1210" w14:textId="7E787A74" w:rsidR="00450B11" w:rsidRPr="00F92428" w:rsidRDefault="00450B11" w:rsidP="00CB7047">
      <w:pPr>
        <w:pStyle w:val="21"/>
        <w:spacing w:line="240" w:lineRule="auto"/>
        <w:rPr>
          <w:rFonts w:ascii="Times New Roman" w:hAnsi="Times New Roman"/>
        </w:rPr>
      </w:pPr>
      <w:bookmarkStart w:id="48" w:name="dst100040"/>
      <w:bookmarkStart w:id="49" w:name="_Toc133545301"/>
      <w:bookmarkEnd w:id="48"/>
      <w:r w:rsidRPr="00F92428">
        <w:rPr>
          <w:rFonts w:ascii="Times New Roman" w:hAnsi="Times New Roman"/>
        </w:rPr>
        <w:t>1.4.</w:t>
      </w:r>
      <w:r w:rsidR="00FE3971" w:rsidRPr="00F92428">
        <w:rPr>
          <w:rFonts w:ascii="Times New Roman" w:hAnsi="Times New Roman"/>
        </w:rPr>
        <w:t xml:space="preserve"> </w:t>
      </w:r>
      <w:r w:rsidRPr="00F92428">
        <w:rPr>
          <w:rFonts w:ascii="Times New Roman" w:hAnsi="Times New Roman"/>
        </w:rPr>
        <w:t xml:space="preserve">Характеристика сети дорог </w:t>
      </w:r>
      <w:r w:rsidR="00DA6D39">
        <w:rPr>
          <w:rFonts w:ascii="Times New Roman" w:hAnsi="Times New Roman"/>
        </w:rPr>
        <w:t>Любытинского</w:t>
      </w:r>
      <w:r w:rsidR="00BF3172">
        <w:rPr>
          <w:rFonts w:ascii="Times New Roman" w:hAnsi="Times New Roman"/>
        </w:rPr>
        <w:t xml:space="preserve"> </w:t>
      </w:r>
      <w:r w:rsidR="00036E67">
        <w:rPr>
          <w:rFonts w:ascii="Times New Roman" w:hAnsi="Times New Roman"/>
        </w:rPr>
        <w:t>сельского поселения</w:t>
      </w:r>
      <w:r w:rsidR="006C3B5F">
        <w:rPr>
          <w:rFonts w:ascii="Times New Roman" w:hAnsi="Times New Roman"/>
        </w:rPr>
        <w:t>,</w:t>
      </w:r>
      <w:r w:rsidRPr="00F92428">
        <w:rPr>
          <w:rFonts w:ascii="Times New Roman" w:hAnsi="Times New Roman"/>
        </w:rPr>
        <w:t xml:space="preserve"> параметры дорожного движения.</w:t>
      </w:r>
      <w:bookmarkEnd w:id="49"/>
    </w:p>
    <w:p w14:paraId="398D87C5" w14:textId="6F412CF3" w:rsidR="00CB0993" w:rsidRDefault="00CB0993" w:rsidP="00CB0993">
      <w:pPr>
        <w:ind w:firstLine="709"/>
        <w:jc w:val="both"/>
      </w:pPr>
      <w:r>
        <w:t>Транспортная инфраструктура автомобильного транспорта представлена автомобильными дорогами регионального</w:t>
      </w:r>
      <w:r w:rsidR="00EB45BF">
        <w:t>,</w:t>
      </w:r>
      <w:r w:rsidR="0047221D">
        <w:t xml:space="preserve"> </w:t>
      </w:r>
      <w:r w:rsidR="009E316D">
        <w:t>межмуниципального,</w:t>
      </w:r>
      <w:r w:rsidR="00EB45BF">
        <w:t xml:space="preserve"> </w:t>
      </w:r>
      <w:r>
        <w:t xml:space="preserve">а также местного значения. Общая протяженность дорог </w:t>
      </w:r>
      <w:r w:rsidR="00A5239A">
        <w:t>на территории поселения</w:t>
      </w:r>
      <w:r>
        <w:t xml:space="preserve"> составляет </w:t>
      </w:r>
      <w:r w:rsidR="00764BF6">
        <w:t>481,417</w:t>
      </w:r>
      <w:r w:rsidR="0047221D" w:rsidRPr="0047221D">
        <w:t xml:space="preserve"> </w:t>
      </w:r>
      <w:r w:rsidR="00EB45BF" w:rsidRPr="0047221D">
        <w:t>км</w:t>
      </w:r>
      <w:r w:rsidRPr="004C56C2">
        <w:t>.</w:t>
      </w:r>
      <w:r w:rsidRPr="00A5239A">
        <w:t xml:space="preserve"> Общая</w:t>
      </w:r>
      <w:r w:rsidRPr="008051FB">
        <w:t xml:space="preserve"> характеристика дорожной сети на территории </w:t>
      </w:r>
      <w:r>
        <w:t xml:space="preserve">муниципального образования </w:t>
      </w:r>
      <w:r w:rsidRPr="008051FB">
        <w:t>представлена в таблице 1.</w:t>
      </w:r>
      <w:r>
        <w:t>2.</w:t>
      </w:r>
    </w:p>
    <w:p w14:paraId="059E6145" w14:textId="77777777" w:rsidR="00CB0993" w:rsidRPr="008051FB" w:rsidRDefault="00CB0993" w:rsidP="00CB0993">
      <w:pPr>
        <w:jc w:val="right"/>
      </w:pPr>
      <w:r w:rsidRPr="008051FB">
        <w:t>Таблица 1.</w:t>
      </w:r>
      <w:r>
        <w:t>2</w:t>
      </w:r>
    </w:p>
    <w:p w14:paraId="2806393C" w14:textId="23692BB9" w:rsidR="00CB0993" w:rsidRPr="008051FB" w:rsidRDefault="00CB0993" w:rsidP="00CB0993">
      <w:pPr>
        <w:jc w:val="center"/>
        <w:rPr>
          <w:u w:val="single"/>
        </w:rPr>
      </w:pPr>
      <w:r>
        <w:rPr>
          <w:u w:val="single"/>
        </w:rPr>
        <w:t>П</w:t>
      </w:r>
      <w:r w:rsidRPr="008051FB">
        <w:rPr>
          <w:u w:val="single"/>
        </w:rPr>
        <w:t>ротяженност</w:t>
      </w:r>
      <w:r>
        <w:rPr>
          <w:u w:val="single"/>
        </w:rPr>
        <w:t>ь</w:t>
      </w:r>
      <w:r w:rsidRPr="008051FB">
        <w:rPr>
          <w:u w:val="single"/>
        </w:rPr>
        <w:t xml:space="preserve"> дорог </w:t>
      </w:r>
      <w:r>
        <w:rPr>
          <w:u w:val="single"/>
        </w:rPr>
        <w:t xml:space="preserve">на территории </w:t>
      </w:r>
      <w:r w:rsidR="005B0AED">
        <w:rPr>
          <w:u w:val="single"/>
        </w:rPr>
        <w:t xml:space="preserve">Любытинского </w:t>
      </w:r>
      <w:r w:rsidR="00036E67">
        <w:rPr>
          <w:u w:val="single"/>
        </w:rPr>
        <w:t>сельского поселения</w:t>
      </w:r>
    </w:p>
    <w:tbl>
      <w:tblPr>
        <w:tblW w:w="46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5924"/>
        <w:gridCol w:w="2129"/>
      </w:tblGrid>
      <w:tr w:rsidR="00CB0993" w:rsidRPr="00131F9A" w14:paraId="211CF4B4" w14:textId="77777777" w:rsidTr="00BC0479">
        <w:trPr>
          <w:trHeight w:val="230"/>
          <w:tblHeader/>
          <w:jc w:val="center"/>
        </w:trPr>
        <w:tc>
          <w:tcPr>
            <w:tcW w:w="401" w:type="pct"/>
            <w:tcMar>
              <w:left w:w="28" w:type="dxa"/>
              <w:right w:w="28" w:type="dxa"/>
            </w:tcMar>
            <w:vAlign w:val="center"/>
          </w:tcPr>
          <w:p w14:paraId="11CE69DF" w14:textId="77777777" w:rsidR="00CB0993" w:rsidRPr="00F140B0" w:rsidRDefault="00CB0993" w:rsidP="00FC3D2F">
            <w:pPr>
              <w:pStyle w:val="afff8"/>
              <w:rPr>
                <w:rFonts w:ascii="Times New Roman" w:hAnsi="Times New Roman"/>
                <w:b/>
                <w:sz w:val="22"/>
                <w:szCs w:val="22"/>
              </w:rPr>
            </w:pPr>
            <w:r w:rsidRPr="00F140B0">
              <w:rPr>
                <w:rFonts w:ascii="Times New Roman" w:hAnsi="Times New Roman"/>
                <w:b/>
                <w:sz w:val="22"/>
                <w:szCs w:val="22"/>
              </w:rPr>
              <w:t>№ п/п</w:t>
            </w:r>
          </w:p>
        </w:tc>
        <w:tc>
          <w:tcPr>
            <w:tcW w:w="3383" w:type="pct"/>
            <w:tcMar>
              <w:left w:w="28" w:type="dxa"/>
              <w:right w:w="28" w:type="dxa"/>
            </w:tcMar>
            <w:vAlign w:val="center"/>
          </w:tcPr>
          <w:p w14:paraId="36C056E5" w14:textId="77777777" w:rsidR="00CB0993" w:rsidRPr="00F140B0" w:rsidRDefault="00CB0993" w:rsidP="00FC3D2F">
            <w:pPr>
              <w:pStyle w:val="afff8"/>
              <w:rPr>
                <w:rFonts w:ascii="Times New Roman" w:hAnsi="Times New Roman"/>
                <w:b/>
                <w:sz w:val="22"/>
                <w:szCs w:val="22"/>
              </w:rPr>
            </w:pPr>
            <w:r w:rsidRPr="00F140B0">
              <w:rPr>
                <w:rFonts w:ascii="Times New Roman" w:hAnsi="Times New Roman"/>
                <w:b/>
                <w:sz w:val="22"/>
                <w:szCs w:val="22"/>
              </w:rPr>
              <w:t>Показатели</w:t>
            </w:r>
          </w:p>
        </w:tc>
        <w:tc>
          <w:tcPr>
            <w:tcW w:w="1216" w:type="pct"/>
            <w:tcMar>
              <w:left w:w="28" w:type="dxa"/>
              <w:right w:w="28" w:type="dxa"/>
            </w:tcMar>
            <w:vAlign w:val="center"/>
          </w:tcPr>
          <w:p w14:paraId="0BD26297" w14:textId="77777777" w:rsidR="00CB0993" w:rsidRPr="00F140B0" w:rsidRDefault="00CB0993" w:rsidP="00FC3D2F">
            <w:pPr>
              <w:pStyle w:val="afff8"/>
              <w:rPr>
                <w:rFonts w:ascii="Times New Roman" w:hAnsi="Times New Roman"/>
                <w:b/>
                <w:sz w:val="22"/>
                <w:szCs w:val="22"/>
              </w:rPr>
            </w:pPr>
            <w:r>
              <w:rPr>
                <w:rFonts w:ascii="Times New Roman" w:hAnsi="Times New Roman"/>
                <w:b/>
                <w:sz w:val="22"/>
                <w:szCs w:val="22"/>
              </w:rPr>
              <w:t>Протяженность, км</w:t>
            </w:r>
          </w:p>
        </w:tc>
      </w:tr>
      <w:tr w:rsidR="00CB0993" w:rsidRPr="00131F9A" w14:paraId="6D645732" w14:textId="77777777" w:rsidTr="00BC0479">
        <w:trPr>
          <w:trHeight w:val="20"/>
          <w:jc w:val="center"/>
        </w:trPr>
        <w:tc>
          <w:tcPr>
            <w:tcW w:w="401" w:type="pct"/>
            <w:shd w:val="clear" w:color="auto" w:fill="auto"/>
            <w:noWrap/>
            <w:tcMar>
              <w:left w:w="28" w:type="dxa"/>
              <w:right w:w="28" w:type="dxa"/>
            </w:tcMar>
            <w:vAlign w:val="center"/>
            <w:hideMark/>
          </w:tcPr>
          <w:p w14:paraId="6EE4598E" w14:textId="77777777" w:rsidR="00CB0993" w:rsidRPr="00F140B0" w:rsidRDefault="00CB0993" w:rsidP="00FC3D2F">
            <w:pPr>
              <w:pStyle w:val="afff8"/>
              <w:rPr>
                <w:rFonts w:ascii="Times New Roman" w:hAnsi="Times New Roman"/>
                <w:sz w:val="22"/>
                <w:szCs w:val="22"/>
              </w:rPr>
            </w:pPr>
            <w:r w:rsidRPr="00F140B0">
              <w:rPr>
                <w:rFonts w:ascii="Times New Roman" w:hAnsi="Times New Roman"/>
                <w:sz w:val="22"/>
                <w:szCs w:val="22"/>
              </w:rPr>
              <w:t>1</w:t>
            </w:r>
          </w:p>
        </w:tc>
        <w:tc>
          <w:tcPr>
            <w:tcW w:w="3383" w:type="pct"/>
            <w:shd w:val="clear" w:color="auto" w:fill="auto"/>
            <w:tcMar>
              <w:left w:w="28" w:type="dxa"/>
              <w:right w:w="28" w:type="dxa"/>
            </w:tcMar>
            <w:vAlign w:val="center"/>
            <w:hideMark/>
          </w:tcPr>
          <w:p w14:paraId="494C9751" w14:textId="77777777" w:rsidR="00CB0993" w:rsidRPr="00381DBB" w:rsidRDefault="00CB0993" w:rsidP="00FC3D2F">
            <w:pPr>
              <w:pStyle w:val="afff8"/>
              <w:rPr>
                <w:rFonts w:ascii="Times New Roman" w:hAnsi="Times New Roman"/>
                <w:sz w:val="22"/>
                <w:szCs w:val="22"/>
              </w:rPr>
            </w:pPr>
            <w:r w:rsidRPr="00381DBB">
              <w:rPr>
                <w:rFonts w:ascii="Times New Roman" w:hAnsi="Times New Roman"/>
                <w:sz w:val="22"/>
                <w:szCs w:val="22"/>
              </w:rPr>
              <w:t>Протяженность автомобильных дорог общего пользования, в том числе:</w:t>
            </w:r>
          </w:p>
        </w:tc>
        <w:tc>
          <w:tcPr>
            <w:tcW w:w="1216" w:type="pct"/>
            <w:shd w:val="clear" w:color="auto" w:fill="auto"/>
            <w:noWrap/>
            <w:tcMar>
              <w:left w:w="28" w:type="dxa"/>
              <w:right w:w="28" w:type="dxa"/>
            </w:tcMar>
            <w:vAlign w:val="center"/>
          </w:tcPr>
          <w:p w14:paraId="1A55ECA6" w14:textId="4FA6FAC3" w:rsidR="00CB0993" w:rsidRPr="00A71152" w:rsidRDefault="00764BF6" w:rsidP="00FC3D2F">
            <w:pPr>
              <w:pStyle w:val="afff8"/>
              <w:rPr>
                <w:rFonts w:ascii="Times New Roman" w:hAnsi="Times New Roman"/>
                <w:sz w:val="22"/>
                <w:szCs w:val="22"/>
              </w:rPr>
            </w:pPr>
            <w:r w:rsidRPr="00764BF6">
              <w:rPr>
                <w:rFonts w:ascii="Times New Roman" w:hAnsi="Times New Roman"/>
                <w:sz w:val="22"/>
                <w:szCs w:val="22"/>
              </w:rPr>
              <w:t>481,417</w:t>
            </w:r>
          </w:p>
        </w:tc>
      </w:tr>
      <w:tr w:rsidR="00CB0993" w:rsidRPr="00131F9A" w14:paraId="66CC9C66" w14:textId="77777777" w:rsidTr="00BC0479">
        <w:trPr>
          <w:trHeight w:val="20"/>
          <w:jc w:val="center"/>
        </w:trPr>
        <w:tc>
          <w:tcPr>
            <w:tcW w:w="401" w:type="pct"/>
            <w:shd w:val="clear" w:color="auto" w:fill="auto"/>
            <w:noWrap/>
            <w:tcMar>
              <w:left w:w="28" w:type="dxa"/>
              <w:right w:w="28" w:type="dxa"/>
            </w:tcMar>
            <w:vAlign w:val="center"/>
          </w:tcPr>
          <w:p w14:paraId="3D721086" w14:textId="77777777" w:rsidR="00CB0993" w:rsidRPr="00F140B0" w:rsidRDefault="00CB0993" w:rsidP="00FC3D2F">
            <w:pPr>
              <w:pStyle w:val="afff8"/>
              <w:rPr>
                <w:rFonts w:ascii="Times New Roman" w:hAnsi="Times New Roman"/>
                <w:sz w:val="22"/>
                <w:szCs w:val="22"/>
              </w:rPr>
            </w:pPr>
            <w:r w:rsidRPr="00F140B0">
              <w:rPr>
                <w:rFonts w:ascii="Times New Roman" w:hAnsi="Times New Roman"/>
                <w:sz w:val="22"/>
                <w:szCs w:val="22"/>
              </w:rPr>
              <w:t>1.1</w:t>
            </w:r>
          </w:p>
        </w:tc>
        <w:tc>
          <w:tcPr>
            <w:tcW w:w="3383" w:type="pct"/>
            <w:shd w:val="clear" w:color="auto" w:fill="auto"/>
            <w:tcMar>
              <w:left w:w="28" w:type="dxa"/>
              <w:right w:w="28" w:type="dxa"/>
            </w:tcMar>
            <w:vAlign w:val="center"/>
            <w:hideMark/>
          </w:tcPr>
          <w:p w14:paraId="5BF0CC27" w14:textId="77777777" w:rsidR="00CB0993" w:rsidRPr="00381DBB" w:rsidRDefault="00CB0993" w:rsidP="00FC3D2F">
            <w:pPr>
              <w:pStyle w:val="afff8"/>
              <w:jc w:val="left"/>
              <w:rPr>
                <w:rFonts w:ascii="Times New Roman" w:hAnsi="Times New Roman"/>
                <w:sz w:val="22"/>
                <w:szCs w:val="22"/>
              </w:rPr>
            </w:pPr>
            <w:r w:rsidRPr="00381DBB">
              <w:rPr>
                <w:rFonts w:ascii="Times New Roman" w:hAnsi="Times New Roman"/>
                <w:sz w:val="22"/>
                <w:szCs w:val="22"/>
              </w:rPr>
              <w:t>Федерального значения</w:t>
            </w:r>
          </w:p>
        </w:tc>
        <w:tc>
          <w:tcPr>
            <w:tcW w:w="1216" w:type="pct"/>
            <w:shd w:val="clear" w:color="auto" w:fill="auto"/>
            <w:noWrap/>
            <w:tcMar>
              <w:left w:w="28" w:type="dxa"/>
              <w:right w:w="28" w:type="dxa"/>
            </w:tcMar>
            <w:vAlign w:val="center"/>
          </w:tcPr>
          <w:p w14:paraId="3FD4EE74" w14:textId="77777777" w:rsidR="00CB0993" w:rsidRPr="00A71152" w:rsidRDefault="00CB0993" w:rsidP="00FC3D2F">
            <w:pPr>
              <w:pStyle w:val="afff8"/>
              <w:rPr>
                <w:rFonts w:ascii="Times New Roman" w:hAnsi="Times New Roman"/>
                <w:sz w:val="22"/>
                <w:szCs w:val="22"/>
              </w:rPr>
            </w:pPr>
            <w:r>
              <w:rPr>
                <w:rFonts w:ascii="Times New Roman" w:hAnsi="Times New Roman"/>
                <w:sz w:val="22"/>
                <w:szCs w:val="22"/>
              </w:rPr>
              <w:t>0</w:t>
            </w:r>
          </w:p>
        </w:tc>
      </w:tr>
      <w:tr w:rsidR="00CB0993" w:rsidRPr="00131F9A" w14:paraId="38FB4F59" w14:textId="77777777" w:rsidTr="00BC0479">
        <w:trPr>
          <w:trHeight w:val="20"/>
          <w:jc w:val="center"/>
        </w:trPr>
        <w:tc>
          <w:tcPr>
            <w:tcW w:w="401" w:type="pct"/>
            <w:shd w:val="clear" w:color="auto" w:fill="auto"/>
            <w:noWrap/>
            <w:tcMar>
              <w:left w:w="28" w:type="dxa"/>
              <w:right w:w="28" w:type="dxa"/>
            </w:tcMar>
            <w:vAlign w:val="center"/>
          </w:tcPr>
          <w:p w14:paraId="5298E11A" w14:textId="77777777" w:rsidR="00CB0993" w:rsidRPr="00F140B0" w:rsidRDefault="00CB0993" w:rsidP="00FC3D2F">
            <w:pPr>
              <w:pStyle w:val="afff8"/>
              <w:rPr>
                <w:rFonts w:ascii="Times New Roman" w:hAnsi="Times New Roman"/>
                <w:sz w:val="22"/>
                <w:szCs w:val="22"/>
              </w:rPr>
            </w:pPr>
            <w:r w:rsidRPr="00F140B0">
              <w:rPr>
                <w:rFonts w:ascii="Times New Roman" w:hAnsi="Times New Roman"/>
                <w:sz w:val="22"/>
                <w:szCs w:val="22"/>
              </w:rPr>
              <w:t>1.2</w:t>
            </w:r>
          </w:p>
        </w:tc>
        <w:tc>
          <w:tcPr>
            <w:tcW w:w="3383" w:type="pct"/>
            <w:shd w:val="clear" w:color="auto" w:fill="auto"/>
            <w:tcMar>
              <w:left w:w="28" w:type="dxa"/>
              <w:right w:w="28" w:type="dxa"/>
            </w:tcMar>
            <w:vAlign w:val="center"/>
            <w:hideMark/>
          </w:tcPr>
          <w:p w14:paraId="4E007970" w14:textId="3A4BCCBA" w:rsidR="00CB0993" w:rsidRPr="00381DBB" w:rsidRDefault="00CB0993" w:rsidP="00FC3D2F">
            <w:pPr>
              <w:pStyle w:val="afff8"/>
              <w:jc w:val="left"/>
              <w:rPr>
                <w:rFonts w:ascii="Times New Roman" w:hAnsi="Times New Roman"/>
                <w:sz w:val="22"/>
                <w:szCs w:val="22"/>
              </w:rPr>
            </w:pPr>
            <w:r w:rsidRPr="00381DBB">
              <w:rPr>
                <w:rFonts w:ascii="Times New Roman" w:hAnsi="Times New Roman"/>
                <w:sz w:val="22"/>
                <w:szCs w:val="22"/>
              </w:rPr>
              <w:t xml:space="preserve">Регионального </w:t>
            </w:r>
            <w:r w:rsidR="00041ED4">
              <w:rPr>
                <w:rFonts w:ascii="Times New Roman" w:hAnsi="Times New Roman"/>
                <w:sz w:val="22"/>
                <w:szCs w:val="22"/>
              </w:rPr>
              <w:t xml:space="preserve">и межмуниципального </w:t>
            </w:r>
            <w:r w:rsidRPr="00381DBB">
              <w:rPr>
                <w:rFonts w:ascii="Times New Roman" w:hAnsi="Times New Roman"/>
                <w:sz w:val="22"/>
                <w:szCs w:val="22"/>
              </w:rPr>
              <w:t>значения</w:t>
            </w:r>
          </w:p>
        </w:tc>
        <w:tc>
          <w:tcPr>
            <w:tcW w:w="1216" w:type="pct"/>
            <w:shd w:val="clear" w:color="auto" w:fill="auto"/>
            <w:tcMar>
              <w:left w:w="28" w:type="dxa"/>
              <w:right w:w="28" w:type="dxa"/>
            </w:tcMar>
            <w:vAlign w:val="center"/>
          </w:tcPr>
          <w:p w14:paraId="033F931C" w14:textId="01F95564" w:rsidR="00CB0993" w:rsidRPr="00A71152" w:rsidRDefault="006C7CA6" w:rsidP="00FC3D2F">
            <w:pPr>
              <w:pStyle w:val="afff8"/>
              <w:rPr>
                <w:rFonts w:ascii="Times New Roman" w:hAnsi="Times New Roman"/>
                <w:sz w:val="22"/>
                <w:szCs w:val="22"/>
              </w:rPr>
            </w:pPr>
            <w:r>
              <w:rPr>
                <w:rFonts w:ascii="Times New Roman" w:hAnsi="Times New Roman"/>
                <w:sz w:val="22"/>
                <w:szCs w:val="22"/>
              </w:rPr>
              <w:t>189,428</w:t>
            </w:r>
          </w:p>
        </w:tc>
      </w:tr>
      <w:tr w:rsidR="00CB0993" w:rsidRPr="00131F9A" w14:paraId="6623F1F0" w14:textId="77777777" w:rsidTr="00BC0479">
        <w:trPr>
          <w:trHeight w:val="20"/>
          <w:jc w:val="center"/>
        </w:trPr>
        <w:tc>
          <w:tcPr>
            <w:tcW w:w="401" w:type="pct"/>
            <w:shd w:val="clear" w:color="auto" w:fill="auto"/>
            <w:noWrap/>
            <w:tcMar>
              <w:left w:w="28" w:type="dxa"/>
              <w:right w:w="28" w:type="dxa"/>
            </w:tcMar>
            <w:vAlign w:val="center"/>
          </w:tcPr>
          <w:p w14:paraId="1C1FC953" w14:textId="77777777" w:rsidR="00CB0993" w:rsidRPr="00F140B0" w:rsidRDefault="00CB0993" w:rsidP="00FC3D2F">
            <w:pPr>
              <w:pStyle w:val="afff8"/>
              <w:rPr>
                <w:rFonts w:ascii="Times New Roman" w:hAnsi="Times New Roman"/>
                <w:sz w:val="22"/>
                <w:szCs w:val="22"/>
              </w:rPr>
            </w:pPr>
            <w:r w:rsidRPr="00F140B0">
              <w:rPr>
                <w:rFonts w:ascii="Times New Roman" w:hAnsi="Times New Roman"/>
                <w:sz w:val="22"/>
                <w:szCs w:val="22"/>
              </w:rPr>
              <w:t>1.</w:t>
            </w:r>
            <w:r>
              <w:rPr>
                <w:rFonts w:ascii="Times New Roman" w:hAnsi="Times New Roman"/>
                <w:sz w:val="22"/>
                <w:szCs w:val="22"/>
              </w:rPr>
              <w:t>3</w:t>
            </w:r>
          </w:p>
        </w:tc>
        <w:tc>
          <w:tcPr>
            <w:tcW w:w="3383" w:type="pct"/>
            <w:shd w:val="clear" w:color="auto" w:fill="auto"/>
            <w:tcMar>
              <w:left w:w="28" w:type="dxa"/>
              <w:right w:w="28" w:type="dxa"/>
            </w:tcMar>
            <w:vAlign w:val="center"/>
            <w:hideMark/>
          </w:tcPr>
          <w:p w14:paraId="0A7B4448" w14:textId="0A4CB3D3" w:rsidR="00CB0993" w:rsidRPr="00381DBB" w:rsidRDefault="00CB0993" w:rsidP="00FC3D2F">
            <w:pPr>
              <w:pStyle w:val="afff8"/>
              <w:jc w:val="left"/>
              <w:rPr>
                <w:rFonts w:ascii="Times New Roman" w:hAnsi="Times New Roman"/>
                <w:sz w:val="22"/>
                <w:szCs w:val="22"/>
              </w:rPr>
            </w:pPr>
            <w:r w:rsidRPr="00381DBB">
              <w:rPr>
                <w:rFonts w:ascii="Times New Roman" w:hAnsi="Times New Roman"/>
                <w:sz w:val="22"/>
                <w:szCs w:val="22"/>
              </w:rPr>
              <w:t>Местного значения</w:t>
            </w:r>
            <w:r w:rsidR="00D248D5">
              <w:rPr>
                <w:rFonts w:ascii="Times New Roman" w:hAnsi="Times New Roman"/>
                <w:sz w:val="22"/>
                <w:szCs w:val="22"/>
              </w:rPr>
              <w:t>, в т.ч.:</w:t>
            </w:r>
          </w:p>
        </w:tc>
        <w:tc>
          <w:tcPr>
            <w:tcW w:w="1216" w:type="pct"/>
            <w:shd w:val="clear" w:color="auto" w:fill="auto"/>
            <w:tcMar>
              <w:left w:w="28" w:type="dxa"/>
              <w:right w:w="28" w:type="dxa"/>
            </w:tcMar>
            <w:vAlign w:val="center"/>
          </w:tcPr>
          <w:p w14:paraId="35F72A71" w14:textId="615E645F" w:rsidR="00CB0993" w:rsidRPr="004B6C4A" w:rsidRDefault="00764BF6" w:rsidP="00FC3D2F">
            <w:pPr>
              <w:pStyle w:val="afff8"/>
              <w:rPr>
                <w:rFonts w:ascii="Times New Roman" w:hAnsi="Times New Roman"/>
                <w:sz w:val="22"/>
                <w:szCs w:val="22"/>
              </w:rPr>
            </w:pPr>
            <w:r>
              <w:rPr>
                <w:rFonts w:ascii="Times New Roman" w:hAnsi="Times New Roman"/>
                <w:sz w:val="22"/>
                <w:szCs w:val="22"/>
              </w:rPr>
              <w:t>291,989</w:t>
            </w:r>
          </w:p>
        </w:tc>
      </w:tr>
      <w:tr w:rsidR="00D248D5" w:rsidRPr="00131F9A" w14:paraId="3388FB71" w14:textId="77777777" w:rsidTr="00BC0479">
        <w:trPr>
          <w:trHeight w:val="20"/>
          <w:jc w:val="center"/>
        </w:trPr>
        <w:tc>
          <w:tcPr>
            <w:tcW w:w="401" w:type="pct"/>
            <w:shd w:val="clear" w:color="auto" w:fill="auto"/>
            <w:noWrap/>
            <w:tcMar>
              <w:left w:w="28" w:type="dxa"/>
              <w:right w:w="28" w:type="dxa"/>
            </w:tcMar>
            <w:vAlign w:val="center"/>
          </w:tcPr>
          <w:p w14:paraId="22EBDCB4" w14:textId="0426F4B4" w:rsidR="00D248D5" w:rsidRPr="00F140B0" w:rsidRDefault="00D248D5" w:rsidP="00FC3D2F">
            <w:pPr>
              <w:pStyle w:val="afff8"/>
              <w:rPr>
                <w:rFonts w:ascii="Times New Roman" w:hAnsi="Times New Roman"/>
                <w:sz w:val="22"/>
                <w:szCs w:val="22"/>
              </w:rPr>
            </w:pPr>
            <w:r>
              <w:rPr>
                <w:rFonts w:ascii="Times New Roman" w:hAnsi="Times New Roman"/>
                <w:sz w:val="22"/>
                <w:szCs w:val="22"/>
              </w:rPr>
              <w:t>1.3.1</w:t>
            </w:r>
          </w:p>
        </w:tc>
        <w:tc>
          <w:tcPr>
            <w:tcW w:w="3383" w:type="pct"/>
            <w:shd w:val="clear" w:color="auto" w:fill="auto"/>
            <w:tcMar>
              <w:left w:w="28" w:type="dxa"/>
              <w:right w:w="28" w:type="dxa"/>
            </w:tcMar>
            <w:vAlign w:val="center"/>
          </w:tcPr>
          <w:p w14:paraId="4D7EAD3F" w14:textId="6DF7A5D6" w:rsidR="00D248D5" w:rsidRPr="00381DBB" w:rsidRDefault="00D248D5" w:rsidP="00FC3D2F">
            <w:pPr>
              <w:pStyle w:val="afff8"/>
              <w:jc w:val="left"/>
              <w:rPr>
                <w:rFonts w:ascii="Times New Roman" w:hAnsi="Times New Roman"/>
                <w:sz w:val="22"/>
                <w:szCs w:val="22"/>
              </w:rPr>
            </w:pPr>
            <w:r>
              <w:rPr>
                <w:rFonts w:ascii="Times New Roman" w:hAnsi="Times New Roman"/>
                <w:sz w:val="22"/>
                <w:szCs w:val="22"/>
              </w:rPr>
              <w:t>В районной собственности</w:t>
            </w:r>
          </w:p>
        </w:tc>
        <w:tc>
          <w:tcPr>
            <w:tcW w:w="1216" w:type="pct"/>
            <w:shd w:val="clear" w:color="auto" w:fill="auto"/>
            <w:tcMar>
              <w:left w:w="28" w:type="dxa"/>
              <w:right w:w="28" w:type="dxa"/>
            </w:tcMar>
            <w:vAlign w:val="center"/>
          </w:tcPr>
          <w:p w14:paraId="0FC92B26" w14:textId="416644F9" w:rsidR="00D248D5" w:rsidRPr="004B6C4A" w:rsidRDefault="00764BF6" w:rsidP="00FC3D2F">
            <w:pPr>
              <w:pStyle w:val="afff8"/>
              <w:rPr>
                <w:rFonts w:ascii="Times New Roman" w:hAnsi="Times New Roman"/>
                <w:sz w:val="22"/>
                <w:szCs w:val="22"/>
              </w:rPr>
            </w:pPr>
            <w:r>
              <w:rPr>
                <w:rFonts w:ascii="Times New Roman" w:hAnsi="Times New Roman"/>
                <w:sz w:val="22"/>
                <w:szCs w:val="22"/>
              </w:rPr>
              <w:t>175,486</w:t>
            </w:r>
          </w:p>
        </w:tc>
      </w:tr>
      <w:tr w:rsidR="00D248D5" w:rsidRPr="00131F9A" w14:paraId="026493B4" w14:textId="77777777" w:rsidTr="00BC0479">
        <w:trPr>
          <w:trHeight w:val="20"/>
          <w:jc w:val="center"/>
        </w:trPr>
        <w:tc>
          <w:tcPr>
            <w:tcW w:w="401" w:type="pct"/>
            <w:shd w:val="clear" w:color="auto" w:fill="auto"/>
            <w:noWrap/>
            <w:tcMar>
              <w:left w:w="28" w:type="dxa"/>
              <w:right w:w="28" w:type="dxa"/>
            </w:tcMar>
            <w:vAlign w:val="center"/>
          </w:tcPr>
          <w:p w14:paraId="38FBEE65" w14:textId="4C9788D7" w:rsidR="00D248D5" w:rsidRDefault="00D248D5" w:rsidP="00FC3D2F">
            <w:pPr>
              <w:pStyle w:val="afff8"/>
              <w:rPr>
                <w:rFonts w:ascii="Times New Roman" w:hAnsi="Times New Roman"/>
                <w:sz w:val="22"/>
                <w:szCs w:val="22"/>
              </w:rPr>
            </w:pPr>
            <w:r>
              <w:rPr>
                <w:rFonts w:ascii="Times New Roman" w:hAnsi="Times New Roman"/>
                <w:sz w:val="22"/>
                <w:szCs w:val="22"/>
              </w:rPr>
              <w:t>1.3.2</w:t>
            </w:r>
          </w:p>
        </w:tc>
        <w:tc>
          <w:tcPr>
            <w:tcW w:w="3383" w:type="pct"/>
            <w:shd w:val="clear" w:color="auto" w:fill="auto"/>
            <w:tcMar>
              <w:left w:w="28" w:type="dxa"/>
              <w:right w:w="28" w:type="dxa"/>
            </w:tcMar>
            <w:vAlign w:val="center"/>
          </w:tcPr>
          <w:p w14:paraId="33F56FC2" w14:textId="2DC6961D" w:rsidR="00D248D5" w:rsidRDefault="00D248D5" w:rsidP="00FC3D2F">
            <w:pPr>
              <w:pStyle w:val="afff8"/>
              <w:jc w:val="left"/>
              <w:rPr>
                <w:rFonts w:ascii="Times New Roman" w:hAnsi="Times New Roman"/>
                <w:sz w:val="22"/>
                <w:szCs w:val="22"/>
              </w:rPr>
            </w:pPr>
            <w:r>
              <w:rPr>
                <w:rFonts w:ascii="Times New Roman" w:hAnsi="Times New Roman"/>
                <w:sz w:val="22"/>
                <w:szCs w:val="22"/>
              </w:rPr>
              <w:t>В собственности сельского поселения</w:t>
            </w:r>
          </w:p>
        </w:tc>
        <w:tc>
          <w:tcPr>
            <w:tcW w:w="1216" w:type="pct"/>
            <w:shd w:val="clear" w:color="auto" w:fill="auto"/>
            <w:tcMar>
              <w:left w:w="28" w:type="dxa"/>
              <w:right w:w="28" w:type="dxa"/>
            </w:tcMar>
            <w:vAlign w:val="center"/>
          </w:tcPr>
          <w:p w14:paraId="69CD41DC" w14:textId="7540F786" w:rsidR="00D248D5" w:rsidRPr="004B6C4A" w:rsidRDefault="00764BF6" w:rsidP="00FC3D2F">
            <w:pPr>
              <w:pStyle w:val="afff8"/>
              <w:rPr>
                <w:rFonts w:ascii="Times New Roman" w:hAnsi="Times New Roman"/>
                <w:sz w:val="22"/>
                <w:szCs w:val="22"/>
              </w:rPr>
            </w:pPr>
            <w:r>
              <w:rPr>
                <w:rFonts w:ascii="Times New Roman" w:hAnsi="Times New Roman"/>
                <w:sz w:val="22"/>
                <w:szCs w:val="22"/>
              </w:rPr>
              <w:t>116,503</w:t>
            </w:r>
          </w:p>
        </w:tc>
      </w:tr>
    </w:tbl>
    <w:p w14:paraId="2EE5A6C7" w14:textId="77777777" w:rsidR="00CB0993" w:rsidRDefault="00CB0993" w:rsidP="00CB7047">
      <w:pPr>
        <w:rPr>
          <w:b/>
        </w:rPr>
      </w:pPr>
    </w:p>
    <w:p w14:paraId="74A622A5" w14:textId="0E09F834" w:rsidR="00CB0993" w:rsidRDefault="00CB0993" w:rsidP="00CB0993">
      <w:pPr>
        <w:ind w:firstLine="709"/>
        <w:jc w:val="both"/>
      </w:pPr>
      <w:r>
        <w:t>Перечень автомобильных дорог регионального</w:t>
      </w:r>
      <w:r w:rsidR="0047221D">
        <w:t xml:space="preserve"> и межмуниципального</w:t>
      </w:r>
      <w:r>
        <w:t xml:space="preserve"> значения, проходящих по территории </w:t>
      </w:r>
      <w:r w:rsidR="00A5239A">
        <w:t>поселения</w:t>
      </w:r>
      <w:r>
        <w:t>, представлен в таблице 1.3</w:t>
      </w:r>
      <w:r w:rsidR="00235237">
        <w:rPr>
          <w:rStyle w:val="af4"/>
        </w:rPr>
        <w:footnoteReference w:id="2"/>
      </w:r>
      <w:r>
        <w:t>.</w:t>
      </w:r>
    </w:p>
    <w:p w14:paraId="248BF760" w14:textId="77777777" w:rsidR="00CB0993" w:rsidRPr="00B82875" w:rsidRDefault="00CB0993" w:rsidP="00CB0993">
      <w:pPr>
        <w:jc w:val="right"/>
      </w:pPr>
      <w:r>
        <w:t>Т</w:t>
      </w:r>
      <w:r w:rsidRPr="00B82875">
        <w:t>аблица 1.</w:t>
      </w:r>
      <w:r>
        <w:t>3</w:t>
      </w:r>
    </w:p>
    <w:p w14:paraId="289DD2DA" w14:textId="122D55FF" w:rsidR="00CB0993" w:rsidRDefault="00CB0993" w:rsidP="00CB0993">
      <w:pPr>
        <w:jc w:val="center"/>
        <w:rPr>
          <w:u w:val="single"/>
        </w:rPr>
      </w:pPr>
      <w:r>
        <w:rPr>
          <w:u w:val="single"/>
        </w:rPr>
        <w:t xml:space="preserve">Автомобильные дороги регионального </w:t>
      </w:r>
      <w:r w:rsidR="0047221D">
        <w:rPr>
          <w:u w:val="single"/>
        </w:rPr>
        <w:t xml:space="preserve">и межмуниципального </w:t>
      </w:r>
      <w:r>
        <w:rPr>
          <w:u w:val="single"/>
        </w:rPr>
        <w:t>значения</w:t>
      </w:r>
      <w:r w:rsidRPr="00B82875">
        <w:rPr>
          <w:u w:val="single"/>
        </w:rPr>
        <w:t xml:space="preserve"> (проходящие в границах </w:t>
      </w:r>
      <w:r w:rsidR="00036E67">
        <w:rPr>
          <w:u w:val="single"/>
        </w:rPr>
        <w:t>сельского поселения</w:t>
      </w:r>
      <w:r w:rsidRPr="00B82875">
        <w:rPr>
          <w:u w:val="single"/>
        </w:rPr>
        <w:t>)</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256"/>
        <w:gridCol w:w="1682"/>
        <w:gridCol w:w="2807"/>
      </w:tblGrid>
      <w:tr w:rsidR="00CB0993" w:rsidRPr="00034A89" w14:paraId="2A5E1788" w14:textId="77777777" w:rsidTr="0047221D">
        <w:trPr>
          <w:trHeight w:val="300"/>
          <w:tblHeader/>
          <w:jc w:val="center"/>
        </w:trPr>
        <w:tc>
          <w:tcPr>
            <w:tcW w:w="558" w:type="dxa"/>
            <w:shd w:val="clear" w:color="000000" w:fill="FFFFFF"/>
            <w:vAlign w:val="center"/>
            <w:hideMark/>
          </w:tcPr>
          <w:p w14:paraId="49AEB8C8" w14:textId="77777777" w:rsidR="00CB0993" w:rsidRPr="00034A89" w:rsidRDefault="00CB0993" w:rsidP="00FC3D2F">
            <w:pPr>
              <w:jc w:val="center"/>
              <w:rPr>
                <w:color w:val="444444"/>
                <w:sz w:val="22"/>
              </w:rPr>
            </w:pPr>
            <w:r w:rsidRPr="00034A89">
              <w:rPr>
                <w:color w:val="444444"/>
                <w:sz w:val="22"/>
              </w:rPr>
              <w:t>N</w:t>
            </w:r>
          </w:p>
        </w:tc>
        <w:tc>
          <w:tcPr>
            <w:tcW w:w="4256" w:type="dxa"/>
            <w:shd w:val="clear" w:color="000000" w:fill="FFFFFF"/>
            <w:vAlign w:val="center"/>
            <w:hideMark/>
          </w:tcPr>
          <w:p w14:paraId="4EF3A45A" w14:textId="77777777" w:rsidR="00CB0993" w:rsidRPr="00034A89" w:rsidRDefault="00CB0993" w:rsidP="00FC3D2F">
            <w:pPr>
              <w:jc w:val="center"/>
              <w:rPr>
                <w:color w:val="444444"/>
                <w:sz w:val="22"/>
              </w:rPr>
            </w:pPr>
            <w:r w:rsidRPr="00034A89">
              <w:rPr>
                <w:color w:val="444444"/>
                <w:sz w:val="22"/>
              </w:rPr>
              <w:t>Наименование автомобильных дорог общего пользования регионального (межмуниципального) значения</w:t>
            </w:r>
          </w:p>
        </w:tc>
        <w:tc>
          <w:tcPr>
            <w:tcW w:w="1682" w:type="dxa"/>
            <w:shd w:val="clear" w:color="000000" w:fill="FFFFFF"/>
            <w:vAlign w:val="center"/>
            <w:hideMark/>
          </w:tcPr>
          <w:p w14:paraId="73F4E669" w14:textId="77777777" w:rsidR="00CB0993" w:rsidRPr="00034A89" w:rsidRDefault="00CB0993" w:rsidP="00FC3D2F">
            <w:pPr>
              <w:jc w:val="center"/>
              <w:rPr>
                <w:color w:val="444444"/>
                <w:sz w:val="22"/>
              </w:rPr>
            </w:pPr>
            <w:r w:rsidRPr="00034A89">
              <w:rPr>
                <w:color w:val="444444"/>
                <w:sz w:val="22"/>
              </w:rPr>
              <w:t>Протяженность дорог, км</w:t>
            </w:r>
          </w:p>
        </w:tc>
        <w:tc>
          <w:tcPr>
            <w:tcW w:w="2807" w:type="dxa"/>
            <w:shd w:val="clear" w:color="000000" w:fill="FFFFFF"/>
            <w:vAlign w:val="center"/>
            <w:hideMark/>
          </w:tcPr>
          <w:p w14:paraId="1538428F" w14:textId="77777777" w:rsidR="00CB0993" w:rsidRPr="00034A89" w:rsidRDefault="00CB0993" w:rsidP="00FC3D2F">
            <w:pPr>
              <w:jc w:val="center"/>
              <w:rPr>
                <w:color w:val="444444"/>
                <w:sz w:val="22"/>
              </w:rPr>
            </w:pPr>
            <w:r w:rsidRPr="00034A89">
              <w:rPr>
                <w:color w:val="444444"/>
                <w:sz w:val="22"/>
              </w:rPr>
              <w:t>Идентификационный номер</w:t>
            </w:r>
          </w:p>
        </w:tc>
      </w:tr>
      <w:tr w:rsidR="00235237" w:rsidRPr="00034A89" w14:paraId="3D3637AC" w14:textId="77777777" w:rsidTr="00235237">
        <w:trPr>
          <w:trHeight w:val="315"/>
          <w:jc w:val="center"/>
        </w:trPr>
        <w:tc>
          <w:tcPr>
            <w:tcW w:w="558" w:type="dxa"/>
            <w:shd w:val="clear" w:color="000000" w:fill="FFFFFF"/>
            <w:vAlign w:val="center"/>
          </w:tcPr>
          <w:p w14:paraId="76B97CFE" w14:textId="77777777" w:rsidR="00235237" w:rsidRPr="004C56C2" w:rsidRDefault="00235237" w:rsidP="00235237">
            <w:pPr>
              <w:jc w:val="center"/>
              <w:rPr>
                <w:color w:val="444444"/>
                <w:sz w:val="22"/>
              </w:rPr>
            </w:pPr>
            <w:r w:rsidRPr="004C56C2">
              <w:rPr>
                <w:color w:val="444444"/>
                <w:sz w:val="22"/>
              </w:rPr>
              <w:t>1</w:t>
            </w:r>
          </w:p>
        </w:tc>
        <w:tc>
          <w:tcPr>
            <w:tcW w:w="4256" w:type="dxa"/>
            <w:shd w:val="clear" w:color="000000" w:fill="FFFFFF"/>
            <w:vAlign w:val="bottom"/>
          </w:tcPr>
          <w:p w14:paraId="44FD0C24" w14:textId="18F5BEED" w:rsidR="00235237" w:rsidRPr="00235237" w:rsidRDefault="00235237" w:rsidP="00235237">
            <w:pPr>
              <w:rPr>
                <w:color w:val="444444"/>
                <w:sz w:val="22"/>
              </w:rPr>
            </w:pPr>
            <w:r w:rsidRPr="00235237">
              <w:rPr>
                <w:color w:val="000000"/>
                <w:sz w:val="22"/>
                <w:szCs w:val="22"/>
              </w:rPr>
              <w:t>Любытино - Неболчи - Бокситогорск</w:t>
            </w:r>
          </w:p>
        </w:tc>
        <w:tc>
          <w:tcPr>
            <w:tcW w:w="1682" w:type="dxa"/>
            <w:shd w:val="clear" w:color="000000" w:fill="FFFFFF"/>
            <w:vAlign w:val="bottom"/>
          </w:tcPr>
          <w:p w14:paraId="3AC7A243" w14:textId="66A2490A" w:rsidR="00235237" w:rsidRPr="00235237" w:rsidRDefault="002E5B73" w:rsidP="00235237">
            <w:pPr>
              <w:jc w:val="center"/>
              <w:rPr>
                <w:color w:val="444444"/>
                <w:sz w:val="22"/>
              </w:rPr>
            </w:pPr>
            <w:r w:rsidRPr="006C7CA6">
              <w:rPr>
                <w:color w:val="000000"/>
                <w:sz w:val="22"/>
                <w:szCs w:val="22"/>
              </w:rPr>
              <w:t>69,07</w:t>
            </w:r>
          </w:p>
        </w:tc>
        <w:tc>
          <w:tcPr>
            <w:tcW w:w="2807" w:type="dxa"/>
            <w:shd w:val="clear" w:color="000000" w:fill="FFFFFF"/>
            <w:vAlign w:val="bottom"/>
          </w:tcPr>
          <w:p w14:paraId="17A8AE5F" w14:textId="7B75A7BA" w:rsidR="00235237" w:rsidRPr="00235237" w:rsidRDefault="00235237" w:rsidP="00235237">
            <w:pPr>
              <w:jc w:val="center"/>
              <w:rPr>
                <w:color w:val="444444"/>
                <w:sz w:val="22"/>
              </w:rPr>
            </w:pPr>
            <w:r w:rsidRPr="00235237">
              <w:rPr>
                <w:color w:val="000000"/>
                <w:sz w:val="22"/>
                <w:szCs w:val="22"/>
              </w:rPr>
              <w:t>49 ОП РЗ 49К-08</w:t>
            </w:r>
          </w:p>
        </w:tc>
      </w:tr>
      <w:tr w:rsidR="00235237" w:rsidRPr="00034A89" w14:paraId="39B4ECC8" w14:textId="77777777" w:rsidTr="00235237">
        <w:trPr>
          <w:trHeight w:val="315"/>
          <w:jc w:val="center"/>
        </w:trPr>
        <w:tc>
          <w:tcPr>
            <w:tcW w:w="558" w:type="dxa"/>
            <w:shd w:val="clear" w:color="000000" w:fill="FFFFFF"/>
            <w:vAlign w:val="center"/>
          </w:tcPr>
          <w:p w14:paraId="74F4BB42" w14:textId="78590946" w:rsidR="00235237" w:rsidRPr="004C56C2" w:rsidRDefault="00235237" w:rsidP="00235237">
            <w:pPr>
              <w:jc w:val="center"/>
              <w:rPr>
                <w:color w:val="444444"/>
                <w:sz w:val="22"/>
              </w:rPr>
            </w:pPr>
            <w:r w:rsidRPr="004C56C2">
              <w:rPr>
                <w:color w:val="444444"/>
                <w:sz w:val="22"/>
              </w:rPr>
              <w:t>2</w:t>
            </w:r>
          </w:p>
        </w:tc>
        <w:tc>
          <w:tcPr>
            <w:tcW w:w="4256" w:type="dxa"/>
            <w:shd w:val="clear" w:color="000000" w:fill="FFFFFF"/>
            <w:vAlign w:val="bottom"/>
          </w:tcPr>
          <w:p w14:paraId="6BC0DBDE" w14:textId="6CD23905" w:rsidR="00235237" w:rsidRPr="00235237" w:rsidRDefault="00235237" w:rsidP="00235237">
            <w:pPr>
              <w:rPr>
                <w:color w:val="444444"/>
                <w:sz w:val="22"/>
              </w:rPr>
            </w:pPr>
            <w:r w:rsidRPr="00235237">
              <w:rPr>
                <w:color w:val="000000"/>
                <w:sz w:val="22"/>
                <w:szCs w:val="22"/>
              </w:rPr>
              <w:t>Спасская Полисть - Малая Вишера - Любытино - Боровичи</w:t>
            </w:r>
          </w:p>
        </w:tc>
        <w:tc>
          <w:tcPr>
            <w:tcW w:w="1682" w:type="dxa"/>
            <w:shd w:val="clear" w:color="000000" w:fill="FFFFFF"/>
            <w:vAlign w:val="bottom"/>
          </w:tcPr>
          <w:p w14:paraId="60BFCE74" w14:textId="0128B37C" w:rsidR="00235237" w:rsidRPr="00235237" w:rsidRDefault="00235237" w:rsidP="00235237">
            <w:pPr>
              <w:jc w:val="center"/>
              <w:rPr>
                <w:color w:val="444444"/>
                <w:sz w:val="22"/>
              </w:rPr>
            </w:pPr>
            <w:r w:rsidRPr="00235237">
              <w:rPr>
                <w:color w:val="000000"/>
                <w:sz w:val="22"/>
                <w:szCs w:val="22"/>
              </w:rPr>
              <w:t>60,088</w:t>
            </w:r>
          </w:p>
        </w:tc>
        <w:tc>
          <w:tcPr>
            <w:tcW w:w="2807" w:type="dxa"/>
            <w:shd w:val="clear" w:color="000000" w:fill="FFFFFF"/>
            <w:vAlign w:val="bottom"/>
          </w:tcPr>
          <w:p w14:paraId="39602D41" w14:textId="70A00A77" w:rsidR="00235237" w:rsidRPr="00235237" w:rsidRDefault="00235237" w:rsidP="00235237">
            <w:pPr>
              <w:jc w:val="center"/>
              <w:rPr>
                <w:color w:val="444444"/>
                <w:sz w:val="22"/>
                <w:shd w:val="clear" w:color="auto" w:fill="FFFFFF"/>
              </w:rPr>
            </w:pPr>
            <w:r w:rsidRPr="00235237">
              <w:rPr>
                <w:color w:val="000000"/>
                <w:sz w:val="22"/>
                <w:szCs w:val="22"/>
              </w:rPr>
              <w:t>49 ОП РЗ 49К-13</w:t>
            </w:r>
          </w:p>
        </w:tc>
      </w:tr>
      <w:tr w:rsidR="00235237" w:rsidRPr="00034A89" w14:paraId="6EC357CE" w14:textId="77777777" w:rsidTr="00235237">
        <w:trPr>
          <w:trHeight w:val="315"/>
          <w:jc w:val="center"/>
        </w:trPr>
        <w:tc>
          <w:tcPr>
            <w:tcW w:w="558" w:type="dxa"/>
            <w:shd w:val="clear" w:color="000000" w:fill="FFFFFF"/>
            <w:vAlign w:val="center"/>
          </w:tcPr>
          <w:p w14:paraId="798D7DB8" w14:textId="5B2E56EF" w:rsidR="00235237" w:rsidRPr="004C56C2" w:rsidRDefault="00235237" w:rsidP="00235237">
            <w:pPr>
              <w:jc w:val="center"/>
              <w:rPr>
                <w:color w:val="444444"/>
                <w:sz w:val="22"/>
              </w:rPr>
            </w:pPr>
            <w:r>
              <w:rPr>
                <w:color w:val="444444"/>
                <w:sz w:val="22"/>
              </w:rPr>
              <w:t>3</w:t>
            </w:r>
          </w:p>
        </w:tc>
        <w:tc>
          <w:tcPr>
            <w:tcW w:w="4256" w:type="dxa"/>
            <w:shd w:val="clear" w:color="000000" w:fill="FFFFFF"/>
            <w:vAlign w:val="bottom"/>
          </w:tcPr>
          <w:p w14:paraId="441CFE4B" w14:textId="22A235BE" w:rsidR="00235237" w:rsidRPr="00235237" w:rsidRDefault="00235237" w:rsidP="00235237">
            <w:pPr>
              <w:rPr>
                <w:color w:val="444444"/>
                <w:sz w:val="22"/>
              </w:rPr>
            </w:pPr>
            <w:r w:rsidRPr="00235237">
              <w:rPr>
                <w:color w:val="000000"/>
                <w:sz w:val="22"/>
                <w:szCs w:val="22"/>
              </w:rPr>
              <w:t>Любытино - Хвойная</w:t>
            </w:r>
          </w:p>
        </w:tc>
        <w:tc>
          <w:tcPr>
            <w:tcW w:w="1682" w:type="dxa"/>
            <w:shd w:val="clear" w:color="000000" w:fill="FFFFFF"/>
            <w:vAlign w:val="bottom"/>
          </w:tcPr>
          <w:p w14:paraId="2754663A" w14:textId="1B440520" w:rsidR="00235237" w:rsidRPr="00235237" w:rsidRDefault="00235237" w:rsidP="00235237">
            <w:pPr>
              <w:jc w:val="center"/>
              <w:rPr>
                <w:color w:val="444444"/>
                <w:sz w:val="22"/>
              </w:rPr>
            </w:pPr>
            <w:r w:rsidRPr="00235237">
              <w:rPr>
                <w:color w:val="000000"/>
                <w:sz w:val="22"/>
                <w:szCs w:val="22"/>
              </w:rPr>
              <w:t>30,3</w:t>
            </w:r>
          </w:p>
        </w:tc>
        <w:tc>
          <w:tcPr>
            <w:tcW w:w="2807" w:type="dxa"/>
            <w:shd w:val="clear" w:color="000000" w:fill="FFFFFF"/>
            <w:vAlign w:val="bottom"/>
          </w:tcPr>
          <w:p w14:paraId="6BE296E2" w14:textId="11694C8F" w:rsidR="00235237" w:rsidRPr="00235237" w:rsidRDefault="00235237" w:rsidP="00235237">
            <w:pPr>
              <w:jc w:val="center"/>
              <w:rPr>
                <w:color w:val="444444"/>
                <w:sz w:val="22"/>
                <w:shd w:val="clear" w:color="auto" w:fill="FFFFFF"/>
              </w:rPr>
            </w:pPr>
            <w:r w:rsidRPr="00235237">
              <w:rPr>
                <w:color w:val="000000"/>
                <w:sz w:val="22"/>
                <w:szCs w:val="22"/>
              </w:rPr>
              <w:t>49 ОП МЗ 49К-0720</w:t>
            </w:r>
          </w:p>
        </w:tc>
      </w:tr>
      <w:tr w:rsidR="00235237" w:rsidRPr="00034A89" w14:paraId="3C59C6D9" w14:textId="77777777" w:rsidTr="00235237">
        <w:trPr>
          <w:trHeight w:val="315"/>
          <w:jc w:val="center"/>
        </w:trPr>
        <w:tc>
          <w:tcPr>
            <w:tcW w:w="558" w:type="dxa"/>
            <w:shd w:val="clear" w:color="000000" w:fill="FFFFFF"/>
            <w:vAlign w:val="center"/>
          </w:tcPr>
          <w:p w14:paraId="7CFB2A66" w14:textId="1BCA0271" w:rsidR="00235237" w:rsidRPr="004C56C2" w:rsidRDefault="00235237" w:rsidP="00235237">
            <w:pPr>
              <w:jc w:val="center"/>
              <w:rPr>
                <w:color w:val="444444"/>
                <w:sz w:val="22"/>
              </w:rPr>
            </w:pPr>
            <w:r>
              <w:rPr>
                <w:color w:val="444444"/>
                <w:sz w:val="22"/>
              </w:rPr>
              <w:t>4</w:t>
            </w:r>
          </w:p>
        </w:tc>
        <w:tc>
          <w:tcPr>
            <w:tcW w:w="4256" w:type="dxa"/>
            <w:shd w:val="clear" w:color="000000" w:fill="FFFFFF"/>
            <w:vAlign w:val="bottom"/>
          </w:tcPr>
          <w:p w14:paraId="4A967CDF" w14:textId="15559F70" w:rsidR="00235237" w:rsidRPr="00235237" w:rsidRDefault="00235237" w:rsidP="00235237">
            <w:pPr>
              <w:rPr>
                <w:color w:val="444444"/>
                <w:sz w:val="22"/>
              </w:rPr>
            </w:pPr>
            <w:r w:rsidRPr="00235237">
              <w:rPr>
                <w:color w:val="000000"/>
                <w:sz w:val="22"/>
                <w:szCs w:val="22"/>
              </w:rPr>
              <w:t>Окуловка - Любытино</w:t>
            </w:r>
          </w:p>
        </w:tc>
        <w:tc>
          <w:tcPr>
            <w:tcW w:w="1682" w:type="dxa"/>
            <w:shd w:val="clear" w:color="000000" w:fill="FFFFFF"/>
            <w:vAlign w:val="bottom"/>
          </w:tcPr>
          <w:p w14:paraId="0A414D8F" w14:textId="64BC32EA" w:rsidR="00235237" w:rsidRPr="00235237" w:rsidRDefault="00235237" w:rsidP="00235237">
            <w:pPr>
              <w:jc w:val="center"/>
              <w:rPr>
                <w:color w:val="444444"/>
                <w:sz w:val="22"/>
              </w:rPr>
            </w:pPr>
            <w:r w:rsidRPr="00235237">
              <w:rPr>
                <w:color w:val="000000"/>
                <w:sz w:val="22"/>
                <w:szCs w:val="22"/>
              </w:rPr>
              <w:t>19,74</w:t>
            </w:r>
          </w:p>
        </w:tc>
        <w:tc>
          <w:tcPr>
            <w:tcW w:w="2807" w:type="dxa"/>
            <w:shd w:val="clear" w:color="000000" w:fill="FFFFFF"/>
            <w:vAlign w:val="bottom"/>
          </w:tcPr>
          <w:p w14:paraId="06491290" w14:textId="2800446E" w:rsidR="00235237" w:rsidRPr="00235237" w:rsidRDefault="00235237" w:rsidP="00235237">
            <w:pPr>
              <w:jc w:val="center"/>
              <w:rPr>
                <w:color w:val="444444"/>
                <w:sz w:val="22"/>
                <w:shd w:val="clear" w:color="auto" w:fill="FFFFFF"/>
              </w:rPr>
            </w:pPr>
            <w:r w:rsidRPr="00235237">
              <w:rPr>
                <w:color w:val="000000"/>
                <w:sz w:val="22"/>
                <w:szCs w:val="22"/>
              </w:rPr>
              <w:t>49 ОП МЗ 49К-1232</w:t>
            </w:r>
          </w:p>
        </w:tc>
      </w:tr>
      <w:tr w:rsidR="00235237" w:rsidRPr="00034A89" w14:paraId="45368866" w14:textId="77777777" w:rsidTr="00235237">
        <w:trPr>
          <w:trHeight w:val="315"/>
          <w:jc w:val="center"/>
        </w:trPr>
        <w:tc>
          <w:tcPr>
            <w:tcW w:w="558" w:type="dxa"/>
            <w:shd w:val="clear" w:color="000000" w:fill="FFFFFF"/>
            <w:vAlign w:val="center"/>
          </w:tcPr>
          <w:p w14:paraId="5905E2C1" w14:textId="581B8AF8" w:rsidR="00235237" w:rsidRDefault="00235237" w:rsidP="00235237">
            <w:pPr>
              <w:jc w:val="center"/>
              <w:rPr>
                <w:color w:val="444444"/>
                <w:sz w:val="22"/>
              </w:rPr>
            </w:pPr>
            <w:r>
              <w:rPr>
                <w:color w:val="444444"/>
                <w:sz w:val="22"/>
              </w:rPr>
              <w:t>5</w:t>
            </w:r>
          </w:p>
        </w:tc>
        <w:tc>
          <w:tcPr>
            <w:tcW w:w="4256" w:type="dxa"/>
            <w:shd w:val="clear" w:color="000000" w:fill="FFFFFF"/>
            <w:vAlign w:val="bottom"/>
          </w:tcPr>
          <w:p w14:paraId="51D8F681" w14:textId="7051B773" w:rsidR="00235237" w:rsidRPr="00235237" w:rsidRDefault="00235237" w:rsidP="00235237">
            <w:pPr>
              <w:rPr>
                <w:color w:val="444444"/>
                <w:sz w:val="22"/>
              </w:rPr>
            </w:pPr>
            <w:r w:rsidRPr="00235237">
              <w:rPr>
                <w:color w:val="000000"/>
                <w:sz w:val="22"/>
                <w:szCs w:val="22"/>
              </w:rPr>
              <w:t>Ярцево - Быково</w:t>
            </w:r>
          </w:p>
        </w:tc>
        <w:tc>
          <w:tcPr>
            <w:tcW w:w="1682" w:type="dxa"/>
            <w:shd w:val="clear" w:color="000000" w:fill="FFFFFF"/>
            <w:vAlign w:val="bottom"/>
          </w:tcPr>
          <w:p w14:paraId="0B759E64" w14:textId="6EFA4AA8" w:rsidR="00235237" w:rsidRPr="00235237" w:rsidRDefault="00235237" w:rsidP="00235237">
            <w:pPr>
              <w:jc w:val="center"/>
              <w:rPr>
                <w:color w:val="444444"/>
                <w:sz w:val="22"/>
              </w:rPr>
            </w:pPr>
            <w:r w:rsidRPr="00235237">
              <w:rPr>
                <w:color w:val="000000"/>
                <w:sz w:val="22"/>
                <w:szCs w:val="22"/>
              </w:rPr>
              <w:t>10,23</w:t>
            </w:r>
          </w:p>
        </w:tc>
        <w:tc>
          <w:tcPr>
            <w:tcW w:w="2807" w:type="dxa"/>
            <w:shd w:val="clear" w:color="000000" w:fill="FFFFFF"/>
            <w:vAlign w:val="bottom"/>
          </w:tcPr>
          <w:p w14:paraId="3A4A088B" w14:textId="23654B78" w:rsidR="00235237" w:rsidRPr="00235237" w:rsidRDefault="00235237" w:rsidP="00235237">
            <w:pPr>
              <w:jc w:val="center"/>
              <w:rPr>
                <w:color w:val="444444"/>
                <w:sz w:val="22"/>
              </w:rPr>
            </w:pPr>
            <w:r w:rsidRPr="00235237">
              <w:rPr>
                <w:color w:val="000000"/>
                <w:sz w:val="22"/>
                <w:szCs w:val="22"/>
              </w:rPr>
              <w:t>49 ОП МЗ 49К-0735</w:t>
            </w:r>
          </w:p>
        </w:tc>
      </w:tr>
    </w:tbl>
    <w:p w14:paraId="7EBF25A3" w14:textId="77777777" w:rsidR="00041ED4" w:rsidRDefault="00041ED4" w:rsidP="00CB7047">
      <w:pPr>
        <w:rPr>
          <w:b/>
        </w:rPr>
      </w:pPr>
    </w:p>
    <w:p w14:paraId="660DD8E6" w14:textId="31F506CE" w:rsidR="00450B11" w:rsidRPr="00054E84" w:rsidRDefault="00450B11" w:rsidP="00CB7047">
      <w:pPr>
        <w:rPr>
          <w:b/>
        </w:rPr>
      </w:pPr>
      <w:r w:rsidRPr="00054E84">
        <w:rPr>
          <w:b/>
        </w:rPr>
        <w:t xml:space="preserve">Улично-дорожная сеть </w:t>
      </w:r>
      <w:r w:rsidR="00D248D5">
        <w:rPr>
          <w:b/>
        </w:rPr>
        <w:t>Любытинского</w:t>
      </w:r>
      <w:r w:rsidR="004C56C2">
        <w:rPr>
          <w:b/>
        </w:rPr>
        <w:t xml:space="preserve"> </w:t>
      </w:r>
      <w:r w:rsidR="00036E67">
        <w:rPr>
          <w:b/>
        </w:rPr>
        <w:t>сельского поселения</w:t>
      </w:r>
    </w:p>
    <w:p w14:paraId="3C46D30F" w14:textId="3B9B615F" w:rsidR="00D24955" w:rsidRDefault="00D24955" w:rsidP="0047221D">
      <w:pPr>
        <w:ind w:firstLine="709"/>
        <w:jc w:val="both"/>
      </w:pPr>
      <w:r>
        <w:t>Переч</w:t>
      </w:r>
      <w:r w:rsidR="00BD3966">
        <w:t>ень</w:t>
      </w:r>
      <w:r>
        <w:t xml:space="preserve"> объектов</w:t>
      </w:r>
      <w:r w:rsidRPr="00B82875">
        <w:t xml:space="preserve"> дорожной сети </w:t>
      </w:r>
      <w:r w:rsidR="00754C5D">
        <w:t xml:space="preserve">местного значения </w:t>
      </w:r>
      <w:r w:rsidR="00D248D5">
        <w:t>Любытинского</w:t>
      </w:r>
      <w:r w:rsidR="004C56C2">
        <w:t xml:space="preserve"> </w:t>
      </w:r>
      <w:r w:rsidR="00036E67">
        <w:t>сельского поселения</w:t>
      </w:r>
      <w:r w:rsidR="00EF0748">
        <w:t xml:space="preserve"> </w:t>
      </w:r>
      <w:r w:rsidR="00BD3966">
        <w:t xml:space="preserve">представлен в </w:t>
      </w:r>
      <w:r w:rsidR="0047221D">
        <w:t>Приложении 1</w:t>
      </w:r>
      <w:r w:rsidR="00D248D5">
        <w:rPr>
          <w:rStyle w:val="af4"/>
        </w:rPr>
        <w:footnoteReference w:id="3"/>
      </w:r>
      <w:r w:rsidR="0047221D">
        <w:t>.</w:t>
      </w:r>
    </w:p>
    <w:p w14:paraId="34864E5F" w14:textId="3F4CFF6A" w:rsidR="00CB0993" w:rsidRDefault="00CB0993" w:rsidP="00CB0993">
      <w:pPr>
        <w:ind w:firstLine="709"/>
        <w:jc w:val="both"/>
      </w:pPr>
      <w:r>
        <w:lastRenderedPageBreak/>
        <w:t xml:space="preserve">Классификация автомобильных дорог общего пользования местного значения и их отнесение к категориям автомобильных дорог на территории </w:t>
      </w:r>
      <w:r w:rsidR="00B22A1A">
        <w:t>поселения</w:t>
      </w:r>
      <w:r>
        <w:t xml:space="preserve"> осуществляется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w:t>
      </w:r>
    </w:p>
    <w:p w14:paraId="07EF6D4A" w14:textId="42F64980" w:rsidR="0024465A" w:rsidRDefault="0024465A" w:rsidP="00CB0993">
      <w:pPr>
        <w:ind w:firstLine="709"/>
        <w:jc w:val="both"/>
        <w:rPr>
          <w:color w:val="000000"/>
        </w:rPr>
      </w:pPr>
      <w:r>
        <w:t>К основным недостаткам</w:t>
      </w:r>
      <w:r w:rsidRPr="00255D2F">
        <w:rPr>
          <w:color w:val="000000"/>
        </w:rPr>
        <w:t xml:space="preserve"> улично-дорожной сети в </w:t>
      </w:r>
      <w:r>
        <w:rPr>
          <w:color w:val="000000"/>
        </w:rPr>
        <w:t>муниципальном образовании относятся:</w:t>
      </w:r>
    </w:p>
    <w:p w14:paraId="395754F7" w14:textId="77777777" w:rsidR="0024465A" w:rsidRDefault="0024465A" w:rsidP="0024465A">
      <w:pPr>
        <w:ind w:firstLine="709"/>
        <w:jc w:val="both"/>
      </w:pPr>
      <w:r>
        <w:t>- отсутствие, плохая различимость горизонтальной разметки проезжей части;</w:t>
      </w:r>
    </w:p>
    <w:p w14:paraId="666367C9" w14:textId="77777777" w:rsidR="0024465A" w:rsidRDefault="0024465A" w:rsidP="0024465A">
      <w:pPr>
        <w:ind w:firstLine="709"/>
        <w:jc w:val="both"/>
      </w:pPr>
      <w:r>
        <w:t>- отсутствие тротуаров;</w:t>
      </w:r>
    </w:p>
    <w:p w14:paraId="0E9184FB" w14:textId="07F15B6F" w:rsidR="0024465A" w:rsidRDefault="0024465A" w:rsidP="0024465A">
      <w:pPr>
        <w:ind w:firstLine="709"/>
        <w:jc w:val="both"/>
      </w:pPr>
      <w:r>
        <w:t xml:space="preserve">- неправильное </w:t>
      </w:r>
      <w:r w:rsidR="009E316D">
        <w:t>применение,</w:t>
      </w:r>
      <w:r>
        <w:t xml:space="preserve"> плохая видимость дорожных знаков;</w:t>
      </w:r>
    </w:p>
    <w:p w14:paraId="7FA7476E" w14:textId="77777777" w:rsidR="0024465A" w:rsidRDefault="0024465A" w:rsidP="0024465A">
      <w:pPr>
        <w:ind w:firstLine="709"/>
        <w:jc w:val="both"/>
      </w:pPr>
      <w:r>
        <w:t>- отсутствие дорожных знаков в необходимых местах;</w:t>
      </w:r>
    </w:p>
    <w:p w14:paraId="7D6E9760" w14:textId="4F6C3448" w:rsidR="0024465A" w:rsidRDefault="0024465A" w:rsidP="0024465A">
      <w:pPr>
        <w:ind w:firstLine="709"/>
        <w:jc w:val="both"/>
      </w:pPr>
      <w:r>
        <w:t>- отсутствие освещения.</w:t>
      </w:r>
    </w:p>
    <w:p w14:paraId="76E3570F" w14:textId="77777777" w:rsidR="00A5239A" w:rsidRDefault="00A5239A" w:rsidP="00CB0993">
      <w:pPr>
        <w:ind w:firstLine="709"/>
        <w:jc w:val="both"/>
      </w:pPr>
    </w:p>
    <w:p w14:paraId="3D57FDE1" w14:textId="77777777" w:rsidR="00450B11" w:rsidRPr="00F92428" w:rsidRDefault="00450B11" w:rsidP="00CB7047">
      <w:pPr>
        <w:pStyle w:val="21"/>
        <w:spacing w:line="240" w:lineRule="auto"/>
        <w:rPr>
          <w:rFonts w:ascii="Times New Roman" w:hAnsi="Times New Roman"/>
        </w:rPr>
      </w:pPr>
      <w:bookmarkStart w:id="50" w:name="dst100041"/>
      <w:bookmarkStart w:id="51" w:name="_Toc133545302"/>
      <w:bookmarkEnd w:id="50"/>
      <w:r w:rsidRPr="00F92428">
        <w:rPr>
          <w:rFonts w:ascii="Times New Roman" w:hAnsi="Times New Roman"/>
        </w:rPr>
        <w:t>1.5. Анализ состава парка транспортных средств и уровня автомобилизации</w:t>
      </w:r>
      <w:r w:rsidR="00F02E5A" w:rsidRPr="00F92428">
        <w:rPr>
          <w:rFonts w:ascii="Times New Roman" w:hAnsi="Times New Roman"/>
        </w:rPr>
        <w:t>.</w:t>
      </w:r>
      <w:r w:rsidRPr="00F92428">
        <w:rPr>
          <w:rFonts w:ascii="Times New Roman" w:hAnsi="Times New Roman"/>
        </w:rPr>
        <w:t xml:space="preserve"> </w:t>
      </w:r>
      <w:r w:rsidR="00F02E5A" w:rsidRPr="00F92428">
        <w:rPr>
          <w:rFonts w:ascii="Times New Roman" w:hAnsi="Times New Roman"/>
        </w:rPr>
        <w:t>О</w:t>
      </w:r>
      <w:r w:rsidRPr="00F92428">
        <w:rPr>
          <w:rFonts w:ascii="Times New Roman" w:hAnsi="Times New Roman"/>
        </w:rPr>
        <w:t>беспеченность парковками (парковочными местами)</w:t>
      </w:r>
      <w:r w:rsidR="00244BAA">
        <w:rPr>
          <w:rFonts w:ascii="Times New Roman" w:hAnsi="Times New Roman"/>
        </w:rPr>
        <w:t>, объектами дорожного сервиса</w:t>
      </w:r>
      <w:bookmarkEnd w:id="51"/>
    </w:p>
    <w:p w14:paraId="36E21411" w14:textId="695706AB" w:rsidR="00CB0993" w:rsidRPr="00E64B27" w:rsidRDefault="0024465A" w:rsidP="00CB0993">
      <w:pPr>
        <w:ind w:firstLine="709"/>
        <w:jc w:val="both"/>
      </w:pPr>
      <w:r>
        <w:t>Количество транспорта</w:t>
      </w:r>
      <w:r w:rsidR="00971A6C" w:rsidRPr="00E64B27">
        <w:t xml:space="preserve"> на территории </w:t>
      </w:r>
      <w:r>
        <w:t>Любытинского</w:t>
      </w:r>
      <w:r w:rsidR="004C56C2">
        <w:t xml:space="preserve"> </w:t>
      </w:r>
      <w:r w:rsidR="00036E67">
        <w:t>сельского поселения</w:t>
      </w:r>
      <w:r w:rsidR="001544A1" w:rsidRPr="00E64B27">
        <w:t xml:space="preserve"> </w:t>
      </w:r>
      <w:r w:rsidR="004C56C2">
        <w:t>представлен в таблице 1.</w:t>
      </w:r>
      <w:r w:rsidR="0047221D">
        <w:t>4</w:t>
      </w:r>
      <w:r w:rsidR="00E64B27" w:rsidRPr="00E64B27">
        <w:t xml:space="preserve">. </w:t>
      </w:r>
    </w:p>
    <w:p w14:paraId="7F8D3C9F" w14:textId="1CDE7B40" w:rsidR="00FC3D2F" w:rsidRPr="00E64B27" w:rsidRDefault="00FC3D2F" w:rsidP="00FC3D2F">
      <w:pPr>
        <w:jc w:val="right"/>
      </w:pPr>
      <w:r w:rsidRPr="00E64B27">
        <w:t>Таблица 1.</w:t>
      </w:r>
      <w:r w:rsidR="0047221D">
        <w:t>4</w:t>
      </w:r>
    </w:p>
    <w:p w14:paraId="1CF2459E" w14:textId="177AECB7" w:rsidR="00FC3D2F" w:rsidRPr="00E64B27" w:rsidRDefault="0024465A" w:rsidP="00FC3D2F">
      <w:pPr>
        <w:jc w:val="center"/>
        <w:rPr>
          <w:u w:val="single"/>
        </w:rPr>
      </w:pPr>
      <w:r>
        <w:rPr>
          <w:u w:val="single"/>
        </w:rPr>
        <w:t>Количество транспорта в</w:t>
      </w:r>
      <w:r w:rsidR="00FC3D2F" w:rsidRPr="00E64B27">
        <w:rPr>
          <w:u w:val="single"/>
        </w:rPr>
        <w:t xml:space="preserve"> </w:t>
      </w:r>
      <w:r>
        <w:rPr>
          <w:u w:val="single"/>
        </w:rPr>
        <w:t>Любытинском</w:t>
      </w:r>
      <w:r w:rsidR="004C56C2">
        <w:rPr>
          <w:u w:val="single"/>
        </w:rPr>
        <w:t xml:space="preserve"> </w:t>
      </w:r>
      <w:r w:rsidR="00036E67">
        <w:rPr>
          <w:u w:val="single"/>
        </w:rPr>
        <w:t>сельско</w:t>
      </w:r>
      <w:r>
        <w:rPr>
          <w:u w:val="single"/>
        </w:rPr>
        <w:t>м</w:t>
      </w:r>
      <w:r w:rsidR="00036E67">
        <w:rPr>
          <w:u w:val="single"/>
        </w:rPr>
        <w:t xml:space="preserve"> поселени</w:t>
      </w:r>
      <w:r>
        <w:rPr>
          <w:u w:val="single"/>
        </w:rPr>
        <w:t>и, ед.</w:t>
      </w:r>
    </w:p>
    <w:tbl>
      <w:tblPr>
        <w:tblW w:w="4855" w:type="pct"/>
        <w:tblLayout w:type="fixed"/>
        <w:tblLook w:val="04A0" w:firstRow="1" w:lastRow="0" w:firstColumn="1" w:lastColumn="0" w:noHBand="0" w:noVBand="1"/>
      </w:tblPr>
      <w:tblGrid>
        <w:gridCol w:w="5331"/>
        <w:gridCol w:w="3742"/>
      </w:tblGrid>
      <w:tr w:rsidR="0024465A" w:rsidRPr="000C267B" w14:paraId="6AA888F5" w14:textId="77777777" w:rsidTr="0024465A">
        <w:trPr>
          <w:trHeight w:val="20"/>
        </w:trPr>
        <w:tc>
          <w:tcPr>
            <w:tcW w:w="293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10B612A" w14:textId="77777777" w:rsidR="0024465A" w:rsidRPr="000C267B" w:rsidRDefault="0024465A" w:rsidP="0024465A">
            <w:pPr>
              <w:jc w:val="center"/>
              <w:rPr>
                <w:b/>
                <w:color w:val="000000"/>
                <w:sz w:val="20"/>
                <w:szCs w:val="20"/>
              </w:rPr>
            </w:pPr>
            <w:r w:rsidRPr="000C267B">
              <w:rPr>
                <w:b/>
                <w:color w:val="000000"/>
                <w:sz w:val="20"/>
                <w:szCs w:val="20"/>
              </w:rPr>
              <w:t xml:space="preserve">Наименование </w:t>
            </w:r>
            <w:r>
              <w:rPr>
                <w:b/>
                <w:color w:val="000000"/>
                <w:sz w:val="20"/>
                <w:szCs w:val="20"/>
              </w:rPr>
              <w:t>транспорта</w:t>
            </w:r>
          </w:p>
        </w:tc>
        <w:tc>
          <w:tcPr>
            <w:tcW w:w="2062" w:type="pct"/>
            <w:tcBorders>
              <w:top w:val="single" w:sz="4" w:space="0" w:color="auto"/>
              <w:left w:val="nil"/>
              <w:bottom w:val="single" w:sz="4" w:space="0" w:color="auto"/>
              <w:right w:val="single" w:sz="4" w:space="0" w:color="auto"/>
            </w:tcBorders>
          </w:tcPr>
          <w:p w14:paraId="7C9B3E0E" w14:textId="77777777" w:rsidR="0024465A" w:rsidRPr="000C267B" w:rsidRDefault="0024465A" w:rsidP="0024465A">
            <w:pPr>
              <w:jc w:val="center"/>
              <w:rPr>
                <w:b/>
                <w:color w:val="000000"/>
                <w:sz w:val="20"/>
                <w:szCs w:val="20"/>
              </w:rPr>
            </w:pPr>
            <w:r>
              <w:rPr>
                <w:b/>
                <w:sz w:val="20"/>
                <w:szCs w:val="20"/>
              </w:rPr>
              <w:t>01.01.2022</w:t>
            </w:r>
          </w:p>
        </w:tc>
      </w:tr>
      <w:tr w:rsidR="0024465A" w:rsidRPr="000C267B" w14:paraId="01593584" w14:textId="77777777" w:rsidTr="0024465A">
        <w:trPr>
          <w:trHeight w:val="20"/>
        </w:trPr>
        <w:tc>
          <w:tcPr>
            <w:tcW w:w="293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E9B122B" w14:textId="77777777" w:rsidR="0024465A" w:rsidRPr="00854C70" w:rsidRDefault="0024465A" w:rsidP="0024465A">
            <w:pPr>
              <w:rPr>
                <w:color w:val="000000"/>
                <w:sz w:val="20"/>
                <w:szCs w:val="20"/>
              </w:rPr>
            </w:pPr>
            <w:r w:rsidRPr="00854C70">
              <w:rPr>
                <w:color w:val="000000"/>
                <w:sz w:val="20"/>
                <w:szCs w:val="20"/>
              </w:rPr>
              <w:t>Легковые автомобили</w:t>
            </w:r>
          </w:p>
        </w:tc>
        <w:tc>
          <w:tcPr>
            <w:tcW w:w="2062" w:type="pct"/>
            <w:tcBorders>
              <w:top w:val="single" w:sz="4" w:space="0" w:color="auto"/>
              <w:left w:val="nil"/>
              <w:bottom w:val="single" w:sz="4" w:space="0" w:color="auto"/>
              <w:right w:val="single" w:sz="4" w:space="0" w:color="auto"/>
            </w:tcBorders>
          </w:tcPr>
          <w:p w14:paraId="7E14DC6D" w14:textId="77777777" w:rsidR="0024465A" w:rsidRPr="000C267B" w:rsidRDefault="0024465A" w:rsidP="0024465A">
            <w:pPr>
              <w:jc w:val="center"/>
              <w:rPr>
                <w:color w:val="000000"/>
                <w:sz w:val="20"/>
                <w:szCs w:val="20"/>
              </w:rPr>
            </w:pPr>
            <w:r>
              <w:rPr>
                <w:color w:val="000000"/>
                <w:sz w:val="20"/>
                <w:szCs w:val="20"/>
              </w:rPr>
              <w:t>2053</w:t>
            </w:r>
          </w:p>
        </w:tc>
      </w:tr>
      <w:tr w:rsidR="0024465A" w:rsidRPr="000C267B" w14:paraId="41ADC0B5" w14:textId="77777777" w:rsidTr="0024465A">
        <w:trPr>
          <w:trHeight w:val="20"/>
        </w:trPr>
        <w:tc>
          <w:tcPr>
            <w:tcW w:w="293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666BC6E" w14:textId="77777777" w:rsidR="0024465A" w:rsidRPr="00854C70" w:rsidRDefault="0024465A" w:rsidP="0024465A">
            <w:pPr>
              <w:rPr>
                <w:color w:val="000000"/>
                <w:sz w:val="20"/>
                <w:szCs w:val="20"/>
              </w:rPr>
            </w:pPr>
            <w:r w:rsidRPr="001C52BD">
              <w:rPr>
                <w:color w:val="000000"/>
                <w:sz w:val="20"/>
                <w:szCs w:val="20"/>
              </w:rPr>
              <w:t>Грузовые автомобили</w:t>
            </w:r>
          </w:p>
        </w:tc>
        <w:tc>
          <w:tcPr>
            <w:tcW w:w="2062" w:type="pct"/>
            <w:tcBorders>
              <w:top w:val="single" w:sz="4" w:space="0" w:color="auto"/>
              <w:left w:val="nil"/>
              <w:bottom w:val="single" w:sz="4" w:space="0" w:color="auto"/>
              <w:right w:val="single" w:sz="4" w:space="0" w:color="auto"/>
            </w:tcBorders>
          </w:tcPr>
          <w:p w14:paraId="3E5799A2" w14:textId="77777777" w:rsidR="0024465A" w:rsidRPr="000C267B" w:rsidRDefault="0024465A" w:rsidP="0024465A">
            <w:pPr>
              <w:jc w:val="center"/>
              <w:rPr>
                <w:color w:val="000000"/>
                <w:sz w:val="20"/>
                <w:szCs w:val="20"/>
              </w:rPr>
            </w:pPr>
            <w:r>
              <w:rPr>
                <w:color w:val="000000"/>
                <w:sz w:val="20"/>
                <w:szCs w:val="20"/>
              </w:rPr>
              <w:t>396</w:t>
            </w:r>
          </w:p>
        </w:tc>
      </w:tr>
      <w:tr w:rsidR="0024465A" w:rsidRPr="000C267B" w14:paraId="46391DDD" w14:textId="77777777" w:rsidTr="0024465A">
        <w:trPr>
          <w:trHeight w:val="20"/>
        </w:trPr>
        <w:tc>
          <w:tcPr>
            <w:tcW w:w="293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1C6A5F6" w14:textId="77777777" w:rsidR="0024465A" w:rsidRPr="001C52BD" w:rsidRDefault="0024465A" w:rsidP="0024465A">
            <w:pPr>
              <w:rPr>
                <w:color w:val="000000"/>
                <w:sz w:val="20"/>
                <w:szCs w:val="20"/>
              </w:rPr>
            </w:pPr>
            <w:r>
              <w:rPr>
                <w:color w:val="000000"/>
                <w:sz w:val="20"/>
                <w:szCs w:val="20"/>
              </w:rPr>
              <w:t>Мототранспорт</w:t>
            </w:r>
          </w:p>
        </w:tc>
        <w:tc>
          <w:tcPr>
            <w:tcW w:w="2062" w:type="pct"/>
            <w:tcBorders>
              <w:top w:val="single" w:sz="4" w:space="0" w:color="auto"/>
              <w:left w:val="nil"/>
              <w:bottom w:val="single" w:sz="4" w:space="0" w:color="auto"/>
              <w:right w:val="single" w:sz="4" w:space="0" w:color="auto"/>
            </w:tcBorders>
          </w:tcPr>
          <w:p w14:paraId="7CD9AFC5" w14:textId="77777777" w:rsidR="0024465A" w:rsidRDefault="0024465A" w:rsidP="0024465A">
            <w:pPr>
              <w:jc w:val="center"/>
              <w:rPr>
                <w:color w:val="000000"/>
                <w:sz w:val="20"/>
                <w:szCs w:val="20"/>
              </w:rPr>
            </w:pPr>
            <w:r>
              <w:rPr>
                <w:color w:val="000000"/>
                <w:sz w:val="20"/>
                <w:szCs w:val="20"/>
              </w:rPr>
              <w:t>80</w:t>
            </w:r>
          </w:p>
        </w:tc>
      </w:tr>
    </w:tbl>
    <w:p w14:paraId="5B2F7F3B" w14:textId="77777777" w:rsidR="00FC3D2F" w:rsidRDefault="00FC3D2F" w:rsidP="00CB0993">
      <w:pPr>
        <w:keepNext/>
        <w:ind w:firstLine="709"/>
        <w:jc w:val="both"/>
      </w:pPr>
    </w:p>
    <w:p w14:paraId="3126B74A" w14:textId="132E689D" w:rsidR="0024465A" w:rsidRDefault="0024465A" w:rsidP="00CB0993">
      <w:pPr>
        <w:keepNext/>
        <w:ind w:firstLine="709"/>
        <w:jc w:val="both"/>
      </w:pPr>
      <w:r>
        <w:t>Таким образом, уровень автомобилизации составляет 423 авт./1000 жителей.</w:t>
      </w:r>
    </w:p>
    <w:p w14:paraId="084C917F" w14:textId="61D7DC2E" w:rsidR="00CB0993" w:rsidRDefault="00CB0993" w:rsidP="00CB0993">
      <w:pPr>
        <w:keepNext/>
        <w:ind w:firstLine="709"/>
        <w:jc w:val="both"/>
      </w:pPr>
      <w:r>
        <w:t>Хранение легковых автомобилей осуществляется преимущественно на придомовых территориях. Парковочные места имеются у объектов социальной инфраструктуры и у административных зданий хозяйствующих организаций</w:t>
      </w:r>
      <w:r w:rsidR="00B74A71">
        <w:t>.</w:t>
      </w:r>
    </w:p>
    <w:p w14:paraId="3BD3FB7C" w14:textId="2FC684DB" w:rsidR="00015A5E" w:rsidRDefault="00015A5E" w:rsidP="00015A5E">
      <w:pPr>
        <w:ind w:firstLine="709"/>
        <w:jc w:val="both"/>
      </w:pPr>
      <w:r>
        <w:t xml:space="preserve">На территории </w:t>
      </w:r>
      <w:r w:rsidR="00B74A71">
        <w:t>поселения</w:t>
      </w:r>
      <w:r>
        <w:t xml:space="preserve"> дефицита парковочных мест не наблюдается. Учитывая высокий процент населения, проживающего в индивидуальной жилой застройке и дальнейшее развитие индивидуального жилищного строительства, прогнозируется, что жители будут обеспечены местами для постоянного хранения автомобилей на своих приусадебных и придомовых участках.</w:t>
      </w:r>
    </w:p>
    <w:p w14:paraId="67C452F7" w14:textId="77777777" w:rsidR="00BD5E5C" w:rsidRDefault="00BD5E5C" w:rsidP="008C2738">
      <w:pPr>
        <w:ind w:firstLine="851"/>
        <w:jc w:val="both"/>
      </w:pPr>
      <w:r>
        <w:t>Хранение автомобильного транспорта общего пользования и грузового транспорта осуществляется на территории хозяйствующих предприятий.</w:t>
      </w:r>
    </w:p>
    <w:p w14:paraId="1996CDC3" w14:textId="1E296D11" w:rsidR="0047221D" w:rsidRDefault="00244BAA" w:rsidP="008C2738">
      <w:pPr>
        <w:ind w:firstLine="851"/>
        <w:jc w:val="both"/>
      </w:pPr>
      <w:r>
        <w:t xml:space="preserve">На территории </w:t>
      </w:r>
      <w:r w:rsidR="00B74A71">
        <w:t>поселения</w:t>
      </w:r>
      <w:r>
        <w:t xml:space="preserve"> </w:t>
      </w:r>
      <w:r w:rsidR="0047221D">
        <w:t>находятся здания автосервиса (таблица 1.5)</w:t>
      </w:r>
    </w:p>
    <w:p w14:paraId="7DB30683" w14:textId="72A9BB81" w:rsidR="0047221D" w:rsidRPr="00E64B27" w:rsidRDefault="0047221D" w:rsidP="0047221D">
      <w:pPr>
        <w:jc w:val="right"/>
      </w:pPr>
      <w:r w:rsidRPr="00E64B27">
        <w:t>Таблица 1.</w:t>
      </w:r>
      <w:r>
        <w:t>5</w:t>
      </w:r>
    </w:p>
    <w:p w14:paraId="580DDA0F" w14:textId="7DC79435" w:rsidR="0047221D" w:rsidRDefault="00E4710B" w:rsidP="0047221D">
      <w:pPr>
        <w:jc w:val="center"/>
        <w:rPr>
          <w:u w:val="single"/>
        </w:rPr>
      </w:pPr>
      <w:r>
        <w:rPr>
          <w:u w:val="single"/>
        </w:rPr>
        <w:t>Здания и сооружения придорожного сервиса</w:t>
      </w:r>
    </w:p>
    <w:tbl>
      <w:tblPr>
        <w:tblStyle w:val="ae"/>
        <w:tblW w:w="0" w:type="auto"/>
        <w:tblLook w:val="04A0" w:firstRow="1" w:lastRow="0" w:firstColumn="1" w:lastColumn="0" w:noHBand="0" w:noVBand="1"/>
      </w:tblPr>
      <w:tblGrid>
        <w:gridCol w:w="4269"/>
        <w:gridCol w:w="5075"/>
      </w:tblGrid>
      <w:tr w:rsidR="0024465A" w:rsidRPr="00EE3504" w14:paraId="78E8ABE0" w14:textId="77777777" w:rsidTr="0024465A">
        <w:tc>
          <w:tcPr>
            <w:tcW w:w="4281" w:type="dxa"/>
            <w:tcMar>
              <w:left w:w="28" w:type="dxa"/>
              <w:right w:w="28" w:type="dxa"/>
            </w:tcMar>
            <w:vAlign w:val="center"/>
          </w:tcPr>
          <w:p w14:paraId="247659B9" w14:textId="77777777" w:rsidR="0024465A" w:rsidRPr="00EE3504" w:rsidRDefault="0024465A" w:rsidP="0024465A">
            <w:pPr>
              <w:keepNext/>
              <w:jc w:val="center"/>
              <w:rPr>
                <w:b/>
                <w:sz w:val="20"/>
                <w:szCs w:val="20"/>
              </w:rPr>
            </w:pPr>
            <w:r w:rsidRPr="00EE3504">
              <w:rPr>
                <w:b/>
                <w:sz w:val="20"/>
                <w:szCs w:val="20"/>
              </w:rPr>
              <w:t>Наименование сооружения</w:t>
            </w:r>
          </w:p>
        </w:tc>
        <w:tc>
          <w:tcPr>
            <w:tcW w:w="5095" w:type="dxa"/>
            <w:tcMar>
              <w:left w:w="28" w:type="dxa"/>
              <w:right w:w="28" w:type="dxa"/>
            </w:tcMar>
            <w:vAlign w:val="center"/>
          </w:tcPr>
          <w:p w14:paraId="6B5CD7EF" w14:textId="77777777" w:rsidR="0024465A" w:rsidRPr="00EE3504" w:rsidRDefault="0024465A" w:rsidP="0024465A">
            <w:pPr>
              <w:keepNext/>
              <w:jc w:val="center"/>
              <w:rPr>
                <w:b/>
                <w:sz w:val="20"/>
                <w:szCs w:val="20"/>
              </w:rPr>
            </w:pPr>
            <w:r w:rsidRPr="00EE3504">
              <w:rPr>
                <w:b/>
                <w:sz w:val="20"/>
                <w:szCs w:val="20"/>
              </w:rPr>
              <w:t>Местоположение</w:t>
            </w:r>
          </w:p>
        </w:tc>
      </w:tr>
      <w:tr w:rsidR="0024465A" w:rsidRPr="00EE3504" w14:paraId="476BBB5C" w14:textId="77777777" w:rsidTr="0024465A">
        <w:tc>
          <w:tcPr>
            <w:tcW w:w="4281" w:type="dxa"/>
            <w:tcMar>
              <w:left w:w="28" w:type="dxa"/>
              <w:right w:w="28" w:type="dxa"/>
            </w:tcMar>
            <w:vAlign w:val="center"/>
          </w:tcPr>
          <w:p w14:paraId="1116A81D" w14:textId="77777777" w:rsidR="0024465A" w:rsidRPr="00EE3504" w:rsidRDefault="0024465A" w:rsidP="0024465A">
            <w:pPr>
              <w:jc w:val="center"/>
              <w:rPr>
                <w:sz w:val="20"/>
                <w:szCs w:val="20"/>
              </w:rPr>
            </w:pPr>
            <w:r>
              <w:rPr>
                <w:sz w:val="20"/>
                <w:szCs w:val="20"/>
              </w:rPr>
              <w:t>АЗС №33, принадлежащая «Сургутнефтегаз» ООО «Новгороднефтепродукт»</w:t>
            </w:r>
          </w:p>
        </w:tc>
        <w:tc>
          <w:tcPr>
            <w:tcW w:w="5095" w:type="dxa"/>
            <w:tcMar>
              <w:left w:w="28" w:type="dxa"/>
              <w:right w:w="28" w:type="dxa"/>
            </w:tcMar>
          </w:tcPr>
          <w:p w14:paraId="2D3C1E34" w14:textId="77777777" w:rsidR="0024465A" w:rsidRPr="00185AE9" w:rsidRDefault="0024465A" w:rsidP="0024465A">
            <w:pPr>
              <w:jc w:val="center"/>
              <w:rPr>
                <w:sz w:val="20"/>
                <w:szCs w:val="20"/>
              </w:rPr>
            </w:pPr>
            <w:r>
              <w:rPr>
                <w:sz w:val="20"/>
                <w:szCs w:val="20"/>
              </w:rPr>
              <w:t>а</w:t>
            </w:r>
            <w:r w:rsidRPr="00185AE9">
              <w:rPr>
                <w:sz w:val="20"/>
                <w:szCs w:val="20"/>
              </w:rPr>
              <w:t>/</w:t>
            </w:r>
            <w:r>
              <w:rPr>
                <w:sz w:val="20"/>
                <w:szCs w:val="20"/>
              </w:rPr>
              <w:t>д «Спасская Полисть-Малая Вишера-Любытино-Боровичи» км 143+050 слева</w:t>
            </w:r>
          </w:p>
        </w:tc>
      </w:tr>
      <w:tr w:rsidR="0024465A" w:rsidRPr="00EE3504" w14:paraId="16D4D1C0" w14:textId="77777777" w:rsidTr="0024465A">
        <w:tc>
          <w:tcPr>
            <w:tcW w:w="4281" w:type="dxa"/>
            <w:tcMar>
              <w:left w:w="28" w:type="dxa"/>
              <w:right w:w="28" w:type="dxa"/>
            </w:tcMar>
            <w:vAlign w:val="center"/>
          </w:tcPr>
          <w:p w14:paraId="0AFF9350" w14:textId="77777777" w:rsidR="0024465A" w:rsidRPr="00EE3504" w:rsidRDefault="0024465A" w:rsidP="0024465A">
            <w:pPr>
              <w:jc w:val="center"/>
              <w:rPr>
                <w:sz w:val="20"/>
                <w:szCs w:val="20"/>
              </w:rPr>
            </w:pPr>
            <w:r>
              <w:rPr>
                <w:sz w:val="20"/>
                <w:szCs w:val="20"/>
              </w:rPr>
              <w:t>АГЗС, принадлежащая ГНС ФИЛИАЛ ОАО НОВГОРОДОБЛГАЗ</w:t>
            </w:r>
          </w:p>
        </w:tc>
        <w:tc>
          <w:tcPr>
            <w:tcW w:w="5095" w:type="dxa"/>
            <w:tcMar>
              <w:left w:w="28" w:type="dxa"/>
              <w:right w:w="28" w:type="dxa"/>
            </w:tcMar>
          </w:tcPr>
          <w:p w14:paraId="09C32434" w14:textId="77777777" w:rsidR="0024465A" w:rsidRPr="00185AE9" w:rsidRDefault="0024465A" w:rsidP="0024465A">
            <w:pPr>
              <w:jc w:val="center"/>
              <w:rPr>
                <w:sz w:val="20"/>
                <w:szCs w:val="20"/>
              </w:rPr>
            </w:pPr>
            <w:r>
              <w:rPr>
                <w:sz w:val="20"/>
                <w:szCs w:val="20"/>
              </w:rPr>
              <w:t>а</w:t>
            </w:r>
            <w:r w:rsidRPr="00185AE9">
              <w:rPr>
                <w:sz w:val="20"/>
                <w:szCs w:val="20"/>
              </w:rPr>
              <w:t>/</w:t>
            </w:r>
            <w:r>
              <w:rPr>
                <w:sz w:val="20"/>
                <w:szCs w:val="20"/>
              </w:rPr>
              <w:t>д «Любытино-Хвойная» км 0+372 слева</w:t>
            </w:r>
          </w:p>
        </w:tc>
      </w:tr>
      <w:tr w:rsidR="0024465A" w:rsidRPr="00EE3504" w14:paraId="16654ED4" w14:textId="77777777" w:rsidTr="0024465A">
        <w:tc>
          <w:tcPr>
            <w:tcW w:w="4281" w:type="dxa"/>
            <w:tcMar>
              <w:left w:w="28" w:type="dxa"/>
              <w:right w:w="28" w:type="dxa"/>
            </w:tcMar>
            <w:vAlign w:val="center"/>
          </w:tcPr>
          <w:p w14:paraId="7D7F738F" w14:textId="77777777" w:rsidR="0024465A" w:rsidRPr="00EE3504" w:rsidRDefault="0024465A" w:rsidP="0024465A">
            <w:pPr>
              <w:jc w:val="center"/>
              <w:rPr>
                <w:sz w:val="20"/>
                <w:szCs w:val="20"/>
              </w:rPr>
            </w:pPr>
            <w:r>
              <w:rPr>
                <w:sz w:val="20"/>
                <w:szCs w:val="20"/>
              </w:rPr>
              <w:t>Площадка отдыха</w:t>
            </w:r>
          </w:p>
        </w:tc>
        <w:tc>
          <w:tcPr>
            <w:tcW w:w="5095" w:type="dxa"/>
            <w:tcMar>
              <w:left w:w="28" w:type="dxa"/>
              <w:right w:w="28" w:type="dxa"/>
            </w:tcMar>
            <w:vAlign w:val="center"/>
          </w:tcPr>
          <w:p w14:paraId="1D8139B9" w14:textId="77777777" w:rsidR="0024465A" w:rsidRPr="00185AE9" w:rsidRDefault="0024465A" w:rsidP="0024465A">
            <w:pPr>
              <w:jc w:val="center"/>
              <w:rPr>
                <w:sz w:val="20"/>
                <w:szCs w:val="20"/>
              </w:rPr>
            </w:pPr>
            <w:r>
              <w:rPr>
                <w:sz w:val="20"/>
                <w:szCs w:val="20"/>
              </w:rPr>
              <w:t>а</w:t>
            </w:r>
            <w:r w:rsidRPr="00185AE9">
              <w:rPr>
                <w:sz w:val="20"/>
                <w:szCs w:val="20"/>
              </w:rPr>
              <w:t>/</w:t>
            </w:r>
            <w:r>
              <w:rPr>
                <w:sz w:val="20"/>
                <w:szCs w:val="20"/>
              </w:rPr>
              <w:t>д «</w:t>
            </w:r>
            <w:r w:rsidRPr="00185AE9">
              <w:rPr>
                <w:sz w:val="20"/>
                <w:szCs w:val="20"/>
              </w:rPr>
              <w:t>Спасская Полисть-Малая Вишера-Любытино-Боровичи»</w:t>
            </w:r>
            <w:r>
              <w:rPr>
                <w:sz w:val="20"/>
                <w:szCs w:val="20"/>
              </w:rPr>
              <w:t xml:space="preserve"> км 137+050 справа</w:t>
            </w:r>
          </w:p>
        </w:tc>
      </w:tr>
      <w:tr w:rsidR="0024465A" w:rsidRPr="00EE3504" w14:paraId="2D0CC0C2" w14:textId="77777777" w:rsidTr="0024465A">
        <w:tc>
          <w:tcPr>
            <w:tcW w:w="4281" w:type="dxa"/>
            <w:tcMar>
              <w:left w:w="28" w:type="dxa"/>
              <w:right w:w="28" w:type="dxa"/>
            </w:tcMar>
            <w:vAlign w:val="center"/>
          </w:tcPr>
          <w:p w14:paraId="478DD9BB" w14:textId="77777777" w:rsidR="0024465A" w:rsidRPr="00EE3504" w:rsidRDefault="0024465A" w:rsidP="0024465A">
            <w:pPr>
              <w:jc w:val="center"/>
              <w:rPr>
                <w:sz w:val="20"/>
                <w:szCs w:val="20"/>
              </w:rPr>
            </w:pPr>
            <w:r w:rsidRPr="00185AE9">
              <w:rPr>
                <w:sz w:val="20"/>
                <w:szCs w:val="20"/>
              </w:rPr>
              <w:t>Площадка отдыха</w:t>
            </w:r>
          </w:p>
        </w:tc>
        <w:tc>
          <w:tcPr>
            <w:tcW w:w="5095" w:type="dxa"/>
            <w:tcMar>
              <w:left w:w="28" w:type="dxa"/>
              <w:right w:w="28" w:type="dxa"/>
            </w:tcMar>
            <w:vAlign w:val="center"/>
          </w:tcPr>
          <w:p w14:paraId="27E6C18D" w14:textId="77777777" w:rsidR="0024465A" w:rsidRPr="00EE3504" w:rsidRDefault="0024465A" w:rsidP="0024465A">
            <w:pPr>
              <w:jc w:val="center"/>
              <w:rPr>
                <w:sz w:val="20"/>
                <w:szCs w:val="20"/>
              </w:rPr>
            </w:pPr>
            <w:r w:rsidRPr="00185AE9">
              <w:rPr>
                <w:sz w:val="20"/>
                <w:szCs w:val="20"/>
              </w:rPr>
              <w:t>а/д «Спасская Полисть-Малая Вишера-Любытино-Боровичи»</w:t>
            </w:r>
            <w:r>
              <w:rPr>
                <w:sz w:val="20"/>
                <w:szCs w:val="20"/>
              </w:rPr>
              <w:t xml:space="preserve"> км 107+045 слева, км 107+075 справа</w:t>
            </w:r>
          </w:p>
        </w:tc>
      </w:tr>
    </w:tbl>
    <w:p w14:paraId="692E82E2" w14:textId="38600306" w:rsidR="0047221D" w:rsidRDefault="0047221D" w:rsidP="0047221D">
      <w:pPr>
        <w:jc w:val="center"/>
        <w:rPr>
          <w:u w:val="single"/>
        </w:rPr>
      </w:pPr>
    </w:p>
    <w:p w14:paraId="301B0B50" w14:textId="77777777" w:rsidR="00450B11" w:rsidRPr="00F92428" w:rsidRDefault="00450B11" w:rsidP="00CB7047">
      <w:pPr>
        <w:pStyle w:val="21"/>
        <w:spacing w:line="240" w:lineRule="auto"/>
        <w:rPr>
          <w:rFonts w:ascii="Times New Roman" w:hAnsi="Times New Roman"/>
        </w:rPr>
      </w:pPr>
      <w:bookmarkStart w:id="52" w:name="dst100042"/>
      <w:bookmarkStart w:id="53" w:name="_Toc133545303"/>
      <w:bookmarkEnd w:id="52"/>
      <w:r w:rsidRPr="00F92428">
        <w:rPr>
          <w:rFonts w:ascii="Times New Roman" w:hAnsi="Times New Roman"/>
        </w:rPr>
        <w:t>1.6. Характеристика работы транспортных средств общего пользования, включая анализ пассажиропотока</w:t>
      </w:r>
      <w:bookmarkEnd w:id="53"/>
    </w:p>
    <w:p w14:paraId="759AC051" w14:textId="77777777" w:rsidR="00015A5E" w:rsidRDefault="00015A5E" w:rsidP="00015A5E">
      <w:pPr>
        <w:ind w:firstLine="709"/>
        <w:jc w:val="both"/>
      </w:pPr>
      <w:r>
        <w:t xml:space="preserve">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 </w:t>
      </w:r>
    </w:p>
    <w:p w14:paraId="14622FF2" w14:textId="77777777" w:rsidR="00D4356D" w:rsidRDefault="00D4356D" w:rsidP="008F7BCA">
      <w:pPr>
        <w:ind w:firstLine="709"/>
        <w:jc w:val="both"/>
        <w:rPr>
          <w:szCs w:val="26"/>
        </w:rPr>
      </w:pPr>
    </w:p>
    <w:p w14:paraId="15D61BB3" w14:textId="77777777" w:rsidR="00486B48" w:rsidRPr="00815082" w:rsidRDefault="00486B48" w:rsidP="00CB7047">
      <w:pPr>
        <w:rPr>
          <w:b/>
        </w:rPr>
      </w:pPr>
      <w:r w:rsidRPr="00815082">
        <w:rPr>
          <w:b/>
        </w:rPr>
        <w:t>Автомобильный транспорт</w:t>
      </w:r>
    </w:p>
    <w:p w14:paraId="51F17220" w14:textId="6CE38F1F" w:rsidR="00646EBE" w:rsidRDefault="00646EBE" w:rsidP="00646EBE">
      <w:pPr>
        <w:ind w:firstLine="709"/>
        <w:jc w:val="both"/>
      </w:pPr>
      <w:r>
        <w:t xml:space="preserve">На территории </w:t>
      </w:r>
      <w:r w:rsidR="00E64B27">
        <w:t>поселения</w:t>
      </w:r>
      <w:r>
        <w:t xml:space="preserve"> пассажирские перевозки наземным транспортом представлены </w:t>
      </w:r>
      <w:r w:rsidR="002D5CE6">
        <w:t>муниципальными</w:t>
      </w:r>
      <w:r w:rsidR="00015A5E">
        <w:t xml:space="preserve"> </w:t>
      </w:r>
      <w:r w:rsidR="00EB342E">
        <w:t xml:space="preserve">маршрутами </w:t>
      </w:r>
      <w:r w:rsidR="00075E79">
        <w:t>(таблица 1.</w:t>
      </w:r>
      <w:r w:rsidR="001937A6">
        <w:t>6</w:t>
      </w:r>
      <w:r w:rsidR="00075E79">
        <w:t>)</w:t>
      </w:r>
      <w:r w:rsidR="00EB342E">
        <w:t>.</w:t>
      </w:r>
    </w:p>
    <w:p w14:paraId="2EADE439" w14:textId="4BB256F0" w:rsidR="00AB2E7E" w:rsidRDefault="00AB2E7E" w:rsidP="00AB2E7E">
      <w:pPr>
        <w:pStyle w:val="S0"/>
        <w:keepNext/>
        <w:widowControl w:val="0"/>
      </w:pPr>
      <w:r w:rsidRPr="007C5B31">
        <w:t>Показатели деятельности автотранспорта по пассажирским маршрутам регулярных перевозок</w:t>
      </w:r>
      <w:r>
        <w:t xml:space="preserve"> представлены в таблице 1.7.</w:t>
      </w:r>
    </w:p>
    <w:p w14:paraId="60193313" w14:textId="77777777" w:rsidR="00AB2E7E" w:rsidRDefault="00AB2E7E" w:rsidP="00AB2E7E">
      <w:pPr>
        <w:ind w:firstLine="709"/>
        <w:jc w:val="right"/>
      </w:pPr>
      <w:r>
        <w:t>Таблица 1.7</w:t>
      </w:r>
    </w:p>
    <w:p w14:paraId="41C94DF9" w14:textId="77777777" w:rsidR="00AB2E7E" w:rsidRPr="001937A6" w:rsidRDefault="00AB2E7E" w:rsidP="00AB2E7E">
      <w:pPr>
        <w:ind w:firstLine="709"/>
        <w:jc w:val="both"/>
        <w:rPr>
          <w:u w:val="single"/>
        </w:rPr>
      </w:pPr>
      <w:r w:rsidRPr="001937A6">
        <w:rPr>
          <w:u w:val="single"/>
        </w:rPr>
        <w:t>Показатели деятельности автотранспорта по пассажирским маршрутам</w:t>
      </w:r>
    </w:p>
    <w:tbl>
      <w:tblPr>
        <w:tblW w:w="5122"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1912"/>
        <w:gridCol w:w="1914"/>
      </w:tblGrid>
      <w:tr w:rsidR="0024465A" w:rsidRPr="00A623A7" w14:paraId="1D8EB538" w14:textId="77777777" w:rsidTr="0024465A">
        <w:trPr>
          <w:trHeight w:val="230"/>
        </w:trPr>
        <w:tc>
          <w:tcPr>
            <w:tcW w:w="3001" w:type="pct"/>
            <w:tcMar>
              <w:left w:w="28" w:type="dxa"/>
              <w:right w:w="28" w:type="dxa"/>
            </w:tcMar>
            <w:vAlign w:val="center"/>
          </w:tcPr>
          <w:p w14:paraId="3F70E987" w14:textId="77777777" w:rsidR="0024465A" w:rsidRPr="00A623A7" w:rsidRDefault="0024465A" w:rsidP="0024465A">
            <w:pPr>
              <w:jc w:val="center"/>
              <w:rPr>
                <w:b/>
                <w:sz w:val="20"/>
                <w:szCs w:val="20"/>
              </w:rPr>
            </w:pPr>
            <w:r w:rsidRPr="00A623A7">
              <w:rPr>
                <w:b/>
                <w:sz w:val="20"/>
                <w:szCs w:val="20"/>
              </w:rPr>
              <w:t>Показатель</w:t>
            </w:r>
          </w:p>
        </w:tc>
        <w:tc>
          <w:tcPr>
            <w:tcW w:w="999" w:type="pct"/>
            <w:tcMar>
              <w:left w:w="28" w:type="dxa"/>
              <w:right w:w="28" w:type="dxa"/>
            </w:tcMar>
            <w:vAlign w:val="center"/>
          </w:tcPr>
          <w:p w14:paraId="69BBC38C" w14:textId="77777777" w:rsidR="0024465A" w:rsidRPr="00A623A7" w:rsidRDefault="0024465A" w:rsidP="0024465A">
            <w:pPr>
              <w:jc w:val="center"/>
              <w:rPr>
                <w:b/>
                <w:sz w:val="20"/>
                <w:szCs w:val="20"/>
              </w:rPr>
            </w:pPr>
            <w:r w:rsidRPr="00A623A7">
              <w:rPr>
                <w:b/>
                <w:sz w:val="20"/>
                <w:szCs w:val="20"/>
              </w:rPr>
              <w:t>Ед. изм</w:t>
            </w:r>
            <w:r>
              <w:rPr>
                <w:b/>
                <w:sz w:val="20"/>
                <w:szCs w:val="20"/>
              </w:rPr>
              <w:t>.</w:t>
            </w:r>
          </w:p>
        </w:tc>
        <w:tc>
          <w:tcPr>
            <w:tcW w:w="1000" w:type="pct"/>
            <w:tcMar>
              <w:left w:w="28" w:type="dxa"/>
              <w:right w:w="28" w:type="dxa"/>
            </w:tcMar>
            <w:vAlign w:val="center"/>
          </w:tcPr>
          <w:p w14:paraId="6349B417" w14:textId="77777777" w:rsidR="0024465A" w:rsidRPr="00A623A7" w:rsidRDefault="0024465A" w:rsidP="0024465A">
            <w:pPr>
              <w:jc w:val="center"/>
              <w:rPr>
                <w:b/>
                <w:sz w:val="20"/>
                <w:szCs w:val="20"/>
              </w:rPr>
            </w:pPr>
            <w:r>
              <w:rPr>
                <w:b/>
                <w:sz w:val="20"/>
                <w:szCs w:val="20"/>
              </w:rPr>
              <w:t>01.01.2022</w:t>
            </w:r>
          </w:p>
        </w:tc>
      </w:tr>
      <w:tr w:rsidR="0024465A" w:rsidRPr="00A623A7" w14:paraId="360EA33E" w14:textId="77777777" w:rsidTr="0024465A">
        <w:trPr>
          <w:trHeight w:val="20"/>
        </w:trPr>
        <w:tc>
          <w:tcPr>
            <w:tcW w:w="3001" w:type="pct"/>
            <w:tcMar>
              <w:left w:w="28" w:type="dxa"/>
              <w:right w:w="28" w:type="dxa"/>
            </w:tcMar>
            <w:vAlign w:val="center"/>
            <w:hideMark/>
          </w:tcPr>
          <w:p w14:paraId="06CAD72D" w14:textId="77777777" w:rsidR="0024465A" w:rsidRPr="00A623A7" w:rsidRDefault="0024465A" w:rsidP="0024465A">
            <w:pPr>
              <w:rPr>
                <w:sz w:val="20"/>
                <w:szCs w:val="20"/>
              </w:rPr>
            </w:pPr>
            <w:r w:rsidRPr="00A623A7">
              <w:rPr>
                <w:sz w:val="20"/>
                <w:szCs w:val="20"/>
              </w:rPr>
              <w:t>Охват населенных пунктов регулярным автобусным сообщением</w:t>
            </w:r>
          </w:p>
        </w:tc>
        <w:tc>
          <w:tcPr>
            <w:tcW w:w="999" w:type="pct"/>
            <w:tcMar>
              <w:left w:w="28" w:type="dxa"/>
              <w:right w:w="28" w:type="dxa"/>
            </w:tcMar>
            <w:vAlign w:val="center"/>
            <w:hideMark/>
          </w:tcPr>
          <w:p w14:paraId="2EAD84CF" w14:textId="77777777" w:rsidR="0024465A" w:rsidRPr="00A623A7" w:rsidRDefault="0024465A" w:rsidP="0024465A">
            <w:pPr>
              <w:jc w:val="center"/>
              <w:rPr>
                <w:sz w:val="20"/>
                <w:szCs w:val="20"/>
              </w:rPr>
            </w:pPr>
            <w:r w:rsidRPr="00A623A7">
              <w:rPr>
                <w:sz w:val="20"/>
                <w:szCs w:val="20"/>
              </w:rPr>
              <w:t>%</w:t>
            </w:r>
          </w:p>
        </w:tc>
        <w:tc>
          <w:tcPr>
            <w:tcW w:w="1000" w:type="pct"/>
            <w:shd w:val="clear" w:color="auto" w:fill="auto"/>
            <w:tcMar>
              <w:left w:w="28" w:type="dxa"/>
              <w:right w:w="28" w:type="dxa"/>
            </w:tcMar>
            <w:vAlign w:val="center"/>
          </w:tcPr>
          <w:p w14:paraId="51CCBA29" w14:textId="77777777" w:rsidR="0024465A" w:rsidRPr="004C4BF6" w:rsidRDefault="0024465A" w:rsidP="0024465A">
            <w:pPr>
              <w:jc w:val="center"/>
              <w:rPr>
                <w:sz w:val="20"/>
                <w:szCs w:val="20"/>
              </w:rPr>
            </w:pPr>
            <w:r>
              <w:rPr>
                <w:sz w:val="20"/>
                <w:szCs w:val="20"/>
              </w:rPr>
              <w:t>24</w:t>
            </w:r>
          </w:p>
        </w:tc>
      </w:tr>
      <w:tr w:rsidR="0024465A" w:rsidRPr="00A623A7" w14:paraId="1923E854" w14:textId="77777777" w:rsidTr="0024465A">
        <w:trPr>
          <w:trHeight w:val="20"/>
        </w:trPr>
        <w:tc>
          <w:tcPr>
            <w:tcW w:w="3001" w:type="pct"/>
            <w:tcMar>
              <w:left w:w="28" w:type="dxa"/>
              <w:right w:w="28" w:type="dxa"/>
            </w:tcMar>
            <w:vAlign w:val="center"/>
            <w:hideMark/>
          </w:tcPr>
          <w:p w14:paraId="6A994E06" w14:textId="77777777" w:rsidR="0024465A" w:rsidRPr="00A623A7" w:rsidRDefault="0024465A" w:rsidP="0024465A">
            <w:pPr>
              <w:rPr>
                <w:sz w:val="20"/>
                <w:szCs w:val="20"/>
              </w:rPr>
            </w:pPr>
            <w:r w:rsidRPr="00A623A7">
              <w:rPr>
                <w:sz w:val="20"/>
                <w:szCs w:val="20"/>
              </w:rPr>
              <w:t>Количество выполненных рейсов по маршрутам</w:t>
            </w:r>
          </w:p>
        </w:tc>
        <w:tc>
          <w:tcPr>
            <w:tcW w:w="999" w:type="pct"/>
            <w:tcMar>
              <w:left w:w="28" w:type="dxa"/>
              <w:right w:w="28" w:type="dxa"/>
            </w:tcMar>
            <w:vAlign w:val="center"/>
            <w:hideMark/>
          </w:tcPr>
          <w:p w14:paraId="1653277B" w14:textId="77777777" w:rsidR="0024465A" w:rsidRPr="00A623A7" w:rsidRDefault="0024465A" w:rsidP="0024465A">
            <w:pPr>
              <w:jc w:val="center"/>
              <w:rPr>
                <w:sz w:val="20"/>
                <w:szCs w:val="20"/>
              </w:rPr>
            </w:pPr>
            <w:r w:rsidRPr="00A623A7">
              <w:rPr>
                <w:sz w:val="20"/>
                <w:szCs w:val="20"/>
              </w:rPr>
              <w:t>ед.</w:t>
            </w:r>
          </w:p>
        </w:tc>
        <w:tc>
          <w:tcPr>
            <w:tcW w:w="1000" w:type="pct"/>
            <w:shd w:val="clear" w:color="auto" w:fill="auto"/>
            <w:tcMar>
              <w:left w:w="28" w:type="dxa"/>
              <w:right w:w="28" w:type="dxa"/>
            </w:tcMar>
            <w:vAlign w:val="center"/>
          </w:tcPr>
          <w:p w14:paraId="0F1E515C" w14:textId="77777777" w:rsidR="0024465A" w:rsidRPr="00944651" w:rsidRDefault="0024465A" w:rsidP="0024465A">
            <w:pPr>
              <w:jc w:val="center"/>
              <w:rPr>
                <w:sz w:val="20"/>
                <w:szCs w:val="20"/>
              </w:rPr>
            </w:pPr>
            <w:r>
              <w:rPr>
                <w:sz w:val="20"/>
                <w:szCs w:val="20"/>
              </w:rPr>
              <w:t>6434</w:t>
            </w:r>
          </w:p>
        </w:tc>
      </w:tr>
      <w:tr w:rsidR="0024465A" w:rsidRPr="00A623A7" w14:paraId="4E5022B9" w14:textId="77777777" w:rsidTr="0024465A">
        <w:trPr>
          <w:trHeight w:val="20"/>
        </w:trPr>
        <w:tc>
          <w:tcPr>
            <w:tcW w:w="3001" w:type="pct"/>
            <w:tcMar>
              <w:left w:w="28" w:type="dxa"/>
              <w:right w:w="28" w:type="dxa"/>
            </w:tcMar>
            <w:vAlign w:val="center"/>
            <w:hideMark/>
          </w:tcPr>
          <w:p w14:paraId="119490F2" w14:textId="77777777" w:rsidR="0024465A" w:rsidRPr="00A623A7" w:rsidRDefault="0024465A" w:rsidP="0024465A">
            <w:pPr>
              <w:rPr>
                <w:sz w:val="20"/>
                <w:szCs w:val="20"/>
              </w:rPr>
            </w:pPr>
            <w:r w:rsidRPr="00A623A7">
              <w:rPr>
                <w:sz w:val="20"/>
                <w:szCs w:val="20"/>
              </w:rPr>
              <w:t>Количество перевезенных пассажиров</w:t>
            </w:r>
          </w:p>
        </w:tc>
        <w:tc>
          <w:tcPr>
            <w:tcW w:w="999" w:type="pct"/>
            <w:tcMar>
              <w:left w:w="28" w:type="dxa"/>
              <w:right w:w="28" w:type="dxa"/>
            </w:tcMar>
            <w:vAlign w:val="center"/>
            <w:hideMark/>
          </w:tcPr>
          <w:p w14:paraId="0B8950C2" w14:textId="77777777" w:rsidR="0024465A" w:rsidRPr="00A623A7" w:rsidRDefault="0024465A" w:rsidP="0024465A">
            <w:pPr>
              <w:jc w:val="center"/>
              <w:rPr>
                <w:sz w:val="20"/>
                <w:szCs w:val="20"/>
              </w:rPr>
            </w:pPr>
            <w:r w:rsidRPr="00A623A7">
              <w:rPr>
                <w:sz w:val="20"/>
                <w:szCs w:val="20"/>
              </w:rPr>
              <w:t>чел.</w:t>
            </w:r>
          </w:p>
        </w:tc>
        <w:tc>
          <w:tcPr>
            <w:tcW w:w="1000" w:type="pct"/>
            <w:shd w:val="clear" w:color="auto" w:fill="auto"/>
            <w:tcMar>
              <w:left w:w="28" w:type="dxa"/>
              <w:right w:w="28" w:type="dxa"/>
            </w:tcMar>
            <w:vAlign w:val="center"/>
          </w:tcPr>
          <w:p w14:paraId="2DEBE8D6" w14:textId="77777777" w:rsidR="0024465A" w:rsidRPr="00944651" w:rsidRDefault="0024465A" w:rsidP="0024465A">
            <w:pPr>
              <w:jc w:val="center"/>
              <w:rPr>
                <w:sz w:val="20"/>
                <w:szCs w:val="20"/>
              </w:rPr>
            </w:pPr>
            <w:r>
              <w:rPr>
                <w:sz w:val="20"/>
                <w:szCs w:val="20"/>
              </w:rPr>
              <w:t>11000</w:t>
            </w:r>
          </w:p>
        </w:tc>
      </w:tr>
    </w:tbl>
    <w:p w14:paraId="16687DD1" w14:textId="77777777" w:rsidR="00AB2E7E" w:rsidRDefault="00AB2E7E" w:rsidP="00646EBE">
      <w:pPr>
        <w:ind w:firstLine="709"/>
        <w:jc w:val="both"/>
      </w:pPr>
    </w:p>
    <w:p w14:paraId="3AFE7AEA" w14:textId="77777777" w:rsidR="00AB2E7E" w:rsidRPr="00815082" w:rsidRDefault="00AB2E7E" w:rsidP="00AB2E7E">
      <w:pPr>
        <w:rPr>
          <w:b/>
        </w:rPr>
      </w:pPr>
      <w:r w:rsidRPr="00815082">
        <w:rPr>
          <w:b/>
        </w:rPr>
        <w:t>Водный транспорт</w:t>
      </w:r>
    </w:p>
    <w:p w14:paraId="4FBE3C2C" w14:textId="77777777" w:rsidR="00AB2E7E" w:rsidRPr="00DE0105" w:rsidRDefault="00AB2E7E" w:rsidP="00AB2E7E">
      <w:pPr>
        <w:ind w:firstLine="709"/>
        <w:jc w:val="both"/>
      </w:pPr>
      <w:r>
        <w:t>На территории поселения р</w:t>
      </w:r>
      <w:r>
        <w:rPr>
          <w:rStyle w:val="markedcontent"/>
        </w:rPr>
        <w:t>егулярное сообщение водным транспортом отсутствует</w:t>
      </w:r>
      <w:r>
        <w:t>.</w:t>
      </w:r>
    </w:p>
    <w:p w14:paraId="501743AB" w14:textId="77777777" w:rsidR="00AB2E7E" w:rsidRDefault="00AB2E7E" w:rsidP="00AB2E7E">
      <w:pPr>
        <w:jc w:val="center"/>
        <w:rPr>
          <w:u w:val="single"/>
        </w:rPr>
      </w:pPr>
    </w:p>
    <w:p w14:paraId="278BCF3D" w14:textId="77777777" w:rsidR="00AB2E7E" w:rsidRPr="00815082" w:rsidRDefault="00AB2E7E" w:rsidP="00AB2E7E">
      <w:pPr>
        <w:rPr>
          <w:b/>
        </w:rPr>
      </w:pPr>
      <w:r w:rsidRPr="00815082">
        <w:rPr>
          <w:b/>
        </w:rPr>
        <w:t xml:space="preserve">Воздушный транспорт </w:t>
      </w:r>
    </w:p>
    <w:p w14:paraId="399A2204" w14:textId="77777777" w:rsidR="00AB2E7E" w:rsidRDefault="00AB2E7E" w:rsidP="00AB2E7E">
      <w:pPr>
        <w:ind w:firstLine="709"/>
        <w:jc w:val="both"/>
      </w:pPr>
      <w:r>
        <w:t>На территории поселения р</w:t>
      </w:r>
      <w:r>
        <w:rPr>
          <w:rStyle w:val="markedcontent"/>
        </w:rPr>
        <w:t>егулярное сообщение воздушным транспортом отсутствует</w:t>
      </w:r>
      <w:r>
        <w:t>.</w:t>
      </w:r>
    </w:p>
    <w:p w14:paraId="6917B889" w14:textId="77777777" w:rsidR="00AB2E7E" w:rsidRDefault="00AB2E7E" w:rsidP="00AB2E7E">
      <w:pPr>
        <w:ind w:firstLine="709"/>
        <w:jc w:val="both"/>
        <w:rPr>
          <w:b/>
        </w:rPr>
      </w:pPr>
    </w:p>
    <w:p w14:paraId="4E0F4BBE" w14:textId="77777777" w:rsidR="00AB2E7E" w:rsidRPr="00DE0105" w:rsidRDefault="00AB2E7E" w:rsidP="00AB2E7E">
      <w:pPr>
        <w:rPr>
          <w:b/>
        </w:rPr>
      </w:pPr>
      <w:r w:rsidRPr="00DE0105">
        <w:rPr>
          <w:b/>
        </w:rPr>
        <w:t xml:space="preserve">Железнодорожный транспорт </w:t>
      </w:r>
    </w:p>
    <w:p w14:paraId="7399645C" w14:textId="05F7F1CC" w:rsidR="00C63651" w:rsidRDefault="00C63651" w:rsidP="00C63651">
      <w:pPr>
        <w:ind w:firstLine="709"/>
        <w:jc w:val="both"/>
      </w:pPr>
      <w:r>
        <w:t>На территории поселения пассажирские перевозки железнодорожным транспортом представлены маршрутами (таблица 1.8).</w:t>
      </w:r>
    </w:p>
    <w:p w14:paraId="7E345859" w14:textId="78D22D24" w:rsidR="00C63651" w:rsidRDefault="00C63651" w:rsidP="00C63651">
      <w:pPr>
        <w:ind w:firstLine="709"/>
        <w:jc w:val="right"/>
      </w:pPr>
      <w:r>
        <w:t>Таблица 1.</w:t>
      </w:r>
      <w:r w:rsidR="00C277B3">
        <w:t>8</w:t>
      </w:r>
    </w:p>
    <w:p w14:paraId="6EE77818" w14:textId="7610B0AE" w:rsidR="00C63651" w:rsidRPr="001937A6" w:rsidRDefault="00C63651" w:rsidP="00C63651">
      <w:pPr>
        <w:ind w:firstLine="709"/>
        <w:jc w:val="center"/>
        <w:rPr>
          <w:u w:val="single"/>
        </w:rPr>
      </w:pPr>
      <w:r w:rsidRPr="001937A6">
        <w:rPr>
          <w:u w:val="single"/>
        </w:rPr>
        <w:t>Маршруты</w:t>
      </w:r>
      <w:r>
        <w:rPr>
          <w:u w:val="single"/>
        </w:rPr>
        <w:t xml:space="preserve"> ж/д транспорта</w:t>
      </w:r>
      <w:r w:rsidRPr="001937A6">
        <w:rPr>
          <w:u w:val="single"/>
        </w:rPr>
        <w:t xml:space="preserve">, проходящие по территории </w:t>
      </w:r>
      <w:r>
        <w:rPr>
          <w:u w:val="single"/>
        </w:rPr>
        <w:t>Любытинского сельского поселения</w:t>
      </w:r>
    </w:p>
    <w:tbl>
      <w:tblPr>
        <w:tblStyle w:val="ae"/>
        <w:tblW w:w="10065" w:type="dxa"/>
        <w:tblInd w:w="-114" w:type="dxa"/>
        <w:tblLayout w:type="fixed"/>
        <w:tblLook w:val="04A0" w:firstRow="1" w:lastRow="0" w:firstColumn="1" w:lastColumn="0" w:noHBand="0" w:noVBand="1"/>
      </w:tblPr>
      <w:tblGrid>
        <w:gridCol w:w="2410"/>
        <w:gridCol w:w="3402"/>
        <w:gridCol w:w="1559"/>
        <w:gridCol w:w="2694"/>
      </w:tblGrid>
      <w:tr w:rsidR="00C63651" w:rsidRPr="00C63651" w14:paraId="5BF25841" w14:textId="77777777" w:rsidTr="00C63651">
        <w:tc>
          <w:tcPr>
            <w:tcW w:w="2410" w:type="dxa"/>
            <w:tcMar>
              <w:left w:w="28" w:type="dxa"/>
              <w:right w:w="28" w:type="dxa"/>
            </w:tcMar>
            <w:vAlign w:val="center"/>
          </w:tcPr>
          <w:p w14:paraId="5D79854F" w14:textId="77777777" w:rsidR="00C63651" w:rsidRPr="00C63651" w:rsidRDefault="00C63651" w:rsidP="00E4710B">
            <w:pPr>
              <w:pStyle w:val="af2"/>
              <w:ind w:left="0"/>
              <w:jc w:val="center"/>
              <w:rPr>
                <w:rFonts w:ascii="Times New Roman" w:hAnsi="Times New Roman"/>
                <w:b/>
              </w:rPr>
            </w:pPr>
            <w:r w:rsidRPr="00C63651">
              <w:rPr>
                <w:rFonts w:ascii="Times New Roman" w:hAnsi="Times New Roman"/>
                <w:b/>
              </w:rPr>
              <w:t>Наименование маршрута (указание начального и конечного остановочных пунктов)</w:t>
            </w:r>
          </w:p>
        </w:tc>
        <w:tc>
          <w:tcPr>
            <w:tcW w:w="3402" w:type="dxa"/>
            <w:tcMar>
              <w:left w:w="28" w:type="dxa"/>
              <w:right w:w="28" w:type="dxa"/>
            </w:tcMar>
            <w:vAlign w:val="center"/>
          </w:tcPr>
          <w:p w14:paraId="19FC20F0" w14:textId="77777777" w:rsidR="00C63651" w:rsidRPr="00C63651" w:rsidRDefault="00C63651" w:rsidP="00E4710B">
            <w:pPr>
              <w:pStyle w:val="af2"/>
              <w:ind w:left="0"/>
              <w:jc w:val="center"/>
              <w:rPr>
                <w:rFonts w:ascii="Times New Roman" w:hAnsi="Times New Roman"/>
                <w:b/>
              </w:rPr>
            </w:pPr>
            <w:r w:rsidRPr="00C63651">
              <w:rPr>
                <w:rFonts w:ascii="Times New Roman" w:hAnsi="Times New Roman"/>
                <w:b/>
              </w:rPr>
              <w:t>Наименование промежуточных остановочных пунктов</w:t>
            </w:r>
          </w:p>
        </w:tc>
        <w:tc>
          <w:tcPr>
            <w:tcW w:w="1559" w:type="dxa"/>
            <w:tcMar>
              <w:left w:w="28" w:type="dxa"/>
              <w:right w:w="28" w:type="dxa"/>
            </w:tcMar>
            <w:vAlign w:val="center"/>
          </w:tcPr>
          <w:p w14:paraId="7888469D" w14:textId="77777777" w:rsidR="00C63651" w:rsidRPr="00C63651" w:rsidRDefault="00C63651" w:rsidP="00E4710B">
            <w:pPr>
              <w:pStyle w:val="af2"/>
              <w:ind w:left="0"/>
              <w:jc w:val="center"/>
              <w:rPr>
                <w:rFonts w:ascii="Times New Roman" w:hAnsi="Times New Roman"/>
                <w:b/>
              </w:rPr>
            </w:pPr>
            <w:r w:rsidRPr="00C63651">
              <w:rPr>
                <w:rFonts w:ascii="Times New Roman" w:hAnsi="Times New Roman"/>
                <w:b/>
              </w:rPr>
              <w:t>Протяженность маршрута, км</w:t>
            </w:r>
          </w:p>
        </w:tc>
        <w:tc>
          <w:tcPr>
            <w:tcW w:w="2694" w:type="dxa"/>
            <w:tcMar>
              <w:left w:w="28" w:type="dxa"/>
              <w:right w:w="28" w:type="dxa"/>
            </w:tcMar>
            <w:vAlign w:val="center"/>
          </w:tcPr>
          <w:p w14:paraId="1F09F46A" w14:textId="77777777" w:rsidR="00C63651" w:rsidRPr="00C63651" w:rsidRDefault="00C63651" w:rsidP="00E4710B">
            <w:pPr>
              <w:pStyle w:val="af2"/>
              <w:ind w:left="0"/>
              <w:jc w:val="center"/>
              <w:rPr>
                <w:rFonts w:ascii="Times New Roman" w:hAnsi="Times New Roman"/>
                <w:b/>
              </w:rPr>
            </w:pPr>
            <w:r w:rsidRPr="00C63651">
              <w:rPr>
                <w:rFonts w:ascii="Times New Roman" w:hAnsi="Times New Roman"/>
                <w:b/>
              </w:rPr>
              <w:t>Наименование организации, осуществляющей перевозки по данному маршруту</w:t>
            </w:r>
          </w:p>
        </w:tc>
      </w:tr>
      <w:tr w:rsidR="00C63651" w:rsidRPr="00C63651" w14:paraId="7420B364" w14:textId="77777777" w:rsidTr="00C63651">
        <w:tc>
          <w:tcPr>
            <w:tcW w:w="2410" w:type="dxa"/>
            <w:tcMar>
              <w:left w:w="28" w:type="dxa"/>
              <w:right w:w="28" w:type="dxa"/>
            </w:tcMar>
            <w:vAlign w:val="center"/>
          </w:tcPr>
          <w:p w14:paraId="7B3095F8" w14:textId="77777777" w:rsidR="00C63651" w:rsidRPr="00C63651" w:rsidRDefault="00C63651" w:rsidP="00E4710B">
            <w:pPr>
              <w:pStyle w:val="af2"/>
              <w:ind w:left="0"/>
              <w:jc w:val="center"/>
              <w:rPr>
                <w:rFonts w:ascii="Times New Roman" w:hAnsi="Times New Roman"/>
              </w:rPr>
            </w:pPr>
            <w:r w:rsidRPr="00C63651">
              <w:rPr>
                <w:rFonts w:ascii="Times New Roman" w:hAnsi="Times New Roman"/>
              </w:rPr>
              <w:t>Окуловка-Неболчи</w:t>
            </w:r>
          </w:p>
        </w:tc>
        <w:tc>
          <w:tcPr>
            <w:tcW w:w="3402" w:type="dxa"/>
            <w:tcMar>
              <w:left w:w="28" w:type="dxa"/>
              <w:right w:w="28" w:type="dxa"/>
            </w:tcMar>
            <w:vAlign w:val="center"/>
          </w:tcPr>
          <w:p w14:paraId="11F63B90" w14:textId="77777777" w:rsidR="00C63651" w:rsidRPr="00C63651" w:rsidRDefault="00C63651" w:rsidP="00E4710B">
            <w:pPr>
              <w:pStyle w:val="af2"/>
              <w:ind w:left="0"/>
              <w:jc w:val="center"/>
              <w:rPr>
                <w:rFonts w:ascii="Times New Roman" w:hAnsi="Times New Roman"/>
              </w:rPr>
            </w:pPr>
            <w:r w:rsidRPr="00C63651">
              <w:rPr>
                <w:rFonts w:ascii="Times New Roman" w:hAnsi="Times New Roman"/>
              </w:rPr>
              <w:t>Поддубье, Кулотино, Котово, Топорок, Трубец, Вомпе, Зарубино, Гамзино, Любытино, Щегрино, Чадково, Перница, Неболчи</w:t>
            </w:r>
          </w:p>
        </w:tc>
        <w:tc>
          <w:tcPr>
            <w:tcW w:w="1559" w:type="dxa"/>
            <w:tcMar>
              <w:left w:w="28" w:type="dxa"/>
              <w:right w:w="28" w:type="dxa"/>
            </w:tcMar>
            <w:vAlign w:val="center"/>
          </w:tcPr>
          <w:p w14:paraId="2E57CF84" w14:textId="77777777" w:rsidR="00C63651" w:rsidRPr="00C63651" w:rsidRDefault="00C63651" w:rsidP="00E4710B">
            <w:pPr>
              <w:pStyle w:val="af2"/>
              <w:ind w:left="0"/>
              <w:jc w:val="center"/>
              <w:rPr>
                <w:rFonts w:ascii="Times New Roman" w:hAnsi="Times New Roman"/>
              </w:rPr>
            </w:pPr>
            <w:r w:rsidRPr="00C63651">
              <w:rPr>
                <w:rFonts w:ascii="Times New Roman" w:hAnsi="Times New Roman"/>
              </w:rPr>
              <w:t>99,0</w:t>
            </w:r>
          </w:p>
        </w:tc>
        <w:tc>
          <w:tcPr>
            <w:tcW w:w="2694" w:type="dxa"/>
            <w:vMerge w:val="restart"/>
            <w:tcMar>
              <w:left w:w="28" w:type="dxa"/>
              <w:right w:w="28" w:type="dxa"/>
            </w:tcMar>
            <w:vAlign w:val="center"/>
          </w:tcPr>
          <w:p w14:paraId="79C0CA60" w14:textId="77777777" w:rsidR="00C63651" w:rsidRPr="00C63651" w:rsidRDefault="00C63651" w:rsidP="00E4710B">
            <w:pPr>
              <w:pStyle w:val="af2"/>
              <w:ind w:left="0"/>
              <w:jc w:val="center"/>
              <w:rPr>
                <w:rFonts w:ascii="Times New Roman" w:hAnsi="Times New Roman"/>
              </w:rPr>
            </w:pPr>
            <w:r w:rsidRPr="00C63651">
              <w:rPr>
                <w:rFonts w:ascii="Times New Roman" w:hAnsi="Times New Roman"/>
              </w:rPr>
              <w:t>ОАО «Российские железные дороги»</w:t>
            </w:r>
          </w:p>
        </w:tc>
      </w:tr>
      <w:tr w:rsidR="00C63651" w:rsidRPr="00C63651" w14:paraId="43B251FD" w14:textId="77777777" w:rsidTr="00C63651">
        <w:tc>
          <w:tcPr>
            <w:tcW w:w="2410" w:type="dxa"/>
            <w:tcMar>
              <w:left w:w="28" w:type="dxa"/>
              <w:right w:w="28" w:type="dxa"/>
            </w:tcMar>
            <w:vAlign w:val="center"/>
          </w:tcPr>
          <w:p w14:paraId="258F0089" w14:textId="77777777" w:rsidR="00C63651" w:rsidRPr="00C63651" w:rsidRDefault="00C63651" w:rsidP="00E4710B">
            <w:pPr>
              <w:pStyle w:val="af2"/>
              <w:ind w:left="0"/>
              <w:jc w:val="center"/>
              <w:rPr>
                <w:rFonts w:ascii="Times New Roman" w:hAnsi="Times New Roman"/>
              </w:rPr>
            </w:pPr>
            <w:r w:rsidRPr="00C63651">
              <w:rPr>
                <w:rFonts w:ascii="Times New Roman" w:hAnsi="Times New Roman"/>
              </w:rPr>
              <w:t>Неболчи-Окуловка</w:t>
            </w:r>
          </w:p>
        </w:tc>
        <w:tc>
          <w:tcPr>
            <w:tcW w:w="3402" w:type="dxa"/>
            <w:tcMar>
              <w:left w:w="28" w:type="dxa"/>
              <w:right w:w="28" w:type="dxa"/>
            </w:tcMar>
            <w:vAlign w:val="center"/>
          </w:tcPr>
          <w:p w14:paraId="7A144F53" w14:textId="77777777" w:rsidR="00C63651" w:rsidRPr="00C63651" w:rsidRDefault="00C63651" w:rsidP="00E4710B">
            <w:pPr>
              <w:pStyle w:val="af2"/>
              <w:ind w:left="0"/>
              <w:jc w:val="center"/>
              <w:rPr>
                <w:rFonts w:ascii="Times New Roman" w:hAnsi="Times New Roman"/>
              </w:rPr>
            </w:pPr>
            <w:r w:rsidRPr="00C63651">
              <w:rPr>
                <w:rFonts w:ascii="Times New Roman" w:hAnsi="Times New Roman"/>
              </w:rPr>
              <w:t>Любытино, Гамзино, Зарубино, Вомпе, Трубец, Топорок, Котово, Кулотино, Поддубье, Окуловка</w:t>
            </w:r>
          </w:p>
        </w:tc>
        <w:tc>
          <w:tcPr>
            <w:tcW w:w="1559" w:type="dxa"/>
            <w:tcMar>
              <w:left w:w="28" w:type="dxa"/>
              <w:right w:w="28" w:type="dxa"/>
            </w:tcMar>
            <w:vAlign w:val="center"/>
          </w:tcPr>
          <w:p w14:paraId="78340EE5" w14:textId="77777777" w:rsidR="00C63651" w:rsidRPr="00C63651" w:rsidRDefault="00C63651" w:rsidP="00E4710B">
            <w:pPr>
              <w:pStyle w:val="af2"/>
              <w:ind w:left="0"/>
              <w:jc w:val="center"/>
              <w:rPr>
                <w:rFonts w:ascii="Times New Roman" w:hAnsi="Times New Roman"/>
              </w:rPr>
            </w:pPr>
            <w:r w:rsidRPr="00C63651">
              <w:rPr>
                <w:rFonts w:ascii="Times New Roman" w:hAnsi="Times New Roman"/>
              </w:rPr>
              <w:t>99,0</w:t>
            </w:r>
          </w:p>
        </w:tc>
        <w:tc>
          <w:tcPr>
            <w:tcW w:w="2694" w:type="dxa"/>
            <w:vMerge/>
            <w:tcMar>
              <w:left w:w="28" w:type="dxa"/>
              <w:right w:w="28" w:type="dxa"/>
            </w:tcMar>
            <w:vAlign w:val="center"/>
          </w:tcPr>
          <w:p w14:paraId="002C6F31" w14:textId="77777777" w:rsidR="00C63651" w:rsidRPr="00C63651" w:rsidRDefault="00C63651" w:rsidP="00E4710B">
            <w:pPr>
              <w:pStyle w:val="af2"/>
              <w:ind w:left="0"/>
              <w:jc w:val="center"/>
              <w:rPr>
                <w:rFonts w:ascii="Times New Roman" w:hAnsi="Times New Roman"/>
              </w:rPr>
            </w:pPr>
          </w:p>
        </w:tc>
      </w:tr>
    </w:tbl>
    <w:p w14:paraId="1403DCDA" w14:textId="733C6472" w:rsidR="00C63651" w:rsidRDefault="00C63651" w:rsidP="00C63651">
      <w:pPr>
        <w:ind w:firstLine="709"/>
        <w:jc w:val="both"/>
      </w:pPr>
    </w:p>
    <w:p w14:paraId="23450DE7" w14:textId="48A08F48" w:rsidR="00AB2E7E" w:rsidRDefault="00C63651" w:rsidP="00C63651">
      <w:pPr>
        <w:pStyle w:val="S0"/>
        <w:keepNext/>
        <w:widowControl w:val="0"/>
        <w:spacing w:before="120"/>
      </w:pPr>
      <w:r w:rsidRPr="007C5B31">
        <w:t xml:space="preserve">Показатели деятельности </w:t>
      </w:r>
      <w:r>
        <w:t>железнодорожного транспорта</w:t>
      </w:r>
      <w:r w:rsidRPr="007C5B31">
        <w:t xml:space="preserve"> </w:t>
      </w:r>
      <w:r>
        <w:t>представлены в таблице 1.</w:t>
      </w:r>
      <w:r w:rsidR="00C277B3">
        <w:t>9</w:t>
      </w:r>
      <w:r>
        <w:t>.</w:t>
      </w:r>
    </w:p>
    <w:p w14:paraId="6B7B9DF1" w14:textId="33E6BA19" w:rsidR="00C63651" w:rsidRDefault="00C63651" w:rsidP="00C63651">
      <w:pPr>
        <w:ind w:firstLine="709"/>
        <w:jc w:val="right"/>
      </w:pPr>
      <w:r>
        <w:t>Таблица 1.</w:t>
      </w:r>
      <w:r w:rsidR="00C277B3">
        <w:t>9</w:t>
      </w:r>
    </w:p>
    <w:p w14:paraId="006708C9" w14:textId="0C8A7E6E" w:rsidR="00C63651" w:rsidRPr="001937A6" w:rsidRDefault="00C63651" w:rsidP="00C63651">
      <w:pPr>
        <w:ind w:firstLine="709"/>
        <w:jc w:val="both"/>
        <w:rPr>
          <w:u w:val="single"/>
        </w:rPr>
      </w:pPr>
      <w:r w:rsidRPr="001937A6">
        <w:rPr>
          <w:u w:val="single"/>
        </w:rPr>
        <w:t xml:space="preserve">Показатели деятельности </w:t>
      </w:r>
      <w:r>
        <w:rPr>
          <w:u w:val="single"/>
        </w:rPr>
        <w:t>ж/д транспорта</w:t>
      </w:r>
      <w:r w:rsidRPr="001937A6">
        <w:rPr>
          <w:u w:val="single"/>
        </w:rPr>
        <w:t xml:space="preserve"> по пассажирским маршрутам</w:t>
      </w:r>
    </w:p>
    <w:tbl>
      <w:tblPr>
        <w:tblStyle w:val="ae"/>
        <w:tblW w:w="8100" w:type="dxa"/>
        <w:jc w:val="center"/>
        <w:tblLook w:val="04A0" w:firstRow="1" w:lastRow="0" w:firstColumn="1" w:lastColumn="0" w:noHBand="0" w:noVBand="1"/>
      </w:tblPr>
      <w:tblGrid>
        <w:gridCol w:w="4485"/>
        <w:gridCol w:w="1639"/>
        <w:gridCol w:w="1976"/>
      </w:tblGrid>
      <w:tr w:rsidR="00C63651" w:rsidRPr="009B3024" w14:paraId="3644C45D" w14:textId="77777777" w:rsidTr="00C277B3">
        <w:trPr>
          <w:trHeight w:val="230"/>
          <w:tblHeader/>
          <w:jc w:val="center"/>
        </w:trPr>
        <w:tc>
          <w:tcPr>
            <w:tcW w:w="4485" w:type="dxa"/>
            <w:tcMar>
              <w:left w:w="28" w:type="dxa"/>
              <w:right w:w="28" w:type="dxa"/>
            </w:tcMar>
            <w:vAlign w:val="center"/>
          </w:tcPr>
          <w:p w14:paraId="375570C9" w14:textId="77777777" w:rsidR="00C63651" w:rsidRPr="009B3024" w:rsidRDefault="00C63651" w:rsidP="00E4710B">
            <w:pPr>
              <w:jc w:val="center"/>
              <w:rPr>
                <w:sz w:val="20"/>
                <w:szCs w:val="20"/>
              </w:rPr>
            </w:pPr>
            <w:r w:rsidRPr="009B3024">
              <w:rPr>
                <w:b/>
                <w:sz w:val="20"/>
                <w:szCs w:val="20"/>
              </w:rPr>
              <w:t>Показатель</w:t>
            </w:r>
          </w:p>
        </w:tc>
        <w:tc>
          <w:tcPr>
            <w:tcW w:w="1639" w:type="dxa"/>
            <w:tcMar>
              <w:left w:w="28" w:type="dxa"/>
              <w:right w:w="28" w:type="dxa"/>
            </w:tcMar>
            <w:vAlign w:val="center"/>
          </w:tcPr>
          <w:p w14:paraId="63D49527" w14:textId="77777777" w:rsidR="00C63651" w:rsidRPr="009B3024" w:rsidRDefault="00C63651" w:rsidP="00E4710B">
            <w:pPr>
              <w:jc w:val="center"/>
              <w:rPr>
                <w:sz w:val="20"/>
                <w:szCs w:val="20"/>
              </w:rPr>
            </w:pPr>
            <w:r w:rsidRPr="009B3024">
              <w:rPr>
                <w:b/>
                <w:sz w:val="20"/>
                <w:szCs w:val="20"/>
              </w:rPr>
              <w:t>Единицы измерения</w:t>
            </w:r>
          </w:p>
        </w:tc>
        <w:tc>
          <w:tcPr>
            <w:tcW w:w="1976" w:type="dxa"/>
            <w:tcMar>
              <w:left w:w="28" w:type="dxa"/>
              <w:right w:w="28" w:type="dxa"/>
            </w:tcMar>
            <w:vAlign w:val="center"/>
          </w:tcPr>
          <w:p w14:paraId="6D6AD39B" w14:textId="77777777" w:rsidR="00C63651" w:rsidRPr="009B3024" w:rsidRDefault="00C63651" w:rsidP="00E4710B">
            <w:pPr>
              <w:jc w:val="center"/>
              <w:rPr>
                <w:sz w:val="20"/>
                <w:szCs w:val="20"/>
              </w:rPr>
            </w:pPr>
            <w:r>
              <w:rPr>
                <w:b/>
                <w:sz w:val="20"/>
                <w:szCs w:val="20"/>
              </w:rPr>
              <w:t>01.01.2022</w:t>
            </w:r>
          </w:p>
        </w:tc>
      </w:tr>
      <w:tr w:rsidR="00C63651" w:rsidRPr="009B3024" w14:paraId="535D7D83" w14:textId="77777777" w:rsidTr="00C277B3">
        <w:trPr>
          <w:jc w:val="center"/>
        </w:trPr>
        <w:tc>
          <w:tcPr>
            <w:tcW w:w="4485" w:type="dxa"/>
            <w:tcMar>
              <w:left w:w="28" w:type="dxa"/>
              <w:right w:w="28" w:type="dxa"/>
            </w:tcMar>
            <w:hideMark/>
          </w:tcPr>
          <w:p w14:paraId="072E02B9" w14:textId="77777777" w:rsidR="00C63651" w:rsidRPr="009B3024" w:rsidRDefault="00C63651" w:rsidP="00E4710B">
            <w:pPr>
              <w:rPr>
                <w:sz w:val="20"/>
                <w:szCs w:val="20"/>
              </w:rPr>
            </w:pPr>
            <w:r w:rsidRPr="009B3024">
              <w:rPr>
                <w:sz w:val="20"/>
                <w:szCs w:val="20"/>
              </w:rPr>
              <w:t>Количество маршрутов</w:t>
            </w:r>
          </w:p>
        </w:tc>
        <w:tc>
          <w:tcPr>
            <w:tcW w:w="1639" w:type="dxa"/>
            <w:tcMar>
              <w:left w:w="28" w:type="dxa"/>
              <w:right w:w="28" w:type="dxa"/>
            </w:tcMar>
            <w:hideMark/>
          </w:tcPr>
          <w:p w14:paraId="0B2B2C02" w14:textId="77777777" w:rsidR="00C63651" w:rsidRPr="009B3024" w:rsidRDefault="00C63651" w:rsidP="00E4710B">
            <w:pPr>
              <w:jc w:val="center"/>
              <w:rPr>
                <w:sz w:val="20"/>
                <w:szCs w:val="20"/>
              </w:rPr>
            </w:pPr>
            <w:r w:rsidRPr="009B3024">
              <w:rPr>
                <w:sz w:val="20"/>
                <w:szCs w:val="20"/>
              </w:rPr>
              <w:t>ед.</w:t>
            </w:r>
          </w:p>
        </w:tc>
        <w:tc>
          <w:tcPr>
            <w:tcW w:w="1976" w:type="dxa"/>
            <w:tcMar>
              <w:left w:w="28" w:type="dxa"/>
              <w:right w:w="28" w:type="dxa"/>
            </w:tcMar>
          </w:tcPr>
          <w:p w14:paraId="1243F011" w14:textId="77777777" w:rsidR="00C63651" w:rsidRPr="009B3024" w:rsidRDefault="00C63651" w:rsidP="00E4710B">
            <w:pPr>
              <w:jc w:val="center"/>
              <w:rPr>
                <w:sz w:val="20"/>
                <w:szCs w:val="20"/>
              </w:rPr>
            </w:pPr>
            <w:r>
              <w:rPr>
                <w:sz w:val="20"/>
                <w:szCs w:val="20"/>
              </w:rPr>
              <w:t>2</w:t>
            </w:r>
          </w:p>
        </w:tc>
      </w:tr>
      <w:tr w:rsidR="00C63651" w:rsidRPr="009B3024" w14:paraId="02244A4E" w14:textId="77777777" w:rsidTr="00C277B3">
        <w:trPr>
          <w:jc w:val="center"/>
        </w:trPr>
        <w:tc>
          <w:tcPr>
            <w:tcW w:w="4485" w:type="dxa"/>
            <w:tcMar>
              <w:left w:w="28" w:type="dxa"/>
              <w:right w:w="28" w:type="dxa"/>
            </w:tcMar>
            <w:hideMark/>
          </w:tcPr>
          <w:p w14:paraId="44A4F36A" w14:textId="77777777" w:rsidR="00C63651" w:rsidRPr="009B3024" w:rsidRDefault="00C63651" w:rsidP="00E4710B">
            <w:pPr>
              <w:rPr>
                <w:sz w:val="20"/>
                <w:szCs w:val="20"/>
              </w:rPr>
            </w:pPr>
            <w:r w:rsidRPr="009B3024">
              <w:rPr>
                <w:sz w:val="20"/>
                <w:szCs w:val="20"/>
              </w:rPr>
              <w:t>Протяженность</w:t>
            </w:r>
          </w:p>
        </w:tc>
        <w:tc>
          <w:tcPr>
            <w:tcW w:w="1639" w:type="dxa"/>
            <w:tcMar>
              <w:left w:w="28" w:type="dxa"/>
              <w:right w:w="28" w:type="dxa"/>
            </w:tcMar>
            <w:hideMark/>
          </w:tcPr>
          <w:p w14:paraId="071B07C5" w14:textId="77777777" w:rsidR="00C63651" w:rsidRPr="009B3024" w:rsidRDefault="00C63651" w:rsidP="00E4710B">
            <w:pPr>
              <w:jc w:val="center"/>
              <w:rPr>
                <w:sz w:val="20"/>
                <w:szCs w:val="20"/>
              </w:rPr>
            </w:pPr>
            <w:r w:rsidRPr="009B3024">
              <w:rPr>
                <w:sz w:val="20"/>
                <w:szCs w:val="20"/>
              </w:rPr>
              <w:t>км</w:t>
            </w:r>
          </w:p>
        </w:tc>
        <w:tc>
          <w:tcPr>
            <w:tcW w:w="1976" w:type="dxa"/>
            <w:tcMar>
              <w:left w:w="28" w:type="dxa"/>
              <w:right w:w="28" w:type="dxa"/>
            </w:tcMar>
          </w:tcPr>
          <w:p w14:paraId="3305D760" w14:textId="77777777" w:rsidR="00C63651" w:rsidRPr="009B3024" w:rsidRDefault="00C63651" w:rsidP="00E4710B">
            <w:pPr>
              <w:jc w:val="center"/>
              <w:rPr>
                <w:sz w:val="20"/>
                <w:szCs w:val="20"/>
              </w:rPr>
            </w:pPr>
            <w:r>
              <w:rPr>
                <w:sz w:val="20"/>
                <w:szCs w:val="20"/>
              </w:rPr>
              <w:t>99,0</w:t>
            </w:r>
          </w:p>
        </w:tc>
      </w:tr>
      <w:tr w:rsidR="00C63651" w:rsidRPr="009B3024" w14:paraId="5AA66D58" w14:textId="77777777" w:rsidTr="00C277B3">
        <w:trPr>
          <w:jc w:val="center"/>
        </w:trPr>
        <w:tc>
          <w:tcPr>
            <w:tcW w:w="4485" w:type="dxa"/>
            <w:tcMar>
              <w:left w:w="28" w:type="dxa"/>
              <w:right w:w="28" w:type="dxa"/>
            </w:tcMar>
            <w:hideMark/>
          </w:tcPr>
          <w:p w14:paraId="4543504D" w14:textId="77777777" w:rsidR="00C63651" w:rsidRPr="009B3024" w:rsidRDefault="00C63651" w:rsidP="00E4710B">
            <w:pPr>
              <w:rPr>
                <w:sz w:val="20"/>
                <w:szCs w:val="20"/>
              </w:rPr>
            </w:pPr>
            <w:r w:rsidRPr="009B3024">
              <w:rPr>
                <w:sz w:val="20"/>
                <w:szCs w:val="20"/>
              </w:rPr>
              <w:t>Количество выполненных рейсов</w:t>
            </w:r>
          </w:p>
        </w:tc>
        <w:tc>
          <w:tcPr>
            <w:tcW w:w="1639" w:type="dxa"/>
            <w:tcMar>
              <w:left w:w="28" w:type="dxa"/>
              <w:right w:w="28" w:type="dxa"/>
            </w:tcMar>
            <w:hideMark/>
          </w:tcPr>
          <w:p w14:paraId="426C7C22" w14:textId="77777777" w:rsidR="00C63651" w:rsidRPr="009B3024" w:rsidRDefault="00C63651" w:rsidP="00E4710B">
            <w:pPr>
              <w:jc w:val="center"/>
              <w:rPr>
                <w:sz w:val="20"/>
                <w:szCs w:val="20"/>
              </w:rPr>
            </w:pPr>
            <w:r w:rsidRPr="009B3024">
              <w:rPr>
                <w:sz w:val="20"/>
                <w:szCs w:val="20"/>
              </w:rPr>
              <w:t>ед.</w:t>
            </w:r>
          </w:p>
        </w:tc>
        <w:tc>
          <w:tcPr>
            <w:tcW w:w="1976" w:type="dxa"/>
            <w:tcMar>
              <w:left w:w="28" w:type="dxa"/>
              <w:right w:w="28" w:type="dxa"/>
            </w:tcMar>
          </w:tcPr>
          <w:p w14:paraId="56E2ECE2" w14:textId="77777777" w:rsidR="00C63651" w:rsidRPr="009B3024" w:rsidRDefault="00C63651" w:rsidP="00E4710B">
            <w:pPr>
              <w:jc w:val="center"/>
              <w:rPr>
                <w:sz w:val="20"/>
                <w:szCs w:val="20"/>
              </w:rPr>
            </w:pPr>
            <w:r>
              <w:rPr>
                <w:sz w:val="20"/>
                <w:szCs w:val="20"/>
              </w:rPr>
              <w:t>104</w:t>
            </w:r>
          </w:p>
        </w:tc>
      </w:tr>
    </w:tbl>
    <w:p w14:paraId="641A9A6D" w14:textId="77777777" w:rsidR="00C63651" w:rsidRDefault="00C63651" w:rsidP="00C63651">
      <w:pPr>
        <w:pStyle w:val="S0"/>
        <w:keepNext/>
        <w:widowControl w:val="0"/>
        <w:spacing w:before="120"/>
      </w:pPr>
    </w:p>
    <w:p w14:paraId="0275F3BB" w14:textId="77777777" w:rsidR="00AB2E7E" w:rsidRDefault="00AB2E7E" w:rsidP="00646EBE">
      <w:pPr>
        <w:ind w:firstLine="709"/>
        <w:jc w:val="both"/>
      </w:pPr>
    </w:p>
    <w:p w14:paraId="558000E3" w14:textId="77777777" w:rsidR="00AB2E7E" w:rsidRDefault="00AB2E7E" w:rsidP="00646EBE">
      <w:pPr>
        <w:ind w:firstLine="709"/>
        <w:jc w:val="both"/>
      </w:pPr>
    </w:p>
    <w:p w14:paraId="1E42A7E5" w14:textId="021407E8" w:rsidR="00AB2E7E" w:rsidRDefault="00AB2E7E" w:rsidP="00646EBE">
      <w:pPr>
        <w:ind w:firstLine="709"/>
        <w:jc w:val="both"/>
        <w:sectPr w:rsidR="00AB2E7E" w:rsidSect="00BC0479">
          <w:pgSz w:w="11906" w:h="16838"/>
          <w:pgMar w:top="1134" w:right="851" w:bottom="992" w:left="1701" w:header="709" w:footer="709" w:gutter="0"/>
          <w:cols w:space="708"/>
          <w:docGrid w:linePitch="360"/>
        </w:sectPr>
      </w:pPr>
    </w:p>
    <w:p w14:paraId="70F68D26" w14:textId="3D91D26E" w:rsidR="00CB29B9" w:rsidRDefault="00CB29B9" w:rsidP="00646EBE">
      <w:pPr>
        <w:ind w:firstLine="709"/>
        <w:jc w:val="both"/>
      </w:pPr>
    </w:p>
    <w:p w14:paraId="3D7CD056" w14:textId="4FE3BDB4" w:rsidR="001937A6" w:rsidRDefault="001937A6" w:rsidP="001937A6">
      <w:pPr>
        <w:ind w:firstLine="709"/>
        <w:jc w:val="right"/>
      </w:pPr>
      <w:r>
        <w:t>Таблица 1.6</w:t>
      </w:r>
    </w:p>
    <w:p w14:paraId="6EF173AF" w14:textId="44BF21F0" w:rsidR="001937A6" w:rsidRPr="001937A6" w:rsidRDefault="001937A6" w:rsidP="004C56C2">
      <w:pPr>
        <w:ind w:firstLine="709"/>
        <w:jc w:val="center"/>
        <w:rPr>
          <w:u w:val="single"/>
        </w:rPr>
      </w:pPr>
      <w:r w:rsidRPr="001937A6">
        <w:rPr>
          <w:u w:val="single"/>
        </w:rPr>
        <w:t>Маршруты</w:t>
      </w:r>
      <w:r w:rsidR="00C63651">
        <w:rPr>
          <w:u w:val="single"/>
        </w:rPr>
        <w:t xml:space="preserve"> автотранспорта</w:t>
      </w:r>
      <w:r w:rsidRPr="001937A6">
        <w:rPr>
          <w:u w:val="single"/>
        </w:rPr>
        <w:t xml:space="preserve">, проходящие по территории </w:t>
      </w:r>
      <w:r w:rsidR="0024465A">
        <w:rPr>
          <w:u w:val="single"/>
        </w:rPr>
        <w:t>Любытинского</w:t>
      </w:r>
      <w:r w:rsidR="004C56C2">
        <w:rPr>
          <w:u w:val="single"/>
        </w:rPr>
        <w:t xml:space="preserve"> </w:t>
      </w:r>
      <w:r w:rsidR="00036E67">
        <w:rPr>
          <w:u w:val="single"/>
        </w:rPr>
        <w:t>сельского поселения</w:t>
      </w:r>
    </w:p>
    <w:p w14:paraId="124E64A2" w14:textId="77777777" w:rsidR="00CB29B9" w:rsidRDefault="00CB29B9" w:rsidP="00075E79">
      <w:pPr>
        <w:rPr>
          <w:b/>
        </w:rPr>
      </w:pPr>
    </w:p>
    <w:tbl>
      <w:tblPr>
        <w:tblStyle w:val="ae"/>
        <w:tblW w:w="15593" w:type="dxa"/>
        <w:tblInd w:w="-114" w:type="dxa"/>
        <w:tblLayout w:type="fixed"/>
        <w:tblLook w:val="04A0" w:firstRow="1" w:lastRow="0" w:firstColumn="1" w:lastColumn="0" w:noHBand="0" w:noVBand="1"/>
      </w:tblPr>
      <w:tblGrid>
        <w:gridCol w:w="1741"/>
        <w:gridCol w:w="982"/>
        <w:gridCol w:w="2948"/>
        <w:gridCol w:w="6378"/>
        <w:gridCol w:w="1559"/>
        <w:gridCol w:w="1985"/>
      </w:tblGrid>
      <w:tr w:rsidR="0024465A" w:rsidRPr="0024465A" w14:paraId="16A31E30" w14:textId="77777777" w:rsidTr="0024465A">
        <w:trPr>
          <w:tblHeader/>
        </w:trPr>
        <w:tc>
          <w:tcPr>
            <w:tcW w:w="1741" w:type="dxa"/>
            <w:tcMar>
              <w:left w:w="28" w:type="dxa"/>
              <w:right w:w="28" w:type="dxa"/>
            </w:tcMar>
            <w:vAlign w:val="center"/>
          </w:tcPr>
          <w:p w14:paraId="4D88DB95" w14:textId="77777777" w:rsidR="0024465A" w:rsidRPr="0024465A" w:rsidRDefault="0024465A" w:rsidP="0024465A">
            <w:pPr>
              <w:pStyle w:val="af2"/>
              <w:ind w:left="0"/>
              <w:jc w:val="center"/>
              <w:rPr>
                <w:rFonts w:ascii="Times New Roman" w:hAnsi="Times New Roman"/>
                <w:b/>
                <w:szCs w:val="22"/>
              </w:rPr>
            </w:pPr>
            <w:r w:rsidRPr="0024465A">
              <w:rPr>
                <w:rFonts w:ascii="Times New Roman" w:hAnsi="Times New Roman"/>
                <w:b/>
                <w:szCs w:val="22"/>
              </w:rPr>
              <w:t>Муниципальный маршрут (городской, пригородный, междугородний)</w:t>
            </w:r>
          </w:p>
        </w:tc>
        <w:tc>
          <w:tcPr>
            <w:tcW w:w="982" w:type="dxa"/>
            <w:tcMar>
              <w:left w:w="28" w:type="dxa"/>
              <w:right w:w="28" w:type="dxa"/>
            </w:tcMar>
            <w:vAlign w:val="center"/>
          </w:tcPr>
          <w:p w14:paraId="165CD339" w14:textId="77777777" w:rsidR="0024465A" w:rsidRPr="0024465A" w:rsidRDefault="0024465A" w:rsidP="0024465A">
            <w:pPr>
              <w:pStyle w:val="af2"/>
              <w:ind w:left="0"/>
              <w:jc w:val="center"/>
              <w:rPr>
                <w:rFonts w:ascii="Times New Roman" w:hAnsi="Times New Roman"/>
                <w:b/>
                <w:szCs w:val="22"/>
              </w:rPr>
            </w:pPr>
            <w:r w:rsidRPr="0024465A">
              <w:rPr>
                <w:rFonts w:ascii="Times New Roman" w:hAnsi="Times New Roman"/>
                <w:b/>
                <w:szCs w:val="22"/>
              </w:rPr>
              <w:t>Номер маршрута</w:t>
            </w:r>
          </w:p>
        </w:tc>
        <w:tc>
          <w:tcPr>
            <w:tcW w:w="2948" w:type="dxa"/>
            <w:tcMar>
              <w:left w:w="28" w:type="dxa"/>
              <w:right w:w="28" w:type="dxa"/>
            </w:tcMar>
            <w:vAlign w:val="center"/>
          </w:tcPr>
          <w:p w14:paraId="0220015C" w14:textId="77777777" w:rsidR="0024465A" w:rsidRPr="0024465A" w:rsidRDefault="0024465A" w:rsidP="0024465A">
            <w:pPr>
              <w:pStyle w:val="af2"/>
              <w:ind w:left="0"/>
              <w:jc w:val="center"/>
              <w:rPr>
                <w:rFonts w:ascii="Times New Roman" w:hAnsi="Times New Roman"/>
                <w:b/>
                <w:szCs w:val="22"/>
              </w:rPr>
            </w:pPr>
            <w:r w:rsidRPr="0024465A">
              <w:rPr>
                <w:rFonts w:ascii="Times New Roman" w:hAnsi="Times New Roman"/>
                <w:b/>
                <w:szCs w:val="22"/>
              </w:rPr>
              <w:t>Наименование маршрута (указание начального и конечного остановочных пунктов)</w:t>
            </w:r>
          </w:p>
        </w:tc>
        <w:tc>
          <w:tcPr>
            <w:tcW w:w="6378" w:type="dxa"/>
            <w:tcMar>
              <w:left w:w="28" w:type="dxa"/>
              <w:right w:w="28" w:type="dxa"/>
            </w:tcMar>
            <w:vAlign w:val="center"/>
          </w:tcPr>
          <w:p w14:paraId="20E0DD1F" w14:textId="77777777" w:rsidR="0024465A" w:rsidRPr="0024465A" w:rsidRDefault="0024465A" w:rsidP="0024465A">
            <w:pPr>
              <w:pStyle w:val="af2"/>
              <w:ind w:left="0"/>
              <w:jc w:val="center"/>
              <w:rPr>
                <w:rFonts w:ascii="Times New Roman" w:hAnsi="Times New Roman"/>
                <w:b/>
                <w:szCs w:val="22"/>
              </w:rPr>
            </w:pPr>
            <w:r w:rsidRPr="0024465A">
              <w:rPr>
                <w:rFonts w:ascii="Times New Roman" w:hAnsi="Times New Roman"/>
                <w:b/>
                <w:szCs w:val="22"/>
              </w:rPr>
              <w:t>Наименование промежуточных остановочных пунктов</w:t>
            </w:r>
          </w:p>
        </w:tc>
        <w:tc>
          <w:tcPr>
            <w:tcW w:w="1559" w:type="dxa"/>
            <w:tcMar>
              <w:left w:w="28" w:type="dxa"/>
              <w:right w:w="28" w:type="dxa"/>
            </w:tcMar>
            <w:vAlign w:val="center"/>
          </w:tcPr>
          <w:p w14:paraId="6D8FB8AA" w14:textId="77777777" w:rsidR="0024465A" w:rsidRPr="0024465A" w:rsidRDefault="0024465A" w:rsidP="0024465A">
            <w:pPr>
              <w:pStyle w:val="af2"/>
              <w:ind w:left="0"/>
              <w:jc w:val="center"/>
              <w:rPr>
                <w:rFonts w:ascii="Times New Roman" w:hAnsi="Times New Roman"/>
                <w:b/>
                <w:szCs w:val="22"/>
              </w:rPr>
            </w:pPr>
            <w:r w:rsidRPr="0024465A">
              <w:rPr>
                <w:rFonts w:ascii="Times New Roman" w:hAnsi="Times New Roman"/>
                <w:b/>
                <w:szCs w:val="22"/>
              </w:rPr>
              <w:t>Протяженность маршрута, км</w:t>
            </w:r>
          </w:p>
        </w:tc>
        <w:tc>
          <w:tcPr>
            <w:tcW w:w="1985" w:type="dxa"/>
            <w:tcMar>
              <w:left w:w="28" w:type="dxa"/>
              <w:right w:w="28" w:type="dxa"/>
            </w:tcMar>
            <w:vAlign w:val="center"/>
          </w:tcPr>
          <w:p w14:paraId="3DAC50C3" w14:textId="77777777" w:rsidR="0024465A" w:rsidRPr="0024465A" w:rsidRDefault="0024465A" w:rsidP="0024465A">
            <w:pPr>
              <w:pStyle w:val="af2"/>
              <w:ind w:left="0"/>
              <w:jc w:val="center"/>
              <w:rPr>
                <w:rFonts w:ascii="Times New Roman" w:hAnsi="Times New Roman"/>
                <w:b/>
                <w:szCs w:val="22"/>
              </w:rPr>
            </w:pPr>
            <w:r w:rsidRPr="0024465A">
              <w:rPr>
                <w:rFonts w:ascii="Times New Roman" w:hAnsi="Times New Roman"/>
                <w:b/>
                <w:szCs w:val="22"/>
              </w:rPr>
              <w:t>Наименование организации, осуществляющей перевозки по данному маршруту</w:t>
            </w:r>
          </w:p>
        </w:tc>
      </w:tr>
      <w:tr w:rsidR="0024465A" w:rsidRPr="0024465A" w14:paraId="2A59304B" w14:textId="77777777" w:rsidTr="0024465A">
        <w:tc>
          <w:tcPr>
            <w:tcW w:w="1741" w:type="dxa"/>
            <w:vMerge w:val="restart"/>
            <w:tcMar>
              <w:left w:w="28" w:type="dxa"/>
              <w:right w:w="28" w:type="dxa"/>
            </w:tcMar>
            <w:vAlign w:val="center"/>
          </w:tcPr>
          <w:p w14:paraId="0AC9C6A5"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пригородный</w:t>
            </w:r>
          </w:p>
        </w:tc>
        <w:tc>
          <w:tcPr>
            <w:tcW w:w="982" w:type="dxa"/>
            <w:tcMar>
              <w:left w:w="28" w:type="dxa"/>
              <w:right w:w="28" w:type="dxa"/>
            </w:tcMar>
            <w:vAlign w:val="center"/>
          </w:tcPr>
          <w:p w14:paraId="79D66C0C"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120</w:t>
            </w:r>
          </w:p>
        </w:tc>
        <w:tc>
          <w:tcPr>
            <w:tcW w:w="2948" w:type="dxa"/>
            <w:tcMar>
              <w:left w:w="28" w:type="dxa"/>
              <w:right w:w="28" w:type="dxa"/>
            </w:tcMar>
            <w:vAlign w:val="center"/>
          </w:tcPr>
          <w:p w14:paraId="31FC0CD5"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Любытино-Шереховичи-Агафоново</w:t>
            </w:r>
          </w:p>
        </w:tc>
        <w:tc>
          <w:tcPr>
            <w:tcW w:w="6378" w:type="dxa"/>
            <w:tcMar>
              <w:left w:w="28" w:type="dxa"/>
              <w:right w:w="28" w:type="dxa"/>
            </w:tcMar>
            <w:vAlign w:val="center"/>
          </w:tcPr>
          <w:p w14:paraId="2D85269D"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 ПМК-6, Брод, Кремница, Шереховичи, Больница, Подборье, Подлужье, Агафоново</w:t>
            </w:r>
          </w:p>
        </w:tc>
        <w:tc>
          <w:tcPr>
            <w:tcW w:w="1559" w:type="dxa"/>
            <w:tcMar>
              <w:left w:w="28" w:type="dxa"/>
              <w:right w:w="28" w:type="dxa"/>
            </w:tcMar>
            <w:vAlign w:val="center"/>
          </w:tcPr>
          <w:p w14:paraId="682729B4"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22,5</w:t>
            </w:r>
          </w:p>
        </w:tc>
        <w:tc>
          <w:tcPr>
            <w:tcW w:w="1985" w:type="dxa"/>
            <w:vMerge w:val="restart"/>
            <w:tcMar>
              <w:left w:w="28" w:type="dxa"/>
              <w:right w:w="28" w:type="dxa"/>
            </w:tcMar>
            <w:vAlign w:val="center"/>
          </w:tcPr>
          <w:p w14:paraId="4177C1F8"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ООО «Мошенское пассажирское автотранспортное предприятие»</w:t>
            </w:r>
          </w:p>
        </w:tc>
      </w:tr>
      <w:tr w:rsidR="0024465A" w:rsidRPr="0024465A" w14:paraId="31C36B74" w14:textId="77777777" w:rsidTr="0024465A">
        <w:tc>
          <w:tcPr>
            <w:tcW w:w="1741" w:type="dxa"/>
            <w:vMerge/>
            <w:tcMar>
              <w:left w:w="28" w:type="dxa"/>
              <w:right w:w="28" w:type="dxa"/>
            </w:tcMar>
            <w:vAlign w:val="center"/>
          </w:tcPr>
          <w:p w14:paraId="3A9E87FC" w14:textId="77777777" w:rsidR="0024465A" w:rsidRPr="0024465A" w:rsidRDefault="0024465A" w:rsidP="0024465A">
            <w:pPr>
              <w:pStyle w:val="af2"/>
              <w:ind w:left="0"/>
              <w:jc w:val="center"/>
              <w:rPr>
                <w:rFonts w:ascii="Times New Roman" w:hAnsi="Times New Roman"/>
                <w:szCs w:val="22"/>
              </w:rPr>
            </w:pPr>
          </w:p>
        </w:tc>
        <w:tc>
          <w:tcPr>
            <w:tcW w:w="982" w:type="dxa"/>
            <w:tcMar>
              <w:left w:w="28" w:type="dxa"/>
              <w:right w:w="28" w:type="dxa"/>
            </w:tcMar>
            <w:vAlign w:val="center"/>
          </w:tcPr>
          <w:p w14:paraId="6ED3A71C"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121</w:t>
            </w:r>
          </w:p>
        </w:tc>
        <w:tc>
          <w:tcPr>
            <w:tcW w:w="2948" w:type="dxa"/>
            <w:tcMar>
              <w:left w:w="28" w:type="dxa"/>
              <w:right w:w="28" w:type="dxa"/>
            </w:tcMar>
            <w:vAlign w:val="center"/>
          </w:tcPr>
          <w:p w14:paraId="48BED1D6"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Любытино-Никольское</w:t>
            </w:r>
          </w:p>
        </w:tc>
        <w:tc>
          <w:tcPr>
            <w:tcW w:w="6378" w:type="dxa"/>
            <w:tcMar>
              <w:left w:w="28" w:type="dxa"/>
              <w:right w:w="28" w:type="dxa"/>
            </w:tcMar>
            <w:vAlign w:val="center"/>
          </w:tcPr>
          <w:p w14:paraId="5B84D189"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 Никольское</w:t>
            </w:r>
          </w:p>
        </w:tc>
        <w:tc>
          <w:tcPr>
            <w:tcW w:w="1559" w:type="dxa"/>
            <w:tcMar>
              <w:left w:w="28" w:type="dxa"/>
              <w:right w:w="28" w:type="dxa"/>
            </w:tcMar>
            <w:vAlign w:val="center"/>
          </w:tcPr>
          <w:p w14:paraId="116769F6"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6,0</w:t>
            </w:r>
          </w:p>
        </w:tc>
        <w:tc>
          <w:tcPr>
            <w:tcW w:w="1985" w:type="dxa"/>
            <w:vMerge/>
            <w:tcMar>
              <w:left w:w="28" w:type="dxa"/>
              <w:right w:w="28" w:type="dxa"/>
            </w:tcMar>
            <w:vAlign w:val="center"/>
          </w:tcPr>
          <w:p w14:paraId="4758B924" w14:textId="77777777" w:rsidR="0024465A" w:rsidRPr="0024465A" w:rsidRDefault="0024465A" w:rsidP="0024465A">
            <w:pPr>
              <w:pStyle w:val="af2"/>
              <w:ind w:left="0"/>
              <w:jc w:val="center"/>
              <w:rPr>
                <w:rFonts w:ascii="Times New Roman" w:hAnsi="Times New Roman"/>
                <w:szCs w:val="22"/>
              </w:rPr>
            </w:pPr>
          </w:p>
        </w:tc>
      </w:tr>
      <w:tr w:rsidR="0024465A" w:rsidRPr="0024465A" w14:paraId="3655C052" w14:textId="77777777" w:rsidTr="0024465A">
        <w:tc>
          <w:tcPr>
            <w:tcW w:w="1741" w:type="dxa"/>
            <w:vMerge/>
            <w:tcMar>
              <w:left w:w="28" w:type="dxa"/>
              <w:right w:w="28" w:type="dxa"/>
            </w:tcMar>
            <w:vAlign w:val="center"/>
          </w:tcPr>
          <w:p w14:paraId="30FDFEA8" w14:textId="77777777" w:rsidR="0024465A" w:rsidRPr="0024465A" w:rsidRDefault="0024465A" w:rsidP="0024465A">
            <w:pPr>
              <w:pStyle w:val="af2"/>
              <w:ind w:left="0"/>
              <w:jc w:val="center"/>
              <w:rPr>
                <w:rFonts w:ascii="Times New Roman" w:hAnsi="Times New Roman"/>
                <w:szCs w:val="22"/>
              </w:rPr>
            </w:pPr>
          </w:p>
        </w:tc>
        <w:tc>
          <w:tcPr>
            <w:tcW w:w="982" w:type="dxa"/>
            <w:tcMar>
              <w:left w:w="28" w:type="dxa"/>
              <w:right w:w="28" w:type="dxa"/>
            </w:tcMar>
            <w:vAlign w:val="center"/>
          </w:tcPr>
          <w:p w14:paraId="1B1F51BE"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137</w:t>
            </w:r>
          </w:p>
        </w:tc>
        <w:tc>
          <w:tcPr>
            <w:tcW w:w="2948" w:type="dxa"/>
            <w:tcMar>
              <w:left w:w="28" w:type="dxa"/>
              <w:right w:w="28" w:type="dxa"/>
            </w:tcMar>
            <w:vAlign w:val="center"/>
          </w:tcPr>
          <w:p w14:paraId="1B8FB048"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Любытино-Комарово</w:t>
            </w:r>
          </w:p>
        </w:tc>
        <w:tc>
          <w:tcPr>
            <w:tcW w:w="6378" w:type="dxa"/>
            <w:tcMar>
              <w:left w:w="28" w:type="dxa"/>
              <w:right w:w="28" w:type="dxa"/>
            </w:tcMar>
            <w:vAlign w:val="center"/>
          </w:tcPr>
          <w:p w14:paraId="726A6DDB"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 xml:space="preserve">Любытино, Пустошки, Сболога, Никольское,, Власки, Артём, Зарубино, Васильково, Замошье, Покровское, Комарово </w:t>
            </w:r>
          </w:p>
        </w:tc>
        <w:tc>
          <w:tcPr>
            <w:tcW w:w="1559" w:type="dxa"/>
            <w:tcMar>
              <w:left w:w="28" w:type="dxa"/>
              <w:right w:w="28" w:type="dxa"/>
            </w:tcMar>
            <w:vAlign w:val="center"/>
          </w:tcPr>
          <w:p w14:paraId="78055122"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36,9</w:t>
            </w:r>
          </w:p>
        </w:tc>
        <w:tc>
          <w:tcPr>
            <w:tcW w:w="1985" w:type="dxa"/>
            <w:vMerge/>
            <w:tcMar>
              <w:left w:w="28" w:type="dxa"/>
              <w:right w:w="28" w:type="dxa"/>
            </w:tcMar>
            <w:vAlign w:val="center"/>
          </w:tcPr>
          <w:p w14:paraId="7F0678D0" w14:textId="77777777" w:rsidR="0024465A" w:rsidRPr="0024465A" w:rsidRDefault="0024465A" w:rsidP="0024465A">
            <w:pPr>
              <w:pStyle w:val="af2"/>
              <w:ind w:left="0"/>
              <w:jc w:val="center"/>
              <w:rPr>
                <w:rFonts w:ascii="Times New Roman" w:hAnsi="Times New Roman"/>
                <w:szCs w:val="22"/>
              </w:rPr>
            </w:pPr>
          </w:p>
        </w:tc>
      </w:tr>
      <w:tr w:rsidR="0024465A" w:rsidRPr="0024465A" w14:paraId="0AA6662E" w14:textId="77777777" w:rsidTr="0024465A">
        <w:tc>
          <w:tcPr>
            <w:tcW w:w="1741" w:type="dxa"/>
            <w:vMerge/>
            <w:tcMar>
              <w:left w:w="28" w:type="dxa"/>
              <w:right w:w="28" w:type="dxa"/>
            </w:tcMar>
            <w:vAlign w:val="center"/>
          </w:tcPr>
          <w:p w14:paraId="12BFCDE7" w14:textId="77777777" w:rsidR="0024465A" w:rsidRPr="0024465A" w:rsidRDefault="0024465A" w:rsidP="0024465A">
            <w:pPr>
              <w:pStyle w:val="af2"/>
              <w:ind w:left="0"/>
              <w:jc w:val="center"/>
              <w:rPr>
                <w:rFonts w:ascii="Times New Roman" w:hAnsi="Times New Roman"/>
                <w:szCs w:val="22"/>
              </w:rPr>
            </w:pPr>
          </w:p>
        </w:tc>
        <w:tc>
          <w:tcPr>
            <w:tcW w:w="982" w:type="dxa"/>
            <w:tcMar>
              <w:left w:w="28" w:type="dxa"/>
              <w:right w:w="28" w:type="dxa"/>
            </w:tcMar>
            <w:vAlign w:val="center"/>
          </w:tcPr>
          <w:p w14:paraId="634ACEAA"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122</w:t>
            </w:r>
          </w:p>
        </w:tc>
        <w:tc>
          <w:tcPr>
            <w:tcW w:w="2948" w:type="dxa"/>
            <w:tcMar>
              <w:left w:w="28" w:type="dxa"/>
              <w:right w:w="28" w:type="dxa"/>
            </w:tcMar>
            <w:vAlign w:val="center"/>
          </w:tcPr>
          <w:p w14:paraId="47E72EFE"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Любытино-Ярцево</w:t>
            </w:r>
          </w:p>
        </w:tc>
        <w:tc>
          <w:tcPr>
            <w:tcW w:w="6378" w:type="dxa"/>
            <w:tcMar>
              <w:left w:w="28" w:type="dxa"/>
              <w:right w:w="28" w:type="dxa"/>
            </w:tcMar>
            <w:vAlign w:val="center"/>
          </w:tcPr>
          <w:p w14:paraId="0B029AF2"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 Борок, Видомлицы, Селище, Старая Боровщина, Новая Боровщина, Гудок, Погорелка, Степанково, Ярцево</w:t>
            </w:r>
          </w:p>
        </w:tc>
        <w:tc>
          <w:tcPr>
            <w:tcW w:w="1559" w:type="dxa"/>
            <w:tcMar>
              <w:left w:w="28" w:type="dxa"/>
              <w:right w:w="28" w:type="dxa"/>
            </w:tcMar>
            <w:vAlign w:val="center"/>
          </w:tcPr>
          <w:p w14:paraId="7DFEF321"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18,5</w:t>
            </w:r>
          </w:p>
        </w:tc>
        <w:tc>
          <w:tcPr>
            <w:tcW w:w="1985" w:type="dxa"/>
            <w:vMerge/>
            <w:tcMar>
              <w:left w:w="28" w:type="dxa"/>
              <w:right w:w="28" w:type="dxa"/>
            </w:tcMar>
            <w:vAlign w:val="center"/>
          </w:tcPr>
          <w:p w14:paraId="38C22230" w14:textId="77777777" w:rsidR="0024465A" w:rsidRPr="0024465A" w:rsidRDefault="0024465A" w:rsidP="0024465A">
            <w:pPr>
              <w:pStyle w:val="af2"/>
              <w:ind w:left="0"/>
              <w:jc w:val="center"/>
              <w:rPr>
                <w:rFonts w:ascii="Times New Roman" w:hAnsi="Times New Roman"/>
                <w:szCs w:val="22"/>
              </w:rPr>
            </w:pPr>
          </w:p>
        </w:tc>
      </w:tr>
      <w:tr w:rsidR="0024465A" w:rsidRPr="0024465A" w14:paraId="0859EA34" w14:textId="77777777" w:rsidTr="0024465A">
        <w:tc>
          <w:tcPr>
            <w:tcW w:w="1741" w:type="dxa"/>
            <w:vMerge/>
            <w:tcMar>
              <w:left w:w="28" w:type="dxa"/>
              <w:right w:w="28" w:type="dxa"/>
            </w:tcMar>
            <w:vAlign w:val="center"/>
          </w:tcPr>
          <w:p w14:paraId="2CAAA4EA" w14:textId="77777777" w:rsidR="0024465A" w:rsidRPr="0024465A" w:rsidRDefault="0024465A" w:rsidP="0024465A">
            <w:pPr>
              <w:pStyle w:val="af2"/>
              <w:ind w:left="0"/>
              <w:jc w:val="center"/>
              <w:rPr>
                <w:rFonts w:ascii="Times New Roman" w:hAnsi="Times New Roman"/>
                <w:szCs w:val="22"/>
              </w:rPr>
            </w:pPr>
          </w:p>
        </w:tc>
        <w:tc>
          <w:tcPr>
            <w:tcW w:w="982" w:type="dxa"/>
            <w:tcMar>
              <w:left w:w="28" w:type="dxa"/>
              <w:right w:w="28" w:type="dxa"/>
            </w:tcMar>
            <w:vAlign w:val="center"/>
          </w:tcPr>
          <w:p w14:paraId="2985734F"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122с</w:t>
            </w:r>
          </w:p>
        </w:tc>
        <w:tc>
          <w:tcPr>
            <w:tcW w:w="2948" w:type="dxa"/>
            <w:tcMar>
              <w:left w:w="28" w:type="dxa"/>
              <w:right w:w="28" w:type="dxa"/>
            </w:tcMar>
            <w:vAlign w:val="center"/>
          </w:tcPr>
          <w:p w14:paraId="7FA5706B"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Любытино-Б.Светицы- Ярцево</w:t>
            </w:r>
          </w:p>
        </w:tc>
        <w:tc>
          <w:tcPr>
            <w:tcW w:w="6378" w:type="dxa"/>
            <w:tcMar>
              <w:left w:w="28" w:type="dxa"/>
              <w:right w:w="28" w:type="dxa"/>
            </w:tcMar>
            <w:vAlign w:val="center"/>
          </w:tcPr>
          <w:p w14:paraId="08D6A718"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 Борок, Видомлицы, Селище, Старая Боровщина, Новая Боровщина, Гудок, Погорелка, Степанково, Ярцево</w:t>
            </w:r>
          </w:p>
        </w:tc>
        <w:tc>
          <w:tcPr>
            <w:tcW w:w="1559" w:type="dxa"/>
            <w:tcMar>
              <w:left w:w="28" w:type="dxa"/>
              <w:right w:w="28" w:type="dxa"/>
            </w:tcMar>
            <w:vAlign w:val="center"/>
          </w:tcPr>
          <w:p w14:paraId="2DD4FEB0"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20,5</w:t>
            </w:r>
          </w:p>
        </w:tc>
        <w:tc>
          <w:tcPr>
            <w:tcW w:w="1985" w:type="dxa"/>
            <w:vMerge/>
            <w:tcMar>
              <w:left w:w="28" w:type="dxa"/>
              <w:right w:w="28" w:type="dxa"/>
            </w:tcMar>
            <w:vAlign w:val="center"/>
          </w:tcPr>
          <w:p w14:paraId="5F3B7DE7" w14:textId="77777777" w:rsidR="0024465A" w:rsidRPr="0024465A" w:rsidRDefault="0024465A" w:rsidP="0024465A">
            <w:pPr>
              <w:pStyle w:val="af2"/>
              <w:ind w:left="0"/>
              <w:jc w:val="center"/>
              <w:rPr>
                <w:rFonts w:ascii="Times New Roman" w:hAnsi="Times New Roman"/>
                <w:szCs w:val="22"/>
              </w:rPr>
            </w:pPr>
          </w:p>
        </w:tc>
      </w:tr>
      <w:tr w:rsidR="0024465A" w:rsidRPr="0024465A" w14:paraId="503BED37" w14:textId="77777777" w:rsidTr="0024465A">
        <w:tc>
          <w:tcPr>
            <w:tcW w:w="1741" w:type="dxa"/>
            <w:vMerge/>
            <w:tcMar>
              <w:left w:w="28" w:type="dxa"/>
              <w:right w:w="28" w:type="dxa"/>
            </w:tcMar>
            <w:vAlign w:val="center"/>
          </w:tcPr>
          <w:p w14:paraId="7C7A73DA" w14:textId="77777777" w:rsidR="0024465A" w:rsidRPr="0024465A" w:rsidRDefault="0024465A" w:rsidP="0024465A">
            <w:pPr>
              <w:pStyle w:val="af2"/>
              <w:ind w:left="0"/>
              <w:jc w:val="center"/>
              <w:rPr>
                <w:rFonts w:ascii="Times New Roman" w:hAnsi="Times New Roman"/>
                <w:szCs w:val="22"/>
              </w:rPr>
            </w:pPr>
          </w:p>
        </w:tc>
        <w:tc>
          <w:tcPr>
            <w:tcW w:w="982" w:type="dxa"/>
            <w:tcMar>
              <w:left w:w="28" w:type="dxa"/>
              <w:right w:w="28" w:type="dxa"/>
            </w:tcMar>
            <w:vAlign w:val="center"/>
          </w:tcPr>
          <w:p w14:paraId="00BB5D6C"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138</w:t>
            </w:r>
          </w:p>
        </w:tc>
        <w:tc>
          <w:tcPr>
            <w:tcW w:w="2948" w:type="dxa"/>
            <w:tcMar>
              <w:left w:w="28" w:type="dxa"/>
              <w:right w:w="28" w:type="dxa"/>
            </w:tcMar>
            <w:vAlign w:val="center"/>
          </w:tcPr>
          <w:p w14:paraId="2EFBA904"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Любытино-Неболчи</w:t>
            </w:r>
          </w:p>
        </w:tc>
        <w:tc>
          <w:tcPr>
            <w:tcW w:w="6378" w:type="dxa"/>
            <w:tcMar>
              <w:left w:w="28" w:type="dxa"/>
              <w:right w:w="28" w:type="dxa"/>
            </w:tcMar>
            <w:vAlign w:val="center"/>
          </w:tcPr>
          <w:p w14:paraId="078FBB73"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 Николаевка, Ключенка, Высочка, Хирово, Верхняя Лука, Заречье, Елисеево, Неболчи</w:t>
            </w:r>
          </w:p>
        </w:tc>
        <w:tc>
          <w:tcPr>
            <w:tcW w:w="1559" w:type="dxa"/>
            <w:tcMar>
              <w:left w:w="28" w:type="dxa"/>
              <w:right w:w="28" w:type="dxa"/>
            </w:tcMar>
            <w:vAlign w:val="center"/>
          </w:tcPr>
          <w:p w14:paraId="3016E436"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41,7</w:t>
            </w:r>
          </w:p>
        </w:tc>
        <w:tc>
          <w:tcPr>
            <w:tcW w:w="1985" w:type="dxa"/>
            <w:vMerge/>
            <w:tcMar>
              <w:left w:w="28" w:type="dxa"/>
              <w:right w:w="28" w:type="dxa"/>
            </w:tcMar>
            <w:vAlign w:val="center"/>
          </w:tcPr>
          <w:p w14:paraId="793DBB00" w14:textId="77777777" w:rsidR="0024465A" w:rsidRPr="0024465A" w:rsidRDefault="0024465A" w:rsidP="0024465A">
            <w:pPr>
              <w:pStyle w:val="af2"/>
              <w:ind w:left="0"/>
              <w:jc w:val="center"/>
              <w:rPr>
                <w:rFonts w:ascii="Times New Roman" w:hAnsi="Times New Roman"/>
                <w:szCs w:val="22"/>
              </w:rPr>
            </w:pPr>
          </w:p>
        </w:tc>
      </w:tr>
      <w:tr w:rsidR="0024465A" w:rsidRPr="0024465A" w14:paraId="0F2B9298" w14:textId="77777777" w:rsidTr="0024465A">
        <w:tc>
          <w:tcPr>
            <w:tcW w:w="1741" w:type="dxa"/>
            <w:vMerge/>
            <w:tcMar>
              <w:left w:w="28" w:type="dxa"/>
              <w:right w:w="28" w:type="dxa"/>
            </w:tcMar>
            <w:vAlign w:val="center"/>
          </w:tcPr>
          <w:p w14:paraId="2608431B" w14:textId="77777777" w:rsidR="0024465A" w:rsidRPr="0024465A" w:rsidRDefault="0024465A" w:rsidP="0024465A">
            <w:pPr>
              <w:pStyle w:val="af2"/>
              <w:ind w:left="0"/>
              <w:jc w:val="center"/>
              <w:rPr>
                <w:rFonts w:ascii="Times New Roman" w:hAnsi="Times New Roman"/>
                <w:szCs w:val="22"/>
              </w:rPr>
            </w:pPr>
          </w:p>
        </w:tc>
        <w:tc>
          <w:tcPr>
            <w:tcW w:w="982" w:type="dxa"/>
            <w:tcMar>
              <w:left w:w="28" w:type="dxa"/>
              <w:right w:w="28" w:type="dxa"/>
            </w:tcMar>
            <w:vAlign w:val="center"/>
          </w:tcPr>
          <w:p w14:paraId="26031A68"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141</w:t>
            </w:r>
          </w:p>
        </w:tc>
        <w:tc>
          <w:tcPr>
            <w:tcW w:w="2948" w:type="dxa"/>
            <w:tcMar>
              <w:left w:w="28" w:type="dxa"/>
              <w:right w:w="28" w:type="dxa"/>
            </w:tcMar>
            <w:vAlign w:val="center"/>
          </w:tcPr>
          <w:p w14:paraId="6018D914"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Любытино-Елисеево</w:t>
            </w:r>
          </w:p>
        </w:tc>
        <w:tc>
          <w:tcPr>
            <w:tcW w:w="6378" w:type="dxa"/>
            <w:tcMar>
              <w:left w:w="28" w:type="dxa"/>
              <w:right w:w="28" w:type="dxa"/>
            </w:tcMar>
            <w:vAlign w:val="center"/>
          </w:tcPr>
          <w:p w14:paraId="344CB12E"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 Березняк, Елисеево</w:t>
            </w:r>
          </w:p>
        </w:tc>
        <w:tc>
          <w:tcPr>
            <w:tcW w:w="1559" w:type="dxa"/>
            <w:tcMar>
              <w:left w:w="28" w:type="dxa"/>
              <w:right w:w="28" w:type="dxa"/>
            </w:tcMar>
            <w:vAlign w:val="center"/>
          </w:tcPr>
          <w:p w14:paraId="7D35EE2D"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37,3</w:t>
            </w:r>
          </w:p>
        </w:tc>
        <w:tc>
          <w:tcPr>
            <w:tcW w:w="1985" w:type="dxa"/>
            <w:vMerge/>
            <w:tcMar>
              <w:left w:w="28" w:type="dxa"/>
              <w:right w:w="28" w:type="dxa"/>
            </w:tcMar>
            <w:vAlign w:val="center"/>
          </w:tcPr>
          <w:p w14:paraId="18FF2498" w14:textId="77777777" w:rsidR="0024465A" w:rsidRPr="0024465A" w:rsidRDefault="0024465A" w:rsidP="0024465A">
            <w:pPr>
              <w:pStyle w:val="af2"/>
              <w:ind w:left="0"/>
              <w:jc w:val="center"/>
              <w:rPr>
                <w:rFonts w:ascii="Times New Roman" w:hAnsi="Times New Roman"/>
                <w:szCs w:val="22"/>
              </w:rPr>
            </w:pPr>
          </w:p>
        </w:tc>
      </w:tr>
      <w:tr w:rsidR="0024465A" w:rsidRPr="0024465A" w14:paraId="23BAF003" w14:textId="77777777" w:rsidTr="0024465A">
        <w:tc>
          <w:tcPr>
            <w:tcW w:w="1741" w:type="dxa"/>
            <w:vMerge/>
            <w:tcMar>
              <w:left w:w="28" w:type="dxa"/>
              <w:right w:w="28" w:type="dxa"/>
            </w:tcMar>
            <w:vAlign w:val="center"/>
          </w:tcPr>
          <w:p w14:paraId="15A38D9D" w14:textId="77777777" w:rsidR="0024465A" w:rsidRPr="0024465A" w:rsidRDefault="0024465A" w:rsidP="0024465A">
            <w:pPr>
              <w:pStyle w:val="af2"/>
              <w:ind w:left="0"/>
              <w:jc w:val="center"/>
              <w:rPr>
                <w:rFonts w:ascii="Times New Roman" w:hAnsi="Times New Roman"/>
                <w:szCs w:val="22"/>
              </w:rPr>
            </w:pPr>
          </w:p>
        </w:tc>
        <w:tc>
          <w:tcPr>
            <w:tcW w:w="982" w:type="dxa"/>
            <w:tcMar>
              <w:left w:w="28" w:type="dxa"/>
              <w:right w:w="28" w:type="dxa"/>
            </w:tcMar>
            <w:vAlign w:val="center"/>
          </w:tcPr>
          <w:p w14:paraId="3E7C82F2"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141п</w:t>
            </w:r>
          </w:p>
        </w:tc>
        <w:tc>
          <w:tcPr>
            <w:tcW w:w="2948" w:type="dxa"/>
            <w:tcMar>
              <w:left w:w="28" w:type="dxa"/>
              <w:right w:w="28" w:type="dxa"/>
            </w:tcMar>
            <w:vAlign w:val="center"/>
          </w:tcPr>
          <w:p w14:paraId="49B85F9F"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Елисеево-Заполье</w:t>
            </w:r>
          </w:p>
        </w:tc>
        <w:tc>
          <w:tcPr>
            <w:tcW w:w="6378" w:type="dxa"/>
            <w:tcMar>
              <w:left w:w="28" w:type="dxa"/>
              <w:right w:w="28" w:type="dxa"/>
            </w:tcMar>
            <w:vAlign w:val="center"/>
          </w:tcPr>
          <w:p w14:paraId="41392B35"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Елисеево, Заполье</w:t>
            </w:r>
          </w:p>
        </w:tc>
        <w:tc>
          <w:tcPr>
            <w:tcW w:w="1559" w:type="dxa"/>
            <w:tcMar>
              <w:left w:w="28" w:type="dxa"/>
              <w:right w:w="28" w:type="dxa"/>
            </w:tcMar>
            <w:vAlign w:val="center"/>
          </w:tcPr>
          <w:p w14:paraId="493B5EEE"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43,7</w:t>
            </w:r>
          </w:p>
        </w:tc>
        <w:tc>
          <w:tcPr>
            <w:tcW w:w="1985" w:type="dxa"/>
            <w:vMerge/>
            <w:tcMar>
              <w:left w:w="28" w:type="dxa"/>
              <w:right w:w="28" w:type="dxa"/>
            </w:tcMar>
            <w:vAlign w:val="center"/>
          </w:tcPr>
          <w:p w14:paraId="05B59FAA" w14:textId="77777777" w:rsidR="0024465A" w:rsidRPr="0024465A" w:rsidRDefault="0024465A" w:rsidP="0024465A">
            <w:pPr>
              <w:pStyle w:val="af2"/>
              <w:ind w:left="0"/>
              <w:jc w:val="center"/>
              <w:rPr>
                <w:rFonts w:ascii="Times New Roman" w:hAnsi="Times New Roman"/>
                <w:szCs w:val="22"/>
              </w:rPr>
            </w:pPr>
          </w:p>
        </w:tc>
      </w:tr>
      <w:tr w:rsidR="0024465A" w:rsidRPr="0024465A" w14:paraId="51395F8F" w14:textId="77777777" w:rsidTr="0024465A">
        <w:tc>
          <w:tcPr>
            <w:tcW w:w="1741" w:type="dxa"/>
            <w:vMerge/>
            <w:tcMar>
              <w:left w:w="28" w:type="dxa"/>
              <w:right w:w="28" w:type="dxa"/>
            </w:tcMar>
            <w:vAlign w:val="center"/>
          </w:tcPr>
          <w:p w14:paraId="55965FDB" w14:textId="77777777" w:rsidR="0024465A" w:rsidRPr="0024465A" w:rsidRDefault="0024465A" w:rsidP="0024465A">
            <w:pPr>
              <w:pStyle w:val="af2"/>
              <w:ind w:left="0"/>
              <w:jc w:val="center"/>
              <w:rPr>
                <w:rFonts w:ascii="Times New Roman" w:hAnsi="Times New Roman"/>
                <w:szCs w:val="22"/>
              </w:rPr>
            </w:pPr>
          </w:p>
        </w:tc>
        <w:tc>
          <w:tcPr>
            <w:tcW w:w="982" w:type="dxa"/>
            <w:tcMar>
              <w:left w:w="28" w:type="dxa"/>
              <w:right w:w="28" w:type="dxa"/>
            </w:tcMar>
            <w:vAlign w:val="center"/>
          </w:tcPr>
          <w:p w14:paraId="04E83A51"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142</w:t>
            </w:r>
          </w:p>
        </w:tc>
        <w:tc>
          <w:tcPr>
            <w:tcW w:w="2948" w:type="dxa"/>
            <w:tcMar>
              <w:left w:w="28" w:type="dxa"/>
              <w:right w:w="28" w:type="dxa"/>
            </w:tcMar>
            <w:vAlign w:val="center"/>
          </w:tcPr>
          <w:p w14:paraId="5C11DC2A"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Любытино-Каменка</w:t>
            </w:r>
          </w:p>
        </w:tc>
        <w:tc>
          <w:tcPr>
            <w:tcW w:w="6378" w:type="dxa"/>
            <w:tcMar>
              <w:left w:w="28" w:type="dxa"/>
              <w:right w:w="28" w:type="dxa"/>
            </w:tcMar>
            <w:vAlign w:val="center"/>
          </w:tcPr>
          <w:p w14:paraId="34380D94"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 Брод, Кремница, Селище, Новинка, Колоколуша, Каменка</w:t>
            </w:r>
          </w:p>
        </w:tc>
        <w:tc>
          <w:tcPr>
            <w:tcW w:w="1559" w:type="dxa"/>
            <w:tcMar>
              <w:left w:w="28" w:type="dxa"/>
              <w:right w:w="28" w:type="dxa"/>
            </w:tcMar>
            <w:vAlign w:val="center"/>
          </w:tcPr>
          <w:p w14:paraId="656DA3D5"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20,0</w:t>
            </w:r>
          </w:p>
        </w:tc>
        <w:tc>
          <w:tcPr>
            <w:tcW w:w="1985" w:type="dxa"/>
            <w:vMerge/>
            <w:tcMar>
              <w:left w:w="28" w:type="dxa"/>
              <w:right w:w="28" w:type="dxa"/>
            </w:tcMar>
            <w:vAlign w:val="center"/>
          </w:tcPr>
          <w:p w14:paraId="3A32FDA4" w14:textId="77777777" w:rsidR="0024465A" w:rsidRPr="0024465A" w:rsidRDefault="0024465A" w:rsidP="0024465A">
            <w:pPr>
              <w:pStyle w:val="af2"/>
              <w:ind w:left="0"/>
              <w:jc w:val="center"/>
              <w:rPr>
                <w:rFonts w:ascii="Times New Roman" w:hAnsi="Times New Roman"/>
                <w:szCs w:val="22"/>
              </w:rPr>
            </w:pPr>
          </w:p>
        </w:tc>
      </w:tr>
      <w:tr w:rsidR="0024465A" w:rsidRPr="0024465A" w14:paraId="5347B1CD" w14:textId="77777777" w:rsidTr="0024465A">
        <w:tc>
          <w:tcPr>
            <w:tcW w:w="1741" w:type="dxa"/>
            <w:vMerge/>
            <w:tcMar>
              <w:left w:w="28" w:type="dxa"/>
              <w:right w:w="28" w:type="dxa"/>
            </w:tcMar>
            <w:vAlign w:val="center"/>
          </w:tcPr>
          <w:p w14:paraId="2113C8C4" w14:textId="77777777" w:rsidR="0024465A" w:rsidRPr="0024465A" w:rsidRDefault="0024465A" w:rsidP="0024465A">
            <w:pPr>
              <w:pStyle w:val="af2"/>
              <w:ind w:left="0"/>
              <w:jc w:val="center"/>
              <w:rPr>
                <w:rFonts w:ascii="Times New Roman" w:hAnsi="Times New Roman"/>
                <w:szCs w:val="22"/>
              </w:rPr>
            </w:pPr>
          </w:p>
        </w:tc>
        <w:tc>
          <w:tcPr>
            <w:tcW w:w="982" w:type="dxa"/>
            <w:tcMar>
              <w:left w:w="28" w:type="dxa"/>
              <w:right w:w="28" w:type="dxa"/>
            </w:tcMar>
            <w:vAlign w:val="center"/>
          </w:tcPr>
          <w:p w14:paraId="0F09DC8D"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141к1</w:t>
            </w:r>
          </w:p>
        </w:tc>
        <w:tc>
          <w:tcPr>
            <w:tcW w:w="2948" w:type="dxa"/>
            <w:tcMar>
              <w:left w:w="28" w:type="dxa"/>
              <w:right w:w="28" w:type="dxa"/>
            </w:tcMar>
            <w:vAlign w:val="center"/>
          </w:tcPr>
          <w:p w14:paraId="085EBC6E"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Заполье-Неболчи</w:t>
            </w:r>
          </w:p>
        </w:tc>
        <w:tc>
          <w:tcPr>
            <w:tcW w:w="6378" w:type="dxa"/>
            <w:tcMar>
              <w:left w:w="28" w:type="dxa"/>
              <w:right w:w="28" w:type="dxa"/>
            </w:tcMar>
            <w:vAlign w:val="center"/>
          </w:tcPr>
          <w:p w14:paraId="356F8C12"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Неболчи, Обречиха, Хотцы, Водогон, Большие Тальцы, Малые Тальцы, Горушка, Заручье, Заполье</w:t>
            </w:r>
          </w:p>
        </w:tc>
        <w:tc>
          <w:tcPr>
            <w:tcW w:w="1559" w:type="dxa"/>
            <w:tcMar>
              <w:left w:w="28" w:type="dxa"/>
              <w:right w:w="28" w:type="dxa"/>
            </w:tcMar>
            <w:vAlign w:val="center"/>
          </w:tcPr>
          <w:p w14:paraId="135D6CA7"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41,7</w:t>
            </w:r>
          </w:p>
        </w:tc>
        <w:tc>
          <w:tcPr>
            <w:tcW w:w="1985" w:type="dxa"/>
            <w:vMerge/>
            <w:tcMar>
              <w:left w:w="28" w:type="dxa"/>
              <w:right w:w="28" w:type="dxa"/>
            </w:tcMar>
            <w:vAlign w:val="center"/>
          </w:tcPr>
          <w:p w14:paraId="021DFB8B" w14:textId="77777777" w:rsidR="0024465A" w:rsidRPr="0024465A" w:rsidRDefault="0024465A" w:rsidP="0024465A">
            <w:pPr>
              <w:pStyle w:val="af2"/>
              <w:ind w:left="0"/>
              <w:jc w:val="center"/>
              <w:rPr>
                <w:rFonts w:ascii="Times New Roman" w:hAnsi="Times New Roman"/>
                <w:szCs w:val="22"/>
              </w:rPr>
            </w:pPr>
          </w:p>
        </w:tc>
      </w:tr>
      <w:tr w:rsidR="0024465A" w:rsidRPr="0024465A" w14:paraId="3DCD9670" w14:textId="77777777" w:rsidTr="0024465A">
        <w:tc>
          <w:tcPr>
            <w:tcW w:w="1741" w:type="dxa"/>
            <w:vMerge/>
            <w:tcMar>
              <w:left w:w="28" w:type="dxa"/>
              <w:right w:w="28" w:type="dxa"/>
            </w:tcMar>
            <w:vAlign w:val="center"/>
          </w:tcPr>
          <w:p w14:paraId="007CE90F" w14:textId="77777777" w:rsidR="0024465A" w:rsidRPr="0024465A" w:rsidRDefault="0024465A" w:rsidP="0024465A">
            <w:pPr>
              <w:pStyle w:val="af2"/>
              <w:ind w:left="0"/>
              <w:jc w:val="center"/>
              <w:rPr>
                <w:rFonts w:ascii="Times New Roman" w:hAnsi="Times New Roman"/>
                <w:szCs w:val="22"/>
              </w:rPr>
            </w:pPr>
          </w:p>
        </w:tc>
        <w:tc>
          <w:tcPr>
            <w:tcW w:w="982" w:type="dxa"/>
            <w:tcMar>
              <w:left w:w="28" w:type="dxa"/>
              <w:right w:w="28" w:type="dxa"/>
            </w:tcMar>
            <w:vAlign w:val="center"/>
          </w:tcPr>
          <w:p w14:paraId="530597ED"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138з</w:t>
            </w:r>
          </w:p>
        </w:tc>
        <w:tc>
          <w:tcPr>
            <w:tcW w:w="2948" w:type="dxa"/>
            <w:tcMar>
              <w:left w:w="28" w:type="dxa"/>
              <w:right w:w="28" w:type="dxa"/>
            </w:tcMar>
            <w:vAlign w:val="center"/>
          </w:tcPr>
          <w:p w14:paraId="18A230C6" w14:textId="77777777" w:rsidR="0024465A" w:rsidRPr="0024465A" w:rsidRDefault="0024465A" w:rsidP="0024465A">
            <w:pPr>
              <w:pStyle w:val="af2"/>
              <w:ind w:left="0"/>
              <w:rPr>
                <w:rFonts w:ascii="Times New Roman" w:hAnsi="Times New Roman"/>
                <w:szCs w:val="22"/>
              </w:rPr>
            </w:pPr>
            <w:r w:rsidRPr="0024465A">
              <w:rPr>
                <w:rFonts w:ascii="Times New Roman" w:hAnsi="Times New Roman"/>
                <w:szCs w:val="22"/>
              </w:rPr>
              <w:t>Любытино- Заречье</w:t>
            </w:r>
          </w:p>
        </w:tc>
        <w:tc>
          <w:tcPr>
            <w:tcW w:w="6378" w:type="dxa"/>
            <w:tcMar>
              <w:left w:w="28" w:type="dxa"/>
              <w:right w:w="28" w:type="dxa"/>
            </w:tcMar>
            <w:vAlign w:val="center"/>
          </w:tcPr>
          <w:p w14:paraId="2135DA6C"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 Николаевка, Ключенка, Высочка, Хирово, Верхняя Лука, Заречье</w:t>
            </w:r>
          </w:p>
        </w:tc>
        <w:tc>
          <w:tcPr>
            <w:tcW w:w="1559" w:type="dxa"/>
            <w:tcMar>
              <w:left w:w="28" w:type="dxa"/>
              <w:right w:w="28" w:type="dxa"/>
            </w:tcMar>
            <w:vAlign w:val="center"/>
          </w:tcPr>
          <w:p w14:paraId="2A092772"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33,5</w:t>
            </w:r>
          </w:p>
        </w:tc>
        <w:tc>
          <w:tcPr>
            <w:tcW w:w="1985" w:type="dxa"/>
            <w:vMerge/>
            <w:tcMar>
              <w:left w:w="28" w:type="dxa"/>
              <w:right w:w="28" w:type="dxa"/>
            </w:tcMar>
            <w:vAlign w:val="center"/>
          </w:tcPr>
          <w:p w14:paraId="3C3AFB75" w14:textId="77777777" w:rsidR="0024465A" w:rsidRPr="0024465A" w:rsidRDefault="0024465A" w:rsidP="0024465A">
            <w:pPr>
              <w:pStyle w:val="af2"/>
              <w:ind w:left="0"/>
              <w:jc w:val="center"/>
              <w:rPr>
                <w:rFonts w:ascii="Times New Roman" w:hAnsi="Times New Roman"/>
                <w:szCs w:val="22"/>
              </w:rPr>
            </w:pPr>
          </w:p>
        </w:tc>
      </w:tr>
      <w:tr w:rsidR="0024465A" w:rsidRPr="0024465A" w14:paraId="7E179A48" w14:textId="77777777" w:rsidTr="0024465A">
        <w:tc>
          <w:tcPr>
            <w:tcW w:w="1741" w:type="dxa"/>
            <w:vMerge/>
            <w:tcMar>
              <w:left w:w="28" w:type="dxa"/>
              <w:right w:w="28" w:type="dxa"/>
            </w:tcMar>
            <w:vAlign w:val="center"/>
          </w:tcPr>
          <w:p w14:paraId="131125D9" w14:textId="77777777" w:rsidR="0024465A" w:rsidRPr="0024465A" w:rsidRDefault="0024465A" w:rsidP="0024465A">
            <w:pPr>
              <w:pStyle w:val="af2"/>
              <w:ind w:left="0"/>
              <w:jc w:val="center"/>
              <w:rPr>
                <w:rFonts w:ascii="Times New Roman" w:hAnsi="Times New Roman"/>
                <w:szCs w:val="22"/>
              </w:rPr>
            </w:pPr>
          </w:p>
        </w:tc>
        <w:tc>
          <w:tcPr>
            <w:tcW w:w="982" w:type="dxa"/>
            <w:tcMar>
              <w:left w:w="28" w:type="dxa"/>
              <w:right w:w="28" w:type="dxa"/>
            </w:tcMar>
            <w:vAlign w:val="center"/>
          </w:tcPr>
          <w:p w14:paraId="13E5C389"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138п</w:t>
            </w:r>
          </w:p>
        </w:tc>
        <w:tc>
          <w:tcPr>
            <w:tcW w:w="2948" w:type="dxa"/>
            <w:tcMar>
              <w:left w:w="28" w:type="dxa"/>
              <w:right w:w="28" w:type="dxa"/>
            </w:tcMar>
            <w:vAlign w:val="center"/>
          </w:tcPr>
          <w:p w14:paraId="708B201B"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Заречье-Дрегли</w:t>
            </w:r>
          </w:p>
        </w:tc>
        <w:tc>
          <w:tcPr>
            <w:tcW w:w="6378" w:type="dxa"/>
            <w:tcMar>
              <w:left w:w="28" w:type="dxa"/>
              <w:right w:w="28" w:type="dxa"/>
            </w:tcMar>
            <w:vAlign w:val="center"/>
          </w:tcPr>
          <w:p w14:paraId="245B94A3"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Заречье, Елисеево, Неболчи, Мачеха, Старое Крапивно, Новое Крапивно, Маяк, Дрегли</w:t>
            </w:r>
          </w:p>
        </w:tc>
        <w:tc>
          <w:tcPr>
            <w:tcW w:w="1559" w:type="dxa"/>
            <w:tcMar>
              <w:left w:w="28" w:type="dxa"/>
              <w:right w:w="28" w:type="dxa"/>
            </w:tcMar>
            <w:vAlign w:val="center"/>
          </w:tcPr>
          <w:p w14:paraId="6861E92F"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24,9</w:t>
            </w:r>
          </w:p>
        </w:tc>
        <w:tc>
          <w:tcPr>
            <w:tcW w:w="1985" w:type="dxa"/>
            <w:vMerge/>
            <w:tcMar>
              <w:left w:w="28" w:type="dxa"/>
              <w:right w:w="28" w:type="dxa"/>
            </w:tcMar>
            <w:vAlign w:val="center"/>
          </w:tcPr>
          <w:p w14:paraId="0F3BA437" w14:textId="77777777" w:rsidR="0024465A" w:rsidRPr="0024465A" w:rsidRDefault="0024465A" w:rsidP="0024465A">
            <w:pPr>
              <w:pStyle w:val="af2"/>
              <w:ind w:left="0"/>
              <w:jc w:val="center"/>
              <w:rPr>
                <w:rFonts w:ascii="Times New Roman" w:hAnsi="Times New Roman"/>
                <w:szCs w:val="22"/>
              </w:rPr>
            </w:pPr>
          </w:p>
        </w:tc>
      </w:tr>
      <w:tr w:rsidR="0024465A" w:rsidRPr="0024465A" w14:paraId="6E9303A0" w14:textId="77777777" w:rsidTr="0024465A">
        <w:tc>
          <w:tcPr>
            <w:tcW w:w="1741" w:type="dxa"/>
            <w:vMerge/>
            <w:tcMar>
              <w:left w:w="28" w:type="dxa"/>
              <w:right w:w="28" w:type="dxa"/>
            </w:tcMar>
            <w:vAlign w:val="center"/>
          </w:tcPr>
          <w:p w14:paraId="6A86C739" w14:textId="77777777" w:rsidR="0024465A" w:rsidRPr="0024465A" w:rsidRDefault="0024465A" w:rsidP="0024465A">
            <w:pPr>
              <w:pStyle w:val="af2"/>
              <w:ind w:left="0"/>
              <w:jc w:val="center"/>
              <w:rPr>
                <w:rFonts w:ascii="Times New Roman" w:hAnsi="Times New Roman"/>
                <w:szCs w:val="22"/>
              </w:rPr>
            </w:pPr>
          </w:p>
        </w:tc>
        <w:tc>
          <w:tcPr>
            <w:tcW w:w="982" w:type="dxa"/>
            <w:tcMar>
              <w:left w:w="28" w:type="dxa"/>
              <w:right w:w="28" w:type="dxa"/>
            </w:tcMar>
            <w:vAlign w:val="center"/>
          </w:tcPr>
          <w:p w14:paraId="4F95B457"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148</w:t>
            </w:r>
          </w:p>
        </w:tc>
        <w:tc>
          <w:tcPr>
            <w:tcW w:w="2948" w:type="dxa"/>
            <w:tcMar>
              <w:left w:w="28" w:type="dxa"/>
              <w:right w:w="28" w:type="dxa"/>
            </w:tcMar>
            <w:vAlign w:val="center"/>
          </w:tcPr>
          <w:p w14:paraId="3D345741"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Любытино-Вычерема</w:t>
            </w:r>
          </w:p>
        </w:tc>
        <w:tc>
          <w:tcPr>
            <w:tcW w:w="6378" w:type="dxa"/>
            <w:tcMar>
              <w:left w:w="28" w:type="dxa"/>
              <w:right w:w="28" w:type="dxa"/>
            </w:tcMar>
            <w:vAlign w:val="center"/>
          </w:tcPr>
          <w:p w14:paraId="1C0436CD"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Любытино, Вычерема</w:t>
            </w:r>
          </w:p>
        </w:tc>
        <w:tc>
          <w:tcPr>
            <w:tcW w:w="1559" w:type="dxa"/>
            <w:tcMar>
              <w:left w:w="28" w:type="dxa"/>
              <w:right w:w="28" w:type="dxa"/>
            </w:tcMar>
            <w:vAlign w:val="center"/>
          </w:tcPr>
          <w:p w14:paraId="68B7164F"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20,0</w:t>
            </w:r>
          </w:p>
        </w:tc>
        <w:tc>
          <w:tcPr>
            <w:tcW w:w="1985" w:type="dxa"/>
            <w:vMerge/>
            <w:tcMar>
              <w:left w:w="28" w:type="dxa"/>
              <w:right w:w="28" w:type="dxa"/>
            </w:tcMar>
            <w:vAlign w:val="center"/>
          </w:tcPr>
          <w:p w14:paraId="52DFCB9C" w14:textId="77777777" w:rsidR="0024465A" w:rsidRPr="0024465A" w:rsidRDefault="0024465A" w:rsidP="0024465A">
            <w:pPr>
              <w:pStyle w:val="af2"/>
              <w:ind w:left="0"/>
              <w:jc w:val="center"/>
              <w:rPr>
                <w:rFonts w:ascii="Times New Roman" w:hAnsi="Times New Roman"/>
                <w:szCs w:val="22"/>
              </w:rPr>
            </w:pPr>
          </w:p>
        </w:tc>
      </w:tr>
      <w:tr w:rsidR="0024465A" w:rsidRPr="0024465A" w14:paraId="612885AD" w14:textId="77777777" w:rsidTr="0024465A">
        <w:tc>
          <w:tcPr>
            <w:tcW w:w="1741" w:type="dxa"/>
            <w:vMerge/>
            <w:tcMar>
              <w:left w:w="28" w:type="dxa"/>
              <w:right w:w="28" w:type="dxa"/>
            </w:tcMar>
            <w:vAlign w:val="center"/>
          </w:tcPr>
          <w:p w14:paraId="18FEF6CE" w14:textId="77777777" w:rsidR="0024465A" w:rsidRPr="0024465A" w:rsidRDefault="0024465A" w:rsidP="0024465A">
            <w:pPr>
              <w:pStyle w:val="af2"/>
              <w:ind w:left="0"/>
              <w:jc w:val="center"/>
              <w:rPr>
                <w:rFonts w:ascii="Times New Roman" w:hAnsi="Times New Roman"/>
                <w:szCs w:val="22"/>
              </w:rPr>
            </w:pPr>
          </w:p>
        </w:tc>
        <w:tc>
          <w:tcPr>
            <w:tcW w:w="982" w:type="dxa"/>
            <w:tcMar>
              <w:left w:w="28" w:type="dxa"/>
              <w:right w:w="28" w:type="dxa"/>
            </w:tcMar>
            <w:vAlign w:val="center"/>
          </w:tcPr>
          <w:p w14:paraId="084F030C"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145к</w:t>
            </w:r>
          </w:p>
        </w:tc>
        <w:tc>
          <w:tcPr>
            <w:tcW w:w="2948" w:type="dxa"/>
            <w:tcMar>
              <w:left w:w="28" w:type="dxa"/>
              <w:right w:w="28" w:type="dxa"/>
            </w:tcMar>
            <w:vAlign w:val="center"/>
          </w:tcPr>
          <w:p w14:paraId="5A349E67"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Очеп-Комарово-Зарубино</w:t>
            </w:r>
          </w:p>
        </w:tc>
        <w:tc>
          <w:tcPr>
            <w:tcW w:w="6378" w:type="dxa"/>
            <w:tcMar>
              <w:left w:w="28" w:type="dxa"/>
              <w:right w:w="28" w:type="dxa"/>
            </w:tcMar>
            <w:vAlign w:val="center"/>
          </w:tcPr>
          <w:p w14:paraId="2FADB45A"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Очеп, Городно, Бурилово, Васильково, Комарово, Родники, Филиал, Артём, Больница, Зарубино</w:t>
            </w:r>
          </w:p>
        </w:tc>
        <w:tc>
          <w:tcPr>
            <w:tcW w:w="1559" w:type="dxa"/>
            <w:tcMar>
              <w:left w:w="28" w:type="dxa"/>
              <w:right w:w="28" w:type="dxa"/>
            </w:tcMar>
            <w:vAlign w:val="center"/>
          </w:tcPr>
          <w:p w14:paraId="35ECBFDB"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31,1</w:t>
            </w:r>
          </w:p>
        </w:tc>
        <w:tc>
          <w:tcPr>
            <w:tcW w:w="1985" w:type="dxa"/>
            <w:vMerge/>
            <w:tcMar>
              <w:left w:w="28" w:type="dxa"/>
              <w:right w:w="28" w:type="dxa"/>
            </w:tcMar>
            <w:vAlign w:val="center"/>
          </w:tcPr>
          <w:p w14:paraId="56890242" w14:textId="77777777" w:rsidR="0024465A" w:rsidRPr="0024465A" w:rsidRDefault="0024465A" w:rsidP="0024465A">
            <w:pPr>
              <w:pStyle w:val="af2"/>
              <w:ind w:left="0"/>
              <w:jc w:val="center"/>
              <w:rPr>
                <w:rFonts w:ascii="Times New Roman" w:hAnsi="Times New Roman"/>
                <w:szCs w:val="22"/>
              </w:rPr>
            </w:pPr>
          </w:p>
        </w:tc>
      </w:tr>
      <w:tr w:rsidR="0024465A" w:rsidRPr="0024465A" w14:paraId="6F125731" w14:textId="77777777" w:rsidTr="0024465A">
        <w:tc>
          <w:tcPr>
            <w:tcW w:w="1741" w:type="dxa"/>
            <w:vMerge/>
            <w:tcMar>
              <w:left w:w="28" w:type="dxa"/>
              <w:right w:w="28" w:type="dxa"/>
            </w:tcMar>
            <w:vAlign w:val="center"/>
          </w:tcPr>
          <w:p w14:paraId="6A9D26AC" w14:textId="77777777" w:rsidR="0024465A" w:rsidRPr="0024465A" w:rsidRDefault="0024465A" w:rsidP="0024465A">
            <w:pPr>
              <w:pStyle w:val="af2"/>
              <w:ind w:left="0"/>
              <w:jc w:val="center"/>
              <w:rPr>
                <w:rFonts w:ascii="Times New Roman" w:hAnsi="Times New Roman"/>
                <w:szCs w:val="22"/>
              </w:rPr>
            </w:pPr>
          </w:p>
        </w:tc>
        <w:tc>
          <w:tcPr>
            <w:tcW w:w="982" w:type="dxa"/>
            <w:tcMar>
              <w:left w:w="28" w:type="dxa"/>
              <w:right w:w="28" w:type="dxa"/>
            </w:tcMar>
            <w:vAlign w:val="center"/>
          </w:tcPr>
          <w:p w14:paraId="29E172BF"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145п</w:t>
            </w:r>
          </w:p>
        </w:tc>
        <w:tc>
          <w:tcPr>
            <w:tcW w:w="2948" w:type="dxa"/>
            <w:tcMar>
              <w:left w:w="28" w:type="dxa"/>
              <w:right w:w="28" w:type="dxa"/>
            </w:tcMar>
            <w:vAlign w:val="center"/>
          </w:tcPr>
          <w:p w14:paraId="48FBD032"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Зарубино-Любытино</w:t>
            </w:r>
          </w:p>
        </w:tc>
        <w:tc>
          <w:tcPr>
            <w:tcW w:w="6378" w:type="dxa"/>
            <w:tcMar>
              <w:left w:w="28" w:type="dxa"/>
              <w:right w:w="28" w:type="dxa"/>
            </w:tcMar>
            <w:vAlign w:val="center"/>
          </w:tcPr>
          <w:p w14:paraId="7F6EDA96"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Зарубино, Больница, Артем, Власки, Пустошки, Гамзино, Любытино</w:t>
            </w:r>
          </w:p>
        </w:tc>
        <w:tc>
          <w:tcPr>
            <w:tcW w:w="1559" w:type="dxa"/>
            <w:tcMar>
              <w:left w:w="28" w:type="dxa"/>
              <w:right w:w="28" w:type="dxa"/>
            </w:tcMar>
            <w:vAlign w:val="center"/>
          </w:tcPr>
          <w:p w14:paraId="5AC4B72F"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14,4</w:t>
            </w:r>
          </w:p>
        </w:tc>
        <w:tc>
          <w:tcPr>
            <w:tcW w:w="1985" w:type="dxa"/>
            <w:vMerge/>
            <w:tcMar>
              <w:left w:w="28" w:type="dxa"/>
              <w:right w:w="28" w:type="dxa"/>
            </w:tcMar>
            <w:vAlign w:val="center"/>
          </w:tcPr>
          <w:p w14:paraId="47B4684E" w14:textId="77777777" w:rsidR="0024465A" w:rsidRPr="0024465A" w:rsidRDefault="0024465A" w:rsidP="0024465A">
            <w:pPr>
              <w:pStyle w:val="af2"/>
              <w:ind w:left="0"/>
              <w:jc w:val="center"/>
              <w:rPr>
                <w:rFonts w:ascii="Times New Roman" w:hAnsi="Times New Roman"/>
                <w:szCs w:val="22"/>
              </w:rPr>
            </w:pPr>
          </w:p>
        </w:tc>
      </w:tr>
      <w:tr w:rsidR="0024465A" w:rsidRPr="0024465A" w14:paraId="56D31298" w14:textId="77777777" w:rsidTr="0024465A">
        <w:tc>
          <w:tcPr>
            <w:tcW w:w="1741" w:type="dxa"/>
            <w:vMerge/>
            <w:tcMar>
              <w:left w:w="28" w:type="dxa"/>
              <w:right w:w="28" w:type="dxa"/>
            </w:tcMar>
            <w:vAlign w:val="center"/>
          </w:tcPr>
          <w:p w14:paraId="2DA7F15B" w14:textId="77777777" w:rsidR="0024465A" w:rsidRPr="0024465A" w:rsidRDefault="0024465A" w:rsidP="0024465A">
            <w:pPr>
              <w:pStyle w:val="af2"/>
              <w:ind w:left="0"/>
              <w:jc w:val="center"/>
              <w:rPr>
                <w:rFonts w:ascii="Times New Roman" w:hAnsi="Times New Roman"/>
                <w:szCs w:val="22"/>
              </w:rPr>
            </w:pPr>
          </w:p>
        </w:tc>
        <w:tc>
          <w:tcPr>
            <w:tcW w:w="982" w:type="dxa"/>
            <w:tcMar>
              <w:left w:w="28" w:type="dxa"/>
              <w:right w:w="28" w:type="dxa"/>
            </w:tcMar>
            <w:vAlign w:val="center"/>
          </w:tcPr>
          <w:p w14:paraId="1EE301F5"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145з</w:t>
            </w:r>
          </w:p>
        </w:tc>
        <w:tc>
          <w:tcPr>
            <w:tcW w:w="2948" w:type="dxa"/>
            <w:tcMar>
              <w:left w:w="28" w:type="dxa"/>
              <w:right w:w="28" w:type="dxa"/>
            </w:tcMar>
            <w:vAlign w:val="center"/>
          </w:tcPr>
          <w:p w14:paraId="05CEDBF0"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Очеп-Зарубино-Любытино</w:t>
            </w:r>
          </w:p>
        </w:tc>
        <w:tc>
          <w:tcPr>
            <w:tcW w:w="6378" w:type="dxa"/>
            <w:tcMar>
              <w:left w:w="28" w:type="dxa"/>
              <w:right w:w="28" w:type="dxa"/>
            </w:tcMar>
            <w:vAlign w:val="center"/>
          </w:tcPr>
          <w:p w14:paraId="6BD8480C"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Очеп, Городно, Бурилово, Васильково, Родники, Филиал, Артем, Больница, Зарубино, Пустошки, Гамзино, Любытино</w:t>
            </w:r>
          </w:p>
        </w:tc>
        <w:tc>
          <w:tcPr>
            <w:tcW w:w="1559" w:type="dxa"/>
            <w:tcMar>
              <w:left w:w="28" w:type="dxa"/>
              <w:right w:w="28" w:type="dxa"/>
            </w:tcMar>
            <w:vAlign w:val="center"/>
          </w:tcPr>
          <w:p w14:paraId="6350E799" w14:textId="77777777" w:rsidR="0024465A" w:rsidRPr="0024465A" w:rsidRDefault="0024465A" w:rsidP="0024465A">
            <w:pPr>
              <w:pStyle w:val="af2"/>
              <w:ind w:left="0"/>
              <w:jc w:val="center"/>
              <w:rPr>
                <w:rFonts w:ascii="Times New Roman" w:hAnsi="Times New Roman"/>
                <w:szCs w:val="22"/>
              </w:rPr>
            </w:pPr>
            <w:r w:rsidRPr="0024465A">
              <w:rPr>
                <w:rFonts w:ascii="Times New Roman" w:hAnsi="Times New Roman"/>
                <w:szCs w:val="22"/>
              </w:rPr>
              <w:t>25,7</w:t>
            </w:r>
          </w:p>
        </w:tc>
        <w:tc>
          <w:tcPr>
            <w:tcW w:w="1985" w:type="dxa"/>
            <w:vMerge/>
            <w:tcMar>
              <w:left w:w="28" w:type="dxa"/>
              <w:right w:w="28" w:type="dxa"/>
            </w:tcMar>
            <w:vAlign w:val="center"/>
          </w:tcPr>
          <w:p w14:paraId="31D1C082" w14:textId="77777777" w:rsidR="0024465A" w:rsidRPr="0024465A" w:rsidRDefault="0024465A" w:rsidP="0024465A">
            <w:pPr>
              <w:pStyle w:val="af2"/>
              <w:ind w:left="0"/>
              <w:jc w:val="center"/>
              <w:rPr>
                <w:rFonts w:ascii="Times New Roman" w:hAnsi="Times New Roman"/>
                <w:szCs w:val="22"/>
              </w:rPr>
            </w:pPr>
          </w:p>
        </w:tc>
      </w:tr>
    </w:tbl>
    <w:p w14:paraId="08C60A07" w14:textId="2087BC45" w:rsidR="0024465A" w:rsidRDefault="0024465A" w:rsidP="00075E79">
      <w:pPr>
        <w:rPr>
          <w:b/>
        </w:rPr>
        <w:sectPr w:rsidR="0024465A" w:rsidSect="00CB29B9">
          <w:pgSz w:w="16838" w:h="11906" w:orient="landscape"/>
          <w:pgMar w:top="1701" w:right="1134" w:bottom="851" w:left="992" w:header="709" w:footer="709" w:gutter="0"/>
          <w:cols w:space="708"/>
          <w:docGrid w:linePitch="360"/>
        </w:sectPr>
      </w:pPr>
    </w:p>
    <w:p w14:paraId="316020E0" w14:textId="77777777" w:rsidR="0049516A" w:rsidRPr="00F70AC2" w:rsidRDefault="0049516A" w:rsidP="0049516A">
      <w:pPr>
        <w:pStyle w:val="21"/>
        <w:spacing w:line="240" w:lineRule="auto"/>
        <w:rPr>
          <w:rFonts w:ascii="Times New Roman" w:hAnsi="Times New Roman"/>
        </w:rPr>
      </w:pPr>
      <w:bookmarkStart w:id="54" w:name="dst100043"/>
      <w:bookmarkStart w:id="55" w:name="_Toc133545304"/>
      <w:bookmarkEnd w:id="54"/>
      <w:r w:rsidRPr="00F70AC2">
        <w:rPr>
          <w:rFonts w:ascii="Times New Roman" w:hAnsi="Times New Roman"/>
        </w:rPr>
        <w:lastRenderedPageBreak/>
        <w:t>1.7. Характеристика условий пешеходного и велосипедного передвижения</w:t>
      </w:r>
      <w:bookmarkEnd w:id="55"/>
    </w:p>
    <w:p w14:paraId="5F613F55" w14:textId="3FE895B6" w:rsidR="009C4238" w:rsidRDefault="009C4238" w:rsidP="009C4238">
      <w:pPr>
        <w:ind w:firstLine="709"/>
        <w:jc w:val="both"/>
      </w:pPr>
      <w:r>
        <w:t xml:space="preserve">В соответствии со сводом правил СП 42.13330.2016 «Градостроительство. Планировка и застройка городских и сельских поселений», затраты времени на трудовые передвижения (пешеходные или с использованием транспорта) не должны превышать 30 мин. Применительно к </w:t>
      </w:r>
      <w:r w:rsidR="00C277B3">
        <w:t xml:space="preserve">сельскому поселению </w:t>
      </w:r>
      <w:r>
        <w:t xml:space="preserve">данные мероприятия выполняются – </w:t>
      </w:r>
      <w:r w:rsidR="00E64B27">
        <w:t>из-за небольших размеров селитебных территорий</w:t>
      </w:r>
      <w:r>
        <w:t xml:space="preserve">. </w:t>
      </w:r>
    </w:p>
    <w:p w14:paraId="22A89F3C" w14:textId="227FB93F" w:rsidR="009C4238" w:rsidRDefault="009C4238" w:rsidP="009C4238">
      <w:pPr>
        <w:ind w:firstLine="709"/>
        <w:jc w:val="both"/>
      </w:pPr>
      <w:r>
        <w:t xml:space="preserve">Для передвижения пешеходов </w:t>
      </w:r>
      <w:r w:rsidR="00C57D85">
        <w:t>предусмотрены</w:t>
      </w:r>
      <w:r w:rsidR="006C7CA6" w:rsidRPr="006C7CA6">
        <w:t xml:space="preserve"> </w:t>
      </w:r>
      <w:r w:rsidR="006C7CA6">
        <w:t>тротуары (7 шт),</w:t>
      </w:r>
      <w:r w:rsidR="004C56C2">
        <w:t xml:space="preserve"> </w:t>
      </w:r>
      <w:r w:rsidR="006C7CA6">
        <w:t>п</w:t>
      </w:r>
      <w:r w:rsidR="00C57D85">
        <w:t>ешеходны</w:t>
      </w:r>
      <w:r w:rsidR="006C7CA6">
        <w:t>е</w:t>
      </w:r>
      <w:r w:rsidR="004C56C2">
        <w:t xml:space="preserve"> </w:t>
      </w:r>
      <w:r w:rsidR="00C57D85">
        <w:t>переход</w:t>
      </w:r>
      <w:r w:rsidR="006C7CA6">
        <w:t>ы (6 шт)</w:t>
      </w:r>
      <w:r w:rsidR="00C57D85">
        <w:t>.</w:t>
      </w:r>
    </w:p>
    <w:p w14:paraId="0E7B8B71" w14:textId="26368EAB" w:rsidR="0049516A" w:rsidRDefault="009C4238" w:rsidP="009C4238">
      <w:pPr>
        <w:ind w:firstLine="709"/>
        <w:jc w:val="both"/>
      </w:pPr>
      <w:r>
        <w:t xml:space="preserve">Специализированные дорожки для велосипедного передвижения на территории </w:t>
      </w:r>
      <w:r w:rsidR="00036E67">
        <w:t>сельского поселения</w:t>
      </w:r>
      <w:r w:rsidR="00E64B27">
        <w:t xml:space="preserve"> </w:t>
      </w:r>
      <w:r>
        <w:t>не предусмотрены.</w:t>
      </w:r>
    </w:p>
    <w:p w14:paraId="294B9FFC" w14:textId="77777777" w:rsidR="00450B11" w:rsidRPr="00F92428" w:rsidRDefault="00450B11" w:rsidP="00CB7047">
      <w:pPr>
        <w:pStyle w:val="21"/>
        <w:spacing w:line="240" w:lineRule="auto"/>
        <w:rPr>
          <w:rFonts w:ascii="Times New Roman" w:hAnsi="Times New Roman"/>
        </w:rPr>
      </w:pPr>
      <w:bookmarkStart w:id="56" w:name="_Toc133545305"/>
      <w:r w:rsidRPr="00F92428">
        <w:rPr>
          <w:rFonts w:ascii="Times New Roman" w:hAnsi="Times New Roman"/>
        </w:rPr>
        <w:t>1.8. Характеристик</w:t>
      </w:r>
      <w:r w:rsidR="00913F9A" w:rsidRPr="00F92428">
        <w:rPr>
          <w:rFonts w:ascii="Times New Roman" w:hAnsi="Times New Roman"/>
        </w:rPr>
        <w:t>а</w:t>
      </w:r>
      <w:r w:rsidRPr="00F92428">
        <w:rPr>
          <w:rFonts w:ascii="Times New Roman" w:hAnsi="Times New Roman"/>
        </w:rPr>
        <w:t xml:space="preserve"> движения грузовых транспортных средств, транспортных средств коммунальных и дорожных служб</w:t>
      </w:r>
      <w:bookmarkEnd w:id="56"/>
    </w:p>
    <w:p w14:paraId="6E7359D0" w14:textId="662F34A9" w:rsidR="00FA0A91" w:rsidRDefault="00456877" w:rsidP="00CB29B9">
      <w:pPr>
        <w:pStyle w:val="aff0"/>
        <w:ind w:firstLine="709"/>
      </w:pPr>
      <w:r>
        <w:t xml:space="preserve">В настоящее время на территории </w:t>
      </w:r>
      <w:r w:rsidR="00036E67">
        <w:t>сельского поселения</w:t>
      </w:r>
      <w:r>
        <w:t xml:space="preserve"> отсутствуют транспортные хабы, перегрузочные площадки или какие-либо крупные потребители услуг грузового транспорта. </w:t>
      </w:r>
      <w:r w:rsidR="00BF72E6">
        <w:t>Г</w:t>
      </w:r>
      <w:r>
        <w:t>рузоперевозки по территории</w:t>
      </w:r>
      <w:r w:rsidR="00C57D85">
        <w:t xml:space="preserve"> поселения</w:t>
      </w:r>
      <w:r>
        <w:t xml:space="preserve"> осуществляются с целью текущего обслуживания предприятий и организаций </w:t>
      </w:r>
      <w:r w:rsidR="00B22A1A">
        <w:t>поселения</w:t>
      </w:r>
      <w:r>
        <w:t>, обслуживания граждан.</w:t>
      </w:r>
      <w:r w:rsidR="00FA0A91" w:rsidRPr="00FA0A91">
        <w:t xml:space="preserve"> </w:t>
      </w:r>
      <w:r w:rsidR="00FA0A91">
        <w:t xml:space="preserve">Информация по грузовым автомобильным перевозкам внутри поселения </w:t>
      </w:r>
      <w:r w:rsidR="00CB29B9">
        <w:t>отсутствует.</w:t>
      </w:r>
    </w:p>
    <w:p w14:paraId="0F9F310B" w14:textId="0A84766E" w:rsidR="004B11D1" w:rsidRDefault="004B11D1" w:rsidP="002D257F">
      <w:pPr>
        <w:ind w:firstLine="709"/>
        <w:jc w:val="both"/>
      </w:pPr>
      <w:r>
        <w:t>Р</w:t>
      </w:r>
      <w:r w:rsidR="003E35AB">
        <w:t>аботы по содержанию</w:t>
      </w:r>
      <w:r w:rsidR="002D257F">
        <w:t xml:space="preserve"> </w:t>
      </w:r>
      <w:r w:rsidR="00883CC6" w:rsidRPr="00C261F9">
        <w:t xml:space="preserve">и ремонту автомобильных дорог </w:t>
      </w:r>
      <w:r w:rsidR="006660EA">
        <w:t xml:space="preserve">общего пользования </w:t>
      </w:r>
      <w:r w:rsidR="008D3C36">
        <w:t>межмуниципального</w:t>
      </w:r>
      <w:r w:rsidR="00883CC6" w:rsidRPr="00C261F9">
        <w:t xml:space="preserve"> значения осуществляются силами </w:t>
      </w:r>
      <w:r w:rsidR="00751C89">
        <w:t>ООО «Спецтранс-53»</w:t>
      </w:r>
      <w:r w:rsidR="008D3C36">
        <w:t xml:space="preserve">, местного значения - </w:t>
      </w:r>
      <w:r w:rsidR="00751C89">
        <w:t>ООО «Любытинское ВКХ»</w:t>
      </w:r>
      <w:r w:rsidR="003E35AB">
        <w:t>.</w:t>
      </w:r>
      <w:r w:rsidR="002D257F">
        <w:t xml:space="preserve"> В содержании дорог участ</w:t>
      </w:r>
      <w:r w:rsidR="00826F80">
        <w:t>вует специализированная техника</w:t>
      </w:r>
      <w:r w:rsidR="00625737">
        <w:t xml:space="preserve"> (таблица 1.</w:t>
      </w:r>
      <w:r w:rsidR="00C277B3">
        <w:t>10</w:t>
      </w:r>
      <w:r w:rsidR="00625737">
        <w:t>)</w:t>
      </w:r>
    </w:p>
    <w:p w14:paraId="15E64881" w14:textId="353FE817" w:rsidR="00625737" w:rsidRDefault="00625737" w:rsidP="00625737">
      <w:pPr>
        <w:tabs>
          <w:tab w:val="left" w:pos="1276"/>
        </w:tabs>
        <w:jc w:val="right"/>
      </w:pPr>
      <w:r w:rsidRPr="00175F6F">
        <w:t>Таблица 1.</w:t>
      </w:r>
      <w:r w:rsidR="00C277B3">
        <w:t>10</w:t>
      </w:r>
    </w:p>
    <w:p w14:paraId="3E7839DB" w14:textId="0DE3D23B" w:rsidR="00625737" w:rsidRPr="00625737" w:rsidRDefault="00625737" w:rsidP="00625737">
      <w:pPr>
        <w:jc w:val="center"/>
        <w:rPr>
          <w:color w:val="000000"/>
          <w:u w:val="single"/>
        </w:rPr>
      </w:pPr>
      <w:r w:rsidRPr="00625737">
        <w:rPr>
          <w:color w:val="000000"/>
          <w:u w:val="single"/>
        </w:rPr>
        <w:t>Специальная техника, применяемая в обслуживании дорог</w:t>
      </w:r>
    </w:p>
    <w:tbl>
      <w:tblPr>
        <w:tblStyle w:val="ae"/>
        <w:tblW w:w="9356" w:type="dxa"/>
        <w:tblInd w:w="108" w:type="dxa"/>
        <w:tblLook w:val="04A0" w:firstRow="1" w:lastRow="0" w:firstColumn="1" w:lastColumn="0" w:noHBand="0" w:noVBand="1"/>
      </w:tblPr>
      <w:tblGrid>
        <w:gridCol w:w="4082"/>
        <w:gridCol w:w="2378"/>
        <w:gridCol w:w="2896"/>
      </w:tblGrid>
      <w:tr w:rsidR="00751C89" w:rsidRPr="00751C89" w14:paraId="04F84241" w14:textId="77777777" w:rsidTr="00751C89">
        <w:trPr>
          <w:trHeight w:val="283"/>
        </w:trPr>
        <w:tc>
          <w:tcPr>
            <w:tcW w:w="4082" w:type="dxa"/>
          </w:tcPr>
          <w:p w14:paraId="4A328F7F" w14:textId="77777777" w:rsidR="00751C89" w:rsidRPr="00751C89" w:rsidRDefault="00751C89" w:rsidP="00E4710B">
            <w:pPr>
              <w:pStyle w:val="af2"/>
              <w:ind w:left="0"/>
              <w:jc w:val="center"/>
              <w:rPr>
                <w:rFonts w:ascii="Times New Roman" w:hAnsi="Times New Roman"/>
                <w:b/>
              </w:rPr>
            </w:pPr>
            <w:r w:rsidRPr="00751C89">
              <w:rPr>
                <w:rFonts w:ascii="Times New Roman" w:hAnsi="Times New Roman"/>
                <w:b/>
              </w:rPr>
              <w:t>Специализированная техника</w:t>
            </w:r>
          </w:p>
        </w:tc>
        <w:tc>
          <w:tcPr>
            <w:tcW w:w="2378" w:type="dxa"/>
          </w:tcPr>
          <w:p w14:paraId="10B7CAA4" w14:textId="77777777" w:rsidR="00751C89" w:rsidRPr="00751C89" w:rsidRDefault="00751C89" w:rsidP="00E4710B">
            <w:pPr>
              <w:pStyle w:val="af2"/>
              <w:ind w:left="0"/>
              <w:jc w:val="center"/>
              <w:rPr>
                <w:rFonts w:ascii="Times New Roman" w:hAnsi="Times New Roman"/>
                <w:b/>
              </w:rPr>
            </w:pPr>
            <w:r w:rsidRPr="00751C89">
              <w:rPr>
                <w:rFonts w:ascii="Times New Roman" w:hAnsi="Times New Roman"/>
                <w:b/>
              </w:rPr>
              <w:t>Количество</w:t>
            </w:r>
          </w:p>
        </w:tc>
        <w:tc>
          <w:tcPr>
            <w:tcW w:w="2896" w:type="dxa"/>
          </w:tcPr>
          <w:p w14:paraId="75E59E56" w14:textId="77777777" w:rsidR="00751C89" w:rsidRPr="00751C89" w:rsidRDefault="00751C89" w:rsidP="00E4710B">
            <w:pPr>
              <w:pStyle w:val="af2"/>
              <w:ind w:left="0"/>
              <w:jc w:val="center"/>
              <w:rPr>
                <w:rFonts w:ascii="Times New Roman" w:hAnsi="Times New Roman"/>
                <w:b/>
              </w:rPr>
            </w:pPr>
            <w:r w:rsidRPr="00751C89">
              <w:rPr>
                <w:rFonts w:ascii="Times New Roman" w:hAnsi="Times New Roman"/>
                <w:b/>
              </w:rPr>
              <w:t>Техническое состояние</w:t>
            </w:r>
          </w:p>
        </w:tc>
      </w:tr>
      <w:tr w:rsidR="00751C89" w:rsidRPr="00751C89" w14:paraId="32D0AF8C" w14:textId="77777777" w:rsidTr="00751C89">
        <w:trPr>
          <w:trHeight w:val="283"/>
        </w:trPr>
        <w:tc>
          <w:tcPr>
            <w:tcW w:w="4082" w:type="dxa"/>
          </w:tcPr>
          <w:p w14:paraId="43127894" w14:textId="77777777" w:rsidR="00751C89" w:rsidRPr="00751C89" w:rsidRDefault="00751C89" w:rsidP="00E4710B">
            <w:pPr>
              <w:pStyle w:val="af2"/>
              <w:ind w:left="0"/>
              <w:jc w:val="center"/>
              <w:rPr>
                <w:rFonts w:ascii="Times New Roman" w:hAnsi="Times New Roman"/>
              </w:rPr>
            </w:pPr>
            <w:r w:rsidRPr="00751C89">
              <w:rPr>
                <w:rFonts w:ascii="Times New Roman" w:hAnsi="Times New Roman"/>
              </w:rPr>
              <w:t>КДМ</w:t>
            </w:r>
          </w:p>
        </w:tc>
        <w:tc>
          <w:tcPr>
            <w:tcW w:w="2378" w:type="dxa"/>
          </w:tcPr>
          <w:p w14:paraId="36A88BC0" w14:textId="77777777" w:rsidR="00751C89" w:rsidRPr="00751C89" w:rsidRDefault="00751C89" w:rsidP="00E4710B">
            <w:pPr>
              <w:pStyle w:val="af2"/>
              <w:ind w:left="0"/>
              <w:jc w:val="center"/>
              <w:rPr>
                <w:rFonts w:ascii="Times New Roman" w:hAnsi="Times New Roman"/>
              </w:rPr>
            </w:pPr>
            <w:r w:rsidRPr="00751C89">
              <w:rPr>
                <w:rFonts w:ascii="Times New Roman" w:hAnsi="Times New Roman"/>
              </w:rPr>
              <w:t>7</w:t>
            </w:r>
          </w:p>
        </w:tc>
        <w:tc>
          <w:tcPr>
            <w:tcW w:w="2896" w:type="dxa"/>
          </w:tcPr>
          <w:p w14:paraId="7B061140" w14:textId="77777777" w:rsidR="00751C89" w:rsidRPr="00751C89" w:rsidRDefault="00751C89" w:rsidP="00E4710B">
            <w:pPr>
              <w:pStyle w:val="af2"/>
              <w:ind w:left="0"/>
              <w:jc w:val="center"/>
              <w:rPr>
                <w:rFonts w:ascii="Times New Roman" w:hAnsi="Times New Roman"/>
              </w:rPr>
            </w:pPr>
            <w:r w:rsidRPr="00751C89">
              <w:rPr>
                <w:rFonts w:ascii="Times New Roman" w:hAnsi="Times New Roman"/>
              </w:rPr>
              <w:t>удовлетворительное</w:t>
            </w:r>
          </w:p>
        </w:tc>
      </w:tr>
      <w:tr w:rsidR="00751C89" w:rsidRPr="00751C89" w14:paraId="0B04A574" w14:textId="77777777" w:rsidTr="00751C89">
        <w:trPr>
          <w:trHeight w:val="283"/>
        </w:trPr>
        <w:tc>
          <w:tcPr>
            <w:tcW w:w="4082" w:type="dxa"/>
          </w:tcPr>
          <w:p w14:paraId="0AEB6BE6" w14:textId="77777777" w:rsidR="00751C89" w:rsidRPr="00751C89" w:rsidRDefault="00751C89" w:rsidP="00E4710B">
            <w:pPr>
              <w:pStyle w:val="af2"/>
              <w:ind w:left="0"/>
              <w:jc w:val="center"/>
              <w:rPr>
                <w:rFonts w:ascii="Times New Roman" w:hAnsi="Times New Roman"/>
              </w:rPr>
            </w:pPr>
            <w:r w:rsidRPr="00751C89">
              <w:rPr>
                <w:rFonts w:ascii="Times New Roman" w:hAnsi="Times New Roman"/>
              </w:rPr>
              <w:t>Автогрейдер</w:t>
            </w:r>
          </w:p>
        </w:tc>
        <w:tc>
          <w:tcPr>
            <w:tcW w:w="2378" w:type="dxa"/>
          </w:tcPr>
          <w:p w14:paraId="04970876" w14:textId="77777777" w:rsidR="00751C89" w:rsidRPr="00751C89" w:rsidRDefault="00751C89" w:rsidP="00E4710B">
            <w:pPr>
              <w:pStyle w:val="af2"/>
              <w:ind w:left="0"/>
              <w:jc w:val="center"/>
              <w:rPr>
                <w:rFonts w:ascii="Times New Roman" w:hAnsi="Times New Roman"/>
              </w:rPr>
            </w:pPr>
            <w:r w:rsidRPr="00751C89">
              <w:rPr>
                <w:rFonts w:ascii="Times New Roman" w:hAnsi="Times New Roman"/>
              </w:rPr>
              <w:t>5</w:t>
            </w:r>
          </w:p>
        </w:tc>
        <w:tc>
          <w:tcPr>
            <w:tcW w:w="2896" w:type="dxa"/>
          </w:tcPr>
          <w:p w14:paraId="312C494C" w14:textId="77777777" w:rsidR="00751C89" w:rsidRPr="00751C89" w:rsidRDefault="00751C89" w:rsidP="00E4710B">
            <w:pPr>
              <w:pStyle w:val="af2"/>
              <w:ind w:left="0"/>
              <w:jc w:val="center"/>
              <w:rPr>
                <w:rFonts w:ascii="Times New Roman" w:hAnsi="Times New Roman"/>
              </w:rPr>
            </w:pPr>
            <w:r w:rsidRPr="00751C89">
              <w:rPr>
                <w:rFonts w:ascii="Times New Roman" w:hAnsi="Times New Roman"/>
              </w:rPr>
              <w:t>удовлетворительное</w:t>
            </w:r>
          </w:p>
        </w:tc>
      </w:tr>
      <w:tr w:rsidR="00751C89" w:rsidRPr="00751C89" w14:paraId="542DBFC8" w14:textId="77777777" w:rsidTr="00751C89">
        <w:trPr>
          <w:trHeight w:val="283"/>
        </w:trPr>
        <w:tc>
          <w:tcPr>
            <w:tcW w:w="4082" w:type="dxa"/>
          </w:tcPr>
          <w:p w14:paraId="4C4C197F" w14:textId="77777777" w:rsidR="00751C89" w:rsidRPr="00751C89" w:rsidRDefault="00751C89" w:rsidP="00E4710B">
            <w:pPr>
              <w:pStyle w:val="af2"/>
              <w:ind w:left="0"/>
              <w:jc w:val="center"/>
              <w:rPr>
                <w:rFonts w:ascii="Times New Roman" w:hAnsi="Times New Roman"/>
              </w:rPr>
            </w:pPr>
            <w:r w:rsidRPr="00751C89">
              <w:rPr>
                <w:rFonts w:ascii="Times New Roman" w:hAnsi="Times New Roman"/>
              </w:rPr>
              <w:t>МТЗ</w:t>
            </w:r>
          </w:p>
        </w:tc>
        <w:tc>
          <w:tcPr>
            <w:tcW w:w="2378" w:type="dxa"/>
          </w:tcPr>
          <w:p w14:paraId="1E7B0C7C" w14:textId="77777777" w:rsidR="00751C89" w:rsidRPr="00751C89" w:rsidRDefault="00751C89" w:rsidP="00E4710B">
            <w:pPr>
              <w:pStyle w:val="af2"/>
              <w:ind w:left="0"/>
              <w:jc w:val="center"/>
              <w:rPr>
                <w:rFonts w:ascii="Times New Roman" w:hAnsi="Times New Roman"/>
              </w:rPr>
            </w:pPr>
            <w:r w:rsidRPr="00751C89">
              <w:rPr>
                <w:rFonts w:ascii="Times New Roman" w:hAnsi="Times New Roman"/>
              </w:rPr>
              <w:t>4</w:t>
            </w:r>
          </w:p>
        </w:tc>
        <w:tc>
          <w:tcPr>
            <w:tcW w:w="2896" w:type="dxa"/>
          </w:tcPr>
          <w:p w14:paraId="719AA15F" w14:textId="77777777" w:rsidR="00751C89" w:rsidRPr="00751C89" w:rsidRDefault="00751C89" w:rsidP="00E4710B">
            <w:pPr>
              <w:pStyle w:val="af2"/>
              <w:ind w:left="0"/>
              <w:jc w:val="center"/>
              <w:rPr>
                <w:rFonts w:ascii="Times New Roman" w:hAnsi="Times New Roman"/>
              </w:rPr>
            </w:pPr>
            <w:r w:rsidRPr="00751C89">
              <w:rPr>
                <w:rFonts w:ascii="Times New Roman" w:hAnsi="Times New Roman"/>
              </w:rPr>
              <w:t>удовлетворительное</w:t>
            </w:r>
          </w:p>
        </w:tc>
      </w:tr>
      <w:tr w:rsidR="00751C89" w:rsidRPr="00751C89" w14:paraId="12AB72BC" w14:textId="77777777" w:rsidTr="00751C89">
        <w:trPr>
          <w:trHeight w:val="283"/>
        </w:trPr>
        <w:tc>
          <w:tcPr>
            <w:tcW w:w="4082" w:type="dxa"/>
          </w:tcPr>
          <w:p w14:paraId="7A2348AC" w14:textId="77777777" w:rsidR="00751C89" w:rsidRPr="00751C89" w:rsidRDefault="00751C89" w:rsidP="00E4710B">
            <w:pPr>
              <w:pStyle w:val="af2"/>
              <w:ind w:left="0"/>
              <w:jc w:val="center"/>
              <w:rPr>
                <w:rFonts w:ascii="Times New Roman" w:hAnsi="Times New Roman"/>
              </w:rPr>
            </w:pPr>
            <w:r w:rsidRPr="00751C89">
              <w:rPr>
                <w:rFonts w:ascii="Times New Roman" w:hAnsi="Times New Roman"/>
              </w:rPr>
              <w:t>УДМ 82</w:t>
            </w:r>
          </w:p>
        </w:tc>
        <w:tc>
          <w:tcPr>
            <w:tcW w:w="2378" w:type="dxa"/>
          </w:tcPr>
          <w:p w14:paraId="36A7F9B4" w14:textId="77777777" w:rsidR="00751C89" w:rsidRPr="00751C89" w:rsidRDefault="00751C89" w:rsidP="00E4710B">
            <w:pPr>
              <w:pStyle w:val="af2"/>
              <w:ind w:left="0"/>
              <w:jc w:val="center"/>
              <w:rPr>
                <w:rFonts w:ascii="Times New Roman" w:hAnsi="Times New Roman"/>
              </w:rPr>
            </w:pPr>
            <w:r w:rsidRPr="00751C89">
              <w:rPr>
                <w:rFonts w:ascii="Times New Roman" w:hAnsi="Times New Roman"/>
              </w:rPr>
              <w:t>1</w:t>
            </w:r>
          </w:p>
        </w:tc>
        <w:tc>
          <w:tcPr>
            <w:tcW w:w="2896" w:type="dxa"/>
          </w:tcPr>
          <w:p w14:paraId="652334BF" w14:textId="77777777" w:rsidR="00751C89" w:rsidRPr="00751C89" w:rsidRDefault="00751C89" w:rsidP="00E4710B">
            <w:pPr>
              <w:pStyle w:val="af2"/>
              <w:ind w:left="0"/>
              <w:jc w:val="center"/>
              <w:rPr>
                <w:rFonts w:ascii="Times New Roman" w:hAnsi="Times New Roman"/>
              </w:rPr>
            </w:pPr>
            <w:r w:rsidRPr="00751C89">
              <w:rPr>
                <w:rFonts w:ascii="Times New Roman" w:hAnsi="Times New Roman"/>
              </w:rPr>
              <w:t>удовлетворительное</w:t>
            </w:r>
          </w:p>
        </w:tc>
      </w:tr>
    </w:tbl>
    <w:p w14:paraId="1777E2C3" w14:textId="77777777" w:rsidR="00625737" w:rsidRDefault="00625737" w:rsidP="002D257F">
      <w:pPr>
        <w:ind w:firstLine="709"/>
        <w:jc w:val="both"/>
      </w:pPr>
    </w:p>
    <w:p w14:paraId="3A97C531" w14:textId="31EABB57" w:rsidR="004B6D37" w:rsidRPr="002D257F" w:rsidRDefault="002D257F" w:rsidP="002D257F">
      <w:pPr>
        <w:ind w:firstLine="709"/>
        <w:jc w:val="both"/>
      </w:pPr>
      <w:r>
        <w:t xml:space="preserve">Качество </w:t>
      </w:r>
      <w:r w:rsidR="00826F80">
        <w:t>содержания дорог находится на удовлетворительном</w:t>
      </w:r>
      <w:r>
        <w:t xml:space="preserve"> уровне</w:t>
      </w:r>
      <w:r w:rsidR="008D1DC0">
        <w:t>, в зимнее время осложнено погодными условиями</w:t>
      </w:r>
      <w:r>
        <w:t>.</w:t>
      </w:r>
    </w:p>
    <w:p w14:paraId="6B74B440" w14:textId="77777777" w:rsidR="00450B11" w:rsidRPr="00F92428" w:rsidRDefault="00450B11" w:rsidP="00CB7047">
      <w:pPr>
        <w:pStyle w:val="21"/>
        <w:spacing w:line="240" w:lineRule="auto"/>
        <w:rPr>
          <w:rFonts w:ascii="Times New Roman" w:hAnsi="Times New Roman"/>
        </w:rPr>
      </w:pPr>
      <w:bookmarkStart w:id="57" w:name="_Toc133545306"/>
      <w:r w:rsidRPr="00F92428">
        <w:rPr>
          <w:rFonts w:ascii="Times New Roman" w:hAnsi="Times New Roman"/>
        </w:rPr>
        <w:t>1.9. Анализ уровня безопасности дорожного движения</w:t>
      </w:r>
      <w:bookmarkEnd w:id="57"/>
    </w:p>
    <w:p w14:paraId="60837C50" w14:textId="739A148F" w:rsidR="008161B1" w:rsidRPr="00175F6F" w:rsidRDefault="004B11D1" w:rsidP="008161B1">
      <w:pPr>
        <w:ind w:firstLine="709"/>
        <w:jc w:val="both"/>
      </w:pPr>
      <w:r>
        <w:t xml:space="preserve">Согласно </w:t>
      </w:r>
      <w:r w:rsidR="00A71152">
        <w:t>ан</w:t>
      </w:r>
      <w:r w:rsidR="00A71152" w:rsidRPr="001B1180">
        <w:t>ализу аварийности,</w:t>
      </w:r>
      <w:r w:rsidRPr="001B1180">
        <w:t xml:space="preserve"> за период 20</w:t>
      </w:r>
      <w:r w:rsidR="008727F6">
        <w:t>20</w:t>
      </w:r>
      <w:r w:rsidRPr="001B1180">
        <w:t>-202</w:t>
      </w:r>
      <w:r w:rsidR="008727F6">
        <w:t>2</w:t>
      </w:r>
      <w:r w:rsidRPr="001B1180">
        <w:t xml:space="preserve"> гг., на территории </w:t>
      </w:r>
      <w:r w:rsidR="00347250">
        <w:t>Любытинского</w:t>
      </w:r>
      <w:r w:rsidR="00FA0A91">
        <w:t xml:space="preserve"> </w:t>
      </w:r>
      <w:r w:rsidR="00036E67">
        <w:t>сельского поселения</w:t>
      </w:r>
      <w:r w:rsidRPr="001B1180">
        <w:t xml:space="preserve"> </w:t>
      </w:r>
      <w:r w:rsidR="008161B1">
        <w:t xml:space="preserve">произошло </w:t>
      </w:r>
      <w:r w:rsidR="008727F6">
        <w:t>187</w:t>
      </w:r>
      <w:r w:rsidR="008161B1">
        <w:t xml:space="preserve"> ДТП </w:t>
      </w:r>
      <w:r w:rsidR="008161B1" w:rsidRPr="000A2377">
        <w:t>(таблица 1.</w:t>
      </w:r>
      <w:r w:rsidR="00C277B3">
        <w:t>11</w:t>
      </w:r>
      <w:r w:rsidR="008161B1" w:rsidRPr="000A2377">
        <w:t>). В 20</w:t>
      </w:r>
      <w:r w:rsidR="008727F6">
        <w:t>20</w:t>
      </w:r>
      <w:r w:rsidR="008161B1">
        <w:t xml:space="preserve"> </w:t>
      </w:r>
      <w:r w:rsidR="008161B1" w:rsidRPr="000A2377">
        <w:t xml:space="preserve">году произошло </w:t>
      </w:r>
      <w:r w:rsidR="008727F6">
        <w:t>70</w:t>
      </w:r>
      <w:r w:rsidR="008161B1">
        <w:t xml:space="preserve"> </w:t>
      </w:r>
      <w:r w:rsidR="008161B1" w:rsidRPr="000A2377">
        <w:t>ДТП, в 202</w:t>
      </w:r>
      <w:r w:rsidR="008727F6">
        <w:t>1</w:t>
      </w:r>
      <w:r w:rsidR="008161B1" w:rsidRPr="000A2377">
        <w:t xml:space="preserve"> –</w:t>
      </w:r>
      <w:r w:rsidR="008161B1">
        <w:t xml:space="preserve"> </w:t>
      </w:r>
      <w:r w:rsidR="008727F6">
        <w:t>57</w:t>
      </w:r>
      <w:r w:rsidR="008161B1" w:rsidRPr="000A2377">
        <w:t xml:space="preserve"> ДТП, в 202</w:t>
      </w:r>
      <w:r w:rsidR="008727F6">
        <w:t>2</w:t>
      </w:r>
      <w:r w:rsidR="008161B1" w:rsidRPr="000A2377">
        <w:t xml:space="preserve"> – </w:t>
      </w:r>
      <w:r w:rsidR="008727F6">
        <w:t>60</w:t>
      </w:r>
      <w:r w:rsidR="008161B1" w:rsidRPr="000A2377">
        <w:t xml:space="preserve"> ДТП.  </w:t>
      </w:r>
    </w:p>
    <w:p w14:paraId="2F44E6A6" w14:textId="0392F0E9" w:rsidR="008161B1" w:rsidRDefault="008161B1" w:rsidP="008161B1">
      <w:pPr>
        <w:tabs>
          <w:tab w:val="left" w:pos="1276"/>
        </w:tabs>
        <w:jc w:val="right"/>
      </w:pPr>
      <w:r w:rsidRPr="00175F6F">
        <w:t>Таблица 1.</w:t>
      </w:r>
      <w:r w:rsidR="00C277B3">
        <w:t>11</w:t>
      </w:r>
    </w:p>
    <w:p w14:paraId="01514321" w14:textId="313840D2" w:rsidR="008161B1" w:rsidRDefault="008161B1" w:rsidP="008161B1">
      <w:pPr>
        <w:jc w:val="center"/>
        <w:rPr>
          <w:u w:val="single"/>
        </w:rPr>
      </w:pPr>
      <w:r w:rsidRPr="008E27ED">
        <w:rPr>
          <w:u w:val="single"/>
        </w:rPr>
        <w:t xml:space="preserve">Информация о ДТП на территории </w:t>
      </w:r>
      <w:r w:rsidR="00347250">
        <w:rPr>
          <w:u w:val="single"/>
        </w:rPr>
        <w:t>Любытинского</w:t>
      </w:r>
      <w:r>
        <w:rPr>
          <w:u w:val="single"/>
        </w:rPr>
        <w:t xml:space="preserve"> </w:t>
      </w:r>
      <w:r w:rsidR="00036E67">
        <w:rPr>
          <w:u w:val="single"/>
        </w:rPr>
        <w:t>сельского поселения</w:t>
      </w:r>
      <w:r w:rsidRPr="008E27ED">
        <w:rPr>
          <w:u w:val="single"/>
        </w:rPr>
        <w:t xml:space="preserve"> за период </w:t>
      </w:r>
      <w:r>
        <w:rPr>
          <w:u w:val="single"/>
        </w:rPr>
        <w:t>2019</w:t>
      </w:r>
      <w:r w:rsidRPr="008E27ED">
        <w:rPr>
          <w:u w:val="single"/>
        </w:rPr>
        <w:t>-20</w:t>
      </w:r>
      <w:r>
        <w:rPr>
          <w:u w:val="single"/>
        </w:rPr>
        <w:t>21</w:t>
      </w:r>
      <w:r w:rsidRPr="008E27ED">
        <w:rPr>
          <w:u w:val="single"/>
        </w:rPr>
        <w:t xml:space="preserve"> гг</w:t>
      </w:r>
      <w:r>
        <w:rPr>
          <w:u w:val="single"/>
        </w:rPr>
        <w:t>.</w:t>
      </w:r>
    </w:p>
    <w:tbl>
      <w:tblPr>
        <w:tblW w:w="9342" w:type="dxa"/>
        <w:tblInd w:w="42" w:type="dxa"/>
        <w:tblLayout w:type="fixed"/>
        <w:tblCellMar>
          <w:left w:w="28" w:type="dxa"/>
          <w:right w:w="28" w:type="dxa"/>
        </w:tblCellMar>
        <w:tblLook w:val="0000" w:firstRow="0" w:lastRow="0" w:firstColumn="0" w:lastColumn="0" w:noHBand="0" w:noVBand="0"/>
      </w:tblPr>
      <w:tblGrid>
        <w:gridCol w:w="737"/>
        <w:gridCol w:w="3611"/>
        <w:gridCol w:w="1701"/>
        <w:gridCol w:w="1701"/>
        <w:gridCol w:w="1592"/>
      </w:tblGrid>
      <w:tr w:rsidR="008161B1" w:rsidRPr="00625737" w14:paraId="526DF0AC" w14:textId="77777777" w:rsidTr="008161B1">
        <w:tc>
          <w:tcPr>
            <w:tcW w:w="737" w:type="dxa"/>
            <w:tcBorders>
              <w:top w:val="single" w:sz="4" w:space="0" w:color="000000"/>
              <w:left w:val="single" w:sz="4" w:space="0" w:color="000000"/>
              <w:bottom w:val="single" w:sz="4" w:space="0" w:color="000000"/>
              <w:right w:val="single" w:sz="4" w:space="0" w:color="000000"/>
            </w:tcBorders>
            <w:vAlign w:val="center"/>
          </w:tcPr>
          <w:p w14:paraId="2588EDC8" w14:textId="77777777" w:rsidR="008161B1" w:rsidRPr="00625737" w:rsidRDefault="008161B1" w:rsidP="002161DB">
            <w:pPr>
              <w:jc w:val="center"/>
              <w:rPr>
                <w:b/>
                <w:color w:val="000000"/>
                <w:sz w:val="20"/>
                <w:szCs w:val="20"/>
              </w:rPr>
            </w:pPr>
            <w:r w:rsidRPr="00625737">
              <w:rPr>
                <w:b/>
                <w:color w:val="000000"/>
                <w:sz w:val="20"/>
                <w:szCs w:val="20"/>
              </w:rPr>
              <w:t>№ п/п</w:t>
            </w:r>
          </w:p>
        </w:tc>
        <w:tc>
          <w:tcPr>
            <w:tcW w:w="3611" w:type="dxa"/>
            <w:tcBorders>
              <w:top w:val="single" w:sz="4" w:space="0" w:color="000000"/>
              <w:left w:val="single" w:sz="4" w:space="0" w:color="000000"/>
              <w:bottom w:val="single" w:sz="4" w:space="0" w:color="000000"/>
              <w:right w:val="single" w:sz="4" w:space="0" w:color="000000"/>
            </w:tcBorders>
            <w:vAlign w:val="center"/>
          </w:tcPr>
          <w:p w14:paraId="1116CC41" w14:textId="77777777" w:rsidR="008161B1" w:rsidRPr="00625737" w:rsidRDefault="008161B1" w:rsidP="002161DB">
            <w:pPr>
              <w:jc w:val="center"/>
              <w:rPr>
                <w:b/>
                <w:color w:val="000000"/>
                <w:sz w:val="20"/>
                <w:szCs w:val="20"/>
              </w:rPr>
            </w:pPr>
            <w:r w:rsidRPr="00625737">
              <w:rPr>
                <w:b/>
                <w:color w:val="000000"/>
                <w:sz w:val="20"/>
                <w:szCs w:val="20"/>
              </w:rPr>
              <w:t>Показатель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2A69A3D" w14:textId="1283195C" w:rsidR="008161B1" w:rsidRPr="00625737" w:rsidRDefault="008161B1" w:rsidP="002161DB">
            <w:pPr>
              <w:jc w:val="center"/>
              <w:rPr>
                <w:sz w:val="20"/>
                <w:szCs w:val="20"/>
              </w:rPr>
            </w:pPr>
            <w:r w:rsidRPr="00625737">
              <w:rPr>
                <w:b/>
                <w:color w:val="000000"/>
                <w:sz w:val="20"/>
                <w:szCs w:val="20"/>
              </w:rPr>
              <w:t>20</w:t>
            </w:r>
            <w:r w:rsidR="00751C89">
              <w:rPr>
                <w:b/>
                <w:color w:val="000000"/>
                <w:sz w:val="20"/>
                <w:szCs w:val="20"/>
              </w:rPr>
              <w:t>20</w:t>
            </w:r>
            <w:r w:rsidRPr="00625737">
              <w:rPr>
                <w:b/>
                <w:color w:val="000000"/>
                <w:sz w:val="20"/>
                <w:szCs w:val="20"/>
              </w:rPr>
              <w:t xml:space="preserve"> год</w:t>
            </w:r>
          </w:p>
        </w:tc>
        <w:tc>
          <w:tcPr>
            <w:tcW w:w="1701" w:type="dxa"/>
            <w:tcBorders>
              <w:top w:val="single" w:sz="4" w:space="0" w:color="000000"/>
              <w:left w:val="single" w:sz="4" w:space="0" w:color="000000"/>
              <w:bottom w:val="single" w:sz="4" w:space="0" w:color="000000"/>
              <w:right w:val="single" w:sz="4" w:space="0" w:color="000000"/>
            </w:tcBorders>
            <w:vAlign w:val="center"/>
          </w:tcPr>
          <w:p w14:paraId="3C77F655" w14:textId="5F31CCD7" w:rsidR="008161B1" w:rsidRPr="00625737" w:rsidRDefault="008161B1" w:rsidP="002161DB">
            <w:pPr>
              <w:jc w:val="center"/>
              <w:rPr>
                <w:sz w:val="20"/>
                <w:szCs w:val="20"/>
              </w:rPr>
            </w:pPr>
            <w:r w:rsidRPr="00625737">
              <w:rPr>
                <w:b/>
                <w:color w:val="000000"/>
                <w:sz w:val="20"/>
                <w:szCs w:val="20"/>
              </w:rPr>
              <w:t>202</w:t>
            </w:r>
            <w:r w:rsidR="00751C89">
              <w:rPr>
                <w:b/>
                <w:color w:val="000000"/>
                <w:sz w:val="20"/>
                <w:szCs w:val="20"/>
              </w:rPr>
              <w:t>1</w:t>
            </w:r>
            <w:r w:rsidRPr="00625737">
              <w:rPr>
                <w:b/>
                <w:color w:val="000000"/>
                <w:sz w:val="20"/>
                <w:szCs w:val="20"/>
              </w:rPr>
              <w:t xml:space="preserve"> год</w:t>
            </w:r>
          </w:p>
        </w:tc>
        <w:tc>
          <w:tcPr>
            <w:tcW w:w="1592" w:type="dxa"/>
            <w:tcBorders>
              <w:top w:val="single" w:sz="4" w:space="0" w:color="000000"/>
              <w:left w:val="single" w:sz="4" w:space="0" w:color="000000"/>
              <w:bottom w:val="single" w:sz="4" w:space="0" w:color="000000"/>
              <w:right w:val="single" w:sz="4" w:space="0" w:color="000000"/>
            </w:tcBorders>
            <w:vAlign w:val="center"/>
          </w:tcPr>
          <w:p w14:paraId="6131E6BE" w14:textId="645205FA" w:rsidR="008161B1" w:rsidRPr="00625737" w:rsidRDefault="008161B1" w:rsidP="002161DB">
            <w:pPr>
              <w:jc w:val="center"/>
              <w:rPr>
                <w:sz w:val="20"/>
                <w:szCs w:val="20"/>
              </w:rPr>
            </w:pPr>
            <w:r w:rsidRPr="00625737">
              <w:rPr>
                <w:b/>
                <w:color w:val="000000"/>
                <w:sz w:val="20"/>
                <w:szCs w:val="20"/>
              </w:rPr>
              <w:t>202</w:t>
            </w:r>
            <w:r w:rsidR="00751C89">
              <w:rPr>
                <w:b/>
                <w:color w:val="000000"/>
                <w:sz w:val="20"/>
                <w:szCs w:val="20"/>
              </w:rPr>
              <w:t>2</w:t>
            </w:r>
            <w:r w:rsidRPr="00625737">
              <w:rPr>
                <w:b/>
                <w:color w:val="000000"/>
                <w:sz w:val="20"/>
                <w:szCs w:val="20"/>
              </w:rPr>
              <w:t xml:space="preserve"> год</w:t>
            </w:r>
          </w:p>
        </w:tc>
      </w:tr>
      <w:tr w:rsidR="008161B1" w:rsidRPr="00625737" w14:paraId="602CEE6B" w14:textId="77777777" w:rsidTr="008161B1">
        <w:tc>
          <w:tcPr>
            <w:tcW w:w="737" w:type="dxa"/>
            <w:tcBorders>
              <w:top w:val="single" w:sz="4" w:space="0" w:color="000000"/>
              <w:left w:val="single" w:sz="4" w:space="0" w:color="000000"/>
              <w:bottom w:val="single" w:sz="4" w:space="0" w:color="000000"/>
              <w:right w:val="single" w:sz="4" w:space="0" w:color="000000"/>
            </w:tcBorders>
            <w:vAlign w:val="center"/>
          </w:tcPr>
          <w:p w14:paraId="5EB6D4AB" w14:textId="77777777" w:rsidR="008161B1" w:rsidRPr="00625737" w:rsidRDefault="008161B1" w:rsidP="002161DB">
            <w:pPr>
              <w:jc w:val="center"/>
              <w:rPr>
                <w:color w:val="000000"/>
                <w:sz w:val="20"/>
                <w:szCs w:val="20"/>
              </w:rPr>
            </w:pPr>
            <w:r w:rsidRPr="00625737">
              <w:rPr>
                <w:color w:val="000000"/>
                <w:sz w:val="20"/>
                <w:szCs w:val="20"/>
              </w:rPr>
              <w:t>1</w:t>
            </w:r>
          </w:p>
        </w:tc>
        <w:tc>
          <w:tcPr>
            <w:tcW w:w="3611" w:type="dxa"/>
            <w:tcBorders>
              <w:top w:val="single" w:sz="4" w:space="0" w:color="000000"/>
              <w:left w:val="single" w:sz="4" w:space="0" w:color="000000"/>
              <w:bottom w:val="single" w:sz="4" w:space="0" w:color="000000"/>
              <w:right w:val="single" w:sz="4" w:space="0" w:color="000000"/>
            </w:tcBorders>
            <w:vAlign w:val="center"/>
          </w:tcPr>
          <w:p w14:paraId="27098A53" w14:textId="77777777" w:rsidR="008161B1" w:rsidRPr="00625737" w:rsidRDefault="008161B1" w:rsidP="002161DB">
            <w:pPr>
              <w:rPr>
                <w:color w:val="000000"/>
                <w:sz w:val="20"/>
                <w:szCs w:val="20"/>
              </w:rPr>
            </w:pPr>
            <w:r w:rsidRPr="00625737">
              <w:rPr>
                <w:color w:val="000000"/>
                <w:sz w:val="20"/>
                <w:szCs w:val="20"/>
              </w:rPr>
              <w:t xml:space="preserve">Общее количество ДТП </w:t>
            </w:r>
          </w:p>
        </w:tc>
        <w:tc>
          <w:tcPr>
            <w:tcW w:w="1701" w:type="dxa"/>
            <w:tcBorders>
              <w:top w:val="single" w:sz="4" w:space="0" w:color="000000"/>
              <w:left w:val="single" w:sz="4" w:space="0" w:color="000000"/>
              <w:bottom w:val="single" w:sz="4" w:space="0" w:color="000000"/>
              <w:right w:val="single" w:sz="4" w:space="0" w:color="000000"/>
            </w:tcBorders>
            <w:vAlign w:val="center"/>
          </w:tcPr>
          <w:p w14:paraId="340C62B4" w14:textId="4ECA46AB" w:rsidR="008161B1" w:rsidRPr="00625737" w:rsidRDefault="00751C89" w:rsidP="002161DB">
            <w:pPr>
              <w:jc w:val="center"/>
              <w:rPr>
                <w:color w:val="000000"/>
                <w:sz w:val="20"/>
                <w:szCs w:val="20"/>
              </w:rPr>
            </w:pPr>
            <w:r>
              <w:rPr>
                <w:color w:val="000000"/>
                <w:sz w:val="20"/>
                <w:szCs w:val="20"/>
              </w:rPr>
              <w:t>70</w:t>
            </w:r>
          </w:p>
        </w:tc>
        <w:tc>
          <w:tcPr>
            <w:tcW w:w="1701" w:type="dxa"/>
            <w:tcBorders>
              <w:top w:val="single" w:sz="4" w:space="0" w:color="000000"/>
              <w:left w:val="single" w:sz="4" w:space="0" w:color="000000"/>
              <w:bottom w:val="single" w:sz="4" w:space="0" w:color="000000"/>
              <w:right w:val="single" w:sz="4" w:space="0" w:color="000000"/>
            </w:tcBorders>
            <w:vAlign w:val="center"/>
          </w:tcPr>
          <w:p w14:paraId="5A3350FB" w14:textId="02DF9100" w:rsidR="008161B1" w:rsidRPr="00625737" w:rsidRDefault="00751C89" w:rsidP="002161DB">
            <w:pPr>
              <w:jc w:val="center"/>
              <w:rPr>
                <w:color w:val="000000"/>
                <w:sz w:val="20"/>
                <w:szCs w:val="20"/>
              </w:rPr>
            </w:pPr>
            <w:r>
              <w:rPr>
                <w:color w:val="000000"/>
                <w:sz w:val="20"/>
                <w:szCs w:val="20"/>
              </w:rPr>
              <w:t>57</w:t>
            </w:r>
          </w:p>
        </w:tc>
        <w:tc>
          <w:tcPr>
            <w:tcW w:w="1592" w:type="dxa"/>
            <w:tcBorders>
              <w:top w:val="single" w:sz="4" w:space="0" w:color="000000"/>
              <w:left w:val="single" w:sz="4" w:space="0" w:color="000000"/>
              <w:bottom w:val="single" w:sz="4" w:space="0" w:color="000000"/>
              <w:right w:val="single" w:sz="4" w:space="0" w:color="000000"/>
            </w:tcBorders>
            <w:vAlign w:val="center"/>
          </w:tcPr>
          <w:p w14:paraId="7DB692DC" w14:textId="1B4A3269" w:rsidR="008161B1" w:rsidRPr="00625737" w:rsidRDefault="00751C89" w:rsidP="002161DB">
            <w:pPr>
              <w:jc w:val="center"/>
              <w:rPr>
                <w:color w:val="000000"/>
                <w:sz w:val="20"/>
                <w:szCs w:val="20"/>
              </w:rPr>
            </w:pPr>
            <w:r>
              <w:rPr>
                <w:color w:val="000000"/>
                <w:sz w:val="20"/>
                <w:szCs w:val="20"/>
              </w:rPr>
              <w:t>60</w:t>
            </w:r>
          </w:p>
        </w:tc>
      </w:tr>
      <w:tr w:rsidR="008161B1" w:rsidRPr="00625737" w14:paraId="38873EA4" w14:textId="77777777" w:rsidTr="008161B1">
        <w:tc>
          <w:tcPr>
            <w:tcW w:w="737" w:type="dxa"/>
            <w:tcBorders>
              <w:top w:val="single" w:sz="4" w:space="0" w:color="000000"/>
              <w:left w:val="single" w:sz="4" w:space="0" w:color="000000"/>
              <w:bottom w:val="single" w:sz="4" w:space="0" w:color="000000"/>
              <w:right w:val="single" w:sz="4" w:space="0" w:color="000000"/>
            </w:tcBorders>
            <w:vAlign w:val="center"/>
          </w:tcPr>
          <w:p w14:paraId="36C3594F" w14:textId="77777777" w:rsidR="008161B1" w:rsidRPr="00625737" w:rsidRDefault="008161B1" w:rsidP="002161DB">
            <w:pPr>
              <w:jc w:val="center"/>
              <w:rPr>
                <w:color w:val="000000"/>
                <w:sz w:val="20"/>
                <w:szCs w:val="20"/>
              </w:rPr>
            </w:pPr>
            <w:r w:rsidRPr="00625737">
              <w:rPr>
                <w:color w:val="000000"/>
                <w:sz w:val="20"/>
                <w:szCs w:val="20"/>
              </w:rPr>
              <w:t>2</w:t>
            </w:r>
          </w:p>
        </w:tc>
        <w:tc>
          <w:tcPr>
            <w:tcW w:w="3611" w:type="dxa"/>
            <w:tcBorders>
              <w:top w:val="single" w:sz="4" w:space="0" w:color="000000"/>
              <w:left w:val="single" w:sz="4" w:space="0" w:color="000000"/>
              <w:bottom w:val="single" w:sz="4" w:space="0" w:color="000000"/>
              <w:right w:val="single" w:sz="4" w:space="0" w:color="000000"/>
            </w:tcBorders>
            <w:vAlign w:val="center"/>
          </w:tcPr>
          <w:p w14:paraId="7F460EC0" w14:textId="77777777" w:rsidR="008161B1" w:rsidRPr="00625737" w:rsidRDefault="008161B1" w:rsidP="002161DB">
            <w:pPr>
              <w:rPr>
                <w:color w:val="000000"/>
                <w:sz w:val="20"/>
                <w:szCs w:val="20"/>
              </w:rPr>
            </w:pPr>
            <w:r w:rsidRPr="00625737">
              <w:rPr>
                <w:color w:val="000000"/>
                <w:sz w:val="20"/>
                <w:szCs w:val="20"/>
              </w:rPr>
              <w:t>Количество погибших</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0E0E6" w14:textId="493475BA" w:rsidR="008161B1" w:rsidRPr="00625737" w:rsidRDefault="007E604E" w:rsidP="002161DB">
            <w:pPr>
              <w:jc w:val="center"/>
              <w:rPr>
                <w:color w:val="000000"/>
                <w:sz w:val="20"/>
                <w:szCs w:val="20"/>
              </w:rPr>
            </w:pPr>
            <w:r>
              <w:rPr>
                <w:color w:val="000000"/>
                <w:sz w:val="20"/>
                <w:szCs w:val="20"/>
              </w:rPr>
              <w:t>н/д</w:t>
            </w:r>
          </w:p>
        </w:tc>
        <w:tc>
          <w:tcPr>
            <w:tcW w:w="1701" w:type="dxa"/>
            <w:tcBorders>
              <w:top w:val="single" w:sz="4" w:space="0" w:color="000000"/>
              <w:left w:val="single" w:sz="4" w:space="0" w:color="000000"/>
              <w:bottom w:val="single" w:sz="4" w:space="0" w:color="000000"/>
              <w:right w:val="single" w:sz="4" w:space="0" w:color="000000"/>
            </w:tcBorders>
            <w:vAlign w:val="center"/>
          </w:tcPr>
          <w:p w14:paraId="45B0A8DA" w14:textId="02CF2CC1" w:rsidR="008161B1" w:rsidRPr="00625737" w:rsidRDefault="007E604E" w:rsidP="002161DB">
            <w:pPr>
              <w:jc w:val="center"/>
              <w:rPr>
                <w:color w:val="000000"/>
                <w:sz w:val="20"/>
                <w:szCs w:val="20"/>
              </w:rPr>
            </w:pPr>
            <w:r>
              <w:rPr>
                <w:color w:val="000000"/>
                <w:sz w:val="20"/>
                <w:szCs w:val="20"/>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254A901C" w14:textId="274C4B4E" w:rsidR="008161B1" w:rsidRPr="00625737" w:rsidRDefault="00751C89" w:rsidP="002161DB">
            <w:pPr>
              <w:jc w:val="center"/>
              <w:rPr>
                <w:color w:val="000000"/>
                <w:sz w:val="20"/>
                <w:szCs w:val="20"/>
              </w:rPr>
            </w:pPr>
            <w:r>
              <w:rPr>
                <w:color w:val="000000"/>
                <w:sz w:val="20"/>
                <w:szCs w:val="20"/>
              </w:rPr>
              <w:t>н/д</w:t>
            </w:r>
          </w:p>
        </w:tc>
      </w:tr>
      <w:tr w:rsidR="008161B1" w:rsidRPr="00625737" w14:paraId="674F741A" w14:textId="77777777" w:rsidTr="008161B1">
        <w:tc>
          <w:tcPr>
            <w:tcW w:w="737" w:type="dxa"/>
            <w:tcBorders>
              <w:top w:val="single" w:sz="4" w:space="0" w:color="000000"/>
              <w:left w:val="single" w:sz="4" w:space="0" w:color="000000"/>
              <w:bottom w:val="single" w:sz="4" w:space="0" w:color="000000"/>
              <w:right w:val="single" w:sz="4" w:space="0" w:color="000000"/>
            </w:tcBorders>
            <w:vAlign w:val="center"/>
          </w:tcPr>
          <w:p w14:paraId="377AE375" w14:textId="77777777" w:rsidR="008161B1" w:rsidRPr="00625737" w:rsidRDefault="008161B1" w:rsidP="002161DB">
            <w:pPr>
              <w:jc w:val="center"/>
              <w:rPr>
                <w:color w:val="000000"/>
                <w:sz w:val="20"/>
                <w:szCs w:val="20"/>
              </w:rPr>
            </w:pPr>
            <w:r w:rsidRPr="00625737">
              <w:rPr>
                <w:color w:val="000000"/>
                <w:sz w:val="20"/>
                <w:szCs w:val="20"/>
              </w:rPr>
              <w:t>3</w:t>
            </w:r>
          </w:p>
        </w:tc>
        <w:tc>
          <w:tcPr>
            <w:tcW w:w="3611" w:type="dxa"/>
            <w:tcBorders>
              <w:top w:val="single" w:sz="4" w:space="0" w:color="000000"/>
              <w:left w:val="single" w:sz="4" w:space="0" w:color="000000"/>
              <w:bottom w:val="single" w:sz="4" w:space="0" w:color="000000"/>
              <w:right w:val="single" w:sz="4" w:space="0" w:color="000000"/>
            </w:tcBorders>
            <w:vAlign w:val="center"/>
          </w:tcPr>
          <w:p w14:paraId="0074DD18" w14:textId="77777777" w:rsidR="008161B1" w:rsidRPr="00625737" w:rsidRDefault="008161B1" w:rsidP="002161DB">
            <w:pPr>
              <w:rPr>
                <w:color w:val="000000"/>
                <w:sz w:val="20"/>
                <w:szCs w:val="20"/>
              </w:rPr>
            </w:pPr>
            <w:r w:rsidRPr="00625737">
              <w:rPr>
                <w:color w:val="000000"/>
                <w:sz w:val="20"/>
                <w:szCs w:val="20"/>
              </w:rPr>
              <w:t>Количество раненых</w:t>
            </w:r>
          </w:p>
        </w:tc>
        <w:tc>
          <w:tcPr>
            <w:tcW w:w="1701" w:type="dxa"/>
            <w:tcBorders>
              <w:top w:val="single" w:sz="4" w:space="0" w:color="000000"/>
              <w:left w:val="single" w:sz="4" w:space="0" w:color="000000"/>
              <w:bottom w:val="single" w:sz="4" w:space="0" w:color="000000"/>
              <w:right w:val="single" w:sz="4" w:space="0" w:color="000000"/>
            </w:tcBorders>
            <w:vAlign w:val="center"/>
          </w:tcPr>
          <w:p w14:paraId="1E52902D" w14:textId="7C9532EA" w:rsidR="008161B1" w:rsidRPr="00625737" w:rsidRDefault="007E604E" w:rsidP="002161DB">
            <w:pPr>
              <w:jc w:val="center"/>
              <w:rPr>
                <w:color w:val="000000"/>
                <w:sz w:val="20"/>
                <w:szCs w:val="20"/>
              </w:rPr>
            </w:pPr>
            <w:r>
              <w:rPr>
                <w:color w:val="000000"/>
                <w:sz w:val="20"/>
                <w:szCs w:val="20"/>
              </w:rPr>
              <w:t>н/д</w:t>
            </w:r>
          </w:p>
        </w:tc>
        <w:tc>
          <w:tcPr>
            <w:tcW w:w="1701" w:type="dxa"/>
            <w:tcBorders>
              <w:top w:val="single" w:sz="4" w:space="0" w:color="000000"/>
              <w:left w:val="single" w:sz="4" w:space="0" w:color="000000"/>
              <w:bottom w:val="single" w:sz="4" w:space="0" w:color="000000"/>
              <w:right w:val="single" w:sz="4" w:space="0" w:color="000000"/>
            </w:tcBorders>
            <w:vAlign w:val="center"/>
          </w:tcPr>
          <w:p w14:paraId="6071D980" w14:textId="217AD31F" w:rsidR="008161B1" w:rsidRPr="00625737" w:rsidRDefault="007E604E" w:rsidP="002161DB">
            <w:pPr>
              <w:jc w:val="center"/>
              <w:rPr>
                <w:color w:val="000000"/>
                <w:sz w:val="20"/>
                <w:szCs w:val="20"/>
              </w:rPr>
            </w:pPr>
            <w:r>
              <w:rPr>
                <w:color w:val="000000"/>
                <w:sz w:val="20"/>
                <w:szCs w:val="20"/>
              </w:rPr>
              <w:t>14</w:t>
            </w:r>
          </w:p>
        </w:tc>
        <w:tc>
          <w:tcPr>
            <w:tcW w:w="1592" w:type="dxa"/>
            <w:tcBorders>
              <w:top w:val="single" w:sz="4" w:space="0" w:color="000000"/>
              <w:left w:val="single" w:sz="4" w:space="0" w:color="000000"/>
              <w:bottom w:val="single" w:sz="4" w:space="0" w:color="000000"/>
              <w:right w:val="single" w:sz="4" w:space="0" w:color="000000"/>
            </w:tcBorders>
            <w:vAlign w:val="center"/>
          </w:tcPr>
          <w:p w14:paraId="0AB1EFF6" w14:textId="356917AE" w:rsidR="008161B1" w:rsidRPr="00625737" w:rsidRDefault="007E604E" w:rsidP="002161DB">
            <w:pPr>
              <w:jc w:val="center"/>
              <w:rPr>
                <w:color w:val="000000"/>
                <w:sz w:val="20"/>
                <w:szCs w:val="20"/>
              </w:rPr>
            </w:pPr>
            <w:r>
              <w:rPr>
                <w:color w:val="000000"/>
                <w:sz w:val="20"/>
                <w:szCs w:val="20"/>
              </w:rPr>
              <w:t>н/д</w:t>
            </w:r>
          </w:p>
        </w:tc>
      </w:tr>
    </w:tbl>
    <w:p w14:paraId="4331973B" w14:textId="0002074F" w:rsidR="008161B1" w:rsidRDefault="008161B1" w:rsidP="00FA0A91">
      <w:pPr>
        <w:ind w:firstLine="709"/>
        <w:jc w:val="both"/>
      </w:pPr>
    </w:p>
    <w:p w14:paraId="5956158F" w14:textId="2A5FE71D" w:rsidR="007E604E" w:rsidRDefault="007E604E" w:rsidP="007E604E">
      <w:pPr>
        <w:ind w:firstLine="709"/>
        <w:jc w:val="both"/>
      </w:pPr>
      <w:r>
        <w:t>По результатам проведенного анализа аварийности по итогам 2021</w:t>
      </w:r>
      <w:r w:rsidR="008727F6">
        <w:t xml:space="preserve"> </w:t>
      </w:r>
      <w:r>
        <w:t xml:space="preserve">года установлено, что </w:t>
      </w:r>
      <w:bookmarkStart w:id="58" w:name="_Hlk133475949"/>
      <w:r>
        <w:t xml:space="preserve">в течение суток самое большое количество ДТП совершено в период с 0.00 до 7.00, с 11.00 до 18.00 часов и с 18.00 до 22.00 часов. При расчете количества происшествий на один час самым «аварийно-опасным» был период с 22.00 до 24.00 часов (1 ДТП в расчете на 1 час). В светлое время суток произошло 5 ДТП, в темное время суток </w:t>
      </w:r>
      <w:r>
        <w:lastRenderedPageBreak/>
        <w:t>произошло 7 ДТП. День недели- среда, воскресенье. Месяц- июнь, август, ноябрь, декабрь. Место совершения- улицы и автодороги, находящиеся в черте населенных пунктов.</w:t>
      </w:r>
      <w:bookmarkEnd w:id="58"/>
    </w:p>
    <w:p w14:paraId="68DF1A45" w14:textId="02F05769" w:rsidR="007E604E" w:rsidRDefault="007E604E" w:rsidP="00FA0A91">
      <w:pPr>
        <w:ind w:firstLine="709"/>
        <w:jc w:val="both"/>
      </w:pPr>
    </w:p>
    <w:p w14:paraId="4194F3D4" w14:textId="77777777" w:rsidR="00450B11" w:rsidRPr="00FC349C" w:rsidRDefault="00450B11" w:rsidP="00CB7047">
      <w:pPr>
        <w:pStyle w:val="21"/>
        <w:spacing w:line="240" w:lineRule="auto"/>
        <w:rPr>
          <w:rFonts w:ascii="Times New Roman" w:hAnsi="Times New Roman"/>
        </w:rPr>
      </w:pPr>
      <w:bookmarkStart w:id="59" w:name="dst100046"/>
      <w:bookmarkStart w:id="60" w:name="_Toc133545307"/>
      <w:bookmarkEnd w:id="59"/>
      <w:r w:rsidRPr="00FC349C">
        <w:rPr>
          <w:rFonts w:ascii="Times New Roman" w:hAnsi="Times New Roman"/>
        </w:rPr>
        <w:t>1.10. Оценка уровня негативного воздействия транспортной инфраструктуры на окружающую среду, безопасность и здоровье населения</w:t>
      </w:r>
      <w:bookmarkEnd w:id="60"/>
    </w:p>
    <w:p w14:paraId="0A5AD620" w14:textId="77777777" w:rsidR="00FE5F8A" w:rsidRPr="00FC349C" w:rsidRDefault="00FE5F8A" w:rsidP="00727677">
      <w:pPr>
        <w:ind w:firstLine="709"/>
        <w:jc w:val="both"/>
      </w:pPr>
      <w:bookmarkStart w:id="61" w:name="_Toc437427538"/>
      <w:r w:rsidRPr="00FC349C">
        <w:t>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w:t>
      </w:r>
    </w:p>
    <w:p w14:paraId="59D52F63" w14:textId="77777777" w:rsidR="00FE5F8A" w:rsidRPr="00FC349C" w:rsidRDefault="00FE5F8A" w:rsidP="00727677">
      <w:pPr>
        <w:ind w:firstLine="709"/>
        <w:jc w:val="both"/>
      </w:pPr>
      <w:r w:rsidRPr="00FC349C">
        <w:t>1) 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14:paraId="6287D7C8" w14:textId="77777777" w:rsidR="00FE5F8A" w:rsidRPr="00FC349C" w:rsidRDefault="00FE5F8A" w:rsidP="00727677">
      <w:pPr>
        <w:ind w:firstLine="709"/>
        <w:jc w:val="both"/>
      </w:pPr>
      <w:r w:rsidRPr="00FC349C">
        <w:t>2) 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w:t>
      </w:r>
    </w:p>
    <w:p w14:paraId="106E064D" w14:textId="77777777" w:rsidR="00FE5F8A" w:rsidRPr="00FC349C" w:rsidRDefault="00FE5F8A" w:rsidP="00727677">
      <w:pPr>
        <w:ind w:firstLine="709"/>
        <w:jc w:val="both"/>
      </w:pPr>
      <w:r w:rsidRPr="00FC349C">
        <w:t xml:space="preserve">3) 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фотооксиданты, являющиеся основой «смога». К ним относятся – озон, соединения азота, угарный газ, перекиси и др. </w:t>
      </w:r>
      <w:r w:rsidR="009030DB" w:rsidRPr="00FC349C">
        <w:t>ф</w:t>
      </w:r>
      <w:r w:rsidRPr="00FC349C">
        <w:t>отооксиданты биологически активны, ведут к росту легочных заболеваний людей.</w:t>
      </w:r>
    </w:p>
    <w:p w14:paraId="67F46800" w14:textId="77777777" w:rsidR="00FE5F8A" w:rsidRPr="00FC349C" w:rsidRDefault="00FE5F8A" w:rsidP="00727677">
      <w:pPr>
        <w:ind w:firstLine="709"/>
        <w:jc w:val="both"/>
      </w:pPr>
      <w:r w:rsidRPr="00FC349C">
        <w:t>4) Большую опасность представляет также свинец и его соединения, входящие в состав этиловой жидкости, которую добавляют в бензин.</w:t>
      </w:r>
    </w:p>
    <w:p w14:paraId="2646B266" w14:textId="77777777" w:rsidR="00FE5F8A" w:rsidRPr="00FC349C" w:rsidRDefault="00FE5F8A" w:rsidP="00727677">
      <w:pPr>
        <w:ind w:firstLine="709"/>
        <w:jc w:val="both"/>
      </w:pPr>
      <w:r w:rsidRPr="00FC349C">
        <w:t>5) 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w:t>
      </w:r>
    </w:p>
    <w:p w14:paraId="0136CA33" w14:textId="77777777" w:rsidR="00FE5F8A" w:rsidRPr="00FC349C" w:rsidRDefault="00FE5F8A" w:rsidP="00727677">
      <w:pPr>
        <w:ind w:firstLine="709"/>
        <w:jc w:val="both"/>
      </w:pPr>
      <w:r w:rsidRPr="00FC349C">
        <w:t>6) 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w:t>
      </w:r>
    </w:p>
    <w:p w14:paraId="4B13C6EC" w14:textId="4B1D12BD" w:rsidR="00FC3D2F" w:rsidRDefault="00FC3D2F" w:rsidP="00FC3D2F">
      <w:pPr>
        <w:ind w:firstLine="709"/>
        <w:jc w:val="both"/>
      </w:pPr>
      <w:r>
        <w:t xml:space="preserve">Транспорт является одним из крупных загрязнителей окружающей среды на территории </w:t>
      </w:r>
      <w:r w:rsidR="007A4227">
        <w:t>поселения</w:t>
      </w:r>
      <w:r>
        <w:t xml:space="preserve">. Воздействие транспорта на окружающую среду многообразно и проявляется, прежде всего, в постоянном загрязнении атмосферного воздуха и почв токсичными веществами отработанных газов транспортных двигателей. Почти стопроцентное содержание жидких и газообразных веществ в выбросах от автотранспорта приводит к формированию высокого уровня загрязнения атмосферного воздуха. </w:t>
      </w:r>
    </w:p>
    <w:p w14:paraId="50C32C17" w14:textId="77777777" w:rsidR="00FC3D2F" w:rsidRDefault="00FC3D2F" w:rsidP="00FC3D2F">
      <w:pPr>
        <w:ind w:firstLine="709"/>
        <w:jc w:val="both"/>
      </w:pPr>
      <w:r>
        <w:t>Учитывая сложившуюся планировочную структуру муниципального образования и характер дорожно-транспортной сети, можно сделать вывод о благополучной экологической ситуации в части воздействия транспортной инфраструктуры на окружающую среду, безопасность и здоровье человека.</w:t>
      </w:r>
    </w:p>
    <w:p w14:paraId="150CE6A2" w14:textId="26D7A494" w:rsidR="00450B11" w:rsidRPr="005A7FD6" w:rsidRDefault="00450B11" w:rsidP="00CB7047">
      <w:pPr>
        <w:pStyle w:val="21"/>
        <w:spacing w:line="240" w:lineRule="auto"/>
        <w:rPr>
          <w:rFonts w:ascii="Times New Roman" w:hAnsi="Times New Roman"/>
        </w:rPr>
      </w:pPr>
      <w:bookmarkStart w:id="62" w:name="dst100047"/>
      <w:bookmarkStart w:id="63" w:name="_Toc133545308"/>
      <w:bookmarkEnd w:id="61"/>
      <w:bookmarkEnd w:id="62"/>
      <w:r w:rsidRPr="005A7FD6">
        <w:rPr>
          <w:rFonts w:ascii="Times New Roman" w:hAnsi="Times New Roman"/>
        </w:rPr>
        <w:lastRenderedPageBreak/>
        <w:t xml:space="preserve">1.11. Характеристика существующих условий и перспектив развития и размещения транспортной инфраструктуры </w:t>
      </w:r>
      <w:r w:rsidR="007A4227">
        <w:rPr>
          <w:rFonts w:ascii="Times New Roman" w:hAnsi="Times New Roman"/>
        </w:rPr>
        <w:t>сельского поселения</w:t>
      </w:r>
      <w:bookmarkEnd w:id="63"/>
    </w:p>
    <w:p w14:paraId="2AF89C1C" w14:textId="556FE4E4" w:rsidR="00DB1107" w:rsidRPr="005A7FD6" w:rsidRDefault="00DB1107" w:rsidP="00DB1107">
      <w:pPr>
        <w:ind w:firstLine="709"/>
        <w:jc w:val="both"/>
      </w:pPr>
      <w:r w:rsidRPr="005A7FD6">
        <w:t xml:space="preserve">В ходе разработки программы </w:t>
      </w:r>
      <w:r w:rsidR="00014AED" w:rsidRPr="005A7FD6">
        <w:t>был выполнен обзор имеющихся документов территориального планирования</w:t>
      </w:r>
      <w:r w:rsidR="00B51050">
        <w:t xml:space="preserve"> и иных нормативных документов и программ</w:t>
      </w:r>
      <w:r w:rsidR="00014AED" w:rsidRPr="005A7FD6">
        <w:t>, которые предусматривают, в т.ч.</w:t>
      </w:r>
      <w:r w:rsidR="005A7FD6">
        <w:t>,</w:t>
      </w:r>
      <w:r w:rsidR="00014AED" w:rsidRPr="005A7FD6">
        <w:t xml:space="preserve"> мероприятия по развитию транспортной инфраструктуры </w:t>
      </w:r>
      <w:r w:rsidR="007A4227">
        <w:t>поселения</w:t>
      </w:r>
      <w:r w:rsidR="00014AED" w:rsidRPr="005A7FD6">
        <w:t>:</w:t>
      </w:r>
    </w:p>
    <w:p w14:paraId="1E89AE0C" w14:textId="2CA30B98" w:rsidR="00014AED" w:rsidRPr="00B95E22" w:rsidRDefault="00014AED" w:rsidP="00C63651">
      <w:pPr>
        <w:pStyle w:val="af2"/>
        <w:numPr>
          <w:ilvl w:val="0"/>
          <w:numId w:val="22"/>
        </w:numPr>
        <w:jc w:val="both"/>
        <w:rPr>
          <w:rFonts w:ascii="Times New Roman" w:hAnsi="Times New Roman"/>
          <w:sz w:val="24"/>
          <w:szCs w:val="24"/>
        </w:rPr>
      </w:pPr>
      <w:r w:rsidRPr="00B95E22">
        <w:rPr>
          <w:rFonts w:ascii="Times New Roman" w:hAnsi="Times New Roman"/>
          <w:sz w:val="24"/>
          <w:szCs w:val="24"/>
        </w:rPr>
        <w:t xml:space="preserve">Генеральный план </w:t>
      </w:r>
      <w:r w:rsidR="0099343D">
        <w:rPr>
          <w:rFonts w:ascii="Times New Roman" w:hAnsi="Times New Roman"/>
          <w:sz w:val="24"/>
          <w:szCs w:val="24"/>
        </w:rPr>
        <w:t>Любытинского</w:t>
      </w:r>
      <w:r w:rsidR="00FA0A91">
        <w:rPr>
          <w:rFonts w:ascii="Times New Roman" w:hAnsi="Times New Roman"/>
          <w:sz w:val="24"/>
          <w:szCs w:val="24"/>
        </w:rPr>
        <w:t xml:space="preserve"> </w:t>
      </w:r>
      <w:r w:rsidR="00036E67">
        <w:rPr>
          <w:rFonts w:ascii="Times New Roman" w:hAnsi="Times New Roman"/>
          <w:sz w:val="24"/>
          <w:szCs w:val="24"/>
        </w:rPr>
        <w:t>сельского поселения</w:t>
      </w:r>
      <w:r w:rsidRPr="00B95E22">
        <w:rPr>
          <w:rFonts w:ascii="Times New Roman" w:hAnsi="Times New Roman"/>
          <w:sz w:val="24"/>
          <w:szCs w:val="24"/>
        </w:rPr>
        <w:t xml:space="preserve"> (решение </w:t>
      </w:r>
      <w:r w:rsidR="0099343D">
        <w:rPr>
          <w:rFonts w:ascii="Times New Roman" w:hAnsi="Times New Roman"/>
          <w:sz w:val="24"/>
          <w:szCs w:val="24"/>
        </w:rPr>
        <w:t>Думы Любытинского муниципального района</w:t>
      </w:r>
      <w:r w:rsidRPr="00B95E22">
        <w:rPr>
          <w:rFonts w:ascii="Times New Roman" w:hAnsi="Times New Roman"/>
          <w:sz w:val="24"/>
          <w:szCs w:val="24"/>
        </w:rPr>
        <w:t xml:space="preserve"> №</w:t>
      </w:r>
      <w:r w:rsidR="0099343D">
        <w:rPr>
          <w:rFonts w:ascii="Times New Roman" w:hAnsi="Times New Roman"/>
          <w:sz w:val="24"/>
          <w:szCs w:val="24"/>
        </w:rPr>
        <w:t>114</w:t>
      </w:r>
      <w:r w:rsidRPr="00B95E22">
        <w:rPr>
          <w:rFonts w:ascii="Times New Roman" w:hAnsi="Times New Roman"/>
          <w:sz w:val="24"/>
          <w:szCs w:val="24"/>
        </w:rPr>
        <w:t xml:space="preserve"> от </w:t>
      </w:r>
      <w:r w:rsidR="0099343D">
        <w:rPr>
          <w:rFonts w:ascii="Times New Roman" w:hAnsi="Times New Roman"/>
          <w:sz w:val="24"/>
          <w:szCs w:val="24"/>
        </w:rPr>
        <w:t>11.03.2022</w:t>
      </w:r>
      <w:r w:rsidRPr="00B95E22">
        <w:rPr>
          <w:rFonts w:ascii="Times New Roman" w:hAnsi="Times New Roman"/>
          <w:sz w:val="24"/>
          <w:szCs w:val="24"/>
        </w:rPr>
        <w:t>)</w:t>
      </w:r>
    </w:p>
    <w:p w14:paraId="78A0D9B0" w14:textId="6295CC2B" w:rsidR="00FC3D2F" w:rsidRDefault="00FC3D2F" w:rsidP="00C63651">
      <w:pPr>
        <w:pStyle w:val="af2"/>
        <w:numPr>
          <w:ilvl w:val="0"/>
          <w:numId w:val="22"/>
        </w:numPr>
        <w:jc w:val="both"/>
        <w:rPr>
          <w:rFonts w:ascii="Times New Roman" w:hAnsi="Times New Roman"/>
          <w:sz w:val="24"/>
          <w:szCs w:val="24"/>
        </w:rPr>
      </w:pPr>
      <w:r w:rsidRPr="00B95E22">
        <w:rPr>
          <w:rFonts w:ascii="Times New Roman" w:hAnsi="Times New Roman"/>
          <w:sz w:val="24"/>
          <w:szCs w:val="24"/>
        </w:rPr>
        <w:t>Схема территориального планирования</w:t>
      </w:r>
      <w:r>
        <w:rPr>
          <w:rFonts w:ascii="Times New Roman" w:hAnsi="Times New Roman"/>
          <w:sz w:val="24"/>
          <w:szCs w:val="24"/>
        </w:rPr>
        <w:t xml:space="preserve"> </w:t>
      </w:r>
      <w:r w:rsidR="0099343D">
        <w:rPr>
          <w:rFonts w:ascii="Times New Roman" w:hAnsi="Times New Roman"/>
          <w:sz w:val="24"/>
          <w:szCs w:val="24"/>
        </w:rPr>
        <w:t>Любытинского</w:t>
      </w:r>
      <w:r>
        <w:rPr>
          <w:rFonts w:ascii="Times New Roman" w:hAnsi="Times New Roman"/>
          <w:sz w:val="24"/>
          <w:szCs w:val="24"/>
        </w:rPr>
        <w:t xml:space="preserve"> района (решение №</w:t>
      </w:r>
      <w:r w:rsidR="0099343D">
        <w:rPr>
          <w:rFonts w:ascii="Times New Roman" w:hAnsi="Times New Roman"/>
          <w:sz w:val="24"/>
          <w:szCs w:val="24"/>
        </w:rPr>
        <w:t>177</w:t>
      </w:r>
      <w:r>
        <w:rPr>
          <w:rFonts w:ascii="Times New Roman" w:hAnsi="Times New Roman"/>
          <w:sz w:val="24"/>
          <w:szCs w:val="24"/>
        </w:rPr>
        <w:t xml:space="preserve"> от </w:t>
      </w:r>
      <w:r w:rsidR="0099343D">
        <w:rPr>
          <w:rFonts w:ascii="Times New Roman" w:hAnsi="Times New Roman"/>
          <w:sz w:val="24"/>
          <w:szCs w:val="24"/>
        </w:rPr>
        <w:t>16.12.2022</w:t>
      </w:r>
      <w:r>
        <w:rPr>
          <w:rFonts w:ascii="Times New Roman" w:hAnsi="Times New Roman"/>
          <w:sz w:val="24"/>
          <w:szCs w:val="24"/>
        </w:rPr>
        <w:t>)</w:t>
      </w:r>
    </w:p>
    <w:p w14:paraId="27C6698F" w14:textId="3F3079B9" w:rsidR="0099343D" w:rsidRDefault="0099343D" w:rsidP="00C63651">
      <w:pPr>
        <w:pStyle w:val="af2"/>
        <w:numPr>
          <w:ilvl w:val="0"/>
          <w:numId w:val="22"/>
        </w:numPr>
        <w:jc w:val="both"/>
        <w:rPr>
          <w:rFonts w:ascii="Times New Roman" w:hAnsi="Times New Roman"/>
          <w:sz w:val="24"/>
          <w:szCs w:val="24"/>
        </w:rPr>
      </w:pPr>
      <w:r>
        <w:rPr>
          <w:rFonts w:ascii="Times New Roman" w:hAnsi="Times New Roman"/>
          <w:sz w:val="24"/>
          <w:szCs w:val="24"/>
        </w:rPr>
        <w:t>Схема территориального планирования Новгородской области (</w:t>
      </w:r>
      <w:r w:rsidR="0079595A">
        <w:rPr>
          <w:rFonts w:ascii="Times New Roman" w:hAnsi="Times New Roman"/>
          <w:sz w:val="24"/>
          <w:szCs w:val="24"/>
        </w:rPr>
        <w:t>решение</w:t>
      </w:r>
      <w:r>
        <w:rPr>
          <w:rFonts w:ascii="Times New Roman" w:hAnsi="Times New Roman"/>
          <w:sz w:val="24"/>
          <w:szCs w:val="24"/>
        </w:rPr>
        <w:t xml:space="preserve"> </w:t>
      </w:r>
      <w:r w:rsidR="00D270E7">
        <w:rPr>
          <w:rFonts w:ascii="Times New Roman" w:hAnsi="Times New Roman"/>
          <w:sz w:val="24"/>
          <w:szCs w:val="24"/>
        </w:rPr>
        <w:t>№</w:t>
      </w:r>
      <w:r w:rsidR="0079595A">
        <w:rPr>
          <w:rFonts w:ascii="Times New Roman" w:hAnsi="Times New Roman"/>
          <w:sz w:val="24"/>
          <w:szCs w:val="24"/>
        </w:rPr>
        <w:t>164</w:t>
      </w:r>
      <w:r w:rsidR="00D270E7">
        <w:rPr>
          <w:rFonts w:ascii="Times New Roman" w:hAnsi="Times New Roman"/>
          <w:sz w:val="24"/>
          <w:szCs w:val="24"/>
        </w:rPr>
        <w:t xml:space="preserve"> от </w:t>
      </w:r>
      <w:r w:rsidR="0079595A">
        <w:rPr>
          <w:rFonts w:ascii="Times New Roman" w:hAnsi="Times New Roman"/>
          <w:sz w:val="24"/>
          <w:szCs w:val="24"/>
        </w:rPr>
        <w:t>26.12.2012 с изм. от 20.12.2022</w:t>
      </w:r>
      <w:r w:rsidR="00D270E7">
        <w:rPr>
          <w:rFonts w:ascii="Times New Roman" w:hAnsi="Times New Roman"/>
          <w:sz w:val="24"/>
          <w:szCs w:val="24"/>
        </w:rPr>
        <w:t>)</w:t>
      </w:r>
    </w:p>
    <w:p w14:paraId="74697686" w14:textId="57002AFF" w:rsidR="0099343D" w:rsidRDefault="0099343D" w:rsidP="00C63651">
      <w:pPr>
        <w:pStyle w:val="af2"/>
        <w:numPr>
          <w:ilvl w:val="0"/>
          <w:numId w:val="22"/>
        </w:numPr>
        <w:jc w:val="both"/>
        <w:rPr>
          <w:rFonts w:ascii="Times New Roman" w:hAnsi="Times New Roman"/>
          <w:sz w:val="24"/>
          <w:szCs w:val="24"/>
        </w:rPr>
      </w:pPr>
      <w:r>
        <w:rPr>
          <w:rFonts w:ascii="Times New Roman" w:hAnsi="Times New Roman"/>
          <w:sz w:val="24"/>
          <w:szCs w:val="24"/>
        </w:rPr>
        <w:t>Программа комплексного развития транспортной инфраструктуры (решение Совета депутатов Любытинского сельского поселения №126 от 31.10.2017)</w:t>
      </w:r>
    </w:p>
    <w:p w14:paraId="2A2BFBF6" w14:textId="77777777" w:rsidR="00B53767" w:rsidRDefault="00D270E7" w:rsidP="00E4710B">
      <w:pPr>
        <w:pStyle w:val="af2"/>
        <w:numPr>
          <w:ilvl w:val="0"/>
          <w:numId w:val="22"/>
        </w:numPr>
        <w:jc w:val="both"/>
        <w:rPr>
          <w:rFonts w:ascii="Times New Roman" w:hAnsi="Times New Roman"/>
          <w:sz w:val="24"/>
          <w:szCs w:val="24"/>
        </w:rPr>
      </w:pPr>
      <w:r w:rsidRPr="00D270E7">
        <w:rPr>
          <w:rFonts w:ascii="Times New Roman" w:hAnsi="Times New Roman"/>
          <w:sz w:val="24"/>
          <w:szCs w:val="24"/>
        </w:rPr>
        <w:t>Муниципальная программа «Совершенствование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2014-2020 годы и на период до 2028 года»</w:t>
      </w:r>
      <w:r>
        <w:rPr>
          <w:rFonts w:ascii="Times New Roman" w:hAnsi="Times New Roman"/>
          <w:sz w:val="24"/>
          <w:szCs w:val="24"/>
        </w:rPr>
        <w:t xml:space="preserve"> (постановление Администрации Любытинского муниципального района №270 от 10.03.2023)</w:t>
      </w:r>
    </w:p>
    <w:p w14:paraId="745EB4E3" w14:textId="36959D03" w:rsidR="00D270E7" w:rsidRPr="00D270E7" w:rsidRDefault="00B53767" w:rsidP="00E4710B">
      <w:pPr>
        <w:pStyle w:val="af2"/>
        <w:numPr>
          <w:ilvl w:val="0"/>
          <w:numId w:val="22"/>
        </w:numPr>
        <w:jc w:val="both"/>
        <w:rPr>
          <w:rFonts w:ascii="Times New Roman" w:hAnsi="Times New Roman"/>
          <w:sz w:val="24"/>
          <w:szCs w:val="24"/>
        </w:rPr>
      </w:pPr>
      <w:r w:rsidRPr="00D270E7">
        <w:rPr>
          <w:rFonts w:ascii="Times New Roman" w:hAnsi="Times New Roman"/>
          <w:sz w:val="24"/>
          <w:szCs w:val="24"/>
        </w:rPr>
        <w:t xml:space="preserve">Муниципальная программа </w:t>
      </w:r>
      <w:r w:rsidRPr="00B53767">
        <w:rPr>
          <w:rFonts w:ascii="Times New Roman" w:hAnsi="Times New Roman"/>
          <w:sz w:val="24"/>
          <w:szCs w:val="24"/>
        </w:rPr>
        <w:t xml:space="preserve">«Благоустройство территории Любытинского сельского поселения на 2016-2020 годы и на период до 2024 года» </w:t>
      </w:r>
      <w:r>
        <w:rPr>
          <w:rFonts w:ascii="Times New Roman" w:hAnsi="Times New Roman"/>
          <w:sz w:val="24"/>
          <w:szCs w:val="24"/>
        </w:rPr>
        <w:t>(постановление Администрации Любытинского муниципального района №140 от 22.02.2019 с изм</w:t>
      </w:r>
      <w:r w:rsidR="00E031F1">
        <w:rPr>
          <w:rFonts w:ascii="Times New Roman" w:hAnsi="Times New Roman"/>
          <w:sz w:val="24"/>
          <w:szCs w:val="24"/>
        </w:rPr>
        <w:t>.</w:t>
      </w:r>
      <w:r>
        <w:rPr>
          <w:rFonts w:ascii="Times New Roman" w:hAnsi="Times New Roman"/>
          <w:sz w:val="24"/>
          <w:szCs w:val="24"/>
        </w:rPr>
        <w:t xml:space="preserve"> от 22.06.2021)</w:t>
      </w:r>
      <w:r w:rsidR="00D270E7">
        <w:rPr>
          <w:rFonts w:ascii="Times New Roman" w:hAnsi="Times New Roman"/>
          <w:sz w:val="24"/>
          <w:szCs w:val="24"/>
        </w:rPr>
        <w:t xml:space="preserve">. </w:t>
      </w:r>
    </w:p>
    <w:p w14:paraId="188F9C00" w14:textId="611CE20C" w:rsidR="00B95E22" w:rsidRPr="00B95E22" w:rsidRDefault="003B7392" w:rsidP="00DB1107">
      <w:pPr>
        <w:ind w:firstLine="709"/>
        <w:jc w:val="both"/>
        <w:rPr>
          <w:b/>
          <w:highlight w:val="yellow"/>
        </w:rPr>
      </w:pPr>
      <w:r>
        <w:rPr>
          <w:b/>
        </w:rPr>
        <w:t xml:space="preserve">1.11.1 </w:t>
      </w:r>
      <w:r w:rsidR="00B51050">
        <w:rPr>
          <w:b/>
        </w:rPr>
        <w:t>Мероприятия в области транспортной инфраструктуры, предусмотренные г</w:t>
      </w:r>
      <w:r w:rsidR="00B95E22" w:rsidRPr="00B95E22">
        <w:rPr>
          <w:b/>
        </w:rPr>
        <w:t>енеральн</w:t>
      </w:r>
      <w:r w:rsidR="00B51050">
        <w:rPr>
          <w:b/>
        </w:rPr>
        <w:t>ым</w:t>
      </w:r>
      <w:r w:rsidR="00B95E22" w:rsidRPr="00B95E22">
        <w:rPr>
          <w:b/>
        </w:rPr>
        <w:t xml:space="preserve"> план</w:t>
      </w:r>
      <w:r w:rsidR="00B51050">
        <w:rPr>
          <w:b/>
        </w:rPr>
        <w:t>ом</w:t>
      </w:r>
      <w:r w:rsidR="00B95E22" w:rsidRPr="00B95E22">
        <w:rPr>
          <w:b/>
        </w:rPr>
        <w:t xml:space="preserve"> </w:t>
      </w:r>
      <w:r w:rsidR="00D270E7">
        <w:rPr>
          <w:b/>
        </w:rPr>
        <w:t>Любытинского</w:t>
      </w:r>
      <w:r w:rsidR="00A32ACC">
        <w:rPr>
          <w:b/>
        </w:rPr>
        <w:t xml:space="preserve"> </w:t>
      </w:r>
      <w:r w:rsidR="00036E67">
        <w:rPr>
          <w:b/>
        </w:rPr>
        <w:t>сельского поселения</w:t>
      </w:r>
    </w:p>
    <w:p w14:paraId="35EDB5F7" w14:textId="4826590F" w:rsidR="00A32ACC" w:rsidRDefault="00B95E22" w:rsidP="00A32ACC">
      <w:pPr>
        <w:ind w:firstLine="709"/>
        <w:jc w:val="both"/>
      </w:pPr>
      <w:r>
        <w:t xml:space="preserve">Генеральный план </w:t>
      </w:r>
      <w:r w:rsidR="00D270E7">
        <w:t>Любытинского</w:t>
      </w:r>
      <w:r w:rsidR="00A32ACC">
        <w:t xml:space="preserve"> </w:t>
      </w:r>
      <w:r w:rsidR="00036E67">
        <w:t>сельского поселения</w:t>
      </w:r>
      <w:r>
        <w:t xml:space="preserve"> предусматривает</w:t>
      </w:r>
      <w:r w:rsidR="00A32ACC">
        <w:t xml:space="preserve"> реконструкцию</w:t>
      </w:r>
      <w:r w:rsidR="00AB2E7E">
        <w:t xml:space="preserve"> и ремонт</w:t>
      </w:r>
      <w:r w:rsidR="00A32ACC">
        <w:t xml:space="preserve"> </w:t>
      </w:r>
      <w:r w:rsidR="00387B80">
        <w:t>автомобильных дорог</w:t>
      </w:r>
      <w:r w:rsidR="00AB2E7E">
        <w:t xml:space="preserve"> и </w:t>
      </w:r>
      <w:r w:rsidR="006C7CA6">
        <w:t>искусственных</w:t>
      </w:r>
      <w:r w:rsidR="00AB2E7E">
        <w:t xml:space="preserve"> сооружений на них</w:t>
      </w:r>
      <w:r w:rsidR="00387B80">
        <w:t xml:space="preserve">, </w:t>
      </w:r>
      <w:r w:rsidR="00A32ACC">
        <w:t xml:space="preserve">в т.ч.: </w:t>
      </w:r>
    </w:p>
    <w:p w14:paraId="4B9A05CF" w14:textId="6FBA1EF3" w:rsidR="00D270E7" w:rsidRPr="006C7CA6" w:rsidRDefault="00D270E7" w:rsidP="0079595A">
      <w:pPr>
        <w:pStyle w:val="af2"/>
        <w:numPr>
          <w:ilvl w:val="0"/>
          <w:numId w:val="30"/>
        </w:numPr>
        <w:tabs>
          <w:tab w:val="left" w:pos="993"/>
        </w:tabs>
        <w:ind w:left="993" w:hanging="284"/>
        <w:jc w:val="both"/>
        <w:rPr>
          <w:rFonts w:ascii="Times New Roman" w:hAnsi="Times New Roman"/>
          <w:sz w:val="24"/>
          <w:szCs w:val="22"/>
        </w:rPr>
      </w:pPr>
      <w:r w:rsidRPr="006C7CA6">
        <w:rPr>
          <w:rFonts w:ascii="Times New Roman" w:hAnsi="Times New Roman"/>
          <w:sz w:val="24"/>
          <w:szCs w:val="22"/>
        </w:rPr>
        <w:t>реконструкция или капитальный ремонт (реализация мероприятий по приведению в соответствие с нормативными требованиями для безопасной эксплуатации) 20,5 км автомобильных дорог с асфальтобетонным покрытием в н.п. поселения, в срок по 2024 год (включительно) - д. Ярцево, р.п. Любытино</w:t>
      </w:r>
    </w:p>
    <w:p w14:paraId="2B0BEBA8" w14:textId="382B8AF2" w:rsidR="00D270E7" w:rsidRPr="0079595A" w:rsidRDefault="00D270E7" w:rsidP="0079595A">
      <w:pPr>
        <w:pStyle w:val="af2"/>
        <w:numPr>
          <w:ilvl w:val="0"/>
          <w:numId w:val="30"/>
        </w:numPr>
        <w:tabs>
          <w:tab w:val="left" w:pos="993"/>
        </w:tabs>
        <w:ind w:left="993" w:hanging="284"/>
        <w:jc w:val="both"/>
        <w:rPr>
          <w:rFonts w:ascii="Times New Roman" w:hAnsi="Times New Roman"/>
          <w:sz w:val="24"/>
          <w:szCs w:val="22"/>
        </w:rPr>
      </w:pPr>
      <w:r w:rsidRPr="006C7CA6">
        <w:rPr>
          <w:rFonts w:ascii="Times New Roman" w:hAnsi="Times New Roman"/>
          <w:sz w:val="24"/>
          <w:szCs w:val="22"/>
        </w:rPr>
        <w:t>Разработка проектно-сметной документации и реконструкция (капитальный</w:t>
      </w:r>
      <w:r w:rsidRPr="0079595A">
        <w:rPr>
          <w:rFonts w:ascii="Times New Roman" w:hAnsi="Times New Roman"/>
          <w:sz w:val="24"/>
          <w:szCs w:val="22"/>
        </w:rPr>
        <w:t xml:space="preserve"> ремонт) (реализация мероприятий по приведению в соответствие с нормативными требованиями для безопасной эксплуатации) 100% автомобильных дорог Артём, д. Большой Городок, д. Бор, д. Брод, д. Вычерема, д. Никольское, д. Слобода, д. Ярцево, село Комарово, село Шереховичи с иным любым покрытием (кроме асфальтобетонного), предусматривая в ПСД, в т.ч., устройство асфальто-бетонных покрытий для части улично-дорожной сети, ранее выполненной в грунтовом исполнении, в н.п. поселения, со сроком реализации до окончания 1-ой очереди генерального плана:</w:t>
      </w:r>
    </w:p>
    <w:p w14:paraId="035C681F" w14:textId="77777777" w:rsidR="00D270E7" w:rsidRPr="0079595A" w:rsidRDefault="00D270E7" w:rsidP="00651BD9">
      <w:pPr>
        <w:pStyle w:val="af2"/>
        <w:tabs>
          <w:tab w:val="left" w:pos="993"/>
        </w:tabs>
        <w:ind w:left="993"/>
        <w:jc w:val="both"/>
        <w:rPr>
          <w:rFonts w:ascii="Times New Roman" w:hAnsi="Times New Roman"/>
          <w:sz w:val="24"/>
          <w:szCs w:val="22"/>
        </w:rPr>
      </w:pPr>
      <w:r w:rsidRPr="0079595A">
        <w:rPr>
          <w:rFonts w:ascii="Times New Roman" w:hAnsi="Times New Roman"/>
          <w:sz w:val="24"/>
          <w:szCs w:val="22"/>
        </w:rPr>
        <w:t>– проектирование – 2025 год;</w:t>
      </w:r>
    </w:p>
    <w:p w14:paraId="7F929ADC" w14:textId="77777777" w:rsidR="00363FEB" w:rsidRDefault="00D270E7" w:rsidP="00363FEB">
      <w:pPr>
        <w:pStyle w:val="af2"/>
        <w:tabs>
          <w:tab w:val="left" w:pos="993"/>
        </w:tabs>
        <w:ind w:left="993"/>
        <w:jc w:val="both"/>
        <w:rPr>
          <w:rFonts w:ascii="Times New Roman" w:hAnsi="Times New Roman"/>
          <w:sz w:val="24"/>
          <w:szCs w:val="22"/>
        </w:rPr>
      </w:pPr>
      <w:r w:rsidRPr="0079595A">
        <w:rPr>
          <w:rFonts w:ascii="Times New Roman" w:hAnsi="Times New Roman"/>
          <w:sz w:val="24"/>
          <w:szCs w:val="22"/>
        </w:rPr>
        <w:t>– реконструкция – 2030 год.</w:t>
      </w:r>
    </w:p>
    <w:p w14:paraId="14DC5FA7" w14:textId="09C0BDBD" w:rsidR="00D270E7" w:rsidRPr="00363FEB" w:rsidRDefault="00D270E7" w:rsidP="00363FEB">
      <w:pPr>
        <w:pStyle w:val="af2"/>
        <w:numPr>
          <w:ilvl w:val="0"/>
          <w:numId w:val="30"/>
        </w:numPr>
        <w:tabs>
          <w:tab w:val="left" w:pos="993"/>
        </w:tabs>
        <w:ind w:left="993" w:hanging="284"/>
        <w:jc w:val="both"/>
        <w:rPr>
          <w:rFonts w:ascii="Times New Roman" w:hAnsi="Times New Roman"/>
          <w:sz w:val="24"/>
          <w:szCs w:val="22"/>
        </w:rPr>
      </w:pPr>
      <w:r w:rsidRPr="00363FEB">
        <w:rPr>
          <w:rFonts w:ascii="Times New Roman" w:hAnsi="Times New Roman"/>
          <w:sz w:val="24"/>
          <w:szCs w:val="22"/>
        </w:rPr>
        <w:t xml:space="preserve">Проектирование и строительство улично-дорожной сети в новых проектируемых жилых районах </w:t>
      </w:r>
      <w:r w:rsidR="00363FEB" w:rsidRPr="00363FEB">
        <w:rPr>
          <w:rFonts w:ascii="Times New Roman" w:hAnsi="Times New Roman"/>
          <w:sz w:val="24"/>
          <w:szCs w:val="22"/>
        </w:rPr>
        <w:t>д.</w:t>
      </w:r>
      <w:r w:rsidR="00E031F1">
        <w:rPr>
          <w:rFonts w:ascii="Times New Roman" w:hAnsi="Times New Roman"/>
          <w:sz w:val="24"/>
          <w:szCs w:val="22"/>
        </w:rPr>
        <w:t xml:space="preserve"> </w:t>
      </w:r>
      <w:r w:rsidR="00363FEB" w:rsidRPr="00363FEB">
        <w:rPr>
          <w:rFonts w:ascii="Times New Roman" w:hAnsi="Times New Roman"/>
          <w:sz w:val="24"/>
          <w:szCs w:val="22"/>
        </w:rPr>
        <w:t>Бор и д. Брод</w:t>
      </w:r>
    </w:p>
    <w:p w14:paraId="507F732A" w14:textId="445E3467" w:rsidR="00D270E7" w:rsidRPr="0079595A" w:rsidRDefault="00D270E7" w:rsidP="0079595A">
      <w:pPr>
        <w:pStyle w:val="af2"/>
        <w:numPr>
          <w:ilvl w:val="0"/>
          <w:numId w:val="30"/>
        </w:numPr>
        <w:tabs>
          <w:tab w:val="left" w:pos="993"/>
        </w:tabs>
        <w:ind w:left="993" w:hanging="284"/>
        <w:jc w:val="both"/>
        <w:rPr>
          <w:rFonts w:ascii="Times New Roman" w:hAnsi="Times New Roman"/>
          <w:sz w:val="24"/>
          <w:szCs w:val="22"/>
        </w:rPr>
      </w:pPr>
      <w:r w:rsidRPr="0079595A">
        <w:rPr>
          <w:rFonts w:ascii="Times New Roman" w:hAnsi="Times New Roman"/>
          <w:sz w:val="24"/>
          <w:szCs w:val="22"/>
        </w:rPr>
        <w:t>Проектирование и строительство подъездов в асфальтобетонном исполнении к вновь строящимся очистным сооружениям в н.п. р.п. Любытино и с. Зарубино</w:t>
      </w:r>
    </w:p>
    <w:p w14:paraId="6D0D2B75" w14:textId="09DC8D68" w:rsidR="00D270E7" w:rsidRPr="0079595A" w:rsidRDefault="00D270E7" w:rsidP="0079595A">
      <w:pPr>
        <w:pStyle w:val="af2"/>
        <w:numPr>
          <w:ilvl w:val="0"/>
          <w:numId w:val="30"/>
        </w:numPr>
        <w:tabs>
          <w:tab w:val="left" w:pos="993"/>
        </w:tabs>
        <w:ind w:left="993" w:hanging="284"/>
        <w:jc w:val="both"/>
        <w:rPr>
          <w:rFonts w:ascii="Times New Roman" w:hAnsi="Times New Roman"/>
          <w:sz w:val="24"/>
          <w:szCs w:val="22"/>
        </w:rPr>
      </w:pPr>
      <w:r w:rsidRPr="0079595A">
        <w:rPr>
          <w:rFonts w:ascii="Times New Roman" w:hAnsi="Times New Roman"/>
          <w:sz w:val="24"/>
          <w:szCs w:val="22"/>
        </w:rPr>
        <w:t xml:space="preserve">Строительство тротуаров и пешеходных дорожек, совмещённых для велосипедного движения за пределами проезжей части, пешеходных ограждений </w:t>
      </w:r>
      <w:r w:rsidRPr="0079595A">
        <w:rPr>
          <w:rFonts w:ascii="Times New Roman" w:hAnsi="Times New Roman"/>
          <w:sz w:val="24"/>
          <w:szCs w:val="22"/>
        </w:rPr>
        <w:lastRenderedPageBreak/>
        <w:t>на определенных проектированием участках в составе 20,5 км существующих автомобильных дорог общего пользования местного значения, не соответствующих нормативным требованиям для безопасной эксплуатации - в 12 населенных пунктах поселения: р.п. Любытино, с. Зарубино, д. Артём, д. Большой Городок, д. Бор, д. Брод, д. Вычерема, д. Никольское, д. Слобода, д. Ярцево, с. Комарово, с. Шереховичи</w:t>
      </w:r>
    </w:p>
    <w:p w14:paraId="6D2991EA" w14:textId="58DE688B" w:rsidR="0079595A" w:rsidRPr="0079595A" w:rsidRDefault="0079595A" w:rsidP="0079595A">
      <w:pPr>
        <w:pStyle w:val="af2"/>
        <w:numPr>
          <w:ilvl w:val="0"/>
          <w:numId w:val="30"/>
        </w:numPr>
        <w:tabs>
          <w:tab w:val="left" w:pos="993"/>
        </w:tabs>
        <w:ind w:left="993" w:hanging="284"/>
        <w:jc w:val="both"/>
        <w:rPr>
          <w:rFonts w:ascii="Times New Roman" w:hAnsi="Times New Roman"/>
          <w:sz w:val="24"/>
          <w:szCs w:val="22"/>
        </w:rPr>
      </w:pPr>
      <w:bookmarkStart w:id="64" w:name="_Toc91201279"/>
      <w:r w:rsidRPr="0079595A">
        <w:rPr>
          <w:rFonts w:ascii="Times New Roman" w:hAnsi="Times New Roman"/>
          <w:sz w:val="24"/>
          <w:szCs w:val="22"/>
        </w:rPr>
        <w:t>Строительство стационарного электрического освещения улично-дорожной сети</w:t>
      </w:r>
      <w:bookmarkEnd w:id="64"/>
      <w:r w:rsidRPr="0079595A">
        <w:rPr>
          <w:rFonts w:ascii="Times New Roman" w:hAnsi="Times New Roman"/>
          <w:sz w:val="24"/>
          <w:szCs w:val="22"/>
        </w:rPr>
        <w:t xml:space="preserve"> в 12 населенных пунктах поселения: р.п. Любытино, с. Зарубино, д. </w:t>
      </w:r>
      <w:r w:rsidRPr="0079595A">
        <w:rPr>
          <w:rFonts w:ascii="Times New Roman" w:hAnsi="Times New Roman"/>
          <w:sz w:val="24"/>
          <w:szCs w:val="22"/>
          <w:shd w:val="clear" w:color="auto" w:fill="FFFFFF"/>
        </w:rPr>
        <w:t>Артём, д. Большой Городок, д. Бор,</w:t>
      </w:r>
      <w:r w:rsidRPr="0079595A">
        <w:rPr>
          <w:rFonts w:ascii="Times New Roman" w:hAnsi="Times New Roman"/>
          <w:sz w:val="24"/>
          <w:szCs w:val="22"/>
        </w:rPr>
        <w:t xml:space="preserve"> д. Брод, д. </w:t>
      </w:r>
      <w:r w:rsidRPr="0079595A">
        <w:rPr>
          <w:rFonts w:ascii="Times New Roman" w:hAnsi="Times New Roman"/>
          <w:sz w:val="24"/>
          <w:szCs w:val="22"/>
          <w:shd w:val="clear" w:color="auto" w:fill="FFFFFF"/>
        </w:rPr>
        <w:t>Вычерема, д. Никольское,</w:t>
      </w:r>
      <w:r w:rsidRPr="0079595A">
        <w:rPr>
          <w:rFonts w:ascii="Times New Roman" w:hAnsi="Times New Roman"/>
          <w:sz w:val="24"/>
          <w:szCs w:val="22"/>
        </w:rPr>
        <w:t xml:space="preserve"> д. Слобода, д. Ярцево, </w:t>
      </w:r>
      <w:r w:rsidRPr="0079595A">
        <w:rPr>
          <w:rFonts w:ascii="Times New Roman" w:hAnsi="Times New Roman"/>
          <w:sz w:val="24"/>
          <w:szCs w:val="22"/>
          <w:shd w:val="clear" w:color="auto" w:fill="FFFFFF"/>
        </w:rPr>
        <w:t>село Комарово, село Шереховичи.</w:t>
      </w:r>
    </w:p>
    <w:p w14:paraId="41A9ADC2" w14:textId="561CBD52" w:rsidR="00D270E7" w:rsidRDefault="0079595A" w:rsidP="007C730B">
      <w:pPr>
        <w:ind w:firstLine="709"/>
        <w:jc w:val="both"/>
        <w:rPr>
          <w:rFonts w:eastAsia="Calibri"/>
          <w:szCs w:val="20"/>
        </w:rPr>
      </w:pPr>
      <w:r w:rsidRPr="0079595A">
        <w:rPr>
          <w:rFonts w:eastAsia="Calibri"/>
          <w:szCs w:val="20"/>
        </w:rPr>
        <w:t xml:space="preserve">Схемой территориального планирования Новгородской области, утвержденной постановлением администрации Новгородской области от 29.06.2012 № 370 «Об утверждении схемы территориального планирования Новгородской области» (в редакции Постановления Правительства Новгородской области от 27.08.2021№ 250) </w:t>
      </w:r>
      <w:r>
        <w:rPr>
          <w:rFonts w:eastAsia="Calibri"/>
          <w:szCs w:val="20"/>
        </w:rPr>
        <w:t>предусмотрены следующие мероприятия:</w:t>
      </w:r>
    </w:p>
    <w:p w14:paraId="2D851363" w14:textId="1EF48114" w:rsidR="0079595A" w:rsidRPr="0079595A" w:rsidRDefault="0079595A" w:rsidP="0079595A">
      <w:pPr>
        <w:pStyle w:val="af2"/>
        <w:numPr>
          <w:ilvl w:val="0"/>
          <w:numId w:val="31"/>
        </w:numPr>
        <w:ind w:left="1134" w:hanging="425"/>
        <w:jc w:val="both"/>
        <w:rPr>
          <w:rFonts w:ascii="Times New Roman" w:hAnsi="Times New Roman"/>
          <w:sz w:val="24"/>
          <w:szCs w:val="24"/>
        </w:rPr>
      </w:pPr>
      <w:r w:rsidRPr="0079595A">
        <w:rPr>
          <w:rFonts w:ascii="Times New Roman" w:hAnsi="Times New Roman"/>
          <w:sz w:val="24"/>
          <w:szCs w:val="24"/>
        </w:rPr>
        <w:t>строительство мостового перехода через реку Люшонка на км 11 + 932 автомобильной дороги общего пользования межмуниципального значения «Каменка – Никандрово», мостовой переход через реку Болотиха на км 10 + 345 автомобильной дороги общего пользования регионального значения «Любытино – Неболчи – Бокситогорск», обхода р. п. Любытино с юго-западной стороны со строительством путепровода</w:t>
      </w:r>
    </w:p>
    <w:p w14:paraId="53C856AF" w14:textId="2CF9DFC5" w:rsidR="0079595A" w:rsidRPr="0079595A" w:rsidRDefault="0079595A" w:rsidP="0079595A">
      <w:pPr>
        <w:pStyle w:val="af2"/>
        <w:numPr>
          <w:ilvl w:val="0"/>
          <w:numId w:val="31"/>
        </w:numPr>
        <w:ind w:left="1134" w:hanging="425"/>
        <w:jc w:val="both"/>
        <w:rPr>
          <w:rFonts w:ascii="Times New Roman" w:hAnsi="Times New Roman"/>
          <w:sz w:val="24"/>
          <w:szCs w:val="24"/>
        </w:rPr>
      </w:pPr>
      <w:r w:rsidRPr="0079595A">
        <w:rPr>
          <w:rFonts w:ascii="Times New Roman" w:hAnsi="Times New Roman"/>
          <w:sz w:val="24"/>
          <w:szCs w:val="24"/>
        </w:rPr>
        <w:t>реконструкция мостовой переход через реку Хвощинка на км 0 + 157 автомобильной дороги общего пользования межмуниципального значения «Никандрово – Зеглино – Домовичи»</w:t>
      </w:r>
    </w:p>
    <w:p w14:paraId="090A4736" w14:textId="5427B141" w:rsidR="0079595A" w:rsidRPr="0079595A" w:rsidRDefault="0079595A" w:rsidP="0079595A">
      <w:pPr>
        <w:pStyle w:val="af2"/>
        <w:numPr>
          <w:ilvl w:val="0"/>
          <w:numId w:val="31"/>
        </w:numPr>
        <w:ind w:left="1134" w:hanging="425"/>
        <w:jc w:val="both"/>
        <w:rPr>
          <w:rFonts w:ascii="Times New Roman" w:hAnsi="Times New Roman"/>
          <w:sz w:val="24"/>
          <w:szCs w:val="24"/>
        </w:rPr>
      </w:pPr>
      <w:r w:rsidRPr="0079595A">
        <w:rPr>
          <w:rFonts w:ascii="Times New Roman" w:hAnsi="Times New Roman"/>
          <w:sz w:val="24"/>
          <w:szCs w:val="24"/>
        </w:rPr>
        <w:t xml:space="preserve">реконструкция автомобильной дороги общего пользования межмуниципального значения «Любытино – Хвойная» протяженностью 30,3 км </w:t>
      </w:r>
    </w:p>
    <w:p w14:paraId="11C7F457" w14:textId="77777777" w:rsidR="0079595A" w:rsidRDefault="0079595A" w:rsidP="0079595A">
      <w:pPr>
        <w:ind w:firstLine="709"/>
        <w:jc w:val="both"/>
        <w:rPr>
          <w:rFonts w:eastAsia="Calibri"/>
          <w:szCs w:val="20"/>
        </w:rPr>
      </w:pPr>
    </w:p>
    <w:p w14:paraId="3AFDACD5" w14:textId="1073FCBF" w:rsidR="00014AED" w:rsidRPr="00AB502C" w:rsidRDefault="003B7392" w:rsidP="00DB1107">
      <w:pPr>
        <w:ind w:firstLine="709"/>
        <w:jc w:val="both"/>
        <w:rPr>
          <w:b/>
        </w:rPr>
      </w:pPr>
      <w:r>
        <w:rPr>
          <w:b/>
        </w:rPr>
        <w:t>1.11.</w:t>
      </w:r>
      <w:r w:rsidR="00A2361F">
        <w:rPr>
          <w:b/>
        </w:rPr>
        <w:t>2</w:t>
      </w:r>
      <w:r>
        <w:rPr>
          <w:b/>
        </w:rPr>
        <w:t xml:space="preserve"> </w:t>
      </w:r>
      <w:r w:rsidR="00B51050">
        <w:rPr>
          <w:b/>
        </w:rPr>
        <w:t>Мероприятия в области транспортной инфраструктуры, предусмотренные</w:t>
      </w:r>
      <w:r w:rsidR="00B51050" w:rsidRPr="00AB502C">
        <w:rPr>
          <w:b/>
        </w:rPr>
        <w:t xml:space="preserve"> </w:t>
      </w:r>
      <w:r w:rsidR="00B51050">
        <w:rPr>
          <w:b/>
        </w:rPr>
        <w:t>с</w:t>
      </w:r>
      <w:r w:rsidR="00B95E22" w:rsidRPr="00AB502C">
        <w:rPr>
          <w:b/>
        </w:rPr>
        <w:t>хем</w:t>
      </w:r>
      <w:r w:rsidR="00B51050">
        <w:rPr>
          <w:b/>
        </w:rPr>
        <w:t>ой</w:t>
      </w:r>
      <w:r w:rsidR="00B95E22" w:rsidRPr="00AB502C">
        <w:rPr>
          <w:b/>
        </w:rPr>
        <w:t xml:space="preserve"> территориального планирования</w:t>
      </w:r>
      <w:r w:rsidR="00852190">
        <w:rPr>
          <w:b/>
        </w:rPr>
        <w:t xml:space="preserve"> </w:t>
      </w:r>
      <w:r w:rsidR="0079595A">
        <w:rPr>
          <w:b/>
        </w:rPr>
        <w:t>Любытинского муниципального района</w:t>
      </w:r>
    </w:p>
    <w:p w14:paraId="517560E8" w14:textId="6FC45481" w:rsidR="00AB2E7E" w:rsidRDefault="0033760B" w:rsidP="00AB2E7E">
      <w:pPr>
        <w:ind w:firstLine="851"/>
        <w:jc w:val="both"/>
      </w:pPr>
      <w:r>
        <w:t xml:space="preserve">СТП предусматривает </w:t>
      </w:r>
      <w:r w:rsidR="0079595A">
        <w:t>следующие мероприятия в области транспортной инфраструктуры на территории поселения</w:t>
      </w:r>
      <w:r>
        <w:t>:</w:t>
      </w:r>
    </w:p>
    <w:p w14:paraId="29D2C9D3" w14:textId="5D5B0804" w:rsidR="0079595A" w:rsidRPr="00363FEB" w:rsidRDefault="0079595A" w:rsidP="00122A65">
      <w:pPr>
        <w:pStyle w:val="a"/>
        <w:numPr>
          <w:ilvl w:val="0"/>
          <w:numId w:val="33"/>
        </w:numPr>
        <w:spacing w:before="0"/>
        <w:rPr>
          <w:sz w:val="24"/>
          <w:szCs w:val="24"/>
        </w:rPr>
      </w:pPr>
      <w:r w:rsidRPr="00363FEB">
        <w:rPr>
          <w:sz w:val="24"/>
          <w:szCs w:val="24"/>
        </w:rPr>
        <w:t>реконструкция автомобильной дороги Любытино – Хвойная</w:t>
      </w:r>
    </w:p>
    <w:p w14:paraId="60DF61D7" w14:textId="77777777" w:rsidR="0079595A" w:rsidRPr="00122A65" w:rsidRDefault="0079595A" w:rsidP="00122A65">
      <w:pPr>
        <w:pStyle w:val="af2"/>
        <w:numPr>
          <w:ilvl w:val="0"/>
          <w:numId w:val="33"/>
        </w:numPr>
        <w:jc w:val="both"/>
        <w:rPr>
          <w:rFonts w:ascii="Times New Roman" w:hAnsi="Times New Roman"/>
          <w:sz w:val="24"/>
          <w:szCs w:val="24"/>
        </w:rPr>
      </w:pPr>
      <w:r w:rsidRPr="00122A65">
        <w:rPr>
          <w:rFonts w:ascii="Times New Roman" w:hAnsi="Times New Roman"/>
          <w:sz w:val="24"/>
          <w:szCs w:val="24"/>
        </w:rPr>
        <w:t>строительство автодороги Любытино – Хвойная (через Сестренки)</w:t>
      </w:r>
    </w:p>
    <w:p w14:paraId="06BCCD12" w14:textId="5E637C20" w:rsidR="0079595A" w:rsidRPr="00122A65" w:rsidRDefault="00122A65" w:rsidP="00122A65">
      <w:pPr>
        <w:pStyle w:val="af2"/>
        <w:numPr>
          <w:ilvl w:val="0"/>
          <w:numId w:val="33"/>
        </w:numPr>
        <w:jc w:val="both"/>
        <w:rPr>
          <w:rFonts w:ascii="Times New Roman" w:hAnsi="Times New Roman"/>
          <w:sz w:val="24"/>
          <w:szCs w:val="24"/>
        </w:rPr>
      </w:pPr>
      <w:r w:rsidRPr="00122A65">
        <w:rPr>
          <w:rFonts w:ascii="Times New Roman" w:hAnsi="Times New Roman"/>
          <w:sz w:val="24"/>
          <w:szCs w:val="24"/>
        </w:rPr>
        <w:t xml:space="preserve">Строительство обходной </w:t>
      </w:r>
      <w:r w:rsidR="009E316D" w:rsidRPr="00122A65">
        <w:rPr>
          <w:rFonts w:ascii="Times New Roman" w:hAnsi="Times New Roman"/>
          <w:sz w:val="24"/>
          <w:szCs w:val="24"/>
        </w:rPr>
        <w:t>дороги вокруг</w:t>
      </w:r>
      <w:r w:rsidRPr="00122A65">
        <w:rPr>
          <w:rFonts w:ascii="Times New Roman" w:hAnsi="Times New Roman"/>
          <w:sz w:val="24"/>
          <w:szCs w:val="24"/>
        </w:rPr>
        <w:t xml:space="preserve"> р.п. Любытино с юго-восточной стороны</w:t>
      </w:r>
    </w:p>
    <w:p w14:paraId="19F2825A" w14:textId="6949ED3D" w:rsidR="00122A65" w:rsidRDefault="00122A65" w:rsidP="00122A65">
      <w:pPr>
        <w:pStyle w:val="af2"/>
        <w:numPr>
          <w:ilvl w:val="0"/>
          <w:numId w:val="33"/>
        </w:numPr>
        <w:jc w:val="both"/>
        <w:rPr>
          <w:rFonts w:ascii="Times New Roman" w:hAnsi="Times New Roman"/>
          <w:sz w:val="24"/>
          <w:szCs w:val="24"/>
        </w:rPr>
      </w:pPr>
      <w:r w:rsidRPr="00122A65">
        <w:rPr>
          <w:rFonts w:ascii="Times New Roman" w:hAnsi="Times New Roman"/>
          <w:sz w:val="24"/>
          <w:szCs w:val="24"/>
        </w:rPr>
        <w:t>Реконструкция мостовых сооружений на автомобильных дорогах общего пользования</w:t>
      </w:r>
    </w:p>
    <w:p w14:paraId="541F26A9" w14:textId="5141453C" w:rsidR="00122A65" w:rsidRPr="00122A65" w:rsidRDefault="00122A65" w:rsidP="00122A65">
      <w:pPr>
        <w:ind w:firstLine="709"/>
        <w:jc w:val="both"/>
        <w:rPr>
          <w:b/>
        </w:rPr>
      </w:pPr>
      <w:r w:rsidRPr="00122A65">
        <w:rPr>
          <w:b/>
        </w:rPr>
        <w:t>1.11.3 Мероприятия в области транспортной инфраструктуры, предусмотренные схемой территориального планирования Новгородской области</w:t>
      </w:r>
    </w:p>
    <w:p w14:paraId="171D0277" w14:textId="77777777" w:rsidR="00122A65" w:rsidRDefault="00122A65" w:rsidP="00122A65">
      <w:pPr>
        <w:ind w:firstLine="851"/>
        <w:jc w:val="both"/>
      </w:pPr>
      <w:r>
        <w:t>СТП предусматривает следующие мероприятия в области транспортной инфраструктуры на территории поселения:</w:t>
      </w:r>
    </w:p>
    <w:p w14:paraId="5009FF0A" w14:textId="65D60D25" w:rsidR="00122A65" w:rsidRDefault="00122A65" w:rsidP="00122A65">
      <w:pPr>
        <w:pStyle w:val="af2"/>
        <w:numPr>
          <w:ilvl w:val="0"/>
          <w:numId w:val="34"/>
        </w:numPr>
        <w:jc w:val="both"/>
        <w:rPr>
          <w:rFonts w:ascii="Times New Roman" w:eastAsia="Times New Roman" w:hAnsi="Times New Roman"/>
          <w:color w:val="000000" w:themeColor="text1"/>
          <w:sz w:val="24"/>
        </w:rPr>
      </w:pPr>
      <w:r>
        <w:rPr>
          <w:rFonts w:ascii="Times New Roman" w:eastAsia="Times New Roman" w:hAnsi="Times New Roman"/>
          <w:color w:val="000000" w:themeColor="text1"/>
          <w:sz w:val="24"/>
        </w:rPr>
        <w:t xml:space="preserve">Размещение </w:t>
      </w:r>
      <w:r w:rsidRPr="0073206F">
        <w:rPr>
          <w:rFonts w:ascii="Times New Roman" w:eastAsia="Times New Roman" w:hAnsi="Times New Roman"/>
          <w:color w:val="000000" w:themeColor="text1"/>
          <w:sz w:val="24"/>
        </w:rPr>
        <w:t>мостово</w:t>
      </w:r>
      <w:r>
        <w:rPr>
          <w:rFonts w:ascii="Times New Roman" w:eastAsia="Times New Roman" w:hAnsi="Times New Roman"/>
          <w:color w:val="000000" w:themeColor="text1"/>
          <w:sz w:val="24"/>
        </w:rPr>
        <w:t>го</w:t>
      </w:r>
      <w:r w:rsidRPr="0073206F">
        <w:rPr>
          <w:rFonts w:ascii="Times New Roman" w:eastAsia="Times New Roman" w:hAnsi="Times New Roman"/>
          <w:color w:val="000000" w:themeColor="text1"/>
          <w:sz w:val="24"/>
        </w:rPr>
        <w:t xml:space="preserve"> переход</w:t>
      </w:r>
      <w:r>
        <w:rPr>
          <w:rFonts w:ascii="Times New Roman" w:eastAsia="Times New Roman" w:hAnsi="Times New Roman"/>
          <w:color w:val="000000" w:themeColor="text1"/>
          <w:sz w:val="24"/>
        </w:rPr>
        <w:t>а</w:t>
      </w:r>
      <w:r w:rsidRPr="0073206F">
        <w:rPr>
          <w:rFonts w:ascii="Times New Roman" w:eastAsia="Times New Roman" w:hAnsi="Times New Roman"/>
          <w:color w:val="000000" w:themeColor="text1"/>
          <w:sz w:val="24"/>
        </w:rPr>
        <w:t xml:space="preserve"> через реку Болотиха на км 10 + 345 автомобильной дороги общего пользования</w:t>
      </w:r>
    </w:p>
    <w:p w14:paraId="5FB1AD97" w14:textId="733BCBAA" w:rsidR="00122A65" w:rsidRDefault="00122A65" w:rsidP="00122A65">
      <w:pPr>
        <w:pStyle w:val="af2"/>
        <w:numPr>
          <w:ilvl w:val="0"/>
          <w:numId w:val="34"/>
        </w:numPr>
        <w:jc w:val="both"/>
        <w:rPr>
          <w:rFonts w:ascii="Times New Roman" w:eastAsia="Times New Roman" w:hAnsi="Times New Roman"/>
          <w:color w:val="000000" w:themeColor="text1"/>
          <w:sz w:val="24"/>
        </w:rPr>
      </w:pPr>
      <w:r>
        <w:rPr>
          <w:rFonts w:ascii="Times New Roman" w:eastAsia="Times New Roman" w:hAnsi="Times New Roman"/>
          <w:color w:val="000000" w:themeColor="text1"/>
          <w:sz w:val="24"/>
        </w:rPr>
        <w:t xml:space="preserve">Размещение </w:t>
      </w:r>
      <w:r w:rsidRPr="0073206F">
        <w:rPr>
          <w:rFonts w:ascii="Times New Roman" w:eastAsia="Times New Roman" w:hAnsi="Times New Roman"/>
          <w:color w:val="000000" w:themeColor="text1"/>
          <w:sz w:val="24"/>
        </w:rPr>
        <w:t>мостово</w:t>
      </w:r>
      <w:r>
        <w:rPr>
          <w:rFonts w:ascii="Times New Roman" w:eastAsia="Times New Roman" w:hAnsi="Times New Roman"/>
          <w:color w:val="000000" w:themeColor="text1"/>
          <w:sz w:val="24"/>
        </w:rPr>
        <w:t>го</w:t>
      </w:r>
      <w:r w:rsidRPr="0073206F">
        <w:rPr>
          <w:rFonts w:ascii="Times New Roman" w:eastAsia="Times New Roman" w:hAnsi="Times New Roman"/>
          <w:color w:val="000000" w:themeColor="text1"/>
          <w:sz w:val="24"/>
        </w:rPr>
        <w:t xml:space="preserve"> переход</w:t>
      </w:r>
      <w:r>
        <w:rPr>
          <w:rFonts w:ascii="Times New Roman" w:eastAsia="Times New Roman" w:hAnsi="Times New Roman"/>
          <w:color w:val="000000" w:themeColor="text1"/>
          <w:sz w:val="24"/>
        </w:rPr>
        <w:t>а</w:t>
      </w:r>
      <w:r w:rsidRPr="00122A65">
        <w:rPr>
          <w:rFonts w:ascii="Times New Roman" w:eastAsia="Times New Roman" w:hAnsi="Times New Roman"/>
          <w:color w:val="000000" w:themeColor="text1"/>
          <w:sz w:val="24"/>
        </w:rPr>
        <w:t xml:space="preserve"> через реку Люшонка на км 11 + 932 автомобильной дороги</w:t>
      </w:r>
      <w:r w:rsidR="00E031F1">
        <w:rPr>
          <w:rFonts w:ascii="Times New Roman" w:eastAsia="Times New Roman" w:hAnsi="Times New Roman"/>
          <w:color w:val="000000" w:themeColor="text1"/>
          <w:sz w:val="24"/>
        </w:rPr>
        <w:t xml:space="preserve"> общего пользования межмуниципального значе</w:t>
      </w:r>
      <w:r w:rsidRPr="00122A65">
        <w:rPr>
          <w:rFonts w:ascii="Times New Roman" w:eastAsia="Times New Roman" w:hAnsi="Times New Roman"/>
          <w:color w:val="000000" w:themeColor="text1"/>
          <w:sz w:val="24"/>
        </w:rPr>
        <w:t>ния Каменка – Никандрово</w:t>
      </w:r>
    </w:p>
    <w:p w14:paraId="25037A22" w14:textId="3B8F5FCC" w:rsidR="00122A65" w:rsidRPr="00122A65" w:rsidRDefault="00122A65" w:rsidP="00122A65">
      <w:pPr>
        <w:pStyle w:val="af2"/>
        <w:numPr>
          <w:ilvl w:val="0"/>
          <w:numId w:val="34"/>
        </w:numPr>
        <w:jc w:val="both"/>
        <w:rPr>
          <w:rFonts w:ascii="Times New Roman" w:eastAsia="Times New Roman" w:hAnsi="Times New Roman"/>
          <w:color w:val="000000" w:themeColor="text1"/>
          <w:sz w:val="24"/>
        </w:rPr>
      </w:pPr>
      <w:r>
        <w:rPr>
          <w:rFonts w:ascii="Times New Roman" w:eastAsia="Times New Roman" w:hAnsi="Times New Roman"/>
          <w:color w:val="000000" w:themeColor="text1"/>
          <w:sz w:val="24"/>
        </w:rPr>
        <w:t xml:space="preserve">Размещение </w:t>
      </w:r>
      <w:r w:rsidRPr="0073206F">
        <w:rPr>
          <w:rFonts w:ascii="Times New Roman" w:eastAsia="Times New Roman" w:hAnsi="Times New Roman"/>
          <w:color w:val="000000" w:themeColor="text1"/>
          <w:sz w:val="24"/>
        </w:rPr>
        <w:t>обход</w:t>
      </w:r>
      <w:r>
        <w:rPr>
          <w:rFonts w:ascii="Times New Roman" w:eastAsia="Times New Roman" w:hAnsi="Times New Roman"/>
          <w:color w:val="000000" w:themeColor="text1"/>
          <w:sz w:val="24"/>
        </w:rPr>
        <w:t>а</w:t>
      </w:r>
      <w:r w:rsidRPr="0073206F">
        <w:rPr>
          <w:rFonts w:ascii="Times New Roman" w:eastAsia="Times New Roman" w:hAnsi="Times New Roman"/>
          <w:color w:val="000000" w:themeColor="text1"/>
          <w:sz w:val="24"/>
        </w:rPr>
        <w:t xml:space="preserve"> р.п.</w:t>
      </w:r>
      <w:r w:rsidR="00E031F1">
        <w:rPr>
          <w:rFonts w:ascii="Times New Roman" w:eastAsia="Times New Roman" w:hAnsi="Times New Roman"/>
          <w:color w:val="000000" w:themeColor="text1"/>
          <w:sz w:val="24"/>
        </w:rPr>
        <w:t xml:space="preserve"> </w:t>
      </w:r>
      <w:r w:rsidRPr="0073206F">
        <w:rPr>
          <w:rFonts w:ascii="Times New Roman" w:eastAsia="Times New Roman" w:hAnsi="Times New Roman"/>
          <w:color w:val="000000" w:themeColor="text1"/>
          <w:sz w:val="24"/>
        </w:rPr>
        <w:t>Любытино с юго-западной стороны со строительством путепровода</w:t>
      </w:r>
    </w:p>
    <w:p w14:paraId="35C43A9D" w14:textId="3AD2DE5D" w:rsidR="00122A65" w:rsidRDefault="00122A65" w:rsidP="00122A65">
      <w:pPr>
        <w:pStyle w:val="af2"/>
        <w:numPr>
          <w:ilvl w:val="0"/>
          <w:numId w:val="34"/>
        </w:numPr>
        <w:jc w:val="both"/>
        <w:rPr>
          <w:rFonts w:ascii="Times New Roman" w:hAnsi="Times New Roman"/>
          <w:sz w:val="24"/>
          <w:szCs w:val="24"/>
        </w:rPr>
      </w:pPr>
      <w:r>
        <w:rPr>
          <w:rFonts w:ascii="Times New Roman" w:hAnsi="Times New Roman"/>
          <w:sz w:val="24"/>
          <w:szCs w:val="24"/>
        </w:rPr>
        <w:lastRenderedPageBreak/>
        <w:t xml:space="preserve">Реконструкция </w:t>
      </w:r>
      <w:r w:rsidRPr="00122A65">
        <w:rPr>
          <w:rFonts w:ascii="Times New Roman" w:hAnsi="Times New Roman"/>
          <w:sz w:val="24"/>
          <w:szCs w:val="24"/>
        </w:rPr>
        <w:t>мостово</w:t>
      </w:r>
      <w:r>
        <w:rPr>
          <w:rFonts w:ascii="Times New Roman" w:hAnsi="Times New Roman"/>
          <w:sz w:val="24"/>
          <w:szCs w:val="24"/>
        </w:rPr>
        <w:t>го</w:t>
      </w:r>
      <w:r w:rsidRPr="00122A65">
        <w:rPr>
          <w:rFonts w:ascii="Times New Roman" w:hAnsi="Times New Roman"/>
          <w:sz w:val="24"/>
          <w:szCs w:val="24"/>
        </w:rPr>
        <w:t xml:space="preserve"> переход</w:t>
      </w:r>
      <w:r>
        <w:rPr>
          <w:rFonts w:ascii="Times New Roman" w:hAnsi="Times New Roman"/>
          <w:sz w:val="24"/>
          <w:szCs w:val="24"/>
        </w:rPr>
        <w:t>а</w:t>
      </w:r>
      <w:r w:rsidRPr="00122A65">
        <w:rPr>
          <w:rFonts w:ascii="Times New Roman" w:hAnsi="Times New Roman"/>
          <w:sz w:val="24"/>
          <w:szCs w:val="24"/>
        </w:rPr>
        <w:t xml:space="preserve"> через реку Хвощинка на км 0 + 157 автомобильной дороги общего пользования межмуниципального значения Никандрово – Зеглино – Домовичи</w:t>
      </w:r>
    </w:p>
    <w:p w14:paraId="2D5306FA" w14:textId="5A16079E" w:rsidR="0033760B" w:rsidRPr="00122A65" w:rsidRDefault="00122A65" w:rsidP="00AB2E7E">
      <w:pPr>
        <w:ind w:firstLine="851"/>
        <w:jc w:val="both"/>
        <w:rPr>
          <w:b/>
        </w:rPr>
      </w:pPr>
      <w:r w:rsidRPr="00122A65">
        <w:rPr>
          <w:b/>
        </w:rPr>
        <w:t>1.11.4 Мероприятия в области транспортной инфраструктуры, предусмотренные программой комплексного развития транспортной инфраструктуры</w:t>
      </w:r>
    </w:p>
    <w:p w14:paraId="1A2F2DF7" w14:textId="298B9C40" w:rsidR="00122A65" w:rsidRDefault="00122A65" w:rsidP="00AB2E7E">
      <w:pPr>
        <w:ind w:firstLine="851"/>
        <w:jc w:val="both"/>
      </w:pPr>
      <w:r>
        <w:t>ПКРТИ предусматривает следующие мероприятия на срок до 2030 года:</w:t>
      </w:r>
    </w:p>
    <w:p w14:paraId="4E959341" w14:textId="77777777" w:rsidR="00122A65" w:rsidRPr="00B53767" w:rsidRDefault="00122A65" w:rsidP="00B53767">
      <w:pPr>
        <w:pStyle w:val="af2"/>
        <w:numPr>
          <w:ilvl w:val="0"/>
          <w:numId w:val="37"/>
        </w:numPr>
        <w:jc w:val="both"/>
        <w:rPr>
          <w:rFonts w:ascii="Times New Roman" w:hAnsi="Times New Roman"/>
          <w:sz w:val="24"/>
          <w:szCs w:val="24"/>
        </w:rPr>
      </w:pPr>
      <w:r w:rsidRPr="00B53767">
        <w:rPr>
          <w:rFonts w:ascii="Times New Roman" w:hAnsi="Times New Roman"/>
          <w:sz w:val="24"/>
          <w:szCs w:val="24"/>
        </w:rPr>
        <w:t>Реконструкция существующих улиц населенных, усовершенствование покрытий существующих жилых улиц, протяженностью 16,87 км (рп. Любытино – 8,73 км, с. Зарубино – 8,14 км)</w:t>
      </w:r>
    </w:p>
    <w:p w14:paraId="5B3F1395" w14:textId="77777777" w:rsidR="00122A65" w:rsidRPr="00B53767" w:rsidRDefault="00122A65" w:rsidP="00B53767">
      <w:pPr>
        <w:pStyle w:val="af2"/>
        <w:numPr>
          <w:ilvl w:val="0"/>
          <w:numId w:val="37"/>
        </w:numPr>
        <w:jc w:val="both"/>
        <w:rPr>
          <w:rFonts w:ascii="Times New Roman" w:hAnsi="Times New Roman"/>
          <w:sz w:val="24"/>
          <w:szCs w:val="24"/>
        </w:rPr>
      </w:pPr>
      <w:r w:rsidRPr="00B53767">
        <w:rPr>
          <w:rFonts w:ascii="Times New Roman" w:hAnsi="Times New Roman"/>
          <w:sz w:val="24"/>
          <w:szCs w:val="24"/>
        </w:rPr>
        <w:t>Строительство улично-дорожной сети в новых проектируемых жилых районах рп. Любытино, протяженность второстепенных улиц – 1,08 км, хозяйственных проездов – 0,48 км</w:t>
      </w:r>
    </w:p>
    <w:p w14:paraId="3B3DB3AF" w14:textId="12429F1F" w:rsidR="00122A65" w:rsidRPr="00B53767" w:rsidRDefault="00122A65" w:rsidP="00B53767">
      <w:pPr>
        <w:pStyle w:val="af2"/>
        <w:numPr>
          <w:ilvl w:val="0"/>
          <w:numId w:val="37"/>
        </w:numPr>
        <w:jc w:val="both"/>
        <w:rPr>
          <w:rFonts w:ascii="Times New Roman" w:hAnsi="Times New Roman"/>
          <w:sz w:val="24"/>
          <w:szCs w:val="24"/>
        </w:rPr>
      </w:pPr>
      <w:r w:rsidRPr="00B53767">
        <w:rPr>
          <w:rFonts w:ascii="Times New Roman" w:hAnsi="Times New Roman"/>
          <w:sz w:val="24"/>
          <w:szCs w:val="24"/>
        </w:rPr>
        <w:t>Строительство улично-дорожной сети в новых проектируемых жилых районах с. Зарубино, протяженность основных улиц в жилой застройке – 0,32 км, второстепенных улиц – 1,35 км</w:t>
      </w:r>
    </w:p>
    <w:p w14:paraId="20DF2D0C" w14:textId="17044695" w:rsidR="00122A65" w:rsidRPr="00B53767" w:rsidRDefault="00122A65" w:rsidP="00B53767">
      <w:pPr>
        <w:pStyle w:val="af2"/>
        <w:numPr>
          <w:ilvl w:val="0"/>
          <w:numId w:val="37"/>
        </w:numPr>
        <w:jc w:val="both"/>
        <w:rPr>
          <w:rFonts w:ascii="Times New Roman" w:hAnsi="Times New Roman"/>
          <w:sz w:val="24"/>
          <w:szCs w:val="24"/>
        </w:rPr>
      </w:pPr>
      <w:r w:rsidRPr="00B53767">
        <w:rPr>
          <w:rFonts w:ascii="Times New Roman" w:hAnsi="Times New Roman"/>
          <w:sz w:val="24"/>
          <w:szCs w:val="24"/>
        </w:rPr>
        <w:t>Замена (установка отсутствующих) дорожных знаков</w:t>
      </w:r>
    </w:p>
    <w:p w14:paraId="4AC16709" w14:textId="77777777" w:rsidR="00122A65" w:rsidRPr="00B53767" w:rsidRDefault="00122A65" w:rsidP="00B53767">
      <w:pPr>
        <w:pStyle w:val="af2"/>
        <w:numPr>
          <w:ilvl w:val="0"/>
          <w:numId w:val="37"/>
        </w:numPr>
        <w:jc w:val="both"/>
        <w:rPr>
          <w:rFonts w:ascii="Times New Roman" w:hAnsi="Times New Roman"/>
          <w:sz w:val="24"/>
          <w:szCs w:val="24"/>
        </w:rPr>
      </w:pPr>
      <w:r w:rsidRPr="00B53767">
        <w:rPr>
          <w:rFonts w:ascii="Times New Roman" w:hAnsi="Times New Roman"/>
          <w:sz w:val="24"/>
          <w:szCs w:val="24"/>
        </w:rPr>
        <w:t>Актуализация программы комплексного развития транспортной инфраструктуры</w:t>
      </w:r>
    </w:p>
    <w:p w14:paraId="1A148CAF" w14:textId="5CDBDEEC" w:rsidR="00122A65" w:rsidRPr="00B53767" w:rsidRDefault="00122A65" w:rsidP="00B53767">
      <w:pPr>
        <w:pStyle w:val="af2"/>
        <w:numPr>
          <w:ilvl w:val="0"/>
          <w:numId w:val="37"/>
        </w:numPr>
        <w:jc w:val="both"/>
        <w:rPr>
          <w:rFonts w:ascii="Times New Roman" w:hAnsi="Times New Roman"/>
          <w:sz w:val="24"/>
          <w:szCs w:val="24"/>
        </w:rPr>
      </w:pPr>
      <w:r w:rsidRPr="00B53767">
        <w:rPr>
          <w:rFonts w:ascii="Times New Roman" w:hAnsi="Times New Roman"/>
          <w:sz w:val="24"/>
          <w:szCs w:val="24"/>
        </w:rPr>
        <w:t>Мониторинг реализации программы</w:t>
      </w:r>
    </w:p>
    <w:p w14:paraId="7A03F0C0" w14:textId="77777777" w:rsidR="00122A65" w:rsidRDefault="00122A65" w:rsidP="00122A65">
      <w:pPr>
        <w:ind w:firstLine="851"/>
        <w:jc w:val="both"/>
      </w:pPr>
    </w:p>
    <w:p w14:paraId="7389F073" w14:textId="4113DE81" w:rsidR="00122A65" w:rsidRDefault="00122A65" w:rsidP="00122A65">
      <w:pPr>
        <w:ind w:firstLine="851"/>
        <w:jc w:val="both"/>
        <w:rPr>
          <w:b/>
        </w:rPr>
      </w:pPr>
      <w:r w:rsidRPr="00122A65">
        <w:rPr>
          <w:b/>
        </w:rPr>
        <w:t>1.11.</w:t>
      </w:r>
      <w:r>
        <w:rPr>
          <w:b/>
        </w:rPr>
        <w:t>5</w:t>
      </w:r>
      <w:r w:rsidRPr="00122A65">
        <w:rPr>
          <w:b/>
        </w:rPr>
        <w:t xml:space="preserve"> Мероприятия в области транспортной инфраструктуры, предусмотренные </w:t>
      </w:r>
      <w:r>
        <w:rPr>
          <w:b/>
        </w:rPr>
        <w:t xml:space="preserve">муниципальной программой </w:t>
      </w:r>
      <w:r w:rsidRPr="00122A65">
        <w:rPr>
          <w:b/>
        </w:rPr>
        <w:t>«Совершенствование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2014-2020 годы и на период до 2028 года»</w:t>
      </w:r>
    </w:p>
    <w:p w14:paraId="5F6EEC12" w14:textId="146F8B98" w:rsidR="00122A65" w:rsidRDefault="009E7C3A" w:rsidP="00AB2E7E">
      <w:pPr>
        <w:ind w:firstLine="851"/>
        <w:jc w:val="both"/>
      </w:pPr>
      <w:r>
        <w:t>Муниципальная программа предусматривает следующие мероприятия в области транспортной инфраструктуры:</w:t>
      </w:r>
    </w:p>
    <w:p w14:paraId="164AF1FB" w14:textId="77818C4F" w:rsidR="009E7C3A" w:rsidRPr="009E7C3A" w:rsidRDefault="009E7C3A" w:rsidP="009E7C3A">
      <w:pPr>
        <w:pStyle w:val="af2"/>
        <w:numPr>
          <w:ilvl w:val="0"/>
          <w:numId w:val="35"/>
        </w:numPr>
        <w:jc w:val="both"/>
        <w:rPr>
          <w:rFonts w:ascii="Times New Roman" w:hAnsi="Times New Roman"/>
          <w:bCs/>
          <w:sz w:val="24"/>
          <w:szCs w:val="24"/>
        </w:rPr>
      </w:pPr>
      <w:r w:rsidRPr="009E7C3A">
        <w:rPr>
          <w:rFonts w:ascii="Times New Roman" w:hAnsi="Times New Roman"/>
          <w:bCs/>
          <w:sz w:val="24"/>
          <w:szCs w:val="24"/>
        </w:rPr>
        <w:t xml:space="preserve">Содержание автомобильных дорог общего пользования местного   </w:t>
      </w:r>
      <w:r w:rsidR="009E316D" w:rsidRPr="009E7C3A">
        <w:rPr>
          <w:rFonts w:ascii="Times New Roman" w:hAnsi="Times New Roman"/>
          <w:bCs/>
          <w:sz w:val="24"/>
          <w:szCs w:val="24"/>
        </w:rPr>
        <w:t>значения муниципального</w:t>
      </w:r>
      <w:r w:rsidRPr="009E7C3A">
        <w:rPr>
          <w:rFonts w:ascii="Times New Roman" w:hAnsi="Times New Roman"/>
          <w:bCs/>
          <w:sz w:val="24"/>
          <w:szCs w:val="24"/>
        </w:rPr>
        <w:t xml:space="preserve"> района и искус</w:t>
      </w:r>
      <w:r w:rsidR="00E031F1">
        <w:rPr>
          <w:rFonts w:ascii="Times New Roman" w:hAnsi="Times New Roman"/>
          <w:bCs/>
          <w:sz w:val="24"/>
          <w:szCs w:val="24"/>
        </w:rPr>
        <w:t>с</w:t>
      </w:r>
      <w:r w:rsidRPr="009E7C3A">
        <w:rPr>
          <w:rFonts w:ascii="Times New Roman" w:hAnsi="Times New Roman"/>
          <w:bCs/>
          <w:sz w:val="24"/>
          <w:szCs w:val="24"/>
        </w:rPr>
        <w:t>твенных сооружений</w:t>
      </w:r>
    </w:p>
    <w:p w14:paraId="04EE5477" w14:textId="36778FB9" w:rsidR="009E7C3A" w:rsidRPr="009E7C3A" w:rsidRDefault="009E7C3A" w:rsidP="009E7C3A">
      <w:pPr>
        <w:pStyle w:val="af2"/>
        <w:numPr>
          <w:ilvl w:val="0"/>
          <w:numId w:val="35"/>
        </w:numPr>
        <w:jc w:val="both"/>
        <w:rPr>
          <w:rFonts w:ascii="Times New Roman" w:hAnsi="Times New Roman"/>
          <w:sz w:val="24"/>
          <w:szCs w:val="24"/>
        </w:rPr>
      </w:pPr>
      <w:r w:rsidRPr="009E7C3A">
        <w:rPr>
          <w:rFonts w:ascii="Times New Roman" w:hAnsi="Times New Roman"/>
          <w:sz w:val="24"/>
          <w:szCs w:val="24"/>
        </w:rPr>
        <w:t>Ремонт автомобильных дорог общего пользования местного   значения муниципального района, в том числе:</w:t>
      </w:r>
    </w:p>
    <w:p w14:paraId="7575C8FA" w14:textId="5068B1CF" w:rsidR="009E7C3A" w:rsidRDefault="00E031F1" w:rsidP="009E7C3A">
      <w:pPr>
        <w:pStyle w:val="af2"/>
        <w:numPr>
          <w:ilvl w:val="1"/>
          <w:numId w:val="35"/>
        </w:numPr>
        <w:jc w:val="both"/>
        <w:rPr>
          <w:rFonts w:ascii="Times New Roman" w:hAnsi="Times New Roman"/>
          <w:sz w:val="24"/>
          <w:szCs w:val="24"/>
        </w:rPr>
      </w:pPr>
      <w:r>
        <w:rPr>
          <w:rFonts w:ascii="Times New Roman" w:hAnsi="Times New Roman"/>
          <w:sz w:val="24"/>
          <w:szCs w:val="24"/>
        </w:rPr>
        <w:t xml:space="preserve"> </w:t>
      </w:r>
      <w:proofErr w:type="gramStart"/>
      <w:r w:rsidR="009E7C3A" w:rsidRPr="009E7C3A">
        <w:rPr>
          <w:rFonts w:ascii="Times New Roman" w:hAnsi="Times New Roman"/>
          <w:sz w:val="24"/>
          <w:szCs w:val="24"/>
        </w:rPr>
        <w:t>Ремонт</w:t>
      </w:r>
      <w:proofErr w:type="gramEnd"/>
      <w:r w:rsidR="009E7C3A" w:rsidRPr="009E7C3A">
        <w:rPr>
          <w:rFonts w:ascii="Times New Roman" w:hAnsi="Times New Roman"/>
          <w:sz w:val="24"/>
          <w:szCs w:val="24"/>
        </w:rPr>
        <w:t xml:space="preserve"> </w:t>
      </w:r>
      <w:r w:rsidR="009E7C3A">
        <w:rPr>
          <w:rFonts w:ascii="Times New Roman" w:hAnsi="Times New Roman"/>
          <w:sz w:val="24"/>
          <w:szCs w:val="24"/>
        </w:rPr>
        <w:t xml:space="preserve">а/д: </w:t>
      </w:r>
      <w:r w:rsidR="009E7C3A" w:rsidRPr="009E7C3A">
        <w:rPr>
          <w:rFonts w:ascii="Times New Roman" w:hAnsi="Times New Roman"/>
          <w:sz w:val="24"/>
          <w:szCs w:val="24"/>
        </w:rPr>
        <w:t>«Селище-Слобода» с подъездами №1 и №2 к д.</w:t>
      </w:r>
      <w:r>
        <w:rPr>
          <w:rFonts w:ascii="Times New Roman" w:hAnsi="Times New Roman"/>
          <w:sz w:val="24"/>
          <w:szCs w:val="24"/>
        </w:rPr>
        <w:t xml:space="preserve"> </w:t>
      </w:r>
      <w:r w:rsidR="009E7C3A" w:rsidRPr="009E7C3A">
        <w:rPr>
          <w:rFonts w:ascii="Times New Roman" w:hAnsi="Times New Roman"/>
          <w:sz w:val="24"/>
          <w:szCs w:val="24"/>
        </w:rPr>
        <w:t>Шереховичи (км 6+625 –км 7+625); ««Комарово-Дубровка» (км 1+000 – км 3+075), строительный контроль</w:t>
      </w:r>
    </w:p>
    <w:p w14:paraId="51ACB609" w14:textId="6E86FD54" w:rsidR="00B53767" w:rsidRDefault="00B53767" w:rsidP="00B53767">
      <w:pPr>
        <w:ind w:firstLine="851"/>
        <w:jc w:val="both"/>
        <w:rPr>
          <w:b/>
        </w:rPr>
      </w:pPr>
      <w:r w:rsidRPr="00B53767">
        <w:rPr>
          <w:b/>
        </w:rPr>
        <w:t>1.11.</w:t>
      </w:r>
      <w:r>
        <w:rPr>
          <w:b/>
        </w:rPr>
        <w:t>6</w:t>
      </w:r>
      <w:r w:rsidRPr="00B53767">
        <w:rPr>
          <w:b/>
        </w:rPr>
        <w:t xml:space="preserve"> Мероприятия в области транспортной инфраструктуры, предусмотренные муниципальной программой «Благоустройство территории Любытинского сельского поселения на 2016-2020 годы и на период до 2024 года»</w:t>
      </w:r>
    </w:p>
    <w:p w14:paraId="43ADD4C6" w14:textId="4458163C" w:rsidR="00B53767" w:rsidRDefault="00B53767" w:rsidP="00B53767">
      <w:pPr>
        <w:ind w:firstLine="851"/>
        <w:jc w:val="both"/>
        <w:rPr>
          <w:b/>
        </w:rPr>
      </w:pPr>
    </w:p>
    <w:p w14:paraId="0259D4F7" w14:textId="6F817DE1" w:rsidR="00B53767" w:rsidRPr="008A590F" w:rsidRDefault="00B53767" w:rsidP="008A590F">
      <w:pPr>
        <w:ind w:firstLine="851"/>
        <w:jc w:val="both"/>
      </w:pPr>
      <w:r w:rsidRPr="008A590F">
        <w:t>Муниципальная программа содержит в составе подпрограмм</w:t>
      </w:r>
      <w:r w:rsidR="008A590F" w:rsidRPr="008A590F">
        <w:t>у</w:t>
      </w:r>
      <w:r w:rsidRPr="008A590F">
        <w:t xml:space="preserve"> </w:t>
      </w:r>
      <w:r w:rsidR="008A590F" w:rsidRPr="008A590F">
        <w:t>«Содержание, текущий и капитальный ремонт дорог Любытинского сельского поселения», которая, в свою очередь, предусматривает</w:t>
      </w:r>
      <w:r w:rsidRPr="008A590F">
        <w:t xml:space="preserve"> мероприятия:</w:t>
      </w:r>
    </w:p>
    <w:p w14:paraId="148B6FAB" w14:textId="6BE5D205" w:rsidR="00B53767" w:rsidRPr="008A590F" w:rsidRDefault="00B53767" w:rsidP="008A590F">
      <w:pPr>
        <w:pStyle w:val="af2"/>
        <w:numPr>
          <w:ilvl w:val="0"/>
          <w:numId w:val="39"/>
        </w:numPr>
        <w:jc w:val="both"/>
        <w:rPr>
          <w:rFonts w:ascii="Times New Roman" w:hAnsi="Times New Roman"/>
          <w:sz w:val="24"/>
        </w:rPr>
      </w:pPr>
      <w:r w:rsidRPr="008A590F">
        <w:rPr>
          <w:rFonts w:ascii="Times New Roman" w:hAnsi="Times New Roman"/>
          <w:sz w:val="24"/>
        </w:rPr>
        <w:t>Содержание дорог общего пользования местного значения, находящихся в муниципальной собственности Любытинского сельского поселения</w:t>
      </w:r>
    </w:p>
    <w:p w14:paraId="175010AD" w14:textId="12333DD0" w:rsidR="00B53767" w:rsidRPr="008A590F" w:rsidRDefault="008A590F" w:rsidP="008A590F">
      <w:pPr>
        <w:pStyle w:val="af2"/>
        <w:numPr>
          <w:ilvl w:val="0"/>
          <w:numId w:val="39"/>
        </w:numPr>
        <w:jc w:val="both"/>
        <w:rPr>
          <w:rFonts w:ascii="Times New Roman" w:hAnsi="Times New Roman"/>
          <w:sz w:val="24"/>
        </w:rPr>
      </w:pPr>
      <w:r w:rsidRPr="008A590F">
        <w:rPr>
          <w:rFonts w:ascii="Times New Roman" w:hAnsi="Times New Roman"/>
          <w:sz w:val="24"/>
        </w:rPr>
        <w:t xml:space="preserve">Ремонт автодорог общего </w:t>
      </w:r>
      <w:r w:rsidR="009E316D" w:rsidRPr="008A590F">
        <w:rPr>
          <w:rFonts w:ascii="Times New Roman" w:hAnsi="Times New Roman"/>
          <w:sz w:val="24"/>
        </w:rPr>
        <w:t>пользования местного</w:t>
      </w:r>
      <w:r w:rsidRPr="008A590F">
        <w:rPr>
          <w:rFonts w:ascii="Times New Roman" w:hAnsi="Times New Roman"/>
          <w:sz w:val="24"/>
        </w:rPr>
        <w:t xml:space="preserve"> значения, находящихся в муниципальной собственности Любытинского сельского поселения</w:t>
      </w:r>
    </w:p>
    <w:p w14:paraId="2EF24AE7" w14:textId="16AD7CA0" w:rsidR="00450B11" w:rsidRPr="00F92428" w:rsidRDefault="00450B11" w:rsidP="00CB7047">
      <w:pPr>
        <w:pStyle w:val="21"/>
        <w:spacing w:line="240" w:lineRule="auto"/>
        <w:rPr>
          <w:rFonts w:ascii="Times New Roman" w:hAnsi="Times New Roman"/>
        </w:rPr>
      </w:pPr>
      <w:bookmarkStart w:id="65" w:name="_Toc133545309"/>
      <w:r w:rsidRPr="00F92428">
        <w:rPr>
          <w:rFonts w:ascii="Times New Roman" w:hAnsi="Times New Roman"/>
        </w:rPr>
        <w:lastRenderedPageBreak/>
        <w:t>1.12. Оценка нормативно-правовой базы, необходимой для функционирования и развития транспортной инфраструктуры</w:t>
      </w:r>
      <w:bookmarkEnd w:id="65"/>
      <w:r w:rsidRPr="00F92428">
        <w:rPr>
          <w:rFonts w:ascii="Times New Roman" w:hAnsi="Times New Roman"/>
        </w:rPr>
        <w:t xml:space="preserve"> </w:t>
      </w:r>
    </w:p>
    <w:p w14:paraId="20304454" w14:textId="77777777" w:rsidR="00450B11" w:rsidRPr="00464E70" w:rsidRDefault="00450B11" w:rsidP="00727677">
      <w:pPr>
        <w:ind w:firstLine="709"/>
        <w:jc w:val="both"/>
      </w:pPr>
      <w:r w:rsidRPr="00464E70">
        <w:t>При анализе оценке нормативно-правовой базы необходимо исходить из того, что приняты и реализуются ряд основополагающих документов для развития транспортной отрасли:</w:t>
      </w:r>
    </w:p>
    <w:p w14:paraId="76BA1E22" w14:textId="77777777" w:rsidR="006A45EF" w:rsidRPr="00464E70" w:rsidRDefault="00D1388C" w:rsidP="004E3D8A">
      <w:pPr>
        <w:pStyle w:val="a5"/>
        <w:numPr>
          <w:ilvl w:val="0"/>
          <w:numId w:val="5"/>
        </w:numPr>
        <w:spacing w:line="240" w:lineRule="auto"/>
      </w:pPr>
      <w:r w:rsidRPr="00464E70">
        <w:t>Градостроительный кодекс Российской Федерации от 29.12.2004 № 190-ФЗ</w:t>
      </w:r>
      <w:r w:rsidR="006A45EF" w:rsidRPr="00464E70">
        <w:t xml:space="preserve"> </w:t>
      </w:r>
      <w:r w:rsidRPr="00464E70">
        <w:t xml:space="preserve">(ред. от </w:t>
      </w:r>
      <w:r w:rsidR="00FB1C2D">
        <w:t>10.01.2021</w:t>
      </w:r>
      <w:r w:rsidRPr="00464E70">
        <w:t>);</w:t>
      </w:r>
    </w:p>
    <w:p w14:paraId="5D22F377" w14:textId="77777777" w:rsidR="006A45EF" w:rsidRPr="00464E70" w:rsidRDefault="00D1388C" w:rsidP="004E3D8A">
      <w:pPr>
        <w:pStyle w:val="a5"/>
        <w:numPr>
          <w:ilvl w:val="0"/>
          <w:numId w:val="5"/>
        </w:numPr>
        <w:spacing w:line="240" w:lineRule="auto"/>
      </w:pPr>
      <w:r w:rsidRPr="00464E70">
        <w:t xml:space="preserve">Федеральный закон от 08.11.2007 № 257-ФЗ (ред. от </w:t>
      </w:r>
      <w:r w:rsidR="00FB1C2D">
        <w:t>17.01.2021</w:t>
      </w:r>
      <w:r w:rsidRPr="00464E70">
        <w:t>) «Об</w:t>
      </w:r>
      <w:r w:rsidR="006A45EF" w:rsidRPr="00464E70">
        <w:t xml:space="preserve"> </w:t>
      </w:r>
      <w:r w:rsidRPr="00464E70">
        <w:t>автомобильных дорогах и о дорожной деятельности в Российской Федерации и о внесении</w:t>
      </w:r>
      <w:r w:rsidR="006A45EF" w:rsidRPr="00464E70">
        <w:t xml:space="preserve"> </w:t>
      </w:r>
      <w:r w:rsidRPr="00464E70">
        <w:t>изменений в отдельные законодательные акты Российской Федерации»;</w:t>
      </w:r>
    </w:p>
    <w:p w14:paraId="20E2F27A" w14:textId="77777777" w:rsidR="006A45EF" w:rsidRPr="00464E70" w:rsidRDefault="00D1388C" w:rsidP="004E3D8A">
      <w:pPr>
        <w:pStyle w:val="a5"/>
        <w:numPr>
          <w:ilvl w:val="0"/>
          <w:numId w:val="5"/>
        </w:numPr>
        <w:spacing w:line="240" w:lineRule="auto"/>
      </w:pPr>
      <w:r w:rsidRPr="00464E70">
        <w:t xml:space="preserve">Федеральный закон от 10.12.1995 № 196-ФЗ (ред. от </w:t>
      </w:r>
      <w:r w:rsidR="00FB1C2D">
        <w:t>08.12.2020</w:t>
      </w:r>
      <w:r w:rsidRPr="00464E70">
        <w:t>) «О</w:t>
      </w:r>
      <w:r w:rsidR="006A45EF" w:rsidRPr="00464E70">
        <w:t xml:space="preserve"> </w:t>
      </w:r>
      <w:r w:rsidRPr="00464E70">
        <w:t>безопасности дорожного движения»;</w:t>
      </w:r>
    </w:p>
    <w:p w14:paraId="3D7CE86B" w14:textId="77777777" w:rsidR="006A45EF" w:rsidRPr="00464E70" w:rsidRDefault="00D1388C" w:rsidP="004E3D8A">
      <w:pPr>
        <w:pStyle w:val="a5"/>
        <w:numPr>
          <w:ilvl w:val="0"/>
          <w:numId w:val="5"/>
        </w:numPr>
        <w:spacing w:line="240" w:lineRule="auto"/>
      </w:pPr>
      <w:r w:rsidRPr="00464E70">
        <w:t xml:space="preserve">Постановление Правительства РФ от 23.10.1993 № 1090 (ред. от </w:t>
      </w:r>
      <w:r w:rsidR="00FB1C2D">
        <w:t>01.03.2021</w:t>
      </w:r>
      <w:r w:rsidRPr="00464E70">
        <w:t>)</w:t>
      </w:r>
      <w:r w:rsidR="006A45EF" w:rsidRPr="00464E70">
        <w:t xml:space="preserve"> </w:t>
      </w:r>
      <w:r w:rsidRPr="00464E70">
        <w:t>«О Правилах дорожного движения»;</w:t>
      </w:r>
    </w:p>
    <w:p w14:paraId="7BED3040" w14:textId="77777777" w:rsidR="00D1388C" w:rsidRPr="00464E70" w:rsidRDefault="00D1388C" w:rsidP="004E3D8A">
      <w:pPr>
        <w:pStyle w:val="a5"/>
        <w:numPr>
          <w:ilvl w:val="0"/>
          <w:numId w:val="5"/>
        </w:numPr>
        <w:spacing w:line="240" w:lineRule="auto"/>
      </w:pPr>
      <w:r w:rsidRPr="00464E70">
        <w:t>Постановление Правительства РФ от 25.12.2015 № 1440 «Об утверждении</w:t>
      </w:r>
      <w:r w:rsidR="006A45EF" w:rsidRPr="00464E70">
        <w:t xml:space="preserve"> требований к программам комплексного развития транспортной инфраструктуры поселений, городских </w:t>
      </w:r>
      <w:r w:rsidR="009703F8">
        <w:t>округов</w:t>
      </w:r>
      <w:r w:rsidR="006A45EF" w:rsidRPr="00464E70">
        <w:t>»;</w:t>
      </w:r>
    </w:p>
    <w:p w14:paraId="55611038" w14:textId="77777777" w:rsidR="006A45EF" w:rsidRPr="00464E70" w:rsidRDefault="006A45EF" w:rsidP="004E3D8A">
      <w:pPr>
        <w:pStyle w:val="a5"/>
        <w:numPr>
          <w:ilvl w:val="0"/>
          <w:numId w:val="5"/>
        </w:numPr>
        <w:spacing w:line="240" w:lineRule="auto"/>
      </w:pPr>
      <w:r w:rsidRPr="00464E70">
        <w:t xml:space="preserve">Постановление Главного государственного санитарного врача РФ от </w:t>
      </w:r>
      <w:r w:rsidR="00D1388C" w:rsidRPr="00464E70">
        <w:t>25.09.2007 № 74 Санитарные правила СанПиН 2.2.1/2.1.1.1200-03 «Санитарно-защитные</w:t>
      </w:r>
      <w:r w:rsidRPr="00464E70">
        <w:t xml:space="preserve"> </w:t>
      </w:r>
      <w:r w:rsidR="00D1388C" w:rsidRPr="00464E70">
        <w:t>зоны и санитарная классификация предприятий, сооружений и иных объектов»;</w:t>
      </w:r>
    </w:p>
    <w:p w14:paraId="07B80FAF" w14:textId="77777777" w:rsidR="00464E70" w:rsidRPr="00225095" w:rsidRDefault="00464E70" w:rsidP="004E3D8A">
      <w:pPr>
        <w:pStyle w:val="a5"/>
        <w:numPr>
          <w:ilvl w:val="0"/>
          <w:numId w:val="5"/>
        </w:numPr>
        <w:spacing w:line="240" w:lineRule="auto"/>
      </w:pPr>
      <w:r w:rsidRPr="00225095">
        <w:t xml:space="preserve">Приказ Минтранса России от 26.05.2016 № 131 «Об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w:t>
      </w:r>
      <w:r w:rsidR="009703F8">
        <w:t>округов</w:t>
      </w:r>
      <w:r w:rsidRPr="00225095">
        <w:t>».</w:t>
      </w:r>
    </w:p>
    <w:p w14:paraId="3B3E7029" w14:textId="77777777" w:rsidR="00464E70" w:rsidRPr="00225095" w:rsidRDefault="00464E70" w:rsidP="004E3D8A">
      <w:pPr>
        <w:pStyle w:val="a5"/>
        <w:numPr>
          <w:ilvl w:val="0"/>
          <w:numId w:val="5"/>
        </w:numPr>
        <w:spacing w:line="240" w:lineRule="auto"/>
      </w:pPr>
      <w:r w:rsidRPr="00225095">
        <w:t>СП 42.13330.201</w:t>
      </w:r>
      <w:r w:rsidR="00017A5E">
        <w:t>6</w:t>
      </w:r>
      <w:r w:rsidRPr="00225095">
        <w:t xml:space="preserve"> «Градостроительство. Планировка и застройка городских и сельских поселений».</w:t>
      </w:r>
    </w:p>
    <w:p w14:paraId="6561A896" w14:textId="77777777" w:rsidR="00464E70" w:rsidRPr="00225095" w:rsidRDefault="00464E70" w:rsidP="004E3D8A">
      <w:pPr>
        <w:pStyle w:val="a5"/>
        <w:numPr>
          <w:ilvl w:val="0"/>
          <w:numId w:val="5"/>
        </w:numPr>
        <w:spacing w:line="240" w:lineRule="auto"/>
      </w:pPr>
      <w:r w:rsidRPr="00225095">
        <w:t>ВСН 45-68 «Инструкция по учету движения транспортных средств на автомобильных дорогах».</w:t>
      </w:r>
    </w:p>
    <w:p w14:paraId="6E8D7E92" w14:textId="77777777" w:rsidR="00464E70" w:rsidRPr="00225095" w:rsidRDefault="00017A5E" w:rsidP="004E3D8A">
      <w:pPr>
        <w:pStyle w:val="a5"/>
        <w:numPr>
          <w:ilvl w:val="0"/>
          <w:numId w:val="5"/>
        </w:numPr>
        <w:spacing w:line="240" w:lineRule="auto"/>
      </w:pPr>
      <w:r>
        <w:t xml:space="preserve">ОДМ 218.4.0052010 </w:t>
      </w:r>
      <w:r w:rsidR="00464E70" w:rsidRPr="00225095">
        <w:t>Рекомендации по обеспечению безопасности движения на автомобильных дорогах.</w:t>
      </w:r>
    </w:p>
    <w:p w14:paraId="453D9F73" w14:textId="77777777" w:rsidR="00464E70" w:rsidRPr="00225095" w:rsidRDefault="00464E70" w:rsidP="004E3D8A">
      <w:pPr>
        <w:pStyle w:val="a5"/>
        <w:numPr>
          <w:ilvl w:val="0"/>
          <w:numId w:val="5"/>
        </w:numPr>
        <w:spacing w:line="240" w:lineRule="auto"/>
      </w:pPr>
      <w:r w:rsidRPr="00225095">
        <w:t xml:space="preserve"> «Руководство по прогнозированию интенсивности движения на автомобильных дорогах» № ОС-555-р от 19.06.2003.</w:t>
      </w:r>
    </w:p>
    <w:p w14:paraId="681AD4B8" w14:textId="190D4C91" w:rsidR="00464E70" w:rsidRPr="00225095" w:rsidRDefault="00464E70" w:rsidP="004E3D8A">
      <w:pPr>
        <w:pStyle w:val="a5"/>
        <w:numPr>
          <w:ilvl w:val="0"/>
          <w:numId w:val="5"/>
        </w:numPr>
        <w:spacing w:line="240" w:lineRule="auto"/>
      </w:pPr>
      <w:r w:rsidRPr="00225095">
        <w:t xml:space="preserve">Устав </w:t>
      </w:r>
      <w:r w:rsidR="009E7C3A">
        <w:t>Любытинского сельского поселения</w:t>
      </w:r>
    </w:p>
    <w:p w14:paraId="0D3C19F7" w14:textId="27FB57A1" w:rsidR="00383467" w:rsidRDefault="00383467" w:rsidP="004E3D8A">
      <w:pPr>
        <w:pStyle w:val="a5"/>
        <w:numPr>
          <w:ilvl w:val="0"/>
          <w:numId w:val="5"/>
        </w:numPr>
        <w:spacing w:line="240" w:lineRule="auto"/>
      </w:pPr>
      <w:r>
        <w:t xml:space="preserve">Схема территориального планирования </w:t>
      </w:r>
      <w:r w:rsidR="009E7C3A">
        <w:t>Новгородской области</w:t>
      </w:r>
    </w:p>
    <w:p w14:paraId="041C9604" w14:textId="6A5DE4E4" w:rsidR="009E7C3A" w:rsidRDefault="009E7C3A" w:rsidP="009E7C3A">
      <w:pPr>
        <w:pStyle w:val="a5"/>
        <w:numPr>
          <w:ilvl w:val="0"/>
          <w:numId w:val="5"/>
        </w:numPr>
        <w:spacing w:line="240" w:lineRule="auto"/>
      </w:pPr>
      <w:r>
        <w:t>Схема территориального планирования Любытинского района</w:t>
      </w:r>
    </w:p>
    <w:p w14:paraId="3269C49D" w14:textId="5D48C74E" w:rsidR="00CA7425" w:rsidRDefault="004C354D" w:rsidP="004E3D8A">
      <w:pPr>
        <w:pStyle w:val="a5"/>
        <w:numPr>
          <w:ilvl w:val="0"/>
          <w:numId w:val="5"/>
        </w:numPr>
        <w:spacing w:line="240" w:lineRule="auto"/>
      </w:pPr>
      <w:r>
        <w:t>Генеральны</w:t>
      </w:r>
      <w:r w:rsidR="00EA4D9C">
        <w:t>й</w:t>
      </w:r>
      <w:r>
        <w:t xml:space="preserve"> план </w:t>
      </w:r>
      <w:r w:rsidR="00113CB3">
        <w:t>Любытинского</w:t>
      </w:r>
      <w:r w:rsidR="00A32ACC">
        <w:t xml:space="preserve"> </w:t>
      </w:r>
      <w:r w:rsidR="00036E67">
        <w:t>сельского поселения</w:t>
      </w:r>
    </w:p>
    <w:p w14:paraId="4C12E6C8" w14:textId="307B0380" w:rsidR="00113CB3" w:rsidRDefault="00113CB3" w:rsidP="00113CB3">
      <w:pPr>
        <w:pStyle w:val="a5"/>
        <w:numPr>
          <w:ilvl w:val="0"/>
          <w:numId w:val="5"/>
        </w:numPr>
        <w:spacing w:line="240" w:lineRule="auto"/>
      </w:pPr>
      <w:r>
        <w:t xml:space="preserve">Муниципальная программа </w:t>
      </w:r>
      <w:r w:rsidRPr="00113CB3">
        <w:t>«Совершенствование и содержание дорожного хозяйства Любытинского муниципального района (за исключением автомобильных дорог федерального и областного значения) на 2014-2020 годы и на период до 2028 года»</w:t>
      </w:r>
    </w:p>
    <w:p w14:paraId="4F387030" w14:textId="3238CCF1" w:rsidR="00B53767" w:rsidRDefault="00B53767" w:rsidP="00E4710B">
      <w:pPr>
        <w:pStyle w:val="a5"/>
        <w:numPr>
          <w:ilvl w:val="0"/>
          <w:numId w:val="5"/>
        </w:numPr>
        <w:spacing w:line="240" w:lineRule="auto"/>
      </w:pPr>
      <w:r>
        <w:t>Муниципальная программа «Благоустройство территории Любытинского сельского поселения на 2016-2020 годы и на период до 2024 года»</w:t>
      </w:r>
    </w:p>
    <w:p w14:paraId="5B4B0780" w14:textId="77777777" w:rsidR="006A45EF" w:rsidRPr="00464E70" w:rsidRDefault="000E0171" w:rsidP="00727677">
      <w:pPr>
        <w:ind w:firstLine="709"/>
        <w:jc w:val="both"/>
      </w:pPr>
      <w:r w:rsidRPr="00464E70">
        <w:t>Т</w:t>
      </w:r>
      <w:r w:rsidR="00D1388C" w:rsidRPr="00464E70">
        <w:t>аким образом на федеральном и региональном уровне</w:t>
      </w:r>
      <w:r w:rsidR="006A45EF" w:rsidRPr="00464E70">
        <w:t xml:space="preserve"> </w:t>
      </w:r>
      <w:r w:rsidR="00D1388C" w:rsidRPr="00464E70">
        <w:t>нормативно-правовая база необходимая для функционирования и развития транспортной</w:t>
      </w:r>
      <w:r w:rsidR="006A45EF" w:rsidRPr="00464E70">
        <w:t xml:space="preserve"> </w:t>
      </w:r>
      <w:r w:rsidR="00D1388C" w:rsidRPr="00464E70">
        <w:t>инфраструктуры сформирована.</w:t>
      </w:r>
    </w:p>
    <w:p w14:paraId="686B9A4E" w14:textId="77777777" w:rsidR="007B2C32" w:rsidRPr="00F92428" w:rsidRDefault="007B2C32" w:rsidP="007B2C32">
      <w:pPr>
        <w:pStyle w:val="21"/>
        <w:spacing w:line="240" w:lineRule="auto"/>
        <w:rPr>
          <w:rFonts w:ascii="Times New Roman" w:hAnsi="Times New Roman"/>
        </w:rPr>
      </w:pPr>
      <w:bookmarkStart w:id="66" w:name="_Toc133545310"/>
      <w:r w:rsidRPr="00F92428">
        <w:rPr>
          <w:rFonts w:ascii="Times New Roman" w:hAnsi="Times New Roman"/>
        </w:rPr>
        <w:t>1.13. Оценка финансирования транспортной инфраструктуры</w:t>
      </w:r>
      <w:bookmarkEnd w:id="66"/>
    </w:p>
    <w:p w14:paraId="6267B0BC" w14:textId="3EF3FD41" w:rsidR="005A018D" w:rsidRDefault="008A590F" w:rsidP="008A590F">
      <w:pPr>
        <w:pStyle w:val="af2"/>
        <w:ind w:firstLine="709"/>
        <w:jc w:val="both"/>
        <w:rPr>
          <w:rFonts w:ascii="Times New Roman" w:hAnsi="Times New Roman"/>
          <w:sz w:val="24"/>
        </w:rPr>
      </w:pPr>
      <w:r>
        <w:rPr>
          <w:rFonts w:ascii="Times New Roman" w:hAnsi="Times New Roman"/>
          <w:sz w:val="24"/>
        </w:rPr>
        <w:t>Согласно проекту решения Думы Любытинского муниципального района «</w:t>
      </w:r>
      <w:r w:rsidRPr="008A590F">
        <w:rPr>
          <w:rFonts w:ascii="Times New Roman" w:hAnsi="Times New Roman"/>
          <w:sz w:val="24"/>
        </w:rPr>
        <w:t>О бюджете Любытинского муниципального</w:t>
      </w:r>
      <w:r>
        <w:rPr>
          <w:rFonts w:ascii="Times New Roman" w:hAnsi="Times New Roman"/>
          <w:sz w:val="24"/>
        </w:rPr>
        <w:t xml:space="preserve"> </w:t>
      </w:r>
      <w:r w:rsidRPr="008A590F">
        <w:rPr>
          <w:rFonts w:ascii="Times New Roman" w:hAnsi="Times New Roman"/>
          <w:sz w:val="24"/>
        </w:rPr>
        <w:t>района на 2023 год и на плановый период 2024 и 2025 годов</w:t>
      </w:r>
      <w:r>
        <w:rPr>
          <w:rFonts w:ascii="Times New Roman" w:hAnsi="Times New Roman"/>
          <w:sz w:val="24"/>
        </w:rPr>
        <w:t xml:space="preserve">», </w:t>
      </w:r>
      <w:r w:rsidRPr="008A590F">
        <w:rPr>
          <w:rFonts w:ascii="Times New Roman" w:hAnsi="Times New Roman"/>
          <w:sz w:val="24"/>
        </w:rPr>
        <w:t>объем бюджетных ассигнований дорожного фонда Любытинского муниципального района</w:t>
      </w:r>
      <w:r w:rsidR="005A018D">
        <w:rPr>
          <w:rFonts w:ascii="Times New Roman" w:hAnsi="Times New Roman"/>
          <w:sz w:val="24"/>
        </w:rPr>
        <w:t xml:space="preserve"> составит</w:t>
      </w:r>
    </w:p>
    <w:p w14:paraId="1BD09980" w14:textId="6192D6EA" w:rsidR="004C4976" w:rsidRPr="00363FEB" w:rsidRDefault="00175D6B" w:rsidP="00363FEB">
      <w:pPr>
        <w:pStyle w:val="af2"/>
        <w:numPr>
          <w:ilvl w:val="0"/>
          <w:numId w:val="40"/>
        </w:numPr>
        <w:ind w:left="1843" w:hanging="425"/>
        <w:jc w:val="both"/>
        <w:rPr>
          <w:rFonts w:ascii="Times New Roman" w:hAnsi="Times New Roman"/>
          <w:sz w:val="24"/>
        </w:rPr>
      </w:pPr>
      <w:r w:rsidRPr="00363FEB">
        <w:rPr>
          <w:rFonts w:ascii="Times New Roman" w:hAnsi="Times New Roman"/>
          <w:sz w:val="24"/>
        </w:rPr>
        <w:t>На 2023год - 52 799</w:t>
      </w:r>
      <w:r w:rsidR="004C4976" w:rsidRPr="00363FEB">
        <w:rPr>
          <w:rFonts w:ascii="Times New Roman" w:hAnsi="Times New Roman"/>
          <w:sz w:val="24"/>
        </w:rPr>
        <w:t> </w:t>
      </w:r>
      <w:r w:rsidRPr="00363FEB">
        <w:rPr>
          <w:rFonts w:ascii="Times New Roman" w:hAnsi="Times New Roman"/>
          <w:sz w:val="24"/>
        </w:rPr>
        <w:t>380</w:t>
      </w:r>
      <w:r w:rsidR="004C4976" w:rsidRPr="00363FEB">
        <w:rPr>
          <w:rFonts w:ascii="Times New Roman" w:hAnsi="Times New Roman"/>
          <w:sz w:val="24"/>
        </w:rPr>
        <w:t>,00</w:t>
      </w:r>
      <w:r w:rsidRPr="00363FEB">
        <w:rPr>
          <w:rFonts w:ascii="Times New Roman" w:hAnsi="Times New Roman"/>
          <w:sz w:val="24"/>
        </w:rPr>
        <w:t xml:space="preserve"> в т.ч. </w:t>
      </w:r>
      <w:r w:rsidR="004C4976" w:rsidRPr="00363FEB">
        <w:rPr>
          <w:rFonts w:ascii="Times New Roman" w:hAnsi="Times New Roman"/>
          <w:sz w:val="24"/>
        </w:rPr>
        <w:t xml:space="preserve">за счет субсидии бюджетам муниципальных районов на формирование муниципальных дорожных фондов 5 983 000,00; субсидии бюджетам муниципальных районов на </w:t>
      </w:r>
      <w:r w:rsidR="004C4976" w:rsidRPr="00363FEB">
        <w:rPr>
          <w:rFonts w:ascii="Times New Roman" w:hAnsi="Times New Roman"/>
          <w:sz w:val="24"/>
        </w:rPr>
        <w:lastRenderedPageBreak/>
        <w:t xml:space="preserve">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2023г. Составляет 26 054 100,00 </w:t>
      </w:r>
    </w:p>
    <w:p w14:paraId="0B5D50A9" w14:textId="07F45423" w:rsidR="008A590F" w:rsidRDefault="008A590F" w:rsidP="005A018D">
      <w:pPr>
        <w:pStyle w:val="af2"/>
        <w:numPr>
          <w:ilvl w:val="0"/>
          <w:numId w:val="40"/>
        </w:numPr>
        <w:ind w:left="1843" w:hanging="425"/>
        <w:jc w:val="both"/>
        <w:rPr>
          <w:rFonts w:ascii="Times New Roman" w:hAnsi="Times New Roman"/>
          <w:sz w:val="24"/>
        </w:rPr>
      </w:pPr>
      <w:r w:rsidRPr="008A590F">
        <w:rPr>
          <w:rFonts w:ascii="Times New Roman" w:hAnsi="Times New Roman"/>
          <w:sz w:val="24"/>
        </w:rPr>
        <w:t xml:space="preserve">на 2024 21901,50000 тыс. рублей, в том числе за счет субсидии бюджетам муниципальных районов на формирование муниципальных дорожных фондов 3989,00000 тыс. рублей.        </w:t>
      </w:r>
    </w:p>
    <w:p w14:paraId="434C85DA" w14:textId="4DB84350" w:rsidR="005A018D" w:rsidRDefault="005A018D" w:rsidP="005A018D">
      <w:pPr>
        <w:pStyle w:val="af2"/>
        <w:numPr>
          <w:ilvl w:val="0"/>
          <w:numId w:val="40"/>
        </w:numPr>
        <w:ind w:left="1843" w:hanging="425"/>
        <w:jc w:val="both"/>
        <w:rPr>
          <w:rFonts w:ascii="Times New Roman" w:hAnsi="Times New Roman"/>
          <w:sz w:val="24"/>
        </w:rPr>
      </w:pPr>
      <w:r w:rsidRPr="008A590F">
        <w:rPr>
          <w:rFonts w:ascii="Times New Roman" w:hAnsi="Times New Roman"/>
          <w:sz w:val="24"/>
        </w:rPr>
        <w:t>на 202</w:t>
      </w:r>
      <w:r>
        <w:rPr>
          <w:rFonts w:ascii="Times New Roman" w:hAnsi="Times New Roman"/>
          <w:sz w:val="24"/>
        </w:rPr>
        <w:t>5</w:t>
      </w:r>
      <w:r w:rsidRPr="008A590F">
        <w:rPr>
          <w:rFonts w:ascii="Times New Roman" w:hAnsi="Times New Roman"/>
          <w:sz w:val="24"/>
        </w:rPr>
        <w:t xml:space="preserve"> 21901,50000 тыс. рублей, в том числе за счет субсидии бюджетам муниципальных районов на формирование муниципальных дорожных фондов 3989,00000 тыс. рублей</w:t>
      </w:r>
    </w:p>
    <w:p w14:paraId="30FB2B5B" w14:textId="7C3C6866" w:rsidR="005A018D" w:rsidRDefault="005A018D" w:rsidP="008A590F">
      <w:pPr>
        <w:pStyle w:val="af2"/>
        <w:ind w:firstLine="709"/>
        <w:jc w:val="both"/>
        <w:rPr>
          <w:rFonts w:ascii="Times New Roman" w:hAnsi="Times New Roman"/>
          <w:sz w:val="24"/>
        </w:rPr>
      </w:pPr>
      <w:r>
        <w:rPr>
          <w:rFonts w:ascii="Times New Roman" w:hAnsi="Times New Roman"/>
          <w:sz w:val="24"/>
        </w:rPr>
        <w:t xml:space="preserve">Расходы регламентируются муниципальной программой </w:t>
      </w:r>
      <w:r w:rsidRPr="005A018D">
        <w:rPr>
          <w:rFonts w:ascii="Times New Roman" w:hAnsi="Times New Roman"/>
          <w:sz w:val="24"/>
        </w:rPr>
        <w:t>Любытинского муниципального района «Совершенствование и содержание дорожного хозяйства Любытинского муниципальн</w:t>
      </w:r>
      <w:r w:rsidR="00496039">
        <w:rPr>
          <w:rFonts w:ascii="Times New Roman" w:hAnsi="Times New Roman"/>
          <w:sz w:val="24"/>
        </w:rPr>
        <w:t>ого района (за исключением авто</w:t>
      </w:r>
      <w:r w:rsidRPr="005A018D">
        <w:rPr>
          <w:rFonts w:ascii="Times New Roman" w:hAnsi="Times New Roman"/>
          <w:sz w:val="24"/>
        </w:rPr>
        <w:t>мобильных дорог федерального и областного значения) на 2014-2020 годы и на период до 2028 года»</w:t>
      </w:r>
    </w:p>
    <w:p w14:paraId="15F25113" w14:textId="6926AA3A" w:rsidR="0033760B" w:rsidRDefault="007B107F" w:rsidP="008A590F">
      <w:pPr>
        <w:pStyle w:val="af2"/>
        <w:ind w:firstLine="709"/>
        <w:jc w:val="both"/>
        <w:rPr>
          <w:rFonts w:ascii="Times New Roman" w:hAnsi="Times New Roman"/>
          <w:sz w:val="24"/>
        </w:rPr>
      </w:pPr>
      <w:r>
        <w:rPr>
          <w:rFonts w:ascii="Times New Roman" w:hAnsi="Times New Roman"/>
          <w:sz w:val="24"/>
        </w:rPr>
        <w:t xml:space="preserve">Согласно </w:t>
      </w:r>
      <w:r w:rsidR="00F44385" w:rsidRPr="00F44385">
        <w:rPr>
          <w:rFonts w:ascii="Times New Roman" w:hAnsi="Times New Roman"/>
          <w:sz w:val="24"/>
        </w:rPr>
        <w:t>решению Совета депутатов</w:t>
      </w:r>
      <w:r w:rsidR="008A590F">
        <w:rPr>
          <w:rFonts w:ascii="Times New Roman" w:hAnsi="Times New Roman"/>
          <w:sz w:val="24"/>
        </w:rPr>
        <w:t xml:space="preserve"> Любытинского сельского поселения</w:t>
      </w:r>
      <w:r w:rsidR="00F44385" w:rsidRPr="00F44385">
        <w:rPr>
          <w:rFonts w:ascii="Times New Roman" w:hAnsi="Times New Roman"/>
          <w:sz w:val="24"/>
        </w:rPr>
        <w:t xml:space="preserve"> «</w:t>
      </w:r>
      <w:r w:rsidR="008A590F" w:rsidRPr="008A590F">
        <w:rPr>
          <w:rFonts w:ascii="Times New Roman" w:hAnsi="Times New Roman"/>
          <w:sz w:val="24"/>
        </w:rPr>
        <w:t>О внесении изменений в решение</w:t>
      </w:r>
      <w:r w:rsidR="008A590F">
        <w:rPr>
          <w:rFonts w:ascii="Times New Roman" w:hAnsi="Times New Roman"/>
          <w:sz w:val="24"/>
        </w:rPr>
        <w:t xml:space="preserve"> </w:t>
      </w:r>
      <w:r w:rsidR="008A590F" w:rsidRPr="008A590F">
        <w:rPr>
          <w:rFonts w:ascii="Times New Roman" w:hAnsi="Times New Roman"/>
          <w:sz w:val="24"/>
        </w:rPr>
        <w:t>Совета депутатов Любытинского</w:t>
      </w:r>
      <w:r w:rsidR="008A590F">
        <w:rPr>
          <w:rFonts w:ascii="Times New Roman" w:hAnsi="Times New Roman"/>
          <w:sz w:val="24"/>
        </w:rPr>
        <w:t xml:space="preserve"> </w:t>
      </w:r>
      <w:r w:rsidR="008A590F" w:rsidRPr="008A590F">
        <w:rPr>
          <w:rFonts w:ascii="Times New Roman" w:hAnsi="Times New Roman"/>
          <w:sz w:val="24"/>
        </w:rPr>
        <w:t>сельского поселения «О бюджете Любытинского</w:t>
      </w:r>
      <w:r w:rsidR="008A590F">
        <w:rPr>
          <w:rFonts w:ascii="Times New Roman" w:hAnsi="Times New Roman"/>
          <w:sz w:val="24"/>
        </w:rPr>
        <w:t xml:space="preserve"> </w:t>
      </w:r>
      <w:r w:rsidR="008A590F" w:rsidRPr="008A590F">
        <w:rPr>
          <w:rFonts w:ascii="Times New Roman" w:hAnsi="Times New Roman"/>
          <w:sz w:val="24"/>
        </w:rPr>
        <w:t>сельского поселения на 2023 год и на плановый период 2024 и 2025 годов»</w:t>
      </w:r>
      <w:r w:rsidR="00F44385" w:rsidRPr="00F44385">
        <w:rPr>
          <w:rFonts w:ascii="Times New Roman" w:hAnsi="Times New Roman"/>
          <w:sz w:val="24"/>
        </w:rPr>
        <w:t>»</w:t>
      </w:r>
      <w:r w:rsidR="00F44385">
        <w:rPr>
          <w:rFonts w:ascii="Times New Roman" w:hAnsi="Times New Roman"/>
          <w:sz w:val="24"/>
        </w:rPr>
        <w:t xml:space="preserve"> </w:t>
      </w:r>
      <w:r w:rsidR="00F44385" w:rsidRPr="00F44385">
        <w:rPr>
          <w:rFonts w:ascii="Times New Roman" w:hAnsi="Times New Roman"/>
          <w:sz w:val="24"/>
        </w:rPr>
        <w:t xml:space="preserve">№ </w:t>
      </w:r>
      <w:r w:rsidR="008A590F">
        <w:rPr>
          <w:rFonts w:ascii="Times New Roman" w:hAnsi="Times New Roman"/>
          <w:sz w:val="24"/>
        </w:rPr>
        <w:t>107</w:t>
      </w:r>
      <w:r w:rsidR="00F44385" w:rsidRPr="00F44385">
        <w:rPr>
          <w:rFonts w:ascii="Times New Roman" w:hAnsi="Times New Roman"/>
          <w:sz w:val="24"/>
        </w:rPr>
        <w:t xml:space="preserve"> от </w:t>
      </w:r>
      <w:r w:rsidR="008A590F">
        <w:rPr>
          <w:rFonts w:ascii="Times New Roman" w:hAnsi="Times New Roman"/>
          <w:sz w:val="24"/>
        </w:rPr>
        <w:t>16.03</w:t>
      </w:r>
      <w:r w:rsidR="0033760B">
        <w:rPr>
          <w:rFonts w:ascii="Times New Roman" w:hAnsi="Times New Roman"/>
          <w:sz w:val="24"/>
        </w:rPr>
        <w:t>.2023</w:t>
      </w:r>
      <w:r w:rsidR="00F44385" w:rsidRPr="00F44385">
        <w:rPr>
          <w:rFonts w:ascii="Times New Roman" w:hAnsi="Times New Roman"/>
          <w:sz w:val="24"/>
        </w:rPr>
        <w:t xml:space="preserve"> г.</w:t>
      </w:r>
      <w:r>
        <w:rPr>
          <w:rFonts w:ascii="Times New Roman" w:hAnsi="Times New Roman"/>
          <w:sz w:val="24"/>
        </w:rPr>
        <w:t xml:space="preserve">, расходы </w:t>
      </w:r>
      <w:r w:rsidR="0033760B">
        <w:rPr>
          <w:rFonts w:ascii="Times New Roman" w:hAnsi="Times New Roman"/>
          <w:sz w:val="24"/>
        </w:rPr>
        <w:t>в области транспортной инфраструктуры в 202</w:t>
      </w:r>
      <w:r w:rsidR="008A590F">
        <w:rPr>
          <w:rFonts w:ascii="Times New Roman" w:hAnsi="Times New Roman"/>
          <w:sz w:val="24"/>
        </w:rPr>
        <w:t>3-2025</w:t>
      </w:r>
      <w:r w:rsidR="0033760B">
        <w:rPr>
          <w:rFonts w:ascii="Times New Roman" w:hAnsi="Times New Roman"/>
          <w:sz w:val="24"/>
        </w:rPr>
        <w:t xml:space="preserve"> году состав</w:t>
      </w:r>
      <w:r w:rsidR="008A590F">
        <w:rPr>
          <w:rFonts w:ascii="Times New Roman" w:hAnsi="Times New Roman"/>
          <w:sz w:val="24"/>
        </w:rPr>
        <w:t>ят</w:t>
      </w:r>
      <w:r w:rsidR="0033760B">
        <w:rPr>
          <w:rFonts w:ascii="Times New Roman" w:hAnsi="Times New Roman"/>
          <w:sz w:val="24"/>
        </w:rPr>
        <w:t>:</w:t>
      </w:r>
    </w:p>
    <w:p w14:paraId="12E9887E" w14:textId="56FB4127" w:rsidR="008A590F" w:rsidRPr="00363FEB" w:rsidRDefault="008A590F" w:rsidP="008A590F">
      <w:pPr>
        <w:pStyle w:val="af2"/>
        <w:ind w:firstLine="709"/>
        <w:jc w:val="both"/>
        <w:rPr>
          <w:rFonts w:ascii="Times New Roman" w:hAnsi="Times New Roman"/>
          <w:sz w:val="24"/>
        </w:rPr>
      </w:pPr>
      <w:r>
        <w:rPr>
          <w:rFonts w:ascii="Times New Roman" w:hAnsi="Times New Roman"/>
          <w:sz w:val="24"/>
        </w:rPr>
        <w:t>2023 год – 11868,559 тыс. руб.</w:t>
      </w:r>
      <w:r w:rsidR="00496039">
        <w:rPr>
          <w:rFonts w:ascii="Times New Roman" w:hAnsi="Times New Roman"/>
          <w:sz w:val="24"/>
        </w:rPr>
        <w:t xml:space="preserve"> </w:t>
      </w:r>
      <w:r w:rsidR="00496039" w:rsidRPr="00363FEB">
        <w:rPr>
          <w:rFonts w:ascii="Times New Roman" w:hAnsi="Times New Roman"/>
          <w:sz w:val="24"/>
        </w:rPr>
        <w:t>в т.ч. за счет субсидии бюджетам муниципальных районов на формирование муниципальных дорожных фондов 1 611 000,00 ; субсидии бюджетам муниципальных районов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2023г. Составляет 3 585 600,00</w:t>
      </w:r>
    </w:p>
    <w:p w14:paraId="1F9F6457" w14:textId="731759A3" w:rsidR="008A590F" w:rsidRPr="00363FEB" w:rsidRDefault="008A590F" w:rsidP="008A590F">
      <w:pPr>
        <w:pStyle w:val="af2"/>
        <w:ind w:firstLine="709"/>
        <w:jc w:val="both"/>
        <w:rPr>
          <w:rFonts w:ascii="Times New Roman" w:hAnsi="Times New Roman"/>
          <w:sz w:val="24"/>
        </w:rPr>
      </w:pPr>
      <w:r w:rsidRPr="00363FEB">
        <w:rPr>
          <w:rFonts w:ascii="Times New Roman" w:hAnsi="Times New Roman"/>
          <w:sz w:val="24"/>
        </w:rPr>
        <w:t>2024 год – 6143,5 тыс. руб.</w:t>
      </w:r>
      <w:r w:rsidR="00496039" w:rsidRPr="00363FEB">
        <w:t xml:space="preserve"> </w:t>
      </w:r>
      <w:r w:rsidR="00496039" w:rsidRPr="00363FEB">
        <w:rPr>
          <w:rFonts w:ascii="Times New Roman" w:hAnsi="Times New Roman"/>
          <w:sz w:val="24"/>
        </w:rPr>
        <w:t>в т.ч. за счет субсидии бюджетам муниципальных районов на формирование муниципальных дорожных фондов 1 074 000,00;</w:t>
      </w:r>
    </w:p>
    <w:p w14:paraId="40D9149A" w14:textId="66541854" w:rsidR="008A590F" w:rsidRPr="00363FEB" w:rsidRDefault="008A590F" w:rsidP="008A590F">
      <w:pPr>
        <w:pStyle w:val="af2"/>
        <w:ind w:firstLine="709"/>
        <w:jc w:val="both"/>
        <w:rPr>
          <w:rFonts w:ascii="Times New Roman" w:hAnsi="Times New Roman"/>
          <w:sz w:val="24"/>
        </w:rPr>
      </w:pPr>
      <w:r w:rsidRPr="00363FEB">
        <w:rPr>
          <w:rFonts w:ascii="Times New Roman" w:hAnsi="Times New Roman"/>
          <w:sz w:val="24"/>
        </w:rPr>
        <w:t>2025 год – 6533,6 ты</w:t>
      </w:r>
      <w:r w:rsidR="00363FEB">
        <w:rPr>
          <w:rFonts w:ascii="Times New Roman" w:hAnsi="Times New Roman"/>
          <w:sz w:val="24"/>
        </w:rPr>
        <w:t>с</w:t>
      </w:r>
      <w:r w:rsidRPr="00363FEB">
        <w:rPr>
          <w:rFonts w:ascii="Times New Roman" w:hAnsi="Times New Roman"/>
          <w:sz w:val="24"/>
        </w:rPr>
        <w:t>. руб.</w:t>
      </w:r>
      <w:r w:rsidR="00496039" w:rsidRPr="00363FEB">
        <w:t xml:space="preserve"> </w:t>
      </w:r>
      <w:r w:rsidR="00496039" w:rsidRPr="00363FEB">
        <w:rPr>
          <w:rFonts w:ascii="Times New Roman" w:hAnsi="Times New Roman"/>
          <w:sz w:val="24"/>
        </w:rPr>
        <w:t>в т.ч. за счет субсидии бюджетам муниципальных районов на формирование муниципальных дорожных фондов 1 074 000,00</w:t>
      </w:r>
      <w:r w:rsidR="00363FEB">
        <w:rPr>
          <w:rFonts w:ascii="Times New Roman" w:hAnsi="Times New Roman"/>
          <w:sz w:val="24"/>
        </w:rPr>
        <w:t>.</w:t>
      </w:r>
      <w:r w:rsidR="00496039" w:rsidRPr="00363FEB">
        <w:rPr>
          <w:rFonts w:ascii="Times New Roman" w:hAnsi="Times New Roman"/>
          <w:sz w:val="24"/>
        </w:rPr>
        <w:t xml:space="preserve"> </w:t>
      </w:r>
    </w:p>
    <w:p w14:paraId="538A0BD2" w14:textId="209A5773" w:rsidR="008A590F" w:rsidRDefault="008A590F" w:rsidP="008A590F">
      <w:pPr>
        <w:pStyle w:val="af2"/>
        <w:ind w:firstLine="709"/>
        <w:jc w:val="both"/>
        <w:rPr>
          <w:rFonts w:ascii="Times New Roman" w:hAnsi="Times New Roman"/>
          <w:sz w:val="24"/>
        </w:rPr>
      </w:pPr>
      <w:r w:rsidRPr="00363FEB">
        <w:rPr>
          <w:rFonts w:ascii="Times New Roman" w:hAnsi="Times New Roman"/>
          <w:sz w:val="24"/>
        </w:rPr>
        <w:t>Расходы регламентируются</w:t>
      </w:r>
      <w:r>
        <w:rPr>
          <w:rFonts w:ascii="Times New Roman" w:hAnsi="Times New Roman"/>
          <w:sz w:val="24"/>
        </w:rPr>
        <w:t xml:space="preserve"> муниципальной программой </w:t>
      </w:r>
      <w:r w:rsidRPr="008A590F">
        <w:rPr>
          <w:rFonts w:ascii="Times New Roman" w:hAnsi="Times New Roman"/>
          <w:sz w:val="24"/>
        </w:rPr>
        <w:t>Любытинского сельского поселения «</w:t>
      </w:r>
      <w:r w:rsidR="009E316D" w:rsidRPr="008A590F">
        <w:rPr>
          <w:rFonts w:ascii="Times New Roman" w:hAnsi="Times New Roman"/>
          <w:sz w:val="24"/>
        </w:rPr>
        <w:t>Благоустройство территории</w:t>
      </w:r>
      <w:r w:rsidRPr="008A590F">
        <w:rPr>
          <w:rFonts w:ascii="Times New Roman" w:hAnsi="Times New Roman"/>
          <w:sz w:val="24"/>
        </w:rPr>
        <w:t xml:space="preserve"> Любытинского сельского поселения на 2016-2020 годы и на период до 2028 года»</w:t>
      </w:r>
      <w:r>
        <w:rPr>
          <w:rFonts w:ascii="Times New Roman" w:hAnsi="Times New Roman"/>
          <w:sz w:val="24"/>
        </w:rPr>
        <w:t xml:space="preserve">, подпрограмма </w:t>
      </w:r>
      <w:r w:rsidR="009E316D">
        <w:rPr>
          <w:rFonts w:ascii="Times New Roman" w:hAnsi="Times New Roman"/>
          <w:sz w:val="24"/>
        </w:rPr>
        <w:t>"Содержание, текущий и капиталь</w:t>
      </w:r>
      <w:r w:rsidRPr="008A590F">
        <w:rPr>
          <w:rFonts w:ascii="Times New Roman" w:hAnsi="Times New Roman"/>
          <w:sz w:val="24"/>
        </w:rPr>
        <w:t xml:space="preserve">ный ремонт </w:t>
      </w:r>
      <w:r w:rsidR="009E316D" w:rsidRPr="008A590F">
        <w:rPr>
          <w:rFonts w:ascii="Times New Roman" w:hAnsi="Times New Roman"/>
          <w:sz w:val="24"/>
        </w:rPr>
        <w:t>дорог Любытинского</w:t>
      </w:r>
      <w:r w:rsidRPr="008A590F">
        <w:rPr>
          <w:rFonts w:ascii="Times New Roman" w:hAnsi="Times New Roman"/>
          <w:sz w:val="24"/>
        </w:rPr>
        <w:t xml:space="preserve"> сельского поселения"</w:t>
      </w:r>
      <w:r>
        <w:rPr>
          <w:rFonts w:ascii="Times New Roman" w:hAnsi="Times New Roman"/>
          <w:sz w:val="24"/>
        </w:rPr>
        <w:t>.</w:t>
      </w:r>
    </w:p>
    <w:p w14:paraId="6CB34AAA" w14:textId="6B41173F" w:rsidR="007B107F" w:rsidRDefault="007B107F" w:rsidP="007B107F">
      <w:pPr>
        <w:pStyle w:val="af2"/>
        <w:ind w:left="0" w:firstLine="720"/>
        <w:jc w:val="both"/>
        <w:rPr>
          <w:rFonts w:ascii="Times New Roman" w:hAnsi="Times New Roman"/>
          <w:sz w:val="24"/>
        </w:rPr>
      </w:pPr>
    </w:p>
    <w:p w14:paraId="517CFA82" w14:textId="77777777" w:rsidR="00F44385" w:rsidRDefault="00F44385" w:rsidP="00CE5B12">
      <w:pPr>
        <w:pStyle w:val="af2"/>
        <w:jc w:val="both"/>
        <w:rPr>
          <w:rFonts w:ascii="Times New Roman" w:hAnsi="Times New Roman"/>
          <w:sz w:val="24"/>
        </w:rPr>
        <w:sectPr w:rsidR="00F44385" w:rsidSect="00BC0479">
          <w:pgSz w:w="11906" w:h="16838"/>
          <w:pgMar w:top="1134" w:right="851" w:bottom="992" w:left="1701" w:header="709" w:footer="709" w:gutter="0"/>
          <w:cols w:space="708"/>
          <w:docGrid w:linePitch="360"/>
        </w:sectPr>
      </w:pPr>
    </w:p>
    <w:p w14:paraId="7E0DFEF8" w14:textId="194D0B1B" w:rsidR="00450B11" w:rsidRPr="00473D1A" w:rsidRDefault="00D81994" w:rsidP="00CB7047">
      <w:pPr>
        <w:pStyle w:val="1"/>
        <w:spacing w:line="240" w:lineRule="auto"/>
        <w:rPr>
          <w:rFonts w:ascii="Times New Roman" w:hAnsi="Times New Roman"/>
        </w:rPr>
      </w:pPr>
      <w:bookmarkStart w:id="67" w:name="_Toc133545311"/>
      <w:r>
        <w:rPr>
          <w:rStyle w:val="40"/>
          <w:rFonts w:ascii="Times New Roman" w:hAnsi="Times New Roman"/>
          <w:i w:val="0"/>
          <w:iCs w:val="0"/>
          <w:color w:val="auto"/>
        </w:rPr>
        <w:lastRenderedPageBreak/>
        <w:t>2</w:t>
      </w:r>
      <w:r w:rsidR="00450B11" w:rsidRPr="00F92428">
        <w:rPr>
          <w:rStyle w:val="40"/>
          <w:rFonts w:ascii="Times New Roman" w:hAnsi="Times New Roman"/>
          <w:i w:val="0"/>
          <w:iCs w:val="0"/>
          <w:color w:val="auto"/>
        </w:rPr>
        <w:t>.</w:t>
      </w:r>
      <w:r w:rsidR="004828EA" w:rsidRPr="00F92428">
        <w:rPr>
          <w:rStyle w:val="40"/>
          <w:rFonts w:ascii="Times New Roman" w:hAnsi="Times New Roman"/>
          <w:i w:val="0"/>
          <w:iCs w:val="0"/>
          <w:color w:val="auto"/>
        </w:rPr>
        <w:t xml:space="preserve"> ПРОГНОЗ ТРАНСПО</w:t>
      </w:r>
      <w:r w:rsidR="00F0248B" w:rsidRPr="00F92428">
        <w:rPr>
          <w:rStyle w:val="40"/>
          <w:rFonts w:ascii="Times New Roman" w:hAnsi="Times New Roman"/>
          <w:i w:val="0"/>
          <w:iCs w:val="0"/>
          <w:color w:val="auto"/>
        </w:rPr>
        <w:t>РТНОГО СПРОСА, ИЗМЕНЕНИЯ ОБЪЕМО</w:t>
      </w:r>
      <w:r w:rsidR="004828EA" w:rsidRPr="00F92428">
        <w:rPr>
          <w:rStyle w:val="40"/>
          <w:rFonts w:ascii="Times New Roman" w:hAnsi="Times New Roman"/>
          <w:i w:val="0"/>
          <w:iCs w:val="0"/>
          <w:color w:val="auto"/>
        </w:rPr>
        <w:t xml:space="preserve">В И ХАРАКТЕРА ПЕРЕДВИЖЕНИЯ НАСЕЛЕНИЯ И ПЕРЕВОЗОК ГРУЗОВ НА ТЕРРИТОРИИ </w:t>
      </w:r>
      <w:r w:rsidR="00347250">
        <w:rPr>
          <w:rStyle w:val="40"/>
          <w:rFonts w:ascii="Times New Roman" w:hAnsi="Times New Roman"/>
          <w:i w:val="0"/>
          <w:iCs w:val="0"/>
          <w:color w:val="auto"/>
        </w:rPr>
        <w:t xml:space="preserve">ЛЮБЫТИНСКОГО </w:t>
      </w:r>
      <w:r w:rsidR="00036E67">
        <w:rPr>
          <w:rStyle w:val="40"/>
          <w:rFonts w:ascii="Times New Roman" w:hAnsi="Times New Roman"/>
          <w:i w:val="0"/>
          <w:iCs w:val="0"/>
          <w:color w:val="auto"/>
        </w:rPr>
        <w:t>СЕЛЬСКОГО ПОСЕЛЕНИЯ</w:t>
      </w:r>
      <w:bookmarkEnd w:id="67"/>
    </w:p>
    <w:p w14:paraId="79FB63B4" w14:textId="77777777" w:rsidR="00450B11" w:rsidRPr="00F92428" w:rsidRDefault="00450B11" w:rsidP="00CB7047">
      <w:pPr>
        <w:pStyle w:val="21"/>
        <w:spacing w:line="240" w:lineRule="auto"/>
        <w:rPr>
          <w:rFonts w:ascii="Times New Roman" w:hAnsi="Times New Roman"/>
        </w:rPr>
      </w:pPr>
      <w:bookmarkStart w:id="68" w:name="dst100051"/>
      <w:bookmarkStart w:id="69" w:name="_Toc133545312"/>
      <w:bookmarkEnd w:id="68"/>
      <w:r w:rsidRPr="00F92428">
        <w:rPr>
          <w:rFonts w:ascii="Times New Roman" w:hAnsi="Times New Roman"/>
        </w:rPr>
        <w:t>2.1. Прогноз социально-экономического и градостроительного развития</w:t>
      </w:r>
      <w:bookmarkEnd w:id="69"/>
    </w:p>
    <w:p w14:paraId="3C2CFB15" w14:textId="77777777" w:rsidR="00EC19EA" w:rsidRPr="00F92428" w:rsidRDefault="00D1388C" w:rsidP="00CB7047">
      <w:pPr>
        <w:rPr>
          <w:b/>
        </w:rPr>
      </w:pPr>
      <w:r w:rsidRPr="00F92428">
        <w:rPr>
          <w:b/>
        </w:rPr>
        <w:t>Демографическая ситуация</w:t>
      </w:r>
    </w:p>
    <w:p w14:paraId="24A936DD" w14:textId="0537BAB5" w:rsidR="00011359" w:rsidRPr="001B5076" w:rsidRDefault="00640140" w:rsidP="00727677">
      <w:pPr>
        <w:ind w:firstLine="709"/>
        <w:jc w:val="both"/>
      </w:pPr>
      <w:r>
        <w:t>Прогнозна</w:t>
      </w:r>
      <w:r w:rsidR="00011359" w:rsidRPr="001B5076">
        <w:t xml:space="preserve">я численность населения </w:t>
      </w:r>
      <w:r w:rsidR="005026AF">
        <w:t>представлена в таблице 2.1.</w:t>
      </w:r>
      <w:r w:rsidR="005D1BC8">
        <w:t xml:space="preserve"> </w:t>
      </w:r>
      <w:r>
        <w:t>Прогноз ч</w:t>
      </w:r>
      <w:r w:rsidR="005D1BC8">
        <w:t>исленност</w:t>
      </w:r>
      <w:r w:rsidR="00A95A45">
        <w:t>и</w:t>
      </w:r>
      <w:r w:rsidR="005D1BC8">
        <w:t xml:space="preserve"> населения </w:t>
      </w:r>
      <w:r>
        <w:t>проведен в соответствии с</w:t>
      </w:r>
      <w:r w:rsidR="00A40DB2">
        <w:t xml:space="preserve"> </w:t>
      </w:r>
      <w:r w:rsidR="00F26E93">
        <w:t xml:space="preserve">динамикой численности населения </w:t>
      </w:r>
      <w:r w:rsidR="00DC5B40">
        <w:t>на период 2016-2022 гг</w:t>
      </w:r>
      <w:r w:rsidR="00E031F1">
        <w:t>.</w:t>
      </w:r>
      <w:r>
        <w:t xml:space="preserve"> (раздел 1.2)</w:t>
      </w:r>
      <w:r w:rsidR="005D1BC8">
        <w:t>.</w:t>
      </w:r>
    </w:p>
    <w:p w14:paraId="0AAA74C9" w14:textId="77777777" w:rsidR="00011359" w:rsidRPr="001B5076" w:rsidRDefault="00011359" w:rsidP="00CB7047">
      <w:pPr>
        <w:jc w:val="right"/>
      </w:pPr>
      <w:r w:rsidRPr="001B5076">
        <w:t>Таблица 2.1</w:t>
      </w:r>
    </w:p>
    <w:p w14:paraId="484EF4D9" w14:textId="240A2636" w:rsidR="00011359" w:rsidRPr="004B11D1" w:rsidRDefault="00011359" w:rsidP="00F92428">
      <w:pPr>
        <w:jc w:val="center"/>
        <w:rPr>
          <w:u w:val="single"/>
        </w:rPr>
      </w:pPr>
      <w:r w:rsidRPr="004B11D1">
        <w:rPr>
          <w:u w:val="single"/>
        </w:rPr>
        <w:t xml:space="preserve">Прогноз численности населения </w:t>
      </w:r>
      <w:r w:rsidR="00DC5B40">
        <w:rPr>
          <w:u w:val="single"/>
        </w:rPr>
        <w:t xml:space="preserve">Любытинского </w:t>
      </w:r>
      <w:r w:rsidR="00036E67">
        <w:rPr>
          <w:u w:val="single"/>
        </w:rPr>
        <w:t>сельского поселения</w:t>
      </w:r>
    </w:p>
    <w:tbl>
      <w:tblPr>
        <w:tblW w:w="8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58"/>
        <w:gridCol w:w="960"/>
        <w:gridCol w:w="960"/>
        <w:gridCol w:w="960"/>
        <w:gridCol w:w="960"/>
        <w:gridCol w:w="862"/>
        <w:gridCol w:w="960"/>
      </w:tblGrid>
      <w:tr w:rsidR="004321B5" w:rsidRPr="00D83636" w14:paraId="49A2BA84" w14:textId="77777777" w:rsidTr="00316800">
        <w:trPr>
          <w:trHeight w:val="283"/>
          <w:tblHeader/>
          <w:jc w:val="center"/>
        </w:trPr>
        <w:tc>
          <w:tcPr>
            <w:tcW w:w="3258" w:type="dxa"/>
            <w:shd w:val="clear" w:color="auto" w:fill="auto"/>
            <w:noWrap/>
            <w:vAlign w:val="center"/>
            <w:hideMark/>
          </w:tcPr>
          <w:p w14:paraId="1813FAA8" w14:textId="77777777" w:rsidR="004321B5" w:rsidRPr="00D83636" w:rsidRDefault="004321B5" w:rsidP="00FA0668">
            <w:pPr>
              <w:jc w:val="center"/>
              <w:rPr>
                <w:b/>
                <w:color w:val="000000"/>
                <w:sz w:val="20"/>
                <w:szCs w:val="20"/>
              </w:rPr>
            </w:pPr>
            <w:r w:rsidRPr="00D83636">
              <w:rPr>
                <w:b/>
                <w:color w:val="000000"/>
                <w:sz w:val="20"/>
                <w:szCs w:val="20"/>
              </w:rPr>
              <w:t>Населенный пункт</w:t>
            </w:r>
          </w:p>
        </w:tc>
        <w:tc>
          <w:tcPr>
            <w:tcW w:w="960" w:type="dxa"/>
            <w:shd w:val="clear" w:color="auto" w:fill="auto"/>
            <w:noWrap/>
            <w:vAlign w:val="center"/>
            <w:hideMark/>
          </w:tcPr>
          <w:p w14:paraId="5183BFFE" w14:textId="77777777" w:rsidR="004321B5" w:rsidRPr="00D83636" w:rsidRDefault="004321B5" w:rsidP="00FA0668">
            <w:pPr>
              <w:jc w:val="center"/>
              <w:rPr>
                <w:b/>
                <w:color w:val="000000"/>
                <w:sz w:val="20"/>
                <w:szCs w:val="20"/>
              </w:rPr>
            </w:pPr>
            <w:r w:rsidRPr="00D83636">
              <w:rPr>
                <w:b/>
                <w:color w:val="000000"/>
                <w:sz w:val="20"/>
                <w:szCs w:val="20"/>
              </w:rPr>
              <w:t>2023</w:t>
            </w:r>
          </w:p>
        </w:tc>
        <w:tc>
          <w:tcPr>
            <w:tcW w:w="960" w:type="dxa"/>
            <w:shd w:val="clear" w:color="auto" w:fill="auto"/>
            <w:noWrap/>
            <w:vAlign w:val="center"/>
            <w:hideMark/>
          </w:tcPr>
          <w:p w14:paraId="46695F9F" w14:textId="77777777" w:rsidR="004321B5" w:rsidRPr="00D83636" w:rsidRDefault="004321B5" w:rsidP="00FA0668">
            <w:pPr>
              <w:jc w:val="center"/>
              <w:rPr>
                <w:b/>
                <w:color w:val="000000"/>
                <w:sz w:val="20"/>
                <w:szCs w:val="20"/>
              </w:rPr>
            </w:pPr>
            <w:r w:rsidRPr="00D83636">
              <w:rPr>
                <w:b/>
                <w:color w:val="000000"/>
                <w:sz w:val="20"/>
                <w:szCs w:val="20"/>
              </w:rPr>
              <w:t>2024</w:t>
            </w:r>
          </w:p>
        </w:tc>
        <w:tc>
          <w:tcPr>
            <w:tcW w:w="960" w:type="dxa"/>
            <w:shd w:val="clear" w:color="auto" w:fill="auto"/>
            <w:noWrap/>
            <w:vAlign w:val="center"/>
            <w:hideMark/>
          </w:tcPr>
          <w:p w14:paraId="53862343" w14:textId="77777777" w:rsidR="004321B5" w:rsidRPr="00D83636" w:rsidRDefault="004321B5" w:rsidP="00FA0668">
            <w:pPr>
              <w:jc w:val="center"/>
              <w:rPr>
                <w:b/>
                <w:color w:val="000000"/>
                <w:sz w:val="20"/>
                <w:szCs w:val="20"/>
              </w:rPr>
            </w:pPr>
            <w:r w:rsidRPr="00D83636">
              <w:rPr>
                <w:b/>
                <w:color w:val="000000"/>
                <w:sz w:val="20"/>
                <w:szCs w:val="20"/>
              </w:rPr>
              <w:t>2025</w:t>
            </w:r>
          </w:p>
        </w:tc>
        <w:tc>
          <w:tcPr>
            <w:tcW w:w="960" w:type="dxa"/>
            <w:shd w:val="clear" w:color="auto" w:fill="auto"/>
            <w:noWrap/>
            <w:vAlign w:val="center"/>
            <w:hideMark/>
          </w:tcPr>
          <w:p w14:paraId="5C03ACA3" w14:textId="77777777" w:rsidR="004321B5" w:rsidRPr="00D83636" w:rsidRDefault="004321B5" w:rsidP="00FA0668">
            <w:pPr>
              <w:jc w:val="center"/>
              <w:rPr>
                <w:b/>
                <w:color w:val="000000"/>
                <w:sz w:val="20"/>
                <w:szCs w:val="20"/>
              </w:rPr>
            </w:pPr>
            <w:r w:rsidRPr="00D83636">
              <w:rPr>
                <w:b/>
                <w:color w:val="000000"/>
                <w:sz w:val="20"/>
                <w:szCs w:val="20"/>
              </w:rPr>
              <w:t>2026</w:t>
            </w:r>
          </w:p>
        </w:tc>
        <w:tc>
          <w:tcPr>
            <w:tcW w:w="862" w:type="dxa"/>
            <w:vAlign w:val="center"/>
          </w:tcPr>
          <w:p w14:paraId="3D3C37B3" w14:textId="0B73C4FD" w:rsidR="004321B5" w:rsidRPr="00D83636" w:rsidRDefault="004321B5" w:rsidP="004321B5">
            <w:pPr>
              <w:jc w:val="center"/>
              <w:rPr>
                <w:b/>
                <w:color w:val="000000"/>
                <w:sz w:val="20"/>
                <w:szCs w:val="20"/>
              </w:rPr>
            </w:pPr>
            <w:r>
              <w:rPr>
                <w:b/>
                <w:color w:val="000000"/>
                <w:sz w:val="20"/>
                <w:szCs w:val="20"/>
              </w:rPr>
              <w:t>2027</w:t>
            </w:r>
          </w:p>
        </w:tc>
        <w:tc>
          <w:tcPr>
            <w:tcW w:w="960" w:type="dxa"/>
            <w:shd w:val="clear" w:color="auto" w:fill="auto"/>
            <w:noWrap/>
            <w:vAlign w:val="center"/>
            <w:hideMark/>
          </w:tcPr>
          <w:p w14:paraId="1402C741" w14:textId="398AD205" w:rsidR="004321B5" w:rsidRPr="00D83636" w:rsidRDefault="004321B5" w:rsidP="00FA0668">
            <w:pPr>
              <w:jc w:val="center"/>
              <w:rPr>
                <w:b/>
                <w:color w:val="000000"/>
                <w:sz w:val="20"/>
                <w:szCs w:val="20"/>
              </w:rPr>
            </w:pPr>
            <w:r w:rsidRPr="00D83636">
              <w:rPr>
                <w:b/>
                <w:color w:val="000000"/>
                <w:sz w:val="20"/>
                <w:szCs w:val="20"/>
              </w:rPr>
              <w:t>202</w:t>
            </w:r>
            <w:r>
              <w:rPr>
                <w:b/>
                <w:color w:val="000000"/>
                <w:sz w:val="20"/>
                <w:szCs w:val="20"/>
              </w:rPr>
              <w:t>8</w:t>
            </w:r>
            <w:r w:rsidRPr="00D83636">
              <w:rPr>
                <w:b/>
                <w:color w:val="000000"/>
                <w:sz w:val="20"/>
                <w:szCs w:val="20"/>
              </w:rPr>
              <w:t>-203</w:t>
            </w:r>
            <w:r>
              <w:rPr>
                <w:b/>
                <w:color w:val="000000"/>
                <w:sz w:val="20"/>
                <w:szCs w:val="20"/>
              </w:rPr>
              <w:t>3</w:t>
            </w:r>
          </w:p>
        </w:tc>
      </w:tr>
      <w:tr w:rsidR="00DC5B40" w:rsidRPr="00D83636" w14:paraId="5A482A6B" w14:textId="77777777" w:rsidTr="00DC5B40">
        <w:trPr>
          <w:trHeight w:val="283"/>
          <w:jc w:val="center"/>
        </w:trPr>
        <w:tc>
          <w:tcPr>
            <w:tcW w:w="3258" w:type="dxa"/>
            <w:shd w:val="clear" w:color="auto" w:fill="auto"/>
            <w:noWrap/>
          </w:tcPr>
          <w:p w14:paraId="07D9863B" w14:textId="2D26C0C4" w:rsidR="00DC5B40" w:rsidRPr="009E316D" w:rsidRDefault="00DC5B40" w:rsidP="00DC5B40">
            <w:r w:rsidRPr="009E316D">
              <w:t>Любытинское сельское поселение, в т.ч.:</w:t>
            </w:r>
          </w:p>
        </w:tc>
        <w:tc>
          <w:tcPr>
            <w:tcW w:w="960" w:type="dxa"/>
            <w:shd w:val="clear" w:color="auto" w:fill="auto"/>
            <w:noWrap/>
            <w:vAlign w:val="center"/>
          </w:tcPr>
          <w:p w14:paraId="3EFF4BCB" w14:textId="23D55BEA" w:rsidR="00DC5B40" w:rsidRPr="00DC5B40" w:rsidRDefault="00DC5B40" w:rsidP="00DC5B40">
            <w:pPr>
              <w:jc w:val="center"/>
              <w:rPr>
                <w:sz w:val="22"/>
                <w:szCs w:val="22"/>
              </w:rPr>
            </w:pPr>
            <w:r w:rsidRPr="00DC5B40">
              <w:rPr>
                <w:color w:val="000000"/>
                <w:sz w:val="22"/>
                <w:szCs w:val="22"/>
              </w:rPr>
              <w:t>4754</w:t>
            </w:r>
          </w:p>
        </w:tc>
        <w:tc>
          <w:tcPr>
            <w:tcW w:w="960" w:type="dxa"/>
            <w:shd w:val="clear" w:color="auto" w:fill="auto"/>
            <w:noWrap/>
            <w:vAlign w:val="center"/>
          </w:tcPr>
          <w:p w14:paraId="630B8AB8" w14:textId="1E6D4BE9" w:rsidR="00DC5B40" w:rsidRPr="00DC5B40" w:rsidRDefault="00DC5B40" w:rsidP="00DC5B40">
            <w:pPr>
              <w:jc w:val="center"/>
              <w:rPr>
                <w:color w:val="000000"/>
                <w:sz w:val="22"/>
                <w:szCs w:val="22"/>
              </w:rPr>
            </w:pPr>
            <w:r w:rsidRPr="00DC5B40">
              <w:rPr>
                <w:color w:val="000000"/>
                <w:sz w:val="22"/>
                <w:szCs w:val="22"/>
              </w:rPr>
              <w:t>4596</w:t>
            </w:r>
          </w:p>
        </w:tc>
        <w:tc>
          <w:tcPr>
            <w:tcW w:w="960" w:type="dxa"/>
            <w:shd w:val="clear" w:color="auto" w:fill="auto"/>
            <w:noWrap/>
            <w:vAlign w:val="center"/>
          </w:tcPr>
          <w:p w14:paraId="4CD5998C" w14:textId="18C99FDD" w:rsidR="00DC5B40" w:rsidRPr="00DC5B40" w:rsidRDefault="00DC5B40" w:rsidP="00DC5B40">
            <w:pPr>
              <w:jc w:val="center"/>
              <w:rPr>
                <w:color w:val="000000"/>
                <w:sz w:val="22"/>
                <w:szCs w:val="22"/>
              </w:rPr>
            </w:pPr>
            <w:r w:rsidRPr="00DC5B40">
              <w:rPr>
                <w:color w:val="000000"/>
                <w:sz w:val="22"/>
                <w:szCs w:val="22"/>
              </w:rPr>
              <w:t>4441</w:t>
            </w:r>
          </w:p>
        </w:tc>
        <w:tc>
          <w:tcPr>
            <w:tcW w:w="960" w:type="dxa"/>
            <w:shd w:val="clear" w:color="auto" w:fill="auto"/>
            <w:noWrap/>
            <w:vAlign w:val="center"/>
          </w:tcPr>
          <w:p w14:paraId="39706E7F" w14:textId="3B85777E" w:rsidR="00DC5B40" w:rsidRPr="00DC5B40" w:rsidRDefault="00DC5B40" w:rsidP="00DC5B40">
            <w:pPr>
              <w:jc w:val="center"/>
              <w:rPr>
                <w:color w:val="000000"/>
                <w:sz w:val="22"/>
                <w:szCs w:val="22"/>
              </w:rPr>
            </w:pPr>
            <w:r w:rsidRPr="00DC5B40">
              <w:rPr>
                <w:color w:val="000000"/>
                <w:sz w:val="22"/>
                <w:szCs w:val="22"/>
              </w:rPr>
              <w:t>4288</w:t>
            </w:r>
          </w:p>
        </w:tc>
        <w:tc>
          <w:tcPr>
            <w:tcW w:w="862" w:type="dxa"/>
            <w:vAlign w:val="center"/>
          </w:tcPr>
          <w:p w14:paraId="6FB0F962" w14:textId="384F3F80" w:rsidR="00DC5B40" w:rsidRPr="00DC5B40" w:rsidRDefault="00DC5B40" w:rsidP="00DC5B40">
            <w:pPr>
              <w:jc w:val="center"/>
              <w:rPr>
                <w:color w:val="000000"/>
                <w:sz w:val="22"/>
                <w:szCs w:val="22"/>
              </w:rPr>
            </w:pPr>
            <w:r w:rsidRPr="00DC5B40">
              <w:rPr>
                <w:color w:val="000000"/>
                <w:sz w:val="22"/>
                <w:szCs w:val="22"/>
              </w:rPr>
              <w:t>4131</w:t>
            </w:r>
          </w:p>
        </w:tc>
        <w:tc>
          <w:tcPr>
            <w:tcW w:w="960" w:type="dxa"/>
            <w:shd w:val="clear" w:color="auto" w:fill="auto"/>
            <w:noWrap/>
            <w:vAlign w:val="center"/>
          </w:tcPr>
          <w:p w14:paraId="294BC16D" w14:textId="3A645668" w:rsidR="00DC5B40" w:rsidRPr="00DC5B40" w:rsidRDefault="00DC5B40" w:rsidP="00DC5B40">
            <w:pPr>
              <w:jc w:val="center"/>
              <w:rPr>
                <w:color w:val="000000"/>
                <w:sz w:val="22"/>
                <w:szCs w:val="22"/>
              </w:rPr>
            </w:pPr>
            <w:r w:rsidRPr="00DC5B40">
              <w:rPr>
                <w:color w:val="000000"/>
                <w:sz w:val="22"/>
                <w:szCs w:val="22"/>
              </w:rPr>
              <w:t>3198</w:t>
            </w:r>
          </w:p>
        </w:tc>
      </w:tr>
      <w:tr w:rsidR="00DC5B40" w:rsidRPr="00DC5B40" w14:paraId="3D39FA0B" w14:textId="77777777" w:rsidTr="00DC5B40">
        <w:trPr>
          <w:trHeight w:val="283"/>
          <w:jc w:val="center"/>
        </w:trPr>
        <w:tc>
          <w:tcPr>
            <w:tcW w:w="3258" w:type="dxa"/>
            <w:shd w:val="clear" w:color="auto" w:fill="auto"/>
            <w:noWrap/>
            <w:vAlign w:val="center"/>
          </w:tcPr>
          <w:p w14:paraId="5ED58E22" w14:textId="26E4059C" w:rsidR="00DC5B40" w:rsidRPr="00DC5B40" w:rsidRDefault="00DC5B40" w:rsidP="00DC5B40">
            <w:r w:rsidRPr="00DC5B40">
              <w:t>Рп Любытино</w:t>
            </w:r>
          </w:p>
        </w:tc>
        <w:tc>
          <w:tcPr>
            <w:tcW w:w="960" w:type="dxa"/>
            <w:shd w:val="clear" w:color="auto" w:fill="auto"/>
            <w:noWrap/>
            <w:vAlign w:val="center"/>
          </w:tcPr>
          <w:p w14:paraId="41BA9BAC" w14:textId="2FD999AD" w:rsidR="00DC5B40" w:rsidRPr="00DC5B40" w:rsidRDefault="00DC5B40" w:rsidP="00DC5B40">
            <w:pPr>
              <w:jc w:val="center"/>
              <w:rPr>
                <w:color w:val="000000"/>
                <w:sz w:val="22"/>
                <w:szCs w:val="22"/>
              </w:rPr>
            </w:pPr>
            <w:r w:rsidRPr="00DC5B40">
              <w:rPr>
                <w:color w:val="000000"/>
                <w:sz w:val="22"/>
                <w:szCs w:val="22"/>
              </w:rPr>
              <w:t>2383</w:t>
            </w:r>
          </w:p>
        </w:tc>
        <w:tc>
          <w:tcPr>
            <w:tcW w:w="960" w:type="dxa"/>
            <w:shd w:val="clear" w:color="auto" w:fill="auto"/>
            <w:noWrap/>
            <w:vAlign w:val="center"/>
          </w:tcPr>
          <w:p w14:paraId="2EF2EFD9" w14:textId="18B43D82" w:rsidR="00DC5B40" w:rsidRPr="00DC5B40" w:rsidRDefault="00DC5B40" w:rsidP="00DC5B40">
            <w:pPr>
              <w:jc w:val="center"/>
              <w:rPr>
                <w:color w:val="000000"/>
                <w:sz w:val="22"/>
                <w:szCs w:val="22"/>
              </w:rPr>
            </w:pPr>
            <w:r w:rsidRPr="00DC5B40">
              <w:rPr>
                <w:color w:val="000000"/>
                <w:sz w:val="22"/>
                <w:szCs w:val="22"/>
              </w:rPr>
              <w:t>2388</w:t>
            </w:r>
          </w:p>
        </w:tc>
        <w:tc>
          <w:tcPr>
            <w:tcW w:w="960" w:type="dxa"/>
            <w:shd w:val="clear" w:color="auto" w:fill="auto"/>
            <w:noWrap/>
            <w:vAlign w:val="center"/>
          </w:tcPr>
          <w:p w14:paraId="38E833EB" w14:textId="38950AE8" w:rsidR="00DC5B40" w:rsidRPr="00DC5B40" w:rsidRDefault="00DC5B40" w:rsidP="00DC5B40">
            <w:pPr>
              <w:jc w:val="center"/>
              <w:rPr>
                <w:color w:val="000000"/>
                <w:sz w:val="22"/>
                <w:szCs w:val="22"/>
              </w:rPr>
            </w:pPr>
            <w:r w:rsidRPr="00DC5B40">
              <w:rPr>
                <w:color w:val="000000"/>
                <w:sz w:val="22"/>
                <w:szCs w:val="22"/>
              </w:rPr>
              <w:t>2390</w:t>
            </w:r>
          </w:p>
        </w:tc>
        <w:tc>
          <w:tcPr>
            <w:tcW w:w="960" w:type="dxa"/>
            <w:shd w:val="clear" w:color="auto" w:fill="auto"/>
            <w:noWrap/>
            <w:vAlign w:val="center"/>
          </w:tcPr>
          <w:p w14:paraId="3F1CA147" w14:textId="74F15CB2" w:rsidR="00DC5B40" w:rsidRPr="00DC5B40" w:rsidRDefault="00DC5B40" w:rsidP="00DC5B40">
            <w:pPr>
              <w:jc w:val="center"/>
              <w:rPr>
                <w:color w:val="000000"/>
                <w:sz w:val="22"/>
                <w:szCs w:val="22"/>
              </w:rPr>
            </w:pPr>
            <w:r w:rsidRPr="00DC5B40">
              <w:rPr>
                <w:color w:val="000000"/>
                <w:sz w:val="22"/>
                <w:szCs w:val="22"/>
              </w:rPr>
              <w:t>2362</w:t>
            </w:r>
          </w:p>
        </w:tc>
        <w:tc>
          <w:tcPr>
            <w:tcW w:w="862" w:type="dxa"/>
            <w:vAlign w:val="center"/>
          </w:tcPr>
          <w:p w14:paraId="2F113AA0" w14:textId="7ED83912" w:rsidR="00DC5B40" w:rsidRPr="00DC5B40" w:rsidRDefault="00DC5B40" w:rsidP="00DC5B40">
            <w:pPr>
              <w:jc w:val="center"/>
              <w:rPr>
                <w:color w:val="000000"/>
                <w:sz w:val="22"/>
                <w:szCs w:val="22"/>
              </w:rPr>
            </w:pPr>
            <w:r w:rsidRPr="00DC5B40">
              <w:rPr>
                <w:color w:val="000000"/>
                <w:sz w:val="22"/>
                <w:szCs w:val="22"/>
              </w:rPr>
              <w:t>2353</w:t>
            </w:r>
          </w:p>
        </w:tc>
        <w:tc>
          <w:tcPr>
            <w:tcW w:w="960" w:type="dxa"/>
            <w:shd w:val="clear" w:color="auto" w:fill="auto"/>
            <w:noWrap/>
            <w:vAlign w:val="center"/>
          </w:tcPr>
          <w:p w14:paraId="4863F1A4" w14:textId="79547CDC" w:rsidR="00DC5B40" w:rsidRPr="00DC5B40" w:rsidRDefault="00DC5B40" w:rsidP="00DC5B40">
            <w:pPr>
              <w:jc w:val="center"/>
              <w:rPr>
                <w:color w:val="000000"/>
                <w:sz w:val="22"/>
                <w:szCs w:val="22"/>
              </w:rPr>
            </w:pPr>
            <w:r w:rsidRPr="00DC5B40">
              <w:rPr>
                <w:sz w:val="22"/>
                <w:szCs w:val="22"/>
              </w:rPr>
              <w:t>2293</w:t>
            </w:r>
          </w:p>
        </w:tc>
      </w:tr>
    </w:tbl>
    <w:p w14:paraId="3D400EB5" w14:textId="77777777" w:rsidR="00566495" w:rsidRDefault="00566495" w:rsidP="00CB7047"/>
    <w:p w14:paraId="5D8112D0" w14:textId="77777777" w:rsidR="00EC19EA" w:rsidRPr="001B5076" w:rsidRDefault="00D1388C" w:rsidP="00CB7047">
      <w:pPr>
        <w:rPr>
          <w:b/>
        </w:rPr>
      </w:pPr>
      <w:r w:rsidRPr="000A54DA">
        <w:rPr>
          <w:b/>
        </w:rPr>
        <w:t>Объем планируемого жилищного строительства</w:t>
      </w:r>
    </w:p>
    <w:p w14:paraId="3BBBA655" w14:textId="758A4D14" w:rsidR="000A54DA" w:rsidRDefault="000A54DA" w:rsidP="00727677">
      <w:pPr>
        <w:ind w:firstLine="709"/>
        <w:jc w:val="both"/>
      </w:pPr>
      <w:r>
        <w:t xml:space="preserve">Прогноз строительства жилья на территории </w:t>
      </w:r>
      <w:r w:rsidR="00DC5B40">
        <w:t>Любытинского</w:t>
      </w:r>
      <w:r w:rsidR="00316800">
        <w:t xml:space="preserve"> </w:t>
      </w:r>
      <w:r w:rsidR="00036E67">
        <w:t>сельского поселения</w:t>
      </w:r>
      <w:r w:rsidR="004B11D1">
        <w:t xml:space="preserve"> </w:t>
      </w:r>
      <w:r w:rsidRPr="00427B31">
        <w:t xml:space="preserve">проводился в рамках разработки </w:t>
      </w:r>
      <w:r w:rsidR="00EF7B8F">
        <w:t>Генерального плана</w:t>
      </w:r>
      <w:r>
        <w:t>.</w:t>
      </w:r>
      <w:r w:rsidRPr="00427B31">
        <w:t xml:space="preserve"> </w:t>
      </w:r>
      <w:r>
        <w:t xml:space="preserve">Согласно нему, </w:t>
      </w:r>
      <w:r w:rsidR="00EF7B8F">
        <w:t>общая площадь жилищного фонда</w:t>
      </w:r>
      <w:r w:rsidR="00C619EE">
        <w:t xml:space="preserve"> к 20</w:t>
      </w:r>
      <w:r w:rsidR="00347250">
        <w:t xml:space="preserve">40 </w:t>
      </w:r>
      <w:r w:rsidR="00C619EE">
        <w:t xml:space="preserve">году возрастет до </w:t>
      </w:r>
      <w:r w:rsidR="00347250">
        <w:t>111,6</w:t>
      </w:r>
      <w:r w:rsidR="00F70EE0">
        <w:t xml:space="preserve"> тыс.</w:t>
      </w:r>
      <w:r w:rsidR="004B11D1">
        <w:t xml:space="preserve"> </w:t>
      </w:r>
      <w:r w:rsidR="00C619EE">
        <w:t>кв.м</w:t>
      </w:r>
      <w:r>
        <w:t>.</w:t>
      </w:r>
    </w:p>
    <w:p w14:paraId="28E8CC85" w14:textId="77777777" w:rsidR="000A54DA" w:rsidRDefault="000A54DA" w:rsidP="000A54DA">
      <w:pPr>
        <w:jc w:val="right"/>
      </w:pPr>
      <w:r w:rsidRPr="00931F7B">
        <w:t xml:space="preserve">Таблица </w:t>
      </w:r>
      <w:r>
        <w:t>2.2</w:t>
      </w:r>
      <w:r w:rsidRPr="00931F7B">
        <w:t xml:space="preserve">. </w:t>
      </w:r>
    </w:p>
    <w:p w14:paraId="05FAC24B" w14:textId="6D7BBEA9" w:rsidR="000A54DA" w:rsidRPr="00931F7B" w:rsidRDefault="000A54DA" w:rsidP="000A54DA">
      <w:pPr>
        <w:jc w:val="center"/>
        <w:rPr>
          <w:u w:val="single"/>
        </w:rPr>
      </w:pPr>
      <w:r w:rsidRPr="00931F7B">
        <w:rPr>
          <w:u w:val="single"/>
        </w:rPr>
        <w:t xml:space="preserve">Характеристики </w:t>
      </w:r>
      <w:r w:rsidR="00E77F7B">
        <w:rPr>
          <w:u w:val="single"/>
        </w:rPr>
        <w:t xml:space="preserve">жилого </w:t>
      </w:r>
      <w:r w:rsidR="00E77F7B" w:rsidRPr="0031256C">
        <w:rPr>
          <w:u w:val="single"/>
        </w:rPr>
        <w:t xml:space="preserve">фонда </w:t>
      </w:r>
      <w:r w:rsidR="00DC5B40">
        <w:rPr>
          <w:rFonts w:cs="Arial"/>
          <w:u w:val="single"/>
        </w:rPr>
        <w:t>с. Любытино</w:t>
      </w:r>
    </w:p>
    <w:tbl>
      <w:tblPr>
        <w:tblW w:w="6374" w:type="dxa"/>
        <w:jc w:val="center"/>
        <w:tblLayout w:type="fixed"/>
        <w:tblLook w:val="04A0" w:firstRow="1" w:lastRow="0" w:firstColumn="1" w:lastColumn="0" w:noHBand="0" w:noVBand="1"/>
      </w:tblPr>
      <w:tblGrid>
        <w:gridCol w:w="3685"/>
        <w:gridCol w:w="1130"/>
        <w:gridCol w:w="1559"/>
      </w:tblGrid>
      <w:tr w:rsidR="00DC5B40" w:rsidRPr="00B50578" w14:paraId="7B16D636" w14:textId="77777777" w:rsidTr="00DC5B40">
        <w:trPr>
          <w:trHeight w:val="255"/>
          <w:tblHeader/>
          <w:jc w:val="center"/>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C5EA8" w14:textId="77777777" w:rsidR="00DC5B40" w:rsidRPr="00B50578" w:rsidRDefault="00DC5B40" w:rsidP="00086782">
            <w:pPr>
              <w:ind w:firstLine="37"/>
              <w:jc w:val="center"/>
              <w:rPr>
                <w:b/>
                <w:bCs/>
                <w:sz w:val="20"/>
                <w:szCs w:val="20"/>
              </w:rPr>
            </w:pPr>
            <w:r w:rsidRPr="00B50578">
              <w:rPr>
                <w:b/>
                <w:bCs/>
                <w:sz w:val="20"/>
                <w:szCs w:val="20"/>
              </w:rPr>
              <w:t>Показатель</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14:paraId="0FC841B4" w14:textId="77777777" w:rsidR="00DC5B40" w:rsidRPr="00B50578" w:rsidRDefault="00DC5B40" w:rsidP="00086782">
            <w:pPr>
              <w:ind w:firstLine="37"/>
              <w:jc w:val="center"/>
              <w:rPr>
                <w:b/>
                <w:bCs/>
                <w:sz w:val="20"/>
                <w:szCs w:val="20"/>
              </w:rPr>
            </w:pPr>
            <w:r w:rsidRPr="00B50578">
              <w:rPr>
                <w:b/>
                <w:bCs/>
                <w:sz w:val="20"/>
                <w:szCs w:val="20"/>
              </w:rPr>
              <w:t xml:space="preserve">Ед. изм. </w:t>
            </w:r>
          </w:p>
        </w:tc>
        <w:tc>
          <w:tcPr>
            <w:tcW w:w="1559" w:type="dxa"/>
            <w:tcBorders>
              <w:top w:val="single" w:sz="4" w:space="0" w:color="auto"/>
              <w:left w:val="nil"/>
              <w:bottom w:val="single" w:sz="4" w:space="0" w:color="auto"/>
              <w:right w:val="single" w:sz="4" w:space="0" w:color="auto"/>
            </w:tcBorders>
          </w:tcPr>
          <w:p w14:paraId="18FB4871" w14:textId="3238B7BA" w:rsidR="00DC5B40" w:rsidRDefault="00DC5B40" w:rsidP="00D93BDE">
            <w:pPr>
              <w:ind w:firstLine="37"/>
              <w:jc w:val="center"/>
              <w:rPr>
                <w:b/>
                <w:bCs/>
                <w:sz w:val="20"/>
                <w:szCs w:val="20"/>
              </w:rPr>
            </w:pPr>
            <w:r>
              <w:rPr>
                <w:b/>
                <w:bCs/>
                <w:sz w:val="20"/>
                <w:szCs w:val="20"/>
              </w:rPr>
              <w:t>Расчетный срок (20</w:t>
            </w:r>
            <w:r w:rsidR="00347250">
              <w:rPr>
                <w:b/>
                <w:bCs/>
                <w:sz w:val="20"/>
                <w:szCs w:val="20"/>
              </w:rPr>
              <w:t>3</w:t>
            </w:r>
            <w:r>
              <w:rPr>
                <w:b/>
                <w:bCs/>
                <w:sz w:val="20"/>
                <w:szCs w:val="20"/>
              </w:rPr>
              <w:t>0 г.)</w:t>
            </w:r>
          </w:p>
        </w:tc>
      </w:tr>
      <w:tr w:rsidR="00DC5B40" w:rsidRPr="001F60D2" w14:paraId="21DBFDCC" w14:textId="77777777" w:rsidTr="00DC5B40">
        <w:trPr>
          <w:trHeight w:val="255"/>
          <w:jc w:val="center"/>
        </w:trPr>
        <w:tc>
          <w:tcPr>
            <w:tcW w:w="3685" w:type="dxa"/>
            <w:tcBorders>
              <w:top w:val="nil"/>
              <w:left w:val="single" w:sz="4" w:space="0" w:color="auto"/>
              <w:bottom w:val="single" w:sz="4" w:space="0" w:color="auto"/>
              <w:right w:val="single" w:sz="4" w:space="0" w:color="auto"/>
            </w:tcBorders>
            <w:shd w:val="clear" w:color="auto" w:fill="auto"/>
            <w:vAlign w:val="center"/>
          </w:tcPr>
          <w:p w14:paraId="3624DA8A" w14:textId="77777777" w:rsidR="00DC5B40" w:rsidRPr="00EC517A" w:rsidRDefault="00DC5B40" w:rsidP="00086782">
            <w:pPr>
              <w:ind w:firstLine="37"/>
              <w:rPr>
                <w:sz w:val="20"/>
                <w:szCs w:val="20"/>
              </w:rPr>
            </w:pPr>
            <w:r>
              <w:rPr>
                <w:sz w:val="20"/>
                <w:szCs w:val="20"/>
              </w:rPr>
              <w:t>Общая площадь жилищного фонда</w:t>
            </w:r>
          </w:p>
        </w:tc>
        <w:tc>
          <w:tcPr>
            <w:tcW w:w="1130" w:type="dxa"/>
            <w:tcBorders>
              <w:top w:val="nil"/>
              <w:left w:val="nil"/>
              <w:bottom w:val="single" w:sz="4" w:space="0" w:color="auto"/>
              <w:right w:val="single" w:sz="4" w:space="0" w:color="auto"/>
            </w:tcBorders>
            <w:shd w:val="clear" w:color="auto" w:fill="auto"/>
            <w:noWrap/>
            <w:vAlign w:val="center"/>
          </w:tcPr>
          <w:p w14:paraId="3EE0C2F7" w14:textId="124A2E79" w:rsidR="00DC5B40" w:rsidRPr="00EC517A" w:rsidRDefault="00DC5B40" w:rsidP="001F60D2">
            <w:pPr>
              <w:ind w:firstLine="37"/>
              <w:jc w:val="center"/>
              <w:rPr>
                <w:sz w:val="20"/>
                <w:szCs w:val="20"/>
              </w:rPr>
            </w:pPr>
            <w:r w:rsidRPr="002E537D">
              <w:rPr>
                <w:sz w:val="22"/>
                <w:szCs w:val="22"/>
                <w:lang w:eastAsia="en-US"/>
              </w:rPr>
              <w:t>тыс. м</w:t>
            </w:r>
            <w:r w:rsidRPr="002E537D">
              <w:rPr>
                <w:sz w:val="22"/>
                <w:szCs w:val="22"/>
                <w:vertAlign w:val="superscript"/>
                <w:lang w:eastAsia="en-US"/>
              </w:rPr>
              <w:t>2</w:t>
            </w:r>
          </w:p>
        </w:tc>
        <w:tc>
          <w:tcPr>
            <w:tcW w:w="1559" w:type="dxa"/>
            <w:tcBorders>
              <w:top w:val="nil"/>
              <w:left w:val="nil"/>
              <w:bottom w:val="single" w:sz="4" w:space="0" w:color="auto"/>
              <w:right w:val="single" w:sz="4" w:space="0" w:color="auto"/>
            </w:tcBorders>
          </w:tcPr>
          <w:p w14:paraId="6C5C0941" w14:textId="34FF0D78" w:rsidR="00DC5B40" w:rsidRPr="00EC517A" w:rsidRDefault="00DC5B40" w:rsidP="00086782">
            <w:pPr>
              <w:ind w:firstLine="37"/>
              <w:jc w:val="center"/>
              <w:rPr>
                <w:sz w:val="20"/>
                <w:szCs w:val="20"/>
              </w:rPr>
            </w:pPr>
            <w:r w:rsidRPr="0065509F">
              <w:rPr>
                <w:sz w:val="20"/>
                <w:szCs w:val="20"/>
              </w:rPr>
              <w:t>162,4</w:t>
            </w:r>
          </w:p>
        </w:tc>
      </w:tr>
      <w:tr w:rsidR="00DC5B40" w:rsidRPr="001F60D2" w14:paraId="506689C3" w14:textId="77777777" w:rsidTr="00DC5B40">
        <w:trPr>
          <w:trHeight w:val="255"/>
          <w:jc w:val="center"/>
        </w:trPr>
        <w:tc>
          <w:tcPr>
            <w:tcW w:w="3685" w:type="dxa"/>
            <w:tcBorders>
              <w:top w:val="nil"/>
              <w:left w:val="single" w:sz="4" w:space="0" w:color="auto"/>
              <w:bottom w:val="single" w:sz="4" w:space="0" w:color="auto"/>
              <w:right w:val="single" w:sz="4" w:space="0" w:color="auto"/>
            </w:tcBorders>
            <w:shd w:val="clear" w:color="auto" w:fill="auto"/>
            <w:vAlign w:val="center"/>
          </w:tcPr>
          <w:p w14:paraId="0FA44644" w14:textId="77777777" w:rsidR="00DC5B40" w:rsidRDefault="00DC5B40" w:rsidP="00086782">
            <w:pPr>
              <w:ind w:firstLine="37"/>
              <w:rPr>
                <w:sz w:val="20"/>
                <w:szCs w:val="20"/>
              </w:rPr>
            </w:pPr>
            <w:r>
              <w:rPr>
                <w:sz w:val="20"/>
                <w:szCs w:val="20"/>
              </w:rPr>
              <w:t>Средняя жилищная обеспеченность</w:t>
            </w:r>
          </w:p>
        </w:tc>
        <w:tc>
          <w:tcPr>
            <w:tcW w:w="1130" w:type="dxa"/>
            <w:tcBorders>
              <w:top w:val="nil"/>
              <w:left w:val="nil"/>
              <w:bottom w:val="single" w:sz="4" w:space="0" w:color="auto"/>
              <w:right w:val="single" w:sz="4" w:space="0" w:color="auto"/>
            </w:tcBorders>
            <w:shd w:val="clear" w:color="auto" w:fill="auto"/>
            <w:noWrap/>
            <w:vAlign w:val="center"/>
          </w:tcPr>
          <w:p w14:paraId="2C28594C" w14:textId="77777777" w:rsidR="00DC5B40" w:rsidRDefault="00DC5B40" w:rsidP="001F60D2">
            <w:pPr>
              <w:ind w:firstLine="37"/>
              <w:jc w:val="center"/>
              <w:rPr>
                <w:sz w:val="20"/>
                <w:szCs w:val="20"/>
              </w:rPr>
            </w:pPr>
            <w:r>
              <w:rPr>
                <w:sz w:val="20"/>
                <w:szCs w:val="20"/>
              </w:rPr>
              <w:t>кв.м/чел</w:t>
            </w:r>
          </w:p>
        </w:tc>
        <w:tc>
          <w:tcPr>
            <w:tcW w:w="1559" w:type="dxa"/>
            <w:tcBorders>
              <w:top w:val="nil"/>
              <w:left w:val="nil"/>
              <w:bottom w:val="single" w:sz="4" w:space="0" w:color="auto"/>
              <w:right w:val="single" w:sz="4" w:space="0" w:color="auto"/>
            </w:tcBorders>
          </w:tcPr>
          <w:p w14:paraId="689C549A" w14:textId="773AE145" w:rsidR="00DC5B40" w:rsidRDefault="00DC5B40" w:rsidP="00086782">
            <w:pPr>
              <w:ind w:firstLine="37"/>
              <w:jc w:val="center"/>
              <w:rPr>
                <w:sz w:val="20"/>
                <w:szCs w:val="20"/>
              </w:rPr>
            </w:pPr>
            <w:r>
              <w:rPr>
                <w:sz w:val="20"/>
                <w:szCs w:val="20"/>
              </w:rPr>
              <w:t>36</w:t>
            </w:r>
          </w:p>
        </w:tc>
      </w:tr>
      <w:tr w:rsidR="00DC5B40" w:rsidRPr="001F60D2" w14:paraId="67348A25" w14:textId="77777777" w:rsidTr="00DC5B40">
        <w:trPr>
          <w:trHeight w:val="255"/>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8BFD450" w14:textId="27B39E3C" w:rsidR="00DC5B40" w:rsidRPr="00EC517A" w:rsidRDefault="00DC5B40" w:rsidP="000B78CA">
            <w:pPr>
              <w:ind w:firstLine="37"/>
              <w:rPr>
                <w:sz w:val="20"/>
                <w:szCs w:val="20"/>
              </w:rPr>
            </w:pPr>
            <w:r w:rsidRPr="0065509F">
              <w:rPr>
                <w:sz w:val="20"/>
                <w:szCs w:val="20"/>
              </w:rPr>
              <w:t>Сносимый жилищный фонд (по естественному износу свыше 65%)</w:t>
            </w:r>
          </w:p>
        </w:tc>
        <w:tc>
          <w:tcPr>
            <w:tcW w:w="1130" w:type="dxa"/>
            <w:tcBorders>
              <w:top w:val="single" w:sz="4" w:space="0" w:color="auto"/>
              <w:left w:val="nil"/>
              <w:bottom w:val="single" w:sz="4" w:space="0" w:color="auto"/>
              <w:right w:val="single" w:sz="4" w:space="0" w:color="auto"/>
            </w:tcBorders>
            <w:shd w:val="clear" w:color="auto" w:fill="auto"/>
            <w:noWrap/>
            <w:vAlign w:val="center"/>
          </w:tcPr>
          <w:p w14:paraId="4240A5B4" w14:textId="734F9CF5" w:rsidR="00DC5B40" w:rsidRPr="00EC517A" w:rsidRDefault="00DC5B40" w:rsidP="001F60D2">
            <w:pPr>
              <w:ind w:firstLine="37"/>
              <w:jc w:val="center"/>
              <w:rPr>
                <w:sz w:val="20"/>
                <w:szCs w:val="20"/>
              </w:rPr>
            </w:pPr>
            <w:r w:rsidRPr="002E537D">
              <w:rPr>
                <w:sz w:val="22"/>
                <w:szCs w:val="22"/>
                <w:lang w:eastAsia="en-US"/>
              </w:rPr>
              <w:t>тыс. м</w:t>
            </w:r>
            <w:r w:rsidRPr="002E537D">
              <w:rPr>
                <w:sz w:val="22"/>
                <w:szCs w:val="22"/>
                <w:vertAlign w:val="superscript"/>
                <w:lang w:eastAsia="en-US"/>
              </w:rPr>
              <w:t>2</w:t>
            </w:r>
          </w:p>
        </w:tc>
        <w:tc>
          <w:tcPr>
            <w:tcW w:w="1559" w:type="dxa"/>
            <w:tcBorders>
              <w:top w:val="single" w:sz="4" w:space="0" w:color="auto"/>
              <w:left w:val="nil"/>
              <w:bottom w:val="single" w:sz="4" w:space="0" w:color="auto"/>
              <w:right w:val="single" w:sz="4" w:space="0" w:color="auto"/>
            </w:tcBorders>
            <w:vAlign w:val="center"/>
          </w:tcPr>
          <w:p w14:paraId="3A6C48E0" w14:textId="43C233BB" w:rsidR="00DC5B40" w:rsidRPr="007E4885" w:rsidRDefault="00DC5B40" w:rsidP="00C45940">
            <w:pPr>
              <w:ind w:firstLine="37"/>
              <w:jc w:val="center"/>
              <w:rPr>
                <w:sz w:val="20"/>
                <w:szCs w:val="20"/>
              </w:rPr>
            </w:pPr>
            <w:r>
              <w:rPr>
                <w:sz w:val="20"/>
                <w:szCs w:val="20"/>
              </w:rPr>
              <w:t>-</w:t>
            </w:r>
          </w:p>
        </w:tc>
      </w:tr>
      <w:tr w:rsidR="00DC5B40" w:rsidRPr="001F60D2" w14:paraId="0175BF53" w14:textId="77777777" w:rsidTr="00DC5B40">
        <w:trPr>
          <w:trHeight w:val="255"/>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C28FBD9" w14:textId="2E67A8FE" w:rsidR="00DC5B40" w:rsidRDefault="00DC5B40" w:rsidP="00334E23">
            <w:pPr>
              <w:ind w:firstLine="37"/>
              <w:rPr>
                <w:sz w:val="20"/>
                <w:szCs w:val="20"/>
              </w:rPr>
            </w:pPr>
            <w:r w:rsidRPr="0065509F">
              <w:rPr>
                <w:sz w:val="20"/>
                <w:szCs w:val="20"/>
              </w:rPr>
              <w:t>Сохраняемый жилищный фонд</w:t>
            </w:r>
          </w:p>
        </w:tc>
        <w:tc>
          <w:tcPr>
            <w:tcW w:w="1130" w:type="dxa"/>
            <w:tcBorders>
              <w:top w:val="single" w:sz="4" w:space="0" w:color="auto"/>
              <w:left w:val="nil"/>
              <w:bottom w:val="single" w:sz="4" w:space="0" w:color="auto"/>
              <w:right w:val="single" w:sz="4" w:space="0" w:color="auto"/>
            </w:tcBorders>
            <w:shd w:val="clear" w:color="auto" w:fill="auto"/>
            <w:noWrap/>
            <w:vAlign w:val="center"/>
          </w:tcPr>
          <w:p w14:paraId="1B527BFE" w14:textId="2EEAC316" w:rsidR="00DC5B40" w:rsidRDefault="00DC5B40" w:rsidP="001F60D2">
            <w:pPr>
              <w:ind w:firstLine="37"/>
              <w:jc w:val="center"/>
              <w:rPr>
                <w:sz w:val="20"/>
                <w:szCs w:val="20"/>
              </w:rPr>
            </w:pPr>
            <w:r w:rsidRPr="004A0B4E">
              <w:rPr>
                <w:sz w:val="22"/>
                <w:szCs w:val="22"/>
                <w:lang w:eastAsia="en-US"/>
              </w:rPr>
              <w:t>тыс. м</w:t>
            </w:r>
            <w:r w:rsidRPr="004A0B4E">
              <w:rPr>
                <w:sz w:val="22"/>
                <w:szCs w:val="22"/>
                <w:vertAlign w:val="superscript"/>
                <w:lang w:eastAsia="en-US"/>
              </w:rPr>
              <w:t>2</w:t>
            </w:r>
          </w:p>
        </w:tc>
        <w:tc>
          <w:tcPr>
            <w:tcW w:w="1559" w:type="dxa"/>
            <w:tcBorders>
              <w:top w:val="single" w:sz="4" w:space="0" w:color="auto"/>
              <w:left w:val="nil"/>
              <w:bottom w:val="single" w:sz="4" w:space="0" w:color="auto"/>
              <w:right w:val="single" w:sz="4" w:space="0" w:color="auto"/>
            </w:tcBorders>
            <w:vAlign w:val="center"/>
          </w:tcPr>
          <w:p w14:paraId="34F3A10A" w14:textId="75C44419" w:rsidR="00DC5B40" w:rsidRDefault="00DC5B40" w:rsidP="00334E23">
            <w:pPr>
              <w:ind w:firstLine="37"/>
              <w:jc w:val="center"/>
              <w:rPr>
                <w:sz w:val="20"/>
                <w:szCs w:val="20"/>
              </w:rPr>
            </w:pPr>
            <w:r>
              <w:rPr>
                <w:sz w:val="20"/>
                <w:szCs w:val="20"/>
              </w:rPr>
              <w:t>94,2</w:t>
            </w:r>
          </w:p>
        </w:tc>
      </w:tr>
      <w:tr w:rsidR="00DC5B40" w:rsidRPr="001F60D2" w14:paraId="2F799367" w14:textId="77777777" w:rsidTr="00DC5B40">
        <w:trPr>
          <w:trHeight w:val="255"/>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4949C82" w14:textId="677DC04A" w:rsidR="00DC5B40" w:rsidRPr="0065509F" w:rsidRDefault="00DC5B40" w:rsidP="00334E23">
            <w:pPr>
              <w:ind w:firstLine="37"/>
              <w:rPr>
                <w:sz w:val="20"/>
                <w:szCs w:val="20"/>
              </w:rPr>
            </w:pPr>
            <w:r w:rsidRPr="0065509F">
              <w:rPr>
                <w:sz w:val="20"/>
                <w:szCs w:val="20"/>
              </w:rPr>
              <w:t>Объем необходимого нового жилищного строительства</w:t>
            </w:r>
            <w:r>
              <w:rPr>
                <w:sz w:val="20"/>
                <w:szCs w:val="20"/>
              </w:rPr>
              <w:t>, в т.ч.:</w:t>
            </w:r>
          </w:p>
        </w:tc>
        <w:tc>
          <w:tcPr>
            <w:tcW w:w="1130" w:type="dxa"/>
            <w:tcBorders>
              <w:top w:val="single" w:sz="4" w:space="0" w:color="auto"/>
              <w:left w:val="nil"/>
              <w:bottom w:val="single" w:sz="4" w:space="0" w:color="auto"/>
              <w:right w:val="single" w:sz="4" w:space="0" w:color="auto"/>
            </w:tcBorders>
            <w:shd w:val="clear" w:color="auto" w:fill="auto"/>
            <w:noWrap/>
            <w:vAlign w:val="center"/>
          </w:tcPr>
          <w:p w14:paraId="14450C9C" w14:textId="5EE95442" w:rsidR="00DC5B40" w:rsidRPr="004A0B4E" w:rsidRDefault="00DC5B40" w:rsidP="001F60D2">
            <w:pPr>
              <w:ind w:firstLine="37"/>
              <w:jc w:val="center"/>
              <w:rPr>
                <w:sz w:val="22"/>
                <w:szCs w:val="22"/>
                <w:lang w:eastAsia="en-US"/>
              </w:rPr>
            </w:pPr>
            <w:r w:rsidRPr="004A0B4E">
              <w:rPr>
                <w:sz w:val="22"/>
                <w:szCs w:val="22"/>
                <w:lang w:eastAsia="en-US"/>
              </w:rPr>
              <w:t>тыс. м</w:t>
            </w:r>
            <w:r w:rsidRPr="004A0B4E">
              <w:rPr>
                <w:sz w:val="22"/>
                <w:szCs w:val="22"/>
                <w:vertAlign w:val="superscript"/>
                <w:lang w:eastAsia="en-US"/>
              </w:rPr>
              <w:t>2</w:t>
            </w:r>
          </w:p>
        </w:tc>
        <w:tc>
          <w:tcPr>
            <w:tcW w:w="1559" w:type="dxa"/>
            <w:tcBorders>
              <w:top w:val="single" w:sz="4" w:space="0" w:color="auto"/>
              <w:left w:val="nil"/>
              <w:bottom w:val="single" w:sz="4" w:space="0" w:color="auto"/>
              <w:right w:val="single" w:sz="4" w:space="0" w:color="auto"/>
            </w:tcBorders>
            <w:vAlign w:val="center"/>
          </w:tcPr>
          <w:p w14:paraId="4D46C828" w14:textId="49A9B62D" w:rsidR="00DC5B40" w:rsidRDefault="00DC5B40" w:rsidP="00334E23">
            <w:pPr>
              <w:ind w:firstLine="37"/>
              <w:jc w:val="center"/>
              <w:rPr>
                <w:sz w:val="20"/>
                <w:szCs w:val="20"/>
              </w:rPr>
            </w:pPr>
            <w:r>
              <w:rPr>
                <w:sz w:val="20"/>
                <w:szCs w:val="20"/>
              </w:rPr>
              <w:t>17,4</w:t>
            </w:r>
          </w:p>
        </w:tc>
      </w:tr>
      <w:tr w:rsidR="00DC5B40" w:rsidRPr="001F60D2" w14:paraId="5F6C6382" w14:textId="77777777" w:rsidTr="00DC5B40">
        <w:trPr>
          <w:trHeight w:val="255"/>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BBDBCB1" w14:textId="5A6675CA" w:rsidR="00DC5B40" w:rsidRPr="0065509F" w:rsidRDefault="00DC5B40" w:rsidP="00DC5B40">
            <w:pPr>
              <w:ind w:firstLine="37"/>
              <w:rPr>
                <w:sz w:val="20"/>
                <w:szCs w:val="20"/>
              </w:rPr>
            </w:pPr>
            <w:r>
              <w:rPr>
                <w:sz w:val="20"/>
                <w:szCs w:val="20"/>
              </w:rPr>
              <w:t>объекты индивидуального жилищного строительства с земельным участком</w:t>
            </w:r>
          </w:p>
        </w:tc>
        <w:tc>
          <w:tcPr>
            <w:tcW w:w="1130" w:type="dxa"/>
            <w:tcBorders>
              <w:top w:val="single" w:sz="4" w:space="0" w:color="auto"/>
              <w:left w:val="nil"/>
              <w:bottom w:val="single" w:sz="4" w:space="0" w:color="auto"/>
              <w:right w:val="single" w:sz="4" w:space="0" w:color="auto"/>
            </w:tcBorders>
            <w:shd w:val="clear" w:color="auto" w:fill="auto"/>
            <w:noWrap/>
            <w:vAlign w:val="center"/>
          </w:tcPr>
          <w:p w14:paraId="78FCAA6A" w14:textId="559229FA" w:rsidR="00DC5B40" w:rsidRPr="004A0B4E" w:rsidRDefault="00DC5B40" w:rsidP="00DC5B40">
            <w:pPr>
              <w:ind w:firstLine="37"/>
              <w:jc w:val="center"/>
              <w:rPr>
                <w:sz w:val="22"/>
                <w:szCs w:val="22"/>
                <w:lang w:eastAsia="en-US"/>
              </w:rPr>
            </w:pPr>
            <w:r w:rsidRPr="00D91CE9">
              <w:rPr>
                <w:sz w:val="22"/>
                <w:szCs w:val="22"/>
                <w:lang w:eastAsia="en-US"/>
              </w:rPr>
              <w:t>тыс. м</w:t>
            </w:r>
            <w:r w:rsidRPr="00D91CE9">
              <w:rPr>
                <w:sz w:val="22"/>
                <w:szCs w:val="22"/>
                <w:vertAlign w:val="superscript"/>
                <w:lang w:eastAsia="en-US"/>
              </w:rPr>
              <w:t>2</w:t>
            </w:r>
          </w:p>
        </w:tc>
        <w:tc>
          <w:tcPr>
            <w:tcW w:w="1559" w:type="dxa"/>
            <w:tcBorders>
              <w:top w:val="single" w:sz="4" w:space="0" w:color="auto"/>
              <w:left w:val="nil"/>
              <w:bottom w:val="single" w:sz="4" w:space="0" w:color="auto"/>
              <w:right w:val="single" w:sz="4" w:space="0" w:color="auto"/>
            </w:tcBorders>
            <w:vAlign w:val="center"/>
          </w:tcPr>
          <w:p w14:paraId="19D6C5BB" w14:textId="2FF73182" w:rsidR="00DC5B40" w:rsidRDefault="00DC5B40" w:rsidP="00DC5B40">
            <w:pPr>
              <w:ind w:firstLine="37"/>
              <w:jc w:val="center"/>
              <w:rPr>
                <w:sz w:val="20"/>
                <w:szCs w:val="20"/>
              </w:rPr>
            </w:pPr>
            <w:r>
              <w:rPr>
                <w:sz w:val="20"/>
                <w:szCs w:val="20"/>
              </w:rPr>
              <w:t>7,67</w:t>
            </w:r>
          </w:p>
        </w:tc>
      </w:tr>
      <w:tr w:rsidR="00DC5B40" w:rsidRPr="001F60D2" w14:paraId="61109535" w14:textId="77777777" w:rsidTr="00DC5B40">
        <w:trPr>
          <w:trHeight w:val="255"/>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57181DF" w14:textId="77990B9A" w:rsidR="00DC5B40" w:rsidRPr="0065509F" w:rsidRDefault="00DC5B40" w:rsidP="00DC5B40">
            <w:pPr>
              <w:ind w:firstLine="37"/>
              <w:rPr>
                <w:sz w:val="20"/>
                <w:szCs w:val="20"/>
              </w:rPr>
            </w:pPr>
            <w:r w:rsidRPr="00CA7C6E">
              <w:rPr>
                <w:sz w:val="20"/>
                <w:szCs w:val="20"/>
              </w:rPr>
              <w:t>малоэтажная застройка</w:t>
            </w:r>
          </w:p>
        </w:tc>
        <w:tc>
          <w:tcPr>
            <w:tcW w:w="1130" w:type="dxa"/>
            <w:tcBorders>
              <w:top w:val="single" w:sz="4" w:space="0" w:color="auto"/>
              <w:left w:val="nil"/>
              <w:bottom w:val="single" w:sz="4" w:space="0" w:color="auto"/>
              <w:right w:val="single" w:sz="4" w:space="0" w:color="auto"/>
            </w:tcBorders>
            <w:shd w:val="clear" w:color="auto" w:fill="auto"/>
            <w:noWrap/>
            <w:vAlign w:val="center"/>
          </w:tcPr>
          <w:p w14:paraId="5E90103E" w14:textId="63613CB3" w:rsidR="00DC5B40" w:rsidRPr="004A0B4E" w:rsidRDefault="00DC5B40" w:rsidP="00DC5B40">
            <w:pPr>
              <w:ind w:firstLine="37"/>
              <w:jc w:val="center"/>
              <w:rPr>
                <w:sz w:val="22"/>
                <w:szCs w:val="22"/>
                <w:lang w:eastAsia="en-US"/>
              </w:rPr>
            </w:pPr>
            <w:r w:rsidRPr="00D91CE9">
              <w:rPr>
                <w:sz w:val="22"/>
                <w:szCs w:val="22"/>
                <w:lang w:eastAsia="en-US"/>
              </w:rPr>
              <w:t>тыс. м</w:t>
            </w:r>
            <w:r w:rsidRPr="00D91CE9">
              <w:rPr>
                <w:sz w:val="22"/>
                <w:szCs w:val="22"/>
                <w:vertAlign w:val="superscript"/>
                <w:lang w:eastAsia="en-US"/>
              </w:rPr>
              <w:t>2</w:t>
            </w:r>
          </w:p>
        </w:tc>
        <w:tc>
          <w:tcPr>
            <w:tcW w:w="1559" w:type="dxa"/>
            <w:tcBorders>
              <w:top w:val="single" w:sz="4" w:space="0" w:color="auto"/>
              <w:left w:val="nil"/>
              <w:bottom w:val="single" w:sz="4" w:space="0" w:color="auto"/>
              <w:right w:val="single" w:sz="4" w:space="0" w:color="auto"/>
            </w:tcBorders>
            <w:vAlign w:val="center"/>
          </w:tcPr>
          <w:p w14:paraId="46FFDEBB" w14:textId="7C52DA71" w:rsidR="00DC5B40" w:rsidRDefault="00DC5B40" w:rsidP="00DC5B40">
            <w:pPr>
              <w:ind w:firstLine="37"/>
              <w:jc w:val="center"/>
              <w:rPr>
                <w:sz w:val="20"/>
                <w:szCs w:val="20"/>
              </w:rPr>
            </w:pPr>
            <w:r>
              <w:rPr>
                <w:sz w:val="20"/>
                <w:szCs w:val="20"/>
              </w:rPr>
              <w:t>9,7</w:t>
            </w:r>
          </w:p>
        </w:tc>
      </w:tr>
    </w:tbl>
    <w:p w14:paraId="2766171F" w14:textId="77777777" w:rsidR="00334E23" w:rsidRDefault="00334E23" w:rsidP="00334E23">
      <w:pPr>
        <w:ind w:firstLine="709"/>
        <w:jc w:val="both"/>
      </w:pPr>
      <w:bookmarkStart w:id="70" w:name="dst100052"/>
      <w:bookmarkEnd w:id="70"/>
    </w:p>
    <w:p w14:paraId="3DCD3B66" w14:textId="77777777" w:rsidR="0065509F" w:rsidRDefault="0065509F" w:rsidP="00334E23">
      <w:pPr>
        <w:ind w:firstLine="709"/>
        <w:jc w:val="both"/>
      </w:pPr>
    </w:p>
    <w:p w14:paraId="420385DB" w14:textId="081774BB" w:rsidR="0065509F" w:rsidRDefault="0065509F" w:rsidP="0065509F">
      <w:pPr>
        <w:rPr>
          <w:b/>
        </w:rPr>
      </w:pPr>
      <w:r>
        <w:rPr>
          <w:b/>
        </w:rPr>
        <w:t>С</w:t>
      </w:r>
      <w:r w:rsidRPr="0065509F">
        <w:rPr>
          <w:b/>
        </w:rPr>
        <w:t>оциальное и культурно-бытовое обслуживание населения</w:t>
      </w:r>
    </w:p>
    <w:p w14:paraId="68385A8A" w14:textId="33FCDAFA" w:rsidR="0065509F" w:rsidRDefault="0065509F" w:rsidP="0065509F">
      <w:pPr>
        <w:ind w:firstLine="709"/>
        <w:jc w:val="both"/>
      </w:pPr>
      <w:r w:rsidRPr="0065509F">
        <w:t xml:space="preserve">Генеральным планом </w:t>
      </w:r>
      <w:r w:rsidR="00347250">
        <w:t>Любытинског</w:t>
      </w:r>
      <w:r w:rsidRPr="0065509F">
        <w:t xml:space="preserve">о </w:t>
      </w:r>
      <w:r w:rsidR="00036E67">
        <w:t>сельского поселения</w:t>
      </w:r>
      <w:r w:rsidRPr="0065509F">
        <w:t xml:space="preserve"> предусматриваются мероприятия</w:t>
      </w:r>
      <w:r w:rsidR="00347250">
        <w:t xml:space="preserve"> по размещению новых объектов обсл</w:t>
      </w:r>
      <w:r w:rsidR="00581276">
        <w:t>у</w:t>
      </w:r>
      <w:r w:rsidR="00347250">
        <w:t>живания населения</w:t>
      </w:r>
      <w:r w:rsidR="00625737">
        <w:t xml:space="preserve"> до 20</w:t>
      </w:r>
      <w:r w:rsidR="00347250">
        <w:t>4</w:t>
      </w:r>
      <w:r w:rsidR="00625737">
        <w:t>2 года</w:t>
      </w:r>
      <w:r w:rsidRPr="0065509F">
        <w:t>:</w:t>
      </w:r>
    </w:p>
    <w:p w14:paraId="7EF81F0B" w14:textId="1257A6ED" w:rsidR="00347250" w:rsidRPr="00363FEB" w:rsidRDefault="00482F42" w:rsidP="00347250">
      <w:pPr>
        <w:pStyle w:val="af2"/>
        <w:numPr>
          <w:ilvl w:val="0"/>
          <w:numId w:val="41"/>
        </w:numPr>
        <w:jc w:val="both"/>
        <w:rPr>
          <w:rFonts w:ascii="Times New Roman" w:hAnsi="Times New Roman"/>
          <w:sz w:val="24"/>
        </w:rPr>
      </w:pPr>
      <w:r w:rsidRPr="00363FEB">
        <w:rPr>
          <w:rFonts w:ascii="Times New Roman" w:hAnsi="Times New Roman"/>
          <w:sz w:val="24"/>
        </w:rPr>
        <w:t>капитальный ремонт Любытинской средней школы и д.с. №17 Теремок, кап</w:t>
      </w:r>
      <w:r w:rsidR="00363FEB" w:rsidRPr="00363FEB">
        <w:rPr>
          <w:rFonts w:ascii="Times New Roman" w:hAnsi="Times New Roman"/>
          <w:sz w:val="24"/>
        </w:rPr>
        <w:t xml:space="preserve">итальный </w:t>
      </w:r>
      <w:r w:rsidRPr="00363FEB">
        <w:rPr>
          <w:rFonts w:ascii="Times New Roman" w:hAnsi="Times New Roman"/>
          <w:sz w:val="24"/>
        </w:rPr>
        <w:t>ремонт д.с. №1 Огонек)</w:t>
      </w:r>
    </w:p>
    <w:p w14:paraId="434F4B12" w14:textId="55E588EF" w:rsidR="00347250" w:rsidRPr="00347250" w:rsidRDefault="00347250" w:rsidP="00347250">
      <w:pPr>
        <w:pStyle w:val="af2"/>
        <w:numPr>
          <w:ilvl w:val="0"/>
          <w:numId w:val="41"/>
        </w:numPr>
        <w:jc w:val="both"/>
        <w:rPr>
          <w:rFonts w:ascii="Times New Roman" w:hAnsi="Times New Roman"/>
          <w:sz w:val="24"/>
        </w:rPr>
      </w:pPr>
      <w:r w:rsidRPr="00347250">
        <w:rPr>
          <w:rFonts w:ascii="Times New Roman" w:hAnsi="Times New Roman"/>
          <w:sz w:val="24"/>
        </w:rPr>
        <w:t>Проектирование и строительство (капитальный ремонт) модульных фельдшерско-акушерских пунктов (ФАП) – в виде отдельно стоящих строений, размещаемых в н.п. поселения, отдаленных от полноценных врачебных учреждений - д. Вычерема, д. Никольское, с.</w:t>
      </w:r>
      <w:r w:rsidR="00E031F1">
        <w:rPr>
          <w:rFonts w:ascii="Times New Roman" w:hAnsi="Times New Roman"/>
          <w:sz w:val="24"/>
        </w:rPr>
        <w:t xml:space="preserve"> </w:t>
      </w:r>
      <w:r w:rsidRPr="00347250">
        <w:rPr>
          <w:rFonts w:ascii="Times New Roman" w:hAnsi="Times New Roman"/>
          <w:sz w:val="24"/>
        </w:rPr>
        <w:t>Зарубино, ул.</w:t>
      </w:r>
      <w:r w:rsidR="00E031F1">
        <w:rPr>
          <w:rFonts w:ascii="Times New Roman" w:hAnsi="Times New Roman"/>
          <w:sz w:val="24"/>
        </w:rPr>
        <w:t xml:space="preserve"> </w:t>
      </w:r>
      <w:r w:rsidRPr="00347250">
        <w:rPr>
          <w:rFonts w:ascii="Times New Roman" w:hAnsi="Times New Roman"/>
          <w:sz w:val="24"/>
        </w:rPr>
        <w:t>Артема, Слобода, Ярцево, Комарово, Шереховичи</w:t>
      </w:r>
    </w:p>
    <w:p w14:paraId="7675F265" w14:textId="25E0FFDC" w:rsidR="00347250" w:rsidRPr="00347250" w:rsidRDefault="00347250" w:rsidP="00347250">
      <w:pPr>
        <w:pStyle w:val="af2"/>
        <w:numPr>
          <w:ilvl w:val="0"/>
          <w:numId w:val="41"/>
        </w:numPr>
        <w:jc w:val="both"/>
        <w:rPr>
          <w:rFonts w:ascii="Times New Roman" w:hAnsi="Times New Roman"/>
          <w:sz w:val="24"/>
        </w:rPr>
      </w:pPr>
      <w:r w:rsidRPr="00347250">
        <w:rPr>
          <w:rFonts w:ascii="Times New Roman" w:hAnsi="Times New Roman"/>
          <w:sz w:val="24"/>
        </w:rPr>
        <w:t>Центр культурного развития (проектирование и реконструкция)</w:t>
      </w:r>
    </w:p>
    <w:p w14:paraId="23F8ED54" w14:textId="77CD1375" w:rsidR="00450B11" w:rsidRPr="00F92428" w:rsidRDefault="00450B11" w:rsidP="00CB7047">
      <w:pPr>
        <w:pStyle w:val="21"/>
        <w:spacing w:line="240" w:lineRule="auto"/>
        <w:rPr>
          <w:rFonts w:ascii="Times New Roman" w:hAnsi="Times New Roman"/>
        </w:rPr>
      </w:pPr>
      <w:bookmarkStart w:id="71" w:name="_Toc133545313"/>
      <w:r w:rsidRPr="00F92428">
        <w:rPr>
          <w:rFonts w:ascii="Times New Roman" w:hAnsi="Times New Roman"/>
        </w:rPr>
        <w:t xml:space="preserve">2.2. Прогноз транспортного спроса </w:t>
      </w:r>
      <w:r w:rsidR="00347250">
        <w:rPr>
          <w:rFonts w:ascii="Times New Roman" w:hAnsi="Times New Roman"/>
        </w:rPr>
        <w:t>Любытинского</w:t>
      </w:r>
      <w:r w:rsidR="00573160">
        <w:rPr>
          <w:rFonts w:ascii="Times New Roman" w:hAnsi="Times New Roman"/>
        </w:rPr>
        <w:t xml:space="preserve"> </w:t>
      </w:r>
      <w:r w:rsidR="00036E67">
        <w:rPr>
          <w:rFonts w:ascii="Times New Roman" w:hAnsi="Times New Roman"/>
        </w:rPr>
        <w:t>сельского поселения</w:t>
      </w:r>
      <w:r w:rsidRPr="00F92428">
        <w:rPr>
          <w:rFonts w:ascii="Times New Roman" w:hAnsi="Times New Roman"/>
        </w:rPr>
        <w:t>, объемов и характера передвижения населения и перевозок грузов по видам транспорта</w:t>
      </w:r>
      <w:bookmarkEnd w:id="71"/>
    </w:p>
    <w:p w14:paraId="123108C6" w14:textId="303DD9B3" w:rsidR="00573160" w:rsidRPr="00573160" w:rsidRDefault="00573160" w:rsidP="00625737">
      <w:pPr>
        <w:ind w:firstLine="709"/>
        <w:jc w:val="both"/>
      </w:pPr>
      <w:r>
        <w:t xml:space="preserve">На транспортный спрос влияют объекты притяжения – промышленные и социальные объекты. На расчетный срок генеральным планом предполагается </w:t>
      </w:r>
      <w:r>
        <w:lastRenderedPageBreak/>
        <w:t>строительство</w:t>
      </w:r>
      <w:r w:rsidRPr="00573160">
        <w:t xml:space="preserve"> </w:t>
      </w:r>
      <w:r>
        <w:t>социальных объектов</w:t>
      </w:r>
      <w:r w:rsidR="00625737">
        <w:t xml:space="preserve"> (см. раздел 2.1, Социальное и культурно-бытовое обслуживание населения).</w:t>
      </w:r>
    </w:p>
    <w:p w14:paraId="7F6CB07F" w14:textId="59642ECE" w:rsidR="00E6418F" w:rsidRDefault="0007348E" w:rsidP="00E6418F">
      <w:pPr>
        <w:ind w:firstLine="709"/>
        <w:jc w:val="both"/>
      </w:pPr>
      <w:r>
        <w:t xml:space="preserve">На расчетный срок предполагается сохранение существующих маршрутов пассажирских перевозок наземного (автомобильного) транспорта. </w:t>
      </w:r>
    </w:p>
    <w:p w14:paraId="26F62609" w14:textId="77777777" w:rsidR="0007348E" w:rsidRDefault="0007348E" w:rsidP="0007348E">
      <w:pPr>
        <w:jc w:val="right"/>
      </w:pPr>
      <w:r>
        <w:t>Таблица 2.3</w:t>
      </w:r>
    </w:p>
    <w:p w14:paraId="4C1DF040" w14:textId="77777777" w:rsidR="0007348E" w:rsidRDefault="0007348E" w:rsidP="0007348E">
      <w:pPr>
        <w:jc w:val="center"/>
        <w:rPr>
          <w:u w:val="single"/>
        </w:rPr>
      </w:pPr>
      <w:r>
        <w:rPr>
          <w:u w:val="single"/>
        </w:rPr>
        <w:t>Прогнозные показатели деятельности автомобильного транспорта по муниципальным пассажирским маршрутам регулярных перевозок</w:t>
      </w:r>
    </w:p>
    <w:tbl>
      <w:tblPr>
        <w:tblW w:w="5043" w:type="pct"/>
        <w:tblLook w:val="04A0" w:firstRow="1" w:lastRow="0" w:firstColumn="1" w:lastColumn="0" w:noHBand="0" w:noVBand="1"/>
      </w:tblPr>
      <w:tblGrid>
        <w:gridCol w:w="2842"/>
        <w:gridCol w:w="739"/>
        <w:gridCol w:w="1016"/>
        <w:gridCol w:w="965"/>
        <w:gridCol w:w="967"/>
        <w:gridCol w:w="965"/>
        <w:gridCol w:w="967"/>
        <w:gridCol w:w="963"/>
      </w:tblGrid>
      <w:tr w:rsidR="00347250" w14:paraId="594F42D1" w14:textId="77777777" w:rsidTr="00E4710B">
        <w:trPr>
          <w:trHeight w:val="77"/>
          <w:tblHeader/>
        </w:trPr>
        <w:tc>
          <w:tcPr>
            <w:tcW w:w="1508"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118864C" w14:textId="77777777" w:rsidR="00347250" w:rsidRPr="00F230CC" w:rsidRDefault="00347250" w:rsidP="00E4710B">
            <w:pPr>
              <w:keepNext/>
              <w:keepLines/>
              <w:jc w:val="center"/>
              <w:rPr>
                <w:b/>
                <w:color w:val="000000"/>
                <w:sz w:val="20"/>
                <w:szCs w:val="20"/>
              </w:rPr>
            </w:pPr>
            <w:r w:rsidRPr="00F230CC">
              <w:rPr>
                <w:b/>
                <w:color w:val="000000"/>
                <w:sz w:val="20"/>
                <w:szCs w:val="20"/>
              </w:rPr>
              <w:t>Показатель</w:t>
            </w:r>
          </w:p>
        </w:tc>
        <w:tc>
          <w:tcPr>
            <w:tcW w:w="392"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24E4BFC4" w14:textId="3031E2A8" w:rsidR="00347250" w:rsidRPr="00F230CC" w:rsidRDefault="00347250" w:rsidP="00E4710B">
            <w:pPr>
              <w:keepNext/>
              <w:keepLines/>
              <w:jc w:val="center"/>
              <w:rPr>
                <w:b/>
                <w:color w:val="000000"/>
                <w:sz w:val="20"/>
                <w:szCs w:val="20"/>
              </w:rPr>
            </w:pPr>
            <w:r w:rsidRPr="00F230CC">
              <w:rPr>
                <w:b/>
                <w:color w:val="000000"/>
                <w:sz w:val="20"/>
                <w:szCs w:val="20"/>
              </w:rPr>
              <w:t>Ед.</w:t>
            </w:r>
            <w:r w:rsidR="00E031F1">
              <w:rPr>
                <w:b/>
                <w:color w:val="000000"/>
                <w:sz w:val="20"/>
                <w:szCs w:val="20"/>
              </w:rPr>
              <w:t xml:space="preserve"> </w:t>
            </w:r>
            <w:r w:rsidRPr="00F230CC">
              <w:rPr>
                <w:b/>
                <w:color w:val="000000"/>
                <w:sz w:val="20"/>
                <w:szCs w:val="20"/>
              </w:rPr>
              <w:t>изм</w:t>
            </w:r>
            <w:r>
              <w:rPr>
                <w:b/>
                <w:color w:val="000000"/>
                <w:sz w:val="20"/>
                <w:szCs w:val="20"/>
              </w:rPr>
              <w:t>.</w:t>
            </w:r>
          </w:p>
        </w:tc>
        <w:tc>
          <w:tcPr>
            <w:tcW w:w="539" w:type="pct"/>
            <w:tcBorders>
              <w:top w:val="single" w:sz="4" w:space="0" w:color="auto"/>
              <w:left w:val="single" w:sz="4" w:space="0" w:color="auto"/>
              <w:bottom w:val="single" w:sz="4" w:space="0" w:color="auto"/>
              <w:right w:val="single" w:sz="4" w:space="0" w:color="auto"/>
            </w:tcBorders>
            <w:vAlign w:val="center"/>
          </w:tcPr>
          <w:p w14:paraId="769D97D8" w14:textId="77777777" w:rsidR="00347250" w:rsidRPr="00F230CC" w:rsidRDefault="00347250" w:rsidP="00E4710B">
            <w:pPr>
              <w:keepNext/>
              <w:keepLines/>
              <w:jc w:val="center"/>
              <w:rPr>
                <w:b/>
                <w:color w:val="000000"/>
                <w:sz w:val="20"/>
                <w:szCs w:val="20"/>
              </w:rPr>
            </w:pPr>
            <w:r>
              <w:rPr>
                <w:b/>
                <w:color w:val="000000"/>
                <w:sz w:val="20"/>
                <w:szCs w:val="20"/>
              </w:rPr>
              <w:t>Факт</w:t>
            </w:r>
          </w:p>
        </w:tc>
        <w:tc>
          <w:tcPr>
            <w:tcW w:w="2561"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D7366A" w14:textId="77777777" w:rsidR="00347250" w:rsidRDefault="00347250" w:rsidP="00E4710B">
            <w:pPr>
              <w:keepNext/>
              <w:keepLines/>
              <w:jc w:val="center"/>
              <w:rPr>
                <w:b/>
                <w:color w:val="000000"/>
                <w:sz w:val="20"/>
                <w:szCs w:val="20"/>
              </w:rPr>
            </w:pPr>
            <w:r>
              <w:rPr>
                <w:b/>
                <w:color w:val="000000"/>
                <w:sz w:val="20"/>
                <w:szCs w:val="20"/>
              </w:rPr>
              <w:t>Прогноз</w:t>
            </w:r>
          </w:p>
        </w:tc>
      </w:tr>
      <w:tr w:rsidR="00347250" w14:paraId="724902AA" w14:textId="77777777" w:rsidTr="00E4710B">
        <w:trPr>
          <w:trHeight w:val="77"/>
          <w:tblHeader/>
        </w:trPr>
        <w:tc>
          <w:tcPr>
            <w:tcW w:w="1508" w:type="pct"/>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50C3429D" w14:textId="77777777" w:rsidR="00347250" w:rsidRPr="00F230CC" w:rsidRDefault="00347250" w:rsidP="00E4710B">
            <w:pPr>
              <w:keepNext/>
              <w:keepLines/>
              <w:jc w:val="center"/>
              <w:rPr>
                <w:b/>
                <w:color w:val="000000"/>
                <w:sz w:val="20"/>
                <w:szCs w:val="20"/>
              </w:rPr>
            </w:pPr>
          </w:p>
        </w:tc>
        <w:tc>
          <w:tcPr>
            <w:tcW w:w="392" w:type="pct"/>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6DDF5015" w14:textId="77777777" w:rsidR="00347250" w:rsidRPr="00F230CC" w:rsidRDefault="00347250" w:rsidP="00E4710B">
            <w:pPr>
              <w:keepNext/>
              <w:keepLines/>
              <w:jc w:val="center"/>
              <w:rPr>
                <w:b/>
                <w:color w:val="000000"/>
                <w:sz w:val="20"/>
                <w:szCs w:val="20"/>
              </w:rPr>
            </w:pPr>
          </w:p>
        </w:tc>
        <w:tc>
          <w:tcPr>
            <w:tcW w:w="539" w:type="pct"/>
            <w:tcBorders>
              <w:top w:val="single" w:sz="4" w:space="0" w:color="auto"/>
              <w:left w:val="single" w:sz="4" w:space="0" w:color="auto"/>
              <w:bottom w:val="single" w:sz="4" w:space="0" w:color="auto"/>
              <w:right w:val="single" w:sz="4" w:space="0" w:color="auto"/>
            </w:tcBorders>
            <w:vAlign w:val="center"/>
          </w:tcPr>
          <w:p w14:paraId="2B1027AC" w14:textId="77777777" w:rsidR="00347250" w:rsidRPr="00F230CC" w:rsidRDefault="00347250" w:rsidP="00E4710B">
            <w:pPr>
              <w:keepNext/>
              <w:keepLines/>
              <w:jc w:val="center"/>
              <w:rPr>
                <w:b/>
                <w:color w:val="000000"/>
                <w:sz w:val="20"/>
                <w:szCs w:val="20"/>
              </w:rPr>
            </w:pPr>
            <w:r>
              <w:rPr>
                <w:b/>
                <w:color w:val="000000"/>
                <w:sz w:val="20"/>
                <w:szCs w:val="20"/>
              </w:rPr>
              <w:t>2022 год</w:t>
            </w:r>
          </w:p>
        </w:tc>
        <w:tc>
          <w:tcPr>
            <w:tcW w:w="51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CEB6A5" w14:textId="77777777" w:rsidR="00347250" w:rsidRPr="00F230CC" w:rsidRDefault="00347250" w:rsidP="00E4710B">
            <w:pPr>
              <w:keepNext/>
              <w:keepLines/>
              <w:jc w:val="center"/>
              <w:rPr>
                <w:b/>
                <w:color w:val="000000"/>
                <w:sz w:val="20"/>
                <w:szCs w:val="20"/>
              </w:rPr>
            </w:pPr>
            <w:r>
              <w:rPr>
                <w:b/>
                <w:color w:val="000000"/>
                <w:sz w:val="20"/>
                <w:szCs w:val="20"/>
              </w:rPr>
              <w:t>2023год</w:t>
            </w:r>
          </w:p>
        </w:tc>
        <w:tc>
          <w:tcPr>
            <w:tcW w:w="513" w:type="pct"/>
            <w:tcBorders>
              <w:top w:val="single" w:sz="4" w:space="0" w:color="auto"/>
              <w:left w:val="single" w:sz="4" w:space="0" w:color="auto"/>
              <w:bottom w:val="single" w:sz="4" w:space="0" w:color="auto"/>
              <w:right w:val="single" w:sz="4" w:space="0" w:color="auto"/>
            </w:tcBorders>
            <w:vAlign w:val="center"/>
          </w:tcPr>
          <w:p w14:paraId="0641A486" w14:textId="77777777" w:rsidR="00347250" w:rsidRDefault="00347250" w:rsidP="00E4710B">
            <w:pPr>
              <w:keepNext/>
              <w:keepLines/>
              <w:jc w:val="center"/>
              <w:rPr>
                <w:b/>
                <w:color w:val="000000"/>
                <w:sz w:val="20"/>
                <w:szCs w:val="20"/>
              </w:rPr>
            </w:pPr>
            <w:r>
              <w:rPr>
                <w:b/>
                <w:color w:val="000000"/>
                <w:sz w:val="20"/>
                <w:szCs w:val="20"/>
              </w:rPr>
              <w:t>2024 год</w:t>
            </w:r>
          </w:p>
        </w:tc>
        <w:tc>
          <w:tcPr>
            <w:tcW w:w="512" w:type="pct"/>
            <w:tcBorders>
              <w:top w:val="single" w:sz="4" w:space="0" w:color="auto"/>
              <w:left w:val="single" w:sz="4" w:space="0" w:color="auto"/>
              <w:bottom w:val="single" w:sz="4" w:space="0" w:color="auto"/>
              <w:right w:val="single" w:sz="4" w:space="0" w:color="auto"/>
            </w:tcBorders>
            <w:vAlign w:val="center"/>
          </w:tcPr>
          <w:p w14:paraId="1F514E39" w14:textId="77777777" w:rsidR="00347250" w:rsidRDefault="00347250" w:rsidP="00E4710B">
            <w:pPr>
              <w:keepNext/>
              <w:keepLines/>
              <w:jc w:val="center"/>
              <w:rPr>
                <w:b/>
                <w:color w:val="000000"/>
                <w:sz w:val="20"/>
                <w:szCs w:val="20"/>
              </w:rPr>
            </w:pPr>
            <w:r>
              <w:rPr>
                <w:b/>
                <w:color w:val="000000"/>
                <w:sz w:val="20"/>
                <w:szCs w:val="20"/>
              </w:rPr>
              <w:t>2025 год</w:t>
            </w:r>
          </w:p>
        </w:tc>
        <w:tc>
          <w:tcPr>
            <w:tcW w:w="513" w:type="pct"/>
            <w:tcBorders>
              <w:top w:val="single" w:sz="4" w:space="0" w:color="auto"/>
              <w:left w:val="single" w:sz="4" w:space="0" w:color="auto"/>
              <w:bottom w:val="single" w:sz="4" w:space="0" w:color="auto"/>
              <w:right w:val="single" w:sz="4" w:space="0" w:color="auto"/>
            </w:tcBorders>
            <w:vAlign w:val="center"/>
          </w:tcPr>
          <w:p w14:paraId="0D329443" w14:textId="77777777" w:rsidR="00347250" w:rsidRDefault="00347250" w:rsidP="00E4710B">
            <w:pPr>
              <w:keepNext/>
              <w:keepLines/>
              <w:jc w:val="center"/>
              <w:rPr>
                <w:b/>
                <w:color w:val="000000"/>
                <w:sz w:val="20"/>
                <w:szCs w:val="20"/>
              </w:rPr>
            </w:pPr>
            <w:r>
              <w:rPr>
                <w:b/>
                <w:color w:val="000000"/>
                <w:sz w:val="20"/>
                <w:szCs w:val="20"/>
              </w:rPr>
              <w:t>2026 год</w:t>
            </w:r>
          </w:p>
        </w:tc>
        <w:tc>
          <w:tcPr>
            <w:tcW w:w="511" w:type="pct"/>
            <w:tcBorders>
              <w:top w:val="single" w:sz="4" w:space="0" w:color="auto"/>
              <w:left w:val="single" w:sz="4" w:space="0" w:color="auto"/>
              <w:bottom w:val="single" w:sz="4" w:space="0" w:color="auto"/>
              <w:right w:val="single" w:sz="4" w:space="0" w:color="auto"/>
            </w:tcBorders>
            <w:vAlign w:val="center"/>
          </w:tcPr>
          <w:p w14:paraId="686E809D" w14:textId="77777777" w:rsidR="00347250" w:rsidRDefault="00347250" w:rsidP="00E4710B">
            <w:pPr>
              <w:keepNext/>
              <w:keepLines/>
              <w:jc w:val="center"/>
              <w:rPr>
                <w:b/>
                <w:color w:val="000000"/>
                <w:sz w:val="20"/>
                <w:szCs w:val="20"/>
              </w:rPr>
            </w:pPr>
            <w:r>
              <w:rPr>
                <w:b/>
                <w:sz w:val="20"/>
                <w:szCs w:val="20"/>
              </w:rPr>
              <w:t>2027 год</w:t>
            </w:r>
          </w:p>
        </w:tc>
      </w:tr>
      <w:tr w:rsidR="00347250" w14:paraId="6536C989" w14:textId="77777777" w:rsidTr="00E4710B">
        <w:trPr>
          <w:trHeight w:val="77"/>
        </w:trPr>
        <w:tc>
          <w:tcPr>
            <w:tcW w:w="150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F828B8" w14:textId="77777777" w:rsidR="00347250" w:rsidRPr="00F230CC" w:rsidRDefault="00347250" w:rsidP="00E4710B">
            <w:pPr>
              <w:keepNext/>
              <w:rPr>
                <w:color w:val="000000"/>
                <w:sz w:val="20"/>
                <w:szCs w:val="20"/>
              </w:rPr>
            </w:pPr>
            <w:r w:rsidRPr="00F230CC">
              <w:rPr>
                <w:color w:val="000000"/>
                <w:sz w:val="20"/>
                <w:szCs w:val="20"/>
              </w:rPr>
              <w:t>Количество муниципальных маршрутов</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3F0983" w14:textId="77777777" w:rsidR="00347250" w:rsidRPr="00F230CC" w:rsidRDefault="00347250" w:rsidP="00E4710B">
            <w:pPr>
              <w:keepNext/>
              <w:jc w:val="center"/>
              <w:rPr>
                <w:color w:val="000000"/>
                <w:sz w:val="20"/>
                <w:szCs w:val="20"/>
              </w:rPr>
            </w:pPr>
            <w:r w:rsidRPr="00F230CC">
              <w:rPr>
                <w:color w:val="000000"/>
                <w:sz w:val="20"/>
                <w:szCs w:val="20"/>
              </w:rPr>
              <w:t>ед.</w:t>
            </w:r>
          </w:p>
        </w:tc>
        <w:tc>
          <w:tcPr>
            <w:tcW w:w="539" w:type="pct"/>
            <w:tcBorders>
              <w:top w:val="single" w:sz="4" w:space="0" w:color="auto"/>
              <w:left w:val="nil"/>
              <w:bottom w:val="single" w:sz="4" w:space="0" w:color="auto"/>
              <w:right w:val="single" w:sz="4" w:space="0" w:color="auto"/>
            </w:tcBorders>
            <w:vAlign w:val="center"/>
          </w:tcPr>
          <w:p w14:paraId="295CCB5F" w14:textId="77777777" w:rsidR="00347250" w:rsidRPr="00F230CC" w:rsidRDefault="00347250" w:rsidP="00E4710B">
            <w:pPr>
              <w:keepNext/>
              <w:jc w:val="center"/>
              <w:rPr>
                <w:color w:val="000000"/>
                <w:sz w:val="20"/>
                <w:szCs w:val="20"/>
              </w:rPr>
            </w:pPr>
            <w:r>
              <w:rPr>
                <w:color w:val="000000"/>
                <w:sz w:val="20"/>
                <w:szCs w:val="20"/>
              </w:rPr>
              <w:t>16</w:t>
            </w:r>
          </w:p>
        </w:tc>
        <w:tc>
          <w:tcPr>
            <w:tcW w:w="51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F2BAC0" w14:textId="77777777" w:rsidR="00347250" w:rsidRPr="00F230CC" w:rsidRDefault="00347250" w:rsidP="00E4710B">
            <w:pPr>
              <w:keepNext/>
              <w:jc w:val="center"/>
              <w:rPr>
                <w:color w:val="000000"/>
                <w:sz w:val="20"/>
                <w:szCs w:val="20"/>
              </w:rPr>
            </w:pPr>
            <w:r>
              <w:rPr>
                <w:color w:val="000000"/>
                <w:sz w:val="20"/>
                <w:szCs w:val="20"/>
              </w:rPr>
              <w:t>16</w:t>
            </w:r>
          </w:p>
        </w:tc>
        <w:tc>
          <w:tcPr>
            <w:tcW w:w="513" w:type="pct"/>
            <w:tcBorders>
              <w:top w:val="single" w:sz="4" w:space="0" w:color="auto"/>
              <w:left w:val="nil"/>
              <w:bottom w:val="single" w:sz="4" w:space="0" w:color="auto"/>
              <w:right w:val="single" w:sz="4" w:space="0" w:color="auto"/>
            </w:tcBorders>
            <w:vAlign w:val="center"/>
          </w:tcPr>
          <w:p w14:paraId="65F33D47" w14:textId="77777777" w:rsidR="00347250" w:rsidRPr="00F230CC" w:rsidRDefault="00347250" w:rsidP="00E4710B">
            <w:pPr>
              <w:keepNext/>
              <w:jc w:val="center"/>
              <w:rPr>
                <w:color w:val="000000"/>
                <w:sz w:val="20"/>
                <w:szCs w:val="20"/>
              </w:rPr>
            </w:pPr>
            <w:r>
              <w:rPr>
                <w:color w:val="000000"/>
                <w:sz w:val="20"/>
                <w:szCs w:val="20"/>
              </w:rPr>
              <w:t>16</w:t>
            </w:r>
          </w:p>
        </w:tc>
        <w:tc>
          <w:tcPr>
            <w:tcW w:w="512" w:type="pct"/>
            <w:tcBorders>
              <w:top w:val="single" w:sz="4" w:space="0" w:color="auto"/>
              <w:left w:val="nil"/>
              <w:bottom w:val="single" w:sz="4" w:space="0" w:color="auto"/>
              <w:right w:val="single" w:sz="4" w:space="0" w:color="auto"/>
            </w:tcBorders>
            <w:vAlign w:val="center"/>
          </w:tcPr>
          <w:p w14:paraId="3F82AB5A" w14:textId="77777777" w:rsidR="00347250" w:rsidRPr="00F230CC" w:rsidRDefault="00347250" w:rsidP="00E4710B">
            <w:pPr>
              <w:keepNext/>
              <w:jc w:val="center"/>
              <w:rPr>
                <w:color w:val="000000"/>
                <w:sz w:val="20"/>
                <w:szCs w:val="20"/>
              </w:rPr>
            </w:pPr>
            <w:r>
              <w:rPr>
                <w:color w:val="000000"/>
                <w:sz w:val="20"/>
                <w:szCs w:val="20"/>
              </w:rPr>
              <w:t>16</w:t>
            </w:r>
          </w:p>
        </w:tc>
        <w:tc>
          <w:tcPr>
            <w:tcW w:w="513" w:type="pct"/>
            <w:tcBorders>
              <w:top w:val="single" w:sz="4" w:space="0" w:color="auto"/>
              <w:left w:val="nil"/>
              <w:bottom w:val="single" w:sz="4" w:space="0" w:color="auto"/>
              <w:right w:val="single" w:sz="4" w:space="0" w:color="auto"/>
            </w:tcBorders>
            <w:vAlign w:val="center"/>
          </w:tcPr>
          <w:p w14:paraId="12F47E61" w14:textId="77777777" w:rsidR="00347250" w:rsidRDefault="00347250" w:rsidP="00E4710B">
            <w:pPr>
              <w:keepNext/>
              <w:jc w:val="center"/>
              <w:rPr>
                <w:color w:val="000000"/>
                <w:sz w:val="20"/>
                <w:szCs w:val="20"/>
              </w:rPr>
            </w:pPr>
            <w:r>
              <w:rPr>
                <w:color w:val="000000"/>
                <w:sz w:val="20"/>
                <w:szCs w:val="20"/>
              </w:rPr>
              <w:t>16</w:t>
            </w:r>
          </w:p>
        </w:tc>
        <w:tc>
          <w:tcPr>
            <w:tcW w:w="511" w:type="pct"/>
            <w:tcBorders>
              <w:top w:val="single" w:sz="4" w:space="0" w:color="auto"/>
              <w:left w:val="nil"/>
              <w:bottom w:val="single" w:sz="4" w:space="0" w:color="auto"/>
              <w:right w:val="single" w:sz="4" w:space="0" w:color="auto"/>
            </w:tcBorders>
            <w:vAlign w:val="center"/>
          </w:tcPr>
          <w:p w14:paraId="48A10B2E" w14:textId="77777777" w:rsidR="00347250" w:rsidRDefault="00347250" w:rsidP="00E4710B">
            <w:pPr>
              <w:keepNext/>
              <w:jc w:val="center"/>
              <w:rPr>
                <w:color w:val="000000"/>
                <w:sz w:val="20"/>
                <w:szCs w:val="20"/>
              </w:rPr>
            </w:pPr>
            <w:r>
              <w:rPr>
                <w:color w:val="000000"/>
                <w:sz w:val="20"/>
                <w:szCs w:val="20"/>
              </w:rPr>
              <w:t>16</w:t>
            </w:r>
          </w:p>
        </w:tc>
      </w:tr>
      <w:tr w:rsidR="00347250" w:rsidRPr="00F230CC" w14:paraId="1777519B" w14:textId="77777777" w:rsidTr="00E4710B">
        <w:trPr>
          <w:trHeight w:val="77"/>
        </w:trPr>
        <w:tc>
          <w:tcPr>
            <w:tcW w:w="150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DE8735" w14:textId="77777777" w:rsidR="00347250" w:rsidRPr="00F230CC" w:rsidRDefault="00347250" w:rsidP="00E4710B">
            <w:pPr>
              <w:rPr>
                <w:color w:val="000000"/>
                <w:sz w:val="20"/>
                <w:szCs w:val="20"/>
              </w:rPr>
            </w:pPr>
            <w:r w:rsidRPr="00F230CC">
              <w:rPr>
                <w:color w:val="000000"/>
                <w:sz w:val="20"/>
                <w:szCs w:val="20"/>
              </w:rPr>
              <w:t>-по регулируемым тарифам</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F5A816" w14:textId="77777777" w:rsidR="00347250" w:rsidRPr="00F230CC" w:rsidRDefault="00347250" w:rsidP="00E4710B">
            <w:pPr>
              <w:jc w:val="center"/>
              <w:rPr>
                <w:color w:val="000000"/>
                <w:sz w:val="20"/>
                <w:szCs w:val="20"/>
              </w:rPr>
            </w:pPr>
            <w:r w:rsidRPr="00F230CC">
              <w:rPr>
                <w:color w:val="000000"/>
                <w:sz w:val="20"/>
                <w:szCs w:val="20"/>
              </w:rPr>
              <w:t>ед.</w:t>
            </w:r>
          </w:p>
        </w:tc>
        <w:tc>
          <w:tcPr>
            <w:tcW w:w="539" w:type="pct"/>
            <w:tcBorders>
              <w:top w:val="single" w:sz="4" w:space="0" w:color="auto"/>
              <w:left w:val="nil"/>
              <w:bottom w:val="single" w:sz="4" w:space="0" w:color="auto"/>
              <w:right w:val="single" w:sz="4" w:space="0" w:color="auto"/>
            </w:tcBorders>
            <w:vAlign w:val="center"/>
          </w:tcPr>
          <w:p w14:paraId="7B3E37CC" w14:textId="77777777" w:rsidR="00347250" w:rsidRPr="00F230CC" w:rsidRDefault="00347250" w:rsidP="00E4710B">
            <w:pPr>
              <w:jc w:val="center"/>
              <w:rPr>
                <w:color w:val="000000"/>
                <w:sz w:val="20"/>
                <w:szCs w:val="20"/>
              </w:rPr>
            </w:pPr>
            <w:r>
              <w:rPr>
                <w:color w:val="000000"/>
                <w:sz w:val="20"/>
                <w:szCs w:val="20"/>
              </w:rPr>
              <w:t>16</w:t>
            </w:r>
          </w:p>
        </w:tc>
        <w:tc>
          <w:tcPr>
            <w:tcW w:w="51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EF7BDB" w14:textId="77777777" w:rsidR="00347250" w:rsidRPr="00F230CC" w:rsidRDefault="00347250" w:rsidP="00E4710B">
            <w:pPr>
              <w:jc w:val="center"/>
              <w:rPr>
                <w:color w:val="000000"/>
                <w:sz w:val="20"/>
                <w:szCs w:val="20"/>
              </w:rPr>
            </w:pPr>
            <w:r>
              <w:rPr>
                <w:color w:val="000000"/>
                <w:sz w:val="20"/>
                <w:szCs w:val="20"/>
              </w:rPr>
              <w:t>16</w:t>
            </w:r>
          </w:p>
        </w:tc>
        <w:tc>
          <w:tcPr>
            <w:tcW w:w="513" w:type="pct"/>
            <w:tcBorders>
              <w:top w:val="nil"/>
              <w:left w:val="nil"/>
              <w:bottom w:val="single" w:sz="4" w:space="0" w:color="auto"/>
              <w:right w:val="single" w:sz="4" w:space="0" w:color="auto"/>
            </w:tcBorders>
            <w:vAlign w:val="center"/>
          </w:tcPr>
          <w:p w14:paraId="2A6F4605" w14:textId="77777777" w:rsidR="00347250" w:rsidRPr="00F230CC" w:rsidRDefault="00347250" w:rsidP="00E4710B">
            <w:pPr>
              <w:jc w:val="center"/>
              <w:rPr>
                <w:color w:val="000000"/>
                <w:sz w:val="20"/>
                <w:szCs w:val="20"/>
              </w:rPr>
            </w:pPr>
            <w:r>
              <w:rPr>
                <w:color w:val="000000"/>
                <w:sz w:val="20"/>
                <w:szCs w:val="20"/>
              </w:rPr>
              <w:t>16</w:t>
            </w:r>
          </w:p>
        </w:tc>
        <w:tc>
          <w:tcPr>
            <w:tcW w:w="512" w:type="pct"/>
            <w:tcBorders>
              <w:top w:val="nil"/>
              <w:left w:val="nil"/>
              <w:bottom w:val="single" w:sz="4" w:space="0" w:color="auto"/>
              <w:right w:val="single" w:sz="4" w:space="0" w:color="auto"/>
            </w:tcBorders>
            <w:vAlign w:val="center"/>
          </w:tcPr>
          <w:p w14:paraId="09DDEFE8" w14:textId="77777777" w:rsidR="00347250" w:rsidRPr="00F230CC" w:rsidRDefault="00347250" w:rsidP="00E4710B">
            <w:pPr>
              <w:jc w:val="center"/>
              <w:rPr>
                <w:color w:val="000000"/>
                <w:sz w:val="20"/>
                <w:szCs w:val="20"/>
              </w:rPr>
            </w:pPr>
            <w:r>
              <w:rPr>
                <w:color w:val="000000"/>
                <w:sz w:val="20"/>
                <w:szCs w:val="20"/>
              </w:rPr>
              <w:t>16</w:t>
            </w:r>
          </w:p>
        </w:tc>
        <w:tc>
          <w:tcPr>
            <w:tcW w:w="513" w:type="pct"/>
            <w:tcBorders>
              <w:top w:val="nil"/>
              <w:left w:val="nil"/>
              <w:bottom w:val="single" w:sz="4" w:space="0" w:color="auto"/>
              <w:right w:val="single" w:sz="4" w:space="0" w:color="auto"/>
            </w:tcBorders>
            <w:vAlign w:val="center"/>
          </w:tcPr>
          <w:p w14:paraId="224952B4" w14:textId="77777777" w:rsidR="00347250" w:rsidRPr="00F230CC" w:rsidRDefault="00347250" w:rsidP="00E4710B">
            <w:pPr>
              <w:jc w:val="center"/>
              <w:rPr>
                <w:color w:val="000000"/>
                <w:sz w:val="20"/>
                <w:szCs w:val="20"/>
              </w:rPr>
            </w:pPr>
            <w:r>
              <w:rPr>
                <w:color w:val="000000"/>
                <w:sz w:val="20"/>
                <w:szCs w:val="20"/>
              </w:rPr>
              <w:t>16</w:t>
            </w:r>
          </w:p>
        </w:tc>
        <w:tc>
          <w:tcPr>
            <w:tcW w:w="511" w:type="pct"/>
            <w:tcBorders>
              <w:top w:val="nil"/>
              <w:left w:val="nil"/>
              <w:bottom w:val="single" w:sz="4" w:space="0" w:color="auto"/>
              <w:right w:val="single" w:sz="4" w:space="0" w:color="auto"/>
            </w:tcBorders>
            <w:vAlign w:val="center"/>
          </w:tcPr>
          <w:p w14:paraId="71F67870" w14:textId="77777777" w:rsidR="00347250" w:rsidRPr="00F230CC" w:rsidRDefault="00347250" w:rsidP="00E4710B">
            <w:pPr>
              <w:jc w:val="center"/>
              <w:rPr>
                <w:color w:val="000000"/>
                <w:sz w:val="20"/>
                <w:szCs w:val="20"/>
              </w:rPr>
            </w:pPr>
            <w:r>
              <w:rPr>
                <w:color w:val="000000"/>
                <w:sz w:val="20"/>
                <w:szCs w:val="20"/>
              </w:rPr>
              <w:t>16</w:t>
            </w:r>
          </w:p>
        </w:tc>
      </w:tr>
      <w:tr w:rsidR="00347250" w:rsidRPr="00F230CC" w14:paraId="263E4906" w14:textId="77777777" w:rsidTr="00E4710B">
        <w:trPr>
          <w:trHeight w:val="77"/>
        </w:trPr>
        <w:tc>
          <w:tcPr>
            <w:tcW w:w="150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8276F5" w14:textId="77777777" w:rsidR="00347250" w:rsidRPr="00F230CC" w:rsidRDefault="00347250" w:rsidP="00E4710B">
            <w:pPr>
              <w:rPr>
                <w:color w:val="000000"/>
                <w:sz w:val="20"/>
                <w:szCs w:val="20"/>
              </w:rPr>
            </w:pPr>
            <w:r>
              <w:rPr>
                <w:color w:val="000000"/>
                <w:sz w:val="20"/>
                <w:szCs w:val="20"/>
              </w:rPr>
              <w:t xml:space="preserve">- </w:t>
            </w:r>
            <w:r w:rsidRPr="00F230CC">
              <w:rPr>
                <w:color w:val="000000"/>
                <w:sz w:val="20"/>
                <w:szCs w:val="20"/>
              </w:rPr>
              <w:t>но нерегулируемым тарифам</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31A7211" w14:textId="77777777" w:rsidR="00347250" w:rsidRPr="00F230CC" w:rsidRDefault="00347250" w:rsidP="00E4710B">
            <w:pPr>
              <w:jc w:val="center"/>
              <w:rPr>
                <w:color w:val="000000"/>
                <w:sz w:val="20"/>
                <w:szCs w:val="20"/>
              </w:rPr>
            </w:pPr>
            <w:r w:rsidRPr="00F230CC">
              <w:rPr>
                <w:color w:val="000000"/>
                <w:sz w:val="20"/>
                <w:szCs w:val="20"/>
              </w:rPr>
              <w:t>ед.</w:t>
            </w:r>
          </w:p>
        </w:tc>
        <w:tc>
          <w:tcPr>
            <w:tcW w:w="539" w:type="pct"/>
            <w:tcBorders>
              <w:top w:val="single" w:sz="4" w:space="0" w:color="auto"/>
              <w:left w:val="nil"/>
              <w:bottom w:val="single" w:sz="4" w:space="0" w:color="auto"/>
              <w:right w:val="single" w:sz="4" w:space="0" w:color="auto"/>
            </w:tcBorders>
            <w:vAlign w:val="center"/>
          </w:tcPr>
          <w:p w14:paraId="6896C094" w14:textId="77777777" w:rsidR="00347250" w:rsidRPr="00F230CC" w:rsidRDefault="00347250" w:rsidP="00E4710B">
            <w:pPr>
              <w:jc w:val="center"/>
              <w:rPr>
                <w:color w:val="000000"/>
                <w:sz w:val="20"/>
                <w:szCs w:val="20"/>
              </w:rPr>
            </w:pPr>
            <w:r>
              <w:rPr>
                <w:color w:val="000000"/>
                <w:sz w:val="20"/>
                <w:szCs w:val="20"/>
              </w:rPr>
              <w:t>0</w:t>
            </w:r>
          </w:p>
        </w:tc>
        <w:tc>
          <w:tcPr>
            <w:tcW w:w="51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66D5C3" w14:textId="77777777" w:rsidR="00347250" w:rsidRPr="00F230CC" w:rsidRDefault="00347250" w:rsidP="00E4710B">
            <w:pPr>
              <w:jc w:val="center"/>
              <w:rPr>
                <w:color w:val="000000"/>
                <w:sz w:val="20"/>
                <w:szCs w:val="20"/>
              </w:rPr>
            </w:pPr>
            <w:r>
              <w:rPr>
                <w:color w:val="000000"/>
                <w:sz w:val="20"/>
                <w:szCs w:val="20"/>
              </w:rPr>
              <w:t>0</w:t>
            </w:r>
          </w:p>
        </w:tc>
        <w:tc>
          <w:tcPr>
            <w:tcW w:w="513" w:type="pct"/>
            <w:tcBorders>
              <w:top w:val="nil"/>
              <w:left w:val="nil"/>
              <w:bottom w:val="single" w:sz="4" w:space="0" w:color="auto"/>
              <w:right w:val="single" w:sz="4" w:space="0" w:color="auto"/>
            </w:tcBorders>
            <w:vAlign w:val="center"/>
          </w:tcPr>
          <w:p w14:paraId="56239E89" w14:textId="77777777" w:rsidR="00347250" w:rsidRPr="00F230CC" w:rsidRDefault="00347250" w:rsidP="00E4710B">
            <w:pPr>
              <w:jc w:val="center"/>
              <w:rPr>
                <w:color w:val="000000"/>
                <w:sz w:val="20"/>
                <w:szCs w:val="20"/>
              </w:rPr>
            </w:pPr>
            <w:r>
              <w:rPr>
                <w:color w:val="000000"/>
                <w:sz w:val="20"/>
                <w:szCs w:val="20"/>
              </w:rPr>
              <w:t>0</w:t>
            </w:r>
          </w:p>
        </w:tc>
        <w:tc>
          <w:tcPr>
            <w:tcW w:w="512" w:type="pct"/>
            <w:tcBorders>
              <w:top w:val="nil"/>
              <w:left w:val="nil"/>
              <w:bottom w:val="single" w:sz="4" w:space="0" w:color="auto"/>
              <w:right w:val="single" w:sz="4" w:space="0" w:color="auto"/>
            </w:tcBorders>
            <w:vAlign w:val="center"/>
          </w:tcPr>
          <w:p w14:paraId="2F85E1FC" w14:textId="77777777" w:rsidR="00347250" w:rsidRPr="00F230CC" w:rsidRDefault="00347250" w:rsidP="00E4710B">
            <w:pPr>
              <w:jc w:val="center"/>
              <w:rPr>
                <w:color w:val="000000"/>
                <w:sz w:val="20"/>
                <w:szCs w:val="20"/>
              </w:rPr>
            </w:pPr>
            <w:r>
              <w:rPr>
                <w:color w:val="000000"/>
                <w:sz w:val="20"/>
                <w:szCs w:val="20"/>
              </w:rPr>
              <w:t>0</w:t>
            </w:r>
          </w:p>
        </w:tc>
        <w:tc>
          <w:tcPr>
            <w:tcW w:w="513" w:type="pct"/>
            <w:tcBorders>
              <w:top w:val="nil"/>
              <w:left w:val="nil"/>
              <w:bottom w:val="single" w:sz="4" w:space="0" w:color="auto"/>
              <w:right w:val="single" w:sz="4" w:space="0" w:color="auto"/>
            </w:tcBorders>
            <w:vAlign w:val="center"/>
          </w:tcPr>
          <w:p w14:paraId="3E3B4FD2" w14:textId="77777777" w:rsidR="00347250" w:rsidRPr="00F230CC" w:rsidRDefault="00347250" w:rsidP="00E4710B">
            <w:pPr>
              <w:jc w:val="center"/>
              <w:rPr>
                <w:color w:val="000000"/>
                <w:sz w:val="20"/>
                <w:szCs w:val="20"/>
              </w:rPr>
            </w:pPr>
            <w:r>
              <w:rPr>
                <w:color w:val="000000"/>
                <w:sz w:val="20"/>
                <w:szCs w:val="20"/>
              </w:rPr>
              <w:t>0</w:t>
            </w:r>
          </w:p>
        </w:tc>
        <w:tc>
          <w:tcPr>
            <w:tcW w:w="511" w:type="pct"/>
            <w:tcBorders>
              <w:top w:val="nil"/>
              <w:left w:val="nil"/>
              <w:bottom w:val="single" w:sz="4" w:space="0" w:color="auto"/>
              <w:right w:val="single" w:sz="4" w:space="0" w:color="auto"/>
            </w:tcBorders>
            <w:vAlign w:val="center"/>
          </w:tcPr>
          <w:p w14:paraId="04720BE0" w14:textId="77777777" w:rsidR="00347250" w:rsidRPr="00F230CC" w:rsidRDefault="00347250" w:rsidP="00E4710B">
            <w:pPr>
              <w:jc w:val="center"/>
              <w:rPr>
                <w:color w:val="000000"/>
                <w:sz w:val="20"/>
                <w:szCs w:val="20"/>
              </w:rPr>
            </w:pPr>
            <w:r>
              <w:rPr>
                <w:color w:val="000000"/>
                <w:sz w:val="20"/>
                <w:szCs w:val="20"/>
              </w:rPr>
              <w:t>0</w:t>
            </w:r>
          </w:p>
        </w:tc>
      </w:tr>
      <w:tr w:rsidR="00347250" w14:paraId="0B97AFBA" w14:textId="77777777" w:rsidTr="00E4710B">
        <w:trPr>
          <w:trHeight w:val="77"/>
        </w:trPr>
        <w:tc>
          <w:tcPr>
            <w:tcW w:w="150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842AF2" w14:textId="77777777" w:rsidR="00347250" w:rsidRPr="00F230CC" w:rsidRDefault="00347250" w:rsidP="00E4710B">
            <w:pPr>
              <w:rPr>
                <w:color w:val="000000"/>
                <w:sz w:val="20"/>
                <w:szCs w:val="20"/>
              </w:rPr>
            </w:pPr>
            <w:r w:rsidRPr="00F230CC">
              <w:rPr>
                <w:color w:val="000000"/>
                <w:sz w:val="20"/>
                <w:szCs w:val="20"/>
              </w:rPr>
              <w:t>Протяженность муниципальных маршрутов</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F704F7E" w14:textId="77777777" w:rsidR="00347250" w:rsidRPr="00F230CC" w:rsidRDefault="00347250" w:rsidP="00E4710B">
            <w:pPr>
              <w:jc w:val="center"/>
              <w:rPr>
                <w:color w:val="000000"/>
                <w:sz w:val="20"/>
                <w:szCs w:val="20"/>
              </w:rPr>
            </w:pPr>
            <w:r w:rsidRPr="00F230CC">
              <w:rPr>
                <w:color w:val="000000"/>
                <w:sz w:val="20"/>
                <w:szCs w:val="20"/>
              </w:rPr>
              <w:t>км</w:t>
            </w:r>
          </w:p>
        </w:tc>
        <w:tc>
          <w:tcPr>
            <w:tcW w:w="539" w:type="pct"/>
            <w:tcBorders>
              <w:top w:val="single" w:sz="4" w:space="0" w:color="auto"/>
              <w:left w:val="nil"/>
              <w:bottom w:val="single" w:sz="4" w:space="0" w:color="auto"/>
              <w:right w:val="single" w:sz="4" w:space="0" w:color="auto"/>
            </w:tcBorders>
            <w:vAlign w:val="center"/>
          </w:tcPr>
          <w:p w14:paraId="42A67CD9" w14:textId="77777777" w:rsidR="00347250" w:rsidRPr="00F230CC" w:rsidRDefault="00347250" w:rsidP="00E4710B">
            <w:pPr>
              <w:jc w:val="center"/>
              <w:rPr>
                <w:color w:val="000000"/>
                <w:sz w:val="20"/>
                <w:szCs w:val="20"/>
              </w:rPr>
            </w:pPr>
            <w:r>
              <w:rPr>
                <w:color w:val="000000"/>
                <w:sz w:val="20"/>
                <w:szCs w:val="20"/>
              </w:rPr>
              <w:t>438,4</w:t>
            </w:r>
          </w:p>
        </w:tc>
        <w:tc>
          <w:tcPr>
            <w:tcW w:w="51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107637" w14:textId="77777777" w:rsidR="00347250" w:rsidRPr="00F230CC" w:rsidRDefault="00347250" w:rsidP="00E4710B">
            <w:pPr>
              <w:jc w:val="center"/>
              <w:rPr>
                <w:color w:val="000000"/>
                <w:sz w:val="20"/>
                <w:szCs w:val="20"/>
              </w:rPr>
            </w:pPr>
            <w:r>
              <w:rPr>
                <w:color w:val="000000"/>
                <w:sz w:val="20"/>
                <w:szCs w:val="20"/>
              </w:rPr>
              <w:t>438,4</w:t>
            </w:r>
          </w:p>
        </w:tc>
        <w:tc>
          <w:tcPr>
            <w:tcW w:w="513" w:type="pct"/>
            <w:tcBorders>
              <w:top w:val="nil"/>
              <w:left w:val="nil"/>
              <w:bottom w:val="single" w:sz="4" w:space="0" w:color="auto"/>
              <w:right w:val="single" w:sz="4" w:space="0" w:color="auto"/>
            </w:tcBorders>
            <w:vAlign w:val="center"/>
          </w:tcPr>
          <w:p w14:paraId="7A93C63D" w14:textId="77777777" w:rsidR="00347250" w:rsidRPr="00F230CC" w:rsidRDefault="00347250" w:rsidP="00E4710B">
            <w:pPr>
              <w:jc w:val="center"/>
              <w:rPr>
                <w:color w:val="000000"/>
                <w:sz w:val="20"/>
                <w:szCs w:val="20"/>
              </w:rPr>
            </w:pPr>
            <w:r>
              <w:rPr>
                <w:color w:val="000000"/>
                <w:sz w:val="20"/>
                <w:szCs w:val="20"/>
              </w:rPr>
              <w:t>438,4</w:t>
            </w:r>
          </w:p>
        </w:tc>
        <w:tc>
          <w:tcPr>
            <w:tcW w:w="512" w:type="pct"/>
            <w:tcBorders>
              <w:top w:val="nil"/>
              <w:left w:val="nil"/>
              <w:bottom w:val="single" w:sz="4" w:space="0" w:color="auto"/>
              <w:right w:val="single" w:sz="4" w:space="0" w:color="auto"/>
            </w:tcBorders>
            <w:vAlign w:val="center"/>
          </w:tcPr>
          <w:p w14:paraId="1228FD16" w14:textId="77777777" w:rsidR="00347250" w:rsidRPr="00F230CC" w:rsidRDefault="00347250" w:rsidP="00E4710B">
            <w:pPr>
              <w:jc w:val="center"/>
              <w:rPr>
                <w:color w:val="000000"/>
                <w:sz w:val="20"/>
                <w:szCs w:val="20"/>
              </w:rPr>
            </w:pPr>
            <w:r>
              <w:rPr>
                <w:color w:val="000000"/>
                <w:sz w:val="20"/>
                <w:szCs w:val="20"/>
              </w:rPr>
              <w:t>438,4</w:t>
            </w:r>
          </w:p>
        </w:tc>
        <w:tc>
          <w:tcPr>
            <w:tcW w:w="513" w:type="pct"/>
            <w:tcBorders>
              <w:top w:val="nil"/>
              <w:left w:val="nil"/>
              <w:bottom w:val="single" w:sz="4" w:space="0" w:color="auto"/>
              <w:right w:val="single" w:sz="4" w:space="0" w:color="auto"/>
            </w:tcBorders>
            <w:vAlign w:val="center"/>
          </w:tcPr>
          <w:p w14:paraId="4981F043" w14:textId="77777777" w:rsidR="00347250" w:rsidRDefault="00347250" w:rsidP="00E4710B">
            <w:pPr>
              <w:jc w:val="center"/>
              <w:rPr>
                <w:color w:val="000000"/>
                <w:sz w:val="20"/>
                <w:szCs w:val="20"/>
              </w:rPr>
            </w:pPr>
            <w:r>
              <w:rPr>
                <w:color w:val="000000"/>
                <w:sz w:val="20"/>
                <w:szCs w:val="20"/>
              </w:rPr>
              <w:t>438,4</w:t>
            </w:r>
          </w:p>
        </w:tc>
        <w:tc>
          <w:tcPr>
            <w:tcW w:w="511" w:type="pct"/>
            <w:tcBorders>
              <w:top w:val="nil"/>
              <w:left w:val="nil"/>
              <w:bottom w:val="single" w:sz="4" w:space="0" w:color="auto"/>
              <w:right w:val="single" w:sz="4" w:space="0" w:color="auto"/>
            </w:tcBorders>
            <w:vAlign w:val="center"/>
          </w:tcPr>
          <w:p w14:paraId="18EB07D2" w14:textId="77777777" w:rsidR="00347250" w:rsidRDefault="00347250" w:rsidP="00E4710B">
            <w:pPr>
              <w:jc w:val="center"/>
              <w:rPr>
                <w:color w:val="000000"/>
                <w:sz w:val="20"/>
                <w:szCs w:val="20"/>
              </w:rPr>
            </w:pPr>
            <w:r>
              <w:rPr>
                <w:color w:val="000000"/>
                <w:sz w:val="20"/>
                <w:szCs w:val="20"/>
              </w:rPr>
              <w:t>438,4</w:t>
            </w:r>
          </w:p>
        </w:tc>
      </w:tr>
      <w:tr w:rsidR="00347250" w:rsidRPr="00F230CC" w14:paraId="526DDDB1" w14:textId="77777777" w:rsidTr="00E4710B">
        <w:trPr>
          <w:trHeight w:val="77"/>
        </w:trPr>
        <w:tc>
          <w:tcPr>
            <w:tcW w:w="150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3D1B08" w14:textId="77777777" w:rsidR="00347250" w:rsidRPr="00F230CC" w:rsidRDefault="00347250" w:rsidP="00E4710B">
            <w:pPr>
              <w:rPr>
                <w:color w:val="000000"/>
                <w:sz w:val="20"/>
                <w:szCs w:val="20"/>
              </w:rPr>
            </w:pPr>
            <w:r>
              <w:rPr>
                <w:color w:val="000000"/>
                <w:sz w:val="20"/>
                <w:szCs w:val="20"/>
              </w:rPr>
              <w:t xml:space="preserve">- </w:t>
            </w:r>
            <w:r w:rsidRPr="00F230CC">
              <w:rPr>
                <w:color w:val="000000"/>
                <w:sz w:val="20"/>
                <w:szCs w:val="20"/>
              </w:rPr>
              <w:t>по регулируемым тарифам</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442DF0B" w14:textId="77777777" w:rsidR="00347250" w:rsidRPr="00F230CC" w:rsidRDefault="00347250" w:rsidP="00E4710B">
            <w:pPr>
              <w:jc w:val="center"/>
              <w:rPr>
                <w:color w:val="000000"/>
                <w:sz w:val="20"/>
                <w:szCs w:val="20"/>
              </w:rPr>
            </w:pPr>
            <w:r w:rsidRPr="00F230CC">
              <w:rPr>
                <w:color w:val="000000"/>
                <w:sz w:val="20"/>
                <w:szCs w:val="20"/>
              </w:rPr>
              <w:t>км</w:t>
            </w:r>
          </w:p>
        </w:tc>
        <w:tc>
          <w:tcPr>
            <w:tcW w:w="539" w:type="pct"/>
            <w:tcBorders>
              <w:top w:val="single" w:sz="4" w:space="0" w:color="auto"/>
              <w:left w:val="nil"/>
              <w:bottom w:val="single" w:sz="4" w:space="0" w:color="auto"/>
              <w:right w:val="single" w:sz="4" w:space="0" w:color="auto"/>
            </w:tcBorders>
            <w:vAlign w:val="center"/>
          </w:tcPr>
          <w:p w14:paraId="34737A5F" w14:textId="77777777" w:rsidR="00347250" w:rsidRPr="00F230CC" w:rsidRDefault="00347250" w:rsidP="00E4710B">
            <w:pPr>
              <w:jc w:val="center"/>
              <w:rPr>
                <w:color w:val="000000"/>
                <w:sz w:val="20"/>
                <w:szCs w:val="20"/>
              </w:rPr>
            </w:pPr>
            <w:r w:rsidRPr="00717B20">
              <w:rPr>
                <w:color w:val="000000"/>
                <w:sz w:val="20"/>
                <w:szCs w:val="20"/>
              </w:rPr>
              <w:t>438,4</w:t>
            </w:r>
          </w:p>
        </w:tc>
        <w:tc>
          <w:tcPr>
            <w:tcW w:w="51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2A4C07" w14:textId="77777777" w:rsidR="00347250" w:rsidRPr="00F230CC" w:rsidRDefault="00347250" w:rsidP="00E4710B">
            <w:pPr>
              <w:jc w:val="center"/>
              <w:rPr>
                <w:color w:val="000000"/>
                <w:sz w:val="20"/>
                <w:szCs w:val="20"/>
              </w:rPr>
            </w:pPr>
            <w:r w:rsidRPr="00717B20">
              <w:rPr>
                <w:color w:val="000000"/>
                <w:sz w:val="20"/>
                <w:szCs w:val="20"/>
              </w:rPr>
              <w:t>438,4</w:t>
            </w:r>
          </w:p>
        </w:tc>
        <w:tc>
          <w:tcPr>
            <w:tcW w:w="513" w:type="pct"/>
            <w:tcBorders>
              <w:top w:val="nil"/>
              <w:left w:val="nil"/>
              <w:bottom w:val="single" w:sz="4" w:space="0" w:color="auto"/>
              <w:right w:val="single" w:sz="4" w:space="0" w:color="auto"/>
            </w:tcBorders>
            <w:vAlign w:val="center"/>
          </w:tcPr>
          <w:p w14:paraId="6AB38740" w14:textId="77777777" w:rsidR="00347250" w:rsidRPr="00F230CC" w:rsidRDefault="00347250" w:rsidP="00E4710B">
            <w:pPr>
              <w:jc w:val="center"/>
              <w:rPr>
                <w:color w:val="000000"/>
                <w:sz w:val="20"/>
                <w:szCs w:val="20"/>
              </w:rPr>
            </w:pPr>
            <w:r w:rsidRPr="00717B20">
              <w:rPr>
                <w:color w:val="000000"/>
                <w:sz w:val="20"/>
                <w:szCs w:val="20"/>
              </w:rPr>
              <w:t>438,4</w:t>
            </w:r>
          </w:p>
        </w:tc>
        <w:tc>
          <w:tcPr>
            <w:tcW w:w="512" w:type="pct"/>
            <w:tcBorders>
              <w:top w:val="nil"/>
              <w:left w:val="nil"/>
              <w:bottom w:val="single" w:sz="4" w:space="0" w:color="auto"/>
              <w:right w:val="single" w:sz="4" w:space="0" w:color="auto"/>
            </w:tcBorders>
            <w:vAlign w:val="center"/>
          </w:tcPr>
          <w:p w14:paraId="045892DF" w14:textId="77777777" w:rsidR="00347250" w:rsidRPr="00F230CC" w:rsidRDefault="00347250" w:rsidP="00E4710B">
            <w:pPr>
              <w:jc w:val="center"/>
              <w:rPr>
                <w:color w:val="000000"/>
                <w:sz w:val="20"/>
                <w:szCs w:val="20"/>
              </w:rPr>
            </w:pPr>
            <w:r w:rsidRPr="00717B20">
              <w:rPr>
                <w:color w:val="000000"/>
                <w:sz w:val="20"/>
                <w:szCs w:val="20"/>
              </w:rPr>
              <w:t>438,4</w:t>
            </w:r>
          </w:p>
        </w:tc>
        <w:tc>
          <w:tcPr>
            <w:tcW w:w="513" w:type="pct"/>
            <w:tcBorders>
              <w:top w:val="nil"/>
              <w:left w:val="nil"/>
              <w:bottom w:val="single" w:sz="4" w:space="0" w:color="auto"/>
              <w:right w:val="single" w:sz="4" w:space="0" w:color="auto"/>
            </w:tcBorders>
            <w:vAlign w:val="center"/>
          </w:tcPr>
          <w:p w14:paraId="550728B6" w14:textId="77777777" w:rsidR="00347250" w:rsidRPr="00F230CC" w:rsidRDefault="00347250" w:rsidP="00E4710B">
            <w:pPr>
              <w:jc w:val="center"/>
              <w:rPr>
                <w:color w:val="000000"/>
                <w:sz w:val="20"/>
                <w:szCs w:val="20"/>
              </w:rPr>
            </w:pPr>
            <w:r w:rsidRPr="00717B20">
              <w:rPr>
                <w:color w:val="000000"/>
                <w:sz w:val="20"/>
                <w:szCs w:val="20"/>
              </w:rPr>
              <w:t>438,4</w:t>
            </w:r>
          </w:p>
        </w:tc>
        <w:tc>
          <w:tcPr>
            <w:tcW w:w="511" w:type="pct"/>
            <w:tcBorders>
              <w:top w:val="nil"/>
              <w:left w:val="nil"/>
              <w:bottom w:val="single" w:sz="4" w:space="0" w:color="auto"/>
              <w:right w:val="single" w:sz="4" w:space="0" w:color="auto"/>
            </w:tcBorders>
            <w:vAlign w:val="center"/>
          </w:tcPr>
          <w:p w14:paraId="0EB1B4B3" w14:textId="77777777" w:rsidR="00347250" w:rsidRPr="00F230CC" w:rsidRDefault="00347250" w:rsidP="00E4710B">
            <w:pPr>
              <w:jc w:val="center"/>
              <w:rPr>
                <w:color w:val="000000"/>
                <w:sz w:val="20"/>
                <w:szCs w:val="20"/>
              </w:rPr>
            </w:pPr>
            <w:r w:rsidRPr="00717B20">
              <w:rPr>
                <w:color w:val="000000"/>
                <w:sz w:val="20"/>
                <w:szCs w:val="20"/>
              </w:rPr>
              <w:t>438,4</w:t>
            </w:r>
          </w:p>
        </w:tc>
      </w:tr>
      <w:tr w:rsidR="00347250" w:rsidRPr="00F230CC" w14:paraId="6A82B83D" w14:textId="77777777" w:rsidTr="00E4710B">
        <w:trPr>
          <w:trHeight w:val="77"/>
        </w:trPr>
        <w:tc>
          <w:tcPr>
            <w:tcW w:w="150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BDE9EA6" w14:textId="77777777" w:rsidR="00347250" w:rsidRPr="00F230CC" w:rsidRDefault="00347250" w:rsidP="00E4710B">
            <w:pPr>
              <w:rPr>
                <w:color w:val="000000"/>
                <w:sz w:val="20"/>
                <w:szCs w:val="20"/>
              </w:rPr>
            </w:pPr>
            <w:r>
              <w:rPr>
                <w:color w:val="000000"/>
                <w:sz w:val="20"/>
                <w:szCs w:val="20"/>
              </w:rPr>
              <w:t xml:space="preserve">- </w:t>
            </w:r>
            <w:r w:rsidRPr="00F230CC">
              <w:rPr>
                <w:color w:val="000000"/>
                <w:sz w:val="20"/>
                <w:szCs w:val="20"/>
              </w:rPr>
              <w:t>по нерегулируемым тарифам</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792DDC" w14:textId="77777777" w:rsidR="00347250" w:rsidRPr="00F230CC" w:rsidRDefault="00347250" w:rsidP="00E4710B">
            <w:pPr>
              <w:jc w:val="center"/>
              <w:rPr>
                <w:color w:val="000000"/>
                <w:sz w:val="20"/>
                <w:szCs w:val="20"/>
              </w:rPr>
            </w:pPr>
            <w:r w:rsidRPr="00F230CC">
              <w:rPr>
                <w:color w:val="000000"/>
                <w:sz w:val="20"/>
                <w:szCs w:val="20"/>
              </w:rPr>
              <w:t>км</w:t>
            </w:r>
          </w:p>
        </w:tc>
        <w:tc>
          <w:tcPr>
            <w:tcW w:w="539" w:type="pct"/>
            <w:tcBorders>
              <w:top w:val="single" w:sz="4" w:space="0" w:color="auto"/>
              <w:left w:val="nil"/>
              <w:bottom w:val="single" w:sz="4" w:space="0" w:color="auto"/>
              <w:right w:val="single" w:sz="4" w:space="0" w:color="auto"/>
            </w:tcBorders>
            <w:vAlign w:val="center"/>
          </w:tcPr>
          <w:p w14:paraId="71E10572" w14:textId="77777777" w:rsidR="00347250" w:rsidRPr="00F230CC" w:rsidRDefault="00347250" w:rsidP="00E4710B">
            <w:pPr>
              <w:jc w:val="center"/>
              <w:rPr>
                <w:color w:val="000000"/>
                <w:sz w:val="20"/>
                <w:szCs w:val="20"/>
              </w:rPr>
            </w:pPr>
            <w:r>
              <w:rPr>
                <w:color w:val="000000"/>
                <w:sz w:val="20"/>
                <w:szCs w:val="20"/>
              </w:rPr>
              <w:t>0</w:t>
            </w:r>
          </w:p>
        </w:tc>
        <w:tc>
          <w:tcPr>
            <w:tcW w:w="51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9ACCEA" w14:textId="77777777" w:rsidR="00347250" w:rsidRPr="00F230CC" w:rsidRDefault="00347250" w:rsidP="00E4710B">
            <w:pPr>
              <w:jc w:val="center"/>
              <w:rPr>
                <w:color w:val="000000"/>
                <w:sz w:val="20"/>
                <w:szCs w:val="20"/>
              </w:rPr>
            </w:pPr>
            <w:r>
              <w:rPr>
                <w:color w:val="000000"/>
                <w:sz w:val="20"/>
                <w:szCs w:val="20"/>
              </w:rPr>
              <w:t>0</w:t>
            </w:r>
          </w:p>
        </w:tc>
        <w:tc>
          <w:tcPr>
            <w:tcW w:w="513" w:type="pct"/>
            <w:tcBorders>
              <w:top w:val="nil"/>
              <w:left w:val="nil"/>
              <w:bottom w:val="single" w:sz="4" w:space="0" w:color="auto"/>
              <w:right w:val="single" w:sz="4" w:space="0" w:color="auto"/>
            </w:tcBorders>
            <w:vAlign w:val="center"/>
          </w:tcPr>
          <w:p w14:paraId="2DB4196E" w14:textId="77777777" w:rsidR="00347250" w:rsidRPr="00F230CC" w:rsidRDefault="00347250" w:rsidP="00E4710B">
            <w:pPr>
              <w:jc w:val="center"/>
              <w:rPr>
                <w:color w:val="000000"/>
                <w:sz w:val="20"/>
                <w:szCs w:val="20"/>
              </w:rPr>
            </w:pPr>
            <w:r>
              <w:rPr>
                <w:color w:val="000000"/>
                <w:sz w:val="20"/>
                <w:szCs w:val="20"/>
              </w:rPr>
              <w:t>0</w:t>
            </w:r>
          </w:p>
        </w:tc>
        <w:tc>
          <w:tcPr>
            <w:tcW w:w="512" w:type="pct"/>
            <w:tcBorders>
              <w:top w:val="nil"/>
              <w:left w:val="nil"/>
              <w:bottom w:val="single" w:sz="4" w:space="0" w:color="auto"/>
              <w:right w:val="single" w:sz="4" w:space="0" w:color="auto"/>
            </w:tcBorders>
            <w:vAlign w:val="center"/>
          </w:tcPr>
          <w:p w14:paraId="7140646E" w14:textId="77777777" w:rsidR="00347250" w:rsidRPr="00F230CC" w:rsidRDefault="00347250" w:rsidP="00E4710B">
            <w:pPr>
              <w:jc w:val="center"/>
              <w:rPr>
                <w:color w:val="000000"/>
                <w:sz w:val="20"/>
                <w:szCs w:val="20"/>
              </w:rPr>
            </w:pPr>
            <w:r>
              <w:rPr>
                <w:color w:val="000000"/>
                <w:sz w:val="20"/>
                <w:szCs w:val="20"/>
              </w:rPr>
              <w:t>0</w:t>
            </w:r>
          </w:p>
        </w:tc>
        <w:tc>
          <w:tcPr>
            <w:tcW w:w="513" w:type="pct"/>
            <w:tcBorders>
              <w:top w:val="nil"/>
              <w:left w:val="nil"/>
              <w:bottom w:val="single" w:sz="4" w:space="0" w:color="auto"/>
              <w:right w:val="single" w:sz="4" w:space="0" w:color="auto"/>
            </w:tcBorders>
            <w:vAlign w:val="center"/>
          </w:tcPr>
          <w:p w14:paraId="4E59B723" w14:textId="77777777" w:rsidR="00347250" w:rsidRPr="00F230CC" w:rsidRDefault="00347250" w:rsidP="00E4710B">
            <w:pPr>
              <w:jc w:val="center"/>
              <w:rPr>
                <w:color w:val="000000"/>
                <w:sz w:val="20"/>
                <w:szCs w:val="20"/>
              </w:rPr>
            </w:pPr>
            <w:r>
              <w:rPr>
                <w:color w:val="000000"/>
                <w:sz w:val="20"/>
                <w:szCs w:val="20"/>
              </w:rPr>
              <w:t>0</w:t>
            </w:r>
          </w:p>
        </w:tc>
        <w:tc>
          <w:tcPr>
            <w:tcW w:w="511" w:type="pct"/>
            <w:tcBorders>
              <w:top w:val="nil"/>
              <w:left w:val="nil"/>
              <w:bottom w:val="single" w:sz="4" w:space="0" w:color="auto"/>
              <w:right w:val="single" w:sz="4" w:space="0" w:color="auto"/>
            </w:tcBorders>
            <w:vAlign w:val="center"/>
          </w:tcPr>
          <w:p w14:paraId="62D39833" w14:textId="77777777" w:rsidR="00347250" w:rsidRPr="00F230CC" w:rsidRDefault="00347250" w:rsidP="00E4710B">
            <w:pPr>
              <w:jc w:val="center"/>
              <w:rPr>
                <w:color w:val="000000"/>
                <w:sz w:val="20"/>
                <w:szCs w:val="20"/>
              </w:rPr>
            </w:pPr>
            <w:r>
              <w:rPr>
                <w:color w:val="000000"/>
                <w:sz w:val="20"/>
                <w:szCs w:val="20"/>
              </w:rPr>
              <w:t>0</w:t>
            </w:r>
          </w:p>
        </w:tc>
      </w:tr>
      <w:tr w:rsidR="00347250" w14:paraId="573D0867" w14:textId="77777777" w:rsidTr="00E4710B">
        <w:trPr>
          <w:trHeight w:val="300"/>
        </w:trPr>
        <w:tc>
          <w:tcPr>
            <w:tcW w:w="150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E2E297" w14:textId="77777777" w:rsidR="00347250" w:rsidRPr="00F230CC" w:rsidRDefault="00347250" w:rsidP="00E4710B">
            <w:pPr>
              <w:rPr>
                <w:color w:val="000000"/>
                <w:sz w:val="20"/>
                <w:szCs w:val="20"/>
              </w:rPr>
            </w:pPr>
            <w:r w:rsidRPr="00F230CC">
              <w:rPr>
                <w:color w:val="000000"/>
                <w:sz w:val="20"/>
                <w:szCs w:val="20"/>
              </w:rPr>
              <w:t>Охват населенных пунктов регулярным автобусным сообщением</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21B79F2" w14:textId="77777777" w:rsidR="00347250" w:rsidRPr="00F230CC" w:rsidRDefault="00347250" w:rsidP="00E4710B">
            <w:pPr>
              <w:jc w:val="center"/>
              <w:rPr>
                <w:color w:val="000000"/>
                <w:sz w:val="20"/>
                <w:szCs w:val="20"/>
              </w:rPr>
            </w:pPr>
            <w:r w:rsidRPr="00F230CC">
              <w:rPr>
                <w:color w:val="000000"/>
                <w:sz w:val="20"/>
                <w:szCs w:val="20"/>
              </w:rPr>
              <w:t>%</w:t>
            </w:r>
          </w:p>
        </w:tc>
        <w:tc>
          <w:tcPr>
            <w:tcW w:w="539" w:type="pct"/>
            <w:tcBorders>
              <w:top w:val="single" w:sz="4" w:space="0" w:color="auto"/>
              <w:left w:val="nil"/>
              <w:bottom w:val="single" w:sz="4" w:space="0" w:color="auto"/>
              <w:right w:val="single" w:sz="4" w:space="0" w:color="auto"/>
            </w:tcBorders>
            <w:vAlign w:val="center"/>
          </w:tcPr>
          <w:p w14:paraId="13221082" w14:textId="77777777" w:rsidR="00347250" w:rsidRPr="00F230CC" w:rsidRDefault="00347250" w:rsidP="00E4710B">
            <w:pPr>
              <w:jc w:val="center"/>
              <w:rPr>
                <w:color w:val="000000"/>
                <w:sz w:val="20"/>
                <w:szCs w:val="20"/>
              </w:rPr>
            </w:pPr>
            <w:r>
              <w:rPr>
                <w:color w:val="000000"/>
                <w:sz w:val="20"/>
                <w:szCs w:val="20"/>
              </w:rPr>
              <w:t>24</w:t>
            </w:r>
          </w:p>
        </w:tc>
        <w:tc>
          <w:tcPr>
            <w:tcW w:w="51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E00BAB" w14:textId="77777777" w:rsidR="00347250" w:rsidRPr="00F230CC" w:rsidRDefault="00347250" w:rsidP="00E4710B">
            <w:pPr>
              <w:jc w:val="center"/>
              <w:rPr>
                <w:color w:val="000000"/>
                <w:sz w:val="20"/>
                <w:szCs w:val="20"/>
              </w:rPr>
            </w:pPr>
            <w:r>
              <w:rPr>
                <w:color w:val="000000"/>
                <w:sz w:val="20"/>
                <w:szCs w:val="20"/>
              </w:rPr>
              <w:t>30</w:t>
            </w:r>
          </w:p>
        </w:tc>
        <w:tc>
          <w:tcPr>
            <w:tcW w:w="513" w:type="pct"/>
            <w:tcBorders>
              <w:top w:val="nil"/>
              <w:left w:val="nil"/>
              <w:bottom w:val="single" w:sz="4" w:space="0" w:color="auto"/>
              <w:right w:val="single" w:sz="4" w:space="0" w:color="auto"/>
            </w:tcBorders>
            <w:vAlign w:val="center"/>
          </w:tcPr>
          <w:p w14:paraId="5A2C5AB0" w14:textId="77777777" w:rsidR="00347250" w:rsidRPr="00F230CC" w:rsidRDefault="00347250" w:rsidP="00E4710B">
            <w:pPr>
              <w:jc w:val="center"/>
              <w:rPr>
                <w:color w:val="000000"/>
                <w:sz w:val="20"/>
                <w:szCs w:val="20"/>
              </w:rPr>
            </w:pPr>
            <w:r>
              <w:rPr>
                <w:color w:val="000000"/>
                <w:sz w:val="20"/>
                <w:szCs w:val="20"/>
              </w:rPr>
              <w:t>40</w:t>
            </w:r>
          </w:p>
        </w:tc>
        <w:tc>
          <w:tcPr>
            <w:tcW w:w="512" w:type="pct"/>
            <w:tcBorders>
              <w:top w:val="nil"/>
              <w:left w:val="nil"/>
              <w:bottom w:val="single" w:sz="4" w:space="0" w:color="auto"/>
              <w:right w:val="single" w:sz="4" w:space="0" w:color="auto"/>
            </w:tcBorders>
            <w:vAlign w:val="center"/>
          </w:tcPr>
          <w:p w14:paraId="729FFB49" w14:textId="77777777" w:rsidR="00347250" w:rsidRPr="00F230CC" w:rsidRDefault="00347250" w:rsidP="00E4710B">
            <w:pPr>
              <w:jc w:val="center"/>
              <w:rPr>
                <w:color w:val="000000"/>
                <w:sz w:val="20"/>
                <w:szCs w:val="20"/>
              </w:rPr>
            </w:pPr>
            <w:r>
              <w:rPr>
                <w:color w:val="000000"/>
                <w:sz w:val="20"/>
                <w:szCs w:val="20"/>
              </w:rPr>
              <w:t>50</w:t>
            </w:r>
          </w:p>
        </w:tc>
        <w:tc>
          <w:tcPr>
            <w:tcW w:w="513" w:type="pct"/>
            <w:tcBorders>
              <w:top w:val="nil"/>
              <w:left w:val="nil"/>
              <w:bottom w:val="single" w:sz="4" w:space="0" w:color="auto"/>
              <w:right w:val="single" w:sz="4" w:space="0" w:color="auto"/>
            </w:tcBorders>
            <w:vAlign w:val="center"/>
          </w:tcPr>
          <w:p w14:paraId="7E780831" w14:textId="77777777" w:rsidR="00347250" w:rsidRDefault="00347250" w:rsidP="00E4710B">
            <w:pPr>
              <w:jc w:val="center"/>
              <w:rPr>
                <w:color w:val="000000"/>
                <w:sz w:val="20"/>
                <w:szCs w:val="20"/>
              </w:rPr>
            </w:pPr>
            <w:r>
              <w:rPr>
                <w:color w:val="000000"/>
                <w:sz w:val="20"/>
                <w:szCs w:val="20"/>
              </w:rPr>
              <w:t>60</w:t>
            </w:r>
          </w:p>
        </w:tc>
        <w:tc>
          <w:tcPr>
            <w:tcW w:w="511" w:type="pct"/>
            <w:tcBorders>
              <w:top w:val="nil"/>
              <w:left w:val="nil"/>
              <w:bottom w:val="single" w:sz="4" w:space="0" w:color="auto"/>
              <w:right w:val="single" w:sz="4" w:space="0" w:color="auto"/>
            </w:tcBorders>
            <w:vAlign w:val="center"/>
          </w:tcPr>
          <w:p w14:paraId="5DDF3690" w14:textId="77777777" w:rsidR="00347250" w:rsidRDefault="00347250" w:rsidP="00E4710B">
            <w:pPr>
              <w:jc w:val="center"/>
              <w:rPr>
                <w:color w:val="000000"/>
                <w:sz w:val="20"/>
                <w:szCs w:val="20"/>
              </w:rPr>
            </w:pPr>
            <w:r>
              <w:rPr>
                <w:color w:val="000000"/>
                <w:sz w:val="20"/>
                <w:szCs w:val="20"/>
              </w:rPr>
              <w:t>90</w:t>
            </w:r>
          </w:p>
        </w:tc>
      </w:tr>
      <w:tr w:rsidR="00347250" w:rsidRPr="00F230CC" w14:paraId="5DC45377" w14:textId="77777777" w:rsidTr="00E4710B">
        <w:trPr>
          <w:trHeight w:val="77"/>
        </w:trPr>
        <w:tc>
          <w:tcPr>
            <w:tcW w:w="150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B784C4E" w14:textId="77777777" w:rsidR="00347250" w:rsidRPr="00F230CC" w:rsidRDefault="00347250" w:rsidP="00E4710B">
            <w:pPr>
              <w:rPr>
                <w:color w:val="000000"/>
                <w:sz w:val="20"/>
                <w:szCs w:val="20"/>
              </w:rPr>
            </w:pPr>
            <w:r w:rsidRPr="00F230CC">
              <w:rPr>
                <w:color w:val="000000"/>
                <w:sz w:val="20"/>
                <w:szCs w:val="20"/>
              </w:rPr>
              <w:t>Количество перевезенных пассажиров</w:t>
            </w:r>
          </w:p>
        </w:tc>
        <w:tc>
          <w:tcPr>
            <w:tcW w:w="3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11433F7" w14:textId="77777777" w:rsidR="00347250" w:rsidRPr="00F230CC" w:rsidRDefault="00347250" w:rsidP="00E4710B">
            <w:pPr>
              <w:jc w:val="center"/>
              <w:rPr>
                <w:color w:val="000000"/>
                <w:sz w:val="20"/>
                <w:szCs w:val="20"/>
              </w:rPr>
            </w:pPr>
            <w:r w:rsidRPr="00F230CC">
              <w:rPr>
                <w:color w:val="000000"/>
                <w:sz w:val="20"/>
                <w:szCs w:val="20"/>
              </w:rPr>
              <w:t>чел.</w:t>
            </w:r>
          </w:p>
        </w:tc>
        <w:tc>
          <w:tcPr>
            <w:tcW w:w="539" w:type="pct"/>
            <w:tcBorders>
              <w:top w:val="single" w:sz="4" w:space="0" w:color="auto"/>
              <w:left w:val="nil"/>
              <w:bottom w:val="single" w:sz="4" w:space="0" w:color="auto"/>
              <w:right w:val="single" w:sz="4" w:space="0" w:color="auto"/>
            </w:tcBorders>
            <w:vAlign w:val="center"/>
          </w:tcPr>
          <w:p w14:paraId="6F1A4639" w14:textId="77777777" w:rsidR="00347250" w:rsidRPr="00F230CC" w:rsidRDefault="00347250" w:rsidP="00E4710B">
            <w:pPr>
              <w:jc w:val="center"/>
              <w:rPr>
                <w:color w:val="000000"/>
                <w:sz w:val="20"/>
                <w:szCs w:val="20"/>
              </w:rPr>
            </w:pPr>
            <w:r>
              <w:rPr>
                <w:color w:val="000000"/>
                <w:sz w:val="20"/>
                <w:szCs w:val="20"/>
              </w:rPr>
              <w:t>11000</w:t>
            </w:r>
          </w:p>
        </w:tc>
        <w:tc>
          <w:tcPr>
            <w:tcW w:w="512"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E04DB16" w14:textId="77777777" w:rsidR="00347250" w:rsidRPr="00F230CC" w:rsidRDefault="00347250" w:rsidP="00E4710B">
            <w:pPr>
              <w:jc w:val="center"/>
              <w:rPr>
                <w:color w:val="000000"/>
                <w:sz w:val="20"/>
                <w:szCs w:val="20"/>
              </w:rPr>
            </w:pPr>
            <w:r w:rsidRPr="00A37E49">
              <w:rPr>
                <w:color w:val="000000"/>
                <w:sz w:val="20"/>
                <w:szCs w:val="20"/>
              </w:rPr>
              <w:t>11000</w:t>
            </w:r>
          </w:p>
        </w:tc>
        <w:tc>
          <w:tcPr>
            <w:tcW w:w="513" w:type="pct"/>
            <w:tcBorders>
              <w:top w:val="nil"/>
              <w:left w:val="nil"/>
              <w:bottom w:val="single" w:sz="4" w:space="0" w:color="auto"/>
              <w:right w:val="single" w:sz="4" w:space="0" w:color="auto"/>
            </w:tcBorders>
            <w:vAlign w:val="center"/>
          </w:tcPr>
          <w:p w14:paraId="7B55C7DC" w14:textId="77777777" w:rsidR="00347250" w:rsidRPr="00F230CC" w:rsidRDefault="00347250" w:rsidP="00E4710B">
            <w:pPr>
              <w:jc w:val="center"/>
              <w:rPr>
                <w:color w:val="000000"/>
                <w:sz w:val="20"/>
                <w:szCs w:val="20"/>
              </w:rPr>
            </w:pPr>
            <w:r w:rsidRPr="00A37E49">
              <w:rPr>
                <w:color w:val="000000"/>
                <w:sz w:val="20"/>
                <w:szCs w:val="20"/>
              </w:rPr>
              <w:t>11000</w:t>
            </w:r>
          </w:p>
        </w:tc>
        <w:tc>
          <w:tcPr>
            <w:tcW w:w="512" w:type="pct"/>
            <w:tcBorders>
              <w:top w:val="nil"/>
              <w:left w:val="nil"/>
              <w:bottom w:val="single" w:sz="4" w:space="0" w:color="auto"/>
              <w:right w:val="single" w:sz="4" w:space="0" w:color="auto"/>
            </w:tcBorders>
            <w:vAlign w:val="center"/>
          </w:tcPr>
          <w:p w14:paraId="24E14034" w14:textId="77777777" w:rsidR="00347250" w:rsidRPr="00F230CC" w:rsidRDefault="00347250" w:rsidP="00E4710B">
            <w:pPr>
              <w:jc w:val="center"/>
              <w:rPr>
                <w:color w:val="000000"/>
                <w:sz w:val="20"/>
                <w:szCs w:val="20"/>
              </w:rPr>
            </w:pPr>
            <w:r w:rsidRPr="00A37E49">
              <w:rPr>
                <w:color w:val="000000"/>
                <w:sz w:val="20"/>
                <w:szCs w:val="20"/>
              </w:rPr>
              <w:t>11000</w:t>
            </w:r>
          </w:p>
        </w:tc>
        <w:tc>
          <w:tcPr>
            <w:tcW w:w="513" w:type="pct"/>
            <w:tcBorders>
              <w:top w:val="nil"/>
              <w:left w:val="nil"/>
              <w:bottom w:val="single" w:sz="4" w:space="0" w:color="auto"/>
              <w:right w:val="single" w:sz="4" w:space="0" w:color="auto"/>
            </w:tcBorders>
            <w:vAlign w:val="center"/>
          </w:tcPr>
          <w:p w14:paraId="7068D957" w14:textId="77777777" w:rsidR="00347250" w:rsidRPr="00F230CC" w:rsidRDefault="00347250" w:rsidP="00E4710B">
            <w:pPr>
              <w:jc w:val="center"/>
              <w:rPr>
                <w:color w:val="000000"/>
                <w:sz w:val="20"/>
                <w:szCs w:val="20"/>
              </w:rPr>
            </w:pPr>
            <w:r w:rsidRPr="00A37E49">
              <w:rPr>
                <w:color w:val="000000"/>
                <w:sz w:val="20"/>
                <w:szCs w:val="20"/>
              </w:rPr>
              <w:t>11000</w:t>
            </w:r>
          </w:p>
        </w:tc>
        <w:tc>
          <w:tcPr>
            <w:tcW w:w="511" w:type="pct"/>
            <w:tcBorders>
              <w:top w:val="nil"/>
              <w:left w:val="nil"/>
              <w:bottom w:val="single" w:sz="4" w:space="0" w:color="auto"/>
              <w:right w:val="single" w:sz="4" w:space="0" w:color="auto"/>
            </w:tcBorders>
            <w:vAlign w:val="center"/>
          </w:tcPr>
          <w:p w14:paraId="0166BF44" w14:textId="77777777" w:rsidR="00347250" w:rsidRPr="00F230CC" w:rsidRDefault="00347250" w:rsidP="00E4710B">
            <w:pPr>
              <w:jc w:val="center"/>
              <w:rPr>
                <w:color w:val="000000"/>
                <w:sz w:val="20"/>
                <w:szCs w:val="20"/>
              </w:rPr>
            </w:pPr>
            <w:r w:rsidRPr="00A37E49">
              <w:rPr>
                <w:color w:val="000000"/>
                <w:sz w:val="20"/>
                <w:szCs w:val="20"/>
              </w:rPr>
              <w:t>11000</w:t>
            </w:r>
          </w:p>
        </w:tc>
      </w:tr>
    </w:tbl>
    <w:p w14:paraId="0389C30A" w14:textId="77777777" w:rsidR="0007348E" w:rsidRDefault="0007348E" w:rsidP="0007348E">
      <w:pPr>
        <w:ind w:firstLine="709"/>
        <w:jc w:val="both"/>
        <w:rPr>
          <w:lang w:eastAsia="en-US"/>
        </w:rPr>
      </w:pPr>
    </w:p>
    <w:p w14:paraId="570C1040" w14:textId="65C77914" w:rsidR="0007348E" w:rsidRDefault="00124CF6" w:rsidP="0007348E">
      <w:pPr>
        <w:ind w:firstLine="709"/>
        <w:jc w:val="both"/>
      </w:pPr>
      <w:r>
        <w:rPr>
          <w:lang w:eastAsia="en-US"/>
        </w:rPr>
        <w:t xml:space="preserve">Деятельность ж/д транспорта </w:t>
      </w:r>
      <w:r w:rsidR="00347250">
        <w:rPr>
          <w:lang w:eastAsia="en-US"/>
        </w:rPr>
        <w:t>также остается на существующем уровне</w:t>
      </w:r>
      <w:r w:rsidR="0007348E">
        <w:rPr>
          <w:lang w:eastAsia="en-US"/>
        </w:rPr>
        <w:t>.</w:t>
      </w:r>
    </w:p>
    <w:p w14:paraId="04D85B3E" w14:textId="77777777" w:rsidR="0007348E" w:rsidRDefault="0007348E" w:rsidP="0007348E">
      <w:pPr>
        <w:jc w:val="right"/>
      </w:pPr>
      <w:r>
        <w:t>Таблица 2.4</w:t>
      </w:r>
    </w:p>
    <w:p w14:paraId="7B3113E4" w14:textId="72737DD4" w:rsidR="0007348E" w:rsidRDefault="0007348E" w:rsidP="0007348E">
      <w:pPr>
        <w:jc w:val="center"/>
        <w:rPr>
          <w:u w:val="single"/>
        </w:rPr>
      </w:pPr>
      <w:r>
        <w:rPr>
          <w:u w:val="single"/>
        </w:rPr>
        <w:t>Показатели перевозок ж/д транспортом до 203</w:t>
      </w:r>
      <w:r w:rsidR="00124CF6">
        <w:rPr>
          <w:u w:val="single"/>
        </w:rPr>
        <w:t>3</w:t>
      </w:r>
      <w:r>
        <w:rPr>
          <w:u w:val="single"/>
        </w:rPr>
        <w:t xml:space="preserve"> года</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850"/>
        <w:gridCol w:w="993"/>
        <w:gridCol w:w="850"/>
        <w:gridCol w:w="850"/>
        <w:gridCol w:w="851"/>
        <w:gridCol w:w="850"/>
        <w:gridCol w:w="851"/>
      </w:tblGrid>
      <w:tr w:rsidR="00347250" w14:paraId="2C4C5D58" w14:textId="77777777" w:rsidTr="00E4710B">
        <w:trPr>
          <w:trHeight w:val="77"/>
        </w:trPr>
        <w:tc>
          <w:tcPr>
            <w:tcW w:w="3289" w:type="dxa"/>
            <w:vMerge w:val="restart"/>
            <w:shd w:val="clear" w:color="auto" w:fill="auto"/>
            <w:tcMar>
              <w:left w:w="28" w:type="dxa"/>
              <w:right w:w="28" w:type="dxa"/>
            </w:tcMar>
            <w:vAlign w:val="center"/>
            <w:hideMark/>
          </w:tcPr>
          <w:p w14:paraId="178A59FD" w14:textId="77777777" w:rsidR="00347250" w:rsidRPr="0007137D" w:rsidRDefault="00347250" w:rsidP="00E4710B">
            <w:pPr>
              <w:keepNext/>
              <w:jc w:val="center"/>
              <w:rPr>
                <w:b/>
                <w:color w:val="000000"/>
                <w:sz w:val="20"/>
                <w:szCs w:val="20"/>
              </w:rPr>
            </w:pPr>
            <w:r w:rsidRPr="0007137D">
              <w:rPr>
                <w:b/>
                <w:color w:val="000000"/>
                <w:sz w:val="20"/>
                <w:szCs w:val="20"/>
              </w:rPr>
              <w:t>Показатели</w:t>
            </w:r>
          </w:p>
        </w:tc>
        <w:tc>
          <w:tcPr>
            <w:tcW w:w="850" w:type="dxa"/>
            <w:vMerge w:val="restart"/>
            <w:shd w:val="clear" w:color="auto" w:fill="auto"/>
            <w:tcMar>
              <w:left w:w="28" w:type="dxa"/>
              <w:right w:w="28" w:type="dxa"/>
            </w:tcMar>
            <w:vAlign w:val="center"/>
            <w:hideMark/>
          </w:tcPr>
          <w:p w14:paraId="31AAFD67" w14:textId="77777777" w:rsidR="00347250" w:rsidRPr="0007137D" w:rsidRDefault="00347250" w:rsidP="00E4710B">
            <w:pPr>
              <w:keepNext/>
              <w:jc w:val="center"/>
              <w:rPr>
                <w:b/>
                <w:color w:val="000000"/>
                <w:sz w:val="20"/>
                <w:szCs w:val="20"/>
              </w:rPr>
            </w:pPr>
            <w:r w:rsidRPr="0007137D">
              <w:rPr>
                <w:b/>
                <w:color w:val="000000"/>
                <w:sz w:val="20"/>
                <w:szCs w:val="20"/>
              </w:rPr>
              <w:t>Ед. изм.</w:t>
            </w:r>
          </w:p>
        </w:tc>
        <w:tc>
          <w:tcPr>
            <w:tcW w:w="993" w:type="dxa"/>
            <w:shd w:val="clear" w:color="auto" w:fill="auto"/>
            <w:tcMar>
              <w:left w:w="28" w:type="dxa"/>
              <w:right w:w="28" w:type="dxa"/>
            </w:tcMar>
            <w:vAlign w:val="center"/>
          </w:tcPr>
          <w:p w14:paraId="07C81EA1" w14:textId="77777777" w:rsidR="00347250" w:rsidRPr="0007137D" w:rsidRDefault="00347250" w:rsidP="00E4710B">
            <w:pPr>
              <w:keepNext/>
              <w:jc w:val="center"/>
              <w:rPr>
                <w:b/>
                <w:color w:val="000000"/>
                <w:sz w:val="20"/>
                <w:szCs w:val="20"/>
              </w:rPr>
            </w:pPr>
            <w:r>
              <w:rPr>
                <w:b/>
                <w:color w:val="000000"/>
                <w:sz w:val="20"/>
                <w:szCs w:val="20"/>
              </w:rPr>
              <w:t>Факт</w:t>
            </w:r>
          </w:p>
        </w:tc>
        <w:tc>
          <w:tcPr>
            <w:tcW w:w="4252" w:type="dxa"/>
            <w:gridSpan w:val="5"/>
            <w:shd w:val="clear" w:color="auto" w:fill="auto"/>
            <w:tcMar>
              <w:left w:w="28" w:type="dxa"/>
              <w:right w:w="28" w:type="dxa"/>
            </w:tcMar>
            <w:vAlign w:val="center"/>
          </w:tcPr>
          <w:p w14:paraId="234BC189" w14:textId="77777777" w:rsidR="00347250" w:rsidRDefault="00347250" w:rsidP="00E4710B">
            <w:pPr>
              <w:keepNext/>
              <w:jc w:val="center"/>
              <w:rPr>
                <w:b/>
                <w:color w:val="000000"/>
                <w:sz w:val="20"/>
                <w:szCs w:val="20"/>
              </w:rPr>
            </w:pPr>
            <w:r>
              <w:rPr>
                <w:b/>
                <w:color w:val="000000"/>
                <w:sz w:val="20"/>
                <w:szCs w:val="20"/>
              </w:rPr>
              <w:t>Прогноз</w:t>
            </w:r>
          </w:p>
        </w:tc>
      </w:tr>
      <w:tr w:rsidR="00347250" w:rsidRPr="0007137D" w14:paraId="2B2223C4" w14:textId="77777777" w:rsidTr="00E4710B">
        <w:trPr>
          <w:trHeight w:val="23"/>
        </w:trPr>
        <w:tc>
          <w:tcPr>
            <w:tcW w:w="3289" w:type="dxa"/>
            <w:vMerge/>
            <w:shd w:val="clear" w:color="auto" w:fill="auto"/>
            <w:tcMar>
              <w:left w:w="28" w:type="dxa"/>
              <w:right w:w="28" w:type="dxa"/>
            </w:tcMar>
            <w:vAlign w:val="center"/>
          </w:tcPr>
          <w:p w14:paraId="08A5B1C5" w14:textId="77777777" w:rsidR="00347250" w:rsidRPr="0007137D" w:rsidRDefault="00347250" w:rsidP="00E4710B">
            <w:pPr>
              <w:jc w:val="center"/>
              <w:rPr>
                <w:b/>
                <w:color w:val="000000"/>
                <w:sz w:val="20"/>
                <w:szCs w:val="20"/>
              </w:rPr>
            </w:pPr>
          </w:p>
        </w:tc>
        <w:tc>
          <w:tcPr>
            <w:tcW w:w="850" w:type="dxa"/>
            <w:vMerge/>
            <w:shd w:val="clear" w:color="auto" w:fill="auto"/>
            <w:tcMar>
              <w:left w:w="28" w:type="dxa"/>
              <w:right w:w="28" w:type="dxa"/>
            </w:tcMar>
            <w:vAlign w:val="center"/>
          </w:tcPr>
          <w:p w14:paraId="57A179E7" w14:textId="77777777" w:rsidR="00347250" w:rsidRPr="0007137D" w:rsidRDefault="00347250" w:rsidP="00E4710B">
            <w:pPr>
              <w:rPr>
                <w:b/>
                <w:color w:val="000000"/>
                <w:sz w:val="20"/>
                <w:szCs w:val="20"/>
              </w:rPr>
            </w:pPr>
          </w:p>
        </w:tc>
        <w:tc>
          <w:tcPr>
            <w:tcW w:w="993" w:type="dxa"/>
            <w:shd w:val="clear" w:color="auto" w:fill="auto"/>
            <w:tcMar>
              <w:left w:w="28" w:type="dxa"/>
              <w:right w:w="28" w:type="dxa"/>
            </w:tcMar>
            <w:vAlign w:val="center"/>
          </w:tcPr>
          <w:p w14:paraId="68CE7A9E" w14:textId="77777777" w:rsidR="00347250" w:rsidRPr="0007137D" w:rsidRDefault="00347250" w:rsidP="00E4710B">
            <w:pPr>
              <w:jc w:val="center"/>
              <w:rPr>
                <w:b/>
                <w:color w:val="000000"/>
                <w:sz w:val="20"/>
                <w:szCs w:val="20"/>
              </w:rPr>
            </w:pPr>
            <w:r>
              <w:rPr>
                <w:b/>
                <w:color w:val="000000"/>
                <w:sz w:val="20"/>
                <w:szCs w:val="20"/>
              </w:rPr>
              <w:t>2022</w:t>
            </w:r>
          </w:p>
        </w:tc>
        <w:tc>
          <w:tcPr>
            <w:tcW w:w="850" w:type="dxa"/>
            <w:shd w:val="clear" w:color="auto" w:fill="auto"/>
            <w:tcMar>
              <w:left w:w="28" w:type="dxa"/>
              <w:right w:w="28" w:type="dxa"/>
            </w:tcMar>
            <w:vAlign w:val="center"/>
          </w:tcPr>
          <w:p w14:paraId="5442E839" w14:textId="77777777" w:rsidR="00347250" w:rsidRPr="0007137D" w:rsidRDefault="00347250" w:rsidP="00E4710B">
            <w:pPr>
              <w:jc w:val="center"/>
              <w:rPr>
                <w:b/>
                <w:color w:val="000000"/>
                <w:sz w:val="18"/>
                <w:szCs w:val="18"/>
              </w:rPr>
            </w:pPr>
            <w:r w:rsidRPr="0007137D">
              <w:rPr>
                <w:b/>
                <w:color w:val="000000"/>
                <w:sz w:val="18"/>
                <w:szCs w:val="18"/>
              </w:rPr>
              <w:t>20</w:t>
            </w:r>
            <w:r>
              <w:rPr>
                <w:b/>
                <w:color w:val="000000"/>
                <w:sz w:val="18"/>
                <w:szCs w:val="18"/>
              </w:rPr>
              <w:t>23</w:t>
            </w:r>
          </w:p>
        </w:tc>
        <w:tc>
          <w:tcPr>
            <w:tcW w:w="850" w:type="dxa"/>
            <w:shd w:val="clear" w:color="auto" w:fill="auto"/>
            <w:tcMar>
              <w:left w:w="28" w:type="dxa"/>
              <w:right w:w="28" w:type="dxa"/>
            </w:tcMar>
            <w:vAlign w:val="center"/>
          </w:tcPr>
          <w:p w14:paraId="25D3B0F8" w14:textId="77777777" w:rsidR="00347250" w:rsidRPr="0007137D" w:rsidRDefault="00347250" w:rsidP="00E4710B">
            <w:pPr>
              <w:jc w:val="center"/>
              <w:rPr>
                <w:b/>
                <w:color w:val="000000"/>
                <w:sz w:val="18"/>
                <w:szCs w:val="18"/>
              </w:rPr>
            </w:pPr>
            <w:r>
              <w:rPr>
                <w:b/>
                <w:color w:val="000000"/>
                <w:sz w:val="18"/>
                <w:szCs w:val="18"/>
              </w:rPr>
              <w:t>2024</w:t>
            </w:r>
          </w:p>
        </w:tc>
        <w:tc>
          <w:tcPr>
            <w:tcW w:w="851" w:type="dxa"/>
            <w:shd w:val="clear" w:color="auto" w:fill="auto"/>
            <w:tcMar>
              <w:left w:w="28" w:type="dxa"/>
              <w:right w:w="28" w:type="dxa"/>
            </w:tcMar>
            <w:vAlign w:val="center"/>
          </w:tcPr>
          <w:p w14:paraId="4538E0E7" w14:textId="77777777" w:rsidR="00347250" w:rsidRPr="0007137D" w:rsidRDefault="00347250" w:rsidP="00E4710B">
            <w:pPr>
              <w:jc w:val="center"/>
              <w:rPr>
                <w:b/>
                <w:color w:val="000000"/>
                <w:sz w:val="18"/>
                <w:szCs w:val="18"/>
              </w:rPr>
            </w:pPr>
            <w:r w:rsidRPr="0007137D">
              <w:rPr>
                <w:b/>
                <w:color w:val="000000"/>
                <w:sz w:val="18"/>
                <w:szCs w:val="18"/>
              </w:rPr>
              <w:t>202</w:t>
            </w:r>
            <w:r>
              <w:rPr>
                <w:b/>
                <w:color w:val="000000"/>
                <w:sz w:val="18"/>
                <w:szCs w:val="18"/>
              </w:rPr>
              <w:t>5</w:t>
            </w:r>
          </w:p>
        </w:tc>
        <w:tc>
          <w:tcPr>
            <w:tcW w:w="850" w:type="dxa"/>
            <w:vAlign w:val="center"/>
          </w:tcPr>
          <w:p w14:paraId="3218CA59" w14:textId="77777777" w:rsidR="00347250" w:rsidRPr="0007137D" w:rsidRDefault="00347250" w:rsidP="00E4710B">
            <w:pPr>
              <w:jc w:val="center"/>
              <w:rPr>
                <w:b/>
                <w:color w:val="000000"/>
                <w:sz w:val="18"/>
                <w:szCs w:val="18"/>
              </w:rPr>
            </w:pPr>
            <w:r>
              <w:rPr>
                <w:b/>
                <w:color w:val="000000"/>
                <w:sz w:val="18"/>
                <w:szCs w:val="18"/>
              </w:rPr>
              <w:t>2026</w:t>
            </w:r>
          </w:p>
        </w:tc>
        <w:tc>
          <w:tcPr>
            <w:tcW w:w="851" w:type="dxa"/>
            <w:vAlign w:val="center"/>
          </w:tcPr>
          <w:p w14:paraId="7C17764B" w14:textId="77777777" w:rsidR="00347250" w:rsidRPr="0007137D" w:rsidRDefault="00347250" w:rsidP="00E4710B">
            <w:pPr>
              <w:jc w:val="center"/>
              <w:rPr>
                <w:b/>
                <w:color w:val="000000"/>
                <w:sz w:val="18"/>
                <w:szCs w:val="18"/>
              </w:rPr>
            </w:pPr>
            <w:r>
              <w:rPr>
                <w:b/>
                <w:color w:val="000000"/>
                <w:sz w:val="18"/>
                <w:szCs w:val="18"/>
              </w:rPr>
              <w:t>2027</w:t>
            </w:r>
          </w:p>
        </w:tc>
      </w:tr>
      <w:tr w:rsidR="00347250" w:rsidRPr="0007137D" w14:paraId="62B0BB19" w14:textId="77777777" w:rsidTr="00E4710B">
        <w:trPr>
          <w:trHeight w:val="70"/>
        </w:trPr>
        <w:tc>
          <w:tcPr>
            <w:tcW w:w="3289" w:type="dxa"/>
            <w:shd w:val="clear" w:color="auto" w:fill="auto"/>
            <w:tcMar>
              <w:left w:w="28" w:type="dxa"/>
              <w:right w:w="28" w:type="dxa"/>
            </w:tcMar>
            <w:vAlign w:val="center"/>
          </w:tcPr>
          <w:p w14:paraId="57C2EE3E" w14:textId="77777777" w:rsidR="00347250" w:rsidRPr="009B3024" w:rsidRDefault="00347250" w:rsidP="00E4710B">
            <w:pPr>
              <w:rPr>
                <w:sz w:val="20"/>
                <w:szCs w:val="20"/>
              </w:rPr>
            </w:pPr>
            <w:r w:rsidRPr="009B3024">
              <w:rPr>
                <w:sz w:val="20"/>
                <w:szCs w:val="20"/>
              </w:rPr>
              <w:t>Количество маршрутов</w:t>
            </w:r>
          </w:p>
        </w:tc>
        <w:tc>
          <w:tcPr>
            <w:tcW w:w="850" w:type="dxa"/>
            <w:shd w:val="clear" w:color="auto" w:fill="auto"/>
            <w:tcMar>
              <w:left w:w="28" w:type="dxa"/>
              <w:right w:w="28" w:type="dxa"/>
            </w:tcMar>
          </w:tcPr>
          <w:p w14:paraId="6C3AAAC5" w14:textId="77777777" w:rsidR="00347250" w:rsidRPr="009B3024" w:rsidRDefault="00347250" w:rsidP="00E4710B">
            <w:pPr>
              <w:jc w:val="center"/>
              <w:rPr>
                <w:sz w:val="20"/>
                <w:szCs w:val="20"/>
              </w:rPr>
            </w:pPr>
            <w:r w:rsidRPr="009B3024">
              <w:rPr>
                <w:sz w:val="20"/>
                <w:szCs w:val="20"/>
              </w:rPr>
              <w:t>ед.</w:t>
            </w:r>
          </w:p>
        </w:tc>
        <w:tc>
          <w:tcPr>
            <w:tcW w:w="993" w:type="dxa"/>
            <w:shd w:val="clear" w:color="auto" w:fill="auto"/>
            <w:tcMar>
              <w:left w:w="28" w:type="dxa"/>
              <w:right w:w="28" w:type="dxa"/>
            </w:tcMar>
            <w:vAlign w:val="center"/>
          </w:tcPr>
          <w:p w14:paraId="21B63723" w14:textId="77777777" w:rsidR="00347250" w:rsidRPr="0007137D" w:rsidRDefault="00347250" w:rsidP="00E4710B">
            <w:pPr>
              <w:jc w:val="center"/>
              <w:rPr>
                <w:color w:val="000000"/>
                <w:sz w:val="20"/>
                <w:szCs w:val="20"/>
              </w:rPr>
            </w:pPr>
            <w:r>
              <w:rPr>
                <w:color w:val="000000"/>
                <w:sz w:val="20"/>
                <w:szCs w:val="20"/>
              </w:rPr>
              <w:t>2</w:t>
            </w:r>
          </w:p>
        </w:tc>
        <w:tc>
          <w:tcPr>
            <w:tcW w:w="850" w:type="dxa"/>
            <w:shd w:val="clear" w:color="auto" w:fill="auto"/>
            <w:tcMar>
              <w:left w:w="28" w:type="dxa"/>
              <w:right w:w="28" w:type="dxa"/>
            </w:tcMar>
            <w:vAlign w:val="center"/>
          </w:tcPr>
          <w:p w14:paraId="666DFF06" w14:textId="77777777" w:rsidR="00347250" w:rsidRPr="0007137D" w:rsidRDefault="00347250" w:rsidP="00E4710B">
            <w:pPr>
              <w:jc w:val="center"/>
              <w:rPr>
                <w:color w:val="000000"/>
                <w:sz w:val="20"/>
                <w:szCs w:val="20"/>
              </w:rPr>
            </w:pPr>
            <w:r>
              <w:rPr>
                <w:color w:val="000000"/>
                <w:sz w:val="20"/>
                <w:szCs w:val="20"/>
              </w:rPr>
              <w:t>2</w:t>
            </w:r>
          </w:p>
        </w:tc>
        <w:tc>
          <w:tcPr>
            <w:tcW w:w="850" w:type="dxa"/>
            <w:shd w:val="clear" w:color="auto" w:fill="auto"/>
            <w:tcMar>
              <w:left w:w="28" w:type="dxa"/>
              <w:right w:w="28" w:type="dxa"/>
            </w:tcMar>
            <w:vAlign w:val="center"/>
          </w:tcPr>
          <w:p w14:paraId="24DD63B2" w14:textId="77777777" w:rsidR="00347250" w:rsidRPr="0007137D" w:rsidRDefault="00347250" w:rsidP="00E4710B">
            <w:pPr>
              <w:jc w:val="center"/>
              <w:rPr>
                <w:color w:val="000000"/>
                <w:sz w:val="20"/>
                <w:szCs w:val="20"/>
              </w:rPr>
            </w:pPr>
            <w:r>
              <w:rPr>
                <w:color w:val="000000"/>
                <w:sz w:val="20"/>
                <w:szCs w:val="20"/>
              </w:rPr>
              <w:t>2</w:t>
            </w:r>
          </w:p>
        </w:tc>
        <w:tc>
          <w:tcPr>
            <w:tcW w:w="851" w:type="dxa"/>
            <w:shd w:val="clear" w:color="auto" w:fill="auto"/>
            <w:tcMar>
              <w:left w:w="28" w:type="dxa"/>
              <w:right w:w="28" w:type="dxa"/>
            </w:tcMar>
            <w:vAlign w:val="center"/>
          </w:tcPr>
          <w:p w14:paraId="5C466753" w14:textId="77777777" w:rsidR="00347250" w:rsidRPr="0007137D" w:rsidRDefault="00347250" w:rsidP="00E4710B">
            <w:pPr>
              <w:jc w:val="center"/>
              <w:rPr>
                <w:color w:val="000000"/>
                <w:sz w:val="20"/>
                <w:szCs w:val="20"/>
              </w:rPr>
            </w:pPr>
            <w:r>
              <w:rPr>
                <w:color w:val="000000"/>
                <w:sz w:val="20"/>
                <w:szCs w:val="20"/>
              </w:rPr>
              <w:t>2</w:t>
            </w:r>
          </w:p>
        </w:tc>
        <w:tc>
          <w:tcPr>
            <w:tcW w:w="850" w:type="dxa"/>
            <w:vAlign w:val="center"/>
          </w:tcPr>
          <w:p w14:paraId="13F6B5D2" w14:textId="77777777" w:rsidR="00347250" w:rsidRPr="0007137D" w:rsidRDefault="00347250" w:rsidP="00E4710B">
            <w:pPr>
              <w:jc w:val="center"/>
              <w:rPr>
                <w:color w:val="000000"/>
                <w:sz w:val="20"/>
                <w:szCs w:val="20"/>
              </w:rPr>
            </w:pPr>
            <w:r>
              <w:rPr>
                <w:color w:val="000000"/>
                <w:sz w:val="20"/>
                <w:szCs w:val="20"/>
              </w:rPr>
              <w:t>2</w:t>
            </w:r>
          </w:p>
        </w:tc>
        <w:tc>
          <w:tcPr>
            <w:tcW w:w="851" w:type="dxa"/>
            <w:vAlign w:val="center"/>
          </w:tcPr>
          <w:p w14:paraId="7AA9E485" w14:textId="77777777" w:rsidR="00347250" w:rsidRPr="0007137D" w:rsidRDefault="00347250" w:rsidP="00E4710B">
            <w:pPr>
              <w:jc w:val="center"/>
              <w:rPr>
                <w:color w:val="000000"/>
                <w:sz w:val="20"/>
                <w:szCs w:val="20"/>
              </w:rPr>
            </w:pPr>
            <w:r>
              <w:rPr>
                <w:color w:val="000000"/>
                <w:sz w:val="20"/>
                <w:szCs w:val="20"/>
              </w:rPr>
              <w:t>2</w:t>
            </w:r>
          </w:p>
        </w:tc>
      </w:tr>
      <w:tr w:rsidR="00347250" w:rsidRPr="009842EC" w14:paraId="5063348D" w14:textId="77777777" w:rsidTr="00E4710B">
        <w:trPr>
          <w:trHeight w:val="23"/>
        </w:trPr>
        <w:tc>
          <w:tcPr>
            <w:tcW w:w="3289" w:type="dxa"/>
            <w:shd w:val="clear" w:color="auto" w:fill="auto"/>
            <w:tcMar>
              <w:left w:w="28" w:type="dxa"/>
              <w:right w:w="28" w:type="dxa"/>
            </w:tcMar>
            <w:vAlign w:val="center"/>
          </w:tcPr>
          <w:p w14:paraId="3106A6CB" w14:textId="77777777" w:rsidR="00347250" w:rsidRPr="009B3024" w:rsidRDefault="00347250" w:rsidP="00E4710B">
            <w:pPr>
              <w:rPr>
                <w:sz w:val="20"/>
                <w:szCs w:val="20"/>
              </w:rPr>
            </w:pPr>
            <w:r w:rsidRPr="009B3024">
              <w:rPr>
                <w:sz w:val="20"/>
                <w:szCs w:val="20"/>
              </w:rPr>
              <w:t>Протяженность</w:t>
            </w:r>
          </w:p>
        </w:tc>
        <w:tc>
          <w:tcPr>
            <w:tcW w:w="850" w:type="dxa"/>
            <w:shd w:val="clear" w:color="auto" w:fill="auto"/>
            <w:tcMar>
              <w:left w:w="28" w:type="dxa"/>
              <w:right w:w="28" w:type="dxa"/>
            </w:tcMar>
          </w:tcPr>
          <w:p w14:paraId="6739851F" w14:textId="77777777" w:rsidR="00347250" w:rsidRPr="009B3024" w:rsidRDefault="00347250" w:rsidP="00E4710B">
            <w:pPr>
              <w:jc w:val="center"/>
              <w:rPr>
                <w:sz w:val="20"/>
                <w:szCs w:val="20"/>
              </w:rPr>
            </w:pPr>
            <w:r w:rsidRPr="009B3024">
              <w:rPr>
                <w:sz w:val="20"/>
                <w:szCs w:val="20"/>
              </w:rPr>
              <w:t>км</w:t>
            </w:r>
          </w:p>
        </w:tc>
        <w:tc>
          <w:tcPr>
            <w:tcW w:w="993" w:type="dxa"/>
            <w:shd w:val="clear" w:color="auto" w:fill="auto"/>
            <w:tcMar>
              <w:left w:w="28" w:type="dxa"/>
              <w:right w:w="28" w:type="dxa"/>
            </w:tcMar>
          </w:tcPr>
          <w:p w14:paraId="24B4EC20" w14:textId="77777777" w:rsidR="00347250" w:rsidRPr="009842EC" w:rsidRDefault="00347250" w:rsidP="00E4710B">
            <w:pPr>
              <w:jc w:val="center"/>
              <w:rPr>
                <w:sz w:val="20"/>
                <w:szCs w:val="20"/>
              </w:rPr>
            </w:pPr>
            <w:r w:rsidRPr="009842EC">
              <w:rPr>
                <w:sz w:val="20"/>
                <w:szCs w:val="20"/>
              </w:rPr>
              <w:t>99.0</w:t>
            </w:r>
          </w:p>
        </w:tc>
        <w:tc>
          <w:tcPr>
            <w:tcW w:w="850" w:type="dxa"/>
            <w:shd w:val="clear" w:color="auto" w:fill="auto"/>
            <w:tcMar>
              <w:left w:w="28" w:type="dxa"/>
              <w:right w:w="28" w:type="dxa"/>
            </w:tcMar>
          </w:tcPr>
          <w:p w14:paraId="4BD356C0" w14:textId="77777777" w:rsidR="00347250" w:rsidRPr="009842EC" w:rsidRDefault="00347250" w:rsidP="00E4710B">
            <w:pPr>
              <w:jc w:val="center"/>
              <w:rPr>
                <w:sz w:val="20"/>
                <w:szCs w:val="20"/>
              </w:rPr>
            </w:pPr>
            <w:r>
              <w:rPr>
                <w:sz w:val="20"/>
                <w:szCs w:val="20"/>
              </w:rPr>
              <w:t>99.0</w:t>
            </w:r>
          </w:p>
        </w:tc>
        <w:tc>
          <w:tcPr>
            <w:tcW w:w="850" w:type="dxa"/>
            <w:shd w:val="clear" w:color="auto" w:fill="auto"/>
            <w:tcMar>
              <w:left w:w="28" w:type="dxa"/>
              <w:right w:w="28" w:type="dxa"/>
            </w:tcMar>
          </w:tcPr>
          <w:p w14:paraId="05B3D666" w14:textId="77777777" w:rsidR="00347250" w:rsidRPr="009842EC" w:rsidRDefault="00347250" w:rsidP="00E4710B">
            <w:pPr>
              <w:jc w:val="center"/>
              <w:rPr>
                <w:sz w:val="20"/>
                <w:szCs w:val="20"/>
              </w:rPr>
            </w:pPr>
            <w:r>
              <w:rPr>
                <w:sz w:val="20"/>
                <w:szCs w:val="20"/>
              </w:rPr>
              <w:t>99.0</w:t>
            </w:r>
          </w:p>
        </w:tc>
        <w:tc>
          <w:tcPr>
            <w:tcW w:w="851" w:type="dxa"/>
            <w:shd w:val="clear" w:color="auto" w:fill="auto"/>
            <w:tcMar>
              <w:left w:w="28" w:type="dxa"/>
              <w:right w:w="28" w:type="dxa"/>
            </w:tcMar>
          </w:tcPr>
          <w:p w14:paraId="5F34C7F1" w14:textId="77777777" w:rsidR="00347250" w:rsidRPr="009842EC" w:rsidRDefault="00347250" w:rsidP="00E4710B">
            <w:pPr>
              <w:jc w:val="center"/>
              <w:rPr>
                <w:sz w:val="20"/>
                <w:szCs w:val="20"/>
              </w:rPr>
            </w:pPr>
            <w:r>
              <w:rPr>
                <w:sz w:val="20"/>
                <w:szCs w:val="20"/>
              </w:rPr>
              <w:t>99.0</w:t>
            </w:r>
          </w:p>
        </w:tc>
        <w:tc>
          <w:tcPr>
            <w:tcW w:w="850" w:type="dxa"/>
            <w:vAlign w:val="center"/>
          </w:tcPr>
          <w:p w14:paraId="06E74DEF" w14:textId="77777777" w:rsidR="00347250" w:rsidRPr="009842EC" w:rsidRDefault="00347250" w:rsidP="00E4710B">
            <w:pPr>
              <w:jc w:val="center"/>
              <w:rPr>
                <w:sz w:val="20"/>
                <w:szCs w:val="20"/>
              </w:rPr>
            </w:pPr>
            <w:r>
              <w:rPr>
                <w:sz w:val="20"/>
                <w:szCs w:val="20"/>
              </w:rPr>
              <w:t>99.0</w:t>
            </w:r>
          </w:p>
        </w:tc>
        <w:tc>
          <w:tcPr>
            <w:tcW w:w="851" w:type="dxa"/>
            <w:vAlign w:val="center"/>
          </w:tcPr>
          <w:p w14:paraId="72A57415" w14:textId="77777777" w:rsidR="00347250" w:rsidRPr="009842EC" w:rsidRDefault="00347250" w:rsidP="00E4710B">
            <w:pPr>
              <w:jc w:val="center"/>
              <w:rPr>
                <w:sz w:val="20"/>
                <w:szCs w:val="20"/>
              </w:rPr>
            </w:pPr>
            <w:r>
              <w:rPr>
                <w:sz w:val="20"/>
                <w:szCs w:val="20"/>
              </w:rPr>
              <w:t>99.0</w:t>
            </w:r>
          </w:p>
        </w:tc>
      </w:tr>
      <w:tr w:rsidR="00347250" w:rsidRPr="009842EC" w14:paraId="2F2938AA" w14:textId="77777777" w:rsidTr="00E4710B">
        <w:trPr>
          <w:trHeight w:val="23"/>
        </w:trPr>
        <w:tc>
          <w:tcPr>
            <w:tcW w:w="3289" w:type="dxa"/>
            <w:shd w:val="clear" w:color="auto" w:fill="auto"/>
            <w:tcMar>
              <w:left w:w="28" w:type="dxa"/>
              <w:right w:w="28" w:type="dxa"/>
            </w:tcMar>
            <w:vAlign w:val="center"/>
          </w:tcPr>
          <w:p w14:paraId="08E3E6DC" w14:textId="77777777" w:rsidR="00347250" w:rsidRPr="009B3024" w:rsidRDefault="00347250" w:rsidP="00E4710B">
            <w:pPr>
              <w:rPr>
                <w:sz w:val="20"/>
                <w:szCs w:val="20"/>
              </w:rPr>
            </w:pPr>
            <w:r w:rsidRPr="009B3024">
              <w:rPr>
                <w:sz w:val="20"/>
                <w:szCs w:val="20"/>
              </w:rPr>
              <w:t>Количество выполненных рейсов</w:t>
            </w:r>
          </w:p>
        </w:tc>
        <w:tc>
          <w:tcPr>
            <w:tcW w:w="850" w:type="dxa"/>
            <w:shd w:val="clear" w:color="auto" w:fill="auto"/>
            <w:tcMar>
              <w:left w:w="28" w:type="dxa"/>
              <w:right w:w="28" w:type="dxa"/>
            </w:tcMar>
          </w:tcPr>
          <w:p w14:paraId="2A1C2D09" w14:textId="77777777" w:rsidR="00347250" w:rsidRPr="009B3024" w:rsidRDefault="00347250" w:rsidP="00E4710B">
            <w:pPr>
              <w:jc w:val="center"/>
              <w:rPr>
                <w:sz w:val="20"/>
                <w:szCs w:val="20"/>
              </w:rPr>
            </w:pPr>
            <w:r w:rsidRPr="009B3024">
              <w:rPr>
                <w:sz w:val="20"/>
                <w:szCs w:val="20"/>
              </w:rPr>
              <w:t>ед.</w:t>
            </w:r>
          </w:p>
        </w:tc>
        <w:tc>
          <w:tcPr>
            <w:tcW w:w="993" w:type="dxa"/>
            <w:shd w:val="clear" w:color="auto" w:fill="auto"/>
            <w:tcMar>
              <w:left w:w="28" w:type="dxa"/>
              <w:right w:w="28" w:type="dxa"/>
            </w:tcMar>
            <w:vAlign w:val="center"/>
          </w:tcPr>
          <w:p w14:paraId="15F88511" w14:textId="77777777" w:rsidR="00347250" w:rsidRPr="009842EC" w:rsidRDefault="00347250" w:rsidP="00E4710B">
            <w:pPr>
              <w:jc w:val="center"/>
              <w:rPr>
                <w:color w:val="000000"/>
                <w:sz w:val="20"/>
                <w:szCs w:val="20"/>
              </w:rPr>
            </w:pPr>
            <w:r>
              <w:rPr>
                <w:color w:val="000000"/>
                <w:sz w:val="20"/>
                <w:szCs w:val="20"/>
              </w:rPr>
              <w:t>104</w:t>
            </w:r>
          </w:p>
        </w:tc>
        <w:tc>
          <w:tcPr>
            <w:tcW w:w="850" w:type="dxa"/>
            <w:shd w:val="clear" w:color="auto" w:fill="auto"/>
            <w:tcMar>
              <w:left w:w="28" w:type="dxa"/>
              <w:right w:w="28" w:type="dxa"/>
            </w:tcMar>
            <w:vAlign w:val="center"/>
          </w:tcPr>
          <w:p w14:paraId="7A15ABFF" w14:textId="77777777" w:rsidR="00347250" w:rsidRPr="009842EC" w:rsidRDefault="00347250" w:rsidP="00E4710B">
            <w:pPr>
              <w:jc w:val="center"/>
              <w:rPr>
                <w:color w:val="000000"/>
                <w:sz w:val="20"/>
                <w:szCs w:val="20"/>
              </w:rPr>
            </w:pPr>
            <w:r>
              <w:rPr>
                <w:color w:val="000000"/>
                <w:sz w:val="20"/>
                <w:szCs w:val="20"/>
              </w:rPr>
              <w:t>104</w:t>
            </w:r>
          </w:p>
        </w:tc>
        <w:tc>
          <w:tcPr>
            <w:tcW w:w="850" w:type="dxa"/>
            <w:shd w:val="clear" w:color="auto" w:fill="auto"/>
            <w:tcMar>
              <w:left w:w="28" w:type="dxa"/>
              <w:right w:w="28" w:type="dxa"/>
            </w:tcMar>
            <w:vAlign w:val="center"/>
          </w:tcPr>
          <w:p w14:paraId="2C745923" w14:textId="77777777" w:rsidR="00347250" w:rsidRPr="009842EC" w:rsidRDefault="00347250" w:rsidP="00E4710B">
            <w:pPr>
              <w:jc w:val="center"/>
              <w:rPr>
                <w:color w:val="000000"/>
                <w:sz w:val="20"/>
                <w:szCs w:val="20"/>
              </w:rPr>
            </w:pPr>
            <w:r>
              <w:rPr>
                <w:color w:val="000000"/>
                <w:sz w:val="20"/>
                <w:szCs w:val="20"/>
              </w:rPr>
              <w:t>104</w:t>
            </w:r>
          </w:p>
        </w:tc>
        <w:tc>
          <w:tcPr>
            <w:tcW w:w="851" w:type="dxa"/>
            <w:shd w:val="clear" w:color="auto" w:fill="auto"/>
            <w:tcMar>
              <w:left w:w="28" w:type="dxa"/>
              <w:right w:w="28" w:type="dxa"/>
            </w:tcMar>
            <w:vAlign w:val="center"/>
          </w:tcPr>
          <w:p w14:paraId="068C652A" w14:textId="77777777" w:rsidR="00347250" w:rsidRPr="009842EC" w:rsidRDefault="00347250" w:rsidP="00E4710B">
            <w:pPr>
              <w:jc w:val="center"/>
              <w:rPr>
                <w:color w:val="000000"/>
                <w:sz w:val="20"/>
                <w:szCs w:val="20"/>
              </w:rPr>
            </w:pPr>
            <w:r>
              <w:rPr>
                <w:color w:val="000000"/>
                <w:sz w:val="20"/>
                <w:szCs w:val="20"/>
              </w:rPr>
              <w:t>104</w:t>
            </w:r>
          </w:p>
        </w:tc>
        <w:tc>
          <w:tcPr>
            <w:tcW w:w="850" w:type="dxa"/>
            <w:vAlign w:val="center"/>
          </w:tcPr>
          <w:p w14:paraId="5311C0BE" w14:textId="77777777" w:rsidR="00347250" w:rsidRPr="009842EC" w:rsidRDefault="00347250" w:rsidP="00E4710B">
            <w:pPr>
              <w:jc w:val="center"/>
              <w:rPr>
                <w:color w:val="000000"/>
                <w:sz w:val="20"/>
                <w:szCs w:val="20"/>
              </w:rPr>
            </w:pPr>
            <w:r>
              <w:rPr>
                <w:color w:val="000000"/>
                <w:sz w:val="20"/>
                <w:szCs w:val="20"/>
              </w:rPr>
              <w:t>104</w:t>
            </w:r>
          </w:p>
        </w:tc>
        <w:tc>
          <w:tcPr>
            <w:tcW w:w="851" w:type="dxa"/>
            <w:vAlign w:val="center"/>
          </w:tcPr>
          <w:p w14:paraId="6B1C139C" w14:textId="77777777" w:rsidR="00347250" w:rsidRPr="009842EC" w:rsidRDefault="00347250" w:rsidP="00E4710B">
            <w:pPr>
              <w:jc w:val="center"/>
              <w:rPr>
                <w:color w:val="000000"/>
                <w:sz w:val="20"/>
                <w:szCs w:val="20"/>
              </w:rPr>
            </w:pPr>
            <w:r>
              <w:rPr>
                <w:color w:val="000000"/>
                <w:sz w:val="20"/>
                <w:szCs w:val="20"/>
              </w:rPr>
              <w:t>104</w:t>
            </w:r>
          </w:p>
        </w:tc>
      </w:tr>
    </w:tbl>
    <w:p w14:paraId="4C58F718" w14:textId="77777777" w:rsidR="0007348E" w:rsidRDefault="0007348E" w:rsidP="0007348E">
      <w:pPr>
        <w:ind w:firstLine="709"/>
        <w:jc w:val="both"/>
        <w:rPr>
          <w:lang w:eastAsia="en-US"/>
        </w:rPr>
      </w:pPr>
    </w:p>
    <w:p w14:paraId="229D8DB5" w14:textId="41A04639" w:rsidR="00347250" w:rsidRDefault="00347250" w:rsidP="00347250">
      <w:pPr>
        <w:ind w:firstLine="709"/>
        <w:jc w:val="both"/>
        <w:rPr>
          <w:lang w:eastAsia="en-US"/>
        </w:rPr>
      </w:pPr>
      <w:r>
        <w:rPr>
          <w:lang w:eastAsia="en-US"/>
        </w:rPr>
        <w:t>Деятельность воздушного и водного транспорта на территории Любытинского сельского поселения не осуществляется и на перспективу не планируется.</w:t>
      </w:r>
    </w:p>
    <w:p w14:paraId="4A1A1A2C" w14:textId="77777777" w:rsidR="0007348E" w:rsidRDefault="0007348E" w:rsidP="0007348E">
      <w:pPr>
        <w:jc w:val="right"/>
      </w:pPr>
      <w:r>
        <w:t>Таблица 2.5</w:t>
      </w:r>
    </w:p>
    <w:p w14:paraId="666AEE76" w14:textId="00D24003" w:rsidR="0007348E" w:rsidRDefault="0007348E" w:rsidP="0007348E">
      <w:pPr>
        <w:jc w:val="center"/>
        <w:rPr>
          <w:u w:val="single"/>
        </w:rPr>
      </w:pPr>
      <w:r>
        <w:rPr>
          <w:u w:val="single"/>
        </w:rPr>
        <w:t>Показатели перевозок воздушным транспортом до 203</w:t>
      </w:r>
      <w:r w:rsidR="00124CF6">
        <w:rPr>
          <w:u w:val="single"/>
        </w:rPr>
        <w:t>3</w:t>
      </w:r>
      <w:r>
        <w:rPr>
          <w:u w:val="single"/>
        </w:rPr>
        <w:t xml:space="preserve"> года</w:t>
      </w:r>
    </w:p>
    <w:tbl>
      <w:tblPr>
        <w:tblW w:w="48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958"/>
        <w:gridCol w:w="958"/>
        <w:gridCol w:w="958"/>
        <w:gridCol w:w="958"/>
        <w:gridCol w:w="958"/>
        <w:gridCol w:w="958"/>
        <w:gridCol w:w="952"/>
      </w:tblGrid>
      <w:tr w:rsidR="00E6418F" w14:paraId="3F9DCC06" w14:textId="3586C976" w:rsidTr="00632DEC">
        <w:trPr>
          <w:trHeight w:val="20"/>
          <w:tblHeader/>
        </w:trPr>
        <w:tc>
          <w:tcPr>
            <w:tcW w:w="1307" w:type="pct"/>
            <w:vAlign w:val="center"/>
            <w:hideMark/>
          </w:tcPr>
          <w:p w14:paraId="2F4B14F6" w14:textId="77777777" w:rsidR="00E6418F" w:rsidRDefault="00E6418F" w:rsidP="00E6418F">
            <w:pPr>
              <w:pStyle w:val="aa"/>
              <w:rPr>
                <w:rFonts w:ascii="Times New Roman" w:hAnsi="Times New Roman"/>
                <w:b/>
                <w:lang w:eastAsia="en-US"/>
              </w:rPr>
            </w:pPr>
            <w:r>
              <w:rPr>
                <w:rFonts w:ascii="Times New Roman" w:hAnsi="Times New Roman"/>
                <w:b/>
                <w:lang w:eastAsia="en-US"/>
              </w:rPr>
              <w:t>Наименование показателя</w:t>
            </w:r>
          </w:p>
        </w:tc>
        <w:tc>
          <w:tcPr>
            <w:tcW w:w="528" w:type="pct"/>
            <w:vAlign w:val="center"/>
            <w:hideMark/>
          </w:tcPr>
          <w:p w14:paraId="6E6FF103" w14:textId="77777777" w:rsidR="00E6418F" w:rsidRDefault="00E6418F" w:rsidP="00E6418F">
            <w:pPr>
              <w:pStyle w:val="aa"/>
              <w:rPr>
                <w:rFonts w:ascii="Times New Roman" w:hAnsi="Times New Roman"/>
                <w:b/>
                <w:lang w:eastAsia="en-US"/>
              </w:rPr>
            </w:pPr>
            <w:r>
              <w:rPr>
                <w:rFonts w:ascii="Times New Roman" w:hAnsi="Times New Roman"/>
                <w:b/>
                <w:lang w:eastAsia="en-US"/>
              </w:rPr>
              <w:t>Ед. изм.</w:t>
            </w:r>
          </w:p>
        </w:tc>
        <w:tc>
          <w:tcPr>
            <w:tcW w:w="528" w:type="pct"/>
            <w:vAlign w:val="center"/>
          </w:tcPr>
          <w:p w14:paraId="43D24B4D" w14:textId="6D34FB7C" w:rsidR="00E6418F" w:rsidRDefault="00E6418F" w:rsidP="00E6418F">
            <w:pPr>
              <w:pStyle w:val="aa"/>
              <w:rPr>
                <w:rFonts w:ascii="Times New Roman" w:hAnsi="Times New Roman"/>
                <w:b/>
                <w:lang w:eastAsia="en-US"/>
              </w:rPr>
            </w:pPr>
            <w:r>
              <w:rPr>
                <w:rFonts w:ascii="Times New Roman" w:hAnsi="Times New Roman"/>
                <w:b/>
                <w:lang w:val="ru-RU"/>
              </w:rPr>
              <w:t>2023</w:t>
            </w:r>
          </w:p>
        </w:tc>
        <w:tc>
          <w:tcPr>
            <w:tcW w:w="528" w:type="pct"/>
            <w:vAlign w:val="center"/>
          </w:tcPr>
          <w:p w14:paraId="5BEE52C2" w14:textId="24A0B0D8" w:rsidR="00E6418F" w:rsidRDefault="00E6418F" w:rsidP="00E6418F">
            <w:pPr>
              <w:pStyle w:val="aa"/>
              <w:rPr>
                <w:rFonts w:ascii="Times New Roman" w:hAnsi="Times New Roman"/>
                <w:b/>
                <w:lang w:eastAsia="en-US"/>
              </w:rPr>
            </w:pPr>
            <w:r>
              <w:rPr>
                <w:rFonts w:ascii="Times New Roman" w:hAnsi="Times New Roman"/>
                <w:b/>
                <w:lang w:val="ru-RU"/>
              </w:rPr>
              <w:t>2024</w:t>
            </w:r>
          </w:p>
        </w:tc>
        <w:tc>
          <w:tcPr>
            <w:tcW w:w="528" w:type="pct"/>
            <w:vAlign w:val="center"/>
          </w:tcPr>
          <w:p w14:paraId="7CED1141" w14:textId="43AD1E6B" w:rsidR="00E6418F" w:rsidRDefault="00E6418F" w:rsidP="00E6418F">
            <w:pPr>
              <w:pStyle w:val="aa"/>
              <w:rPr>
                <w:rFonts w:ascii="Times New Roman" w:hAnsi="Times New Roman"/>
                <w:b/>
                <w:lang w:eastAsia="en-US"/>
              </w:rPr>
            </w:pPr>
            <w:r>
              <w:rPr>
                <w:rFonts w:ascii="Times New Roman" w:hAnsi="Times New Roman"/>
                <w:b/>
                <w:lang w:val="ru-RU"/>
              </w:rPr>
              <w:t>2025</w:t>
            </w:r>
          </w:p>
        </w:tc>
        <w:tc>
          <w:tcPr>
            <w:tcW w:w="528" w:type="pct"/>
            <w:vAlign w:val="center"/>
          </w:tcPr>
          <w:p w14:paraId="1A3E1A3E" w14:textId="6374C171" w:rsidR="00E6418F" w:rsidRDefault="00E6418F" w:rsidP="00E6418F">
            <w:pPr>
              <w:pStyle w:val="aa"/>
              <w:rPr>
                <w:rFonts w:ascii="Times New Roman" w:hAnsi="Times New Roman"/>
                <w:b/>
                <w:lang w:eastAsia="en-US"/>
              </w:rPr>
            </w:pPr>
            <w:r>
              <w:rPr>
                <w:rFonts w:ascii="Times New Roman" w:hAnsi="Times New Roman"/>
                <w:b/>
                <w:lang w:val="ru-RU"/>
              </w:rPr>
              <w:t>2026</w:t>
            </w:r>
          </w:p>
        </w:tc>
        <w:tc>
          <w:tcPr>
            <w:tcW w:w="528" w:type="pct"/>
            <w:vAlign w:val="center"/>
          </w:tcPr>
          <w:p w14:paraId="45B79C43" w14:textId="112DEC56" w:rsidR="00E6418F" w:rsidRDefault="00E6418F" w:rsidP="00E6418F">
            <w:pPr>
              <w:pStyle w:val="aa"/>
              <w:rPr>
                <w:rFonts w:ascii="Times New Roman" w:hAnsi="Times New Roman"/>
                <w:b/>
                <w:lang w:eastAsia="en-US"/>
              </w:rPr>
            </w:pPr>
            <w:r>
              <w:rPr>
                <w:rFonts w:ascii="Times New Roman" w:hAnsi="Times New Roman"/>
                <w:b/>
                <w:lang w:val="ru-RU"/>
              </w:rPr>
              <w:t>2027</w:t>
            </w:r>
          </w:p>
        </w:tc>
        <w:tc>
          <w:tcPr>
            <w:tcW w:w="525" w:type="pct"/>
            <w:vAlign w:val="center"/>
          </w:tcPr>
          <w:p w14:paraId="0EEB88C4" w14:textId="29D06261" w:rsidR="00E6418F" w:rsidRDefault="00E6418F" w:rsidP="00E6418F">
            <w:pPr>
              <w:pStyle w:val="aa"/>
              <w:rPr>
                <w:rFonts w:ascii="Times New Roman" w:hAnsi="Times New Roman"/>
                <w:b/>
                <w:lang w:eastAsia="en-US"/>
              </w:rPr>
            </w:pPr>
            <w:r>
              <w:rPr>
                <w:rFonts w:ascii="Times New Roman" w:hAnsi="Times New Roman"/>
                <w:b/>
                <w:lang w:val="ru-RU"/>
              </w:rPr>
              <w:t>2028- 2033</w:t>
            </w:r>
          </w:p>
        </w:tc>
      </w:tr>
      <w:tr w:rsidR="00347250" w14:paraId="007826D1" w14:textId="7CEA72F5" w:rsidTr="00347250">
        <w:trPr>
          <w:trHeight w:val="20"/>
          <w:tblHeader/>
        </w:trPr>
        <w:tc>
          <w:tcPr>
            <w:tcW w:w="1307" w:type="pct"/>
            <w:vAlign w:val="center"/>
            <w:hideMark/>
          </w:tcPr>
          <w:p w14:paraId="23A8E490" w14:textId="77777777" w:rsidR="00347250" w:rsidRDefault="00347250">
            <w:pPr>
              <w:pStyle w:val="aa"/>
              <w:rPr>
                <w:rFonts w:ascii="Times New Roman" w:hAnsi="Times New Roman"/>
                <w:b/>
                <w:lang w:val="ru-RU" w:eastAsia="en-US"/>
              </w:rPr>
            </w:pPr>
            <w:r>
              <w:rPr>
                <w:rFonts w:ascii="Times New Roman" w:hAnsi="Times New Roman"/>
                <w:lang w:eastAsia="en-US"/>
              </w:rPr>
              <w:t xml:space="preserve">Количество </w:t>
            </w:r>
            <w:r>
              <w:rPr>
                <w:rFonts w:ascii="Times New Roman" w:hAnsi="Times New Roman"/>
                <w:lang w:val="ru-RU" w:eastAsia="en-US"/>
              </w:rPr>
              <w:t>меж</w:t>
            </w:r>
            <w:r>
              <w:rPr>
                <w:rFonts w:ascii="Times New Roman" w:hAnsi="Times New Roman"/>
                <w:lang w:eastAsia="en-US"/>
              </w:rPr>
              <w:t>муниципальных маршрутов</w:t>
            </w:r>
          </w:p>
        </w:tc>
        <w:tc>
          <w:tcPr>
            <w:tcW w:w="528" w:type="pct"/>
            <w:vAlign w:val="center"/>
            <w:hideMark/>
          </w:tcPr>
          <w:p w14:paraId="21552EBF" w14:textId="77777777" w:rsidR="00347250" w:rsidRDefault="00347250">
            <w:pPr>
              <w:pStyle w:val="aa"/>
              <w:rPr>
                <w:rFonts w:ascii="Times New Roman" w:hAnsi="Times New Roman"/>
                <w:b/>
                <w:lang w:eastAsia="en-US"/>
              </w:rPr>
            </w:pPr>
            <w:r>
              <w:rPr>
                <w:rFonts w:ascii="Times New Roman" w:hAnsi="Times New Roman"/>
                <w:lang w:eastAsia="en-US"/>
              </w:rPr>
              <w:t>ед.</w:t>
            </w:r>
          </w:p>
        </w:tc>
        <w:tc>
          <w:tcPr>
            <w:tcW w:w="3165" w:type="pct"/>
            <w:gridSpan w:val="6"/>
            <w:vMerge w:val="restart"/>
            <w:vAlign w:val="center"/>
          </w:tcPr>
          <w:p w14:paraId="49492434" w14:textId="228C1411" w:rsidR="00347250" w:rsidRPr="00E6418F" w:rsidRDefault="00347250">
            <w:pPr>
              <w:pStyle w:val="aa"/>
              <w:rPr>
                <w:rFonts w:ascii="Times New Roman" w:hAnsi="Times New Roman"/>
                <w:lang w:val="ru-RU" w:eastAsia="en-US"/>
              </w:rPr>
            </w:pPr>
            <w:r>
              <w:rPr>
                <w:rFonts w:ascii="Times New Roman" w:hAnsi="Times New Roman"/>
                <w:lang w:val="ru-RU" w:eastAsia="en-US"/>
              </w:rPr>
              <w:t>На территории поселения</w:t>
            </w:r>
            <w:r w:rsidRPr="008E768C">
              <w:rPr>
                <w:rFonts w:ascii="Times New Roman" w:hAnsi="Times New Roman"/>
                <w:lang w:val="ru-RU" w:eastAsia="en-US"/>
              </w:rPr>
              <w:t xml:space="preserve"> </w:t>
            </w:r>
            <w:r>
              <w:rPr>
                <w:rFonts w:ascii="Times New Roman" w:hAnsi="Times New Roman"/>
                <w:lang w:val="ru-RU" w:eastAsia="en-US"/>
              </w:rPr>
              <w:t>регулярная деятельность воздушного транспорта не осуществляется</w:t>
            </w:r>
          </w:p>
        </w:tc>
      </w:tr>
      <w:tr w:rsidR="00347250" w14:paraId="20E40250" w14:textId="15FEBAD5" w:rsidTr="00347250">
        <w:trPr>
          <w:trHeight w:val="20"/>
          <w:tblHeader/>
        </w:trPr>
        <w:tc>
          <w:tcPr>
            <w:tcW w:w="1307" w:type="pct"/>
            <w:vAlign w:val="center"/>
            <w:hideMark/>
          </w:tcPr>
          <w:p w14:paraId="1C75D9D9" w14:textId="77777777" w:rsidR="00347250" w:rsidRDefault="00347250">
            <w:pPr>
              <w:pStyle w:val="aa"/>
              <w:rPr>
                <w:rFonts w:ascii="Times New Roman" w:hAnsi="Times New Roman"/>
                <w:lang w:val="ru-RU" w:eastAsia="en-US"/>
              </w:rPr>
            </w:pPr>
            <w:r>
              <w:rPr>
                <w:rFonts w:ascii="Times New Roman" w:hAnsi="Times New Roman"/>
                <w:lang w:val="ru-RU" w:eastAsia="en-US"/>
              </w:rPr>
              <w:t>Протяженность маршрутов</w:t>
            </w:r>
          </w:p>
        </w:tc>
        <w:tc>
          <w:tcPr>
            <w:tcW w:w="528" w:type="pct"/>
            <w:vAlign w:val="center"/>
            <w:hideMark/>
          </w:tcPr>
          <w:p w14:paraId="70331CF7" w14:textId="77777777" w:rsidR="00347250" w:rsidRDefault="00347250">
            <w:pPr>
              <w:pStyle w:val="aa"/>
              <w:rPr>
                <w:rFonts w:ascii="Times New Roman" w:hAnsi="Times New Roman"/>
                <w:lang w:val="ru-RU" w:eastAsia="en-US"/>
              </w:rPr>
            </w:pPr>
            <w:r>
              <w:rPr>
                <w:rFonts w:ascii="Times New Roman" w:hAnsi="Times New Roman"/>
                <w:lang w:val="ru-RU" w:eastAsia="en-US"/>
              </w:rPr>
              <w:t>км</w:t>
            </w:r>
          </w:p>
        </w:tc>
        <w:tc>
          <w:tcPr>
            <w:tcW w:w="3165" w:type="pct"/>
            <w:gridSpan w:val="6"/>
            <w:vMerge/>
          </w:tcPr>
          <w:p w14:paraId="68522BFB" w14:textId="13BA6476" w:rsidR="00347250" w:rsidRDefault="00347250">
            <w:pPr>
              <w:pStyle w:val="aa"/>
              <w:rPr>
                <w:rFonts w:ascii="Times New Roman" w:hAnsi="Times New Roman"/>
                <w:lang w:val="ru-RU" w:eastAsia="en-US"/>
              </w:rPr>
            </w:pPr>
          </w:p>
        </w:tc>
      </w:tr>
      <w:tr w:rsidR="00347250" w14:paraId="6C2A16A2" w14:textId="336E3BA3" w:rsidTr="00347250">
        <w:trPr>
          <w:trHeight w:val="20"/>
        </w:trPr>
        <w:tc>
          <w:tcPr>
            <w:tcW w:w="1307" w:type="pct"/>
            <w:hideMark/>
          </w:tcPr>
          <w:p w14:paraId="66397E9E" w14:textId="77777777" w:rsidR="00347250" w:rsidRDefault="00347250">
            <w:pPr>
              <w:pStyle w:val="aa"/>
              <w:rPr>
                <w:rFonts w:ascii="Times New Roman" w:hAnsi="Times New Roman"/>
                <w:lang w:val="ru-RU" w:eastAsia="en-US"/>
              </w:rPr>
            </w:pPr>
            <w:r>
              <w:rPr>
                <w:rFonts w:ascii="Times New Roman" w:hAnsi="Times New Roman"/>
                <w:lang w:val="ru-RU" w:eastAsia="en-US"/>
              </w:rPr>
              <w:t>Кол-во рейсов</w:t>
            </w:r>
          </w:p>
        </w:tc>
        <w:tc>
          <w:tcPr>
            <w:tcW w:w="528" w:type="pct"/>
            <w:hideMark/>
          </w:tcPr>
          <w:p w14:paraId="46BB5F25" w14:textId="79709A69" w:rsidR="00347250" w:rsidRDefault="00347250">
            <w:pPr>
              <w:pStyle w:val="aa"/>
              <w:rPr>
                <w:rFonts w:ascii="Times New Roman" w:hAnsi="Times New Roman"/>
                <w:lang w:val="ru-RU" w:eastAsia="en-US"/>
              </w:rPr>
            </w:pPr>
            <w:r>
              <w:rPr>
                <w:rFonts w:ascii="Times New Roman" w:hAnsi="Times New Roman"/>
                <w:lang w:val="ru-RU" w:eastAsia="en-US"/>
              </w:rPr>
              <w:t>шт</w:t>
            </w:r>
            <w:r w:rsidR="00E031F1">
              <w:rPr>
                <w:rFonts w:ascii="Times New Roman" w:hAnsi="Times New Roman"/>
                <w:lang w:val="ru-RU" w:eastAsia="en-US"/>
              </w:rPr>
              <w:t>.</w:t>
            </w:r>
            <w:r>
              <w:rPr>
                <w:rFonts w:ascii="Times New Roman" w:hAnsi="Times New Roman"/>
                <w:lang w:val="ru-RU" w:eastAsia="en-US"/>
              </w:rPr>
              <w:t>/год</w:t>
            </w:r>
          </w:p>
        </w:tc>
        <w:tc>
          <w:tcPr>
            <w:tcW w:w="3165" w:type="pct"/>
            <w:gridSpan w:val="6"/>
            <w:vMerge/>
          </w:tcPr>
          <w:p w14:paraId="26F2B4EF" w14:textId="70ACC7A6" w:rsidR="00347250" w:rsidRDefault="00347250">
            <w:pPr>
              <w:pStyle w:val="aa"/>
              <w:rPr>
                <w:rFonts w:ascii="Times New Roman" w:hAnsi="Times New Roman"/>
                <w:lang w:val="ru-RU" w:eastAsia="en-US"/>
              </w:rPr>
            </w:pPr>
          </w:p>
        </w:tc>
      </w:tr>
    </w:tbl>
    <w:p w14:paraId="6E92174E" w14:textId="77777777" w:rsidR="0007348E" w:rsidRDefault="0007348E" w:rsidP="0007348E">
      <w:pPr>
        <w:ind w:firstLine="709"/>
        <w:jc w:val="both"/>
        <w:rPr>
          <w:lang w:eastAsia="en-US"/>
        </w:rPr>
      </w:pPr>
    </w:p>
    <w:p w14:paraId="72AED5E1" w14:textId="77777777" w:rsidR="0007348E" w:rsidRDefault="0007348E" w:rsidP="0007348E">
      <w:pPr>
        <w:jc w:val="right"/>
      </w:pPr>
      <w:r>
        <w:t>Таблица 2.6</w:t>
      </w:r>
    </w:p>
    <w:p w14:paraId="385008C2" w14:textId="77777777" w:rsidR="0007348E" w:rsidRDefault="0007348E" w:rsidP="0007348E">
      <w:pPr>
        <w:jc w:val="center"/>
        <w:rPr>
          <w:u w:val="single"/>
        </w:rPr>
      </w:pPr>
      <w:r>
        <w:rPr>
          <w:u w:val="single"/>
        </w:rPr>
        <w:t>Показатели деятельности водного транспорта до 2032 года</w:t>
      </w:r>
    </w:p>
    <w:tbl>
      <w:tblPr>
        <w:tblW w:w="0" w:type="auto"/>
        <w:jc w:val="center"/>
        <w:tblLook w:val="04A0" w:firstRow="1" w:lastRow="0" w:firstColumn="1" w:lastColumn="0" w:noHBand="0" w:noVBand="1"/>
      </w:tblPr>
      <w:tblGrid>
        <w:gridCol w:w="2405"/>
        <w:gridCol w:w="1046"/>
        <w:gridCol w:w="818"/>
        <w:gridCol w:w="911"/>
        <w:gridCol w:w="999"/>
        <w:gridCol w:w="911"/>
        <w:gridCol w:w="914"/>
        <w:gridCol w:w="942"/>
      </w:tblGrid>
      <w:tr w:rsidR="00124CF6" w14:paraId="48355D28" w14:textId="77777777" w:rsidTr="00BC0479">
        <w:trPr>
          <w:trHeight w:val="529"/>
          <w:jc w:val="center"/>
        </w:trPr>
        <w:tc>
          <w:tcPr>
            <w:tcW w:w="24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6CC33B" w14:textId="77777777" w:rsidR="00124CF6" w:rsidRPr="00E031F1" w:rsidRDefault="00124CF6" w:rsidP="00124CF6">
            <w:pPr>
              <w:pStyle w:val="aa"/>
              <w:rPr>
                <w:rFonts w:ascii="Times New Roman" w:hAnsi="Times New Roman"/>
                <w:b/>
                <w:lang w:val="ru-RU"/>
              </w:rPr>
            </w:pPr>
            <w:r w:rsidRPr="00E031F1">
              <w:rPr>
                <w:rFonts w:ascii="Times New Roman" w:hAnsi="Times New Roman"/>
                <w:b/>
                <w:lang w:val="ru-RU"/>
              </w:rPr>
              <w:t xml:space="preserve">Показатель </w:t>
            </w:r>
          </w:p>
        </w:tc>
        <w:tc>
          <w:tcPr>
            <w:tcW w:w="10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8A9695" w14:textId="77777777" w:rsidR="00124CF6" w:rsidRPr="00E031F1" w:rsidRDefault="00124CF6" w:rsidP="00124CF6">
            <w:pPr>
              <w:pStyle w:val="aa"/>
              <w:rPr>
                <w:rFonts w:ascii="Times New Roman" w:hAnsi="Times New Roman"/>
                <w:b/>
                <w:lang w:val="ru-RU"/>
              </w:rPr>
            </w:pPr>
            <w:r w:rsidRPr="00E031F1">
              <w:rPr>
                <w:rFonts w:ascii="Times New Roman" w:hAnsi="Times New Roman"/>
                <w:b/>
                <w:lang w:val="ru-RU"/>
              </w:rPr>
              <w:t>Ед.</w:t>
            </w:r>
            <w:r>
              <w:rPr>
                <w:rFonts w:ascii="Times New Roman" w:hAnsi="Times New Roman"/>
                <w:b/>
                <w:lang w:val="ru-RU"/>
              </w:rPr>
              <w:t xml:space="preserve"> </w:t>
            </w:r>
            <w:r w:rsidRPr="00E031F1">
              <w:rPr>
                <w:rFonts w:ascii="Times New Roman" w:hAnsi="Times New Roman"/>
                <w:b/>
                <w:lang w:val="ru-RU"/>
              </w:rPr>
              <w:t>изм.</w:t>
            </w:r>
          </w:p>
        </w:tc>
        <w:tc>
          <w:tcPr>
            <w:tcW w:w="8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BFBE8E" w14:textId="77D9C226" w:rsidR="00124CF6" w:rsidRPr="00E031F1" w:rsidRDefault="00124CF6" w:rsidP="00124CF6">
            <w:pPr>
              <w:pStyle w:val="aa"/>
              <w:rPr>
                <w:rFonts w:ascii="Times New Roman" w:hAnsi="Times New Roman"/>
                <w:b/>
                <w:lang w:val="ru-RU"/>
              </w:rPr>
            </w:pPr>
            <w:r>
              <w:rPr>
                <w:rFonts w:ascii="Times New Roman" w:hAnsi="Times New Roman"/>
                <w:b/>
                <w:lang w:val="ru-RU"/>
              </w:rPr>
              <w:t>2023</w:t>
            </w:r>
          </w:p>
        </w:tc>
        <w:tc>
          <w:tcPr>
            <w:tcW w:w="9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FDFAC4" w14:textId="53B377AF" w:rsidR="00124CF6" w:rsidRPr="00E031F1" w:rsidRDefault="00124CF6" w:rsidP="00124CF6">
            <w:pPr>
              <w:pStyle w:val="aa"/>
              <w:rPr>
                <w:rFonts w:ascii="Times New Roman" w:hAnsi="Times New Roman"/>
                <w:b/>
                <w:lang w:val="ru-RU"/>
              </w:rPr>
            </w:pPr>
            <w:r>
              <w:rPr>
                <w:rFonts w:ascii="Times New Roman" w:hAnsi="Times New Roman"/>
                <w:b/>
                <w:lang w:val="ru-RU"/>
              </w:rPr>
              <w:t>2024</w:t>
            </w:r>
          </w:p>
        </w:tc>
        <w:tc>
          <w:tcPr>
            <w:tcW w:w="9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8A1F59" w14:textId="435D1BC5" w:rsidR="00124CF6" w:rsidRPr="00E031F1" w:rsidRDefault="00124CF6" w:rsidP="00124CF6">
            <w:pPr>
              <w:pStyle w:val="aa"/>
              <w:rPr>
                <w:rFonts w:ascii="Times New Roman" w:hAnsi="Times New Roman"/>
                <w:b/>
                <w:lang w:val="ru-RU"/>
              </w:rPr>
            </w:pPr>
            <w:r>
              <w:rPr>
                <w:rFonts w:ascii="Times New Roman" w:hAnsi="Times New Roman"/>
                <w:b/>
                <w:lang w:val="ru-RU"/>
              </w:rPr>
              <w:t>2025</w:t>
            </w:r>
          </w:p>
        </w:tc>
        <w:tc>
          <w:tcPr>
            <w:tcW w:w="91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E173C6" w14:textId="0753F819" w:rsidR="00124CF6" w:rsidRDefault="00124CF6" w:rsidP="00124CF6">
            <w:pPr>
              <w:pStyle w:val="aa"/>
              <w:rPr>
                <w:rFonts w:ascii="Times New Roman" w:hAnsi="Times New Roman"/>
                <w:b/>
                <w:lang w:val="ru-RU"/>
              </w:rPr>
            </w:pPr>
            <w:r>
              <w:rPr>
                <w:rFonts w:ascii="Times New Roman" w:hAnsi="Times New Roman"/>
                <w:b/>
                <w:lang w:val="ru-RU"/>
              </w:rPr>
              <w:t>2026</w:t>
            </w:r>
          </w:p>
        </w:tc>
        <w:tc>
          <w:tcPr>
            <w:tcW w:w="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232F9E" w14:textId="28B9D9DD" w:rsidR="00124CF6" w:rsidRDefault="00124CF6" w:rsidP="00124CF6">
            <w:pPr>
              <w:pStyle w:val="aa"/>
              <w:rPr>
                <w:rFonts w:ascii="Times New Roman" w:hAnsi="Times New Roman"/>
                <w:b/>
                <w:lang w:val="ru-RU"/>
              </w:rPr>
            </w:pPr>
            <w:r>
              <w:rPr>
                <w:rFonts w:ascii="Times New Roman" w:hAnsi="Times New Roman"/>
                <w:b/>
                <w:lang w:val="ru-RU"/>
              </w:rPr>
              <w:t>2027</w:t>
            </w:r>
          </w:p>
        </w:tc>
        <w:tc>
          <w:tcPr>
            <w:tcW w:w="94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E6C58B" w14:textId="6114748F" w:rsidR="00124CF6" w:rsidRDefault="00124CF6" w:rsidP="00124CF6">
            <w:pPr>
              <w:pStyle w:val="aa"/>
              <w:rPr>
                <w:rFonts w:ascii="Times New Roman" w:hAnsi="Times New Roman"/>
                <w:b/>
                <w:lang w:val="ru-RU"/>
              </w:rPr>
            </w:pPr>
            <w:r>
              <w:rPr>
                <w:rFonts w:ascii="Times New Roman" w:hAnsi="Times New Roman"/>
                <w:b/>
                <w:lang w:val="ru-RU"/>
              </w:rPr>
              <w:t>2028- 2033</w:t>
            </w:r>
          </w:p>
        </w:tc>
      </w:tr>
      <w:tr w:rsidR="0007348E" w14:paraId="7763C2F8" w14:textId="77777777" w:rsidTr="00BC0479">
        <w:trPr>
          <w:trHeight w:val="20"/>
          <w:jc w:val="center"/>
        </w:trPr>
        <w:tc>
          <w:tcPr>
            <w:tcW w:w="24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43A484" w14:textId="77777777" w:rsidR="0007348E" w:rsidRDefault="0007348E">
            <w:pPr>
              <w:pStyle w:val="aa"/>
              <w:rPr>
                <w:rFonts w:ascii="Times New Roman" w:hAnsi="Times New Roman"/>
                <w:lang w:eastAsia="en-US"/>
              </w:rPr>
            </w:pPr>
            <w:r>
              <w:rPr>
                <w:rFonts w:ascii="Times New Roman" w:hAnsi="Times New Roman"/>
                <w:lang w:eastAsia="en-US"/>
              </w:rPr>
              <w:t>Количество маршрутов</w:t>
            </w:r>
          </w:p>
        </w:tc>
        <w:tc>
          <w:tcPr>
            <w:tcW w:w="10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380B45C1" w14:textId="77777777" w:rsidR="0007348E" w:rsidRDefault="0007348E">
            <w:pPr>
              <w:pStyle w:val="aa"/>
              <w:rPr>
                <w:rFonts w:ascii="Times New Roman" w:hAnsi="Times New Roman"/>
                <w:lang w:eastAsia="en-US"/>
              </w:rPr>
            </w:pPr>
            <w:r>
              <w:rPr>
                <w:rFonts w:ascii="Times New Roman" w:hAnsi="Times New Roman"/>
                <w:lang w:eastAsia="en-US"/>
              </w:rPr>
              <w:t>ед.</w:t>
            </w:r>
          </w:p>
        </w:tc>
        <w:tc>
          <w:tcPr>
            <w:tcW w:w="5495" w:type="dxa"/>
            <w:gridSpan w:val="6"/>
            <w:vMerge w:val="restart"/>
            <w:tcBorders>
              <w:top w:val="nil"/>
              <w:left w:val="nil"/>
              <w:bottom w:val="single" w:sz="4" w:space="0" w:color="auto"/>
              <w:right w:val="single" w:sz="4" w:space="0" w:color="auto"/>
            </w:tcBorders>
            <w:tcMar>
              <w:top w:w="0" w:type="dxa"/>
              <w:left w:w="28" w:type="dxa"/>
              <w:bottom w:w="0" w:type="dxa"/>
              <w:right w:w="28" w:type="dxa"/>
            </w:tcMar>
            <w:vAlign w:val="center"/>
            <w:hideMark/>
          </w:tcPr>
          <w:p w14:paraId="237FC2E0" w14:textId="1B2FF619" w:rsidR="0007348E" w:rsidRDefault="0007348E">
            <w:pPr>
              <w:pStyle w:val="aa"/>
              <w:rPr>
                <w:rFonts w:ascii="Times New Roman" w:hAnsi="Times New Roman"/>
                <w:szCs w:val="20"/>
                <w:lang w:val="ru-RU" w:eastAsia="en-US"/>
              </w:rPr>
            </w:pPr>
            <w:r>
              <w:rPr>
                <w:rFonts w:ascii="Times New Roman" w:hAnsi="Times New Roman"/>
                <w:lang w:val="ru-RU" w:eastAsia="en-US"/>
              </w:rPr>
              <w:t xml:space="preserve">На территории </w:t>
            </w:r>
            <w:r w:rsidR="00124CF6">
              <w:rPr>
                <w:rFonts w:ascii="Times New Roman" w:hAnsi="Times New Roman"/>
                <w:lang w:val="ru-RU" w:eastAsia="en-US"/>
              </w:rPr>
              <w:t>поселения</w:t>
            </w:r>
            <w:r w:rsidR="008E768C" w:rsidRPr="008E768C">
              <w:rPr>
                <w:rFonts w:ascii="Times New Roman" w:hAnsi="Times New Roman"/>
                <w:lang w:val="ru-RU" w:eastAsia="en-US"/>
              </w:rPr>
              <w:t xml:space="preserve"> </w:t>
            </w:r>
            <w:r>
              <w:rPr>
                <w:rFonts w:ascii="Times New Roman" w:hAnsi="Times New Roman"/>
                <w:lang w:val="ru-RU" w:eastAsia="en-US"/>
              </w:rPr>
              <w:t>регулярная деятельность водного транспорта не осуществляется и на перспективу не планируется</w:t>
            </w:r>
          </w:p>
        </w:tc>
      </w:tr>
      <w:tr w:rsidR="0007348E" w14:paraId="4DA183DC" w14:textId="77777777" w:rsidTr="00BC0479">
        <w:trPr>
          <w:trHeight w:val="20"/>
          <w:jc w:val="center"/>
        </w:trPr>
        <w:tc>
          <w:tcPr>
            <w:tcW w:w="24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3B9BC1" w14:textId="77777777" w:rsidR="0007348E" w:rsidRDefault="0007348E">
            <w:pPr>
              <w:pStyle w:val="aa"/>
              <w:rPr>
                <w:rFonts w:ascii="Times New Roman" w:hAnsi="Times New Roman"/>
                <w:lang w:val="ru-RU" w:eastAsia="en-US"/>
              </w:rPr>
            </w:pPr>
            <w:r>
              <w:rPr>
                <w:rFonts w:ascii="Times New Roman" w:hAnsi="Times New Roman"/>
                <w:lang w:eastAsia="en-US"/>
              </w:rPr>
              <w:t xml:space="preserve">Протяженность </w:t>
            </w:r>
            <w:r>
              <w:rPr>
                <w:rFonts w:ascii="Times New Roman" w:hAnsi="Times New Roman"/>
                <w:lang w:val="ru-RU" w:eastAsia="en-US"/>
              </w:rPr>
              <w:t xml:space="preserve"> </w:t>
            </w:r>
          </w:p>
        </w:tc>
        <w:tc>
          <w:tcPr>
            <w:tcW w:w="1046"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14:paraId="0ED3181A" w14:textId="77777777" w:rsidR="0007348E" w:rsidRDefault="0007348E">
            <w:pPr>
              <w:pStyle w:val="aa"/>
              <w:rPr>
                <w:rFonts w:ascii="Times New Roman" w:hAnsi="Times New Roman"/>
                <w:lang w:eastAsia="en-US"/>
              </w:rPr>
            </w:pPr>
            <w:r>
              <w:rPr>
                <w:rFonts w:ascii="Times New Roman" w:hAnsi="Times New Roman"/>
                <w:lang w:eastAsia="en-US"/>
              </w:rPr>
              <w:t>км</w:t>
            </w:r>
          </w:p>
        </w:tc>
        <w:tc>
          <w:tcPr>
            <w:tcW w:w="0" w:type="auto"/>
            <w:gridSpan w:val="6"/>
            <w:vMerge/>
            <w:tcBorders>
              <w:top w:val="single" w:sz="4" w:space="0" w:color="auto"/>
              <w:left w:val="nil"/>
              <w:bottom w:val="single" w:sz="4" w:space="0" w:color="auto"/>
              <w:right w:val="single" w:sz="4" w:space="0" w:color="auto"/>
            </w:tcBorders>
            <w:vAlign w:val="center"/>
            <w:hideMark/>
          </w:tcPr>
          <w:p w14:paraId="535060E1" w14:textId="77777777" w:rsidR="0007348E" w:rsidRDefault="0007348E">
            <w:pPr>
              <w:rPr>
                <w:sz w:val="20"/>
                <w:szCs w:val="20"/>
                <w:lang w:eastAsia="en-US" w:bidi="en-US"/>
              </w:rPr>
            </w:pPr>
          </w:p>
        </w:tc>
      </w:tr>
    </w:tbl>
    <w:p w14:paraId="484C6CE2" w14:textId="77777777" w:rsidR="0007348E" w:rsidRDefault="0007348E" w:rsidP="0007348E">
      <w:bookmarkStart w:id="72" w:name="dst100053"/>
      <w:bookmarkEnd w:id="72"/>
    </w:p>
    <w:p w14:paraId="2FD36456" w14:textId="77777777" w:rsidR="00450B11" w:rsidRPr="00F92428" w:rsidRDefault="00450B11" w:rsidP="00CB7047">
      <w:pPr>
        <w:pStyle w:val="21"/>
        <w:spacing w:line="240" w:lineRule="auto"/>
        <w:rPr>
          <w:rFonts w:ascii="Times New Roman" w:hAnsi="Times New Roman"/>
          <w:lang w:eastAsia="ar-SA"/>
        </w:rPr>
      </w:pPr>
      <w:bookmarkStart w:id="73" w:name="_Toc133545314"/>
      <w:r w:rsidRPr="00F92428">
        <w:rPr>
          <w:rFonts w:ascii="Times New Roman" w:hAnsi="Times New Roman"/>
        </w:rPr>
        <w:lastRenderedPageBreak/>
        <w:t>2.3. Прогноз развития транспортной инфраструктуры по видам транспорта</w:t>
      </w:r>
      <w:bookmarkEnd w:id="73"/>
    </w:p>
    <w:p w14:paraId="5BBCFD39" w14:textId="5DB74E4C" w:rsidR="00E80C2B" w:rsidRDefault="0068605C" w:rsidP="006964CD">
      <w:pPr>
        <w:ind w:firstLine="709"/>
        <w:jc w:val="both"/>
      </w:pPr>
      <w:r w:rsidRPr="007835BD">
        <w:t>В период реализации Программы</w:t>
      </w:r>
      <w:r w:rsidR="00741B80">
        <w:t xml:space="preserve"> развития</w:t>
      </w:r>
      <w:r w:rsidRPr="007835BD">
        <w:t xml:space="preserve"> транспортн</w:t>
      </w:r>
      <w:r w:rsidR="00741B80">
        <w:t>ой</w:t>
      </w:r>
      <w:r w:rsidRPr="007835BD">
        <w:t xml:space="preserve"> инфраструктур</w:t>
      </w:r>
      <w:r w:rsidR="00741B80">
        <w:t>ы</w:t>
      </w:r>
      <w:r w:rsidRPr="007835BD">
        <w:t xml:space="preserve"> по видам</w:t>
      </w:r>
      <w:r w:rsidR="005E26DC" w:rsidRPr="007835BD">
        <w:t xml:space="preserve"> </w:t>
      </w:r>
      <w:r w:rsidRPr="007835BD">
        <w:t xml:space="preserve">транспорта </w:t>
      </w:r>
      <w:r w:rsidR="006964CD">
        <w:t xml:space="preserve">не предусмотрено осуществление деятельности </w:t>
      </w:r>
      <w:r w:rsidR="00B4308C">
        <w:t xml:space="preserve">воздушного, </w:t>
      </w:r>
      <w:r w:rsidR="006964CD">
        <w:t>водного транспорта</w:t>
      </w:r>
      <w:r w:rsidR="005B352F">
        <w:t>.</w:t>
      </w:r>
      <w:r w:rsidR="006964CD">
        <w:t xml:space="preserve"> </w:t>
      </w:r>
    </w:p>
    <w:p w14:paraId="7C4B6692" w14:textId="332B3AD4" w:rsidR="006964CD" w:rsidRDefault="00501933" w:rsidP="00E87056">
      <w:pPr>
        <w:ind w:firstLine="709"/>
        <w:jc w:val="both"/>
      </w:pPr>
      <w:r>
        <w:t>П</w:t>
      </w:r>
      <w:r w:rsidR="006964CD">
        <w:t xml:space="preserve">риоритетным видом транспорта на срок действия программы остается </w:t>
      </w:r>
      <w:r>
        <w:t>наземный</w:t>
      </w:r>
      <w:r w:rsidR="006964CD">
        <w:t xml:space="preserve"> транспорт. </w:t>
      </w:r>
      <w:r>
        <w:t>Предполагается оборудование остановочных пунктов (в т.ч. установка автопавильонов, дорожных знаков, освещения)</w:t>
      </w:r>
      <w:r w:rsidR="00B4308C">
        <w:t xml:space="preserve">: </w:t>
      </w:r>
      <w:r w:rsidR="00B4308C" w:rsidRPr="00B4308C">
        <w:t>с. Зарубино (на а/д 49К-13), д. Никольское, с Комарово, д. Артем</w:t>
      </w:r>
      <w:r w:rsidR="00B4308C">
        <w:t>. Также предусмот</w:t>
      </w:r>
      <w:r w:rsidR="00E031F1">
        <w:t>р</w:t>
      </w:r>
      <w:r w:rsidR="00B4308C">
        <w:t>ена реконструкция ж/д вокзала в с. Любытино.</w:t>
      </w:r>
    </w:p>
    <w:p w14:paraId="73AADA55" w14:textId="61D946AE" w:rsidR="00012723" w:rsidRPr="00BB552C" w:rsidRDefault="003757F6" w:rsidP="00CB7047">
      <w:pPr>
        <w:jc w:val="right"/>
      </w:pPr>
      <w:r>
        <w:t>Т</w:t>
      </w:r>
      <w:r w:rsidR="00012723" w:rsidRPr="00BB552C">
        <w:t xml:space="preserve">аблица </w:t>
      </w:r>
      <w:r w:rsidR="00AD246C" w:rsidRPr="00BB552C">
        <w:t>2.</w:t>
      </w:r>
      <w:r w:rsidR="008C27C2">
        <w:t>7</w:t>
      </w:r>
    </w:p>
    <w:p w14:paraId="7C86F346" w14:textId="77777777" w:rsidR="00012723" w:rsidRPr="00BB552C" w:rsidRDefault="00012723" w:rsidP="00CB7047">
      <w:pPr>
        <w:jc w:val="center"/>
        <w:rPr>
          <w:u w:val="single"/>
        </w:rPr>
      </w:pPr>
      <w:r w:rsidRPr="00BB552C">
        <w:rPr>
          <w:u w:val="single"/>
        </w:rPr>
        <w:t>Прогнозные значения развития транспортной инфраструктуры</w:t>
      </w:r>
    </w:p>
    <w:tbl>
      <w:tblPr>
        <w:tblW w:w="456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1"/>
        <w:gridCol w:w="790"/>
        <w:gridCol w:w="790"/>
        <w:gridCol w:w="792"/>
        <w:gridCol w:w="794"/>
        <w:gridCol w:w="794"/>
        <w:gridCol w:w="794"/>
        <w:gridCol w:w="778"/>
      </w:tblGrid>
      <w:tr w:rsidR="0059657B" w:rsidRPr="005C6242" w14:paraId="0664412B" w14:textId="77777777" w:rsidTr="00B4308C">
        <w:trPr>
          <w:tblHeader/>
          <w:jc w:val="center"/>
        </w:trPr>
        <w:tc>
          <w:tcPr>
            <w:tcW w:w="1759" w:type="pct"/>
            <w:tcBorders>
              <w:top w:val="single" w:sz="4" w:space="0" w:color="auto"/>
              <w:left w:val="single" w:sz="4" w:space="0" w:color="auto"/>
              <w:bottom w:val="single" w:sz="4" w:space="0" w:color="auto"/>
              <w:right w:val="single" w:sz="4" w:space="0" w:color="auto"/>
            </w:tcBorders>
            <w:vAlign w:val="center"/>
            <w:hideMark/>
          </w:tcPr>
          <w:p w14:paraId="602FC322" w14:textId="77777777" w:rsidR="0059657B" w:rsidRPr="000D7407" w:rsidRDefault="0059657B" w:rsidP="0059657B">
            <w:pPr>
              <w:pStyle w:val="aa"/>
              <w:rPr>
                <w:rFonts w:ascii="Times New Roman" w:hAnsi="Times New Roman"/>
                <w:b/>
              </w:rPr>
            </w:pPr>
            <w:r w:rsidRPr="000D7407">
              <w:rPr>
                <w:rFonts w:ascii="Times New Roman" w:eastAsia="TimesNewRomanPSMT" w:hAnsi="Times New Roman"/>
                <w:b/>
              </w:rPr>
              <w:t>Наименование показателя</w:t>
            </w:r>
          </w:p>
        </w:tc>
        <w:tc>
          <w:tcPr>
            <w:tcW w:w="463" w:type="pct"/>
            <w:tcBorders>
              <w:top w:val="single" w:sz="4" w:space="0" w:color="auto"/>
              <w:left w:val="single" w:sz="4" w:space="0" w:color="auto"/>
              <w:bottom w:val="single" w:sz="4" w:space="0" w:color="auto"/>
              <w:right w:val="single" w:sz="4" w:space="0" w:color="auto"/>
            </w:tcBorders>
            <w:vAlign w:val="center"/>
            <w:hideMark/>
          </w:tcPr>
          <w:p w14:paraId="235DCF30" w14:textId="77777777" w:rsidR="0059657B" w:rsidRPr="000D7407" w:rsidRDefault="0059657B" w:rsidP="0059657B">
            <w:pPr>
              <w:pStyle w:val="aa"/>
              <w:rPr>
                <w:rFonts w:ascii="Times New Roman" w:hAnsi="Times New Roman"/>
                <w:b/>
              </w:rPr>
            </w:pPr>
            <w:r w:rsidRPr="000D7407">
              <w:rPr>
                <w:rFonts w:ascii="Times New Roman" w:eastAsia="TimesNewRomanPSMT" w:hAnsi="Times New Roman"/>
                <w:b/>
              </w:rPr>
              <w:t>Ед.</w:t>
            </w:r>
            <w:r w:rsidRPr="000D7407">
              <w:rPr>
                <w:rFonts w:ascii="Times New Roman" w:eastAsia="TimesNewRomanPSMT" w:hAnsi="Times New Roman" w:hint="eastAsia"/>
                <w:b/>
              </w:rPr>
              <w:br/>
            </w:r>
            <w:r w:rsidRPr="000D7407">
              <w:rPr>
                <w:rFonts w:ascii="Times New Roman" w:eastAsia="TimesNewRomanPSMT" w:hAnsi="Times New Roman"/>
                <w:b/>
              </w:rPr>
              <w:t>изм.</w:t>
            </w:r>
          </w:p>
        </w:tc>
        <w:tc>
          <w:tcPr>
            <w:tcW w:w="463" w:type="pct"/>
            <w:tcBorders>
              <w:top w:val="single" w:sz="4" w:space="0" w:color="auto"/>
              <w:left w:val="single" w:sz="4" w:space="0" w:color="auto"/>
              <w:bottom w:val="single" w:sz="4" w:space="0" w:color="auto"/>
              <w:right w:val="single" w:sz="4" w:space="0" w:color="auto"/>
            </w:tcBorders>
            <w:vAlign w:val="center"/>
            <w:hideMark/>
          </w:tcPr>
          <w:p w14:paraId="60E22420" w14:textId="6904F41C" w:rsidR="0059657B" w:rsidRPr="000D7407" w:rsidRDefault="0059657B" w:rsidP="0059657B">
            <w:pPr>
              <w:pStyle w:val="aa"/>
              <w:rPr>
                <w:rFonts w:ascii="Times New Roman" w:hAnsi="Times New Roman"/>
                <w:b/>
              </w:rPr>
            </w:pPr>
            <w:r w:rsidRPr="000D7407">
              <w:rPr>
                <w:rFonts w:ascii="Times New Roman" w:hAnsi="Times New Roman"/>
                <w:b/>
                <w:lang w:val="ru-RU"/>
              </w:rPr>
              <w:t>2023</w:t>
            </w:r>
          </w:p>
        </w:tc>
        <w:tc>
          <w:tcPr>
            <w:tcW w:w="464" w:type="pct"/>
            <w:tcBorders>
              <w:top w:val="single" w:sz="4" w:space="0" w:color="auto"/>
              <w:left w:val="single" w:sz="4" w:space="0" w:color="auto"/>
              <w:bottom w:val="single" w:sz="4" w:space="0" w:color="auto"/>
              <w:right w:val="single" w:sz="4" w:space="0" w:color="auto"/>
            </w:tcBorders>
            <w:vAlign w:val="center"/>
          </w:tcPr>
          <w:p w14:paraId="5E90C899" w14:textId="7E15C968" w:rsidR="0059657B" w:rsidRPr="000D7407" w:rsidRDefault="0059657B" w:rsidP="0059657B">
            <w:pPr>
              <w:pStyle w:val="aa"/>
              <w:rPr>
                <w:rFonts w:ascii="Times New Roman" w:hAnsi="Times New Roman"/>
                <w:b/>
              </w:rPr>
            </w:pPr>
            <w:r>
              <w:rPr>
                <w:rFonts w:ascii="Times New Roman" w:hAnsi="Times New Roman"/>
                <w:b/>
                <w:lang w:val="ru-RU"/>
              </w:rPr>
              <w:t>2024</w:t>
            </w:r>
          </w:p>
        </w:tc>
        <w:tc>
          <w:tcPr>
            <w:tcW w:w="465" w:type="pct"/>
            <w:tcBorders>
              <w:top w:val="single" w:sz="4" w:space="0" w:color="auto"/>
              <w:left w:val="single" w:sz="4" w:space="0" w:color="auto"/>
              <w:bottom w:val="single" w:sz="4" w:space="0" w:color="auto"/>
              <w:right w:val="single" w:sz="4" w:space="0" w:color="auto"/>
            </w:tcBorders>
            <w:vAlign w:val="center"/>
          </w:tcPr>
          <w:p w14:paraId="736C81C7" w14:textId="24DCA8EC" w:rsidR="0059657B" w:rsidRPr="000D7407" w:rsidRDefault="0059657B" w:rsidP="0059657B">
            <w:pPr>
              <w:pStyle w:val="aa"/>
              <w:rPr>
                <w:rFonts w:ascii="Times New Roman" w:hAnsi="Times New Roman"/>
                <w:b/>
              </w:rPr>
            </w:pPr>
            <w:r>
              <w:rPr>
                <w:rFonts w:ascii="Times New Roman" w:hAnsi="Times New Roman"/>
                <w:b/>
                <w:lang w:val="ru-RU"/>
              </w:rPr>
              <w:t>2025</w:t>
            </w:r>
          </w:p>
        </w:tc>
        <w:tc>
          <w:tcPr>
            <w:tcW w:w="465" w:type="pct"/>
            <w:tcBorders>
              <w:top w:val="single" w:sz="4" w:space="0" w:color="auto"/>
              <w:left w:val="single" w:sz="4" w:space="0" w:color="auto"/>
              <w:bottom w:val="single" w:sz="4" w:space="0" w:color="auto"/>
              <w:right w:val="single" w:sz="4" w:space="0" w:color="auto"/>
            </w:tcBorders>
            <w:vAlign w:val="center"/>
          </w:tcPr>
          <w:p w14:paraId="24BB9439" w14:textId="40492F3D" w:rsidR="0059657B" w:rsidRPr="000D7407" w:rsidRDefault="0059657B" w:rsidP="0059657B">
            <w:pPr>
              <w:pStyle w:val="aa"/>
              <w:rPr>
                <w:rFonts w:ascii="Times New Roman" w:hAnsi="Times New Roman"/>
                <w:b/>
                <w:lang w:val="ru-RU"/>
              </w:rPr>
            </w:pPr>
            <w:r>
              <w:rPr>
                <w:rFonts w:ascii="Times New Roman" w:hAnsi="Times New Roman"/>
                <w:b/>
                <w:lang w:val="ru-RU"/>
              </w:rPr>
              <w:t>2026</w:t>
            </w:r>
          </w:p>
        </w:tc>
        <w:tc>
          <w:tcPr>
            <w:tcW w:w="465" w:type="pct"/>
            <w:tcBorders>
              <w:top w:val="single" w:sz="4" w:space="0" w:color="auto"/>
              <w:left w:val="single" w:sz="4" w:space="0" w:color="auto"/>
              <w:bottom w:val="single" w:sz="4" w:space="0" w:color="auto"/>
              <w:right w:val="single" w:sz="4" w:space="0" w:color="auto"/>
            </w:tcBorders>
            <w:vAlign w:val="center"/>
          </w:tcPr>
          <w:p w14:paraId="4B321BF5" w14:textId="739DF444" w:rsidR="0059657B" w:rsidRPr="00A16B39" w:rsidRDefault="0059657B" w:rsidP="0059657B">
            <w:pPr>
              <w:pStyle w:val="aa"/>
              <w:rPr>
                <w:rFonts w:ascii="Times New Roman" w:hAnsi="Times New Roman"/>
                <w:b/>
                <w:lang w:val="ru-RU"/>
              </w:rPr>
            </w:pPr>
            <w:r>
              <w:rPr>
                <w:rFonts w:ascii="Times New Roman" w:hAnsi="Times New Roman"/>
                <w:b/>
                <w:lang w:val="ru-RU"/>
              </w:rPr>
              <w:t>2027</w:t>
            </w:r>
          </w:p>
        </w:tc>
        <w:tc>
          <w:tcPr>
            <w:tcW w:w="456" w:type="pct"/>
            <w:tcBorders>
              <w:top w:val="single" w:sz="4" w:space="0" w:color="auto"/>
              <w:left w:val="single" w:sz="4" w:space="0" w:color="auto"/>
              <w:bottom w:val="single" w:sz="4" w:space="0" w:color="auto"/>
              <w:right w:val="single" w:sz="4" w:space="0" w:color="auto"/>
            </w:tcBorders>
            <w:vAlign w:val="center"/>
            <w:hideMark/>
          </w:tcPr>
          <w:p w14:paraId="5C676A42" w14:textId="51BF17F2" w:rsidR="0059657B" w:rsidRPr="00A16B39" w:rsidRDefault="0059657B" w:rsidP="0059657B">
            <w:pPr>
              <w:pStyle w:val="aa"/>
              <w:rPr>
                <w:rFonts w:ascii="Times New Roman" w:hAnsi="Times New Roman"/>
                <w:b/>
                <w:lang w:val="ru-RU"/>
              </w:rPr>
            </w:pPr>
            <w:r w:rsidRPr="00553E2B">
              <w:rPr>
                <w:rFonts w:ascii="Times New Roman" w:hAnsi="Times New Roman"/>
                <w:b/>
                <w:lang w:val="ru-RU"/>
              </w:rPr>
              <w:t>202</w:t>
            </w:r>
            <w:r>
              <w:rPr>
                <w:rFonts w:ascii="Times New Roman" w:hAnsi="Times New Roman"/>
                <w:b/>
                <w:lang w:val="ru-RU"/>
              </w:rPr>
              <w:t>8</w:t>
            </w:r>
            <w:r w:rsidRPr="00553E2B">
              <w:rPr>
                <w:rFonts w:ascii="Times New Roman" w:hAnsi="Times New Roman"/>
                <w:b/>
                <w:lang w:val="ru-RU"/>
              </w:rPr>
              <w:t>-</w:t>
            </w:r>
            <w:r w:rsidRPr="000D7407">
              <w:rPr>
                <w:rFonts w:ascii="Times New Roman" w:hAnsi="Times New Roman"/>
                <w:b/>
                <w:lang w:val="ru-RU"/>
              </w:rPr>
              <w:t xml:space="preserve"> </w:t>
            </w:r>
            <w:r w:rsidRPr="00553E2B">
              <w:rPr>
                <w:rFonts w:ascii="Times New Roman" w:hAnsi="Times New Roman"/>
                <w:b/>
                <w:lang w:val="ru-RU"/>
              </w:rPr>
              <w:t>20</w:t>
            </w:r>
            <w:r>
              <w:rPr>
                <w:rFonts w:ascii="Times New Roman" w:hAnsi="Times New Roman"/>
                <w:b/>
                <w:lang w:val="ru-RU"/>
              </w:rPr>
              <w:t>33</w:t>
            </w:r>
          </w:p>
        </w:tc>
      </w:tr>
      <w:tr w:rsidR="0059657B" w:rsidRPr="005C6242" w14:paraId="6A6B6052" w14:textId="77777777" w:rsidTr="00B4308C">
        <w:trPr>
          <w:jc w:val="center"/>
        </w:trPr>
        <w:tc>
          <w:tcPr>
            <w:tcW w:w="1759" w:type="pct"/>
            <w:tcBorders>
              <w:top w:val="single" w:sz="4" w:space="0" w:color="auto"/>
              <w:left w:val="single" w:sz="4" w:space="0" w:color="auto"/>
              <w:bottom w:val="single" w:sz="4" w:space="0" w:color="auto"/>
              <w:right w:val="single" w:sz="4" w:space="0" w:color="auto"/>
            </w:tcBorders>
            <w:vAlign w:val="center"/>
            <w:hideMark/>
          </w:tcPr>
          <w:p w14:paraId="4F24C445" w14:textId="0522DA12" w:rsidR="0059657B" w:rsidRPr="00501933" w:rsidRDefault="0059657B" w:rsidP="0059657B">
            <w:pPr>
              <w:pStyle w:val="aa"/>
              <w:rPr>
                <w:rFonts w:ascii="Times New Roman" w:hAnsi="Times New Roman"/>
                <w:lang w:val="ru-RU"/>
              </w:rPr>
            </w:pPr>
            <w:r w:rsidRPr="00501933">
              <w:rPr>
                <w:rFonts w:ascii="Times New Roman" w:eastAsia="TimesNewRomanPSMT" w:hAnsi="Times New Roman"/>
                <w:lang w:val="ru-RU"/>
              </w:rPr>
              <w:t>Железнодорожные станции</w:t>
            </w:r>
            <w:r>
              <w:rPr>
                <w:rFonts w:ascii="Times New Roman" w:eastAsia="TimesNewRomanPSMT" w:hAnsi="Times New Roman"/>
                <w:lang w:val="ru-RU"/>
              </w:rPr>
              <w:t xml:space="preserve"> </w:t>
            </w:r>
          </w:p>
        </w:tc>
        <w:tc>
          <w:tcPr>
            <w:tcW w:w="463" w:type="pct"/>
            <w:tcBorders>
              <w:top w:val="single" w:sz="4" w:space="0" w:color="auto"/>
              <w:left w:val="single" w:sz="4" w:space="0" w:color="auto"/>
              <w:bottom w:val="single" w:sz="4" w:space="0" w:color="auto"/>
              <w:right w:val="single" w:sz="4" w:space="0" w:color="auto"/>
            </w:tcBorders>
            <w:vAlign w:val="center"/>
            <w:hideMark/>
          </w:tcPr>
          <w:p w14:paraId="508A6701" w14:textId="77777777" w:rsidR="0059657B" w:rsidRPr="000D7407" w:rsidRDefault="0059657B" w:rsidP="0059657B">
            <w:pPr>
              <w:pStyle w:val="aa"/>
              <w:rPr>
                <w:rFonts w:ascii="Times New Roman" w:hAnsi="Times New Roman"/>
              </w:rPr>
            </w:pPr>
            <w:r w:rsidRPr="000D7407">
              <w:rPr>
                <w:rFonts w:ascii="Times New Roman" w:eastAsia="TimesNewRomanPSMT" w:hAnsi="Times New Roman"/>
              </w:rPr>
              <w:t xml:space="preserve">ед. </w:t>
            </w:r>
          </w:p>
        </w:tc>
        <w:tc>
          <w:tcPr>
            <w:tcW w:w="463" w:type="pct"/>
            <w:tcBorders>
              <w:top w:val="single" w:sz="4" w:space="0" w:color="auto"/>
              <w:left w:val="single" w:sz="4" w:space="0" w:color="auto"/>
              <w:bottom w:val="single" w:sz="4" w:space="0" w:color="auto"/>
              <w:right w:val="single" w:sz="4" w:space="0" w:color="auto"/>
            </w:tcBorders>
            <w:vAlign w:val="center"/>
          </w:tcPr>
          <w:p w14:paraId="689E6654" w14:textId="4F1C726B" w:rsidR="0059657B" w:rsidRPr="000D7407" w:rsidRDefault="00B4308C" w:rsidP="0059657B">
            <w:pPr>
              <w:pStyle w:val="aa"/>
              <w:rPr>
                <w:rFonts w:ascii="Times New Roman" w:hAnsi="Times New Roman"/>
                <w:lang w:val="ru-RU"/>
              </w:rPr>
            </w:pPr>
            <w:r>
              <w:rPr>
                <w:rFonts w:ascii="Times New Roman" w:hAnsi="Times New Roman"/>
                <w:lang w:val="ru-RU"/>
              </w:rPr>
              <w:t>12</w:t>
            </w:r>
          </w:p>
        </w:tc>
        <w:tc>
          <w:tcPr>
            <w:tcW w:w="464" w:type="pct"/>
            <w:tcBorders>
              <w:top w:val="single" w:sz="4" w:space="0" w:color="auto"/>
              <w:left w:val="single" w:sz="4" w:space="0" w:color="auto"/>
              <w:bottom w:val="single" w:sz="4" w:space="0" w:color="auto"/>
              <w:right w:val="single" w:sz="4" w:space="0" w:color="auto"/>
            </w:tcBorders>
            <w:vAlign w:val="center"/>
          </w:tcPr>
          <w:p w14:paraId="1FC8A3F9" w14:textId="68BD5EC8" w:rsidR="0059657B" w:rsidRPr="0059657B" w:rsidRDefault="00B4308C" w:rsidP="0059657B">
            <w:pPr>
              <w:pStyle w:val="aa"/>
              <w:rPr>
                <w:rFonts w:ascii="Times New Roman" w:hAnsi="Times New Roman"/>
                <w:lang w:val="ru-RU"/>
              </w:rPr>
            </w:pPr>
            <w:r>
              <w:rPr>
                <w:rFonts w:ascii="Times New Roman" w:hAnsi="Times New Roman"/>
                <w:lang w:val="ru-RU"/>
              </w:rPr>
              <w:t>12</w:t>
            </w:r>
          </w:p>
        </w:tc>
        <w:tc>
          <w:tcPr>
            <w:tcW w:w="465" w:type="pct"/>
            <w:tcBorders>
              <w:top w:val="single" w:sz="4" w:space="0" w:color="auto"/>
              <w:left w:val="single" w:sz="4" w:space="0" w:color="auto"/>
              <w:bottom w:val="single" w:sz="4" w:space="0" w:color="auto"/>
              <w:right w:val="single" w:sz="4" w:space="0" w:color="auto"/>
            </w:tcBorders>
            <w:vAlign w:val="center"/>
          </w:tcPr>
          <w:p w14:paraId="6F4739CE" w14:textId="029E49EC" w:rsidR="0059657B" w:rsidRPr="0059657B" w:rsidRDefault="00B4308C" w:rsidP="0059657B">
            <w:pPr>
              <w:pStyle w:val="aa"/>
              <w:rPr>
                <w:rFonts w:ascii="Times New Roman" w:hAnsi="Times New Roman"/>
                <w:lang w:val="ru-RU"/>
              </w:rPr>
            </w:pPr>
            <w:r>
              <w:rPr>
                <w:rFonts w:ascii="Times New Roman" w:hAnsi="Times New Roman"/>
                <w:lang w:val="ru-RU"/>
              </w:rPr>
              <w:t>12</w:t>
            </w:r>
          </w:p>
        </w:tc>
        <w:tc>
          <w:tcPr>
            <w:tcW w:w="465" w:type="pct"/>
            <w:tcBorders>
              <w:top w:val="single" w:sz="4" w:space="0" w:color="auto"/>
              <w:left w:val="single" w:sz="4" w:space="0" w:color="auto"/>
              <w:bottom w:val="single" w:sz="4" w:space="0" w:color="auto"/>
              <w:right w:val="single" w:sz="4" w:space="0" w:color="auto"/>
            </w:tcBorders>
            <w:vAlign w:val="center"/>
          </w:tcPr>
          <w:p w14:paraId="1A819670" w14:textId="01BE6A75" w:rsidR="0059657B" w:rsidRPr="0059657B" w:rsidRDefault="00B4308C" w:rsidP="0059657B">
            <w:pPr>
              <w:pStyle w:val="aa"/>
              <w:rPr>
                <w:rFonts w:ascii="Times New Roman" w:hAnsi="Times New Roman"/>
                <w:lang w:val="ru-RU"/>
              </w:rPr>
            </w:pPr>
            <w:r>
              <w:rPr>
                <w:rFonts w:ascii="Times New Roman" w:hAnsi="Times New Roman"/>
                <w:lang w:val="ru-RU"/>
              </w:rPr>
              <w:t>12</w:t>
            </w:r>
          </w:p>
        </w:tc>
        <w:tc>
          <w:tcPr>
            <w:tcW w:w="465" w:type="pct"/>
            <w:tcBorders>
              <w:top w:val="single" w:sz="4" w:space="0" w:color="auto"/>
              <w:left w:val="single" w:sz="4" w:space="0" w:color="auto"/>
              <w:bottom w:val="single" w:sz="4" w:space="0" w:color="auto"/>
              <w:right w:val="single" w:sz="4" w:space="0" w:color="auto"/>
            </w:tcBorders>
            <w:vAlign w:val="center"/>
          </w:tcPr>
          <w:p w14:paraId="7875113D" w14:textId="7896B02B" w:rsidR="0059657B" w:rsidRPr="0059657B" w:rsidRDefault="00B4308C" w:rsidP="0059657B">
            <w:pPr>
              <w:pStyle w:val="aa"/>
              <w:rPr>
                <w:rFonts w:ascii="Times New Roman" w:hAnsi="Times New Roman"/>
                <w:lang w:val="ru-RU"/>
              </w:rPr>
            </w:pPr>
            <w:r>
              <w:rPr>
                <w:rFonts w:ascii="Times New Roman" w:hAnsi="Times New Roman"/>
                <w:lang w:val="ru-RU"/>
              </w:rPr>
              <w:t>12</w:t>
            </w:r>
          </w:p>
        </w:tc>
        <w:tc>
          <w:tcPr>
            <w:tcW w:w="456" w:type="pct"/>
            <w:tcBorders>
              <w:top w:val="single" w:sz="4" w:space="0" w:color="auto"/>
              <w:left w:val="single" w:sz="4" w:space="0" w:color="auto"/>
              <w:bottom w:val="single" w:sz="4" w:space="0" w:color="auto"/>
              <w:right w:val="single" w:sz="4" w:space="0" w:color="auto"/>
            </w:tcBorders>
            <w:vAlign w:val="center"/>
          </w:tcPr>
          <w:p w14:paraId="3E234719" w14:textId="1103624A" w:rsidR="0059657B" w:rsidRPr="0059657B" w:rsidRDefault="00B4308C" w:rsidP="0059657B">
            <w:pPr>
              <w:pStyle w:val="aa"/>
              <w:rPr>
                <w:rFonts w:ascii="Times New Roman" w:hAnsi="Times New Roman"/>
                <w:lang w:val="ru-RU"/>
              </w:rPr>
            </w:pPr>
            <w:r>
              <w:rPr>
                <w:rFonts w:ascii="Times New Roman" w:hAnsi="Times New Roman"/>
                <w:lang w:val="ru-RU"/>
              </w:rPr>
              <w:t>12</w:t>
            </w:r>
          </w:p>
        </w:tc>
      </w:tr>
      <w:tr w:rsidR="00B4308C" w:rsidRPr="005C6242" w14:paraId="599BAF5D" w14:textId="77777777" w:rsidTr="00B4308C">
        <w:trPr>
          <w:jc w:val="center"/>
        </w:trPr>
        <w:tc>
          <w:tcPr>
            <w:tcW w:w="1759" w:type="pct"/>
            <w:tcBorders>
              <w:top w:val="single" w:sz="4" w:space="0" w:color="auto"/>
              <w:left w:val="single" w:sz="4" w:space="0" w:color="auto"/>
              <w:bottom w:val="single" w:sz="4" w:space="0" w:color="auto"/>
              <w:right w:val="single" w:sz="4" w:space="0" w:color="auto"/>
            </w:tcBorders>
            <w:vAlign w:val="center"/>
          </w:tcPr>
          <w:p w14:paraId="1AFBB51E" w14:textId="29AEABF3" w:rsidR="00B4308C" w:rsidRPr="00501933" w:rsidRDefault="00B4308C" w:rsidP="00B4308C">
            <w:pPr>
              <w:pStyle w:val="aa"/>
              <w:rPr>
                <w:rFonts w:ascii="Times New Roman" w:eastAsia="TimesNewRomanPSMT" w:hAnsi="Times New Roman"/>
                <w:lang w:val="ru-RU"/>
              </w:rPr>
            </w:pPr>
            <w:r>
              <w:rPr>
                <w:rFonts w:ascii="Times New Roman" w:eastAsia="TimesNewRomanPSMT" w:hAnsi="Times New Roman"/>
                <w:lang w:val="ru-RU"/>
              </w:rPr>
              <w:t>Ж/д вокзалов (в т.ч. реконструированных)</w:t>
            </w:r>
          </w:p>
        </w:tc>
        <w:tc>
          <w:tcPr>
            <w:tcW w:w="463" w:type="pct"/>
            <w:tcBorders>
              <w:top w:val="single" w:sz="4" w:space="0" w:color="auto"/>
              <w:left w:val="single" w:sz="4" w:space="0" w:color="auto"/>
              <w:bottom w:val="single" w:sz="4" w:space="0" w:color="auto"/>
              <w:right w:val="single" w:sz="4" w:space="0" w:color="auto"/>
            </w:tcBorders>
            <w:vAlign w:val="center"/>
          </w:tcPr>
          <w:p w14:paraId="455FFE04" w14:textId="68301675" w:rsidR="00B4308C" w:rsidRPr="00B4308C" w:rsidRDefault="00B4308C" w:rsidP="00B4308C">
            <w:pPr>
              <w:pStyle w:val="aa"/>
              <w:rPr>
                <w:rFonts w:ascii="Times New Roman" w:eastAsia="TimesNewRomanPSMT" w:hAnsi="Times New Roman"/>
                <w:lang w:val="ru-RU"/>
              </w:rPr>
            </w:pPr>
            <w:r>
              <w:rPr>
                <w:rFonts w:ascii="Times New Roman" w:eastAsia="TimesNewRomanPSMT" w:hAnsi="Times New Roman"/>
                <w:lang w:val="ru-RU"/>
              </w:rPr>
              <w:t>ед.</w:t>
            </w:r>
          </w:p>
        </w:tc>
        <w:tc>
          <w:tcPr>
            <w:tcW w:w="463" w:type="pct"/>
            <w:tcBorders>
              <w:top w:val="single" w:sz="4" w:space="0" w:color="auto"/>
              <w:left w:val="single" w:sz="4" w:space="0" w:color="auto"/>
              <w:bottom w:val="single" w:sz="4" w:space="0" w:color="auto"/>
              <w:right w:val="single" w:sz="4" w:space="0" w:color="auto"/>
            </w:tcBorders>
            <w:vAlign w:val="center"/>
          </w:tcPr>
          <w:p w14:paraId="0EA0A930" w14:textId="6C5AABF9" w:rsidR="00B4308C" w:rsidRDefault="00B4308C" w:rsidP="00B4308C">
            <w:pPr>
              <w:pStyle w:val="aa"/>
              <w:rPr>
                <w:rFonts w:ascii="Times New Roman" w:hAnsi="Times New Roman"/>
                <w:lang w:val="ru-RU"/>
              </w:rPr>
            </w:pPr>
            <w:r>
              <w:rPr>
                <w:rFonts w:ascii="Times New Roman" w:hAnsi="Times New Roman"/>
                <w:lang w:val="ru-RU"/>
              </w:rPr>
              <w:t>1(0)</w:t>
            </w:r>
          </w:p>
        </w:tc>
        <w:tc>
          <w:tcPr>
            <w:tcW w:w="464" w:type="pct"/>
            <w:tcBorders>
              <w:top w:val="single" w:sz="4" w:space="0" w:color="auto"/>
              <w:left w:val="single" w:sz="4" w:space="0" w:color="auto"/>
              <w:bottom w:val="single" w:sz="4" w:space="0" w:color="auto"/>
              <w:right w:val="single" w:sz="4" w:space="0" w:color="auto"/>
            </w:tcBorders>
            <w:vAlign w:val="center"/>
          </w:tcPr>
          <w:p w14:paraId="44873FB9" w14:textId="7205748E" w:rsidR="00B4308C" w:rsidRDefault="00B4308C" w:rsidP="00B4308C">
            <w:pPr>
              <w:pStyle w:val="aa"/>
              <w:rPr>
                <w:rFonts w:ascii="Times New Roman" w:hAnsi="Times New Roman"/>
                <w:lang w:val="ru-RU"/>
              </w:rPr>
            </w:pPr>
            <w:r w:rsidRPr="0098155C">
              <w:rPr>
                <w:rFonts w:ascii="Times New Roman" w:hAnsi="Times New Roman"/>
                <w:lang w:val="ru-RU"/>
              </w:rPr>
              <w:t>1(0)</w:t>
            </w:r>
          </w:p>
        </w:tc>
        <w:tc>
          <w:tcPr>
            <w:tcW w:w="465" w:type="pct"/>
            <w:tcBorders>
              <w:top w:val="single" w:sz="4" w:space="0" w:color="auto"/>
              <w:left w:val="single" w:sz="4" w:space="0" w:color="auto"/>
              <w:bottom w:val="single" w:sz="4" w:space="0" w:color="auto"/>
              <w:right w:val="single" w:sz="4" w:space="0" w:color="auto"/>
            </w:tcBorders>
            <w:vAlign w:val="center"/>
          </w:tcPr>
          <w:p w14:paraId="13A47945" w14:textId="56556E09" w:rsidR="00B4308C" w:rsidRDefault="00B4308C" w:rsidP="00B4308C">
            <w:pPr>
              <w:pStyle w:val="aa"/>
              <w:rPr>
                <w:rFonts w:ascii="Times New Roman" w:hAnsi="Times New Roman"/>
                <w:lang w:val="ru-RU"/>
              </w:rPr>
            </w:pPr>
            <w:r w:rsidRPr="0098155C">
              <w:rPr>
                <w:rFonts w:ascii="Times New Roman" w:hAnsi="Times New Roman"/>
                <w:lang w:val="ru-RU"/>
              </w:rPr>
              <w:t>1(0)</w:t>
            </w:r>
          </w:p>
        </w:tc>
        <w:tc>
          <w:tcPr>
            <w:tcW w:w="465" w:type="pct"/>
            <w:tcBorders>
              <w:top w:val="single" w:sz="4" w:space="0" w:color="auto"/>
              <w:left w:val="single" w:sz="4" w:space="0" w:color="auto"/>
              <w:bottom w:val="single" w:sz="4" w:space="0" w:color="auto"/>
              <w:right w:val="single" w:sz="4" w:space="0" w:color="auto"/>
            </w:tcBorders>
            <w:vAlign w:val="center"/>
          </w:tcPr>
          <w:p w14:paraId="27CD1679" w14:textId="266B3240" w:rsidR="00B4308C" w:rsidRDefault="00B4308C" w:rsidP="00B4308C">
            <w:pPr>
              <w:pStyle w:val="aa"/>
              <w:rPr>
                <w:rFonts w:ascii="Times New Roman" w:hAnsi="Times New Roman"/>
                <w:lang w:val="ru-RU"/>
              </w:rPr>
            </w:pPr>
            <w:r w:rsidRPr="0098155C">
              <w:rPr>
                <w:rFonts w:ascii="Times New Roman" w:hAnsi="Times New Roman"/>
                <w:lang w:val="ru-RU"/>
              </w:rPr>
              <w:t>1(0)</w:t>
            </w:r>
          </w:p>
        </w:tc>
        <w:tc>
          <w:tcPr>
            <w:tcW w:w="465" w:type="pct"/>
            <w:tcBorders>
              <w:top w:val="single" w:sz="4" w:space="0" w:color="auto"/>
              <w:left w:val="single" w:sz="4" w:space="0" w:color="auto"/>
              <w:bottom w:val="single" w:sz="4" w:space="0" w:color="auto"/>
              <w:right w:val="single" w:sz="4" w:space="0" w:color="auto"/>
            </w:tcBorders>
            <w:vAlign w:val="center"/>
          </w:tcPr>
          <w:p w14:paraId="01E3E199" w14:textId="79739910" w:rsidR="00B4308C" w:rsidRDefault="00B4308C" w:rsidP="00B4308C">
            <w:pPr>
              <w:pStyle w:val="aa"/>
              <w:rPr>
                <w:rFonts w:ascii="Times New Roman" w:hAnsi="Times New Roman"/>
                <w:lang w:val="ru-RU"/>
              </w:rPr>
            </w:pPr>
            <w:r w:rsidRPr="0098155C">
              <w:rPr>
                <w:rFonts w:ascii="Times New Roman" w:hAnsi="Times New Roman"/>
                <w:lang w:val="ru-RU"/>
              </w:rPr>
              <w:t>1(0)</w:t>
            </w:r>
          </w:p>
        </w:tc>
        <w:tc>
          <w:tcPr>
            <w:tcW w:w="456" w:type="pct"/>
            <w:tcBorders>
              <w:top w:val="single" w:sz="4" w:space="0" w:color="auto"/>
              <w:left w:val="single" w:sz="4" w:space="0" w:color="auto"/>
              <w:bottom w:val="single" w:sz="4" w:space="0" w:color="auto"/>
              <w:right w:val="single" w:sz="4" w:space="0" w:color="auto"/>
            </w:tcBorders>
            <w:vAlign w:val="center"/>
          </w:tcPr>
          <w:p w14:paraId="1E52628E" w14:textId="1CCBE068" w:rsidR="00B4308C" w:rsidRDefault="00B4308C" w:rsidP="00B4308C">
            <w:pPr>
              <w:pStyle w:val="aa"/>
              <w:rPr>
                <w:rFonts w:ascii="Times New Roman" w:hAnsi="Times New Roman"/>
                <w:lang w:val="ru-RU"/>
              </w:rPr>
            </w:pPr>
            <w:r>
              <w:rPr>
                <w:rFonts w:ascii="Times New Roman" w:hAnsi="Times New Roman"/>
                <w:lang w:val="ru-RU"/>
              </w:rPr>
              <w:t>1(1)</w:t>
            </w:r>
          </w:p>
        </w:tc>
      </w:tr>
      <w:tr w:rsidR="006964CD" w:rsidRPr="005C6242" w14:paraId="450C7037" w14:textId="77777777" w:rsidTr="00B4308C">
        <w:trPr>
          <w:jc w:val="center"/>
        </w:trPr>
        <w:tc>
          <w:tcPr>
            <w:tcW w:w="1759" w:type="pct"/>
            <w:tcBorders>
              <w:top w:val="single" w:sz="4" w:space="0" w:color="auto"/>
              <w:left w:val="single" w:sz="4" w:space="0" w:color="auto"/>
              <w:bottom w:val="single" w:sz="4" w:space="0" w:color="auto"/>
              <w:right w:val="single" w:sz="4" w:space="0" w:color="auto"/>
            </w:tcBorders>
            <w:vAlign w:val="center"/>
            <w:hideMark/>
          </w:tcPr>
          <w:p w14:paraId="21079A57" w14:textId="77777777" w:rsidR="00D52C75" w:rsidRPr="000D7407" w:rsidRDefault="00D52C75" w:rsidP="00D52C75">
            <w:pPr>
              <w:pStyle w:val="aa"/>
              <w:rPr>
                <w:rFonts w:ascii="Times New Roman" w:hAnsi="Times New Roman"/>
              </w:rPr>
            </w:pPr>
            <w:r w:rsidRPr="000D7407">
              <w:rPr>
                <w:rFonts w:ascii="Times New Roman" w:eastAsia="TimesNewRomanPSMT" w:hAnsi="Times New Roman"/>
              </w:rPr>
              <w:t>Причал</w:t>
            </w:r>
            <w:r w:rsidRPr="000D7407">
              <w:rPr>
                <w:rFonts w:ascii="Times New Roman" w:eastAsia="TimesNewRomanPSMT" w:hAnsi="Times New Roman"/>
                <w:lang w:val="ru-RU"/>
              </w:rPr>
              <w:t>, пристань, порт</w:t>
            </w:r>
            <w:r w:rsidRPr="000D7407">
              <w:rPr>
                <w:rFonts w:ascii="Times New Roman" w:eastAsia="TimesNewRomanPSMT" w:hAnsi="Times New Roman"/>
              </w:rPr>
              <w:t xml:space="preserve"> </w:t>
            </w:r>
          </w:p>
        </w:tc>
        <w:tc>
          <w:tcPr>
            <w:tcW w:w="463" w:type="pct"/>
            <w:tcBorders>
              <w:top w:val="single" w:sz="4" w:space="0" w:color="auto"/>
              <w:left w:val="single" w:sz="4" w:space="0" w:color="auto"/>
              <w:bottom w:val="single" w:sz="4" w:space="0" w:color="auto"/>
              <w:right w:val="single" w:sz="4" w:space="0" w:color="auto"/>
            </w:tcBorders>
            <w:vAlign w:val="center"/>
            <w:hideMark/>
          </w:tcPr>
          <w:p w14:paraId="3BB8C94F" w14:textId="77777777" w:rsidR="00D52C75" w:rsidRPr="000D7407" w:rsidRDefault="00D52C75" w:rsidP="00D52C75">
            <w:pPr>
              <w:pStyle w:val="aa"/>
              <w:rPr>
                <w:rFonts w:ascii="Times New Roman" w:hAnsi="Times New Roman"/>
              </w:rPr>
            </w:pPr>
            <w:r w:rsidRPr="000D7407">
              <w:rPr>
                <w:rFonts w:ascii="Times New Roman" w:eastAsia="TimesNewRomanPSMT" w:hAnsi="Times New Roman"/>
              </w:rPr>
              <w:t xml:space="preserve">ед. </w:t>
            </w:r>
          </w:p>
        </w:tc>
        <w:tc>
          <w:tcPr>
            <w:tcW w:w="463" w:type="pct"/>
            <w:tcBorders>
              <w:top w:val="single" w:sz="4" w:space="0" w:color="auto"/>
              <w:left w:val="single" w:sz="4" w:space="0" w:color="auto"/>
              <w:bottom w:val="single" w:sz="4" w:space="0" w:color="auto"/>
              <w:right w:val="single" w:sz="4" w:space="0" w:color="auto"/>
            </w:tcBorders>
            <w:vAlign w:val="center"/>
          </w:tcPr>
          <w:p w14:paraId="3B0F9D0A" w14:textId="77777777" w:rsidR="00D52C75" w:rsidRPr="000D7407" w:rsidRDefault="006964CD" w:rsidP="00D52C75">
            <w:pPr>
              <w:pStyle w:val="aa"/>
              <w:rPr>
                <w:rFonts w:ascii="Times New Roman" w:hAnsi="Times New Roman"/>
                <w:lang w:val="ru-RU"/>
              </w:rPr>
            </w:pPr>
            <w:r>
              <w:rPr>
                <w:rFonts w:ascii="Times New Roman" w:hAnsi="Times New Roman"/>
                <w:lang w:val="ru-RU"/>
              </w:rPr>
              <w:t>0</w:t>
            </w:r>
          </w:p>
        </w:tc>
        <w:tc>
          <w:tcPr>
            <w:tcW w:w="464" w:type="pct"/>
            <w:tcBorders>
              <w:top w:val="single" w:sz="4" w:space="0" w:color="auto"/>
              <w:left w:val="single" w:sz="4" w:space="0" w:color="auto"/>
              <w:bottom w:val="single" w:sz="4" w:space="0" w:color="auto"/>
              <w:right w:val="single" w:sz="4" w:space="0" w:color="auto"/>
            </w:tcBorders>
            <w:vAlign w:val="center"/>
          </w:tcPr>
          <w:p w14:paraId="61084B18" w14:textId="77777777" w:rsidR="00D52C75" w:rsidRPr="000D7407" w:rsidRDefault="006964CD" w:rsidP="00D52C75">
            <w:pPr>
              <w:pStyle w:val="aa"/>
              <w:rPr>
                <w:rFonts w:ascii="Times New Roman" w:hAnsi="Times New Roman"/>
                <w:lang w:val="ru-RU"/>
              </w:rPr>
            </w:pPr>
            <w:r>
              <w:rPr>
                <w:rFonts w:ascii="Times New Roman" w:hAnsi="Times New Roman"/>
                <w:lang w:val="ru-RU"/>
              </w:rPr>
              <w:t>0</w:t>
            </w:r>
          </w:p>
        </w:tc>
        <w:tc>
          <w:tcPr>
            <w:tcW w:w="465" w:type="pct"/>
            <w:tcBorders>
              <w:top w:val="single" w:sz="4" w:space="0" w:color="auto"/>
              <w:left w:val="single" w:sz="4" w:space="0" w:color="auto"/>
              <w:bottom w:val="single" w:sz="4" w:space="0" w:color="auto"/>
              <w:right w:val="single" w:sz="4" w:space="0" w:color="auto"/>
            </w:tcBorders>
            <w:vAlign w:val="center"/>
          </w:tcPr>
          <w:p w14:paraId="1635B5FB" w14:textId="77777777" w:rsidR="00D52C75" w:rsidRPr="000D7407" w:rsidRDefault="006964CD" w:rsidP="00D52C75">
            <w:pPr>
              <w:pStyle w:val="aa"/>
              <w:rPr>
                <w:rFonts w:ascii="Times New Roman" w:hAnsi="Times New Roman"/>
                <w:lang w:val="ru-RU"/>
              </w:rPr>
            </w:pPr>
            <w:r>
              <w:rPr>
                <w:rFonts w:ascii="Times New Roman" w:hAnsi="Times New Roman"/>
                <w:lang w:val="ru-RU"/>
              </w:rPr>
              <w:t>0</w:t>
            </w:r>
          </w:p>
        </w:tc>
        <w:tc>
          <w:tcPr>
            <w:tcW w:w="465" w:type="pct"/>
            <w:tcBorders>
              <w:top w:val="single" w:sz="4" w:space="0" w:color="auto"/>
              <w:left w:val="single" w:sz="4" w:space="0" w:color="auto"/>
              <w:bottom w:val="single" w:sz="4" w:space="0" w:color="auto"/>
              <w:right w:val="single" w:sz="4" w:space="0" w:color="auto"/>
            </w:tcBorders>
            <w:vAlign w:val="center"/>
          </w:tcPr>
          <w:p w14:paraId="259324FE" w14:textId="77777777" w:rsidR="00D52C75" w:rsidRPr="000D7407" w:rsidRDefault="006964CD" w:rsidP="00D52C75">
            <w:pPr>
              <w:pStyle w:val="aa"/>
              <w:rPr>
                <w:rFonts w:ascii="Times New Roman" w:hAnsi="Times New Roman"/>
                <w:lang w:val="ru-RU"/>
              </w:rPr>
            </w:pPr>
            <w:r>
              <w:rPr>
                <w:rFonts w:ascii="Times New Roman" w:hAnsi="Times New Roman"/>
                <w:lang w:val="ru-RU"/>
              </w:rPr>
              <w:t>0</w:t>
            </w:r>
          </w:p>
        </w:tc>
        <w:tc>
          <w:tcPr>
            <w:tcW w:w="465" w:type="pct"/>
            <w:tcBorders>
              <w:top w:val="single" w:sz="4" w:space="0" w:color="auto"/>
              <w:left w:val="single" w:sz="4" w:space="0" w:color="auto"/>
              <w:bottom w:val="single" w:sz="4" w:space="0" w:color="auto"/>
              <w:right w:val="single" w:sz="4" w:space="0" w:color="auto"/>
            </w:tcBorders>
            <w:vAlign w:val="center"/>
          </w:tcPr>
          <w:p w14:paraId="18FEF0B4" w14:textId="77777777" w:rsidR="00D52C75" w:rsidRPr="000D7407" w:rsidRDefault="006964CD" w:rsidP="00D52C75">
            <w:pPr>
              <w:pStyle w:val="aa"/>
              <w:rPr>
                <w:rFonts w:ascii="Times New Roman" w:hAnsi="Times New Roman"/>
                <w:lang w:val="ru-RU"/>
              </w:rPr>
            </w:pPr>
            <w:r>
              <w:rPr>
                <w:rFonts w:ascii="Times New Roman" w:hAnsi="Times New Roman"/>
                <w:lang w:val="ru-RU"/>
              </w:rPr>
              <w:t>0</w:t>
            </w:r>
          </w:p>
        </w:tc>
        <w:tc>
          <w:tcPr>
            <w:tcW w:w="456" w:type="pct"/>
            <w:tcBorders>
              <w:top w:val="single" w:sz="4" w:space="0" w:color="auto"/>
              <w:left w:val="single" w:sz="4" w:space="0" w:color="auto"/>
              <w:bottom w:val="single" w:sz="4" w:space="0" w:color="auto"/>
              <w:right w:val="single" w:sz="4" w:space="0" w:color="auto"/>
            </w:tcBorders>
            <w:vAlign w:val="center"/>
          </w:tcPr>
          <w:p w14:paraId="0764E75C" w14:textId="77777777" w:rsidR="00D52C75" w:rsidRPr="00F2501D" w:rsidRDefault="006964CD" w:rsidP="00D52C75">
            <w:pPr>
              <w:pStyle w:val="aa"/>
              <w:rPr>
                <w:rFonts w:ascii="Times New Roman" w:hAnsi="Times New Roman"/>
                <w:lang w:val="ru-RU"/>
              </w:rPr>
            </w:pPr>
            <w:r>
              <w:rPr>
                <w:rFonts w:ascii="Times New Roman" w:hAnsi="Times New Roman"/>
                <w:lang w:val="ru-RU"/>
              </w:rPr>
              <w:t>0</w:t>
            </w:r>
          </w:p>
        </w:tc>
      </w:tr>
      <w:tr w:rsidR="006964CD" w:rsidRPr="005C6242" w14:paraId="688D48C0" w14:textId="77777777" w:rsidTr="00B4308C">
        <w:trPr>
          <w:jc w:val="center"/>
        </w:trPr>
        <w:tc>
          <w:tcPr>
            <w:tcW w:w="1759" w:type="pct"/>
            <w:tcBorders>
              <w:top w:val="single" w:sz="4" w:space="0" w:color="auto"/>
              <w:left w:val="single" w:sz="4" w:space="0" w:color="auto"/>
              <w:bottom w:val="single" w:sz="4" w:space="0" w:color="auto"/>
              <w:right w:val="single" w:sz="4" w:space="0" w:color="auto"/>
            </w:tcBorders>
          </w:tcPr>
          <w:p w14:paraId="0939C5E0" w14:textId="77777777" w:rsidR="006A380D" w:rsidRPr="00B630A5" w:rsidRDefault="006A380D" w:rsidP="006A380D">
            <w:pPr>
              <w:pStyle w:val="aa"/>
              <w:rPr>
                <w:rFonts w:ascii="Times New Roman" w:eastAsia="TimesNewRomanPSMT" w:hAnsi="Times New Roman"/>
                <w:lang w:val="ru-RU"/>
              </w:rPr>
            </w:pPr>
            <w:r>
              <w:rPr>
                <w:rFonts w:ascii="Times New Roman" w:hAnsi="Times New Roman"/>
                <w:lang w:val="ru-RU" w:eastAsia="en-US"/>
              </w:rPr>
              <w:t xml:space="preserve">Аэропортов </w:t>
            </w:r>
          </w:p>
        </w:tc>
        <w:tc>
          <w:tcPr>
            <w:tcW w:w="463" w:type="pct"/>
            <w:tcBorders>
              <w:top w:val="single" w:sz="4" w:space="0" w:color="auto"/>
              <w:left w:val="single" w:sz="4" w:space="0" w:color="auto"/>
              <w:bottom w:val="single" w:sz="4" w:space="0" w:color="auto"/>
              <w:right w:val="single" w:sz="4" w:space="0" w:color="auto"/>
            </w:tcBorders>
            <w:vAlign w:val="center"/>
          </w:tcPr>
          <w:p w14:paraId="0868D854" w14:textId="77777777" w:rsidR="006A380D" w:rsidRPr="00B630A5" w:rsidRDefault="006A380D" w:rsidP="006A380D">
            <w:pPr>
              <w:pStyle w:val="aa"/>
              <w:rPr>
                <w:rFonts w:ascii="Times New Roman" w:eastAsia="TimesNewRomanPSMT" w:hAnsi="Times New Roman"/>
                <w:lang w:val="ru-RU"/>
              </w:rPr>
            </w:pPr>
            <w:r>
              <w:rPr>
                <w:rFonts w:ascii="Times New Roman" w:hAnsi="Times New Roman"/>
                <w:lang w:val="ru-RU" w:eastAsia="en-US"/>
              </w:rPr>
              <w:t>ед.</w:t>
            </w:r>
          </w:p>
        </w:tc>
        <w:tc>
          <w:tcPr>
            <w:tcW w:w="463" w:type="pct"/>
            <w:tcBorders>
              <w:top w:val="single" w:sz="4" w:space="0" w:color="auto"/>
              <w:left w:val="single" w:sz="4" w:space="0" w:color="auto"/>
              <w:bottom w:val="single" w:sz="4" w:space="0" w:color="auto"/>
              <w:right w:val="single" w:sz="4" w:space="0" w:color="auto"/>
            </w:tcBorders>
            <w:vAlign w:val="center"/>
          </w:tcPr>
          <w:p w14:paraId="393FB99A" w14:textId="77777777" w:rsidR="006A380D" w:rsidRPr="000D7407" w:rsidRDefault="006964CD" w:rsidP="006A380D">
            <w:pPr>
              <w:pStyle w:val="aa"/>
              <w:rPr>
                <w:rFonts w:ascii="Times New Roman" w:hAnsi="Times New Roman"/>
                <w:lang w:val="ru-RU"/>
              </w:rPr>
            </w:pPr>
            <w:r>
              <w:rPr>
                <w:rFonts w:ascii="Times New Roman" w:hAnsi="Times New Roman"/>
                <w:lang w:val="ru-RU"/>
              </w:rPr>
              <w:t>0</w:t>
            </w:r>
          </w:p>
        </w:tc>
        <w:tc>
          <w:tcPr>
            <w:tcW w:w="464" w:type="pct"/>
            <w:tcBorders>
              <w:top w:val="single" w:sz="4" w:space="0" w:color="auto"/>
              <w:left w:val="single" w:sz="4" w:space="0" w:color="auto"/>
              <w:bottom w:val="single" w:sz="4" w:space="0" w:color="auto"/>
              <w:right w:val="single" w:sz="4" w:space="0" w:color="auto"/>
            </w:tcBorders>
            <w:vAlign w:val="center"/>
          </w:tcPr>
          <w:p w14:paraId="5CC00D6E" w14:textId="77777777" w:rsidR="006A380D" w:rsidRPr="000D7407" w:rsidRDefault="006964CD" w:rsidP="006A380D">
            <w:pPr>
              <w:pStyle w:val="aa"/>
              <w:rPr>
                <w:rFonts w:ascii="Times New Roman" w:hAnsi="Times New Roman"/>
                <w:lang w:val="ru-RU"/>
              </w:rPr>
            </w:pPr>
            <w:r>
              <w:rPr>
                <w:rFonts w:ascii="Times New Roman" w:hAnsi="Times New Roman"/>
                <w:lang w:val="ru-RU"/>
              </w:rPr>
              <w:t>0</w:t>
            </w:r>
          </w:p>
        </w:tc>
        <w:tc>
          <w:tcPr>
            <w:tcW w:w="465" w:type="pct"/>
            <w:tcBorders>
              <w:top w:val="single" w:sz="4" w:space="0" w:color="auto"/>
              <w:left w:val="single" w:sz="4" w:space="0" w:color="auto"/>
              <w:bottom w:val="single" w:sz="4" w:space="0" w:color="auto"/>
              <w:right w:val="single" w:sz="4" w:space="0" w:color="auto"/>
            </w:tcBorders>
            <w:vAlign w:val="center"/>
          </w:tcPr>
          <w:p w14:paraId="4ED00F8C" w14:textId="77777777" w:rsidR="006A380D" w:rsidRPr="000D7407" w:rsidRDefault="006964CD" w:rsidP="006A380D">
            <w:pPr>
              <w:pStyle w:val="aa"/>
              <w:rPr>
                <w:rFonts w:ascii="Times New Roman" w:hAnsi="Times New Roman"/>
                <w:lang w:val="ru-RU"/>
              </w:rPr>
            </w:pPr>
            <w:r>
              <w:rPr>
                <w:rFonts w:ascii="Times New Roman" w:hAnsi="Times New Roman"/>
                <w:lang w:val="ru-RU"/>
              </w:rPr>
              <w:t>0</w:t>
            </w:r>
          </w:p>
        </w:tc>
        <w:tc>
          <w:tcPr>
            <w:tcW w:w="465" w:type="pct"/>
            <w:tcBorders>
              <w:top w:val="single" w:sz="4" w:space="0" w:color="auto"/>
              <w:left w:val="single" w:sz="4" w:space="0" w:color="auto"/>
              <w:bottom w:val="single" w:sz="4" w:space="0" w:color="auto"/>
              <w:right w:val="single" w:sz="4" w:space="0" w:color="auto"/>
            </w:tcBorders>
            <w:vAlign w:val="center"/>
          </w:tcPr>
          <w:p w14:paraId="1EF15EDB" w14:textId="77777777" w:rsidR="006A380D" w:rsidRPr="000D7407" w:rsidRDefault="006964CD" w:rsidP="006A380D">
            <w:pPr>
              <w:pStyle w:val="aa"/>
              <w:rPr>
                <w:rFonts w:ascii="Times New Roman" w:hAnsi="Times New Roman"/>
                <w:lang w:val="ru-RU"/>
              </w:rPr>
            </w:pPr>
            <w:r>
              <w:rPr>
                <w:rFonts w:ascii="Times New Roman" w:hAnsi="Times New Roman"/>
                <w:lang w:val="ru-RU"/>
              </w:rPr>
              <w:t>0</w:t>
            </w:r>
          </w:p>
        </w:tc>
        <w:tc>
          <w:tcPr>
            <w:tcW w:w="465" w:type="pct"/>
            <w:tcBorders>
              <w:top w:val="single" w:sz="4" w:space="0" w:color="auto"/>
              <w:left w:val="single" w:sz="4" w:space="0" w:color="auto"/>
              <w:bottom w:val="single" w:sz="4" w:space="0" w:color="auto"/>
              <w:right w:val="single" w:sz="4" w:space="0" w:color="auto"/>
            </w:tcBorders>
            <w:vAlign w:val="center"/>
          </w:tcPr>
          <w:p w14:paraId="2CD0A7BD" w14:textId="77777777" w:rsidR="006A380D" w:rsidRPr="000D7407" w:rsidRDefault="006964CD" w:rsidP="006A380D">
            <w:pPr>
              <w:pStyle w:val="aa"/>
              <w:rPr>
                <w:rFonts w:ascii="Times New Roman" w:hAnsi="Times New Roman"/>
                <w:lang w:val="ru-RU"/>
              </w:rPr>
            </w:pPr>
            <w:r>
              <w:rPr>
                <w:rFonts w:ascii="Times New Roman" w:hAnsi="Times New Roman"/>
                <w:lang w:val="ru-RU"/>
              </w:rPr>
              <w:t>0</w:t>
            </w:r>
          </w:p>
        </w:tc>
        <w:tc>
          <w:tcPr>
            <w:tcW w:w="456" w:type="pct"/>
            <w:tcBorders>
              <w:top w:val="single" w:sz="4" w:space="0" w:color="auto"/>
              <w:left w:val="single" w:sz="4" w:space="0" w:color="auto"/>
              <w:bottom w:val="single" w:sz="4" w:space="0" w:color="auto"/>
              <w:right w:val="single" w:sz="4" w:space="0" w:color="auto"/>
            </w:tcBorders>
            <w:vAlign w:val="center"/>
          </w:tcPr>
          <w:p w14:paraId="5BBFCFA1" w14:textId="2297B026" w:rsidR="006A380D" w:rsidRPr="000D7407" w:rsidRDefault="00B4308C" w:rsidP="006A380D">
            <w:pPr>
              <w:pStyle w:val="aa"/>
              <w:rPr>
                <w:rFonts w:ascii="Times New Roman" w:hAnsi="Times New Roman"/>
                <w:lang w:val="ru-RU"/>
              </w:rPr>
            </w:pPr>
            <w:r>
              <w:rPr>
                <w:rFonts w:ascii="Times New Roman" w:hAnsi="Times New Roman"/>
                <w:lang w:val="ru-RU"/>
              </w:rPr>
              <w:t>0</w:t>
            </w:r>
          </w:p>
        </w:tc>
      </w:tr>
      <w:tr w:rsidR="00831333" w:rsidRPr="005C6242" w14:paraId="661816BB" w14:textId="77777777" w:rsidTr="00B4308C">
        <w:trPr>
          <w:trHeight w:val="335"/>
          <w:jc w:val="center"/>
        </w:trPr>
        <w:tc>
          <w:tcPr>
            <w:tcW w:w="1759" w:type="pct"/>
            <w:tcBorders>
              <w:top w:val="single" w:sz="4" w:space="0" w:color="auto"/>
              <w:left w:val="single" w:sz="4" w:space="0" w:color="auto"/>
              <w:bottom w:val="single" w:sz="4" w:space="0" w:color="auto"/>
              <w:right w:val="single" w:sz="4" w:space="0" w:color="auto"/>
            </w:tcBorders>
            <w:vAlign w:val="center"/>
            <w:hideMark/>
          </w:tcPr>
          <w:p w14:paraId="0F2CD1DC" w14:textId="2D1E4741" w:rsidR="00831333" w:rsidRPr="00487F52" w:rsidRDefault="00831333" w:rsidP="00831333">
            <w:pPr>
              <w:pStyle w:val="aa"/>
              <w:rPr>
                <w:rFonts w:ascii="Times New Roman" w:hAnsi="Times New Roman"/>
                <w:lang w:val="ru-RU"/>
              </w:rPr>
            </w:pPr>
            <w:r w:rsidRPr="00B4308C">
              <w:rPr>
                <w:rFonts w:ascii="Times New Roman" w:eastAsia="TimesNewRomanPSMT" w:hAnsi="Times New Roman"/>
                <w:lang w:val="ru-RU"/>
              </w:rPr>
              <w:t>Число</w:t>
            </w:r>
            <w:r w:rsidR="00DB75E2">
              <w:rPr>
                <w:rFonts w:ascii="Times New Roman" w:eastAsia="TimesNewRomanPSMT" w:hAnsi="Times New Roman"/>
                <w:lang w:val="ru-RU"/>
              </w:rPr>
              <w:t xml:space="preserve"> </w:t>
            </w:r>
            <w:r w:rsidR="00B4308C">
              <w:rPr>
                <w:rFonts w:ascii="Times New Roman" w:eastAsia="TimesNewRomanPSMT" w:hAnsi="Times New Roman"/>
                <w:lang w:val="ru-RU"/>
              </w:rPr>
              <w:t>вновь оборудованных</w:t>
            </w:r>
            <w:r>
              <w:rPr>
                <w:rFonts w:ascii="Times New Roman" w:eastAsia="TimesNewRomanPSMT" w:hAnsi="Times New Roman"/>
                <w:lang w:val="ru-RU"/>
              </w:rPr>
              <w:t xml:space="preserve"> </w:t>
            </w:r>
            <w:r w:rsidR="00B4308C">
              <w:rPr>
                <w:rFonts w:ascii="Times New Roman" w:eastAsia="TimesNewRomanPSMT" w:hAnsi="Times New Roman"/>
                <w:lang w:val="ru-RU"/>
              </w:rPr>
              <w:t>остановочных пунктов</w:t>
            </w:r>
          </w:p>
        </w:tc>
        <w:tc>
          <w:tcPr>
            <w:tcW w:w="463" w:type="pct"/>
            <w:tcBorders>
              <w:top w:val="single" w:sz="4" w:space="0" w:color="auto"/>
              <w:left w:val="single" w:sz="4" w:space="0" w:color="auto"/>
              <w:bottom w:val="single" w:sz="4" w:space="0" w:color="auto"/>
              <w:right w:val="single" w:sz="4" w:space="0" w:color="auto"/>
            </w:tcBorders>
            <w:vAlign w:val="center"/>
            <w:hideMark/>
          </w:tcPr>
          <w:p w14:paraId="457B8BCF" w14:textId="77777777" w:rsidR="00831333" w:rsidRPr="000D7407" w:rsidRDefault="00831333" w:rsidP="00831333">
            <w:pPr>
              <w:pStyle w:val="aa"/>
              <w:rPr>
                <w:rFonts w:ascii="Times New Roman" w:hAnsi="Times New Roman"/>
              </w:rPr>
            </w:pPr>
            <w:r w:rsidRPr="000D7407">
              <w:rPr>
                <w:rFonts w:ascii="Times New Roman" w:eastAsia="TimesNewRomanPSMT" w:hAnsi="Times New Roman"/>
              </w:rPr>
              <w:t xml:space="preserve">ед. </w:t>
            </w:r>
          </w:p>
        </w:tc>
        <w:tc>
          <w:tcPr>
            <w:tcW w:w="463" w:type="pct"/>
            <w:tcBorders>
              <w:top w:val="single" w:sz="4" w:space="0" w:color="auto"/>
              <w:left w:val="single" w:sz="4" w:space="0" w:color="auto"/>
              <w:bottom w:val="single" w:sz="4" w:space="0" w:color="auto"/>
              <w:right w:val="single" w:sz="4" w:space="0" w:color="auto"/>
            </w:tcBorders>
            <w:vAlign w:val="center"/>
          </w:tcPr>
          <w:p w14:paraId="2FAF6874" w14:textId="71913657" w:rsidR="00831333" w:rsidRPr="000D7407" w:rsidRDefault="00DB75E2" w:rsidP="00831333">
            <w:pPr>
              <w:pStyle w:val="aa"/>
              <w:rPr>
                <w:rFonts w:ascii="Times New Roman" w:hAnsi="Times New Roman"/>
                <w:lang w:val="ru-RU"/>
              </w:rPr>
            </w:pPr>
            <w:r>
              <w:rPr>
                <w:rFonts w:ascii="Times New Roman" w:hAnsi="Times New Roman"/>
                <w:lang w:val="ru-RU"/>
              </w:rPr>
              <w:t>1</w:t>
            </w:r>
          </w:p>
        </w:tc>
        <w:tc>
          <w:tcPr>
            <w:tcW w:w="464" w:type="pct"/>
            <w:tcBorders>
              <w:top w:val="single" w:sz="4" w:space="0" w:color="auto"/>
              <w:left w:val="single" w:sz="4" w:space="0" w:color="auto"/>
              <w:bottom w:val="single" w:sz="4" w:space="0" w:color="auto"/>
              <w:right w:val="single" w:sz="4" w:space="0" w:color="auto"/>
            </w:tcBorders>
            <w:vAlign w:val="center"/>
          </w:tcPr>
          <w:p w14:paraId="77470553" w14:textId="7A6866E9" w:rsidR="00831333" w:rsidRPr="00E87056" w:rsidRDefault="00DB75E2" w:rsidP="00831333">
            <w:pPr>
              <w:pStyle w:val="aa"/>
              <w:rPr>
                <w:rFonts w:ascii="Times New Roman" w:hAnsi="Times New Roman"/>
                <w:lang w:val="ru-RU"/>
              </w:rPr>
            </w:pPr>
            <w:r>
              <w:rPr>
                <w:rFonts w:ascii="Times New Roman" w:hAnsi="Times New Roman"/>
                <w:lang w:val="ru-RU"/>
              </w:rPr>
              <w:t>2</w:t>
            </w:r>
          </w:p>
        </w:tc>
        <w:tc>
          <w:tcPr>
            <w:tcW w:w="465" w:type="pct"/>
            <w:tcBorders>
              <w:top w:val="single" w:sz="4" w:space="0" w:color="auto"/>
              <w:left w:val="single" w:sz="4" w:space="0" w:color="auto"/>
              <w:bottom w:val="single" w:sz="4" w:space="0" w:color="auto"/>
              <w:right w:val="single" w:sz="4" w:space="0" w:color="auto"/>
            </w:tcBorders>
            <w:vAlign w:val="center"/>
          </w:tcPr>
          <w:p w14:paraId="7AA44386" w14:textId="629FE2AE" w:rsidR="00831333" w:rsidRPr="00E87056" w:rsidRDefault="00DB75E2" w:rsidP="00831333">
            <w:pPr>
              <w:pStyle w:val="aa"/>
              <w:rPr>
                <w:rFonts w:ascii="Times New Roman" w:hAnsi="Times New Roman"/>
                <w:lang w:val="ru-RU"/>
              </w:rPr>
            </w:pPr>
            <w:r>
              <w:rPr>
                <w:rFonts w:ascii="Times New Roman" w:hAnsi="Times New Roman"/>
                <w:lang w:val="ru-RU"/>
              </w:rPr>
              <w:t>3</w:t>
            </w:r>
          </w:p>
        </w:tc>
        <w:tc>
          <w:tcPr>
            <w:tcW w:w="465" w:type="pct"/>
            <w:tcBorders>
              <w:top w:val="single" w:sz="4" w:space="0" w:color="auto"/>
              <w:left w:val="single" w:sz="4" w:space="0" w:color="auto"/>
              <w:bottom w:val="single" w:sz="4" w:space="0" w:color="auto"/>
              <w:right w:val="single" w:sz="4" w:space="0" w:color="auto"/>
            </w:tcBorders>
            <w:vAlign w:val="center"/>
          </w:tcPr>
          <w:p w14:paraId="0ABF6DFC" w14:textId="24CFE88F" w:rsidR="00831333" w:rsidRPr="00E87056" w:rsidRDefault="00B4308C" w:rsidP="00831333">
            <w:pPr>
              <w:pStyle w:val="aa"/>
              <w:rPr>
                <w:rFonts w:ascii="Times New Roman" w:hAnsi="Times New Roman"/>
                <w:lang w:val="ru-RU"/>
              </w:rPr>
            </w:pPr>
            <w:r>
              <w:rPr>
                <w:rFonts w:ascii="Times New Roman" w:hAnsi="Times New Roman"/>
                <w:lang w:val="ru-RU"/>
              </w:rPr>
              <w:t>4</w:t>
            </w:r>
          </w:p>
        </w:tc>
        <w:tc>
          <w:tcPr>
            <w:tcW w:w="465" w:type="pct"/>
            <w:tcBorders>
              <w:top w:val="single" w:sz="4" w:space="0" w:color="auto"/>
              <w:left w:val="single" w:sz="4" w:space="0" w:color="auto"/>
              <w:bottom w:val="single" w:sz="4" w:space="0" w:color="auto"/>
              <w:right w:val="single" w:sz="4" w:space="0" w:color="auto"/>
            </w:tcBorders>
            <w:vAlign w:val="center"/>
          </w:tcPr>
          <w:p w14:paraId="6CEB0B3A" w14:textId="055B875C" w:rsidR="00831333" w:rsidRPr="00E87056" w:rsidRDefault="00B4308C" w:rsidP="00831333">
            <w:pPr>
              <w:pStyle w:val="aa"/>
              <w:rPr>
                <w:rFonts w:ascii="Times New Roman" w:hAnsi="Times New Roman"/>
                <w:lang w:val="ru-RU"/>
              </w:rPr>
            </w:pPr>
            <w:r>
              <w:rPr>
                <w:rFonts w:ascii="Times New Roman" w:hAnsi="Times New Roman"/>
                <w:lang w:val="ru-RU"/>
              </w:rPr>
              <w:t>4</w:t>
            </w:r>
          </w:p>
        </w:tc>
        <w:tc>
          <w:tcPr>
            <w:tcW w:w="456" w:type="pct"/>
            <w:tcBorders>
              <w:top w:val="single" w:sz="4" w:space="0" w:color="auto"/>
              <w:left w:val="single" w:sz="4" w:space="0" w:color="auto"/>
              <w:bottom w:val="single" w:sz="4" w:space="0" w:color="auto"/>
              <w:right w:val="single" w:sz="4" w:space="0" w:color="auto"/>
            </w:tcBorders>
            <w:vAlign w:val="center"/>
          </w:tcPr>
          <w:p w14:paraId="101A9022" w14:textId="62345A6F" w:rsidR="00831333" w:rsidRPr="00E87056" w:rsidRDefault="00B4308C" w:rsidP="00831333">
            <w:pPr>
              <w:pStyle w:val="aa"/>
              <w:rPr>
                <w:rFonts w:ascii="Times New Roman" w:hAnsi="Times New Roman"/>
                <w:lang w:val="ru-RU"/>
              </w:rPr>
            </w:pPr>
            <w:r>
              <w:rPr>
                <w:rFonts w:ascii="Times New Roman" w:hAnsi="Times New Roman"/>
                <w:lang w:val="ru-RU"/>
              </w:rPr>
              <w:t>4</w:t>
            </w:r>
          </w:p>
        </w:tc>
      </w:tr>
      <w:tr w:rsidR="00E87056" w:rsidRPr="005C6242" w14:paraId="2EFC1DB0" w14:textId="77777777" w:rsidTr="00B4308C">
        <w:trPr>
          <w:trHeight w:val="250"/>
          <w:jc w:val="center"/>
        </w:trPr>
        <w:tc>
          <w:tcPr>
            <w:tcW w:w="1759" w:type="pct"/>
            <w:tcBorders>
              <w:top w:val="single" w:sz="4" w:space="0" w:color="auto"/>
              <w:left w:val="single" w:sz="4" w:space="0" w:color="auto"/>
              <w:bottom w:val="single" w:sz="4" w:space="0" w:color="auto"/>
              <w:right w:val="single" w:sz="4" w:space="0" w:color="auto"/>
            </w:tcBorders>
            <w:vAlign w:val="center"/>
          </w:tcPr>
          <w:p w14:paraId="452CEE7B" w14:textId="77777777" w:rsidR="00E87056" w:rsidRPr="00C55DCE" w:rsidRDefault="00E87056" w:rsidP="00E87056">
            <w:pPr>
              <w:pStyle w:val="aa"/>
              <w:rPr>
                <w:rFonts w:ascii="Times New Roman" w:eastAsia="TimesNewRomanPSMT" w:hAnsi="Times New Roman"/>
                <w:lang w:val="ru-RU"/>
              </w:rPr>
            </w:pPr>
            <w:r>
              <w:rPr>
                <w:rFonts w:ascii="Times New Roman" w:eastAsia="TimesNewRomanPSMT" w:hAnsi="Times New Roman"/>
                <w:lang w:val="ru-RU"/>
              </w:rPr>
              <w:t>Протяженность автомобильных дорог</w:t>
            </w:r>
          </w:p>
        </w:tc>
        <w:tc>
          <w:tcPr>
            <w:tcW w:w="463" w:type="pct"/>
            <w:tcBorders>
              <w:top w:val="single" w:sz="4" w:space="0" w:color="auto"/>
              <w:left w:val="single" w:sz="4" w:space="0" w:color="auto"/>
              <w:bottom w:val="single" w:sz="4" w:space="0" w:color="auto"/>
              <w:right w:val="single" w:sz="4" w:space="0" w:color="auto"/>
            </w:tcBorders>
            <w:vAlign w:val="center"/>
          </w:tcPr>
          <w:p w14:paraId="67C5C9C2" w14:textId="77777777" w:rsidR="00E87056" w:rsidRPr="00C55DCE" w:rsidRDefault="00E87056" w:rsidP="00E87056">
            <w:pPr>
              <w:pStyle w:val="aa"/>
              <w:rPr>
                <w:rFonts w:ascii="Times New Roman" w:eastAsia="TimesNewRomanPSMT" w:hAnsi="Times New Roman"/>
                <w:lang w:val="ru-RU"/>
              </w:rPr>
            </w:pPr>
            <w:r>
              <w:rPr>
                <w:rFonts w:ascii="Times New Roman" w:eastAsia="TimesNewRomanPSMT" w:hAnsi="Times New Roman"/>
                <w:lang w:val="ru-RU"/>
              </w:rPr>
              <w:t>км</w:t>
            </w:r>
          </w:p>
        </w:tc>
        <w:tc>
          <w:tcPr>
            <w:tcW w:w="2778" w:type="pct"/>
            <w:gridSpan w:val="6"/>
            <w:tcBorders>
              <w:top w:val="single" w:sz="4" w:space="0" w:color="auto"/>
              <w:left w:val="single" w:sz="4" w:space="0" w:color="auto"/>
              <w:bottom w:val="single" w:sz="4" w:space="0" w:color="auto"/>
              <w:right w:val="single" w:sz="4" w:space="0" w:color="auto"/>
            </w:tcBorders>
            <w:vAlign w:val="center"/>
          </w:tcPr>
          <w:p w14:paraId="29DA18F4" w14:textId="6A6E2A89" w:rsidR="00E87056" w:rsidRPr="00E25BA3" w:rsidRDefault="00E87056" w:rsidP="00E87056">
            <w:pPr>
              <w:jc w:val="center"/>
            </w:pPr>
            <w:r>
              <w:t>см.</w:t>
            </w:r>
            <w:r w:rsidR="00E031F1">
              <w:t xml:space="preserve"> </w:t>
            </w:r>
            <w:r>
              <w:t>раздел 2.4</w:t>
            </w:r>
          </w:p>
        </w:tc>
      </w:tr>
    </w:tbl>
    <w:p w14:paraId="190BA2A3" w14:textId="77777777" w:rsidR="0096273F" w:rsidRDefault="0096273F" w:rsidP="0096273F">
      <w:pPr>
        <w:pStyle w:val="S0"/>
      </w:pPr>
      <w:bookmarkStart w:id="74" w:name="dst100054"/>
      <w:bookmarkEnd w:id="74"/>
    </w:p>
    <w:p w14:paraId="6E6AF571" w14:textId="77777777" w:rsidR="00450B11" w:rsidRPr="00F92428" w:rsidRDefault="00450B11" w:rsidP="00CB7047">
      <w:pPr>
        <w:pStyle w:val="21"/>
        <w:spacing w:line="240" w:lineRule="auto"/>
        <w:rPr>
          <w:rFonts w:ascii="Times New Roman" w:hAnsi="Times New Roman"/>
        </w:rPr>
      </w:pPr>
      <w:bookmarkStart w:id="75" w:name="_Toc133545315"/>
      <w:r w:rsidRPr="003757F6">
        <w:rPr>
          <w:rFonts w:ascii="Times New Roman" w:hAnsi="Times New Roman"/>
        </w:rPr>
        <w:t>2.4. Прогноз развития дорожной сети</w:t>
      </w:r>
      <w:bookmarkEnd w:id="75"/>
      <w:r w:rsidRPr="00F92428">
        <w:rPr>
          <w:rFonts w:ascii="Times New Roman" w:hAnsi="Times New Roman"/>
        </w:rPr>
        <w:t xml:space="preserve"> </w:t>
      </w:r>
    </w:p>
    <w:p w14:paraId="1856F307" w14:textId="5F76603A" w:rsidR="00F3646B" w:rsidRDefault="0068605C" w:rsidP="005C6F5F">
      <w:pPr>
        <w:ind w:firstLine="709"/>
        <w:jc w:val="both"/>
      </w:pPr>
      <w:r w:rsidRPr="00BB552C">
        <w:t xml:space="preserve">Основными направлениями развития дорожной сети </w:t>
      </w:r>
      <w:r w:rsidR="0059657B">
        <w:rPr>
          <w:rFonts w:cs="Arial"/>
        </w:rPr>
        <w:t>поселения</w:t>
      </w:r>
      <w:r w:rsidR="0031256C">
        <w:t xml:space="preserve"> </w:t>
      </w:r>
      <w:r w:rsidRPr="00BB552C">
        <w:t>в период реализации Программы будет являться</w:t>
      </w:r>
      <w:r w:rsidR="00A53EF5" w:rsidRPr="00BB552C">
        <w:t xml:space="preserve"> </w:t>
      </w:r>
      <w:r w:rsidRPr="00BB552C">
        <w:t>сохранение протяженности, соответствующим нормативным требованиям, автомобильных</w:t>
      </w:r>
      <w:r w:rsidR="00A53EF5" w:rsidRPr="00BB552C">
        <w:t xml:space="preserve"> </w:t>
      </w:r>
      <w:r w:rsidRPr="00BB552C">
        <w:t xml:space="preserve">дорог общего пользования за счет </w:t>
      </w:r>
      <w:r w:rsidR="000A54DA">
        <w:t>содержания</w:t>
      </w:r>
      <w:r w:rsidR="00573160">
        <w:t xml:space="preserve"> </w:t>
      </w:r>
      <w:r w:rsidR="00F3646B">
        <w:t>автомобильных дорог</w:t>
      </w:r>
      <w:r w:rsidRPr="00BB552C">
        <w:t>.</w:t>
      </w:r>
      <w:r w:rsidR="000A54DA">
        <w:t xml:space="preserve"> </w:t>
      </w:r>
    </w:p>
    <w:p w14:paraId="5AB61A80" w14:textId="27FDCAD0" w:rsidR="00021D3B" w:rsidRDefault="00D52C75" w:rsidP="00021D3B">
      <w:pPr>
        <w:shd w:val="clear" w:color="auto" w:fill="FFFFFF"/>
        <w:spacing w:line="320" w:lineRule="exact"/>
        <w:ind w:firstLine="709"/>
        <w:jc w:val="both"/>
        <w:rPr>
          <w:color w:val="000000"/>
        </w:rPr>
      </w:pPr>
      <w:r>
        <w:rPr>
          <w:color w:val="000000"/>
        </w:rPr>
        <w:t xml:space="preserve">Кроме того, </w:t>
      </w:r>
      <w:r w:rsidR="00021D3B">
        <w:rPr>
          <w:color w:val="000000"/>
        </w:rPr>
        <w:t xml:space="preserve">предусмотрены мероприятия по </w:t>
      </w:r>
      <w:r w:rsidR="00B65FA1">
        <w:rPr>
          <w:color w:val="000000"/>
        </w:rPr>
        <w:t xml:space="preserve">реконструкции </w:t>
      </w:r>
      <w:r w:rsidR="0059657B">
        <w:rPr>
          <w:color w:val="000000"/>
        </w:rPr>
        <w:t xml:space="preserve">и ремонту </w:t>
      </w:r>
      <w:r w:rsidR="00021D3B">
        <w:rPr>
          <w:color w:val="000000"/>
        </w:rPr>
        <w:t>автомобильных дорог</w:t>
      </w:r>
      <w:r w:rsidR="00B65FA1">
        <w:rPr>
          <w:color w:val="000000"/>
        </w:rPr>
        <w:t xml:space="preserve"> </w:t>
      </w:r>
      <w:r w:rsidR="0059657B">
        <w:rPr>
          <w:color w:val="000000"/>
        </w:rPr>
        <w:t>и искусственных сооружений на них</w:t>
      </w:r>
      <w:r w:rsidR="00AA1317">
        <w:rPr>
          <w:color w:val="000000"/>
        </w:rPr>
        <w:t>, строительство автомобильных дорог</w:t>
      </w:r>
      <w:r w:rsidR="0059657B">
        <w:rPr>
          <w:color w:val="000000"/>
        </w:rPr>
        <w:t xml:space="preserve"> </w:t>
      </w:r>
      <w:r w:rsidR="00B65FA1">
        <w:rPr>
          <w:color w:val="000000"/>
        </w:rPr>
        <w:t>(таблица 2.</w:t>
      </w:r>
      <w:r w:rsidR="008C27C2">
        <w:rPr>
          <w:color w:val="000000"/>
        </w:rPr>
        <w:t>8</w:t>
      </w:r>
      <w:r w:rsidR="00B65FA1">
        <w:rPr>
          <w:color w:val="000000"/>
        </w:rPr>
        <w:t>).</w:t>
      </w:r>
    </w:p>
    <w:p w14:paraId="17237ADE" w14:textId="1B434903" w:rsidR="00B10499" w:rsidRPr="00BB552C" w:rsidRDefault="00450B11" w:rsidP="00CB7047">
      <w:pPr>
        <w:jc w:val="right"/>
        <w:rPr>
          <w:color w:val="000000"/>
        </w:rPr>
      </w:pPr>
      <w:r w:rsidRPr="00BB552C">
        <w:rPr>
          <w:color w:val="000000"/>
        </w:rPr>
        <w:t>Таблиц</w:t>
      </w:r>
      <w:r w:rsidR="00B10499" w:rsidRPr="00BB552C">
        <w:rPr>
          <w:color w:val="000000"/>
        </w:rPr>
        <w:t>а 2.</w:t>
      </w:r>
      <w:r w:rsidR="008C27C2">
        <w:rPr>
          <w:color w:val="000000"/>
        </w:rPr>
        <w:t>8</w:t>
      </w:r>
    </w:p>
    <w:p w14:paraId="472D4C5F" w14:textId="306FFEB0" w:rsidR="00450B11" w:rsidRPr="00BB552C" w:rsidRDefault="00450B11" w:rsidP="00CB7047">
      <w:pPr>
        <w:jc w:val="center"/>
        <w:rPr>
          <w:color w:val="000000"/>
          <w:u w:val="single"/>
        </w:rPr>
      </w:pPr>
      <w:r w:rsidRPr="00BB552C">
        <w:rPr>
          <w:color w:val="000000"/>
          <w:u w:val="single"/>
        </w:rPr>
        <w:t>Прогнозные значения развития</w:t>
      </w:r>
      <w:r w:rsidR="00FE3971" w:rsidRPr="00BB552C">
        <w:rPr>
          <w:color w:val="000000"/>
          <w:u w:val="single"/>
        </w:rPr>
        <w:t xml:space="preserve"> </w:t>
      </w:r>
      <w:r w:rsidRPr="00BB552C">
        <w:rPr>
          <w:color w:val="000000"/>
          <w:u w:val="single"/>
        </w:rPr>
        <w:t xml:space="preserve">дорожной сети до </w:t>
      </w:r>
      <w:r w:rsidR="00210BE1" w:rsidRPr="00BB552C">
        <w:rPr>
          <w:color w:val="000000"/>
          <w:u w:val="single"/>
        </w:rPr>
        <w:t>20</w:t>
      </w:r>
      <w:r w:rsidR="00CB3826">
        <w:rPr>
          <w:color w:val="000000"/>
          <w:u w:val="single"/>
        </w:rPr>
        <w:t>3</w:t>
      </w:r>
      <w:r w:rsidR="0059657B">
        <w:rPr>
          <w:color w:val="000000"/>
          <w:u w:val="single"/>
        </w:rPr>
        <w:t>3</w:t>
      </w:r>
      <w:r w:rsidRPr="00BB552C">
        <w:rPr>
          <w:color w:val="000000"/>
          <w:u w:val="single"/>
        </w:rPr>
        <w:t xml:space="preserve"> года, км</w:t>
      </w:r>
    </w:p>
    <w:tbl>
      <w:tblPr>
        <w:tblW w:w="4870" w:type="pct"/>
        <w:jc w:val="center"/>
        <w:tblLayout w:type="fixed"/>
        <w:tblLook w:val="04A0" w:firstRow="1" w:lastRow="0" w:firstColumn="1" w:lastColumn="0" w:noHBand="0" w:noVBand="1"/>
      </w:tblPr>
      <w:tblGrid>
        <w:gridCol w:w="2262"/>
        <w:gridCol w:w="1107"/>
        <w:gridCol w:w="1079"/>
        <w:gridCol w:w="1181"/>
        <w:gridCol w:w="1105"/>
        <w:gridCol w:w="1200"/>
        <w:gridCol w:w="1167"/>
      </w:tblGrid>
      <w:tr w:rsidR="0059657B" w:rsidRPr="005C6242" w14:paraId="5C9895BC" w14:textId="77777777" w:rsidTr="0059657B">
        <w:trPr>
          <w:trHeight w:val="300"/>
          <w:tblHeader/>
          <w:jc w:val="center"/>
        </w:trPr>
        <w:tc>
          <w:tcPr>
            <w:tcW w:w="1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7BB6B" w14:textId="234B61CE" w:rsidR="0059657B" w:rsidRPr="000D7407" w:rsidRDefault="0059657B" w:rsidP="0059657B">
            <w:pPr>
              <w:pStyle w:val="aa"/>
              <w:rPr>
                <w:rFonts w:ascii="Times New Roman" w:hAnsi="Times New Roman"/>
                <w:b/>
                <w:lang w:eastAsia="en-US"/>
              </w:rPr>
            </w:pPr>
            <w:r w:rsidRPr="000D7407">
              <w:rPr>
                <w:rFonts w:ascii="Times New Roman" w:hAnsi="Times New Roman"/>
                <w:b/>
                <w:lang w:eastAsia="en-US"/>
              </w:rPr>
              <w:t>Наименование показателя</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14:paraId="023DC8B9" w14:textId="64A0F299" w:rsidR="0059657B" w:rsidRPr="000D7407" w:rsidRDefault="0059657B" w:rsidP="0059657B">
            <w:pPr>
              <w:pStyle w:val="aa"/>
              <w:rPr>
                <w:rFonts w:ascii="Times New Roman" w:hAnsi="Times New Roman"/>
                <w:b/>
              </w:rPr>
            </w:pPr>
            <w:r w:rsidRPr="000D7407">
              <w:rPr>
                <w:rFonts w:ascii="Times New Roman" w:hAnsi="Times New Roman"/>
                <w:b/>
                <w:lang w:val="ru-RU"/>
              </w:rPr>
              <w:t>2023</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174A1450" w14:textId="0D87CE59" w:rsidR="0059657B" w:rsidRPr="000D7407" w:rsidRDefault="0059657B" w:rsidP="0059657B">
            <w:pPr>
              <w:pStyle w:val="aa"/>
              <w:rPr>
                <w:rFonts w:ascii="Times New Roman" w:hAnsi="Times New Roman"/>
                <w:b/>
              </w:rPr>
            </w:pPr>
            <w:r>
              <w:rPr>
                <w:rFonts w:ascii="Times New Roman" w:hAnsi="Times New Roman"/>
                <w:b/>
                <w:lang w:val="ru-RU"/>
              </w:rPr>
              <w:t>2024</w:t>
            </w:r>
          </w:p>
        </w:tc>
        <w:tc>
          <w:tcPr>
            <w:tcW w:w="649" w:type="pct"/>
            <w:tcBorders>
              <w:top w:val="single" w:sz="4" w:space="0" w:color="auto"/>
              <w:left w:val="nil"/>
              <w:bottom w:val="single" w:sz="4" w:space="0" w:color="auto"/>
              <w:right w:val="single" w:sz="4" w:space="0" w:color="auto"/>
            </w:tcBorders>
            <w:vAlign w:val="center"/>
          </w:tcPr>
          <w:p w14:paraId="0FF9EFE6" w14:textId="2E03DBFD" w:rsidR="0059657B" w:rsidRPr="000D7407" w:rsidRDefault="0059657B" w:rsidP="0059657B">
            <w:pPr>
              <w:pStyle w:val="aa"/>
              <w:rPr>
                <w:rFonts w:ascii="Times New Roman" w:hAnsi="Times New Roman"/>
                <w:b/>
              </w:rPr>
            </w:pPr>
            <w:r>
              <w:rPr>
                <w:rFonts w:ascii="Times New Roman" w:hAnsi="Times New Roman"/>
                <w:b/>
                <w:lang w:val="ru-RU"/>
              </w:rPr>
              <w:t>2025</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502D4" w14:textId="651B4077" w:rsidR="0059657B" w:rsidRPr="000D7407" w:rsidRDefault="0059657B" w:rsidP="0059657B">
            <w:pPr>
              <w:pStyle w:val="aa"/>
              <w:rPr>
                <w:rFonts w:ascii="Times New Roman" w:hAnsi="Times New Roman"/>
                <w:b/>
              </w:rPr>
            </w:pPr>
            <w:r>
              <w:rPr>
                <w:rFonts w:ascii="Times New Roman" w:hAnsi="Times New Roman"/>
                <w:b/>
                <w:lang w:val="ru-RU"/>
              </w:rPr>
              <w:t>2026</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5DFA424D" w14:textId="10A0D76B" w:rsidR="0059657B" w:rsidRPr="0059657B" w:rsidRDefault="0059657B" w:rsidP="0059657B">
            <w:pPr>
              <w:pStyle w:val="aa"/>
              <w:rPr>
                <w:rFonts w:ascii="Times New Roman" w:hAnsi="Times New Roman"/>
                <w:b/>
                <w:lang w:val="ru-RU"/>
              </w:rPr>
            </w:pPr>
            <w:r>
              <w:rPr>
                <w:rFonts w:ascii="Times New Roman" w:hAnsi="Times New Roman"/>
                <w:b/>
                <w:lang w:val="ru-RU"/>
              </w:rPr>
              <w:t>2027</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64CE6228" w14:textId="5E40C881" w:rsidR="0059657B" w:rsidRPr="000D7407" w:rsidRDefault="0059657B" w:rsidP="0059657B">
            <w:pPr>
              <w:pStyle w:val="aa"/>
              <w:rPr>
                <w:rFonts w:ascii="Times New Roman" w:hAnsi="Times New Roman"/>
                <w:b/>
                <w:lang w:val="ru-RU"/>
              </w:rPr>
            </w:pPr>
            <w:r w:rsidRPr="00553E2B">
              <w:rPr>
                <w:rFonts w:ascii="Times New Roman" w:hAnsi="Times New Roman"/>
                <w:b/>
                <w:lang w:val="ru-RU"/>
              </w:rPr>
              <w:t>202</w:t>
            </w:r>
            <w:r>
              <w:rPr>
                <w:rFonts w:ascii="Times New Roman" w:hAnsi="Times New Roman"/>
                <w:b/>
                <w:lang w:val="ru-RU"/>
              </w:rPr>
              <w:t>8</w:t>
            </w:r>
            <w:r w:rsidRPr="00553E2B">
              <w:rPr>
                <w:rFonts w:ascii="Times New Roman" w:hAnsi="Times New Roman"/>
                <w:b/>
                <w:lang w:val="ru-RU"/>
              </w:rPr>
              <w:t>-</w:t>
            </w:r>
            <w:r w:rsidRPr="000D7407">
              <w:rPr>
                <w:rFonts w:ascii="Times New Roman" w:hAnsi="Times New Roman"/>
                <w:b/>
                <w:lang w:val="ru-RU"/>
              </w:rPr>
              <w:t xml:space="preserve"> </w:t>
            </w:r>
            <w:r w:rsidRPr="00553E2B">
              <w:rPr>
                <w:rFonts w:ascii="Times New Roman" w:hAnsi="Times New Roman"/>
                <w:b/>
                <w:lang w:val="ru-RU"/>
              </w:rPr>
              <w:t>20</w:t>
            </w:r>
            <w:r>
              <w:rPr>
                <w:rFonts w:ascii="Times New Roman" w:hAnsi="Times New Roman"/>
                <w:b/>
                <w:lang w:val="ru-RU"/>
              </w:rPr>
              <w:t>33</w:t>
            </w:r>
          </w:p>
        </w:tc>
      </w:tr>
      <w:tr w:rsidR="00AA1317" w:rsidRPr="005C6242" w14:paraId="79B98ABE" w14:textId="77777777" w:rsidTr="0059657B">
        <w:trPr>
          <w:trHeight w:val="300"/>
          <w:jc w:val="center"/>
        </w:trPr>
        <w:tc>
          <w:tcPr>
            <w:tcW w:w="1243" w:type="pct"/>
            <w:tcBorders>
              <w:top w:val="nil"/>
              <w:left w:val="single" w:sz="4" w:space="0" w:color="auto"/>
              <w:bottom w:val="single" w:sz="4" w:space="0" w:color="auto"/>
              <w:right w:val="single" w:sz="4" w:space="0" w:color="auto"/>
            </w:tcBorders>
            <w:shd w:val="clear" w:color="auto" w:fill="auto"/>
            <w:noWrap/>
            <w:vAlign w:val="center"/>
          </w:tcPr>
          <w:p w14:paraId="64B53B24" w14:textId="484C4E82" w:rsidR="00AA1317" w:rsidRPr="00B65FA1" w:rsidRDefault="00AA1317" w:rsidP="00AA1317">
            <w:pPr>
              <w:pStyle w:val="aa"/>
              <w:jc w:val="left"/>
              <w:rPr>
                <w:rFonts w:ascii="Times New Roman" w:hAnsi="Times New Roman"/>
                <w:lang w:val="ru-RU" w:eastAsia="en-US"/>
              </w:rPr>
            </w:pPr>
            <w:r w:rsidRPr="00B65FA1">
              <w:rPr>
                <w:rFonts w:ascii="Times New Roman" w:hAnsi="Times New Roman"/>
                <w:lang w:val="ru-RU" w:eastAsia="en-US"/>
              </w:rPr>
              <w:t>П</w:t>
            </w:r>
            <w:r w:rsidR="005D3315">
              <w:rPr>
                <w:rFonts w:ascii="Times New Roman" w:hAnsi="Times New Roman"/>
                <w:lang w:val="ru-RU" w:eastAsia="en-US"/>
              </w:rPr>
              <w:t>остроенных</w:t>
            </w:r>
            <w:r w:rsidRPr="00B65FA1">
              <w:rPr>
                <w:rFonts w:ascii="Times New Roman" w:hAnsi="Times New Roman"/>
                <w:lang w:val="ru-RU" w:eastAsia="en-US"/>
              </w:rPr>
              <w:t xml:space="preserve"> а/д, км</w:t>
            </w:r>
          </w:p>
        </w:tc>
        <w:tc>
          <w:tcPr>
            <w:tcW w:w="608" w:type="pct"/>
            <w:tcBorders>
              <w:top w:val="nil"/>
              <w:left w:val="nil"/>
              <w:bottom w:val="single" w:sz="4" w:space="0" w:color="auto"/>
              <w:right w:val="single" w:sz="4" w:space="0" w:color="auto"/>
            </w:tcBorders>
            <w:shd w:val="clear" w:color="auto" w:fill="auto"/>
            <w:noWrap/>
          </w:tcPr>
          <w:p w14:paraId="17AAB8DC" w14:textId="295A407D" w:rsidR="00AA1317" w:rsidRPr="00D52C75" w:rsidRDefault="0087089C" w:rsidP="00AA1317">
            <w:pPr>
              <w:jc w:val="center"/>
              <w:rPr>
                <w:color w:val="000000"/>
                <w:sz w:val="20"/>
                <w:szCs w:val="22"/>
              </w:rPr>
            </w:pPr>
            <w:r>
              <w:rPr>
                <w:color w:val="000000"/>
                <w:sz w:val="20"/>
                <w:szCs w:val="22"/>
              </w:rPr>
              <w:t>-</w:t>
            </w:r>
          </w:p>
        </w:tc>
        <w:tc>
          <w:tcPr>
            <w:tcW w:w="593" w:type="pct"/>
            <w:tcBorders>
              <w:top w:val="nil"/>
              <w:left w:val="nil"/>
              <w:bottom w:val="single" w:sz="4" w:space="0" w:color="auto"/>
              <w:right w:val="single" w:sz="4" w:space="0" w:color="auto"/>
            </w:tcBorders>
            <w:shd w:val="clear" w:color="auto" w:fill="auto"/>
            <w:noWrap/>
          </w:tcPr>
          <w:p w14:paraId="0B828F2A" w14:textId="79ED21EB" w:rsidR="00AA1317" w:rsidRPr="00D52C75" w:rsidRDefault="0087089C" w:rsidP="00AA1317">
            <w:pPr>
              <w:jc w:val="center"/>
              <w:rPr>
                <w:color w:val="000000"/>
                <w:sz w:val="20"/>
                <w:szCs w:val="22"/>
              </w:rPr>
            </w:pPr>
            <w:r>
              <w:rPr>
                <w:color w:val="000000"/>
                <w:sz w:val="20"/>
                <w:szCs w:val="22"/>
              </w:rPr>
              <w:t>-</w:t>
            </w:r>
          </w:p>
        </w:tc>
        <w:tc>
          <w:tcPr>
            <w:tcW w:w="649" w:type="pct"/>
            <w:tcBorders>
              <w:top w:val="nil"/>
              <w:left w:val="nil"/>
              <w:bottom w:val="single" w:sz="4" w:space="0" w:color="auto"/>
              <w:right w:val="single" w:sz="4" w:space="0" w:color="auto"/>
            </w:tcBorders>
          </w:tcPr>
          <w:p w14:paraId="2ABAFD6D" w14:textId="0793F18F" w:rsidR="00AA1317" w:rsidRPr="00D52C75" w:rsidRDefault="00B1133B" w:rsidP="00AA1317">
            <w:pPr>
              <w:jc w:val="center"/>
              <w:rPr>
                <w:color w:val="000000"/>
                <w:sz w:val="20"/>
                <w:szCs w:val="22"/>
              </w:rPr>
            </w:pPr>
            <w:r>
              <w:rPr>
                <w:color w:val="000000"/>
                <w:sz w:val="20"/>
                <w:szCs w:val="22"/>
              </w:rPr>
              <w:t>0,37</w:t>
            </w:r>
          </w:p>
        </w:tc>
        <w:tc>
          <w:tcPr>
            <w:tcW w:w="607" w:type="pct"/>
            <w:tcBorders>
              <w:top w:val="single" w:sz="4" w:space="0" w:color="auto"/>
              <w:left w:val="single" w:sz="4" w:space="0" w:color="auto"/>
              <w:bottom w:val="single" w:sz="4" w:space="0" w:color="auto"/>
              <w:right w:val="single" w:sz="4" w:space="0" w:color="auto"/>
            </w:tcBorders>
            <w:shd w:val="clear" w:color="auto" w:fill="auto"/>
            <w:noWrap/>
          </w:tcPr>
          <w:p w14:paraId="6298F6CB" w14:textId="51A6A4C2" w:rsidR="00AA1317" w:rsidRPr="00D52C75" w:rsidRDefault="00B1133B" w:rsidP="00AA1317">
            <w:pPr>
              <w:jc w:val="center"/>
              <w:rPr>
                <w:color w:val="000000"/>
                <w:sz w:val="20"/>
                <w:szCs w:val="22"/>
              </w:rPr>
            </w:pPr>
            <w:r>
              <w:rPr>
                <w:color w:val="000000"/>
                <w:sz w:val="20"/>
                <w:szCs w:val="22"/>
              </w:rPr>
              <w:t>-</w:t>
            </w:r>
          </w:p>
        </w:tc>
        <w:tc>
          <w:tcPr>
            <w:tcW w:w="659" w:type="pct"/>
            <w:tcBorders>
              <w:top w:val="nil"/>
              <w:left w:val="nil"/>
              <w:bottom w:val="single" w:sz="4" w:space="0" w:color="auto"/>
              <w:right w:val="single" w:sz="4" w:space="0" w:color="auto"/>
            </w:tcBorders>
            <w:shd w:val="clear" w:color="auto" w:fill="auto"/>
            <w:noWrap/>
          </w:tcPr>
          <w:p w14:paraId="2140AC6E" w14:textId="010B8DF5" w:rsidR="00AA1317" w:rsidRPr="00D52C75" w:rsidRDefault="00B1133B" w:rsidP="00AA1317">
            <w:pPr>
              <w:jc w:val="center"/>
              <w:rPr>
                <w:color w:val="000000"/>
                <w:sz w:val="20"/>
                <w:szCs w:val="22"/>
              </w:rPr>
            </w:pPr>
            <w:r>
              <w:rPr>
                <w:color w:val="000000"/>
                <w:sz w:val="20"/>
                <w:szCs w:val="22"/>
              </w:rPr>
              <w:t>-</w:t>
            </w:r>
          </w:p>
        </w:tc>
        <w:tc>
          <w:tcPr>
            <w:tcW w:w="641" w:type="pct"/>
            <w:tcBorders>
              <w:top w:val="single" w:sz="4" w:space="0" w:color="auto"/>
              <w:left w:val="nil"/>
              <w:bottom w:val="single" w:sz="4" w:space="0" w:color="auto"/>
              <w:right w:val="single" w:sz="4" w:space="0" w:color="auto"/>
            </w:tcBorders>
            <w:shd w:val="clear" w:color="auto" w:fill="auto"/>
            <w:noWrap/>
          </w:tcPr>
          <w:p w14:paraId="4923B3E7" w14:textId="314B240F" w:rsidR="00AA1317" w:rsidRPr="00D52C75" w:rsidRDefault="00B1133B" w:rsidP="00AA1317">
            <w:pPr>
              <w:jc w:val="center"/>
              <w:rPr>
                <w:color w:val="000000"/>
                <w:sz w:val="20"/>
                <w:szCs w:val="22"/>
              </w:rPr>
            </w:pPr>
            <w:r>
              <w:rPr>
                <w:color w:val="000000"/>
                <w:sz w:val="20"/>
                <w:szCs w:val="22"/>
              </w:rPr>
              <w:t>7,63</w:t>
            </w:r>
          </w:p>
        </w:tc>
      </w:tr>
      <w:tr w:rsidR="0087089C" w:rsidRPr="005C6242" w14:paraId="3E552C44" w14:textId="77777777" w:rsidTr="0087089C">
        <w:trPr>
          <w:trHeight w:val="300"/>
          <w:jc w:val="center"/>
        </w:trPr>
        <w:tc>
          <w:tcPr>
            <w:tcW w:w="1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C9574" w14:textId="77777777" w:rsidR="0087089C" w:rsidRPr="00B65FA1" w:rsidRDefault="0087089C" w:rsidP="0087089C">
            <w:pPr>
              <w:pStyle w:val="aa"/>
              <w:jc w:val="left"/>
              <w:rPr>
                <w:rFonts w:ascii="Times New Roman" w:hAnsi="Times New Roman"/>
                <w:lang w:val="ru-RU" w:eastAsia="en-US"/>
              </w:rPr>
            </w:pPr>
            <w:r w:rsidRPr="00B65FA1">
              <w:rPr>
                <w:rFonts w:ascii="Times New Roman" w:hAnsi="Times New Roman"/>
                <w:lang w:val="ru-RU" w:eastAsia="en-US"/>
              </w:rPr>
              <w:t>Реконструированных а/д, км</w:t>
            </w: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23CE7BDA" w14:textId="5B98E70A" w:rsidR="0087089C" w:rsidRPr="004A275E" w:rsidRDefault="0087089C" w:rsidP="0087089C">
            <w:pPr>
              <w:jc w:val="center"/>
              <w:rPr>
                <w:color w:val="000000"/>
                <w:sz w:val="22"/>
                <w:szCs w:val="22"/>
              </w:rPr>
            </w:pPr>
            <w:r>
              <w:rPr>
                <w:color w:val="000000"/>
                <w:sz w:val="22"/>
                <w:szCs w:val="22"/>
              </w:rPr>
              <w:t>-</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43722593" w14:textId="483862EE" w:rsidR="0087089C" w:rsidRPr="00AA1317" w:rsidRDefault="0087089C" w:rsidP="0087089C">
            <w:pPr>
              <w:jc w:val="center"/>
              <w:rPr>
                <w:color w:val="000000"/>
                <w:sz w:val="20"/>
                <w:szCs w:val="22"/>
              </w:rPr>
            </w:pPr>
            <w:r>
              <w:rPr>
                <w:color w:val="000000"/>
                <w:sz w:val="20"/>
                <w:szCs w:val="22"/>
              </w:rPr>
              <w:t>3,3</w:t>
            </w:r>
          </w:p>
        </w:tc>
        <w:tc>
          <w:tcPr>
            <w:tcW w:w="649" w:type="pct"/>
            <w:tcBorders>
              <w:top w:val="single" w:sz="4" w:space="0" w:color="auto"/>
              <w:left w:val="nil"/>
              <w:bottom w:val="single" w:sz="4" w:space="0" w:color="auto"/>
              <w:right w:val="single" w:sz="4" w:space="0" w:color="auto"/>
            </w:tcBorders>
            <w:vAlign w:val="center"/>
          </w:tcPr>
          <w:p w14:paraId="0D1847E8" w14:textId="3968299F" w:rsidR="0087089C" w:rsidRPr="00AA1317" w:rsidRDefault="0087089C" w:rsidP="0087089C">
            <w:pPr>
              <w:jc w:val="center"/>
              <w:rPr>
                <w:color w:val="000000"/>
                <w:sz w:val="20"/>
                <w:szCs w:val="22"/>
              </w:rPr>
            </w:pPr>
            <w:r w:rsidRPr="0087089C">
              <w:rPr>
                <w:color w:val="000000"/>
                <w:sz w:val="20"/>
                <w:szCs w:val="22"/>
              </w:rPr>
              <w:t>6,6</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8B380A" w14:textId="773246A2" w:rsidR="0087089C" w:rsidRPr="00AA1317" w:rsidRDefault="0087089C" w:rsidP="0087089C">
            <w:pPr>
              <w:jc w:val="center"/>
              <w:rPr>
                <w:color w:val="000000"/>
                <w:sz w:val="20"/>
                <w:szCs w:val="22"/>
              </w:rPr>
            </w:pPr>
            <w:r w:rsidRPr="0087089C">
              <w:rPr>
                <w:color w:val="000000"/>
                <w:sz w:val="20"/>
                <w:szCs w:val="22"/>
              </w:rPr>
              <w:t>9,9</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32F1D0A5" w14:textId="6EEBA497" w:rsidR="0087089C" w:rsidRPr="00AA1317" w:rsidRDefault="0087089C" w:rsidP="0087089C">
            <w:pPr>
              <w:jc w:val="center"/>
              <w:rPr>
                <w:color w:val="000000"/>
                <w:sz w:val="20"/>
                <w:szCs w:val="22"/>
              </w:rPr>
            </w:pPr>
            <w:r w:rsidRPr="0087089C">
              <w:rPr>
                <w:color w:val="000000"/>
                <w:sz w:val="20"/>
                <w:szCs w:val="22"/>
              </w:rPr>
              <w:t>13,2</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01DE0AE9" w14:textId="395116BE" w:rsidR="0087089C" w:rsidRPr="00AA1317" w:rsidRDefault="0087089C" w:rsidP="0087089C">
            <w:pPr>
              <w:jc w:val="center"/>
              <w:rPr>
                <w:color w:val="000000"/>
                <w:sz w:val="20"/>
                <w:szCs w:val="22"/>
              </w:rPr>
            </w:pPr>
            <w:r>
              <w:rPr>
                <w:color w:val="000000"/>
                <w:sz w:val="20"/>
                <w:szCs w:val="22"/>
              </w:rPr>
              <w:t>30,6</w:t>
            </w:r>
          </w:p>
        </w:tc>
      </w:tr>
      <w:tr w:rsidR="004A275E" w:rsidRPr="005C6242" w14:paraId="76BEDB94" w14:textId="77777777" w:rsidTr="004A275E">
        <w:trPr>
          <w:trHeight w:val="300"/>
          <w:jc w:val="center"/>
        </w:trPr>
        <w:tc>
          <w:tcPr>
            <w:tcW w:w="1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A38DD" w14:textId="7F2FD568" w:rsidR="004A275E" w:rsidRPr="00B65FA1" w:rsidRDefault="004A275E" w:rsidP="004A275E">
            <w:pPr>
              <w:pStyle w:val="aa"/>
              <w:jc w:val="left"/>
              <w:rPr>
                <w:rFonts w:ascii="Times New Roman" w:hAnsi="Times New Roman"/>
                <w:lang w:val="ru-RU" w:eastAsia="en-US"/>
              </w:rPr>
            </w:pPr>
            <w:r>
              <w:rPr>
                <w:rFonts w:ascii="Times New Roman" w:hAnsi="Times New Roman"/>
                <w:lang w:val="ru-RU" w:eastAsia="en-US"/>
              </w:rPr>
              <w:t>Отремонтированных а/д, км</w:t>
            </w: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2B44312E" w14:textId="06F43A16" w:rsidR="004A275E" w:rsidRPr="002C1C83" w:rsidRDefault="0087089C" w:rsidP="004A275E">
            <w:pPr>
              <w:jc w:val="center"/>
              <w:rPr>
                <w:sz w:val="22"/>
                <w:szCs w:val="22"/>
              </w:rPr>
            </w:pPr>
            <w:r>
              <w:rPr>
                <w:sz w:val="22"/>
                <w:szCs w:val="22"/>
              </w:rPr>
              <w:t>-</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721F82B5" w14:textId="09D1F56E" w:rsidR="004A275E" w:rsidRPr="00AA1317" w:rsidRDefault="0087089C" w:rsidP="004A275E">
            <w:pPr>
              <w:jc w:val="center"/>
              <w:rPr>
                <w:color w:val="000000"/>
                <w:sz w:val="20"/>
                <w:szCs w:val="22"/>
              </w:rPr>
            </w:pPr>
            <w:r>
              <w:rPr>
                <w:color w:val="000000"/>
                <w:sz w:val="20"/>
                <w:szCs w:val="22"/>
              </w:rPr>
              <w:t>1,5</w:t>
            </w:r>
          </w:p>
        </w:tc>
        <w:tc>
          <w:tcPr>
            <w:tcW w:w="649" w:type="pct"/>
            <w:tcBorders>
              <w:top w:val="single" w:sz="4" w:space="0" w:color="auto"/>
              <w:left w:val="nil"/>
              <w:bottom w:val="single" w:sz="4" w:space="0" w:color="auto"/>
              <w:right w:val="single" w:sz="4" w:space="0" w:color="auto"/>
            </w:tcBorders>
            <w:vAlign w:val="center"/>
          </w:tcPr>
          <w:p w14:paraId="3DE64128" w14:textId="1E8C93E3" w:rsidR="004A275E" w:rsidRPr="00AA1317" w:rsidRDefault="0087089C" w:rsidP="004A275E">
            <w:pPr>
              <w:jc w:val="center"/>
              <w:rPr>
                <w:color w:val="000000"/>
                <w:sz w:val="20"/>
                <w:szCs w:val="22"/>
              </w:rPr>
            </w:pPr>
            <w:r>
              <w:rPr>
                <w:color w:val="000000"/>
                <w:sz w:val="20"/>
                <w:szCs w:val="22"/>
              </w:rPr>
              <w:t>3,9</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E687C" w14:textId="63545476" w:rsidR="004A275E" w:rsidRPr="00AA1317" w:rsidRDefault="00894218" w:rsidP="004A275E">
            <w:pPr>
              <w:jc w:val="center"/>
              <w:rPr>
                <w:color w:val="000000"/>
                <w:sz w:val="20"/>
                <w:szCs w:val="22"/>
              </w:rPr>
            </w:pPr>
            <w:r>
              <w:rPr>
                <w:color w:val="000000"/>
                <w:sz w:val="20"/>
                <w:szCs w:val="22"/>
              </w:rPr>
              <w:t>4,7</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51DB256D" w14:textId="490C3A84" w:rsidR="004A275E" w:rsidRPr="00AA1317" w:rsidRDefault="00894218" w:rsidP="004A275E">
            <w:pPr>
              <w:jc w:val="center"/>
              <w:rPr>
                <w:color w:val="000000"/>
                <w:sz w:val="20"/>
                <w:szCs w:val="22"/>
              </w:rPr>
            </w:pPr>
            <w:r>
              <w:rPr>
                <w:color w:val="000000"/>
                <w:sz w:val="20"/>
                <w:szCs w:val="22"/>
              </w:rPr>
              <w:t>7,7</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5F37B245" w14:textId="010653B1" w:rsidR="004A275E" w:rsidRPr="00AA1317" w:rsidRDefault="00894218" w:rsidP="004A275E">
            <w:pPr>
              <w:jc w:val="center"/>
              <w:rPr>
                <w:color w:val="000000"/>
                <w:sz w:val="20"/>
                <w:szCs w:val="22"/>
              </w:rPr>
            </w:pPr>
            <w:r w:rsidRPr="00894218">
              <w:rPr>
                <w:color w:val="000000"/>
                <w:sz w:val="20"/>
                <w:szCs w:val="22"/>
              </w:rPr>
              <w:t>7,7</w:t>
            </w:r>
          </w:p>
        </w:tc>
      </w:tr>
      <w:tr w:rsidR="00AA1317" w:rsidRPr="005C6242" w14:paraId="3AAD4C6E" w14:textId="77777777" w:rsidTr="00AA1317">
        <w:trPr>
          <w:trHeight w:val="300"/>
          <w:jc w:val="center"/>
        </w:trPr>
        <w:tc>
          <w:tcPr>
            <w:tcW w:w="1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868F0" w14:textId="7E42969C" w:rsidR="00AA1317" w:rsidRPr="00B65FA1" w:rsidRDefault="00AA1317" w:rsidP="00AA1317">
            <w:pPr>
              <w:pStyle w:val="aa"/>
              <w:jc w:val="left"/>
              <w:rPr>
                <w:rFonts w:ascii="Times New Roman" w:hAnsi="Times New Roman"/>
                <w:lang w:val="ru-RU" w:eastAsia="en-US"/>
              </w:rPr>
            </w:pPr>
            <w:r>
              <w:rPr>
                <w:rFonts w:ascii="Times New Roman" w:hAnsi="Times New Roman"/>
                <w:lang w:val="ru-RU" w:eastAsia="en-US"/>
              </w:rPr>
              <w:t>Обустроенных тротуаров, км</w:t>
            </w: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567E8AB7" w14:textId="4CD934E2" w:rsidR="00AA1317" w:rsidRPr="000C30A6" w:rsidRDefault="00894218" w:rsidP="00AA1317">
            <w:pPr>
              <w:jc w:val="center"/>
              <w:rPr>
                <w:sz w:val="22"/>
                <w:szCs w:val="22"/>
              </w:rPr>
            </w:pPr>
            <w:r>
              <w:rPr>
                <w:sz w:val="22"/>
                <w:szCs w:val="22"/>
              </w:rPr>
              <w:t>0,75</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4F9C6BEA" w14:textId="2141F3BB" w:rsidR="00AA1317" w:rsidRPr="000C30A6" w:rsidRDefault="0087089C" w:rsidP="00AA1317">
            <w:pPr>
              <w:jc w:val="center"/>
              <w:rPr>
                <w:color w:val="000000"/>
                <w:sz w:val="22"/>
                <w:szCs w:val="22"/>
              </w:rPr>
            </w:pPr>
            <w:r>
              <w:rPr>
                <w:color w:val="000000"/>
                <w:sz w:val="22"/>
                <w:szCs w:val="22"/>
              </w:rPr>
              <w:t>2,1</w:t>
            </w:r>
          </w:p>
        </w:tc>
        <w:tc>
          <w:tcPr>
            <w:tcW w:w="649" w:type="pct"/>
            <w:tcBorders>
              <w:top w:val="single" w:sz="4" w:space="0" w:color="auto"/>
              <w:left w:val="nil"/>
              <w:bottom w:val="single" w:sz="4" w:space="0" w:color="auto"/>
              <w:right w:val="single" w:sz="4" w:space="0" w:color="auto"/>
            </w:tcBorders>
            <w:vAlign w:val="center"/>
          </w:tcPr>
          <w:p w14:paraId="3EE4DD41" w14:textId="61B14E41" w:rsidR="00AA1317" w:rsidRPr="00AA1317" w:rsidRDefault="0087089C" w:rsidP="00AA1317">
            <w:pPr>
              <w:jc w:val="center"/>
              <w:rPr>
                <w:color w:val="000000"/>
                <w:sz w:val="20"/>
                <w:szCs w:val="22"/>
              </w:rPr>
            </w:pPr>
            <w:r>
              <w:rPr>
                <w:color w:val="000000"/>
                <w:sz w:val="20"/>
                <w:szCs w:val="22"/>
              </w:rPr>
              <w:t>4,8</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08DA02" w14:textId="43CEA9CD" w:rsidR="00AA1317" w:rsidRPr="00AA1317" w:rsidRDefault="0087089C" w:rsidP="00AA1317">
            <w:pPr>
              <w:jc w:val="center"/>
              <w:rPr>
                <w:color w:val="000000"/>
                <w:sz w:val="20"/>
                <w:szCs w:val="22"/>
              </w:rPr>
            </w:pPr>
            <w:r>
              <w:rPr>
                <w:color w:val="000000"/>
                <w:sz w:val="20"/>
                <w:szCs w:val="22"/>
              </w:rPr>
              <w:t>7</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07A05EF0" w14:textId="24846933" w:rsidR="00AA1317" w:rsidRPr="00894218" w:rsidRDefault="00894218" w:rsidP="00AA1317">
            <w:pPr>
              <w:jc w:val="center"/>
              <w:rPr>
                <w:color w:val="000000"/>
                <w:sz w:val="20"/>
                <w:szCs w:val="22"/>
              </w:rPr>
            </w:pPr>
            <w:r w:rsidRPr="00894218">
              <w:rPr>
                <w:color w:val="000000"/>
                <w:sz w:val="20"/>
                <w:szCs w:val="22"/>
              </w:rPr>
              <w:t>7,9</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2E66D95B" w14:textId="3DDC3FEE" w:rsidR="00AA1317" w:rsidRPr="00894218" w:rsidRDefault="00894218" w:rsidP="00AA1317">
            <w:pPr>
              <w:jc w:val="center"/>
              <w:rPr>
                <w:color w:val="000000"/>
                <w:sz w:val="20"/>
                <w:szCs w:val="22"/>
              </w:rPr>
            </w:pPr>
            <w:r w:rsidRPr="00894218">
              <w:rPr>
                <w:color w:val="000000"/>
                <w:sz w:val="20"/>
                <w:szCs w:val="22"/>
              </w:rPr>
              <w:t>7,9</w:t>
            </w:r>
          </w:p>
        </w:tc>
      </w:tr>
      <w:tr w:rsidR="00AA1317" w:rsidRPr="005C6242" w14:paraId="083C4785" w14:textId="77777777" w:rsidTr="00575987">
        <w:trPr>
          <w:trHeight w:val="300"/>
          <w:jc w:val="center"/>
        </w:trPr>
        <w:tc>
          <w:tcPr>
            <w:tcW w:w="1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4F8E5" w14:textId="3C88D1C9" w:rsidR="00AA1317" w:rsidRDefault="00575987" w:rsidP="00AA1317">
            <w:pPr>
              <w:pStyle w:val="aa"/>
              <w:jc w:val="left"/>
              <w:rPr>
                <w:rFonts w:ascii="Times New Roman" w:hAnsi="Times New Roman"/>
                <w:lang w:val="ru-RU" w:eastAsia="en-US"/>
              </w:rPr>
            </w:pPr>
            <w:r>
              <w:rPr>
                <w:rFonts w:ascii="Times New Roman" w:hAnsi="Times New Roman"/>
                <w:lang w:val="ru-RU" w:eastAsia="en-US"/>
              </w:rPr>
              <w:t>Установленных д</w:t>
            </w:r>
            <w:r w:rsidR="00AA1317">
              <w:rPr>
                <w:rFonts w:ascii="Times New Roman" w:hAnsi="Times New Roman"/>
                <w:lang w:val="ru-RU" w:eastAsia="en-US"/>
              </w:rPr>
              <w:t>орожных знаков, шт</w:t>
            </w:r>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0D9D3CF7" w14:textId="4945304C" w:rsidR="00AA1317" w:rsidRPr="00575987" w:rsidRDefault="0087089C" w:rsidP="00575987">
            <w:pPr>
              <w:jc w:val="center"/>
              <w:rPr>
                <w:color w:val="000000"/>
                <w:sz w:val="20"/>
                <w:szCs w:val="22"/>
              </w:rPr>
            </w:pPr>
            <w:r>
              <w:rPr>
                <w:color w:val="000000"/>
                <w:sz w:val="20"/>
                <w:szCs w:val="22"/>
              </w:rPr>
              <w:t>-</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6438860D" w14:textId="79551415" w:rsidR="00AA1317" w:rsidRPr="00575987" w:rsidRDefault="0087089C" w:rsidP="00575987">
            <w:pPr>
              <w:jc w:val="center"/>
              <w:rPr>
                <w:color w:val="000000"/>
                <w:sz w:val="20"/>
                <w:szCs w:val="22"/>
              </w:rPr>
            </w:pPr>
            <w:r>
              <w:rPr>
                <w:color w:val="000000"/>
                <w:sz w:val="20"/>
                <w:szCs w:val="22"/>
              </w:rPr>
              <w:t>-</w:t>
            </w:r>
          </w:p>
        </w:tc>
        <w:tc>
          <w:tcPr>
            <w:tcW w:w="649" w:type="pct"/>
            <w:tcBorders>
              <w:top w:val="single" w:sz="4" w:space="0" w:color="auto"/>
              <w:left w:val="nil"/>
              <w:bottom w:val="single" w:sz="4" w:space="0" w:color="auto"/>
              <w:right w:val="single" w:sz="4" w:space="0" w:color="auto"/>
            </w:tcBorders>
            <w:vAlign w:val="center"/>
          </w:tcPr>
          <w:p w14:paraId="677B9502" w14:textId="213F84DB" w:rsidR="00AA1317" w:rsidRPr="00575987" w:rsidRDefault="0087089C" w:rsidP="00575987">
            <w:pPr>
              <w:jc w:val="center"/>
              <w:rPr>
                <w:color w:val="000000"/>
                <w:sz w:val="20"/>
                <w:szCs w:val="22"/>
              </w:rPr>
            </w:pPr>
            <w:r>
              <w:rPr>
                <w:color w:val="000000"/>
                <w:sz w:val="20"/>
                <w:szCs w:val="22"/>
              </w:rPr>
              <w:t>39</w:t>
            </w:r>
          </w:p>
        </w:tc>
        <w:tc>
          <w:tcPr>
            <w:tcW w:w="6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06A56" w14:textId="00B9A74B" w:rsidR="00AA1317" w:rsidRPr="00575987" w:rsidRDefault="0087089C" w:rsidP="00575987">
            <w:pPr>
              <w:jc w:val="center"/>
              <w:rPr>
                <w:color w:val="000000"/>
                <w:sz w:val="20"/>
                <w:szCs w:val="22"/>
              </w:rPr>
            </w:pPr>
            <w:r>
              <w:rPr>
                <w:color w:val="000000"/>
                <w:sz w:val="20"/>
                <w:szCs w:val="22"/>
              </w:rPr>
              <w:t>39</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0FCC1B58" w14:textId="7D4BAF69" w:rsidR="00AA1317" w:rsidRPr="00575987" w:rsidRDefault="0087089C" w:rsidP="00575987">
            <w:pPr>
              <w:jc w:val="center"/>
              <w:rPr>
                <w:color w:val="000000"/>
                <w:sz w:val="20"/>
                <w:szCs w:val="22"/>
              </w:rPr>
            </w:pPr>
            <w:r>
              <w:rPr>
                <w:color w:val="000000"/>
                <w:sz w:val="20"/>
                <w:szCs w:val="22"/>
              </w:rPr>
              <w:t>39</w:t>
            </w:r>
          </w:p>
        </w:tc>
        <w:tc>
          <w:tcPr>
            <w:tcW w:w="641" w:type="pct"/>
            <w:tcBorders>
              <w:top w:val="single" w:sz="4" w:space="0" w:color="auto"/>
              <w:left w:val="nil"/>
              <w:bottom w:val="single" w:sz="4" w:space="0" w:color="auto"/>
              <w:right w:val="single" w:sz="4" w:space="0" w:color="auto"/>
            </w:tcBorders>
            <w:shd w:val="clear" w:color="auto" w:fill="auto"/>
            <w:noWrap/>
            <w:vAlign w:val="center"/>
          </w:tcPr>
          <w:p w14:paraId="2441B7FE" w14:textId="234A132A" w:rsidR="00AA1317" w:rsidRPr="00575987" w:rsidRDefault="0087089C" w:rsidP="00575987">
            <w:pPr>
              <w:jc w:val="center"/>
              <w:rPr>
                <w:color w:val="000000"/>
                <w:sz w:val="20"/>
                <w:szCs w:val="22"/>
              </w:rPr>
            </w:pPr>
            <w:r>
              <w:rPr>
                <w:color w:val="000000"/>
                <w:sz w:val="20"/>
                <w:szCs w:val="22"/>
              </w:rPr>
              <w:t>39</w:t>
            </w:r>
          </w:p>
        </w:tc>
      </w:tr>
    </w:tbl>
    <w:p w14:paraId="624CF00B" w14:textId="77777777" w:rsidR="00450B11" w:rsidRPr="00F92428" w:rsidRDefault="00450B11" w:rsidP="00CB7047">
      <w:pPr>
        <w:pStyle w:val="21"/>
        <w:spacing w:line="240" w:lineRule="auto"/>
        <w:rPr>
          <w:rFonts w:ascii="Times New Roman" w:hAnsi="Times New Roman"/>
        </w:rPr>
      </w:pPr>
      <w:bookmarkStart w:id="76" w:name="dst100055"/>
      <w:bookmarkStart w:id="77" w:name="_Toc133545316"/>
      <w:bookmarkEnd w:id="76"/>
      <w:r w:rsidRPr="00F92428">
        <w:rPr>
          <w:rFonts w:ascii="Times New Roman" w:hAnsi="Times New Roman"/>
        </w:rPr>
        <w:t>2.5.</w:t>
      </w:r>
      <w:r w:rsidR="00FE3971" w:rsidRPr="00F92428">
        <w:rPr>
          <w:rFonts w:ascii="Times New Roman" w:hAnsi="Times New Roman"/>
        </w:rPr>
        <w:t xml:space="preserve"> </w:t>
      </w:r>
      <w:r w:rsidRPr="00F92428">
        <w:rPr>
          <w:rFonts w:ascii="Times New Roman" w:hAnsi="Times New Roman"/>
        </w:rPr>
        <w:t>Прогноз уровня автомобилизации</w:t>
      </w:r>
      <w:bookmarkEnd w:id="77"/>
    </w:p>
    <w:p w14:paraId="3CA1B06F" w14:textId="18A07955" w:rsidR="0068605C" w:rsidRPr="00DE7313" w:rsidRDefault="0068605C" w:rsidP="00727677">
      <w:pPr>
        <w:ind w:firstLine="709"/>
        <w:jc w:val="both"/>
      </w:pPr>
      <w:bookmarkStart w:id="78" w:name="_Hlk87875776"/>
      <w:r w:rsidRPr="00DE7313">
        <w:t>Уровень автомобилизации на расчетный срок для определения потребностей</w:t>
      </w:r>
      <w:r w:rsidR="00A53EF5" w:rsidRPr="00DE7313">
        <w:t xml:space="preserve"> </w:t>
      </w:r>
      <w:r w:rsidRPr="00DE7313">
        <w:t xml:space="preserve">транспортной инфраструктуры, принимается на уровне </w:t>
      </w:r>
      <w:r w:rsidR="00E4710B">
        <w:t xml:space="preserve">443 </w:t>
      </w:r>
      <w:r w:rsidRPr="00DE7313">
        <w:t>единиц</w:t>
      </w:r>
      <w:r w:rsidR="005C6F5F">
        <w:t>/1000 жителей</w:t>
      </w:r>
      <w:r w:rsidRPr="00DE7313">
        <w:t>.</w:t>
      </w:r>
      <w:bookmarkEnd w:id="78"/>
      <w:r w:rsidR="00AF792C">
        <w:t xml:space="preserve"> </w:t>
      </w:r>
    </w:p>
    <w:p w14:paraId="21FA7562" w14:textId="1D8E03A2" w:rsidR="009F0FE3" w:rsidRPr="00DE7313" w:rsidRDefault="009F0FE3" w:rsidP="00727677">
      <w:pPr>
        <w:ind w:firstLine="709"/>
        <w:jc w:val="both"/>
      </w:pPr>
      <w:r w:rsidRPr="00DE7313">
        <w:t xml:space="preserve">Прогнозные значения уровня автомобилизации до </w:t>
      </w:r>
      <w:r w:rsidR="00210BE1" w:rsidRPr="00DE7313">
        <w:t>20</w:t>
      </w:r>
      <w:r w:rsidR="009736B0">
        <w:t>3</w:t>
      </w:r>
      <w:r w:rsidR="009729F5">
        <w:t>3</w:t>
      </w:r>
      <w:r w:rsidRPr="00DE7313">
        <w:t xml:space="preserve"> года, представлены в таблице 2.</w:t>
      </w:r>
      <w:r w:rsidR="001937A6">
        <w:t>9</w:t>
      </w:r>
      <w:r w:rsidRPr="00DE7313">
        <w:t>.</w:t>
      </w:r>
    </w:p>
    <w:p w14:paraId="2075E906" w14:textId="6E1E6D28" w:rsidR="009F0FE3" w:rsidRPr="00DE7313" w:rsidRDefault="009F0FE3" w:rsidP="00CB7047">
      <w:pPr>
        <w:jc w:val="right"/>
      </w:pPr>
      <w:r w:rsidRPr="00DE7313">
        <w:t>Таблица 2.</w:t>
      </w:r>
      <w:r w:rsidR="008C27C2">
        <w:t>9</w:t>
      </w:r>
    </w:p>
    <w:p w14:paraId="66795C66" w14:textId="18F9F0B7" w:rsidR="009F0FE3" w:rsidRPr="00DE7313" w:rsidRDefault="009F0FE3" w:rsidP="00CB7047">
      <w:pPr>
        <w:jc w:val="center"/>
        <w:rPr>
          <w:u w:val="single"/>
        </w:rPr>
      </w:pPr>
      <w:r w:rsidRPr="00DE7313">
        <w:rPr>
          <w:u w:val="single"/>
        </w:rPr>
        <w:t xml:space="preserve">Прогнозные значения уровня автомобилизации до </w:t>
      </w:r>
      <w:r w:rsidR="00210BE1" w:rsidRPr="00DE7313">
        <w:rPr>
          <w:u w:val="single"/>
        </w:rPr>
        <w:t>20</w:t>
      </w:r>
      <w:r w:rsidR="00AB0470">
        <w:rPr>
          <w:u w:val="single"/>
        </w:rPr>
        <w:t>3</w:t>
      </w:r>
      <w:r w:rsidR="009729F5">
        <w:rPr>
          <w:u w:val="single"/>
        </w:rPr>
        <w:t>3</w:t>
      </w:r>
      <w:r w:rsidRPr="00DE7313">
        <w:rPr>
          <w:u w:val="single"/>
        </w:rPr>
        <w:t xml:space="preserve"> года, ед.</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990"/>
        <w:gridCol w:w="990"/>
        <w:gridCol w:w="990"/>
        <w:gridCol w:w="990"/>
        <w:gridCol w:w="896"/>
        <w:gridCol w:w="1001"/>
      </w:tblGrid>
      <w:tr w:rsidR="00505059" w:rsidRPr="003E3A9F" w14:paraId="15A149E5" w14:textId="77777777" w:rsidTr="00BC0479">
        <w:trPr>
          <w:trHeight w:val="300"/>
          <w:tblHeader/>
          <w:jc w:val="center"/>
        </w:trPr>
        <w:tc>
          <w:tcPr>
            <w:tcW w:w="2972" w:type="dxa"/>
            <w:vAlign w:val="center"/>
          </w:tcPr>
          <w:p w14:paraId="58DAB15C" w14:textId="77777777" w:rsidR="00505059" w:rsidRPr="003E3A9F" w:rsidRDefault="00505059" w:rsidP="00505059">
            <w:pPr>
              <w:jc w:val="center"/>
              <w:rPr>
                <w:b/>
                <w:bCs/>
                <w:color w:val="000000"/>
                <w:sz w:val="20"/>
                <w:szCs w:val="20"/>
              </w:rPr>
            </w:pPr>
            <w:r>
              <w:rPr>
                <w:b/>
                <w:color w:val="000000"/>
                <w:sz w:val="20"/>
                <w:szCs w:val="20"/>
              </w:rPr>
              <w:t>Показатель</w:t>
            </w:r>
          </w:p>
        </w:tc>
        <w:tc>
          <w:tcPr>
            <w:tcW w:w="990" w:type="dxa"/>
            <w:vAlign w:val="center"/>
          </w:tcPr>
          <w:p w14:paraId="58D2FD5F" w14:textId="29C5ECF6" w:rsidR="00505059" w:rsidRPr="00505059" w:rsidRDefault="00505059" w:rsidP="00505059">
            <w:pPr>
              <w:jc w:val="center"/>
              <w:rPr>
                <w:b/>
                <w:bCs/>
                <w:color w:val="000000"/>
                <w:sz w:val="20"/>
                <w:szCs w:val="20"/>
              </w:rPr>
            </w:pPr>
            <w:r w:rsidRPr="00505059">
              <w:rPr>
                <w:b/>
                <w:sz w:val="20"/>
              </w:rPr>
              <w:t>2023</w:t>
            </w:r>
          </w:p>
        </w:tc>
        <w:tc>
          <w:tcPr>
            <w:tcW w:w="990" w:type="dxa"/>
            <w:vAlign w:val="center"/>
          </w:tcPr>
          <w:p w14:paraId="314F1562" w14:textId="5BABB88A" w:rsidR="00505059" w:rsidRPr="00505059" w:rsidRDefault="00505059" w:rsidP="00505059">
            <w:pPr>
              <w:jc w:val="center"/>
              <w:rPr>
                <w:b/>
                <w:bCs/>
                <w:color w:val="000000"/>
                <w:sz w:val="20"/>
                <w:szCs w:val="20"/>
              </w:rPr>
            </w:pPr>
            <w:r w:rsidRPr="00505059">
              <w:rPr>
                <w:b/>
                <w:sz w:val="20"/>
              </w:rPr>
              <w:t>2024</w:t>
            </w:r>
          </w:p>
        </w:tc>
        <w:tc>
          <w:tcPr>
            <w:tcW w:w="990" w:type="dxa"/>
            <w:vAlign w:val="center"/>
          </w:tcPr>
          <w:p w14:paraId="41F40B58" w14:textId="79D07CB8" w:rsidR="00505059" w:rsidRPr="00505059" w:rsidRDefault="00505059" w:rsidP="00505059">
            <w:pPr>
              <w:jc w:val="center"/>
              <w:rPr>
                <w:b/>
                <w:bCs/>
                <w:color w:val="000000"/>
                <w:sz w:val="20"/>
                <w:szCs w:val="20"/>
              </w:rPr>
            </w:pPr>
            <w:r w:rsidRPr="00505059">
              <w:rPr>
                <w:b/>
                <w:sz w:val="20"/>
              </w:rPr>
              <w:t>2025</w:t>
            </w:r>
          </w:p>
        </w:tc>
        <w:tc>
          <w:tcPr>
            <w:tcW w:w="990" w:type="dxa"/>
            <w:vAlign w:val="center"/>
          </w:tcPr>
          <w:p w14:paraId="4A641864" w14:textId="12E400CC" w:rsidR="00505059" w:rsidRPr="00505059" w:rsidRDefault="00505059" w:rsidP="00505059">
            <w:pPr>
              <w:jc w:val="center"/>
              <w:rPr>
                <w:b/>
                <w:bCs/>
                <w:color w:val="000000"/>
                <w:sz w:val="20"/>
                <w:szCs w:val="20"/>
              </w:rPr>
            </w:pPr>
            <w:r w:rsidRPr="00505059">
              <w:rPr>
                <w:b/>
                <w:sz w:val="20"/>
              </w:rPr>
              <w:t>2026</w:t>
            </w:r>
          </w:p>
        </w:tc>
        <w:tc>
          <w:tcPr>
            <w:tcW w:w="896" w:type="dxa"/>
            <w:vAlign w:val="center"/>
          </w:tcPr>
          <w:p w14:paraId="7D08A3F8" w14:textId="0F487B3A" w:rsidR="00505059" w:rsidRPr="00505059" w:rsidRDefault="00505059" w:rsidP="00505059">
            <w:pPr>
              <w:jc w:val="center"/>
              <w:rPr>
                <w:b/>
                <w:bCs/>
                <w:color w:val="000000"/>
                <w:sz w:val="20"/>
                <w:szCs w:val="20"/>
              </w:rPr>
            </w:pPr>
            <w:r w:rsidRPr="00505059">
              <w:rPr>
                <w:b/>
                <w:sz w:val="20"/>
              </w:rPr>
              <w:t>2027</w:t>
            </w:r>
          </w:p>
        </w:tc>
        <w:tc>
          <w:tcPr>
            <w:tcW w:w="1001" w:type="dxa"/>
            <w:vAlign w:val="center"/>
          </w:tcPr>
          <w:p w14:paraId="4F8753A9" w14:textId="68A17A92" w:rsidR="00505059" w:rsidRPr="00505059" w:rsidRDefault="00505059" w:rsidP="00505059">
            <w:pPr>
              <w:jc w:val="center"/>
              <w:rPr>
                <w:b/>
                <w:bCs/>
                <w:color w:val="000000"/>
                <w:sz w:val="20"/>
                <w:szCs w:val="20"/>
              </w:rPr>
            </w:pPr>
            <w:r w:rsidRPr="00505059">
              <w:rPr>
                <w:b/>
                <w:sz w:val="20"/>
              </w:rPr>
              <w:t>2028- 2033</w:t>
            </w:r>
          </w:p>
        </w:tc>
      </w:tr>
      <w:tr w:rsidR="00E4710B" w:rsidRPr="00897A94" w14:paraId="1F9D2CCC" w14:textId="77777777" w:rsidTr="00E4710B">
        <w:trPr>
          <w:trHeight w:val="300"/>
          <w:jc w:val="center"/>
        </w:trPr>
        <w:tc>
          <w:tcPr>
            <w:tcW w:w="2972" w:type="dxa"/>
          </w:tcPr>
          <w:p w14:paraId="679CA550" w14:textId="496FF636" w:rsidR="00E4710B" w:rsidRPr="000C5AE9" w:rsidRDefault="00E4710B" w:rsidP="00E4710B">
            <w:pPr>
              <w:rPr>
                <w:bCs/>
                <w:color w:val="000000"/>
                <w:sz w:val="20"/>
                <w:szCs w:val="20"/>
              </w:rPr>
            </w:pPr>
            <w:r w:rsidRPr="000C5AE9">
              <w:rPr>
                <w:bCs/>
                <w:color w:val="000000"/>
                <w:sz w:val="20"/>
                <w:szCs w:val="20"/>
              </w:rPr>
              <w:t>Уровень автомобилизации, авт./1000 жителей</w:t>
            </w:r>
          </w:p>
        </w:tc>
        <w:tc>
          <w:tcPr>
            <w:tcW w:w="990" w:type="dxa"/>
            <w:vAlign w:val="center"/>
          </w:tcPr>
          <w:p w14:paraId="7F7EE711" w14:textId="1689E781" w:rsidR="00E4710B" w:rsidRPr="00E4710B" w:rsidRDefault="00E4710B" w:rsidP="00E4710B">
            <w:pPr>
              <w:jc w:val="center"/>
              <w:rPr>
                <w:color w:val="000000"/>
                <w:sz w:val="22"/>
                <w:szCs w:val="22"/>
              </w:rPr>
            </w:pPr>
            <w:r w:rsidRPr="00E4710B">
              <w:rPr>
                <w:color w:val="000000"/>
                <w:sz w:val="22"/>
                <w:szCs w:val="22"/>
              </w:rPr>
              <w:t>423</w:t>
            </w:r>
          </w:p>
        </w:tc>
        <w:tc>
          <w:tcPr>
            <w:tcW w:w="990" w:type="dxa"/>
            <w:vAlign w:val="center"/>
          </w:tcPr>
          <w:p w14:paraId="427384CA" w14:textId="11DAE0FD" w:rsidR="00E4710B" w:rsidRPr="00E4710B" w:rsidRDefault="00E4710B" w:rsidP="00E4710B">
            <w:pPr>
              <w:jc w:val="center"/>
              <w:rPr>
                <w:color w:val="000000"/>
                <w:sz w:val="22"/>
                <w:szCs w:val="22"/>
              </w:rPr>
            </w:pPr>
            <w:r w:rsidRPr="00E4710B">
              <w:rPr>
                <w:color w:val="000000"/>
                <w:sz w:val="22"/>
                <w:szCs w:val="22"/>
              </w:rPr>
              <w:t>425</w:t>
            </w:r>
          </w:p>
        </w:tc>
        <w:tc>
          <w:tcPr>
            <w:tcW w:w="990" w:type="dxa"/>
            <w:vAlign w:val="center"/>
          </w:tcPr>
          <w:p w14:paraId="64BA1EE9" w14:textId="3B881654" w:rsidR="00E4710B" w:rsidRPr="00E4710B" w:rsidRDefault="00E4710B" w:rsidP="00E4710B">
            <w:pPr>
              <w:jc w:val="center"/>
              <w:rPr>
                <w:color w:val="000000"/>
                <w:sz w:val="22"/>
                <w:szCs w:val="22"/>
              </w:rPr>
            </w:pPr>
            <w:r w:rsidRPr="00E4710B">
              <w:rPr>
                <w:color w:val="000000"/>
                <w:sz w:val="22"/>
                <w:szCs w:val="22"/>
              </w:rPr>
              <w:t>427</w:t>
            </w:r>
          </w:p>
        </w:tc>
        <w:tc>
          <w:tcPr>
            <w:tcW w:w="990" w:type="dxa"/>
            <w:vAlign w:val="center"/>
          </w:tcPr>
          <w:p w14:paraId="5340AF34" w14:textId="586BBD9C" w:rsidR="00E4710B" w:rsidRPr="00E4710B" w:rsidRDefault="00E4710B" w:rsidP="00E4710B">
            <w:pPr>
              <w:jc w:val="center"/>
              <w:rPr>
                <w:color w:val="000000"/>
                <w:sz w:val="22"/>
                <w:szCs w:val="22"/>
              </w:rPr>
            </w:pPr>
            <w:r w:rsidRPr="00E4710B">
              <w:rPr>
                <w:color w:val="000000"/>
                <w:sz w:val="22"/>
                <w:szCs w:val="22"/>
              </w:rPr>
              <w:t>429</w:t>
            </w:r>
          </w:p>
        </w:tc>
        <w:tc>
          <w:tcPr>
            <w:tcW w:w="896" w:type="dxa"/>
            <w:vAlign w:val="center"/>
          </w:tcPr>
          <w:p w14:paraId="738E4092" w14:textId="55E2BDC6" w:rsidR="00E4710B" w:rsidRPr="00E4710B" w:rsidRDefault="00E4710B" w:rsidP="00E4710B">
            <w:pPr>
              <w:jc w:val="center"/>
              <w:rPr>
                <w:color w:val="000000"/>
                <w:sz w:val="22"/>
                <w:szCs w:val="22"/>
              </w:rPr>
            </w:pPr>
            <w:r w:rsidRPr="00E4710B">
              <w:rPr>
                <w:color w:val="000000"/>
                <w:sz w:val="22"/>
                <w:szCs w:val="22"/>
              </w:rPr>
              <w:t>431</w:t>
            </w:r>
          </w:p>
        </w:tc>
        <w:tc>
          <w:tcPr>
            <w:tcW w:w="1001" w:type="dxa"/>
            <w:vAlign w:val="center"/>
          </w:tcPr>
          <w:p w14:paraId="33500359" w14:textId="49EDCBAD" w:rsidR="00E4710B" w:rsidRPr="00E4710B" w:rsidRDefault="00E4710B" w:rsidP="00E4710B">
            <w:pPr>
              <w:jc w:val="center"/>
              <w:rPr>
                <w:color w:val="000000"/>
                <w:sz w:val="22"/>
                <w:szCs w:val="22"/>
              </w:rPr>
            </w:pPr>
            <w:r w:rsidRPr="00E4710B">
              <w:rPr>
                <w:color w:val="000000"/>
                <w:sz w:val="22"/>
                <w:szCs w:val="22"/>
              </w:rPr>
              <w:t>443</w:t>
            </w:r>
          </w:p>
        </w:tc>
      </w:tr>
      <w:tr w:rsidR="00E4710B" w:rsidRPr="00897A94" w14:paraId="5EF7F12A" w14:textId="77777777" w:rsidTr="00E4710B">
        <w:trPr>
          <w:trHeight w:val="77"/>
          <w:jc w:val="center"/>
        </w:trPr>
        <w:tc>
          <w:tcPr>
            <w:tcW w:w="2972" w:type="dxa"/>
          </w:tcPr>
          <w:p w14:paraId="6BCC622D" w14:textId="21E3A80B" w:rsidR="00E4710B" w:rsidRPr="000C5AE9" w:rsidRDefault="00E4710B" w:rsidP="00E4710B">
            <w:pPr>
              <w:rPr>
                <w:bCs/>
                <w:color w:val="000000"/>
                <w:sz w:val="20"/>
                <w:szCs w:val="20"/>
              </w:rPr>
            </w:pPr>
            <w:r w:rsidRPr="000C5AE9">
              <w:rPr>
                <w:bCs/>
                <w:color w:val="000000"/>
                <w:sz w:val="20"/>
                <w:szCs w:val="20"/>
              </w:rPr>
              <w:lastRenderedPageBreak/>
              <w:t>Количество транспорта, ед.</w:t>
            </w:r>
          </w:p>
        </w:tc>
        <w:tc>
          <w:tcPr>
            <w:tcW w:w="990" w:type="dxa"/>
            <w:vAlign w:val="center"/>
          </w:tcPr>
          <w:p w14:paraId="1ADF50E9" w14:textId="458AD330" w:rsidR="00E4710B" w:rsidRPr="00E4710B" w:rsidRDefault="00E4710B" w:rsidP="00E4710B">
            <w:pPr>
              <w:jc w:val="center"/>
              <w:rPr>
                <w:color w:val="000000"/>
                <w:sz w:val="22"/>
                <w:szCs w:val="22"/>
              </w:rPr>
            </w:pPr>
            <w:r w:rsidRPr="00E4710B">
              <w:rPr>
                <w:color w:val="000000"/>
                <w:sz w:val="22"/>
                <w:szCs w:val="22"/>
              </w:rPr>
              <w:t>2011</w:t>
            </w:r>
          </w:p>
        </w:tc>
        <w:tc>
          <w:tcPr>
            <w:tcW w:w="990" w:type="dxa"/>
            <w:vAlign w:val="center"/>
          </w:tcPr>
          <w:p w14:paraId="042FB82A" w14:textId="71C208B3" w:rsidR="00E4710B" w:rsidRPr="00E4710B" w:rsidRDefault="00E4710B" w:rsidP="00E4710B">
            <w:pPr>
              <w:jc w:val="center"/>
              <w:rPr>
                <w:color w:val="000000"/>
                <w:sz w:val="22"/>
                <w:szCs w:val="22"/>
              </w:rPr>
            </w:pPr>
            <w:r w:rsidRPr="00E4710B">
              <w:rPr>
                <w:color w:val="000000"/>
                <w:sz w:val="22"/>
                <w:szCs w:val="22"/>
              </w:rPr>
              <w:t>1953</w:t>
            </w:r>
          </w:p>
        </w:tc>
        <w:tc>
          <w:tcPr>
            <w:tcW w:w="990" w:type="dxa"/>
            <w:vAlign w:val="center"/>
          </w:tcPr>
          <w:p w14:paraId="35B8DB9B" w14:textId="6B9E127D" w:rsidR="00E4710B" w:rsidRPr="00E4710B" w:rsidRDefault="00E4710B" w:rsidP="00E4710B">
            <w:pPr>
              <w:jc w:val="center"/>
              <w:rPr>
                <w:color w:val="000000"/>
                <w:sz w:val="22"/>
                <w:szCs w:val="22"/>
              </w:rPr>
            </w:pPr>
            <w:r w:rsidRPr="00E4710B">
              <w:rPr>
                <w:color w:val="000000"/>
                <w:sz w:val="22"/>
                <w:szCs w:val="22"/>
              </w:rPr>
              <w:t>1896</w:t>
            </w:r>
          </w:p>
        </w:tc>
        <w:tc>
          <w:tcPr>
            <w:tcW w:w="990" w:type="dxa"/>
            <w:vAlign w:val="center"/>
          </w:tcPr>
          <w:p w14:paraId="0FCD9391" w14:textId="48A02EB7" w:rsidR="00E4710B" w:rsidRPr="00E4710B" w:rsidRDefault="00E4710B" w:rsidP="00E4710B">
            <w:pPr>
              <w:jc w:val="center"/>
              <w:rPr>
                <w:color w:val="000000"/>
                <w:sz w:val="22"/>
                <w:szCs w:val="22"/>
              </w:rPr>
            </w:pPr>
            <w:r w:rsidRPr="00E4710B">
              <w:rPr>
                <w:color w:val="000000"/>
                <w:sz w:val="22"/>
                <w:szCs w:val="22"/>
              </w:rPr>
              <w:t>1840</w:t>
            </w:r>
          </w:p>
        </w:tc>
        <w:tc>
          <w:tcPr>
            <w:tcW w:w="896" w:type="dxa"/>
            <w:vAlign w:val="center"/>
          </w:tcPr>
          <w:p w14:paraId="5CA2D560" w14:textId="0CA7C9AA" w:rsidR="00E4710B" w:rsidRPr="00E4710B" w:rsidRDefault="00E4710B" w:rsidP="00E4710B">
            <w:pPr>
              <w:jc w:val="center"/>
              <w:rPr>
                <w:color w:val="000000"/>
                <w:sz w:val="22"/>
                <w:szCs w:val="22"/>
              </w:rPr>
            </w:pPr>
            <w:r w:rsidRPr="00E4710B">
              <w:rPr>
                <w:color w:val="000000"/>
                <w:sz w:val="22"/>
                <w:szCs w:val="22"/>
              </w:rPr>
              <w:t>1780</w:t>
            </w:r>
          </w:p>
        </w:tc>
        <w:tc>
          <w:tcPr>
            <w:tcW w:w="1001" w:type="dxa"/>
            <w:vAlign w:val="center"/>
          </w:tcPr>
          <w:p w14:paraId="6DE0AA73" w14:textId="237389A1" w:rsidR="00E4710B" w:rsidRPr="00E4710B" w:rsidRDefault="00E4710B" w:rsidP="00E4710B">
            <w:pPr>
              <w:jc w:val="center"/>
              <w:rPr>
                <w:color w:val="000000"/>
                <w:sz w:val="22"/>
                <w:szCs w:val="22"/>
              </w:rPr>
            </w:pPr>
            <w:r w:rsidRPr="00E4710B">
              <w:rPr>
                <w:color w:val="000000"/>
                <w:sz w:val="22"/>
                <w:szCs w:val="22"/>
              </w:rPr>
              <w:t>1417</w:t>
            </w:r>
          </w:p>
        </w:tc>
      </w:tr>
    </w:tbl>
    <w:p w14:paraId="68EBCDF8" w14:textId="77777777" w:rsidR="00AB0470" w:rsidRDefault="00AB0470" w:rsidP="00CB7047"/>
    <w:p w14:paraId="39498AA5" w14:textId="77777777" w:rsidR="00450B11" w:rsidRPr="00F92428" w:rsidRDefault="00B10499" w:rsidP="00CB7047">
      <w:pPr>
        <w:pStyle w:val="21"/>
        <w:tabs>
          <w:tab w:val="right" w:pos="9355"/>
        </w:tabs>
        <w:spacing w:line="240" w:lineRule="auto"/>
        <w:rPr>
          <w:rFonts w:ascii="Times New Roman" w:hAnsi="Times New Roman"/>
        </w:rPr>
      </w:pPr>
      <w:bookmarkStart w:id="79" w:name="dst100056"/>
      <w:bookmarkStart w:id="80" w:name="_Toc133545317"/>
      <w:bookmarkEnd w:id="79"/>
      <w:r w:rsidRPr="00F92428">
        <w:rPr>
          <w:rFonts w:ascii="Times New Roman" w:hAnsi="Times New Roman"/>
        </w:rPr>
        <w:t>2</w:t>
      </w:r>
      <w:r w:rsidR="00450B11" w:rsidRPr="00F92428">
        <w:rPr>
          <w:rFonts w:ascii="Times New Roman" w:hAnsi="Times New Roman"/>
        </w:rPr>
        <w:t>.6. Прогноз показателей безопасности дорожного движения</w:t>
      </w:r>
      <w:bookmarkEnd w:id="80"/>
    </w:p>
    <w:p w14:paraId="5558B6D4" w14:textId="3359179E" w:rsidR="0068605C" w:rsidRDefault="0068605C" w:rsidP="00727677">
      <w:pPr>
        <w:ind w:firstLine="709"/>
        <w:jc w:val="both"/>
      </w:pPr>
      <w:r w:rsidRPr="00DE7313">
        <w:t xml:space="preserve">Предполагается </w:t>
      </w:r>
      <w:r w:rsidR="002161DB">
        <w:t>постепенное снижение количества</w:t>
      </w:r>
      <w:r w:rsidR="00831333">
        <w:t xml:space="preserve"> ДТП</w:t>
      </w:r>
      <w:r w:rsidRPr="00DE7313">
        <w:t>. Факторами, влияющими на</w:t>
      </w:r>
      <w:r w:rsidR="001F5A90" w:rsidRPr="00DE7313">
        <w:t xml:space="preserve"> </w:t>
      </w:r>
      <w:r w:rsidRPr="00DE7313">
        <w:t xml:space="preserve">снижение </w:t>
      </w:r>
      <w:r w:rsidR="008010CE" w:rsidRPr="00DE7313">
        <w:t>аварийности,</w:t>
      </w:r>
      <w:r w:rsidRPr="00DE7313">
        <w:t xml:space="preserve"> станут обеспечение контроля за выполнением мероприятий по</w:t>
      </w:r>
      <w:r w:rsidR="001F5A90" w:rsidRPr="00DE7313">
        <w:t xml:space="preserve"> </w:t>
      </w:r>
      <w:r w:rsidRPr="00DE7313">
        <w:t xml:space="preserve">содержанию, </w:t>
      </w:r>
      <w:r w:rsidR="006E74EB">
        <w:t>реконструкции</w:t>
      </w:r>
      <w:r w:rsidR="002E6C8F">
        <w:t xml:space="preserve">, </w:t>
      </w:r>
      <w:r w:rsidR="001C5C84">
        <w:t xml:space="preserve">ремонтам, </w:t>
      </w:r>
      <w:r w:rsidR="006E74EB">
        <w:t>строительству и реконструкции пешеходной инфраструктуры</w:t>
      </w:r>
      <w:r w:rsidR="00BA6A62">
        <w:t>.</w:t>
      </w:r>
    </w:p>
    <w:p w14:paraId="476AC984" w14:textId="6231D943" w:rsidR="00B10499" w:rsidRPr="00A115F6" w:rsidRDefault="00450B11" w:rsidP="00CB7047">
      <w:pPr>
        <w:jc w:val="right"/>
      </w:pPr>
      <w:r w:rsidRPr="00A115F6">
        <w:t xml:space="preserve">Таблица </w:t>
      </w:r>
      <w:r w:rsidR="00B10499" w:rsidRPr="00A115F6">
        <w:t>2.</w:t>
      </w:r>
      <w:r w:rsidR="001937A6">
        <w:t>10</w:t>
      </w:r>
    </w:p>
    <w:p w14:paraId="66C1B95F" w14:textId="15328F86" w:rsidR="00450B11" w:rsidRPr="00A115F6" w:rsidRDefault="00450B11" w:rsidP="00CB7047">
      <w:pPr>
        <w:jc w:val="center"/>
        <w:rPr>
          <w:u w:val="single"/>
        </w:rPr>
      </w:pPr>
      <w:r w:rsidRPr="00A115F6">
        <w:rPr>
          <w:u w:val="single"/>
        </w:rPr>
        <w:t>Прогнозные значения показателей безопасности дорожного движения до</w:t>
      </w:r>
      <w:r w:rsidR="00C7690F" w:rsidRPr="00A115F6">
        <w:rPr>
          <w:u w:val="single"/>
        </w:rPr>
        <w:t xml:space="preserve"> </w:t>
      </w:r>
      <w:r w:rsidR="00210BE1" w:rsidRPr="00A115F6">
        <w:rPr>
          <w:u w:val="single"/>
        </w:rPr>
        <w:t>20</w:t>
      </w:r>
      <w:r w:rsidR="00AB0470">
        <w:rPr>
          <w:u w:val="single"/>
        </w:rPr>
        <w:t>3</w:t>
      </w:r>
      <w:r w:rsidR="006660EA">
        <w:rPr>
          <w:u w:val="single"/>
        </w:rPr>
        <w:t>3</w:t>
      </w:r>
      <w:r w:rsidRPr="00A115F6">
        <w:rPr>
          <w:u w:val="single"/>
        </w:rPr>
        <w:t xml:space="preserve"> года</w:t>
      </w:r>
    </w:p>
    <w:tbl>
      <w:tblPr>
        <w:tblW w:w="439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5"/>
        <w:gridCol w:w="1983"/>
        <w:gridCol w:w="985"/>
        <w:gridCol w:w="710"/>
        <w:gridCol w:w="711"/>
        <w:gridCol w:w="711"/>
        <w:gridCol w:w="706"/>
        <w:gridCol w:w="847"/>
        <w:gridCol w:w="844"/>
      </w:tblGrid>
      <w:tr w:rsidR="009729F5" w:rsidRPr="005C6242" w14:paraId="72A99E9E" w14:textId="77777777" w:rsidTr="009729F5">
        <w:trPr>
          <w:jc w:val="center"/>
        </w:trPr>
        <w:tc>
          <w:tcPr>
            <w:tcW w:w="435" w:type="pct"/>
            <w:tcBorders>
              <w:top w:val="single" w:sz="4" w:space="0" w:color="auto"/>
              <w:left w:val="single" w:sz="4" w:space="0" w:color="auto"/>
              <w:bottom w:val="single" w:sz="4" w:space="0" w:color="auto"/>
              <w:right w:val="single" w:sz="4" w:space="0" w:color="auto"/>
            </w:tcBorders>
            <w:vAlign w:val="center"/>
            <w:hideMark/>
          </w:tcPr>
          <w:p w14:paraId="30F16B59" w14:textId="77777777" w:rsidR="009729F5" w:rsidRPr="000D7407" w:rsidRDefault="009729F5" w:rsidP="009729F5">
            <w:pPr>
              <w:pStyle w:val="aa"/>
              <w:rPr>
                <w:rFonts w:ascii="Times New Roman" w:hAnsi="Times New Roman"/>
                <w:b/>
              </w:rPr>
            </w:pPr>
            <w:r w:rsidRPr="000D7407">
              <w:rPr>
                <w:rFonts w:ascii="Times New Roman" w:eastAsia="TimesNewRomanPSMT" w:hAnsi="Times New Roman"/>
                <w:b/>
              </w:rPr>
              <w:t>№</w:t>
            </w:r>
            <w:r w:rsidRPr="000D7407">
              <w:rPr>
                <w:rFonts w:ascii="Times New Roman" w:eastAsia="TimesNewRomanPSMT" w:hAnsi="Times New Roman" w:hint="eastAsia"/>
                <w:b/>
              </w:rPr>
              <w:br/>
            </w:r>
            <w:r w:rsidRPr="000D7407">
              <w:rPr>
                <w:rFonts w:ascii="Times New Roman" w:eastAsia="TimesNewRomanPSMT" w:hAnsi="Times New Roman"/>
                <w:b/>
              </w:rPr>
              <w:t xml:space="preserve">п/п </w:t>
            </w:r>
          </w:p>
        </w:tc>
        <w:tc>
          <w:tcPr>
            <w:tcW w:w="1207" w:type="pct"/>
            <w:tcBorders>
              <w:top w:val="single" w:sz="4" w:space="0" w:color="auto"/>
              <w:left w:val="single" w:sz="4" w:space="0" w:color="auto"/>
              <w:bottom w:val="single" w:sz="4" w:space="0" w:color="auto"/>
              <w:right w:val="single" w:sz="4" w:space="0" w:color="auto"/>
            </w:tcBorders>
            <w:vAlign w:val="center"/>
            <w:hideMark/>
          </w:tcPr>
          <w:p w14:paraId="38AFF625" w14:textId="77777777" w:rsidR="009729F5" w:rsidRPr="000D7407" w:rsidRDefault="009729F5" w:rsidP="009729F5">
            <w:pPr>
              <w:pStyle w:val="aa"/>
              <w:rPr>
                <w:rFonts w:ascii="Times New Roman" w:hAnsi="Times New Roman"/>
                <w:b/>
              </w:rPr>
            </w:pPr>
            <w:r w:rsidRPr="000D7407">
              <w:rPr>
                <w:rFonts w:ascii="Times New Roman" w:eastAsia="TimesNewRomanPSMT" w:hAnsi="Times New Roman"/>
                <w:b/>
              </w:rPr>
              <w:t xml:space="preserve">Показатели </w:t>
            </w:r>
          </w:p>
        </w:tc>
        <w:tc>
          <w:tcPr>
            <w:tcW w:w="600" w:type="pct"/>
            <w:tcBorders>
              <w:top w:val="single" w:sz="4" w:space="0" w:color="auto"/>
              <w:left w:val="single" w:sz="4" w:space="0" w:color="auto"/>
              <w:bottom w:val="single" w:sz="4" w:space="0" w:color="auto"/>
              <w:right w:val="single" w:sz="4" w:space="0" w:color="auto"/>
            </w:tcBorders>
            <w:vAlign w:val="center"/>
            <w:hideMark/>
          </w:tcPr>
          <w:p w14:paraId="5182C7DA" w14:textId="77777777" w:rsidR="009729F5" w:rsidRPr="000D7407" w:rsidRDefault="009729F5" w:rsidP="009729F5">
            <w:pPr>
              <w:pStyle w:val="aa"/>
              <w:rPr>
                <w:rFonts w:ascii="Times New Roman" w:hAnsi="Times New Roman"/>
                <w:b/>
              </w:rPr>
            </w:pPr>
            <w:r w:rsidRPr="000D7407">
              <w:rPr>
                <w:rFonts w:ascii="Times New Roman" w:eastAsia="TimesNewRomanPSMT" w:hAnsi="Times New Roman"/>
                <w:b/>
              </w:rPr>
              <w:t xml:space="preserve">Ед. изм. </w:t>
            </w:r>
          </w:p>
        </w:tc>
        <w:tc>
          <w:tcPr>
            <w:tcW w:w="432" w:type="pct"/>
            <w:tcBorders>
              <w:top w:val="single" w:sz="4" w:space="0" w:color="auto"/>
              <w:left w:val="single" w:sz="4" w:space="0" w:color="auto"/>
              <w:bottom w:val="single" w:sz="4" w:space="0" w:color="auto"/>
              <w:right w:val="single" w:sz="4" w:space="0" w:color="auto"/>
            </w:tcBorders>
            <w:vAlign w:val="center"/>
            <w:hideMark/>
          </w:tcPr>
          <w:p w14:paraId="2139CAF1" w14:textId="6C1C6712" w:rsidR="009729F5" w:rsidRPr="000D7407" w:rsidRDefault="009729F5" w:rsidP="009729F5">
            <w:pPr>
              <w:pStyle w:val="aa"/>
              <w:rPr>
                <w:rFonts w:ascii="Times New Roman" w:hAnsi="Times New Roman"/>
                <w:b/>
              </w:rPr>
            </w:pPr>
            <w:r w:rsidRPr="00505059">
              <w:rPr>
                <w:rFonts w:ascii="Times New Roman" w:hAnsi="Times New Roman"/>
                <w:b/>
                <w:lang w:val="ru-RU"/>
              </w:rPr>
              <w:t>2023</w:t>
            </w:r>
          </w:p>
        </w:tc>
        <w:tc>
          <w:tcPr>
            <w:tcW w:w="433" w:type="pct"/>
            <w:tcBorders>
              <w:top w:val="single" w:sz="4" w:space="0" w:color="auto"/>
              <w:left w:val="single" w:sz="4" w:space="0" w:color="auto"/>
              <w:bottom w:val="single" w:sz="4" w:space="0" w:color="auto"/>
              <w:right w:val="single" w:sz="4" w:space="0" w:color="auto"/>
            </w:tcBorders>
            <w:vAlign w:val="center"/>
            <w:hideMark/>
          </w:tcPr>
          <w:p w14:paraId="412B43BC" w14:textId="7505F1C5" w:rsidR="009729F5" w:rsidRPr="000D7407" w:rsidRDefault="009729F5" w:rsidP="009729F5">
            <w:pPr>
              <w:pStyle w:val="aa"/>
              <w:rPr>
                <w:rFonts w:ascii="Times New Roman" w:hAnsi="Times New Roman"/>
                <w:b/>
              </w:rPr>
            </w:pPr>
            <w:r w:rsidRPr="00505059">
              <w:rPr>
                <w:rFonts w:ascii="Times New Roman" w:hAnsi="Times New Roman"/>
                <w:b/>
                <w:lang w:val="ru-RU"/>
              </w:rPr>
              <w:t>2024</w:t>
            </w:r>
          </w:p>
        </w:tc>
        <w:tc>
          <w:tcPr>
            <w:tcW w:w="433" w:type="pct"/>
            <w:tcBorders>
              <w:top w:val="single" w:sz="4" w:space="0" w:color="auto"/>
              <w:left w:val="single" w:sz="4" w:space="0" w:color="auto"/>
              <w:bottom w:val="single" w:sz="4" w:space="0" w:color="auto"/>
              <w:right w:val="single" w:sz="4" w:space="0" w:color="auto"/>
            </w:tcBorders>
            <w:vAlign w:val="center"/>
            <w:hideMark/>
          </w:tcPr>
          <w:p w14:paraId="33D26860" w14:textId="5D78FB4F" w:rsidR="009729F5" w:rsidRPr="000D7407" w:rsidRDefault="009729F5" w:rsidP="009729F5">
            <w:pPr>
              <w:pStyle w:val="aa"/>
              <w:rPr>
                <w:rFonts w:ascii="Times New Roman" w:hAnsi="Times New Roman"/>
                <w:b/>
                <w:lang w:val="ru-RU"/>
              </w:rPr>
            </w:pPr>
            <w:r w:rsidRPr="00505059">
              <w:rPr>
                <w:rFonts w:ascii="Times New Roman" w:hAnsi="Times New Roman"/>
                <w:b/>
                <w:lang w:val="ru-RU"/>
              </w:rPr>
              <w:t>2025</w:t>
            </w:r>
          </w:p>
        </w:tc>
        <w:tc>
          <w:tcPr>
            <w:tcW w:w="430" w:type="pct"/>
            <w:tcBorders>
              <w:top w:val="single" w:sz="4" w:space="0" w:color="auto"/>
              <w:left w:val="single" w:sz="4" w:space="0" w:color="auto"/>
              <w:bottom w:val="single" w:sz="4" w:space="0" w:color="auto"/>
              <w:right w:val="single" w:sz="4" w:space="0" w:color="auto"/>
            </w:tcBorders>
            <w:vAlign w:val="center"/>
          </w:tcPr>
          <w:p w14:paraId="29FB05FD" w14:textId="19431C66" w:rsidR="009729F5" w:rsidRPr="00BA6A62" w:rsidRDefault="009729F5" w:rsidP="009729F5">
            <w:pPr>
              <w:pStyle w:val="aa"/>
              <w:rPr>
                <w:rFonts w:ascii="Times New Roman" w:hAnsi="Times New Roman"/>
                <w:b/>
                <w:lang w:val="ru-RU"/>
              </w:rPr>
            </w:pPr>
            <w:r w:rsidRPr="00505059">
              <w:rPr>
                <w:rFonts w:ascii="Times New Roman" w:hAnsi="Times New Roman"/>
                <w:b/>
                <w:lang w:val="ru-RU"/>
              </w:rPr>
              <w:t>2026</w:t>
            </w:r>
          </w:p>
        </w:tc>
        <w:tc>
          <w:tcPr>
            <w:tcW w:w="516" w:type="pct"/>
            <w:tcBorders>
              <w:top w:val="single" w:sz="4" w:space="0" w:color="auto"/>
              <w:left w:val="single" w:sz="4" w:space="0" w:color="auto"/>
              <w:bottom w:val="single" w:sz="4" w:space="0" w:color="auto"/>
              <w:right w:val="single" w:sz="4" w:space="0" w:color="auto"/>
            </w:tcBorders>
            <w:vAlign w:val="center"/>
          </w:tcPr>
          <w:p w14:paraId="1E218FF5" w14:textId="635840D3" w:rsidR="009729F5" w:rsidRPr="00EC4F3E" w:rsidRDefault="009729F5" w:rsidP="009729F5">
            <w:pPr>
              <w:pStyle w:val="aa"/>
              <w:rPr>
                <w:rFonts w:ascii="Times New Roman" w:hAnsi="Times New Roman"/>
                <w:b/>
                <w:lang w:val="ru-RU"/>
              </w:rPr>
            </w:pPr>
            <w:r w:rsidRPr="00505059">
              <w:rPr>
                <w:rFonts w:ascii="Times New Roman" w:hAnsi="Times New Roman"/>
                <w:b/>
                <w:lang w:val="ru-RU"/>
              </w:rPr>
              <w:t>2027</w:t>
            </w:r>
          </w:p>
        </w:tc>
        <w:tc>
          <w:tcPr>
            <w:tcW w:w="515" w:type="pct"/>
            <w:tcBorders>
              <w:top w:val="single" w:sz="4" w:space="0" w:color="auto"/>
              <w:left w:val="single" w:sz="4" w:space="0" w:color="auto"/>
              <w:bottom w:val="single" w:sz="4" w:space="0" w:color="auto"/>
              <w:right w:val="single" w:sz="4" w:space="0" w:color="auto"/>
            </w:tcBorders>
            <w:vAlign w:val="center"/>
            <w:hideMark/>
          </w:tcPr>
          <w:p w14:paraId="089C63B4" w14:textId="7CACDF6A" w:rsidR="009729F5" w:rsidRPr="00BA6A62" w:rsidRDefault="009729F5" w:rsidP="009729F5">
            <w:pPr>
              <w:pStyle w:val="aa"/>
              <w:rPr>
                <w:rFonts w:ascii="Times New Roman" w:hAnsi="Times New Roman"/>
                <w:b/>
                <w:lang w:val="ru-RU"/>
              </w:rPr>
            </w:pPr>
            <w:r w:rsidRPr="00505059">
              <w:rPr>
                <w:rFonts w:ascii="Times New Roman" w:hAnsi="Times New Roman"/>
                <w:b/>
                <w:lang w:val="ru-RU"/>
              </w:rPr>
              <w:t>2028- 2033</w:t>
            </w:r>
          </w:p>
        </w:tc>
      </w:tr>
      <w:tr w:rsidR="00544847" w:rsidRPr="005C6242" w14:paraId="7B989162" w14:textId="77777777" w:rsidTr="009729F5">
        <w:trPr>
          <w:jc w:val="center"/>
        </w:trPr>
        <w:tc>
          <w:tcPr>
            <w:tcW w:w="435" w:type="pct"/>
            <w:tcBorders>
              <w:top w:val="single" w:sz="4" w:space="0" w:color="auto"/>
              <w:left w:val="single" w:sz="4" w:space="0" w:color="auto"/>
              <w:bottom w:val="single" w:sz="4" w:space="0" w:color="auto"/>
              <w:right w:val="single" w:sz="4" w:space="0" w:color="auto"/>
            </w:tcBorders>
            <w:vAlign w:val="center"/>
            <w:hideMark/>
          </w:tcPr>
          <w:p w14:paraId="7037165F" w14:textId="77777777" w:rsidR="00544847" w:rsidRPr="000D7407" w:rsidRDefault="00544847" w:rsidP="00544847">
            <w:pPr>
              <w:pStyle w:val="aa"/>
              <w:rPr>
                <w:rFonts w:ascii="Times New Roman" w:hAnsi="Times New Roman"/>
              </w:rPr>
            </w:pPr>
            <w:r w:rsidRPr="000D7407">
              <w:rPr>
                <w:rFonts w:ascii="Times New Roman" w:eastAsia="TimesNewRomanPSMT" w:hAnsi="Times New Roman"/>
              </w:rPr>
              <w:t xml:space="preserve">1 </w:t>
            </w:r>
          </w:p>
        </w:tc>
        <w:tc>
          <w:tcPr>
            <w:tcW w:w="1207" w:type="pct"/>
            <w:tcBorders>
              <w:top w:val="single" w:sz="4" w:space="0" w:color="auto"/>
              <w:left w:val="single" w:sz="4" w:space="0" w:color="auto"/>
              <w:bottom w:val="single" w:sz="4" w:space="0" w:color="auto"/>
              <w:right w:val="single" w:sz="4" w:space="0" w:color="auto"/>
            </w:tcBorders>
            <w:vAlign w:val="center"/>
          </w:tcPr>
          <w:p w14:paraId="0C6227D6" w14:textId="77777777" w:rsidR="00544847" w:rsidRPr="000D7407" w:rsidRDefault="00544847" w:rsidP="00544847">
            <w:pPr>
              <w:pStyle w:val="aa"/>
              <w:rPr>
                <w:rFonts w:ascii="Times New Roman" w:hAnsi="Times New Roman"/>
              </w:rPr>
            </w:pPr>
            <w:r w:rsidRPr="000D7407">
              <w:rPr>
                <w:rFonts w:ascii="Times New Roman" w:eastAsia="TimesNewRomanPSMT" w:hAnsi="Times New Roman"/>
              </w:rPr>
              <w:t>Число</w:t>
            </w:r>
            <w:r w:rsidRPr="000D7407">
              <w:rPr>
                <w:rFonts w:ascii="Times New Roman" w:eastAsia="TimesNewRomanPSMT" w:hAnsi="Times New Roman" w:hint="eastAsia"/>
              </w:rPr>
              <w:br/>
            </w:r>
            <w:r w:rsidRPr="000D7407">
              <w:rPr>
                <w:rFonts w:ascii="Times New Roman" w:eastAsia="TimesNewRomanPSMT" w:hAnsi="Times New Roman"/>
              </w:rPr>
              <w:t>зарегистрированных</w:t>
            </w:r>
            <w:r w:rsidRPr="000D7407">
              <w:rPr>
                <w:rFonts w:ascii="Times New Roman" w:eastAsia="TimesNewRomanPSMT" w:hAnsi="Times New Roman" w:hint="eastAsia"/>
              </w:rPr>
              <w:br/>
            </w:r>
            <w:r w:rsidRPr="000D7407">
              <w:rPr>
                <w:rFonts w:ascii="Times New Roman" w:eastAsia="TimesNewRomanPSMT" w:hAnsi="Times New Roman"/>
              </w:rPr>
              <w:t>ДТП</w:t>
            </w:r>
          </w:p>
        </w:tc>
        <w:tc>
          <w:tcPr>
            <w:tcW w:w="600" w:type="pct"/>
            <w:tcBorders>
              <w:top w:val="single" w:sz="4" w:space="0" w:color="auto"/>
              <w:left w:val="single" w:sz="4" w:space="0" w:color="auto"/>
              <w:bottom w:val="single" w:sz="4" w:space="0" w:color="auto"/>
              <w:right w:val="single" w:sz="4" w:space="0" w:color="auto"/>
            </w:tcBorders>
            <w:vAlign w:val="center"/>
          </w:tcPr>
          <w:p w14:paraId="2C9EF0D2" w14:textId="77777777" w:rsidR="00544847" w:rsidRPr="000D7407" w:rsidRDefault="00544847" w:rsidP="00544847">
            <w:pPr>
              <w:pStyle w:val="aa"/>
              <w:rPr>
                <w:rFonts w:ascii="Times New Roman" w:hAnsi="Times New Roman"/>
              </w:rPr>
            </w:pPr>
            <w:r w:rsidRPr="000D7407">
              <w:rPr>
                <w:rFonts w:ascii="Times New Roman" w:eastAsia="TimesNewRomanPSMT" w:hAnsi="Times New Roman"/>
              </w:rPr>
              <w:t xml:space="preserve">ед. </w:t>
            </w:r>
          </w:p>
        </w:tc>
        <w:tc>
          <w:tcPr>
            <w:tcW w:w="432" w:type="pct"/>
            <w:tcBorders>
              <w:top w:val="single" w:sz="4" w:space="0" w:color="auto"/>
              <w:left w:val="single" w:sz="4" w:space="0" w:color="auto"/>
              <w:bottom w:val="single" w:sz="4" w:space="0" w:color="auto"/>
              <w:right w:val="single" w:sz="4" w:space="0" w:color="auto"/>
            </w:tcBorders>
            <w:vAlign w:val="center"/>
          </w:tcPr>
          <w:p w14:paraId="688964FB" w14:textId="779EAB70" w:rsidR="00544847" w:rsidRDefault="00E4710B" w:rsidP="00544847">
            <w:pPr>
              <w:jc w:val="center"/>
              <w:rPr>
                <w:color w:val="000000"/>
                <w:sz w:val="20"/>
                <w:szCs w:val="20"/>
              </w:rPr>
            </w:pPr>
            <w:r>
              <w:rPr>
                <w:color w:val="000000"/>
                <w:sz w:val="20"/>
                <w:szCs w:val="20"/>
              </w:rPr>
              <w:t>60</w:t>
            </w:r>
          </w:p>
        </w:tc>
        <w:tc>
          <w:tcPr>
            <w:tcW w:w="433" w:type="pct"/>
            <w:tcBorders>
              <w:top w:val="single" w:sz="4" w:space="0" w:color="auto"/>
              <w:left w:val="single" w:sz="4" w:space="0" w:color="auto"/>
              <w:bottom w:val="single" w:sz="4" w:space="0" w:color="auto"/>
              <w:right w:val="single" w:sz="4" w:space="0" w:color="auto"/>
            </w:tcBorders>
            <w:vAlign w:val="center"/>
          </w:tcPr>
          <w:p w14:paraId="79F3CFF7" w14:textId="6CF0A84A" w:rsidR="00544847" w:rsidRDefault="00E4710B" w:rsidP="00544847">
            <w:pPr>
              <w:jc w:val="center"/>
              <w:rPr>
                <w:color w:val="000000"/>
                <w:sz w:val="20"/>
                <w:szCs w:val="20"/>
              </w:rPr>
            </w:pPr>
            <w:r>
              <w:rPr>
                <w:color w:val="000000"/>
                <w:sz w:val="20"/>
                <w:szCs w:val="20"/>
              </w:rPr>
              <w:t>56</w:t>
            </w:r>
          </w:p>
        </w:tc>
        <w:tc>
          <w:tcPr>
            <w:tcW w:w="433" w:type="pct"/>
            <w:tcBorders>
              <w:top w:val="single" w:sz="4" w:space="0" w:color="auto"/>
              <w:left w:val="single" w:sz="4" w:space="0" w:color="auto"/>
              <w:bottom w:val="single" w:sz="4" w:space="0" w:color="auto"/>
              <w:right w:val="single" w:sz="4" w:space="0" w:color="auto"/>
            </w:tcBorders>
            <w:vAlign w:val="center"/>
          </w:tcPr>
          <w:p w14:paraId="197E2E52" w14:textId="12676A0E" w:rsidR="00544847" w:rsidRDefault="00E4710B" w:rsidP="00544847">
            <w:pPr>
              <w:jc w:val="center"/>
              <w:rPr>
                <w:color w:val="000000"/>
                <w:sz w:val="20"/>
                <w:szCs w:val="20"/>
              </w:rPr>
            </w:pPr>
            <w:r>
              <w:rPr>
                <w:color w:val="000000"/>
                <w:sz w:val="20"/>
                <w:szCs w:val="20"/>
              </w:rPr>
              <w:t>27</w:t>
            </w:r>
          </w:p>
        </w:tc>
        <w:tc>
          <w:tcPr>
            <w:tcW w:w="430" w:type="pct"/>
            <w:tcBorders>
              <w:top w:val="single" w:sz="4" w:space="0" w:color="auto"/>
              <w:left w:val="single" w:sz="4" w:space="0" w:color="auto"/>
              <w:bottom w:val="single" w:sz="4" w:space="0" w:color="auto"/>
              <w:right w:val="single" w:sz="4" w:space="0" w:color="auto"/>
            </w:tcBorders>
            <w:vAlign w:val="center"/>
          </w:tcPr>
          <w:p w14:paraId="18C3AF5F" w14:textId="03B1E253" w:rsidR="00544847" w:rsidRDefault="00E4710B" w:rsidP="00544847">
            <w:pPr>
              <w:jc w:val="center"/>
              <w:rPr>
                <w:color w:val="000000"/>
                <w:sz w:val="20"/>
                <w:szCs w:val="20"/>
              </w:rPr>
            </w:pPr>
            <w:r>
              <w:rPr>
                <w:color w:val="000000"/>
                <w:sz w:val="20"/>
                <w:szCs w:val="20"/>
              </w:rPr>
              <w:t>21</w:t>
            </w:r>
          </w:p>
        </w:tc>
        <w:tc>
          <w:tcPr>
            <w:tcW w:w="516" w:type="pct"/>
            <w:tcBorders>
              <w:top w:val="single" w:sz="4" w:space="0" w:color="auto"/>
              <w:left w:val="single" w:sz="4" w:space="0" w:color="auto"/>
              <w:bottom w:val="single" w:sz="4" w:space="0" w:color="auto"/>
              <w:right w:val="single" w:sz="4" w:space="0" w:color="auto"/>
            </w:tcBorders>
            <w:vAlign w:val="center"/>
          </w:tcPr>
          <w:p w14:paraId="262B901A" w14:textId="086FEA7B" w:rsidR="00544847" w:rsidRDefault="00E4710B" w:rsidP="00544847">
            <w:pPr>
              <w:jc w:val="center"/>
              <w:rPr>
                <w:color w:val="000000"/>
                <w:sz w:val="20"/>
                <w:szCs w:val="20"/>
              </w:rPr>
            </w:pPr>
            <w:r>
              <w:rPr>
                <w:color w:val="000000"/>
                <w:sz w:val="20"/>
                <w:szCs w:val="20"/>
              </w:rPr>
              <w:t>16</w:t>
            </w:r>
          </w:p>
        </w:tc>
        <w:tc>
          <w:tcPr>
            <w:tcW w:w="515" w:type="pct"/>
            <w:tcBorders>
              <w:top w:val="single" w:sz="4" w:space="0" w:color="auto"/>
              <w:left w:val="single" w:sz="4" w:space="0" w:color="auto"/>
              <w:bottom w:val="single" w:sz="4" w:space="0" w:color="auto"/>
              <w:right w:val="single" w:sz="4" w:space="0" w:color="auto"/>
            </w:tcBorders>
            <w:vAlign w:val="center"/>
          </w:tcPr>
          <w:p w14:paraId="7043FEF3" w14:textId="4883292E" w:rsidR="00544847" w:rsidRDefault="00E4710B" w:rsidP="00544847">
            <w:pPr>
              <w:jc w:val="center"/>
              <w:rPr>
                <w:color w:val="000000"/>
                <w:sz w:val="20"/>
                <w:szCs w:val="20"/>
              </w:rPr>
            </w:pPr>
            <w:r>
              <w:rPr>
                <w:color w:val="000000"/>
                <w:sz w:val="20"/>
                <w:szCs w:val="20"/>
              </w:rPr>
              <w:t>0</w:t>
            </w:r>
          </w:p>
        </w:tc>
      </w:tr>
    </w:tbl>
    <w:p w14:paraId="6E6A23B6" w14:textId="77777777" w:rsidR="005838F1" w:rsidRDefault="005838F1" w:rsidP="00CB7047"/>
    <w:p w14:paraId="78E8E783" w14:textId="77777777" w:rsidR="001F5A90" w:rsidRPr="00DE7313" w:rsidRDefault="0068605C" w:rsidP="00727677">
      <w:pPr>
        <w:ind w:firstLine="709"/>
        <w:jc w:val="both"/>
      </w:pPr>
      <w:r w:rsidRPr="00A115F6">
        <w:t>В перспективе возможно ухудшение ситуации из-за следующих причин:</w:t>
      </w:r>
    </w:p>
    <w:p w14:paraId="1A068A19" w14:textId="77777777" w:rsidR="001F5A90" w:rsidRPr="00DE7313" w:rsidRDefault="0068605C" w:rsidP="00727677">
      <w:pPr>
        <w:pStyle w:val="a5"/>
        <w:spacing w:line="240" w:lineRule="auto"/>
        <w:ind w:firstLine="709"/>
      </w:pPr>
      <w:r w:rsidRPr="00DE7313">
        <w:t>постоянно возрастающая мобильность населения</w:t>
      </w:r>
    </w:p>
    <w:p w14:paraId="07EC9E27" w14:textId="77777777" w:rsidR="001F5A90" w:rsidRPr="00DE7313" w:rsidRDefault="0068605C" w:rsidP="00727677">
      <w:pPr>
        <w:pStyle w:val="a5"/>
        <w:spacing w:line="240" w:lineRule="auto"/>
        <w:ind w:firstLine="709"/>
      </w:pPr>
      <w:r w:rsidRPr="00DE7313">
        <w:t>пренебрежение требованиями безопасности дорожного движения со</w:t>
      </w:r>
      <w:r w:rsidR="001F5A90" w:rsidRPr="00DE7313">
        <w:t xml:space="preserve"> </w:t>
      </w:r>
      <w:r w:rsidRPr="00DE7313">
        <w:t>стороны участников движения;</w:t>
      </w:r>
    </w:p>
    <w:p w14:paraId="1B7BF312" w14:textId="77777777" w:rsidR="001F5A90" w:rsidRPr="00DE7313" w:rsidRDefault="0068605C" w:rsidP="00727677">
      <w:pPr>
        <w:pStyle w:val="a5"/>
        <w:spacing w:line="240" w:lineRule="auto"/>
        <w:ind w:firstLine="709"/>
      </w:pPr>
      <w:r w:rsidRPr="00DE7313">
        <w:t>несовершенство технических средств организации дорожного движения.</w:t>
      </w:r>
    </w:p>
    <w:p w14:paraId="7D28B627" w14:textId="77777777" w:rsidR="001F5A90" w:rsidRPr="00DE7313" w:rsidRDefault="0068605C" w:rsidP="00727677">
      <w:pPr>
        <w:ind w:firstLine="709"/>
        <w:jc w:val="both"/>
      </w:pPr>
      <w:r w:rsidRPr="00DE7313">
        <w:t>Чтобы не допустить негативного развития ситуации, необходимо:</w:t>
      </w:r>
    </w:p>
    <w:p w14:paraId="1DE0F45A" w14:textId="77777777" w:rsidR="0040490E" w:rsidRPr="00DE7313" w:rsidRDefault="0068605C" w:rsidP="00727677">
      <w:pPr>
        <w:pStyle w:val="a5"/>
        <w:spacing w:line="240" w:lineRule="auto"/>
        <w:ind w:firstLine="709"/>
      </w:pPr>
      <w:r w:rsidRPr="00DE7313">
        <w:t>Создание современной системы обеспечения безопасности дорожного движения</w:t>
      </w:r>
      <w:r w:rsidR="0040490E" w:rsidRPr="00DE7313">
        <w:t xml:space="preserve"> </w:t>
      </w:r>
      <w:r w:rsidRPr="00DE7313">
        <w:t>на автомобильных дорогах общего пользования и улично-дорожной сети всех населённых</w:t>
      </w:r>
      <w:r w:rsidR="0040490E" w:rsidRPr="00DE7313">
        <w:t xml:space="preserve"> </w:t>
      </w:r>
      <w:r w:rsidRPr="00DE7313">
        <w:t>пунктов;</w:t>
      </w:r>
    </w:p>
    <w:p w14:paraId="5A0ACFAD" w14:textId="77777777" w:rsidR="0040490E" w:rsidRPr="00DE7313" w:rsidRDefault="0068605C" w:rsidP="00727677">
      <w:pPr>
        <w:pStyle w:val="a5"/>
        <w:spacing w:line="240" w:lineRule="auto"/>
        <w:ind w:firstLine="709"/>
      </w:pPr>
      <w:r w:rsidRPr="00DE7313">
        <w:t>Повышение правового сознания и предупреждения опасного поведения среди</w:t>
      </w:r>
      <w:r w:rsidR="0040490E" w:rsidRPr="00DE7313">
        <w:t xml:space="preserve"> </w:t>
      </w:r>
      <w:r w:rsidRPr="00DE7313">
        <w:t>населения, в том числе среди несовершеннолетних;</w:t>
      </w:r>
    </w:p>
    <w:p w14:paraId="6BCDF56A" w14:textId="77777777" w:rsidR="00451DD5" w:rsidRDefault="002B5CDF" w:rsidP="002B5CDF">
      <w:pPr>
        <w:pStyle w:val="a5"/>
        <w:spacing w:line="240" w:lineRule="auto"/>
        <w:ind w:firstLine="709"/>
      </w:pPr>
      <w:r>
        <w:t>Поддержание</w:t>
      </w:r>
      <w:r w:rsidR="0068605C" w:rsidRPr="00DE7313">
        <w:t xml:space="preserve"> обустройства автомобильных дорог общего пользования</w:t>
      </w:r>
      <w:r>
        <w:t>.</w:t>
      </w:r>
    </w:p>
    <w:p w14:paraId="574CCDFB" w14:textId="77777777" w:rsidR="0040490E" w:rsidRPr="00DE7313" w:rsidRDefault="0068605C" w:rsidP="00727677">
      <w:pPr>
        <w:ind w:firstLine="709"/>
        <w:jc w:val="both"/>
      </w:pPr>
      <w:r w:rsidRPr="00DE7313">
        <w:t>Если в расчетный срок данные мероприятия осуществятся, то прогноз показателей</w:t>
      </w:r>
      <w:r w:rsidR="0040490E" w:rsidRPr="00DE7313">
        <w:t xml:space="preserve"> </w:t>
      </w:r>
      <w:r w:rsidRPr="00DE7313">
        <w:t>безопасности дорожного движения будет благоприятный.</w:t>
      </w:r>
    </w:p>
    <w:p w14:paraId="3886F45F" w14:textId="77777777" w:rsidR="00B65FA1" w:rsidRDefault="00B65FA1" w:rsidP="00B65FA1">
      <w:pPr>
        <w:pStyle w:val="a5"/>
        <w:spacing w:line="240" w:lineRule="auto"/>
        <w:sectPr w:rsidR="00B65FA1" w:rsidSect="00BC0479">
          <w:pgSz w:w="11906" w:h="16838"/>
          <w:pgMar w:top="1134" w:right="851" w:bottom="992" w:left="1701" w:header="709" w:footer="709" w:gutter="0"/>
          <w:cols w:space="708"/>
          <w:docGrid w:linePitch="360"/>
        </w:sectPr>
      </w:pPr>
    </w:p>
    <w:p w14:paraId="2C59A05A" w14:textId="77777777" w:rsidR="00B65FA1" w:rsidRPr="00B65FA1" w:rsidRDefault="00B65FA1" w:rsidP="00B65FA1">
      <w:pPr>
        <w:pStyle w:val="a5"/>
        <w:spacing w:line="240" w:lineRule="auto"/>
        <w:sectPr w:rsidR="00B65FA1" w:rsidRPr="00B65FA1" w:rsidSect="00BC0479">
          <w:pgSz w:w="11906" w:h="16838"/>
          <w:pgMar w:top="1134" w:right="851" w:bottom="992" w:left="1701" w:header="709" w:footer="709" w:gutter="0"/>
          <w:cols w:space="708"/>
          <w:docGrid w:linePitch="360"/>
        </w:sectPr>
      </w:pPr>
    </w:p>
    <w:p w14:paraId="05696D3F" w14:textId="77777777" w:rsidR="00450B11" w:rsidRPr="00DE7313" w:rsidRDefault="00450B11" w:rsidP="00CB7047">
      <w:pPr>
        <w:pStyle w:val="1"/>
        <w:spacing w:line="240" w:lineRule="auto"/>
        <w:rPr>
          <w:rStyle w:val="40"/>
          <w:rFonts w:ascii="Times New Roman" w:hAnsi="Times New Roman"/>
          <w:i w:val="0"/>
          <w:iCs w:val="0"/>
          <w:color w:val="auto"/>
        </w:rPr>
      </w:pPr>
      <w:bookmarkStart w:id="81" w:name="dst100057"/>
      <w:bookmarkStart w:id="82" w:name="dst100058"/>
      <w:bookmarkStart w:id="83" w:name="dst100059"/>
      <w:bookmarkStart w:id="84" w:name="_Toc133545318"/>
      <w:bookmarkEnd w:id="81"/>
      <w:bookmarkEnd w:id="82"/>
      <w:bookmarkEnd w:id="83"/>
      <w:r w:rsidRPr="00DE7313">
        <w:rPr>
          <w:rStyle w:val="40"/>
          <w:rFonts w:ascii="Times New Roman" w:hAnsi="Times New Roman"/>
          <w:i w:val="0"/>
          <w:iCs w:val="0"/>
          <w:color w:val="auto"/>
        </w:rPr>
        <w:lastRenderedPageBreak/>
        <w:t xml:space="preserve">3. </w:t>
      </w:r>
      <w:r w:rsidR="00634859" w:rsidRPr="00DE7313">
        <w:rPr>
          <w:rStyle w:val="40"/>
          <w:rFonts w:ascii="Times New Roman" w:hAnsi="Times New Roman"/>
          <w:i w:val="0"/>
          <w:iCs w:val="0"/>
          <w:color w:val="auto"/>
        </w:rPr>
        <w:t>УКРУПНЕННАЯ ОЦЕНКА ПРИНЦИПИАЛЬНЫХ ВАРИАНТОВ РАЗВИТИЯ ТРАНСПОРТНОЙ ИНФРАСТРУКТУРЫ И ВЫБОР ПРЕДЛАГАЕМОГО К РЕАЛИЗАЦИИ ВАРИАНТА</w:t>
      </w:r>
      <w:bookmarkEnd w:id="84"/>
    </w:p>
    <w:p w14:paraId="3890C77B" w14:textId="77777777" w:rsidR="00655BD8" w:rsidRPr="00DE7313" w:rsidRDefault="00E57D01" w:rsidP="00727677">
      <w:pPr>
        <w:ind w:firstLine="709"/>
        <w:jc w:val="both"/>
      </w:pPr>
      <w:r>
        <w:t>Б</w:t>
      </w:r>
      <w:r w:rsidR="00655BD8" w:rsidRPr="00DE7313">
        <w:t>ыли разработаны 3 сценария на вариантн</w:t>
      </w:r>
      <w:r w:rsidR="003C466B">
        <w:t xml:space="preserve">ой основе – вариант 1 (базовый), </w:t>
      </w:r>
      <w:r w:rsidR="00655BD8" w:rsidRPr="00DE7313">
        <w:t>вариант 2 (</w:t>
      </w:r>
      <w:r w:rsidR="00436EA6">
        <w:t>реалистичный</w:t>
      </w:r>
      <w:r w:rsidR="00655BD8" w:rsidRPr="00DE7313">
        <w:t>) и варианта 3 (</w:t>
      </w:r>
      <w:r w:rsidR="00436EA6">
        <w:t>оптимистичный</w:t>
      </w:r>
      <w:r w:rsidR="00655BD8" w:rsidRPr="00DE7313">
        <w:t>).</w:t>
      </w:r>
    </w:p>
    <w:p w14:paraId="25417900" w14:textId="242B80B4" w:rsidR="00655BD8" w:rsidRPr="00DE7313" w:rsidRDefault="00655BD8" w:rsidP="00727677">
      <w:pPr>
        <w:ind w:firstLine="709"/>
        <w:jc w:val="both"/>
      </w:pPr>
      <w:r w:rsidRPr="00DE7313">
        <w:rPr>
          <w:b/>
          <w:bCs/>
        </w:rPr>
        <w:t>Вариант 1</w:t>
      </w:r>
      <w:r w:rsidRPr="00DE7313">
        <w:t xml:space="preserve"> </w:t>
      </w:r>
      <w:r w:rsidR="00EF6C53">
        <w:rPr>
          <w:b/>
          <w:bCs/>
        </w:rPr>
        <w:t>(базовый</w:t>
      </w:r>
      <w:r w:rsidRPr="00DE7313">
        <w:rPr>
          <w:b/>
          <w:bCs/>
        </w:rPr>
        <w:t xml:space="preserve">). </w:t>
      </w:r>
      <w:r w:rsidRPr="00DE7313">
        <w:rPr>
          <w:bCs/>
        </w:rPr>
        <w:t>Р</w:t>
      </w:r>
      <w:r w:rsidRPr="00DE7313">
        <w:t xml:space="preserve">азвитие транспортной инфраструктуры осуществляется на уровне необходимом и достаточном для обеспечения безопасности передвижения на уровне выполнения локальных ремонтно-восстановительных работ, без проведения </w:t>
      </w:r>
      <w:r w:rsidR="000A54DA">
        <w:t xml:space="preserve">реконструкций </w:t>
      </w:r>
      <w:r w:rsidR="00DE3E2F">
        <w:t>объектов транспортной инфраструктуры</w:t>
      </w:r>
      <w:r w:rsidRPr="00DE7313">
        <w:t>. Целевыми показателями (индикаторами) по сравнению с базовыми показателями для данного варианта будет снижение инвестиционной привлекательности территории</w:t>
      </w:r>
      <w:r w:rsidR="00ED6C0C">
        <w:t>,</w:t>
      </w:r>
      <w:r w:rsidRPr="00DE7313">
        <w:t xml:space="preserve"> снижение численности населения за счет увеличения миграционного оттока, увеличение числа трудовых маятниковых миграций. </w:t>
      </w:r>
    </w:p>
    <w:p w14:paraId="5BCBBB22" w14:textId="6ACFA1E6" w:rsidR="0040490E" w:rsidRPr="00DE7313" w:rsidRDefault="00655BD8" w:rsidP="00727677">
      <w:pPr>
        <w:ind w:firstLine="709"/>
        <w:jc w:val="both"/>
      </w:pPr>
      <w:r w:rsidRPr="00DE7313">
        <w:rPr>
          <w:b/>
          <w:bCs/>
        </w:rPr>
        <w:t>Вариант 2</w:t>
      </w:r>
      <w:r w:rsidRPr="00DE7313">
        <w:t xml:space="preserve"> </w:t>
      </w:r>
      <w:r w:rsidRPr="00DE7313">
        <w:rPr>
          <w:b/>
          <w:bCs/>
        </w:rPr>
        <w:t>(реалистичный).</w:t>
      </w:r>
      <w:r w:rsidRPr="00DE7313">
        <w:t xml:space="preserve"> </w:t>
      </w:r>
      <w:r w:rsidR="0068605C" w:rsidRPr="00DE7313">
        <w:t>Развитие происходит в полном соответствии с</w:t>
      </w:r>
      <w:r w:rsidR="0040490E" w:rsidRPr="00DE7313">
        <w:t xml:space="preserve"> </w:t>
      </w:r>
      <w:r w:rsidR="0068605C" w:rsidRPr="00DE7313">
        <w:t>прогнозными показателями с реализаций всех предложений</w:t>
      </w:r>
      <w:r w:rsidR="00211C19">
        <w:t xml:space="preserve">. </w:t>
      </w:r>
      <w:r w:rsidR="0068605C" w:rsidRPr="00DE7313">
        <w:t xml:space="preserve"> </w:t>
      </w:r>
      <w:r w:rsidR="00211C19" w:rsidRPr="00DE7313">
        <w:t>Вариант предполагает</w:t>
      </w:r>
      <w:r w:rsidR="00211C19">
        <w:t xml:space="preserve"> мероприятия, предусмотренные предыдущим вариантом, а также</w:t>
      </w:r>
      <w:r w:rsidR="00211C19" w:rsidRPr="00DE7313">
        <w:t xml:space="preserve"> </w:t>
      </w:r>
      <w:r w:rsidR="00211C19">
        <w:rPr>
          <w:color w:val="000000"/>
        </w:rPr>
        <w:t xml:space="preserve">реализацию мероприятий </w:t>
      </w:r>
      <w:r w:rsidR="0068605C" w:rsidRPr="00DE7313">
        <w:t>по реконструкции</w:t>
      </w:r>
      <w:r w:rsidR="00211C19">
        <w:t xml:space="preserve"> </w:t>
      </w:r>
      <w:r w:rsidR="00211C19">
        <w:rPr>
          <w:color w:val="000000"/>
        </w:rPr>
        <w:t>а/д, обустройству тротуаров, остановочных пунктов</w:t>
      </w:r>
      <w:r w:rsidR="0068605C" w:rsidRPr="00DE7313">
        <w:t xml:space="preserve">. </w:t>
      </w:r>
      <w:r w:rsidR="00211C19" w:rsidRPr="00DE7313">
        <w:t>Целевыми показателями (индикаторами) по сравнению с базовыми показателями для данного варианта будет стабилизация инвестиционной привлекательности территории.</w:t>
      </w:r>
    </w:p>
    <w:p w14:paraId="31D6E1CB" w14:textId="00B3CC16" w:rsidR="00655BD8" w:rsidRPr="00DE7313" w:rsidRDefault="00655BD8" w:rsidP="00727677">
      <w:pPr>
        <w:ind w:firstLine="709"/>
        <w:jc w:val="both"/>
      </w:pPr>
      <w:r w:rsidRPr="00DE7313">
        <w:rPr>
          <w:b/>
          <w:bCs/>
        </w:rPr>
        <w:t>Вариант 3</w:t>
      </w:r>
      <w:r w:rsidRPr="00DE7313">
        <w:t xml:space="preserve"> </w:t>
      </w:r>
      <w:r w:rsidRPr="00DE7313">
        <w:rPr>
          <w:b/>
          <w:bCs/>
        </w:rPr>
        <w:t>(оптимистичный).</w:t>
      </w:r>
      <w:r w:rsidRPr="00DE7313">
        <w:t xml:space="preserve"> Развитие транспортной инфраструктуры осуществляется на уровне с опережением достаточного для обеспечения комфортабельности, и безопасности передвижения населения. Вариант предполагает</w:t>
      </w:r>
      <w:r w:rsidR="00ED6C0C">
        <w:t xml:space="preserve"> мероприятия, предусмотренные предыдущим вариантом, а также</w:t>
      </w:r>
      <w:r w:rsidRPr="00DE7313">
        <w:t xml:space="preserve"> </w:t>
      </w:r>
      <w:r w:rsidR="0096273F">
        <w:rPr>
          <w:color w:val="000000"/>
        </w:rPr>
        <w:t xml:space="preserve">реализацию </w:t>
      </w:r>
      <w:r w:rsidR="007C7EAB">
        <w:rPr>
          <w:color w:val="000000"/>
        </w:rPr>
        <w:t>мероприятий по</w:t>
      </w:r>
      <w:r w:rsidR="006F42C2">
        <w:rPr>
          <w:color w:val="000000"/>
        </w:rPr>
        <w:t>:</w:t>
      </w:r>
      <w:r w:rsidR="007C7EAB">
        <w:rPr>
          <w:color w:val="000000"/>
        </w:rPr>
        <w:t xml:space="preserve"> </w:t>
      </w:r>
      <w:r w:rsidR="002161DB">
        <w:rPr>
          <w:color w:val="000000"/>
        </w:rPr>
        <w:t>строительству</w:t>
      </w:r>
      <w:r w:rsidR="00211C19">
        <w:t xml:space="preserve"> автомобильных дорог</w:t>
      </w:r>
      <w:r w:rsidR="00E4710B">
        <w:t xml:space="preserve"> и искусственных сооружений на них</w:t>
      </w:r>
      <w:r w:rsidR="002161DB">
        <w:t xml:space="preserve">, </w:t>
      </w:r>
      <w:r w:rsidR="006F42C2">
        <w:t xml:space="preserve">реконструкции </w:t>
      </w:r>
      <w:r w:rsidR="00E4710B">
        <w:t>ж/д вокзала</w:t>
      </w:r>
      <w:r w:rsidRPr="00DE7313">
        <w:t xml:space="preserve">. </w:t>
      </w:r>
      <w:r w:rsidR="00211C19" w:rsidRPr="00DE7313">
        <w:t>Сценарий характеризуется ростом экономической активности транспортных и пассажирских перевозок.</w:t>
      </w:r>
    </w:p>
    <w:p w14:paraId="1BA0E571" w14:textId="77777777" w:rsidR="0068605C" w:rsidRPr="00DE7313" w:rsidRDefault="0068605C" w:rsidP="00727677">
      <w:pPr>
        <w:ind w:firstLine="709"/>
        <w:jc w:val="both"/>
      </w:pPr>
      <w:r w:rsidRPr="00DE7313">
        <w:t>Укрупненная оценка по целевым показателям (индикаторам) принципиальных</w:t>
      </w:r>
      <w:r w:rsidR="0040490E" w:rsidRPr="00DE7313">
        <w:t xml:space="preserve"> </w:t>
      </w:r>
      <w:r w:rsidRPr="00DE7313">
        <w:t xml:space="preserve">вариантов развития транспортной инфраструктуры представлена в таблице </w:t>
      </w:r>
      <w:r w:rsidR="00D350E3" w:rsidRPr="00DE7313">
        <w:t>3.1</w:t>
      </w:r>
      <w:r w:rsidRPr="00DE7313">
        <w:t>.</w:t>
      </w:r>
    </w:p>
    <w:p w14:paraId="068ED87A" w14:textId="77777777" w:rsidR="0040490E" w:rsidRPr="00DE7313" w:rsidRDefault="0040490E" w:rsidP="00CB7047">
      <w:pPr>
        <w:jc w:val="right"/>
      </w:pPr>
      <w:r w:rsidRPr="00DE7313">
        <w:t xml:space="preserve">Таблица </w:t>
      </w:r>
      <w:r w:rsidR="00D350E3" w:rsidRPr="00DE7313">
        <w:t>3.1</w:t>
      </w:r>
    </w:p>
    <w:p w14:paraId="31136B2E" w14:textId="7428BC9E" w:rsidR="0040490E" w:rsidRPr="00DE7313" w:rsidRDefault="0040490E" w:rsidP="00CB7047">
      <w:pPr>
        <w:jc w:val="center"/>
        <w:rPr>
          <w:u w:val="single"/>
        </w:rPr>
      </w:pPr>
      <w:r w:rsidRPr="00DE7313">
        <w:rPr>
          <w:u w:val="single"/>
        </w:rPr>
        <w:t>Укрупненная оценка по целевым показателям (индикаторам) принципиальных вариантов развития транспортной инфраструктуры</w:t>
      </w:r>
      <w:r w:rsidR="00FB3A2B" w:rsidRPr="00DE7313">
        <w:rPr>
          <w:u w:val="single"/>
        </w:rPr>
        <w:t xml:space="preserve"> до </w:t>
      </w:r>
      <w:r w:rsidR="00210BE1" w:rsidRPr="00DE7313">
        <w:rPr>
          <w:u w:val="single"/>
        </w:rPr>
        <w:t>20</w:t>
      </w:r>
      <w:r w:rsidR="00F806E6">
        <w:rPr>
          <w:u w:val="single"/>
        </w:rPr>
        <w:t>3</w:t>
      </w:r>
      <w:r w:rsidR="00211C19">
        <w:rPr>
          <w:u w:val="single"/>
        </w:rPr>
        <w:t>3</w:t>
      </w:r>
      <w:r w:rsidR="00FB3A2B" w:rsidRPr="00DE7313">
        <w:rPr>
          <w:u w:val="single"/>
        </w:rPr>
        <w:t xml:space="preserve"> года</w:t>
      </w:r>
    </w:p>
    <w:tbl>
      <w:tblPr>
        <w:tblW w:w="86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gridCol w:w="851"/>
        <w:gridCol w:w="1701"/>
        <w:gridCol w:w="993"/>
        <w:gridCol w:w="992"/>
        <w:gridCol w:w="994"/>
      </w:tblGrid>
      <w:tr w:rsidR="001D6E48" w:rsidRPr="005C6242" w14:paraId="3B39F2FC" w14:textId="77777777" w:rsidTr="00831333">
        <w:trPr>
          <w:tblHeade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510399A7" w14:textId="77777777" w:rsidR="0068605C" w:rsidRPr="000D7407" w:rsidRDefault="0068605C" w:rsidP="00CB7047">
            <w:pPr>
              <w:pStyle w:val="aa"/>
              <w:rPr>
                <w:rFonts w:ascii="Times New Roman" w:hAnsi="Times New Roman"/>
                <w:b/>
                <w:lang w:eastAsia="en-US"/>
              </w:rPr>
            </w:pPr>
            <w:r w:rsidRPr="000D7407">
              <w:rPr>
                <w:rFonts w:ascii="Times New Roman" w:hAnsi="Times New Roman"/>
                <w:b/>
                <w:lang w:eastAsia="en-US"/>
              </w:rPr>
              <w:t xml:space="preserve">Показатель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2A829F" w14:textId="77777777" w:rsidR="0068605C" w:rsidRPr="000D7407" w:rsidRDefault="0068605C" w:rsidP="00CB7047">
            <w:pPr>
              <w:pStyle w:val="aa"/>
              <w:rPr>
                <w:rFonts w:ascii="Times New Roman" w:hAnsi="Times New Roman"/>
                <w:b/>
                <w:lang w:eastAsia="en-US"/>
              </w:rPr>
            </w:pPr>
            <w:r w:rsidRPr="000D7407">
              <w:rPr>
                <w:rFonts w:ascii="Times New Roman" w:hAnsi="Times New Roman"/>
                <w:b/>
                <w:lang w:eastAsia="en-US"/>
              </w:rPr>
              <w:t>Ед.</w:t>
            </w:r>
            <w:r w:rsidR="0040490E" w:rsidRPr="000D7407">
              <w:rPr>
                <w:rFonts w:ascii="Times New Roman" w:hAnsi="Times New Roman"/>
                <w:b/>
                <w:lang w:eastAsia="en-US"/>
              </w:rPr>
              <w:t xml:space="preserve"> </w:t>
            </w:r>
            <w:r w:rsidRPr="000D7407">
              <w:rPr>
                <w:rFonts w:ascii="Times New Roman" w:hAnsi="Times New Roman"/>
                <w:b/>
                <w:lang w:eastAsia="en-US"/>
              </w:rPr>
              <w:t>изм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E1D745" w14:textId="77777777" w:rsidR="0068605C" w:rsidRPr="000D7407" w:rsidRDefault="0068605C" w:rsidP="00CB7047">
            <w:pPr>
              <w:pStyle w:val="aa"/>
              <w:rPr>
                <w:rFonts w:ascii="Times New Roman" w:hAnsi="Times New Roman"/>
                <w:b/>
                <w:lang w:eastAsia="en-US"/>
              </w:rPr>
            </w:pPr>
            <w:r w:rsidRPr="000D7407">
              <w:rPr>
                <w:rFonts w:ascii="Times New Roman" w:hAnsi="Times New Roman"/>
                <w:b/>
                <w:lang w:eastAsia="en-US"/>
              </w:rPr>
              <w:t>Существующее</w:t>
            </w:r>
            <w:r w:rsidR="0040490E" w:rsidRPr="000D7407">
              <w:rPr>
                <w:rFonts w:ascii="Times New Roman" w:hAnsi="Times New Roman"/>
                <w:b/>
                <w:lang w:eastAsia="en-US"/>
              </w:rPr>
              <w:t xml:space="preserve"> </w:t>
            </w:r>
            <w:r w:rsidRPr="000D7407">
              <w:rPr>
                <w:rFonts w:ascii="Times New Roman" w:hAnsi="Times New Roman"/>
                <w:b/>
                <w:lang w:eastAsia="en-US"/>
              </w:rPr>
              <w:t>положение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0C2CD0" w14:textId="77777777" w:rsidR="0068605C" w:rsidRPr="000D7407" w:rsidRDefault="0068605C" w:rsidP="00CB7047">
            <w:pPr>
              <w:pStyle w:val="aa"/>
              <w:rPr>
                <w:rFonts w:ascii="Times New Roman" w:hAnsi="Times New Roman"/>
                <w:b/>
                <w:lang w:eastAsia="en-US"/>
              </w:rPr>
            </w:pPr>
            <w:r w:rsidRPr="000D7407">
              <w:rPr>
                <w:rFonts w:ascii="Times New Roman" w:hAnsi="Times New Roman"/>
                <w:b/>
                <w:lang w:eastAsia="en-US"/>
              </w:rPr>
              <w:t>Вариант</w:t>
            </w:r>
            <w:r w:rsidR="0040490E" w:rsidRPr="000D7407">
              <w:rPr>
                <w:rFonts w:ascii="Times New Roman" w:hAnsi="Times New Roman"/>
                <w:b/>
                <w:lang w:eastAsia="en-US"/>
              </w:rPr>
              <w:t xml:space="preserve"> </w:t>
            </w:r>
            <w:r w:rsidRPr="000D7407">
              <w:rPr>
                <w:rFonts w:ascii="Times New Roman" w:hAnsi="Times New Roman"/>
                <w:b/>
                <w:lang w:eastAsia="en-US"/>
              </w:rPr>
              <w:t>№1</w:t>
            </w:r>
            <w:r w:rsidR="0040490E" w:rsidRPr="000D7407">
              <w:rPr>
                <w:rFonts w:ascii="Times New Roman" w:hAnsi="Times New Roman"/>
                <w:b/>
                <w:lang w:eastAsia="en-US"/>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1FEAA0" w14:textId="77777777" w:rsidR="0068605C" w:rsidRPr="000D7407" w:rsidRDefault="0068605C" w:rsidP="00CB7047">
            <w:pPr>
              <w:pStyle w:val="aa"/>
              <w:rPr>
                <w:rFonts w:ascii="Times New Roman" w:hAnsi="Times New Roman"/>
                <w:b/>
                <w:lang w:eastAsia="en-US"/>
              </w:rPr>
            </w:pPr>
            <w:r w:rsidRPr="000D7407">
              <w:rPr>
                <w:rFonts w:ascii="Times New Roman" w:hAnsi="Times New Roman"/>
                <w:b/>
                <w:lang w:eastAsia="en-US"/>
              </w:rPr>
              <w:t>Вариант</w:t>
            </w:r>
            <w:r w:rsidR="0040490E" w:rsidRPr="000D7407">
              <w:rPr>
                <w:rFonts w:ascii="Times New Roman" w:hAnsi="Times New Roman"/>
                <w:b/>
                <w:lang w:eastAsia="en-US"/>
              </w:rPr>
              <w:t xml:space="preserve"> </w:t>
            </w:r>
            <w:r w:rsidRPr="000D7407">
              <w:rPr>
                <w:rFonts w:ascii="Times New Roman" w:hAnsi="Times New Roman"/>
                <w:b/>
                <w:lang w:eastAsia="en-US"/>
              </w:rPr>
              <w:t>№2</w:t>
            </w:r>
            <w:r w:rsidR="0040490E" w:rsidRPr="000D7407">
              <w:rPr>
                <w:rFonts w:ascii="Times New Roman" w:hAnsi="Times New Roman"/>
                <w:b/>
                <w:lang w:eastAsia="en-US"/>
              </w:rPr>
              <w:t xml:space="preserve"> </w:t>
            </w:r>
          </w:p>
        </w:tc>
        <w:tc>
          <w:tcPr>
            <w:tcW w:w="994" w:type="dxa"/>
            <w:tcBorders>
              <w:top w:val="single" w:sz="4" w:space="0" w:color="auto"/>
              <w:left w:val="single" w:sz="4" w:space="0" w:color="auto"/>
              <w:bottom w:val="single" w:sz="4" w:space="0" w:color="auto"/>
              <w:right w:val="single" w:sz="4" w:space="0" w:color="auto"/>
            </w:tcBorders>
            <w:vAlign w:val="center"/>
            <w:hideMark/>
          </w:tcPr>
          <w:p w14:paraId="3378C568" w14:textId="77777777" w:rsidR="0068605C" w:rsidRPr="000D7407" w:rsidRDefault="0068605C" w:rsidP="00CB7047">
            <w:pPr>
              <w:pStyle w:val="aa"/>
              <w:rPr>
                <w:rFonts w:ascii="Times New Roman" w:hAnsi="Times New Roman"/>
                <w:b/>
                <w:lang w:eastAsia="en-US"/>
              </w:rPr>
            </w:pPr>
            <w:r w:rsidRPr="000D7407">
              <w:rPr>
                <w:rFonts w:ascii="Times New Roman" w:hAnsi="Times New Roman"/>
                <w:b/>
                <w:lang w:eastAsia="en-US"/>
              </w:rPr>
              <w:t>Вариант</w:t>
            </w:r>
            <w:r w:rsidR="0040490E" w:rsidRPr="000D7407">
              <w:rPr>
                <w:rFonts w:ascii="Times New Roman" w:hAnsi="Times New Roman"/>
                <w:b/>
                <w:lang w:eastAsia="en-US"/>
              </w:rPr>
              <w:t xml:space="preserve"> </w:t>
            </w:r>
            <w:r w:rsidRPr="000D7407">
              <w:rPr>
                <w:rFonts w:ascii="Times New Roman" w:hAnsi="Times New Roman"/>
                <w:b/>
                <w:lang w:eastAsia="en-US"/>
              </w:rPr>
              <w:t>№3</w:t>
            </w:r>
            <w:r w:rsidR="0040490E" w:rsidRPr="000D7407">
              <w:rPr>
                <w:rFonts w:ascii="Times New Roman" w:hAnsi="Times New Roman"/>
                <w:b/>
                <w:lang w:eastAsia="en-US"/>
              </w:rPr>
              <w:t xml:space="preserve"> </w:t>
            </w:r>
          </w:p>
        </w:tc>
      </w:tr>
      <w:tr w:rsidR="00D350E3" w:rsidRPr="005C6242" w14:paraId="5466249D" w14:textId="77777777" w:rsidTr="00BC0479">
        <w:trPr>
          <w:jc w:val="center"/>
        </w:trPr>
        <w:tc>
          <w:tcPr>
            <w:tcW w:w="8650" w:type="dxa"/>
            <w:gridSpan w:val="6"/>
            <w:tcBorders>
              <w:top w:val="single" w:sz="4" w:space="0" w:color="auto"/>
              <w:left w:val="single" w:sz="4" w:space="0" w:color="auto"/>
              <w:bottom w:val="single" w:sz="4" w:space="0" w:color="auto"/>
            </w:tcBorders>
            <w:vAlign w:val="center"/>
            <w:hideMark/>
          </w:tcPr>
          <w:p w14:paraId="392B7CF9" w14:textId="77777777" w:rsidR="00D350E3" w:rsidRPr="000D7407" w:rsidRDefault="00D350E3" w:rsidP="00CB7047">
            <w:pPr>
              <w:pStyle w:val="aa"/>
              <w:rPr>
                <w:rFonts w:ascii="Times New Roman" w:hAnsi="Times New Roman"/>
                <w:b/>
                <w:lang w:val="ru-RU" w:eastAsia="en-US"/>
              </w:rPr>
            </w:pPr>
            <w:r w:rsidRPr="000D7407">
              <w:rPr>
                <w:rFonts w:ascii="Times New Roman" w:hAnsi="Times New Roman"/>
                <w:b/>
                <w:lang w:val="ru-RU" w:eastAsia="en-US"/>
              </w:rPr>
              <w:t>Прогнозные показатели деятельности автомобильного транспорта по муниципальным пассажирским маршрутам регулярных перевозок</w:t>
            </w:r>
          </w:p>
        </w:tc>
      </w:tr>
      <w:tr w:rsidR="00211C19" w:rsidRPr="005C6242" w14:paraId="7741834E" w14:textId="77777777" w:rsidTr="00831333">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6D9771CD" w14:textId="7EF9094E" w:rsidR="00211C19" w:rsidRPr="000D7407" w:rsidRDefault="00211C19" w:rsidP="00211C19">
            <w:pPr>
              <w:pStyle w:val="aa"/>
              <w:jc w:val="left"/>
              <w:rPr>
                <w:rFonts w:ascii="Times New Roman" w:hAnsi="Times New Roman"/>
                <w:lang w:val="ru-RU" w:eastAsia="en-US"/>
              </w:rPr>
            </w:pPr>
            <w:r w:rsidRPr="000D7407">
              <w:rPr>
                <w:rFonts w:ascii="Times New Roman" w:hAnsi="Times New Roman"/>
                <w:lang w:val="ru-RU" w:eastAsia="en-US"/>
              </w:rPr>
              <w:t xml:space="preserve">Количество </w:t>
            </w:r>
            <w:r>
              <w:rPr>
                <w:rFonts w:ascii="Times New Roman" w:hAnsi="Times New Roman"/>
                <w:lang w:val="ru-RU" w:eastAsia="en-US"/>
              </w:rPr>
              <w:t>маршрутов наземного</w:t>
            </w:r>
            <w:r w:rsidRPr="000D7407">
              <w:rPr>
                <w:rFonts w:ascii="Times New Roman" w:hAnsi="Times New Roman"/>
                <w:lang w:val="ru-RU" w:eastAsia="en-US"/>
              </w:rPr>
              <w:t xml:space="preserve"> транспорт</w:t>
            </w:r>
            <w:r>
              <w:rPr>
                <w:rFonts w:ascii="Times New Roman" w:hAnsi="Times New Roman"/>
                <w:lang w:val="ru-RU" w:eastAsia="en-US"/>
              </w:rPr>
              <w:t xml:space="preserve">а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F5AC59" w14:textId="77777777" w:rsidR="00211C19" w:rsidRPr="000D7407" w:rsidRDefault="00211C19" w:rsidP="00211C19">
            <w:pPr>
              <w:pStyle w:val="aa"/>
              <w:rPr>
                <w:rFonts w:ascii="Times New Roman" w:hAnsi="Times New Roman"/>
                <w:lang w:eastAsia="en-US"/>
              </w:rPr>
            </w:pPr>
            <w:r w:rsidRPr="000D7407">
              <w:rPr>
                <w:rFonts w:ascii="Times New Roman" w:hAnsi="Times New Roman"/>
                <w:lang w:eastAsia="en-US"/>
              </w:rPr>
              <w:t xml:space="preserve">ед. </w:t>
            </w:r>
          </w:p>
        </w:tc>
        <w:tc>
          <w:tcPr>
            <w:tcW w:w="1701" w:type="dxa"/>
            <w:tcBorders>
              <w:top w:val="single" w:sz="4" w:space="0" w:color="auto"/>
              <w:left w:val="single" w:sz="4" w:space="0" w:color="auto"/>
              <w:bottom w:val="single" w:sz="4" w:space="0" w:color="auto"/>
              <w:right w:val="single" w:sz="4" w:space="0" w:color="auto"/>
            </w:tcBorders>
            <w:vAlign w:val="center"/>
          </w:tcPr>
          <w:p w14:paraId="1CE1BB4F" w14:textId="6AE24C1A" w:rsidR="00211C19" w:rsidRPr="00211C19" w:rsidRDefault="00E4710B" w:rsidP="00211C19">
            <w:pPr>
              <w:pStyle w:val="aa"/>
              <w:rPr>
                <w:rFonts w:ascii="Times New Roman" w:hAnsi="Times New Roman"/>
                <w:szCs w:val="20"/>
                <w:lang w:val="ru-RU" w:eastAsia="en-US"/>
              </w:rPr>
            </w:pPr>
            <w:r>
              <w:rPr>
                <w:rFonts w:ascii="Times New Roman" w:hAnsi="Times New Roman"/>
                <w:szCs w:val="20"/>
                <w:lang w:val="ru-RU" w:eastAsia="en-US"/>
              </w:rPr>
              <w:t>16</w:t>
            </w:r>
          </w:p>
        </w:tc>
        <w:tc>
          <w:tcPr>
            <w:tcW w:w="993" w:type="dxa"/>
            <w:tcBorders>
              <w:top w:val="single" w:sz="4" w:space="0" w:color="auto"/>
              <w:left w:val="single" w:sz="4" w:space="0" w:color="auto"/>
              <w:bottom w:val="single" w:sz="4" w:space="0" w:color="auto"/>
              <w:right w:val="single" w:sz="4" w:space="0" w:color="auto"/>
            </w:tcBorders>
            <w:vAlign w:val="center"/>
          </w:tcPr>
          <w:p w14:paraId="1ADB8B89" w14:textId="3873EE68" w:rsidR="00211C19" w:rsidRPr="000D7407" w:rsidRDefault="00E4710B" w:rsidP="00211C19">
            <w:pPr>
              <w:pStyle w:val="aa"/>
              <w:rPr>
                <w:rFonts w:ascii="Times New Roman" w:hAnsi="Times New Roman"/>
                <w:lang w:val="ru-RU" w:eastAsia="en-US"/>
              </w:rPr>
            </w:pPr>
            <w:r>
              <w:rPr>
                <w:rFonts w:ascii="Times New Roman" w:hAnsi="Times New Roman"/>
                <w:lang w:val="ru-RU" w:eastAsia="en-US"/>
              </w:rPr>
              <w:t>16</w:t>
            </w:r>
          </w:p>
        </w:tc>
        <w:tc>
          <w:tcPr>
            <w:tcW w:w="992" w:type="dxa"/>
            <w:tcBorders>
              <w:top w:val="single" w:sz="4" w:space="0" w:color="auto"/>
              <w:left w:val="single" w:sz="4" w:space="0" w:color="auto"/>
              <w:bottom w:val="single" w:sz="4" w:space="0" w:color="auto"/>
              <w:right w:val="single" w:sz="4" w:space="0" w:color="auto"/>
            </w:tcBorders>
            <w:vAlign w:val="center"/>
          </w:tcPr>
          <w:p w14:paraId="7384C555" w14:textId="723CD5AD" w:rsidR="00211C19" w:rsidRPr="000D7407" w:rsidRDefault="00E4710B" w:rsidP="00211C19">
            <w:pPr>
              <w:pStyle w:val="aa"/>
              <w:rPr>
                <w:rFonts w:ascii="Times New Roman" w:hAnsi="Times New Roman"/>
                <w:lang w:val="ru-RU" w:eastAsia="en-US"/>
              </w:rPr>
            </w:pPr>
            <w:r>
              <w:rPr>
                <w:rFonts w:ascii="Times New Roman" w:hAnsi="Times New Roman"/>
                <w:lang w:val="ru-RU" w:eastAsia="en-US"/>
              </w:rPr>
              <w:t>16</w:t>
            </w:r>
          </w:p>
        </w:tc>
        <w:tc>
          <w:tcPr>
            <w:tcW w:w="994" w:type="dxa"/>
            <w:tcBorders>
              <w:top w:val="single" w:sz="4" w:space="0" w:color="auto"/>
              <w:left w:val="single" w:sz="4" w:space="0" w:color="auto"/>
              <w:bottom w:val="single" w:sz="4" w:space="0" w:color="auto"/>
              <w:right w:val="single" w:sz="4" w:space="0" w:color="auto"/>
            </w:tcBorders>
            <w:vAlign w:val="center"/>
          </w:tcPr>
          <w:p w14:paraId="4793416B" w14:textId="261FE49B" w:rsidR="00211C19" w:rsidRPr="000D7407" w:rsidRDefault="00E4710B" w:rsidP="00211C19">
            <w:pPr>
              <w:pStyle w:val="aa"/>
              <w:rPr>
                <w:rFonts w:ascii="Times New Roman" w:hAnsi="Times New Roman"/>
                <w:lang w:val="ru-RU" w:eastAsia="en-US"/>
              </w:rPr>
            </w:pPr>
            <w:r>
              <w:rPr>
                <w:rFonts w:ascii="Times New Roman" w:hAnsi="Times New Roman"/>
                <w:lang w:val="ru-RU" w:eastAsia="en-US"/>
              </w:rPr>
              <w:t>16</w:t>
            </w:r>
          </w:p>
        </w:tc>
      </w:tr>
      <w:tr w:rsidR="00E4710B" w:rsidRPr="005C6242" w14:paraId="7D75C387" w14:textId="77777777" w:rsidTr="00E4710B">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27573495" w14:textId="47D654A8" w:rsidR="00E4710B" w:rsidRPr="000D7407" w:rsidRDefault="00E4710B" w:rsidP="00E4710B">
            <w:pPr>
              <w:pStyle w:val="aa"/>
              <w:jc w:val="left"/>
              <w:rPr>
                <w:rFonts w:ascii="Times New Roman" w:hAnsi="Times New Roman"/>
                <w:lang w:val="ru-RU" w:eastAsia="en-US"/>
              </w:rPr>
            </w:pPr>
            <w:r w:rsidRPr="00666798">
              <w:rPr>
                <w:rFonts w:ascii="Times New Roman" w:hAnsi="Times New Roman"/>
                <w:lang w:val="ru-RU"/>
              </w:rPr>
              <w:t>Протяженность</w:t>
            </w:r>
            <w:r>
              <w:rPr>
                <w:rFonts w:ascii="Times New Roman" w:hAnsi="Times New Roman"/>
                <w:lang w:val="ru-RU" w:eastAsia="en-US"/>
              </w:rPr>
              <w:t xml:space="preserve"> </w:t>
            </w:r>
            <w:r>
              <w:rPr>
                <w:rFonts w:ascii="Times New Roman" w:hAnsi="Times New Roman"/>
                <w:lang w:val="ru-RU"/>
              </w:rPr>
              <w:t xml:space="preserve">наземных </w:t>
            </w:r>
            <w:r w:rsidRPr="00666798">
              <w:rPr>
                <w:rFonts w:ascii="Times New Roman" w:hAnsi="Times New Roman"/>
                <w:lang w:val="ru-RU"/>
              </w:rPr>
              <w:t>маршрутов</w:t>
            </w:r>
          </w:p>
        </w:tc>
        <w:tc>
          <w:tcPr>
            <w:tcW w:w="851" w:type="dxa"/>
            <w:tcBorders>
              <w:top w:val="single" w:sz="4" w:space="0" w:color="auto"/>
              <w:left w:val="single" w:sz="4" w:space="0" w:color="auto"/>
              <w:bottom w:val="single" w:sz="4" w:space="0" w:color="auto"/>
              <w:right w:val="single" w:sz="4" w:space="0" w:color="auto"/>
            </w:tcBorders>
            <w:vAlign w:val="center"/>
          </w:tcPr>
          <w:p w14:paraId="57890BAC" w14:textId="77777777" w:rsidR="00E4710B" w:rsidRPr="000A54DA" w:rsidRDefault="00E4710B" w:rsidP="00E4710B">
            <w:pPr>
              <w:pStyle w:val="aa"/>
              <w:rPr>
                <w:rFonts w:ascii="Times New Roman" w:hAnsi="Times New Roman"/>
                <w:lang w:val="ru-RU" w:eastAsia="en-US"/>
              </w:rPr>
            </w:pPr>
            <w:r>
              <w:rPr>
                <w:rFonts w:ascii="Times New Roman" w:hAnsi="Times New Roman"/>
                <w:lang w:val="ru-RU" w:eastAsia="en-US"/>
              </w:rPr>
              <w:t>км</w:t>
            </w:r>
          </w:p>
        </w:tc>
        <w:tc>
          <w:tcPr>
            <w:tcW w:w="1701" w:type="dxa"/>
            <w:tcBorders>
              <w:top w:val="single" w:sz="4" w:space="0" w:color="auto"/>
              <w:left w:val="single" w:sz="4" w:space="0" w:color="auto"/>
              <w:bottom w:val="single" w:sz="4" w:space="0" w:color="auto"/>
              <w:right w:val="single" w:sz="4" w:space="0" w:color="auto"/>
            </w:tcBorders>
            <w:vAlign w:val="center"/>
          </w:tcPr>
          <w:p w14:paraId="3F91B3A1" w14:textId="39FE59DB" w:rsidR="00E4710B" w:rsidRPr="006660EA" w:rsidRDefault="00E4710B" w:rsidP="00E4710B">
            <w:pPr>
              <w:pStyle w:val="aa"/>
              <w:rPr>
                <w:rFonts w:ascii="Times New Roman" w:hAnsi="Times New Roman"/>
                <w:szCs w:val="20"/>
                <w:lang w:val="ru-RU" w:eastAsia="en-US"/>
              </w:rPr>
            </w:pPr>
            <w:r>
              <w:rPr>
                <w:rFonts w:ascii="Times New Roman" w:hAnsi="Times New Roman"/>
                <w:szCs w:val="20"/>
                <w:lang w:val="ru-RU" w:eastAsia="en-US"/>
              </w:rPr>
              <w:t>438,4</w:t>
            </w:r>
          </w:p>
        </w:tc>
        <w:tc>
          <w:tcPr>
            <w:tcW w:w="993" w:type="dxa"/>
            <w:tcBorders>
              <w:top w:val="single" w:sz="4" w:space="0" w:color="auto"/>
              <w:left w:val="single" w:sz="4" w:space="0" w:color="auto"/>
              <w:bottom w:val="single" w:sz="4" w:space="0" w:color="auto"/>
              <w:right w:val="single" w:sz="4" w:space="0" w:color="auto"/>
            </w:tcBorders>
            <w:vAlign w:val="center"/>
          </w:tcPr>
          <w:p w14:paraId="53A501C7" w14:textId="6CD17FF2" w:rsidR="00E4710B" w:rsidRPr="00F80A42" w:rsidRDefault="00E4710B" w:rsidP="00E4710B">
            <w:pPr>
              <w:pStyle w:val="aa"/>
              <w:rPr>
                <w:rFonts w:ascii="Times New Roman" w:hAnsi="Times New Roman"/>
                <w:szCs w:val="20"/>
                <w:lang w:val="ru-RU" w:eastAsia="en-US"/>
              </w:rPr>
            </w:pPr>
            <w:r w:rsidRPr="00F31684">
              <w:rPr>
                <w:rFonts w:ascii="Times New Roman" w:hAnsi="Times New Roman"/>
                <w:szCs w:val="20"/>
                <w:lang w:val="ru-RU" w:eastAsia="en-US"/>
              </w:rPr>
              <w:t>438,4</w:t>
            </w:r>
          </w:p>
        </w:tc>
        <w:tc>
          <w:tcPr>
            <w:tcW w:w="992" w:type="dxa"/>
            <w:tcBorders>
              <w:top w:val="single" w:sz="4" w:space="0" w:color="auto"/>
              <w:left w:val="single" w:sz="4" w:space="0" w:color="auto"/>
              <w:bottom w:val="single" w:sz="4" w:space="0" w:color="auto"/>
              <w:right w:val="single" w:sz="4" w:space="0" w:color="auto"/>
            </w:tcBorders>
            <w:vAlign w:val="center"/>
          </w:tcPr>
          <w:p w14:paraId="7C420468" w14:textId="27C7A1A7" w:rsidR="00E4710B" w:rsidRPr="00F80A42" w:rsidRDefault="00E4710B" w:rsidP="00E4710B">
            <w:pPr>
              <w:pStyle w:val="aa"/>
              <w:rPr>
                <w:rFonts w:ascii="Times New Roman" w:hAnsi="Times New Roman"/>
                <w:szCs w:val="20"/>
                <w:lang w:val="ru-RU" w:eastAsia="en-US"/>
              </w:rPr>
            </w:pPr>
            <w:r w:rsidRPr="00F31684">
              <w:rPr>
                <w:rFonts w:ascii="Times New Roman" w:hAnsi="Times New Roman"/>
                <w:szCs w:val="20"/>
                <w:lang w:val="ru-RU" w:eastAsia="en-US"/>
              </w:rPr>
              <w:t>438,4</w:t>
            </w:r>
          </w:p>
        </w:tc>
        <w:tc>
          <w:tcPr>
            <w:tcW w:w="994" w:type="dxa"/>
            <w:tcBorders>
              <w:top w:val="single" w:sz="4" w:space="0" w:color="auto"/>
              <w:left w:val="single" w:sz="4" w:space="0" w:color="auto"/>
              <w:bottom w:val="single" w:sz="4" w:space="0" w:color="auto"/>
              <w:right w:val="single" w:sz="4" w:space="0" w:color="auto"/>
            </w:tcBorders>
            <w:vAlign w:val="center"/>
          </w:tcPr>
          <w:p w14:paraId="0BB0172D" w14:textId="4E33F5A8" w:rsidR="00E4710B" w:rsidRPr="00F80A42" w:rsidRDefault="00E4710B" w:rsidP="00E4710B">
            <w:pPr>
              <w:pStyle w:val="aa"/>
              <w:rPr>
                <w:rFonts w:ascii="Times New Roman" w:hAnsi="Times New Roman"/>
                <w:szCs w:val="20"/>
                <w:lang w:val="ru-RU" w:eastAsia="en-US"/>
              </w:rPr>
            </w:pPr>
            <w:r w:rsidRPr="00F31684">
              <w:rPr>
                <w:rFonts w:ascii="Times New Roman" w:hAnsi="Times New Roman"/>
                <w:szCs w:val="20"/>
                <w:lang w:val="ru-RU" w:eastAsia="en-US"/>
              </w:rPr>
              <w:t>438,4</w:t>
            </w:r>
          </w:p>
        </w:tc>
      </w:tr>
      <w:tr w:rsidR="00E4710B" w:rsidRPr="005C6242" w14:paraId="31D3E984" w14:textId="77777777" w:rsidTr="00E4710B">
        <w:trPr>
          <w:jc w:val="center"/>
        </w:trPr>
        <w:tc>
          <w:tcPr>
            <w:tcW w:w="8650" w:type="dxa"/>
            <w:gridSpan w:val="6"/>
            <w:tcBorders>
              <w:top w:val="single" w:sz="4" w:space="0" w:color="auto"/>
              <w:left w:val="single" w:sz="4" w:space="0" w:color="auto"/>
              <w:bottom w:val="single" w:sz="4" w:space="0" w:color="auto"/>
              <w:right w:val="single" w:sz="4" w:space="0" w:color="auto"/>
            </w:tcBorders>
            <w:vAlign w:val="center"/>
          </w:tcPr>
          <w:p w14:paraId="6CC3E277" w14:textId="6DDAC74E" w:rsidR="00E4710B" w:rsidRPr="00F31684" w:rsidRDefault="00E4710B" w:rsidP="00E4710B">
            <w:pPr>
              <w:pStyle w:val="aa"/>
              <w:rPr>
                <w:rFonts w:ascii="Times New Roman" w:hAnsi="Times New Roman"/>
                <w:szCs w:val="20"/>
                <w:lang w:val="ru-RU" w:eastAsia="en-US"/>
              </w:rPr>
            </w:pPr>
            <w:r w:rsidRPr="000D7407">
              <w:rPr>
                <w:rFonts w:ascii="Times New Roman" w:hAnsi="Times New Roman"/>
                <w:b/>
                <w:lang w:val="ru-RU" w:eastAsia="en-US"/>
              </w:rPr>
              <w:t xml:space="preserve">Прогнозные показатели деятельности </w:t>
            </w:r>
            <w:r>
              <w:rPr>
                <w:rFonts w:ascii="Times New Roman" w:hAnsi="Times New Roman"/>
                <w:b/>
                <w:lang w:val="ru-RU" w:eastAsia="en-US"/>
              </w:rPr>
              <w:t xml:space="preserve">ж/д </w:t>
            </w:r>
            <w:r w:rsidRPr="000D7407">
              <w:rPr>
                <w:rFonts w:ascii="Times New Roman" w:hAnsi="Times New Roman"/>
                <w:b/>
                <w:lang w:val="ru-RU" w:eastAsia="en-US"/>
              </w:rPr>
              <w:t>транспорта по пассажирским маршрутам регулярных перевозок</w:t>
            </w:r>
          </w:p>
        </w:tc>
      </w:tr>
      <w:tr w:rsidR="00E4710B" w:rsidRPr="005C6242" w14:paraId="43197120" w14:textId="77777777" w:rsidTr="00E4710B">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376A6D2E" w14:textId="18FACFE3" w:rsidR="00E4710B" w:rsidRPr="00666798" w:rsidRDefault="00E4710B" w:rsidP="00E4710B">
            <w:pPr>
              <w:pStyle w:val="aa"/>
              <w:jc w:val="left"/>
              <w:rPr>
                <w:rFonts w:ascii="Times New Roman" w:hAnsi="Times New Roman"/>
                <w:lang w:val="ru-RU"/>
              </w:rPr>
            </w:pPr>
            <w:r w:rsidRPr="000D7407">
              <w:rPr>
                <w:rFonts w:ascii="Times New Roman" w:hAnsi="Times New Roman"/>
                <w:lang w:val="ru-RU" w:eastAsia="en-US"/>
              </w:rPr>
              <w:t xml:space="preserve">Количество </w:t>
            </w:r>
            <w:r>
              <w:rPr>
                <w:rFonts w:ascii="Times New Roman" w:hAnsi="Times New Roman"/>
                <w:lang w:val="ru-RU" w:eastAsia="en-US"/>
              </w:rPr>
              <w:t>маршрутов</w:t>
            </w:r>
          </w:p>
        </w:tc>
        <w:tc>
          <w:tcPr>
            <w:tcW w:w="851" w:type="dxa"/>
            <w:tcBorders>
              <w:top w:val="single" w:sz="4" w:space="0" w:color="auto"/>
              <w:left w:val="single" w:sz="4" w:space="0" w:color="auto"/>
              <w:bottom w:val="single" w:sz="4" w:space="0" w:color="auto"/>
              <w:right w:val="single" w:sz="4" w:space="0" w:color="auto"/>
            </w:tcBorders>
            <w:vAlign w:val="center"/>
          </w:tcPr>
          <w:p w14:paraId="08EB60B2" w14:textId="222B8B49" w:rsidR="00E4710B" w:rsidRDefault="00E4710B" w:rsidP="00E4710B">
            <w:pPr>
              <w:pStyle w:val="aa"/>
              <w:rPr>
                <w:rFonts w:ascii="Times New Roman" w:hAnsi="Times New Roman"/>
                <w:lang w:val="ru-RU" w:eastAsia="en-US"/>
              </w:rPr>
            </w:pPr>
            <w:r>
              <w:rPr>
                <w:rFonts w:ascii="Times New Roman" w:hAnsi="Times New Roman"/>
                <w:lang w:val="ru-RU" w:eastAsia="en-US"/>
              </w:rPr>
              <w:t>ед</w:t>
            </w:r>
          </w:p>
        </w:tc>
        <w:tc>
          <w:tcPr>
            <w:tcW w:w="1701" w:type="dxa"/>
            <w:tcBorders>
              <w:top w:val="single" w:sz="4" w:space="0" w:color="auto"/>
              <w:left w:val="single" w:sz="4" w:space="0" w:color="auto"/>
              <w:bottom w:val="single" w:sz="4" w:space="0" w:color="auto"/>
              <w:right w:val="single" w:sz="4" w:space="0" w:color="auto"/>
            </w:tcBorders>
            <w:vAlign w:val="center"/>
          </w:tcPr>
          <w:p w14:paraId="48E93E1E" w14:textId="7DAC807C" w:rsidR="00E4710B" w:rsidRDefault="00E4710B" w:rsidP="00E4710B">
            <w:pPr>
              <w:pStyle w:val="aa"/>
              <w:rPr>
                <w:rFonts w:ascii="Times New Roman" w:hAnsi="Times New Roman"/>
                <w:szCs w:val="20"/>
                <w:lang w:val="ru-RU" w:eastAsia="en-US"/>
              </w:rPr>
            </w:pPr>
            <w:r>
              <w:rPr>
                <w:rFonts w:ascii="Times New Roman" w:hAnsi="Times New Roman"/>
                <w:szCs w:val="20"/>
                <w:lang w:val="ru-RU" w:eastAsia="en-US"/>
              </w:rPr>
              <w:t>2</w:t>
            </w:r>
          </w:p>
        </w:tc>
        <w:tc>
          <w:tcPr>
            <w:tcW w:w="993" w:type="dxa"/>
            <w:tcBorders>
              <w:top w:val="single" w:sz="4" w:space="0" w:color="auto"/>
              <w:left w:val="single" w:sz="4" w:space="0" w:color="auto"/>
              <w:bottom w:val="single" w:sz="4" w:space="0" w:color="auto"/>
              <w:right w:val="single" w:sz="4" w:space="0" w:color="auto"/>
            </w:tcBorders>
            <w:vAlign w:val="center"/>
          </w:tcPr>
          <w:p w14:paraId="3700DA3E" w14:textId="5DC9FE65" w:rsidR="00E4710B" w:rsidRPr="00F31684" w:rsidRDefault="00E4710B" w:rsidP="00E4710B">
            <w:pPr>
              <w:pStyle w:val="aa"/>
              <w:rPr>
                <w:rFonts w:ascii="Times New Roman" w:hAnsi="Times New Roman"/>
                <w:szCs w:val="20"/>
                <w:lang w:val="ru-RU" w:eastAsia="en-US"/>
              </w:rPr>
            </w:pPr>
            <w:r>
              <w:rPr>
                <w:rFonts w:ascii="Times New Roman" w:hAnsi="Times New Roman"/>
                <w:szCs w:val="20"/>
                <w:lang w:val="ru-RU"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14:paraId="36C15218" w14:textId="29315185" w:rsidR="00E4710B" w:rsidRPr="00F31684" w:rsidRDefault="00E4710B" w:rsidP="00E4710B">
            <w:pPr>
              <w:pStyle w:val="aa"/>
              <w:rPr>
                <w:rFonts w:ascii="Times New Roman" w:hAnsi="Times New Roman"/>
                <w:szCs w:val="20"/>
                <w:lang w:val="ru-RU" w:eastAsia="en-US"/>
              </w:rPr>
            </w:pPr>
            <w:r>
              <w:rPr>
                <w:rFonts w:ascii="Times New Roman" w:hAnsi="Times New Roman"/>
                <w:szCs w:val="20"/>
                <w:lang w:val="ru-RU" w:eastAsia="en-US"/>
              </w:rPr>
              <w:t>2</w:t>
            </w:r>
          </w:p>
        </w:tc>
        <w:tc>
          <w:tcPr>
            <w:tcW w:w="994" w:type="dxa"/>
            <w:tcBorders>
              <w:top w:val="single" w:sz="4" w:space="0" w:color="auto"/>
              <w:left w:val="single" w:sz="4" w:space="0" w:color="auto"/>
              <w:bottom w:val="single" w:sz="4" w:space="0" w:color="auto"/>
              <w:right w:val="single" w:sz="4" w:space="0" w:color="auto"/>
            </w:tcBorders>
            <w:vAlign w:val="center"/>
          </w:tcPr>
          <w:p w14:paraId="317726D4" w14:textId="64111336" w:rsidR="00E4710B" w:rsidRPr="00F31684" w:rsidRDefault="00E4710B" w:rsidP="00E4710B">
            <w:pPr>
              <w:pStyle w:val="aa"/>
              <w:rPr>
                <w:rFonts w:ascii="Times New Roman" w:hAnsi="Times New Roman"/>
                <w:szCs w:val="20"/>
                <w:lang w:val="ru-RU" w:eastAsia="en-US"/>
              </w:rPr>
            </w:pPr>
            <w:r>
              <w:rPr>
                <w:rFonts w:ascii="Times New Roman" w:hAnsi="Times New Roman"/>
                <w:szCs w:val="20"/>
                <w:lang w:val="ru-RU" w:eastAsia="en-US"/>
              </w:rPr>
              <w:t>2</w:t>
            </w:r>
          </w:p>
        </w:tc>
      </w:tr>
      <w:tr w:rsidR="00E4710B" w:rsidRPr="005C6242" w14:paraId="4EC0838B" w14:textId="77777777" w:rsidTr="00E4710B">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75A7B8DA" w14:textId="62A617F7" w:rsidR="00E4710B" w:rsidRPr="00666798" w:rsidRDefault="00E4710B" w:rsidP="00E4710B">
            <w:pPr>
              <w:pStyle w:val="aa"/>
              <w:jc w:val="left"/>
              <w:rPr>
                <w:rFonts w:ascii="Times New Roman" w:hAnsi="Times New Roman"/>
                <w:lang w:val="ru-RU"/>
              </w:rPr>
            </w:pPr>
            <w:r w:rsidRPr="00666798">
              <w:rPr>
                <w:rFonts w:ascii="Times New Roman" w:hAnsi="Times New Roman"/>
                <w:lang w:val="ru-RU"/>
              </w:rPr>
              <w:t>Протяженность</w:t>
            </w:r>
            <w:r>
              <w:rPr>
                <w:rFonts w:ascii="Times New Roman" w:hAnsi="Times New Roman"/>
                <w:lang w:val="ru-RU" w:eastAsia="en-US"/>
              </w:rPr>
              <w:t xml:space="preserve"> </w:t>
            </w:r>
            <w:r w:rsidRPr="00666798">
              <w:rPr>
                <w:rFonts w:ascii="Times New Roman" w:hAnsi="Times New Roman"/>
                <w:lang w:val="ru-RU"/>
              </w:rPr>
              <w:t>маршрутов</w:t>
            </w:r>
          </w:p>
        </w:tc>
        <w:tc>
          <w:tcPr>
            <w:tcW w:w="851" w:type="dxa"/>
            <w:tcBorders>
              <w:top w:val="single" w:sz="4" w:space="0" w:color="auto"/>
              <w:left w:val="single" w:sz="4" w:space="0" w:color="auto"/>
              <w:bottom w:val="single" w:sz="4" w:space="0" w:color="auto"/>
              <w:right w:val="single" w:sz="4" w:space="0" w:color="auto"/>
            </w:tcBorders>
            <w:vAlign w:val="center"/>
          </w:tcPr>
          <w:p w14:paraId="3E6B66C7" w14:textId="137153E7" w:rsidR="00E4710B" w:rsidRDefault="00E4710B" w:rsidP="00E4710B">
            <w:pPr>
              <w:pStyle w:val="aa"/>
              <w:rPr>
                <w:rFonts w:ascii="Times New Roman" w:hAnsi="Times New Roman"/>
                <w:lang w:val="ru-RU" w:eastAsia="en-US"/>
              </w:rPr>
            </w:pPr>
            <w:r>
              <w:rPr>
                <w:rFonts w:ascii="Times New Roman" w:hAnsi="Times New Roman"/>
                <w:lang w:val="ru-RU" w:eastAsia="en-US"/>
              </w:rPr>
              <w:t>км</w:t>
            </w:r>
          </w:p>
        </w:tc>
        <w:tc>
          <w:tcPr>
            <w:tcW w:w="1701" w:type="dxa"/>
            <w:tcBorders>
              <w:top w:val="single" w:sz="4" w:space="0" w:color="auto"/>
              <w:left w:val="single" w:sz="4" w:space="0" w:color="auto"/>
              <w:bottom w:val="single" w:sz="4" w:space="0" w:color="auto"/>
              <w:right w:val="single" w:sz="4" w:space="0" w:color="auto"/>
            </w:tcBorders>
            <w:vAlign w:val="center"/>
          </w:tcPr>
          <w:p w14:paraId="3952A334" w14:textId="03BB1852" w:rsidR="00E4710B" w:rsidRDefault="00E4710B" w:rsidP="00E4710B">
            <w:pPr>
              <w:pStyle w:val="aa"/>
              <w:rPr>
                <w:rFonts w:ascii="Times New Roman" w:hAnsi="Times New Roman"/>
                <w:szCs w:val="20"/>
                <w:lang w:val="ru-RU" w:eastAsia="en-US"/>
              </w:rPr>
            </w:pPr>
            <w:r>
              <w:rPr>
                <w:rFonts w:ascii="Times New Roman" w:hAnsi="Times New Roman"/>
                <w:szCs w:val="20"/>
                <w:lang w:val="ru-RU" w:eastAsia="en-US"/>
              </w:rPr>
              <w:t>99</w:t>
            </w:r>
          </w:p>
        </w:tc>
        <w:tc>
          <w:tcPr>
            <w:tcW w:w="993" w:type="dxa"/>
            <w:tcBorders>
              <w:top w:val="single" w:sz="4" w:space="0" w:color="auto"/>
              <w:left w:val="single" w:sz="4" w:space="0" w:color="auto"/>
              <w:bottom w:val="single" w:sz="4" w:space="0" w:color="auto"/>
              <w:right w:val="single" w:sz="4" w:space="0" w:color="auto"/>
            </w:tcBorders>
            <w:vAlign w:val="center"/>
          </w:tcPr>
          <w:p w14:paraId="324BE399" w14:textId="15F89988" w:rsidR="00E4710B" w:rsidRPr="00F31684" w:rsidRDefault="00E4710B" w:rsidP="00E4710B">
            <w:pPr>
              <w:pStyle w:val="aa"/>
              <w:rPr>
                <w:rFonts w:ascii="Times New Roman" w:hAnsi="Times New Roman"/>
                <w:szCs w:val="20"/>
                <w:lang w:val="ru-RU" w:eastAsia="en-US"/>
              </w:rPr>
            </w:pPr>
            <w:r>
              <w:rPr>
                <w:rFonts w:ascii="Times New Roman" w:hAnsi="Times New Roman"/>
                <w:szCs w:val="20"/>
                <w:lang w:val="ru-RU" w:eastAsia="en-US"/>
              </w:rPr>
              <w:t>99</w:t>
            </w:r>
          </w:p>
        </w:tc>
        <w:tc>
          <w:tcPr>
            <w:tcW w:w="992" w:type="dxa"/>
            <w:tcBorders>
              <w:top w:val="single" w:sz="4" w:space="0" w:color="auto"/>
              <w:left w:val="single" w:sz="4" w:space="0" w:color="auto"/>
              <w:bottom w:val="single" w:sz="4" w:space="0" w:color="auto"/>
              <w:right w:val="single" w:sz="4" w:space="0" w:color="auto"/>
            </w:tcBorders>
            <w:vAlign w:val="center"/>
          </w:tcPr>
          <w:p w14:paraId="24673907" w14:textId="508F266B" w:rsidR="00E4710B" w:rsidRPr="00F31684" w:rsidRDefault="00E4710B" w:rsidP="00E4710B">
            <w:pPr>
              <w:pStyle w:val="aa"/>
              <w:rPr>
                <w:rFonts w:ascii="Times New Roman" w:hAnsi="Times New Roman"/>
                <w:szCs w:val="20"/>
                <w:lang w:val="ru-RU" w:eastAsia="en-US"/>
              </w:rPr>
            </w:pPr>
            <w:r>
              <w:rPr>
                <w:rFonts w:ascii="Times New Roman" w:hAnsi="Times New Roman"/>
                <w:szCs w:val="20"/>
                <w:lang w:val="ru-RU" w:eastAsia="en-US"/>
              </w:rPr>
              <w:t>99</w:t>
            </w:r>
          </w:p>
        </w:tc>
        <w:tc>
          <w:tcPr>
            <w:tcW w:w="994" w:type="dxa"/>
            <w:tcBorders>
              <w:top w:val="single" w:sz="4" w:space="0" w:color="auto"/>
              <w:left w:val="single" w:sz="4" w:space="0" w:color="auto"/>
              <w:bottom w:val="single" w:sz="4" w:space="0" w:color="auto"/>
              <w:right w:val="single" w:sz="4" w:space="0" w:color="auto"/>
            </w:tcBorders>
            <w:vAlign w:val="center"/>
          </w:tcPr>
          <w:p w14:paraId="27039038" w14:textId="0806C365" w:rsidR="00E4710B" w:rsidRPr="00F31684" w:rsidRDefault="00E4710B" w:rsidP="00E4710B">
            <w:pPr>
              <w:pStyle w:val="aa"/>
              <w:rPr>
                <w:rFonts w:ascii="Times New Roman" w:hAnsi="Times New Roman"/>
                <w:szCs w:val="20"/>
                <w:lang w:val="ru-RU" w:eastAsia="en-US"/>
              </w:rPr>
            </w:pPr>
            <w:r>
              <w:rPr>
                <w:rFonts w:ascii="Times New Roman" w:hAnsi="Times New Roman"/>
                <w:szCs w:val="20"/>
                <w:lang w:val="ru-RU" w:eastAsia="en-US"/>
              </w:rPr>
              <w:t>99</w:t>
            </w:r>
          </w:p>
        </w:tc>
      </w:tr>
      <w:tr w:rsidR="002375A0" w:rsidRPr="005C6242" w14:paraId="403CB2EF" w14:textId="77777777" w:rsidTr="00BC0479">
        <w:trPr>
          <w:jc w:val="center"/>
        </w:trPr>
        <w:tc>
          <w:tcPr>
            <w:tcW w:w="8650" w:type="dxa"/>
            <w:gridSpan w:val="6"/>
            <w:tcBorders>
              <w:top w:val="single" w:sz="4" w:space="0" w:color="auto"/>
              <w:left w:val="single" w:sz="4" w:space="0" w:color="auto"/>
              <w:bottom w:val="single" w:sz="4" w:space="0" w:color="auto"/>
              <w:right w:val="single" w:sz="4" w:space="0" w:color="auto"/>
            </w:tcBorders>
            <w:vAlign w:val="center"/>
          </w:tcPr>
          <w:p w14:paraId="09208937" w14:textId="77777777" w:rsidR="002375A0" w:rsidRPr="000D7407" w:rsidRDefault="002375A0" w:rsidP="002375A0">
            <w:pPr>
              <w:pStyle w:val="aa"/>
              <w:rPr>
                <w:rFonts w:ascii="Times New Roman" w:hAnsi="Times New Roman"/>
                <w:b/>
                <w:lang w:val="ru-RU" w:eastAsia="en-US"/>
              </w:rPr>
            </w:pPr>
            <w:r w:rsidRPr="000D7407">
              <w:rPr>
                <w:rFonts w:ascii="Times New Roman" w:hAnsi="Times New Roman"/>
                <w:b/>
                <w:lang w:val="ru-RU" w:eastAsia="en-US"/>
              </w:rPr>
              <w:t>Прогнозные значения развития транспортной инфраструктуры</w:t>
            </w:r>
          </w:p>
        </w:tc>
      </w:tr>
      <w:tr w:rsidR="00211C19" w:rsidRPr="005C6242" w14:paraId="339338A4" w14:textId="77777777" w:rsidTr="00831333">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3F979152" w14:textId="1F22E8CC" w:rsidR="00211C19" w:rsidRPr="000D7407" w:rsidRDefault="00211C19" w:rsidP="00211C19">
            <w:pPr>
              <w:pStyle w:val="aa"/>
              <w:jc w:val="left"/>
              <w:rPr>
                <w:rFonts w:ascii="Times New Roman" w:hAnsi="Times New Roman"/>
                <w:lang w:val="ru-RU" w:eastAsia="en-US"/>
              </w:rPr>
            </w:pPr>
            <w:r>
              <w:rPr>
                <w:rFonts w:ascii="Times New Roman" w:hAnsi="Times New Roman"/>
                <w:lang w:val="ru-RU" w:eastAsia="en-US"/>
              </w:rPr>
              <w:t xml:space="preserve">Число ж/д станций </w:t>
            </w:r>
          </w:p>
        </w:tc>
        <w:tc>
          <w:tcPr>
            <w:tcW w:w="851" w:type="dxa"/>
            <w:tcBorders>
              <w:top w:val="single" w:sz="4" w:space="0" w:color="auto"/>
              <w:left w:val="single" w:sz="4" w:space="0" w:color="auto"/>
              <w:bottom w:val="single" w:sz="4" w:space="0" w:color="auto"/>
              <w:right w:val="single" w:sz="4" w:space="0" w:color="auto"/>
            </w:tcBorders>
            <w:vAlign w:val="center"/>
          </w:tcPr>
          <w:p w14:paraId="34AED9C5" w14:textId="77777777" w:rsidR="00211C19" w:rsidRPr="000D7407" w:rsidRDefault="00211C19" w:rsidP="00211C19">
            <w:pPr>
              <w:pStyle w:val="aa"/>
              <w:rPr>
                <w:rFonts w:ascii="Times New Roman" w:hAnsi="Times New Roman"/>
                <w:lang w:val="ru-RU" w:eastAsia="en-US"/>
              </w:rPr>
            </w:pPr>
            <w:r>
              <w:rPr>
                <w:rFonts w:ascii="Times New Roman" w:hAnsi="Times New Roman"/>
                <w:lang w:val="ru-RU" w:eastAsia="en-US"/>
              </w:rPr>
              <w:t>ед.</w:t>
            </w:r>
          </w:p>
        </w:tc>
        <w:tc>
          <w:tcPr>
            <w:tcW w:w="1701" w:type="dxa"/>
            <w:tcBorders>
              <w:top w:val="single" w:sz="4" w:space="0" w:color="auto"/>
              <w:left w:val="single" w:sz="4" w:space="0" w:color="auto"/>
              <w:bottom w:val="single" w:sz="4" w:space="0" w:color="auto"/>
              <w:right w:val="single" w:sz="4" w:space="0" w:color="auto"/>
            </w:tcBorders>
            <w:vAlign w:val="center"/>
          </w:tcPr>
          <w:p w14:paraId="32E53262" w14:textId="6E84CC71" w:rsidR="00211C19" w:rsidRDefault="00E4710B" w:rsidP="00211C19">
            <w:pPr>
              <w:pStyle w:val="aa"/>
              <w:rPr>
                <w:rFonts w:ascii="Times New Roman" w:hAnsi="Times New Roman"/>
                <w:lang w:val="ru-RU" w:eastAsia="en-US"/>
              </w:rPr>
            </w:pPr>
            <w:r>
              <w:rPr>
                <w:rFonts w:ascii="Times New Roman" w:hAnsi="Times New Roman"/>
                <w:lang w:val="ru-RU" w:eastAsia="en-US"/>
              </w:rPr>
              <w:t>12</w:t>
            </w:r>
          </w:p>
        </w:tc>
        <w:tc>
          <w:tcPr>
            <w:tcW w:w="993" w:type="dxa"/>
            <w:tcBorders>
              <w:top w:val="single" w:sz="4" w:space="0" w:color="auto"/>
              <w:left w:val="single" w:sz="4" w:space="0" w:color="auto"/>
              <w:bottom w:val="single" w:sz="4" w:space="0" w:color="auto"/>
              <w:right w:val="single" w:sz="4" w:space="0" w:color="auto"/>
            </w:tcBorders>
          </w:tcPr>
          <w:p w14:paraId="1DCAAEF3" w14:textId="2AAD3450" w:rsidR="00211C19" w:rsidRPr="00481C76" w:rsidRDefault="00E4710B" w:rsidP="00211C19">
            <w:pPr>
              <w:pStyle w:val="aa"/>
              <w:rPr>
                <w:rFonts w:ascii="Times New Roman" w:hAnsi="Times New Roman"/>
                <w:lang w:val="ru-RU" w:eastAsia="en-US"/>
              </w:rPr>
            </w:pPr>
            <w:r>
              <w:rPr>
                <w:rFonts w:ascii="Times New Roman" w:hAnsi="Times New Roman"/>
                <w:lang w:val="ru-RU" w:eastAsia="en-US"/>
              </w:rPr>
              <w:t>12</w:t>
            </w:r>
          </w:p>
        </w:tc>
        <w:tc>
          <w:tcPr>
            <w:tcW w:w="992" w:type="dxa"/>
            <w:tcBorders>
              <w:top w:val="single" w:sz="4" w:space="0" w:color="auto"/>
              <w:left w:val="single" w:sz="4" w:space="0" w:color="auto"/>
              <w:bottom w:val="single" w:sz="4" w:space="0" w:color="auto"/>
              <w:right w:val="single" w:sz="4" w:space="0" w:color="auto"/>
            </w:tcBorders>
          </w:tcPr>
          <w:p w14:paraId="03A64F7C" w14:textId="25CC905F" w:rsidR="00211C19" w:rsidRPr="00481C76" w:rsidRDefault="00E4710B" w:rsidP="00211C19">
            <w:pPr>
              <w:pStyle w:val="aa"/>
              <w:rPr>
                <w:rFonts w:ascii="Times New Roman" w:hAnsi="Times New Roman"/>
                <w:lang w:val="ru-RU" w:eastAsia="en-US"/>
              </w:rPr>
            </w:pPr>
            <w:r>
              <w:rPr>
                <w:rFonts w:ascii="Times New Roman" w:hAnsi="Times New Roman"/>
                <w:lang w:val="ru-RU" w:eastAsia="en-US"/>
              </w:rPr>
              <w:t>12</w:t>
            </w:r>
          </w:p>
        </w:tc>
        <w:tc>
          <w:tcPr>
            <w:tcW w:w="994" w:type="dxa"/>
            <w:tcBorders>
              <w:top w:val="single" w:sz="4" w:space="0" w:color="auto"/>
              <w:left w:val="single" w:sz="4" w:space="0" w:color="auto"/>
              <w:bottom w:val="single" w:sz="4" w:space="0" w:color="auto"/>
              <w:right w:val="single" w:sz="4" w:space="0" w:color="auto"/>
            </w:tcBorders>
          </w:tcPr>
          <w:p w14:paraId="1E440C29" w14:textId="6E2DFC2F" w:rsidR="00211C19" w:rsidRPr="00481C76" w:rsidRDefault="00E4710B" w:rsidP="00211C19">
            <w:pPr>
              <w:pStyle w:val="aa"/>
              <w:rPr>
                <w:rFonts w:ascii="Times New Roman" w:hAnsi="Times New Roman"/>
                <w:lang w:val="ru-RU" w:eastAsia="en-US"/>
              </w:rPr>
            </w:pPr>
            <w:r>
              <w:rPr>
                <w:rFonts w:ascii="Times New Roman" w:hAnsi="Times New Roman"/>
                <w:lang w:val="ru-RU" w:eastAsia="en-US"/>
              </w:rPr>
              <w:t>12</w:t>
            </w:r>
          </w:p>
        </w:tc>
      </w:tr>
      <w:tr w:rsidR="00E4710B" w:rsidRPr="005C6242" w14:paraId="3E14E28C" w14:textId="77777777" w:rsidTr="00E4710B">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587F4F8B" w14:textId="32DD0696" w:rsidR="00E4710B" w:rsidRDefault="00E4710B" w:rsidP="00E4710B">
            <w:pPr>
              <w:pStyle w:val="aa"/>
              <w:jc w:val="left"/>
              <w:rPr>
                <w:rFonts w:ascii="Times New Roman" w:hAnsi="Times New Roman"/>
                <w:lang w:val="ru-RU" w:eastAsia="en-US"/>
              </w:rPr>
            </w:pPr>
            <w:r>
              <w:rPr>
                <w:rFonts w:ascii="Times New Roman" w:hAnsi="Times New Roman"/>
                <w:lang w:val="ru-RU" w:eastAsia="en-US"/>
              </w:rPr>
              <w:t>Ж/д вокзалов (в т.ч. реконструированных)</w:t>
            </w:r>
          </w:p>
        </w:tc>
        <w:tc>
          <w:tcPr>
            <w:tcW w:w="851" w:type="dxa"/>
            <w:tcBorders>
              <w:top w:val="single" w:sz="4" w:space="0" w:color="auto"/>
              <w:left w:val="single" w:sz="4" w:space="0" w:color="auto"/>
              <w:bottom w:val="single" w:sz="4" w:space="0" w:color="auto"/>
              <w:right w:val="single" w:sz="4" w:space="0" w:color="auto"/>
            </w:tcBorders>
            <w:vAlign w:val="center"/>
          </w:tcPr>
          <w:p w14:paraId="271B5BCB" w14:textId="0689A9C6" w:rsidR="00E4710B" w:rsidRDefault="00E4710B" w:rsidP="00E4710B">
            <w:pPr>
              <w:pStyle w:val="aa"/>
              <w:rPr>
                <w:rFonts w:ascii="Times New Roman" w:hAnsi="Times New Roman"/>
                <w:lang w:val="ru-RU" w:eastAsia="en-US"/>
              </w:rPr>
            </w:pPr>
            <w:r>
              <w:rPr>
                <w:rFonts w:ascii="Times New Roman" w:hAnsi="Times New Roman"/>
                <w:lang w:val="ru-RU" w:eastAsia="en-US"/>
              </w:rPr>
              <w:t>ед.</w:t>
            </w:r>
          </w:p>
        </w:tc>
        <w:tc>
          <w:tcPr>
            <w:tcW w:w="1701" w:type="dxa"/>
            <w:tcBorders>
              <w:top w:val="single" w:sz="4" w:space="0" w:color="auto"/>
              <w:left w:val="single" w:sz="4" w:space="0" w:color="auto"/>
              <w:bottom w:val="single" w:sz="4" w:space="0" w:color="auto"/>
              <w:right w:val="single" w:sz="4" w:space="0" w:color="auto"/>
            </w:tcBorders>
            <w:vAlign w:val="center"/>
          </w:tcPr>
          <w:p w14:paraId="5F9D3B7C" w14:textId="0CB5A515" w:rsidR="00E4710B" w:rsidRDefault="00E4710B" w:rsidP="00E4710B">
            <w:pPr>
              <w:pStyle w:val="aa"/>
              <w:rPr>
                <w:rFonts w:ascii="Times New Roman" w:hAnsi="Times New Roman"/>
                <w:lang w:val="ru-RU" w:eastAsia="en-US"/>
              </w:rPr>
            </w:pPr>
            <w:r>
              <w:rPr>
                <w:rFonts w:ascii="Times New Roman" w:hAnsi="Times New Roman"/>
                <w:lang w:val="ru-RU" w:eastAsia="en-US"/>
              </w:rPr>
              <w:t>1(0)</w:t>
            </w:r>
          </w:p>
        </w:tc>
        <w:tc>
          <w:tcPr>
            <w:tcW w:w="993" w:type="dxa"/>
            <w:tcBorders>
              <w:top w:val="single" w:sz="4" w:space="0" w:color="auto"/>
              <w:left w:val="single" w:sz="4" w:space="0" w:color="auto"/>
              <w:bottom w:val="single" w:sz="4" w:space="0" w:color="auto"/>
              <w:right w:val="single" w:sz="4" w:space="0" w:color="auto"/>
            </w:tcBorders>
            <w:vAlign w:val="center"/>
          </w:tcPr>
          <w:p w14:paraId="2DFFDB7D" w14:textId="7AE57A90" w:rsidR="00E4710B" w:rsidRDefault="00E4710B" w:rsidP="00E4710B">
            <w:pPr>
              <w:pStyle w:val="aa"/>
              <w:rPr>
                <w:rFonts w:ascii="Times New Roman" w:hAnsi="Times New Roman"/>
                <w:lang w:val="ru-RU" w:eastAsia="en-US"/>
              </w:rPr>
            </w:pPr>
            <w:r>
              <w:rPr>
                <w:rFonts w:ascii="Times New Roman" w:hAnsi="Times New Roman"/>
                <w:lang w:val="ru-RU" w:eastAsia="en-US"/>
              </w:rPr>
              <w:t>1(0)</w:t>
            </w:r>
          </w:p>
        </w:tc>
        <w:tc>
          <w:tcPr>
            <w:tcW w:w="992" w:type="dxa"/>
            <w:tcBorders>
              <w:top w:val="single" w:sz="4" w:space="0" w:color="auto"/>
              <w:left w:val="single" w:sz="4" w:space="0" w:color="auto"/>
              <w:bottom w:val="single" w:sz="4" w:space="0" w:color="auto"/>
              <w:right w:val="single" w:sz="4" w:space="0" w:color="auto"/>
            </w:tcBorders>
            <w:vAlign w:val="center"/>
          </w:tcPr>
          <w:p w14:paraId="4B942346" w14:textId="041EB412" w:rsidR="00E4710B" w:rsidRDefault="00E4710B" w:rsidP="00E4710B">
            <w:pPr>
              <w:pStyle w:val="aa"/>
              <w:rPr>
                <w:rFonts w:ascii="Times New Roman" w:hAnsi="Times New Roman"/>
                <w:lang w:val="ru-RU" w:eastAsia="en-US"/>
              </w:rPr>
            </w:pPr>
            <w:r>
              <w:rPr>
                <w:rFonts w:ascii="Times New Roman" w:hAnsi="Times New Roman"/>
                <w:lang w:val="ru-RU" w:eastAsia="en-US"/>
              </w:rPr>
              <w:t>1(0)</w:t>
            </w:r>
          </w:p>
        </w:tc>
        <w:tc>
          <w:tcPr>
            <w:tcW w:w="994" w:type="dxa"/>
            <w:tcBorders>
              <w:top w:val="single" w:sz="4" w:space="0" w:color="auto"/>
              <w:left w:val="single" w:sz="4" w:space="0" w:color="auto"/>
              <w:bottom w:val="single" w:sz="4" w:space="0" w:color="auto"/>
              <w:right w:val="single" w:sz="4" w:space="0" w:color="auto"/>
            </w:tcBorders>
            <w:vAlign w:val="center"/>
          </w:tcPr>
          <w:p w14:paraId="0D1A1E9B" w14:textId="43696385" w:rsidR="00E4710B" w:rsidRDefault="00E4710B" w:rsidP="00E4710B">
            <w:pPr>
              <w:pStyle w:val="aa"/>
              <w:rPr>
                <w:rFonts w:ascii="Times New Roman" w:hAnsi="Times New Roman"/>
                <w:lang w:val="ru-RU" w:eastAsia="en-US"/>
              </w:rPr>
            </w:pPr>
            <w:r>
              <w:rPr>
                <w:rFonts w:ascii="Times New Roman" w:hAnsi="Times New Roman"/>
                <w:lang w:val="ru-RU" w:eastAsia="en-US"/>
              </w:rPr>
              <w:t>1(1)</w:t>
            </w:r>
          </w:p>
        </w:tc>
      </w:tr>
      <w:tr w:rsidR="00E4710B" w:rsidRPr="005C6242" w14:paraId="22769B05" w14:textId="77777777" w:rsidTr="00831333">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31F0CAD0" w14:textId="56DAA899" w:rsidR="00E4710B" w:rsidRPr="000D7407" w:rsidRDefault="00E4710B" w:rsidP="00E4710B">
            <w:pPr>
              <w:pStyle w:val="aa"/>
              <w:jc w:val="left"/>
              <w:rPr>
                <w:rFonts w:ascii="Times New Roman" w:hAnsi="Times New Roman"/>
                <w:lang w:val="ru-RU" w:eastAsia="en-US"/>
              </w:rPr>
            </w:pPr>
            <w:r w:rsidRPr="000D7407">
              <w:rPr>
                <w:rFonts w:ascii="Times New Roman" w:hAnsi="Times New Roman"/>
                <w:lang w:val="ru-RU" w:eastAsia="en-US"/>
              </w:rPr>
              <w:t>Число</w:t>
            </w:r>
            <w:r>
              <w:rPr>
                <w:rFonts w:ascii="Times New Roman" w:hAnsi="Times New Roman"/>
                <w:lang w:val="ru-RU" w:eastAsia="en-US"/>
              </w:rPr>
              <w:t xml:space="preserve"> </w:t>
            </w:r>
            <w:r w:rsidR="00317A06">
              <w:rPr>
                <w:rFonts w:ascii="Times New Roman" w:hAnsi="Times New Roman"/>
                <w:lang w:val="ru-RU" w:eastAsia="en-US"/>
              </w:rPr>
              <w:t>вновь оборудованных</w:t>
            </w:r>
            <w:r w:rsidRPr="000D7407">
              <w:rPr>
                <w:rFonts w:ascii="Times New Roman" w:hAnsi="Times New Roman"/>
                <w:lang w:val="ru-RU" w:eastAsia="en-US"/>
              </w:rPr>
              <w:t xml:space="preserve"> остановочных площадок</w:t>
            </w:r>
            <w:r>
              <w:rPr>
                <w:rFonts w:ascii="Times New Roman" w:hAnsi="Times New Roman"/>
                <w:lang w:val="ru-RU" w:eastAsia="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A1623A" w14:textId="77777777" w:rsidR="00E4710B" w:rsidRPr="000D7407" w:rsidRDefault="00E4710B" w:rsidP="00E4710B">
            <w:pPr>
              <w:pStyle w:val="aa"/>
              <w:rPr>
                <w:rFonts w:ascii="Times New Roman" w:hAnsi="Times New Roman"/>
                <w:lang w:val="ru-RU" w:eastAsia="en-US"/>
              </w:rPr>
            </w:pPr>
            <w:r w:rsidRPr="000D7407">
              <w:rPr>
                <w:rFonts w:ascii="Times New Roman" w:hAnsi="Times New Roman"/>
                <w:lang w:val="ru-RU" w:eastAsia="en-US"/>
              </w:rPr>
              <w:t xml:space="preserve">ед. </w:t>
            </w:r>
          </w:p>
        </w:tc>
        <w:tc>
          <w:tcPr>
            <w:tcW w:w="1701" w:type="dxa"/>
            <w:tcBorders>
              <w:top w:val="single" w:sz="4" w:space="0" w:color="auto"/>
              <w:left w:val="single" w:sz="4" w:space="0" w:color="auto"/>
              <w:bottom w:val="single" w:sz="4" w:space="0" w:color="auto"/>
              <w:right w:val="single" w:sz="4" w:space="0" w:color="auto"/>
            </w:tcBorders>
            <w:vAlign w:val="center"/>
          </w:tcPr>
          <w:p w14:paraId="33425504" w14:textId="30ACCAD9" w:rsidR="00E4710B" w:rsidRPr="000D7407" w:rsidRDefault="00E4710B" w:rsidP="00E4710B">
            <w:pPr>
              <w:pStyle w:val="aa"/>
              <w:rPr>
                <w:rFonts w:ascii="Times New Roman" w:hAnsi="Times New Roman"/>
                <w:lang w:val="ru-RU" w:eastAsia="en-US"/>
              </w:rPr>
            </w:pPr>
            <w:r>
              <w:rPr>
                <w:rFonts w:ascii="Times New Roman" w:hAnsi="Times New Roman"/>
                <w:lang w:val="ru-RU"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12C43D5E" w14:textId="64F499FB" w:rsidR="00E4710B" w:rsidRPr="00487F52" w:rsidRDefault="00E4710B" w:rsidP="00E4710B">
            <w:pPr>
              <w:pStyle w:val="aa"/>
              <w:rPr>
                <w:rFonts w:ascii="Times New Roman" w:hAnsi="Times New Roman"/>
                <w:lang w:val="ru-RU" w:eastAsia="en-US"/>
              </w:rPr>
            </w:pPr>
            <w:r>
              <w:rPr>
                <w:rFonts w:ascii="Times New Roman" w:hAnsi="Times New Roman"/>
                <w:lang w:val="ru-RU"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D72FA7F" w14:textId="41D74BD1" w:rsidR="00E4710B" w:rsidRPr="00487F52" w:rsidRDefault="00317A06" w:rsidP="00E4710B">
            <w:pPr>
              <w:pStyle w:val="aa"/>
              <w:rPr>
                <w:rFonts w:ascii="Times New Roman" w:hAnsi="Times New Roman"/>
                <w:lang w:val="ru-RU" w:eastAsia="en-US"/>
              </w:rPr>
            </w:pPr>
            <w:r>
              <w:rPr>
                <w:rFonts w:ascii="Times New Roman" w:hAnsi="Times New Roman"/>
                <w:lang w:val="ru-RU" w:eastAsia="en-US"/>
              </w:rPr>
              <w:t>4</w:t>
            </w:r>
          </w:p>
        </w:tc>
        <w:tc>
          <w:tcPr>
            <w:tcW w:w="994" w:type="dxa"/>
            <w:tcBorders>
              <w:top w:val="single" w:sz="4" w:space="0" w:color="auto"/>
              <w:left w:val="single" w:sz="4" w:space="0" w:color="auto"/>
              <w:bottom w:val="single" w:sz="4" w:space="0" w:color="auto"/>
              <w:right w:val="single" w:sz="4" w:space="0" w:color="auto"/>
            </w:tcBorders>
            <w:vAlign w:val="center"/>
          </w:tcPr>
          <w:p w14:paraId="0F008839" w14:textId="2034C792" w:rsidR="00E4710B" w:rsidRPr="00487F52" w:rsidRDefault="00317A06" w:rsidP="00E4710B">
            <w:pPr>
              <w:pStyle w:val="aa"/>
              <w:rPr>
                <w:rFonts w:ascii="Times New Roman" w:hAnsi="Times New Roman"/>
                <w:lang w:val="ru-RU" w:eastAsia="en-US"/>
              </w:rPr>
            </w:pPr>
            <w:r>
              <w:rPr>
                <w:rFonts w:ascii="Times New Roman" w:hAnsi="Times New Roman"/>
                <w:lang w:val="ru-RU" w:eastAsia="en-US"/>
              </w:rPr>
              <w:t>4</w:t>
            </w:r>
          </w:p>
        </w:tc>
      </w:tr>
      <w:tr w:rsidR="00E4710B" w:rsidRPr="005C6242" w14:paraId="54A8A338" w14:textId="77777777" w:rsidTr="00831333">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06BED084" w14:textId="77777777" w:rsidR="00E4710B" w:rsidRPr="000D7407" w:rsidRDefault="00E4710B" w:rsidP="00E4710B">
            <w:pPr>
              <w:pStyle w:val="aa"/>
              <w:jc w:val="left"/>
              <w:rPr>
                <w:rFonts w:ascii="Times New Roman" w:hAnsi="Times New Roman"/>
                <w:lang w:val="ru-RU" w:eastAsia="en-US"/>
              </w:rPr>
            </w:pPr>
            <w:r>
              <w:rPr>
                <w:rFonts w:ascii="Times New Roman" w:hAnsi="Times New Roman"/>
                <w:lang w:val="ru-RU" w:eastAsia="en-US"/>
              </w:rPr>
              <w:t>Содержание системы уличного освещения</w:t>
            </w:r>
          </w:p>
        </w:tc>
        <w:tc>
          <w:tcPr>
            <w:tcW w:w="851" w:type="dxa"/>
            <w:tcBorders>
              <w:top w:val="single" w:sz="4" w:space="0" w:color="auto"/>
              <w:left w:val="single" w:sz="4" w:space="0" w:color="auto"/>
              <w:bottom w:val="single" w:sz="4" w:space="0" w:color="auto"/>
              <w:right w:val="single" w:sz="4" w:space="0" w:color="auto"/>
            </w:tcBorders>
            <w:vAlign w:val="center"/>
          </w:tcPr>
          <w:p w14:paraId="61520D86" w14:textId="77777777" w:rsidR="00E4710B" w:rsidRPr="000D7407" w:rsidRDefault="00E4710B" w:rsidP="00E4710B">
            <w:pPr>
              <w:pStyle w:val="aa"/>
              <w:rPr>
                <w:rFonts w:ascii="Times New Roman" w:hAnsi="Times New Roman"/>
                <w:lang w:val="ru-RU" w:eastAsia="en-US"/>
              </w:rPr>
            </w:pPr>
            <w:r>
              <w:rPr>
                <w:rFonts w:ascii="Times New Roman" w:hAnsi="Times New Roman"/>
                <w:lang w:val="ru-RU"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23DDC904" w14:textId="77777777" w:rsidR="00E4710B" w:rsidRDefault="00E4710B" w:rsidP="00E4710B">
            <w:pPr>
              <w:pStyle w:val="aa"/>
              <w:rPr>
                <w:rFonts w:ascii="Times New Roman" w:hAnsi="Times New Roman"/>
                <w:lang w:val="ru-RU" w:eastAsia="en-US"/>
              </w:rPr>
            </w:pPr>
            <w:r>
              <w:rPr>
                <w:rFonts w:ascii="Times New Roman" w:hAnsi="Times New Roman"/>
                <w:lang w:val="ru-RU"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0E75512F" w14:textId="77777777" w:rsidR="00E4710B" w:rsidRDefault="00E4710B" w:rsidP="00E4710B">
            <w:pPr>
              <w:pStyle w:val="aa"/>
              <w:rPr>
                <w:rFonts w:ascii="Times New Roman" w:hAnsi="Times New Roman"/>
                <w:lang w:val="ru-RU" w:eastAsia="en-US"/>
              </w:rPr>
            </w:pPr>
            <w:r>
              <w:rPr>
                <w:rFonts w:ascii="Times New Roman" w:hAnsi="Times New Roman"/>
                <w:lang w:val="ru-RU"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5B82A6D" w14:textId="77777777" w:rsidR="00E4710B" w:rsidRDefault="00E4710B" w:rsidP="00E4710B">
            <w:pPr>
              <w:pStyle w:val="aa"/>
              <w:rPr>
                <w:rFonts w:ascii="Times New Roman" w:hAnsi="Times New Roman"/>
                <w:lang w:val="ru-RU" w:eastAsia="en-US"/>
              </w:rPr>
            </w:pPr>
            <w:r>
              <w:rPr>
                <w:rFonts w:ascii="Times New Roman" w:hAnsi="Times New Roman"/>
                <w:lang w:val="ru-RU" w:eastAsia="en-US"/>
              </w:rPr>
              <w:t>100</w:t>
            </w:r>
          </w:p>
        </w:tc>
        <w:tc>
          <w:tcPr>
            <w:tcW w:w="994" w:type="dxa"/>
            <w:tcBorders>
              <w:top w:val="single" w:sz="4" w:space="0" w:color="auto"/>
              <w:left w:val="single" w:sz="4" w:space="0" w:color="auto"/>
              <w:bottom w:val="single" w:sz="4" w:space="0" w:color="auto"/>
              <w:right w:val="single" w:sz="4" w:space="0" w:color="auto"/>
            </w:tcBorders>
            <w:vAlign w:val="center"/>
          </w:tcPr>
          <w:p w14:paraId="454073D6" w14:textId="77777777" w:rsidR="00E4710B" w:rsidRDefault="00E4710B" w:rsidP="00E4710B">
            <w:pPr>
              <w:pStyle w:val="aa"/>
              <w:rPr>
                <w:rFonts w:ascii="Times New Roman" w:hAnsi="Times New Roman"/>
                <w:lang w:val="ru-RU" w:eastAsia="en-US"/>
              </w:rPr>
            </w:pPr>
            <w:r>
              <w:rPr>
                <w:rFonts w:ascii="Times New Roman" w:hAnsi="Times New Roman"/>
                <w:lang w:val="ru-RU" w:eastAsia="en-US"/>
              </w:rPr>
              <w:t>100</w:t>
            </w:r>
          </w:p>
        </w:tc>
      </w:tr>
      <w:tr w:rsidR="00E4710B" w:rsidRPr="005C6242" w14:paraId="66D55564" w14:textId="77777777" w:rsidTr="00831333">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648A8A50" w14:textId="77777777" w:rsidR="00E4710B" w:rsidRDefault="00E4710B" w:rsidP="00E4710B">
            <w:pPr>
              <w:pStyle w:val="aa"/>
              <w:jc w:val="left"/>
              <w:rPr>
                <w:rFonts w:ascii="Times New Roman" w:hAnsi="Times New Roman"/>
                <w:lang w:val="ru-RU" w:eastAsia="en-US"/>
              </w:rPr>
            </w:pPr>
            <w:r>
              <w:rPr>
                <w:rFonts w:ascii="Times New Roman" w:hAnsi="Times New Roman"/>
                <w:lang w:val="ru-RU" w:eastAsia="en-US"/>
              </w:rPr>
              <w:t>Содержание автомобильных дорог</w:t>
            </w:r>
          </w:p>
        </w:tc>
        <w:tc>
          <w:tcPr>
            <w:tcW w:w="851" w:type="dxa"/>
            <w:tcBorders>
              <w:top w:val="single" w:sz="4" w:space="0" w:color="auto"/>
              <w:left w:val="single" w:sz="4" w:space="0" w:color="auto"/>
              <w:bottom w:val="single" w:sz="4" w:space="0" w:color="auto"/>
              <w:right w:val="single" w:sz="4" w:space="0" w:color="auto"/>
            </w:tcBorders>
            <w:vAlign w:val="center"/>
          </w:tcPr>
          <w:p w14:paraId="31E8F947" w14:textId="77777777" w:rsidR="00E4710B" w:rsidRDefault="00E4710B" w:rsidP="00E4710B">
            <w:pPr>
              <w:pStyle w:val="aa"/>
              <w:rPr>
                <w:rFonts w:ascii="Times New Roman" w:hAnsi="Times New Roman"/>
                <w:lang w:val="ru-RU" w:eastAsia="en-US"/>
              </w:rPr>
            </w:pPr>
            <w:r>
              <w:rPr>
                <w:rFonts w:ascii="Times New Roman" w:hAnsi="Times New Roman"/>
                <w:lang w:val="ru-RU"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51AFE6F1" w14:textId="77777777" w:rsidR="00E4710B" w:rsidRDefault="00E4710B" w:rsidP="00E4710B">
            <w:pPr>
              <w:pStyle w:val="aa"/>
              <w:rPr>
                <w:rFonts w:ascii="Times New Roman" w:hAnsi="Times New Roman"/>
                <w:lang w:val="ru-RU" w:eastAsia="en-US"/>
              </w:rPr>
            </w:pPr>
            <w:r>
              <w:rPr>
                <w:rFonts w:ascii="Times New Roman" w:hAnsi="Times New Roman"/>
                <w:lang w:val="ru-RU"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643B96B2" w14:textId="77777777" w:rsidR="00E4710B" w:rsidRDefault="00E4710B" w:rsidP="00E4710B">
            <w:pPr>
              <w:pStyle w:val="aa"/>
              <w:rPr>
                <w:rFonts w:ascii="Times New Roman" w:hAnsi="Times New Roman"/>
                <w:lang w:val="ru-RU" w:eastAsia="en-US"/>
              </w:rPr>
            </w:pPr>
            <w:r>
              <w:rPr>
                <w:rFonts w:ascii="Times New Roman" w:hAnsi="Times New Roman"/>
                <w:lang w:val="ru-RU"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5D112120" w14:textId="77777777" w:rsidR="00E4710B" w:rsidRDefault="00E4710B" w:rsidP="00E4710B">
            <w:pPr>
              <w:pStyle w:val="aa"/>
              <w:rPr>
                <w:rFonts w:ascii="Times New Roman" w:hAnsi="Times New Roman"/>
                <w:lang w:val="ru-RU" w:eastAsia="en-US"/>
              </w:rPr>
            </w:pPr>
            <w:r>
              <w:rPr>
                <w:rFonts w:ascii="Times New Roman" w:hAnsi="Times New Roman"/>
                <w:lang w:val="ru-RU" w:eastAsia="en-US"/>
              </w:rPr>
              <w:t>100</w:t>
            </w:r>
          </w:p>
        </w:tc>
        <w:tc>
          <w:tcPr>
            <w:tcW w:w="994" w:type="dxa"/>
            <w:tcBorders>
              <w:top w:val="single" w:sz="4" w:space="0" w:color="auto"/>
              <w:left w:val="single" w:sz="4" w:space="0" w:color="auto"/>
              <w:bottom w:val="single" w:sz="4" w:space="0" w:color="auto"/>
              <w:right w:val="single" w:sz="4" w:space="0" w:color="auto"/>
            </w:tcBorders>
            <w:vAlign w:val="center"/>
          </w:tcPr>
          <w:p w14:paraId="7530A921" w14:textId="77777777" w:rsidR="00E4710B" w:rsidRDefault="00E4710B" w:rsidP="00E4710B">
            <w:pPr>
              <w:pStyle w:val="aa"/>
              <w:rPr>
                <w:rFonts w:ascii="Times New Roman" w:hAnsi="Times New Roman"/>
                <w:lang w:val="ru-RU" w:eastAsia="en-US"/>
              </w:rPr>
            </w:pPr>
            <w:r>
              <w:rPr>
                <w:rFonts w:ascii="Times New Roman" w:hAnsi="Times New Roman"/>
                <w:lang w:val="ru-RU" w:eastAsia="en-US"/>
              </w:rPr>
              <w:t>100</w:t>
            </w:r>
          </w:p>
        </w:tc>
      </w:tr>
      <w:tr w:rsidR="00E4710B" w:rsidRPr="005C6242" w14:paraId="0902C416" w14:textId="77777777" w:rsidTr="00831333">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6628C151" w14:textId="6FE13515" w:rsidR="00E4710B" w:rsidRDefault="00E4710B" w:rsidP="00E4710B">
            <w:pPr>
              <w:pStyle w:val="aa"/>
              <w:jc w:val="left"/>
              <w:rPr>
                <w:rFonts w:ascii="Times New Roman" w:hAnsi="Times New Roman"/>
                <w:lang w:val="ru-RU" w:eastAsia="en-US"/>
              </w:rPr>
            </w:pPr>
            <w:r>
              <w:rPr>
                <w:rFonts w:ascii="Times New Roman" w:hAnsi="Times New Roman"/>
                <w:lang w:val="ru-RU" w:eastAsia="en-US"/>
              </w:rPr>
              <w:t>Протяженность отремонтированных а/д</w:t>
            </w:r>
          </w:p>
        </w:tc>
        <w:tc>
          <w:tcPr>
            <w:tcW w:w="851" w:type="dxa"/>
            <w:tcBorders>
              <w:top w:val="single" w:sz="4" w:space="0" w:color="auto"/>
              <w:left w:val="single" w:sz="4" w:space="0" w:color="auto"/>
              <w:bottom w:val="single" w:sz="4" w:space="0" w:color="auto"/>
              <w:right w:val="single" w:sz="4" w:space="0" w:color="auto"/>
            </w:tcBorders>
            <w:vAlign w:val="center"/>
          </w:tcPr>
          <w:p w14:paraId="448D262E" w14:textId="2DBE6230" w:rsidR="00E4710B" w:rsidRDefault="00E4710B" w:rsidP="00E4710B">
            <w:pPr>
              <w:pStyle w:val="aa"/>
              <w:rPr>
                <w:rFonts w:ascii="Times New Roman" w:hAnsi="Times New Roman"/>
                <w:lang w:val="ru-RU" w:eastAsia="en-US"/>
              </w:rPr>
            </w:pPr>
            <w:r>
              <w:rPr>
                <w:rFonts w:ascii="Times New Roman" w:hAnsi="Times New Roman"/>
                <w:lang w:val="ru-RU" w:eastAsia="en-US"/>
              </w:rPr>
              <w:t>км</w:t>
            </w:r>
          </w:p>
        </w:tc>
        <w:tc>
          <w:tcPr>
            <w:tcW w:w="1701" w:type="dxa"/>
            <w:tcBorders>
              <w:top w:val="single" w:sz="4" w:space="0" w:color="auto"/>
              <w:left w:val="single" w:sz="4" w:space="0" w:color="auto"/>
              <w:bottom w:val="single" w:sz="4" w:space="0" w:color="auto"/>
              <w:right w:val="single" w:sz="4" w:space="0" w:color="auto"/>
            </w:tcBorders>
            <w:vAlign w:val="center"/>
          </w:tcPr>
          <w:p w14:paraId="75FE7FCF" w14:textId="7BC99324" w:rsidR="00E4710B" w:rsidRDefault="00E4710B" w:rsidP="00E4710B">
            <w:pPr>
              <w:pStyle w:val="aa"/>
              <w:rPr>
                <w:rFonts w:ascii="Times New Roman" w:hAnsi="Times New Roman"/>
                <w:lang w:val="ru-RU" w:eastAsia="en-US"/>
              </w:rPr>
            </w:pPr>
            <w:r>
              <w:rPr>
                <w:rFonts w:ascii="Times New Roman" w:hAnsi="Times New Roman"/>
                <w:lang w:val="ru-RU"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3F7A24E1" w14:textId="7E87E0AC" w:rsidR="00E4710B" w:rsidRDefault="00894218" w:rsidP="00E4710B">
            <w:pPr>
              <w:pStyle w:val="aa"/>
              <w:rPr>
                <w:rFonts w:ascii="Times New Roman" w:hAnsi="Times New Roman"/>
                <w:lang w:val="ru-RU" w:eastAsia="en-US"/>
              </w:rPr>
            </w:pPr>
            <w:r>
              <w:rPr>
                <w:rFonts w:ascii="Times New Roman" w:hAnsi="Times New Roman"/>
                <w:lang w:val="ru-RU" w:eastAsia="en-US"/>
              </w:rPr>
              <w:t>7,</w:t>
            </w:r>
            <w:r w:rsidR="00317A06">
              <w:rPr>
                <w:rFonts w:ascii="Times New Roman" w:hAnsi="Times New Roman"/>
                <w:lang w:val="ru-RU" w:eastAsia="en-US"/>
              </w:rPr>
              <w:t>7</w:t>
            </w:r>
          </w:p>
        </w:tc>
        <w:tc>
          <w:tcPr>
            <w:tcW w:w="992" w:type="dxa"/>
            <w:tcBorders>
              <w:top w:val="single" w:sz="4" w:space="0" w:color="auto"/>
              <w:left w:val="single" w:sz="4" w:space="0" w:color="auto"/>
              <w:bottom w:val="single" w:sz="4" w:space="0" w:color="auto"/>
              <w:right w:val="single" w:sz="4" w:space="0" w:color="auto"/>
            </w:tcBorders>
            <w:vAlign w:val="center"/>
          </w:tcPr>
          <w:p w14:paraId="4BE5AF2B" w14:textId="166BB04A" w:rsidR="00E4710B" w:rsidRDefault="00894218" w:rsidP="00E4710B">
            <w:pPr>
              <w:pStyle w:val="aa"/>
              <w:rPr>
                <w:rFonts w:ascii="Times New Roman" w:hAnsi="Times New Roman"/>
                <w:lang w:val="ru-RU" w:eastAsia="en-US"/>
              </w:rPr>
            </w:pPr>
            <w:r>
              <w:rPr>
                <w:rFonts w:ascii="Times New Roman" w:hAnsi="Times New Roman"/>
                <w:lang w:val="ru-RU" w:eastAsia="en-US"/>
              </w:rPr>
              <w:t>7,7</w:t>
            </w:r>
          </w:p>
        </w:tc>
        <w:tc>
          <w:tcPr>
            <w:tcW w:w="994" w:type="dxa"/>
            <w:tcBorders>
              <w:top w:val="single" w:sz="4" w:space="0" w:color="auto"/>
              <w:left w:val="single" w:sz="4" w:space="0" w:color="auto"/>
              <w:bottom w:val="single" w:sz="4" w:space="0" w:color="auto"/>
              <w:right w:val="single" w:sz="4" w:space="0" w:color="auto"/>
            </w:tcBorders>
            <w:vAlign w:val="center"/>
          </w:tcPr>
          <w:p w14:paraId="457DDFE2" w14:textId="653128ED" w:rsidR="00E4710B" w:rsidRDefault="00894218" w:rsidP="00E4710B">
            <w:pPr>
              <w:pStyle w:val="aa"/>
              <w:rPr>
                <w:rFonts w:ascii="Times New Roman" w:hAnsi="Times New Roman"/>
                <w:lang w:val="ru-RU" w:eastAsia="en-US"/>
              </w:rPr>
            </w:pPr>
            <w:r>
              <w:rPr>
                <w:rFonts w:ascii="Times New Roman" w:hAnsi="Times New Roman"/>
                <w:lang w:val="ru-RU" w:eastAsia="en-US"/>
              </w:rPr>
              <w:t>7,7</w:t>
            </w:r>
          </w:p>
        </w:tc>
      </w:tr>
      <w:tr w:rsidR="00E4710B" w:rsidRPr="005C6242" w14:paraId="3610A3E0" w14:textId="77777777" w:rsidTr="00831333">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1C036FDC" w14:textId="5CEF61EE" w:rsidR="00E4710B" w:rsidRDefault="00317A06" w:rsidP="00E4710B">
            <w:pPr>
              <w:pStyle w:val="aa"/>
              <w:jc w:val="left"/>
              <w:rPr>
                <w:rFonts w:ascii="Times New Roman" w:hAnsi="Times New Roman"/>
                <w:lang w:val="ru-RU" w:eastAsia="en-US"/>
              </w:rPr>
            </w:pPr>
            <w:r>
              <w:rPr>
                <w:rFonts w:ascii="Times New Roman" w:hAnsi="Times New Roman"/>
                <w:lang w:val="ru-RU" w:eastAsia="en-US"/>
              </w:rPr>
              <w:lastRenderedPageBreak/>
              <w:t>Установленных д</w:t>
            </w:r>
            <w:r w:rsidR="00E4710B">
              <w:rPr>
                <w:rFonts w:ascii="Times New Roman" w:hAnsi="Times New Roman"/>
                <w:lang w:val="ru-RU" w:eastAsia="en-US"/>
              </w:rPr>
              <w:t>орожных знаков</w:t>
            </w:r>
          </w:p>
        </w:tc>
        <w:tc>
          <w:tcPr>
            <w:tcW w:w="851" w:type="dxa"/>
            <w:tcBorders>
              <w:top w:val="single" w:sz="4" w:space="0" w:color="auto"/>
              <w:left w:val="single" w:sz="4" w:space="0" w:color="auto"/>
              <w:bottom w:val="single" w:sz="4" w:space="0" w:color="auto"/>
              <w:right w:val="single" w:sz="4" w:space="0" w:color="auto"/>
            </w:tcBorders>
            <w:vAlign w:val="center"/>
          </w:tcPr>
          <w:p w14:paraId="4AE70BA9" w14:textId="268A41ED" w:rsidR="00E4710B" w:rsidRDefault="00E4710B" w:rsidP="00E4710B">
            <w:pPr>
              <w:pStyle w:val="aa"/>
              <w:rPr>
                <w:rFonts w:ascii="Times New Roman" w:hAnsi="Times New Roman"/>
                <w:lang w:val="ru-RU" w:eastAsia="en-US"/>
              </w:rPr>
            </w:pPr>
            <w:r>
              <w:rPr>
                <w:rFonts w:ascii="Times New Roman" w:hAnsi="Times New Roman"/>
                <w:lang w:val="ru-RU" w:eastAsia="en-US"/>
              </w:rPr>
              <w:t>шт</w:t>
            </w:r>
            <w:r w:rsidR="00E031F1">
              <w:rPr>
                <w:rFonts w:ascii="Times New Roman" w:hAnsi="Times New Roman"/>
                <w:lang w:val="ru-RU"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1CB729D7" w14:textId="1701FB8D" w:rsidR="00E4710B" w:rsidRPr="00B854E0" w:rsidRDefault="00317A06" w:rsidP="00E4710B">
            <w:pPr>
              <w:pStyle w:val="aa"/>
              <w:rPr>
                <w:rFonts w:ascii="Times New Roman" w:hAnsi="Times New Roman"/>
                <w:lang w:val="ru-RU" w:eastAsia="en-US"/>
              </w:rPr>
            </w:pPr>
            <w:r>
              <w:rPr>
                <w:rFonts w:ascii="Times New Roman" w:hAnsi="Times New Roman"/>
                <w:lang w:val="ru-RU"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39CCCF9C" w14:textId="43809FB4" w:rsidR="00E4710B" w:rsidRPr="00B854E0" w:rsidRDefault="00317A06" w:rsidP="00E4710B">
            <w:pPr>
              <w:pStyle w:val="aa"/>
              <w:rPr>
                <w:rFonts w:ascii="Times New Roman" w:hAnsi="Times New Roman"/>
                <w:lang w:val="ru-RU" w:eastAsia="en-US"/>
              </w:rPr>
            </w:pPr>
            <w:r>
              <w:rPr>
                <w:rFonts w:ascii="Times New Roman" w:hAnsi="Times New Roman"/>
                <w:lang w:val="ru-RU" w:eastAsia="en-US"/>
              </w:rPr>
              <w:t>39</w:t>
            </w:r>
          </w:p>
        </w:tc>
        <w:tc>
          <w:tcPr>
            <w:tcW w:w="992" w:type="dxa"/>
            <w:tcBorders>
              <w:top w:val="single" w:sz="4" w:space="0" w:color="auto"/>
              <w:left w:val="single" w:sz="4" w:space="0" w:color="auto"/>
              <w:bottom w:val="single" w:sz="4" w:space="0" w:color="auto"/>
              <w:right w:val="single" w:sz="4" w:space="0" w:color="auto"/>
            </w:tcBorders>
            <w:vAlign w:val="center"/>
          </w:tcPr>
          <w:p w14:paraId="0145577C" w14:textId="1A6372BD" w:rsidR="00E4710B" w:rsidRPr="00B854E0" w:rsidRDefault="00317A06" w:rsidP="00E4710B">
            <w:pPr>
              <w:pStyle w:val="aa"/>
              <w:rPr>
                <w:rFonts w:ascii="Times New Roman" w:hAnsi="Times New Roman"/>
                <w:lang w:val="ru-RU" w:eastAsia="en-US"/>
              </w:rPr>
            </w:pPr>
            <w:r>
              <w:rPr>
                <w:rFonts w:ascii="Times New Roman" w:hAnsi="Times New Roman"/>
                <w:lang w:val="ru-RU" w:eastAsia="en-US"/>
              </w:rPr>
              <w:t>39</w:t>
            </w:r>
          </w:p>
        </w:tc>
        <w:tc>
          <w:tcPr>
            <w:tcW w:w="994" w:type="dxa"/>
            <w:tcBorders>
              <w:top w:val="single" w:sz="4" w:space="0" w:color="auto"/>
              <w:left w:val="single" w:sz="4" w:space="0" w:color="auto"/>
              <w:bottom w:val="single" w:sz="4" w:space="0" w:color="auto"/>
              <w:right w:val="single" w:sz="4" w:space="0" w:color="auto"/>
            </w:tcBorders>
            <w:vAlign w:val="center"/>
          </w:tcPr>
          <w:p w14:paraId="5C39F248" w14:textId="447739B8" w:rsidR="00E4710B" w:rsidRPr="00B854E0" w:rsidRDefault="00317A06" w:rsidP="00E4710B">
            <w:pPr>
              <w:pStyle w:val="aa"/>
              <w:rPr>
                <w:rFonts w:ascii="Times New Roman" w:hAnsi="Times New Roman"/>
                <w:lang w:val="ru-RU" w:eastAsia="en-US"/>
              </w:rPr>
            </w:pPr>
            <w:r>
              <w:rPr>
                <w:rFonts w:ascii="Times New Roman" w:hAnsi="Times New Roman"/>
                <w:lang w:val="ru-RU" w:eastAsia="en-US"/>
              </w:rPr>
              <w:t>39</w:t>
            </w:r>
          </w:p>
        </w:tc>
      </w:tr>
      <w:tr w:rsidR="00E4710B" w:rsidRPr="005C6242" w14:paraId="0274FD6E" w14:textId="77777777" w:rsidTr="00831333">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2139C7A7" w14:textId="77777777" w:rsidR="00E4710B" w:rsidRDefault="00E4710B" w:rsidP="00E4710B">
            <w:pPr>
              <w:pStyle w:val="aa"/>
              <w:jc w:val="left"/>
              <w:rPr>
                <w:rFonts w:ascii="Times New Roman" w:hAnsi="Times New Roman"/>
                <w:lang w:val="ru-RU" w:eastAsia="en-US"/>
              </w:rPr>
            </w:pPr>
            <w:r>
              <w:rPr>
                <w:rFonts w:ascii="Times New Roman" w:hAnsi="Times New Roman"/>
                <w:lang w:val="ru-RU" w:eastAsia="en-US"/>
              </w:rPr>
              <w:t>Протяженность реконструированных дорог</w:t>
            </w:r>
          </w:p>
        </w:tc>
        <w:tc>
          <w:tcPr>
            <w:tcW w:w="851" w:type="dxa"/>
            <w:tcBorders>
              <w:top w:val="single" w:sz="4" w:space="0" w:color="auto"/>
              <w:left w:val="single" w:sz="4" w:space="0" w:color="auto"/>
              <w:bottom w:val="single" w:sz="4" w:space="0" w:color="auto"/>
              <w:right w:val="single" w:sz="4" w:space="0" w:color="auto"/>
            </w:tcBorders>
            <w:vAlign w:val="center"/>
          </w:tcPr>
          <w:p w14:paraId="40AD21D7" w14:textId="77777777" w:rsidR="00E4710B" w:rsidRDefault="00E4710B" w:rsidP="00E4710B">
            <w:pPr>
              <w:pStyle w:val="aa"/>
              <w:rPr>
                <w:rFonts w:ascii="Times New Roman" w:hAnsi="Times New Roman"/>
                <w:lang w:val="ru-RU" w:eastAsia="en-US"/>
              </w:rPr>
            </w:pPr>
            <w:r>
              <w:rPr>
                <w:rFonts w:ascii="Times New Roman" w:hAnsi="Times New Roman"/>
                <w:lang w:val="ru-RU" w:eastAsia="en-US"/>
              </w:rPr>
              <w:t>км</w:t>
            </w:r>
          </w:p>
        </w:tc>
        <w:tc>
          <w:tcPr>
            <w:tcW w:w="1701" w:type="dxa"/>
            <w:tcBorders>
              <w:top w:val="single" w:sz="4" w:space="0" w:color="auto"/>
              <w:left w:val="single" w:sz="4" w:space="0" w:color="auto"/>
              <w:bottom w:val="single" w:sz="4" w:space="0" w:color="auto"/>
              <w:right w:val="single" w:sz="4" w:space="0" w:color="auto"/>
            </w:tcBorders>
            <w:vAlign w:val="center"/>
          </w:tcPr>
          <w:p w14:paraId="4CF81C95" w14:textId="6BCA43B2" w:rsidR="00E4710B" w:rsidRDefault="00E4710B" w:rsidP="00E4710B">
            <w:pPr>
              <w:pStyle w:val="aa"/>
              <w:rPr>
                <w:rFonts w:ascii="Times New Roman" w:hAnsi="Times New Roman"/>
                <w:lang w:val="ru-RU" w:eastAsia="en-US"/>
              </w:rPr>
            </w:pPr>
            <w:r>
              <w:rPr>
                <w:rFonts w:ascii="Times New Roman" w:hAnsi="Times New Roman"/>
                <w:lang w:val="ru-RU"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56D540C" w14:textId="4CE6DEAC" w:rsidR="00E4710B" w:rsidRDefault="00E4710B" w:rsidP="00E4710B">
            <w:pPr>
              <w:pStyle w:val="aa"/>
              <w:rPr>
                <w:rFonts w:ascii="Times New Roman" w:hAnsi="Times New Roman"/>
                <w:lang w:val="ru-RU" w:eastAsia="en-US"/>
              </w:rPr>
            </w:pPr>
            <w:r>
              <w:rPr>
                <w:rFonts w:ascii="Times New Roman" w:hAnsi="Times New Roman"/>
                <w:lang w:val="ru-RU"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E3E3AFC" w14:textId="5E33B137" w:rsidR="00E4710B" w:rsidRDefault="00317A06" w:rsidP="00E4710B">
            <w:pPr>
              <w:pStyle w:val="aa"/>
              <w:rPr>
                <w:rFonts w:ascii="Times New Roman" w:hAnsi="Times New Roman"/>
                <w:lang w:val="ru-RU" w:eastAsia="en-US"/>
              </w:rPr>
            </w:pPr>
            <w:r>
              <w:rPr>
                <w:rFonts w:ascii="Times New Roman" w:hAnsi="Times New Roman"/>
                <w:lang w:val="ru-RU" w:eastAsia="en-US"/>
              </w:rPr>
              <w:t>30,6</w:t>
            </w:r>
          </w:p>
        </w:tc>
        <w:tc>
          <w:tcPr>
            <w:tcW w:w="994" w:type="dxa"/>
            <w:tcBorders>
              <w:top w:val="single" w:sz="4" w:space="0" w:color="auto"/>
              <w:left w:val="single" w:sz="4" w:space="0" w:color="auto"/>
              <w:bottom w:val="single" w:sz="4" w:space="0" w:color="auto"/>
              <w:right w:val="single" w:sz="4" w:space="0" w:color="auto"/>
            </w:tcBorders>
            <w:vAlign w:val="center"/>
          </w:tcPr>
          <w:p w14:paraId="24699B3B" w14:textId="3B1D6B37" w:rsidR="00E4710B" w:rsidRDefault="00317A06" w:rsidP="00E4710B">
            <w:pPr>
              <w:pStyle w:val="aa"/>
              <w:rPr>
                <w:rFonts w:ascii="Times New Roman" w:hAnsi="Times New Roman"/>
                <w:lang w:val="ru-RU" w:eastAsia="en-US"/>
              </w:rPr>
            </w:pPr>
            <w:r>
              <w:rPr>
                <w:rFonts w:ascii="Times New Roman" w:hAnsi="Times New Roman"/>
                <w:lang w:val="ru-RU" w:eastAsia="en-US"/>
              </w:rPr>
              <w:t>30,6</w:t>
            </w:r>
          </w:p>
        </w:tc>
      </w:tr>
      <w:tr w:rsidR="00E4710B" w:rsidRPr="005C6242" w14:paraId="52D48D45" w14:textId="77777777" w:rsidTr="00831333">
        <w:trPr>
          <w:jc w:val="center"/>
        </w:trPr>
        <w:tc>
          <w:tcPr>
            <w:tcW w:w="3119" w:type="dxa"/>
            <w:tcBorders>
              <w:top w:val="single" w:sz="4" w:space="0" w:color="auto"/>
              <w:left w:val="single" w:sz="4" w:space="0" w:color="auto"/>
              <w:bottom w:val="single" w:sz="4" w:space="0" w:color="auto"/>
              <w:right w:val="single" w:sz="4" w:space="0" w:color="auto"/>
            </w:tcBorders>
            <w:vAlign w:val="center"/>
          </w:tcPr>
          <w:p w14:paraId="4324B45A" w14:textId="6216438D" w:rsidR="00E4710B" w:rsidRDefault="00E4710B" w:rsidP="00E4710B">
            <w:pPr>
              <w:pStyle w:val="aa"/>
              <w:jc w:val="left"/>
              <w:rPr>
                <w:rFonts w:ascii="Times New Roman" w:hAnsi="Times New Roman"/>
                <w:lang w:val="ru-RU" w:eastAsia="en-US"/>
              </w:rPr>
            </w:pPr>
            <w:r>
              <w:rPr>
                <w:rFonts w:ascii="Times New Roman" w:hAnsi="Times New Roman"/>
                <w:lang w:val="ru-RU" w:eastAsia="en-US"/>
              </w:rPr>
              <w:t>обустроенных тротуаров</w:t>
            </w:r>
          </w:p>
        </w:tc>
        <w:tc>
          <w:tcPr>
            <w:tcW w:w="851" w:type="dxa"/>
            <w:tcBorders>
              <w:top w:val="single" w:sz="4" w:space="0" w:color="auto"/>
              <w:left w:val="single" w:sz="4" w:space="0" w:color="auto"/>
              <w:bottom w:val="single" w:sz="4" w:space="0" w:color="auto"/>
              <w:right w:val="single" w:sz="4" w:space="0" w:color="auto"/>
            </w:tcBorders>
            <w:vAlign w:val="center"/>
          </w:tcPr>
          <w:p w14:paraId="7227BA28" w14:textId="34EE9D80" w:rsidR="00E4710B" w:rsidRDefault="00E4710B" w:rsidP="00E4710B">
            <w:pPr>
              <w:pStyle w:val="aa"/>
              <w:rPr>
                <w:rFonts w:ascii="Times New Roman" w:hAnsi="Times New Roman"/>
                <w:lang w:val="ru-RU" w:eastAsia="en-US"/>
              </w:rPr>
            </w:pPr>
            <w:r>
              <w:rPr>
                <w:rFonts w:ascii="Times New Roman" w:hAnsi="Times New Roman"/>
                <w:lang w:val="ru-RU" w:eastAsia="en-US"/>
              </w:rPr>
              <w:t>км</w:t>
            </w:r>
          </w:p>
        </w:tc>
        <w:tc>
          <w:tcPr>
            <w:tcW w:w="1701" w:type="dxa"/>
            <w:tcBorders>
              <w:top w:val="single" w:sz="4" w:space="0" w:color="auto"/>
              <w:left w:val="single" w:sz="4" w:space="0" w:color="auto"/>
              <w:bottom w:val="single" w:sz="4" w:space="0" w:color="auto"/>
              <w:right w:val="single" w:sz="4" w:space="0" w:color="auto"/>
            </w:tcBorders>
            <w:vAlign w:val="center"/>
          </w:tcPr>
          <w:p w14:paraId="791D8C16" w14:textId="411D093F" w:rsidR="00E4710B" w:rsidRDefault="00E4710B" w:rsidP="00E4710B">
            <w:pPr>
              <w:pStyle w:val="aa"/>
              <w:rPr>
                <w:rFonts w:ascii="Times New Roman" w:hAnsi="Times New Roman"/>
                <w:lang w:val="ru-RU" w:eastAsia="en-US"/>
              </w:rPr>
            </w:pPr>
            <w:r>
              <w:t>-</w:t>
            </w:r>
          </w:p>
        </w:tc>
        <w:tc>
          <w:tcPr>
            <w:tcW w:w="993" w:type="dxa"/>
            <w:tcBorders>
              <w:top w:val="single" w:sz="4" w:space="0" w:color="auto"/>
              <w:left w:val="single" w:sz="4" w:space="0" w:color="auto"/>
              <w:bottom w:val="single" w:sz="4" w:space="0" w:color="auto"/>
              <w:right w:val="single" w:sz="4" w:space="0" w:color="auto"/>
            </w:tcBorders>
            <w:vAlign w:val="center"/>
          </w:tcPr>
          <w:p w14:paraId="7D94160F" w14:textId="11F8963F" w:rsidR="00E4710B" w:rsidRDefault="00E4710B" w:rsidP="00E4710B">
            <w:pPr>
              <w:pStyle w:val="aa"/>
              <w:rPr>
                <w:rFonts w:ascii="Times New Roman" w:hAnsi="Times New Roman"/>
                <w:lang w:val="ru-RU" w:eastAsia="en-US"/>
              </w:rPr>
            </w:pPr>
            <w:r>
              <w:t>-</w:t>
            </w:r>
          </w:p>
        </w:tc>
        <w:tc>
          <w:tcPr>
            <w:tcW w:w="992" w:type="dxa"/>
            <w:tcBorders>
              <w:top w:val="single" w:sz="4" w:space="0" w:color="auto"/>
              <w:left w:val="single" w:sz="4" w:space="0" w:color="auto"/>
              <w:bottom w:val="single" w:sz="4" w:space="0" w:color="auto"/>
              <w:right w:val="single" w:sz="4" w:space="0" w:color="auto"/>
            </w:tcBorders>
            <w:vAlign w:val="center"/>
          </w:tcPr>
          <w:p w14:paraId="351F3735" w14:textId="322294F9" w:rsidR="00E4710B" w:rsidRPr="00B854E0" w:rsidRDefault="00894218" w:rsidP="00E4710B">
            <w:pPr>
              <w:pStyle w:val="aa"/>
              <w:rPr>
                <w:rFonts w:ascii="Times New Roman" w:hAnsi="Times New Roman"/>
                <w:lang w:val="ru-RU" w:eastAsia="en-US"/>
              </w:rPr>
            </w:pPr>
            <w:r>
              <w:rPr>
                <w:rFonts w:ascii="Times New Roman" w:hAnsi="Times New Roman"/>
                <w:lang w:val="ru-RU" w:eastAsia="en-US"/>
              </w:rPr>
              <w:t>7,9</w:t>
            </w:r>
          </w:p>
        </w:tc>
        <w:tc>
          <w:tcPr>
            <w:tcW w:w="994" w:type="dxa"/>
            <w:tcBorders>
              <w:top w:val="single" w:sz="4" w:space="0" w:color="auto"/>
              <w:left w:val="single" w:sz="4" w:space="0" w:color="auto"/>
              <w:bottom w:val="single" w:sz="4" w:space="0" w:color="auto"/>
              <w:right w:val="single" w:sz="4" w:space="0" w:color="auto"/>
            </w:tcBorders>
            <w:vAlign w:val="center"/>
          </w:tcPr>
          <w:p w14:paraId="0995CC8A" w14:textId="1662D796" w:rsidR="00E4710B" w:rsidRPr="00B854E0" w:rsidRDefault="00894218" w:rsidP="00E4710B">
            <w:pPr>
              <w:pStyle w:val="aa"/>
              <w:rPr>
                <w:rFonts w:ascii="Times New Roman" w:hAnsi="Times New Roman"/>
                <w:lang w:val="ru-RU" w:eastAsia="en-US"/>
              </w:rPr>
            </w:pPr>
            <w:r>
              <w:rPr>
                <w:rFonts w:ascii="Times New Roman" w:hAnsi="Times New Roman"/>
                <w:lang w:val="ru-RU" w:eastAsia="en-US"/>
              </w:rPr>
              <w:t>7,9</w:t>
            </w:r>
          </w:p>
        </w:tc>
      </w:tr>
      <w:tr w:rsidR="00E4710B" w:rsidRPr="005C6242" w14:paraId="50304839" w14:textId="77777777" w:rsidTr="00831333">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5D2B1404" w14:textId="31BD990C" w:rsidR="00E4710B" w:rsidRPr="000D7407" w:rsidRDefault="00317A06" w:rsidP="00E4710B">
            <w:pPr>
              <w:pStyle w:val="aa"/>
              <w:jc w:val="left"/>
              <w:rPr>
                <w:rFonts w:ascii="Times New Roman" w:hAnsi="Times New Roman"/>
                <w:lang w:eastAsia="en-US"/>
              </w:rPr>
            </w:pPr>
            <w:r>
              <w:rPr>
                <w:rFonts w:ascii="Times New Roman" w:hAnsi="Times New Roman"/>
                <w:lang w:val="ru-RU" w:eastAsia="en-US"/>
              </w:rPr>
              <w:t>Построенных а/д</w:t>
            </w:r>
            <w:r w:rsidR="00E4710B" w:rsidRPr="000D7407">
              <w:rPr>
                <w:rFonts w:ascii="Times New Roman" w:hAnsi="Times New Roman"/>
                <w:lang w:eastAsia="en-US"/>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ABB9FE" w14:textId="77777777" w:rsidR="00E4710B" w:rsidRPr="000D7407" w:rsidRDefault="00E4710B" w:rsidP="00E4710B">
            <w:pPr>
              <w:pStyle w:val="aa"/>
              <w:rPr>
                <w:rFonts w:ascii="Times New Roman" w:hAnsi="Times New Roman"/>
                <w:lang w:eastAsia="en-US"/>
              </w:rPr>
            </w:pPr>
            <w:r w:rsidRPr="000D7407">
              <w:rPr>
                <w:rFonts w:ascii="Times New Roman" w:hAnsi="Times New Roman"/>
                <w:lang w:eastAsia="en-US"/>
              </w:rPr>
              <w:t>км</w:t>
            </w:r>
          </w:p>
        </w:tc>
        <w:tc>
          <w:tcPr>
            <w:tcW w:w="1701" w:type="dxa"/>
            <w:tcBorders>
              <w:top w:val="single" w:sz="4" w:space="0" w:color="auto"/>
              <w:left w:val="single" w:sz="4" w:space="0" w:color="auto"/>
              <w:bottom w:val="single" w:sz="4" w:space="0" w:color="auto"/>
              <w:right w:val="single" w:sz="4" w:space="0" w:color="auto"/>
            </w:tcBorders>
            <w:vAlign w:val="center"/>
          </w:tcPr>
          <w:p w14:paraId="4F0B1C44" w14:textId="4875C0E0" w:rsidR="00E4710B" w:rsidRPr="00E57D01" w:rsidRDefault="00317A06" w:rsidP="00E4710B">
            <w:pPr>
              <w:jc w:val="center"/>
              <w:rPr>
                <w:sz w:val="20"/>
              </w:rPr>
            </w:pPr>
            <w:r>
              <w:rPr>
                <w:sz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7848321E" w14:textId="71E53034" w:rsidR="00E4710B" w:rsidRDefault="00317A06" w:rsidP="00E4710B">
            <w:pPr>
              <w:jc w:val="center"/>
            </w:pPr>
            <w:r>
              <w:rPr>
                <w:sz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4B7ABCD" w14:textId="74FB4950" w:rsidR="00E4710B" w:rsidRDefault="00317A06" w:rsidP="00E4710B">
            <w:pPr>
              <w:jc w:val="center"/>
            </w:pPr>
            <w:r>
              <w:rPr>
                <w:sz w:val="20"/>
              </w:rPr>
              <w:t>-</w:t>
            </w:r>
          </w:p>
        </w:tc>
        <w:tc>
          <w:tcPr>
            <w:tcW w:w="994" w:type="dxa"/>
            <w:tcBorders>
              <w:top w:val="single" w:sz="4" w:space="0" w:color="auto"/>
              <w:left w:val="single" w:sz="4" w:space="0" w:color="auto"/>
              <w:bottom w:val="single" w:sz="4" w:space="0" w:color="auto"/>
              <w:right w:val="single" w:sz="4" w:space="0" w:color="auto"/>
            </w:tcBorders>
            <w:vAlign w:val="center"/>
          </w:tcPr>
          <w:p w14:paraId="1546978A" w14:textId="656B0DB8" w:rsidR="00E4710B" w:rsidRPr="00E57D01" w:rsidRDefault="00B1133B" w:rsidP="00E4710B">
            <w:pPr>
              <w:jc w:val="center"/>
              <w:rPr>
                <w:sz w:val="20"/>
              </w:rPr>
            </w:pPr>
            <w:r>
              <w:rPr>
                <w:sz w:val="20"/>
              </w:rPr>
              <w:t>7,63</w:t>
            </w:r>
          </w:p>
        </w:tc>
      </w:tr>
      <w:tr w:rsidR="00E4710B" w:rsidRPr="005C6242" w14:paraId="2F9085D7" w14:textId="77777777" w:rsidTr="00BC0479">
        <w:trPr>
          <w:jc w:val="center"/>
        </w:trPr>
        <w:tc>
          <w:tcPr>
            <w:tcW w:w="8650" w:type="dxa"/>
            <w:gridSpan w:val="6"/>
            <w:tcBorders>
              <w:top w:val="single" w:sz="4" w:space="0" w:color="auto"/>
              <w:left w:val="single" w:sz="4" w:space="0" w:color="auto"/>
              <w:bottom w:val="single" w:sz="4" w:space="0" w:color="auto"/>
            </w:tcBorders>
            <w:vAlign w:val="center"/>
            <w:hideMark/>
          </w:tcPr>
          <w:p w14:paraId="1B7D436E" w14:textId="77777777" w:rsidR="00E4710B" w:rsidRPr="000D7407" w:rsidRDefault="00E4710B" w:rsidP="00E4710B">
            <w:pPr>
              <w:pStyle w:val="aa"/>
              <w:rPr>
                <w:rFonts w:ascii="Times New Roman" w:hAnsi="Times New Roman"/>
                <w:b/>
                <w:lang w:val="ru-RU" w:eastAsia="en-US"/>
              </w:rPr>
            </w:pPr>
            <w:r w:rsidRPr="000D7407">
              <w:rPr>
                <w:rFonts w:ascii="Times New Roman" w:hAnsi="Times New Roman"/>
                <w:b/>
                <w:lang w:val="ru-RU" w:eastAsia="en-US"/>
              </w:rPr>
              <w:t>Показатели автомобилизации и безопасности дорожного движения</w:t>
            </w:r>
          </w:p>
        </w:tc>
      </w:tr>
      <w:tr w:rsidR="00E4710B" w:rsidRPr="005C6242" w14:paraId="29D01CF4" w14:textId="77777777" w:rsidTr="00831333">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566B4965" w14:textId="77777777" w:rsidR="00E4710B" w:rsidRPr="000D7407" w:rsidRDefault="00E4710B" w:rsidP="00E4710B">
            <w:pPr>
              <w:pStyle w:val="aa"/>
              <w:jc w:val="left"/>
              <w:rPr>
                <w:rFonts w:ascii="Times New Roman" w:hAnsi="Times New Roman"/>
                <w:lang w:eastAsia="en-US"/>
              </w:rPr>
            </w:pPr>
            <w:r w:rsidRPr="000D7407">
              <w:rPr>
                <w:rFonts w:ascii="Times New Roman" w:hAnsi="Times New Roman"/>
                <w:lang w:eastAsia="en-US"/>
              </w:rPr>
              <w:t>Количество зарегистрированных ТС, ед.</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EB7BAF" w14:textId="77777777" w:rsidR="00E4710B" w:rsidRPr="000D7407" w:rsidRDefault="00E4710B" w:rsidP="00E4710B">
            <w:pPr>
              <w:pStyle w:val="aa"/>
              <w:rPr>
                <w:rFonts w:ascii="Times New Roman" w:hAnsi="Times New Roman"/>
                <w:lang w:eastAsia="en-US"/>
              </w:rPr>
            </w:pPr>
            <w:r w:rsidRPr="000D7407">
              <w:rPr>
                <w:rFonts w:ascii="Times New Roman" w:hAnsi="Times New Roman"/>
                <w:lang w:eastAsia="en-US"/>
              </w:rPr>
              <w:t xml:space="preserve">ед. </w:t>
            </w:r>
          </w:p>
        </w:tc>
        <w:tc>
          <w:tcPr>
            <w:tcW w:w="1701" w:type="dxa"/>
            <w:tcBorders>
              <w:top w:val="single" w:sz="4" w:space="0" w:color="auto"/>
              <w:left w:val="single" w:sz="4" w:space="0" w:color="auto"/>
              <w:bottom w:val="single" w:sz="4" w:space="0" w:color="auto"/>
              <w:right w:val="single" w:sz="4" w:space="0" w:color="auto"/>
            </w:tcBorders>
            <w:vAlign w:val="center"/>
          </w:tcPr>
          <w:p w14:paraId="20F4DA2B" w14:textId="332B69F8" w:rsidR="00E4710B" w:rsidRPr="000C1F90" w:rsidRDefault="00317A06" w:rsidP="00E4710B">
            <w:pPr>
              <w:pStyle w:val="aa"/>
              <w:rPr>
                <w:rFonts w:ascii="Times New Roman" w:hAnsi="Times New Roman"/>
                <w:lang w:val="ru-RU"/>
              </w:rPr>
            </w:pPr>
            <w:r>
              <w:rPr>
                <w:rFonts w:ascii="Times New Roman" w:hAnsi="Times New Roman"/>
                <w:lang w:val="ru-RU"/>
              </w:rPr>
              <w:t>2053</w:t>
            </w:r>
          </w:p>
        </w:tc>
        <w:tc>
          <w:tcPr>
            <w:tcW w:w="993" w:type="dxa"/>
            <w:tcBorders>
              <w:top w:val="single" w:sz="4" w:space="0" w:color="auto"/>
              <w:left w:val="single" w:sz="4" w:space="0" w:color="auto"/>
              <w:bottom w:val="single" w:sz="4" w:space="0" w:color="auto"/>
              <w:right w:val="single" w:sz="4" w:space="0" w:color="auto"/>
            </w:tcBorders>
            <w:vAlign w:val="center"/>
          </w:tcPr>
          <w:p w14:paraId="6C62652E" w14:textId="1BF57E0B" w:rsidR="00E4710B" w:rsidRPr="000C1F90" w:rsidRDefault="00317A06" w:rsidP="00E4710B">
            <w:pPr>
              <w:pStyle w:val="aa"/>
              <w:rPr>
                <w:rFonts w:ascii="Times New Roman" w:hAnsi="Times New Roman"/>
                <w:lang w:val="ru-RU"/>
              </w:rPr>
            </w:pPr>
            <w:r>
              <w:rPr>
                <w:rFonts w:ascii="Times New Roman" w:hAnsi="Times New Roman"/>
                <w:lang w:val="ru-RU"/>
              </w:rPr>
              <w:t>1417</w:t>
            </w:r>
          </w:p>
        </w:tc>
        <w:tc>
          <w:tcPr>
            <w:tcW w:w="992" w:type="dxa"/>
            <w:tcBorders>
              <w:top w:val="single" w:sz="4" w:space="0" w:color="auto"/>
              <w:left w:val="single" w:sz="4" w:space="0" w:color="auto"/>
              <w:bottom w:val="single" w:sz="4" w:space="0" w:color="auto"/>
              <w:right w:val="single" w:sz="4" w:space="0" w:color="auto"/>
            </w:tcBorders>
            <w:vAlign w:val="center"/>
          </w:tcPr>
          <w:p w14:paraId="15D09372" w14:textId="6C137955" w:rsidR="00E4710B" w:rsidRPr="00FA4E52" w:rsidRDefault="00317A06" w:rsidP="00E4710B">
            <w:pPr>
              <w:pStyle w:val="aa"/>
              <w:rPr>
                <w:rFonts w:ascii="Times New Roman" w:hAnsi="Times New Roman"/>
                <w:lang w:val="ru-RU"/>
              </w:rPr>
            </w:pPr>
            <w:r>
              <w:rPr>
                <w:rFonts w:ascii="Times New Roman" w:hAnsi="Times New Roman"/>
                <w:lang w:val="ru-RU"/>
              </w:rPr>
              <w:t>1417</w:t>
            </w:r>
          </w:p>
        </w:tc>
        <w:tc>
          <w:tcPr>
            <w:tcW w:w="994" w:type="dxa"/>
            <w:tcBorders>
              <w:top w:val="single" w:sz="4" w:space="0" w:color="auto"/>
              <w:left w:val="single" w:sz="4" w:space="0" w:color="auto"/>
              <w:bottom w:val="single" w:sz="4" w:space="0" w:color="auto"/>
              <w:right w:val="single" w:sz="4" w:space="0" w:color="auto"/>
            </w:tcBorders>
            <w:vAlign w:val="center"/>
          </w:tcPr>
          <w:p w14:paraId="7DB52818" w14:textId="42FD9C17" w:rsidR="00E4710B" w:rsidRPr="00FA4E52" w:rsidRDefault="00317A06" w:rsidP="00E4710B">
            <w:pPr>
              <w:pStyle w:val="aa"/>
              <w:rPr>
                <w:rFonts w:ascii="Times New Roman" w:hAnsi="Times New Roman"/>
                <w:lang w:val="ru-RU"/>
              </w:rPr>
            </w:pPr>
            <w:r>
              <w:rPr>
                <w:rFonts w:ascii="Times New Roman" w:hAnsi="Times New Roman"/>
                <w:lang w:val="ru-RU"/>
              </w:rPr>
              <w:t>1417</w:t>
            </w:r>
          </w:p>
        </w:tc>
      </w:tr>
      <w:tr w:rsidR="00E4710B" w:rsidRPr="005C6242" w14:paraId="30166827" w14:textId="77777777" w:rsidTr="00831333">
        <w:trPr>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2FF37669" w14:textId="77777777" w:rsidR="00E4710B" w:rsidRPr="000D7407" w:rsidRDefault="00E4710B" w:rsidP="00E4710B">
            <w:pPr>
              <w:pStyle w:val="aa"/>
              <w:jc w:val="left"/>
              <w:rPr>
                <w:rFonts w:ascii="Times New Roman" w:hAnsi="Times New Roman"/>
                <w:lang w:eastAsia="en-US"/>
              </w:rPr>
            </w:pPr>
            <w:r w:rsidRPr="000D7407">
              <w:rPr>
                <w:rFonts w:ascii="Times New Roman" w:hAnsi="Times New Roman"/>
                <w:lang w:eastAsia="en-US"/>
              </w:rPr>
              <w:t xml:space="preserve">Кол-во ДТП </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1275B5" w14:textId="222E5748" w:rsidR="00E4710B" w:rsidRPr="00D67C97" w:rsidRDefault="00E031F1" w:rsidP="00E4710B">
            <w:pPr>
              <w:pStyle w:val="aa"/>
              <w:rPr>
                <w:rFonts w:ascii="Times New Roman" w:hAnsi="Times New Roman"/>
                <w:lang w:val="ru-RU" w:eastAsia="en-US"/>
              </w:rPr>
            </w:pPr>
            <w:r w:rsidRPr="00E031F1">
              <w:rPr>
                <w:rFonts w:ascii="Times New Roman" w:hAnsi="Times New Roman"/>
                <w:lang w:val="ru-RU" w:eastAsia="en-US"/>
              </w:rPr>
              <w:t>ед.</w:t>
            </w:r>
            <w:r w:rsidR="00E4710B">
              <w:rPr>
                <w:rFonts w:ascii="Times New Roman" w:hAnsi="Times New Roman"/>
                <w:lang w:val="ru-RU" w:eastAsia="en-US"/>
              </w:rPr>
              <w:t>/год</w:t>
            </w:r>
          </w:p>
        </w:tc>
        <w:tc>
          <w:tcPr>
            <w:tcW w:w="1701" w:type="dxa"/>
            <w:tcBorders>
              <w:top w:val="single" w:sz="4" w:space="0" w:color="auto"/>
              <w:left w:val="single" w:sz="4" w:space="0" w:color="auto"/>
              <w:bottom w:val="single" w:sz="4" w:space="0" w:color="auto"/>
              <w:right w:val="single" w:sz="4" w:space="0" w:color="auto"/>
            </w:tcBorders>
            <w:vAlign w:val="center"/>
          </w:tcPr>
          <w:p w14:paraId="213A793F" w14:textId="4A99C627" w:rsidR="00E4710B" w:rsidRPr="000D7407" w:rsidRDefault="00317A06" w:rsidP="00E4710B">
            <w:pPr>
              <w:pStyle w:val="aa"/>
              <w:rPr>
                <w:rFonts w:ascii="Times New Roman" w:hAnsi="Times New Roman"/>
                <w:lang w:val="ru-RU" w:eastAsia="en-US"/>
              </w:rPr>
            </w:pPr>
            <w:r>
              <w:rPr>
                <w:rFonts w:ascii="Times New Roman" w:hAnsi="Times New Roman"/>
                <w:lang w:val="ru-RU" w:eastAsia="en-US"/>
              </w:rPr>
              <w:t>60</w:t>
            </w:r>
          </w:p>
        </w:tc>
        <w:tc>
          <w:tcPr>
            <w:tcW w:w="993" w:type="dxa"/>
            <w:tcBorders>
              <w:top w:val="single" w:sz="4" w:space="0" w:color="auto"/>
              <w:left w:val="single" w:sz="4" w:space="0" w:color="auto"/>
              <w:bottom w:val="single" w:sz="4" w:space="0" w:color="auto"/>
              <w:right w:val="single" w:sz="4" w:space="0" w:color="auto"/>
            </w:tcBorders>
            <w:vAlign w:val="center"/>
          </w:tcPr>
          <w:p w14:paraId="5B4A2D38" w14:textId="1B7C8386" w:rsidR="00E4710B" w:rsidRPr="000D7407" w:rsidRDefault="00317A06" w:rsidP="00E4710B">
            <w:pPr>
              <w:pStyle w:val="aa"/>
              <w:rPr>
                <w:rFonts w:ascii="Times New Roman" w:hAnsi="Times New Roman"/>
                <w:lang w:val="ru-RU" w:eastAsia="en-US"/>
              </w:rPr>
            </w:pPr>
            <w:r>
              <w:rPr>
                <w:rFonts w:ascii="Times New Roman" w:hAnsi="Times New Roman"/>
                <w:lang w:val="ru-RU" w:eastAsia="en-US"/>
              </w:rPr>
              <w:t>27</w:t>
            </w:r>
          </w:p>
        </w:tc>
        <w:tc>
          <w:tcPr>
            <w:tcW w:w="992" w:type="dxa"/>
            <w:tcBorders>
              <w:top w:val="single" w:sz="4" w:space="0" w:color="auto"/>
              <w:left w:val="single" w:sz="4" w:space="0" w:color="auto"/>
              <w:bottom w:val="single" w:sz="4" w:space="0" w:color="auto"/>
              <w:right w:val="single" w:sz="4" w:space="0" w:color="auto"/>
            </w:tcBorders>
            <w:vAlign w:val="center"/>
          </w:tcPr>
          <w:p w14:paraId="47B5942F" w14:textId="40855932" w:rsidR="00E4710B" w:rsidRPr="000D7407" w:rsidRDefault="00317A06" w:rsidP="00E4710B">
            <w:pPr>
              <w:pStyle w:val="aa"/>
              <w:rPr>
                <w:rFonts w:ascii="Times New Roman" w:hAnsi="Times New Roman"/>
                <w:lang w:val="ru-RU" w:eastAsia="en-US"/>
              </w:rPr>
            </w:pPr>
            <w:r>
              <w:rPr>
                <w:rFonts w:ascii="Times New Roman" w:hAnsi="Times New Roman"/>
                <w:lang w:val="ru-RU" w:eastAsia="en-US"/>
              </w:rPr>
              <w:t>16</w:t>
            </w:r>
          </w:p>
        </w:tc>
        <w:tc>
          <w:tcPr>
            <w:tcW w:w="994" w:type="dxa"/>
            <w:tcBorders>
              <w:top w:val="single" w:sz="4" w:space="0" w:color="auto"/>
              <w:left w:val="single" w:sz="4" w:space="0" w:color="auto"/>
              <w:bottom w:val="single" w:sz="4" w:space="0" w:color="auto"/>
              <w:right w:val="single" w:sz="4" w:space="0" w:color="auto"/>
            </w:tcBorders>
            <w:vAlign w:val="center"/>
          </w:tcPr>
          <w:p w14:paraId="1C02BCEC" w14:textId="0CB95A4E" w:rsidR="00E4710B" w:rsidRPr="000D7407" w:rsidRDefault="00E4710B" w:rsidP="00E4710B">
            <w:pPr>
              <w:pStyle w:val="aa"/>
              <w:rPr>
                <w:rFonts w:ascii="Times New Roman" w:hAnsi="Times New Roman"/>
                <w:lang w:val="ru-RU" w:eastAsia="en-US"/>
              </w:rPr>
            </w:pPr>
            <w:r>
              <w:rPr>
                <w:rFonts w:ascii="Times New Roman" w:hAnsi="Times New Roman"/>
                <w:lang w:val="ru-RU" w:eastAsia="en-US"/>
              </w:rPr>
              <w:t>0</w:t>
            </w:r>
          </w:p>
        </w:tc>
      </w:tr>
    </w:tbl>
    <w:p w14:paraId="66A65F68" w14:textId="77777777" w:rsidR="00E47AAD" w:rsidRDefault="00E47AAD" w:rsidP="00CB7047"/>
    <w:p w14:paraId="17A6FE50" w14:textId="0981C0BD" w:rsidR="00854FF1" w:rsidRDefault="0068605C" w:rsidP="00727677">
      <w:pPr>
        <w:ind w:firstLine="709"/>
        <w:jc w:val="both"/>
      </w:pPr>
      <w:r w:rsidRPr="001E2C56">
        <w:t xml:space="preserve">Все три варианта развития транспортной инфраструктуры удовлетворяют потребностям </w:t>
      </w:r>
      <w:r w:rsidR="00036E67">
        <w:t>сельского поселения</w:t>
      </w:r>
      <w:r w:rsidRPr="001E2C56">
        <w:t xml:space="preserve"> в настоящем времени, а также на перспективу до </w:t>
      </w:r>
      <w:r w:rsidR="00210BE1" w:rsidRPr="001E2C56">
        <w:t>20</w:t>
      </w:r>
      <w:r w:rsidR="00F806E6">
        <w:t>3</w:t>
      </w:r>
      <w:r w:rsidR="00B854E0">
        <w:t>3</w:t>
      </w:r>
      <w:r w:rsidRPr="001E2C56">
        <w:t>г.</w:t>
      </w:r>
    </w:p>
    <w:p w14:paraId="6F8F2973" w14:textId="05D54ACB" w:rsidR="00FA4E52" w:rsidRPr="006F42C2" w:rsidRDefault="00884515" w:rsidP="00317A06">
      <w:pPr>
        <w:ind w:firstLine="709"/>
        <w:jc w:val="both"/>
      </w:pPr>
      <w:r>
        <w:t>Регулярные п</w:t>
      </w:r>
      <w:r w:rsidR="0068605C" w:rsidRPr="001E2C56">
        <w:t xml:space="preserve">ассажирские перевозки </w:t>
      </w:r>
      <w:r w:rsidR="004371E0">
        <w:t>в настоящее время</w:t>
      </w:r>
      <w:r w:rsidR="00B01016" w:rsidRPr="001E2C56">
        <w:t xml:space="preserve"> </w:t>
      </w:r>
      <w:r w:rsidR="0068605C" w:rsidRPr="001E2C56">
        <w:t xml:space="preserve">осуществляются по </w:t>
      </w:r>
      <w:r w:rsidR="00317A06">
        <w:t xml:space="preserve">16 </w:t>
      </w:r>
      <w:r w:rsidR="0068605C" w:rsidRPr="001E2C56">
        <w:t>маршрут</w:t>
      </w:r>
      <w:r w:rsidR="00AC7901">
        <w:t xml:space="preserve">ам, обслуживают маршруты объекты транспортной инфраструктуры: </w:t>
      </w:r>
      <w:r w:rsidR="006F42C2">
        <w:t>о</w:t>
      </w:r>
      <w:r w:rsidR="00AC7901">
        <w:t>становочн</w:t>
      </w:r>
      <w:r w:rsidR="0082598E">
        <w:t>ы</w:t>
      </w:r>
      <w:r w:rsidR="006F42C2">
        <w:t>е</w:t>
      </w:r>
      <w:r w:rsidR="00AC7901">
        <w:t xml:space="preserve"> пункт</w:t>
      </w:r>
      <w:r w:rsidR="006F42C2">
        <w:t>ы</w:t>
      </w:r>
      <w:r w:rsidR="0068605C" w:rsidRPr="001E2C56">
        <w:t xml:space="preserve">. </w:t>
      </w:r>
      <w:r w:rsidR="006F42C2">
        <w:t>Вторым и третьим в</w:t>
      </w:r>
      <w:r w:rsidR="00AC7901">
        <w:t>ариантами развития транспортной инфраструктуры предполагается</w:t>
      </w:r>
      <w:r w:rsidR="00FA4E52">
        <w:t xml:space="preserve"> оборудование остановочных пунктов</w:t>
      </w:r>
      <w:r w:rsidR="00317A06" w:rsidRPr="00317A06">
        <w:t xml:space="preserve"> (в т.ч.:</w:t>
      </w:r>
      <w:r w:rsidR="00F536FA">
        <w:t xml:space="preserve"> </w:t>
      </w:r>
      <w:r w:rsidR="00317A06" w:rsidRPr="00317A06">
        <w:t>установка павильонов, дорожных знаков, обустройство пешеходного перехода и освещения): с. Зарубино (</w:t>
      </w:r>
      <w:proofErr w:type="gramStart"/>
      <w:r w:rsidR="00317A06" w:rsidRPr="00317A06">
        <w:t>на</w:t>
      </w:r>
      <w:proofErr w:type="gramEnd"/>
      <w:r w:rsidR="00317A06" w:rsidRPr="00317A06">
        <w:t xml:space="preserve"> а/д 49К-13), д. Никольское, с Комарово, д. Артем</w:t>
      </w:r>
      <w:r w:rsidR="006F42C2">
        <w:t xml:space="preserve"> </w:t>
      </w:r>
    </w:p>
    <w:p w14:paraId="298A106A" w14:textId="759637B2" w:rsidR="00AC7901" w:rsidRDefault="00AC7901" w:rsidP="00AC7901">
      <w:pPr>
        <w:ind w:firstLine="709"/>
        <w:jc w:val="both"/>
      </w:pPr>
      <w:r>
        <w:t>Вариантами развития транспортной инфраструктуры предлагается содержание системы уличного освещения в полном объеме (замена лампочек и д.р.).</w:t>
      </w:r>
      <w:r w:rsidR="00B94E84">
        <w:t xml:space="preserve"> </w:t>
      </w:r>
      <w:r w:rsidR="0082598E">
        <w:t>Р</w:t>
      </w:r>
      <w:r w:rsidR="00B854E0">
        <w:t xml:space="preserve">азвитие системы уличного освещения </w:t>
      </w:r>
      <w:r w:rsidR="0082598E">
        <w:t>предполагается</w:t>
      </w:r>
      <w:r w:rsidR="00317A06">
        <w:t xml:space="preserve"> в рамках обустройства тротуаров (см. ниже)</w:t>
      </w:r>
      <w:r w:rsidR="00B854E0">
        <w:t>.</w:t>
      </w:r>
    </w:p>
    <w:p w14:paraId="2A5E887A" w14:textId="110480E0" w:rsidR="00317A06" w:rsidRDefault="00487F52" w:rsidP="00317A06">
      <w:pPr>
        <w:ind w:firstLine="709"/>
        <w:jc w:val="both"/>
      </w:pPr>
      <w:r>
        <w:t xml:space="preserve">Вариантами развития транспортной инфраструктуры предлагается содержание автомобильных дорог на территории </w:t>
      </w:r>
      <w:r w:rsidR="000117B1">
        <w:t>район</w:t>
      </w:r>
      <w:r>
        <w:t>а.</w:t>
      </w:r>
      <w:r w:rsidR="00884515">
        <w:t xml:space="preserve"> </w:t>
      </w:r>
      <w:r w:rsidR="00D40B1E">
        <w:t xml:space="preserve">Всеми вариантами предусмотрен </w:t>
      </w:r>
      <w:r w:rsidR="00B854E0">
        <w:t xml:space="preserve">также </w:t>
      </w:r>
      <w:r w:rsidR="00D40B1E">
        <w:t>ремонт а/д</w:t>
      </w:r>
      <w:r w:rsidR="00317A06">
        <w:t xml:space="preserve"> – 7,5 км, капитальный ремонт а/д – 6,242 км.</w:t>
      </w:r>
    </w:p>
    <w:p w14:paraId="30A47904" w14:textId="2BE7EF6F" w:rsidR="009357D3" w:rsidRDefault="009357D3" w:rsidP="00317A06">
      <w:pPr>
        <w:ind w:firstLine="709"/>
        <w:jc w:val="both"/>
      </w:pPr>
      <w:r>
        <w:t>Вторым вариант</w:t>
      </w:r>
      <w:r w:rsidR="00B854E0">
        <w:t>о</w:t>
      </w:r>
      <w:r>
        <w:t>м предусмотрен</w:t>
      </w:r>
      <w:r w:rsidR="00B94E84">
        <w:t>а</w:t>
      </w:r>
      <w:r>
        <w:t xml:space="preserve"> </w:t>
      </w:r>
      <w:r w:rsidR="00B94E84">
        <w:t>реконструкция</w:t>
      </w:r>
      <w:r>
        <w:t xml:space="preserve"> </w:t>
      </w:r>
      <w:r w:rsidR="00B854E0">
        <w:t xml:space="preserve">местных </w:t>
      </w:r>
      <w:r>
        <w:t>автомобильных дорог</w:t>
      </w:r>
      <w:r w:rsidR="00884515">
        <w:t xml:space="preserve"> –</w:t>
      </w:r>
      <w:r w:rsidR="0053643D">
        <w:t xml:space="preserve"> </w:t>
      </w:r>
      <w:r w:rsidR="00317A06">
        <w:t>30,6</w:t>
      </w:r>
      <w:r w:rsidR="00B854E0">
        <w:t xml:space="preserve"> </w:t>
      </w:r>
      <w:r w:rsidR="00884515">
        <w:t xml:space="preserve">км, </w:t>
      </w:r>
      <w:r w:rsidR="00317A06">
        <w:t>а также</w:t>
      </w:r>
      <w:r w:rsidR="00B12BA7">
        <w:t xml:space="preserve"> обустройство</w:t>
      </w:r>
      <w:r w:rsidR="00884515">
        <w:t xml:space="preserve"> тротуаров – </w:t>
      </w:r>
      <w:r w:rsidR="00894218">
        <w:t>7,9</w:t>
      </w:r>
      <w:r w:rsidR="00884515">
        <w:t xml:space="preserve"> км.</w:t>
      </w:r>
      <w:r w:rsidR="002C4D58">
        <w:t xml:space="preserve"> </w:t>
      </w:r>
    </w:p>
    <w:p w14:paraId="30C3655F" w14:textId="1F522436" w:rsidR="00884515" w:rsidRDefault="00AC7901" w:rsidP="0053643D">
      <w:pPr>
        <w:ind w:firstLine="709"/>
        <w:jc w:val="both"/>
        <w:rPr>
          <w:color w:val="000000"/>
        </w:rPr>
      </w:pPr>
      <w:r>
        <w:t xml:space="preserve">Увеличение протяженности улично-дорожной сети </w:t>
      </w:r>
      <w:r w:rsidR="00B926E5">
        <w:t>предусмотрено</w:t>
      </w:r>
      <w:r w:rsidR="00B12BA7">
        <w:t xml:space="preserve"> третьим вариантом развития транспортной инфраструктуры засчет </w:t>
      </w:r>
      <w:r w:rsidR="00B12BA7" w:rsidRPr="00B12BA7">
        <w:t>строительств</w:t>
      </w:r>
      <w:r w:rsidR="00B12BA7">
        <w:t>а</w:t>
      </w:r>
      <w:r w:rsidR="00B12BA7" w:rsidRPr="00B12BA7">
        <w:t xml:space="preserve"> продолжения ул</w:t>
      </w:r>
      <w:r w:rsidR="00317A06">
        <w:t>иц в населенных пунктах с целью уменьшения перепробегов транспорта, а также за</w:t>
      </w:r>
      <w:r w:rsidR="00F536FA">
        <w:t xml:space="preserve"> </w:t>
      </w:r>
      <w:r w:rsidR="00317A06">
        <w:t xml:space="preserve">счет строительства обхода рп Любытино </w:t>
      </w:r>
      <w:proofErr w:type="gramStart"/>
      <w:r w:rsidR="00317A06">
        <w:t>и</w:t>
      </w:r>
      <w:proofErr w:type="gramEnd"/>
      <w:r w:rsidR="00317A06">
        <w:t xml:space="preserve"> а/д Любытино-Хвойная (через д. Сестренки).</w:t>
      </w:r>
      <w:r w:rsidR="00B12BA7" w:rsidRPr="00B12BA7">
        <w:t xml:space="preserve"> </w:t>
      </w:r>
    </w:p>
    <w:p w14:paraId="2D465A8D" w14:textId="7469A915" w:rsidR="00B12BA7" w:rsidRPr="0043088F" w:rsidRDefault="00B12BA7" w:rsidP="0053643D">
      <w:pPr>
        <w:ind w:firstLine="709"/>
        <w:jc w:val="both"/>
        <w:rPr>
          <w:color w:val="000000"/>
        </w:rPr>
      </w:pPr>
      <w:r>
        <w:rPr>
          <w:color w:val="000000"/>
        </w:rPr>
        <w:t xml:space="preserve">Третьим вариантом развития транспортной инфраструктуры предлагается </w:t>
      </w:r>
      <w:r w:rsidRPr="00B12BA7">
        <w:rPr>
          <w:color w:val="000000"/>
        </w:rPr>
        <w:t xml:space="preserve">реконструировать </w:t>
      </w:r>
      <w:r w:rsidR="00317A06">
        <w:rPr>
          <w:color w:val="000000"/>
        </w:rPr>
        <w:t>ж/д вокзал Любытино</w:t>
      </w:r>
      <w:r>
        <w:rPr>
          <w:color w:val="000000"/>
        </w:rPr>
        <w:t>.</w:t>
      </w:r>
    </w:p>
    <w:p w14:paraId="5314BBF6" w14:textId="5EC5A851" w:rsidR="00854FF1" w:rsidRPr="0043088F" w:rsidRDefault="003D7F41" w:rsidP="00AC428A">
      <w:pPr>
        <w:ind w:firstLine="709"/>
        <w:jc w:val="both"/>
      </w:pPr>
      <w:r w:rsidRPr="0043088F">
        <w:t>На расчетный срок п</w:t>
      </w:r>
      <w:r w:rsidR="0068605C" w:rsidRPr="0043088F">
        <w:t xml:space="preserve">редусматривается </w:t>
      </w:r>
      <w:r w:rsidR="0082598E">
        <w:t xml:space="preserve">незначительное </w:t>
      </w:r>
      <w:r w:rsidR="00B12BA7">
        <w:t>уменьшение</w:t>
      </w:r>
      <w:r w:rsidR="00854FF1" w:rsidRPr="0043088F">
        <w:t xml:space="preserve"> </w:t>
      </w:r>
      <w:r w:rsidR="00FE4A9A" w:rsidRPr="0043088F">
        <w:t xml:space="preserve">уровня </w:t>
      </w:r>
      <w:r w:rsidR="0068605C" w:rsidRPr="0043088F">
        <w:t>автомобилизации</w:t>
      </w:r>
      <w:r w:rsidR="00B12BA7">
        <w:t xml:space="preserve"> за</w:t>
      </w:r>
      <w:r w:rsidR="00F536FA">
        <w:t xml:space="preserve"> </w:t>
      </w:r>
      <w:r w:rsidR="00B12BA7">
        <w:t>счет уменьшения численности населения</w:t>
      </w:r>
      <w:r w:rsidRPr="0043088F">
        <w:t xml:space="preserve">. </w:t>
      </w:r>
      <w:r w:rsidR="00487F52" w:rsidRPr="0043088F">
        <w:t>Д</w:t>
      </w:r>
      <w:r w:rsidR="0068605C" w:rsidRPr="0043088F">
        <w:t>ефицит</w:t>
      </w:r>
      <w:r w:rsidRPr="0043088F">
        <w:t>а</w:t>
      </w:r>
      <w:r w:rsidR="0068605C" w:rsidRPr="0043088F">
        <w:t xml:space="preserve"> </w:t>
      </w:r>
      <w:r w:rsidRPr="0043088F">
        <w:t>парковочных мест не ожидается</w:t>
      </w:r>
      <w:r w:rsidR="0068605C" w:rsidRPr="0043088F">
        <w:t xml:space="preserve">. </w:t>
      </w:r>
    </w:p>
    <w:p w14:paraId="5D7BAD06" w14:textId="3BF0BA40" w:rsidR="00854FF1" w:rsidRPr="0043088F" w:rsidRDefault="0068605C" w:rsidP="00727677">
      <w:pPr>
        <w:ind w:firstLine="709"/>
        <w:jc w:val="both"/>
      </w:pPr>
      <w:r w:rsidRPr="0043088F">
        <w:t>Мероприятия вариантов развития транспортной инфраструктуры предусматривают наряду</w:t>
      </w:r>
      <w:r w:rsidR="00854FF1" w:rsidRPr="0043088F">
        <w:t xml:space="preserve"> </w:t>
      </w:r>
      <w:r w:rsidRPr="0043088F">
        <w:t xml:space="preserve">с программными комплекс мероприятий по </w:t>
      </w:r>
      <w:r w:rsidR="00FE4A9A" w:rsidRPr="0043088F">
        <w:t>обеспечению безопасности дорожного движения</w:t>
      </w:r>
      <w:r w:rsidRPr="0043088F">
        <w:t xml:space="preserve">. </w:t>
      </w:r>
      <w:r w:rsidR="00FE4A9A" w:rsidRPr="0043088F">
        <w:t xml:space="preserve">Так, наряду с остальными мероприятиями, всеми вариантами </w:t>
      </w:r>
      <w:r w:rsidRPr="0043088F">
        <w:t xml:space="preserve">предусматривается </w:t>
      </w:r>
      <w:r w:rsidR="00FE4A9A" w:rsidRPr="0043088F">
        <w:t>содержание автомобильных дорог</w:t>
      </w:r>
      <w:r w:rsidR="00B12BA7">
        <w:t xml:space="preserve"> – 100</w:t>
      </w:r>
      <w:r w:rsidR="00F536FA">
        <w:t xml:space="preserve"> </w:t>
      </w:r>
      <w:r w:rsidR="00B12BA7">
        <w:t>%</w:t>
      </w:r>
      <w:r w:rsidR="00D40B1E">
        <w:t>, установк</w:t>
      </w:r>
      <w:r w:rsidR="0082598E">
        <w:t>а</w:t>
      </w:r>
      <w:r w:rsidR="00D40B1E">
        <w:t xml:space="preserve"> дорожных знаков</w:t>
      </w:r>
      <w:r w:rsidR="00B12BA7">
        <w:t xml:space="preserve"> – </w:t>
      </w:r>
      <w:r w:rsidR="00317A06">
        <w:t>39</w:t>
      </w:r>
      <w:r w:rsidR="00B12BA7">
        <w:t xml:space="preserve"> шт</w:t>
      </w:r>
      <w:r w:rsidRPr="0043088F">
        <w:t>.</w:t>
      </w:r>
    </w:p>
    <w:p w14:paraId="6CA9A528" w14:textId="3C3634A2" w:rsidR="0068605C" w:rsidRPr="001E2C56" w:rsidRDefault="0043088F" w:rsidP="00727677">
      <w:pPr>
        <w:ind w:firstLine="709"/>
        <w:jc w:val="both"/>
      </w:pPr>
      <w:r w:rsidRPr="0043088F">
        <w:t>Э</w:t>
      </w:r>
      <w:r w:rsidR="0068605C" w:rsidRPr="0043088F">
        <w:t>кономически наиболее эффективным и отвечающим насущным</w:t>
      </w:r>
      <w:r w:rsidR="00854FF1" w:rsidRPr="0043088F">
        <w:t xml:space="preserve"> </w:t>
      </w:r>
      <w:r w:rsidR="0068605C" w:rsidRPr="0043088F">
        <w:t xml:space="preserve">потребностям </w:t>
      </w:r>
      <w:r w:rsidR="00317A06">
        <w:t>Любытинского</w:t>
      </w:r>
      <w:r w:rsidR="0082598E">
        <w:t xml:space="preserve"> </w:t>
      </w:r>
      <w:r w:rsidR="00036E67">
        <w:t>сельского поселения</w:t>
      </w:r>
      <w:r w:rsidR="00B926E5">
        <w:t xml:space="preserve"> </w:t>
      </w:r>
      <w:r w:rsidR="0068605C" w:rsidRPr="0043088F">
        <w:t xml:space="preserve">представляется реализация </w:t>
      </w:r>
      <w:r w:rsidR="00436EA6" w:rsidRPr="0043088F">
        <w:t>третьего</w:t>
      </w:r>
      <w:r w:rsidR="0068605C" w:rsidRPr="0043088F">
        <w:t xml:space="preserve"> (</w:t>
      </w:r>
      <w:r w:rsidR="00436EA6" w:rsidRPr="0043088F">
        <w:t>оптимистичного</w:t>
      </w:r>
      <w:r w:rsidR="0068605C" w:rsidRPr="0043088F">
        <w:t>) варианта развития транспортной</w:t>
      </w:r>
      <w:r w:rsidR="00854FF1" w:rsidRPr="0043088F">
        <w:t xml:space="preserve"> </w:t>
      </w:r>
      <w:r w:rsidR="0068605C" w:rsidRPr="0043088F">
        <w:t>инфраструктуры</w:t>
      </w:r>
      <w:r w:rsidR="00D350E3" w:rsidRPr="0043088F">
        <w:t>.</w:t>
      </w:r>
    </w:p>
    <w:p w14:paraId="4331D18A" w14:textId="77777777" w:rsidR="00B10499" w:rsidRPr="00E97BDC" w:rsidRDefault="00B10499" w:rsidP="00727677">
      <w:pPr>
        <w:ind w:firstLine="709"/>
        <w:jc w:val="both"/>
        <w:rPr>
          <w:highlight w:val="yellow"/>
        </w:rPr>
      </w:pPr>
    </w:p>
    <w:p w14:paraId="69406516" w14:textId="77777777" w:rsidR="00B10499" w:rsidRPr="005C6242" w:rsidRDefault="00B10499" w:rsidP="00CB7047">
      <w:pPr>
        <w:spacing w:after="160"/>
        <w:rPr>
          <w:rStyle w:val="40"/>
          <w:rFonts w:ascii="Times New Roman" w:eastAsia="Calibri" w:hAnsi="Times New Roman"/>
        </w:rPr>
      </w:pPr>
      <w:r w:rsidRPr="005C6242">
        <w:rPr>
          <w:rStyle w:val="40"/>
          <w:rFonts w:ascii="Times New Roman" w:eastAsia="Calibri" w:hAnsi="Times New Roman"/>
        </w:rPr>
        <w:br w:type="page"/>
      </w:r>
    </w:p>
    <w:p w14:paraId="6672E18B" w14:textId="56BA8831" w:rsidR="00450B11" w:rsidRPr="00F92428" w:rsidRDefault="00450B11" w:rsidP="00CB7047">
      <w:pPr>
        <w:pStyle w:val="1"/>
        <w:spacing w:line="240" w:lineRule="auto"/>
        <w:rPr>
          <w:rFonts w:ascii="Times New Roman" w:hAnsi="Times New Roman"/>
        </w:rPr>
      </w:pPr>
      <w:bookmarkStart w:id="85" w:name="_Toc133545319"/>
      <w:r w:rsidRPr="00F92428">
        <w:rPr>
          <w:rFonts w:ascii="Times New Roman" w:hAnsi="Times New Roman"/>
        </w:rPr>
        <w:lastRenderedPageBreak/>
        <w:t>4.</w:t>
      </w:r>
      <w:r w:rsidR="00634859" w:rsidRPr="00F92428">
        <w:rPr>
          <w:rFonts w:ascii="Times New Roman" w:hAnsi="Times New Roman"/>
        </w:rPr>
        <w:t xml:space="preserve"> ПЕРЕЧЕНЬ МЕРОПРИЯТИЙ (ИНВЕСТИЦИОННЫХ ПРОЕКТОВ) ПО ПРОЕКТИРОВАНИЮ, СТРОИТЕЛЬСТВУ, РЕКОНС</w:t>
      </w:r>
      <w:r w:rsidR="00A95A45">
        <w:rPr>
          <w:rFonts w:ascii="Times New Roman" w:hAnsi="Times New Roman"/>
        </w:rPr>
        <w:t>Т</w:t>
      </w:r>
      <w:r w:rsidR="00634859" w:rsidRPr="00F92428">
        <w:rPr>
          <w:rFonts w:ascii="Times New Roman" w:hAnsi="Times New Roman"/>
        </w:rPr>
        <w:t>РУКЦИИ ОБЪЕКТОВ ТРАНСПОРТНОЙ ИНФРАСТРУКТУРЫ ПРЕДЛАГАЕМОГО К РЕАЛИЗАЦИИИ ВАРИАНТА РАЗВИТИЯ ТРАНСПОРТНОЙ ИНФРАСТРУКТУРЫ</w:t>
      </w:r>
      <w:bookmarkEnd w:id="85"/>
    </w:p>
    <w:p w14:paraId="6043888E" w14:textId="77777777" w:rsidR="00B10499" w:rsidRPr="00F92428" w:rsidRDefault="00B10499" w:rsidP="00CB7047">
      <w:pPr>
        <w:pStyle w:val="21"/>
        <w:spacing w:line="240" w:lineRule="auto"/>
        <w:rPr>
          <w:rFonts w:ascii="Times New Roman" w:hAnsi="Times New Roman"/>
        </w:rPr>
      </w:pPr>
      <w:bookmarkStart w:id="86" w:name="_Toc133545320"/>
      <w:r w:rsidRPr="00F92428">
        <w:rPr>
          <w:rFonts w:ascii="Times New Roman" w:hAnsi="Times New Roman"/>
        </w:rPr>
        <w:t>4.1. Мероприятия по развитию транспортной инфраструктуры по видам транспорта</w:t>
      </w:r>
      <w:bookmarkEnd w:id="86"/>
    </w:p>
    <w:p w14:paraId="19DAA17B" w14:textId="77777777" w:rsidR="00BC577E" w:rsidRPr="00D9495F" w:rsidRDefault="00BC577E" w:rsidP="00CB7047">
      <w:pPr>
        <w:rPr>
          <w:b/>
        </w:rPr>
      </w:pPr>
      <w:r w:rsidRPr="00D9495F">
        <w:rPr>
          <w:b/>
        </w:rPr>
        <w:t>Воздушный транспорт</w:t>
      </w:r>
    </w:p>
    <w:p w14:paraId="7371A2C1" w14:textId="206CC616" w:rsidR="00855DE6" w:rsidRDefault="005B2593" w:rsidP="00855DE6">
      <w:pPr>
        <w:ind w:firstLine="709"/>
        <w:jc w:val="both"/>
      </w:pPr>
      <w:r w:rsidRPr="00F84DC4">
        <w:t xml:space="preserve">На территории </w:t>
      </w:r>
      <w:r>
        <w:t xml:space="preserve">Любытинского сельского поселения </w:t>
      </w:r>
      <w:r w:rsidRPr="00F84DC4">
        <w:t xml:space="preserve">развитие </w:t>
      </w:r>
      <w:r>
        <w:t xml:space="preserve">воздушного </w:t>
      </w:r>
      <w:r w:rsidRPr="0032056F">
        <w:t>транспорта на перспективу не планируется</w:t>
      </w:r>
      <w:r w:rsidR="001C1146">
        <w:t>.</w:t>
      </w:r>
    </w:p>
    <w:p w14:paraId="697DB35B" w14:textId="77777777" w:rsidR="00595FD8" w:rsidRDefault="00595FD8" w:rsidP="00CB7047"/>
    <w:p w14:paraId="1656A3F8" w14:textId="77777777" w:rsidR="003371E1" w:rsidRPr="00D9495F" w:rsidRDefault="003371E1" w:rsidP="003371E1">
      <w:pPr>
        <w:rPr>
          <w:b/>
        </w:rPr>
      </w:pPr>
      <w:r w:rsidRPr="00D9495F">
        <w:rPr>
          <w:b/>
        </w:rPr>
        <w:t>Водный транспорт</w:t>
      </w:r>
    </w:p>
    <w:p w14:paraId="14DD28E1" w14:textId="6E44ACC0" w:rsidR="003371E1" w:rsidRDefault="005B4535" w:rsidP="003371E1">
      <w:pPr>
        <w:ind w:firstLine="709"/>
        <w:jc w:val="both"/>
      </w:pPr>
      <w:r w:rsidRPr="00F84DC4">
        <w:t xml:space="preserve">На территории </w:t>
      </w:r>
      <w:r w:rsidR="005B2593">
        <w:t>Любытинского</w:t>
      </w:r>
      <w:r w:rsidR="00AA12F7">
        <w:t xml:space="preserve"> </w:t>
      </w:r>
      <w:r w:rsidR="00036E67">
        <w:t>сельского поселения</w:t>
      </w:r>
      <w:r w:rsidR="00AA12F7">
        <w:t xml:space="preserve"> </w:t>
      </w:r>
      <w:r w:rsidRPr="00F84DC4">
        <w:t xml:space="preserve">развитие </w:t>
      </w:r>
      <w:r>
        <w:t xml:space="preserve">водного </w:t>
      </w:r>
      <w:r w:rsidRPr="0032056F">
        <w:t>транспорта на перспективу не планируется</w:t>
      </w:r>
      <w:r w:rsidR="00166671">
        <w:t>.</w:t>
      </w:r>
    </w:p>
    <w:p w14:paraId="0375F3AB" w14:textId="77777777" w:rsidR="005B4535" w:rsidRDefault="005B4535" w:rsidP="003371E1">
      <w:pPr>
        <w:ind w:firstLine="709"/>
        <w:jc w:val="both"/>
      </w:pPr>
    </w:p>
    <w:p w14:paraId="5F1195E0" w14:textId="77777777" w:rsidR="005B4535" w:rsidRPr="00D9495F" w:rsidRDefault="005B4535" w:rsidP="005B4535">
      <w:pPr>
        <w:rPr>
          <w:b/>
        </w:rPr>
      </w:pPr>
      <w:r w:rsidRPr="00D9495F">
        <w:rPr>
          <w:b/>
        </w:rPr>
        <w:t>Железнодорожный транспорт</w:t>
      </w:r>
    </w:p>
    <w:p w14:paraId="40AF9967" w14:textId="573D35C5" w:rsidR="00855DE6" w:rsidRDefault="005B2593" w:rsidP="00855DE6">
      <w:pPr>
        <w:ind w:firstLine="709"/>
        <w:jc w:val="both"/>
      </w:pPr>
      <w:r>
        <w:t>Предусмотрена реконструкция ж/д вокзала</w:t>
      </w:r>
      <w:r w:rsidR="00F32089">
        <w:t xml:space="preserve"> Любытино за счет средств районного бюджета, срок реализации – 2028-2033 г</w:t>
      </w:r>
      <w:r w:rsidR="00855DE6">
        <w:t>.</w:t>
      </w:r>
      <w:r w:rsidR="00AC45C8">
        <w:t xml:space="preserve"> </w:t>
      </w:r>
    </w:p>
    <w:p w14:paraId="2B9CD4E4" w14:textId="77777777" w:rsidR="003371E1" w:rsidRPr="0032056F" w:rsidRDefault="003371E1" w:rsidP="00727677">
      <w:pPr>
        <w:ind w:firstLine="709"/>
        <w:jc w:val="both"/>
      </w:pPr>
    </w:p>
    <w:p w14:paraId="3AA00BD1" w14:textId="77777777" w:rsidR="00BC577E" w:rsidRPr="00D9495F" w:rsidRDefault="00BC577E" w:rsidP="00CB7047">
      <w:pPr>
        <w:rPr>
          <w:b/>
        </w:rPr>
      </w:pPr>
      <w:r w:rsidRPr="00D9495F">
        <w:rPr>
          <w:b/>
        </w:rPr>
        <w:t>Автомобильный транспорт</w:t>
      </w:r>
    </w:p>
    <w:p w14:paraId="28F2145D" w14:textId="77777777" w:rsidR="000039CF" w:rsidRDefault="007F2EED" w:rsidP="00727677">
      <w:pPr>
        <w:ind w:firstLine="709"/>
        <w:jc w:val="both"/>
      </w:pPr>
      <w:r w:rsidRPr="00D9495F">
        <w:t>В части автомобильных дорог предусматрива</w:t>
      </w:r>
      <w:r w:rsidR="000A54DA">
        <w:t>ю</w:t>
      </w:r>
      <w:r w:rsidRPr="00D9495F">
        <w:t xml:space="preserve">тся </w:t>
      </w:r>
      <w:r w:rsidR="000A54DA">
        <w:t xml:space="preserve">мероприятия по </w:t>
      </w:r>
      <w:r w:rsidR="00166671">
        <w:t>содержанию</w:t>
      </w:r>
      <w:r w:rsidR="00AC45C8">
        <w:t xml:space="preserve">, ремонту и </w:t>
      </w:r>
      <w:r w:rsidR="00370D02">
        <w:t xml:space="preserve">реконструкции </w:t>
      </w:r>
      <w:r w:rsidR="000A54DA">
        <w:t>автомобильных дорог</w:t>
      </w:r>
      <w:r w:rsidR="00525E3C">
        <w:t>.</w:t>
      </w:r>
      <w:r w:rsidR="00773F49">
        <w:t xml:space="preserve"> </w:t>
      </w:r>
    </w:p>
    <w:p w14:paraId="6A03F98B" w14:textId="77777777" w:rsidR="007F2EED" w:rsidRDefault="00773F49" w:rsidP="00727677">
      <w:pPr>
        <w:ind w:firstLine="709"/>
        <w:jc w:val="both"/>
      </w:pPr>
      <w:r>
        <w:t>Содержание автомобильных дорог проводится ежегодно, включает в зимнее время: вывоз снега, устранение наледи; в летнее время: грейдирование автомобильных дорог, нанесение разметки; круглогодично: содержание технических средств организации дорожного движения (</w:t>
      </w:r>
      <w:r w:rsidR="006E6567">
        <w:t xml:space="preserve">мытье, своевременная замена </w:t>
      </w:r>
      <w:r>
        <w:t>дорожны</w:t>
      </w:r>
      <w:r w:rsidR="006E6567">
        <w:t>х</w:t>
      </w:r>
      <w:r>
        <w:t xml:space="preserve"> знак</w:t>
      </w:r>
      <w:r w:rsidR="006E6567">
        <w:t>ов</w:t>
      </w:r>
      <w:r>
        <w:t xml:space="preserve">, </w:t>
      </w:r>
      <w:r w:rsidR="006E6567">
        <w:t xml:space="preserve">ремонт </w:t>
      </w:r>
      <w:r>
        <w:t>искусственны</w:t>
      </w:r>
      <w:r w:rsidR="006E6567">
        <w:t>х</w:t>
      </w:r>
      <w:r>
        <w:t xml:space="preserve"> неровност</w:t>
      </w:r>
      <w:r w:rsidR="006E6567">
        <w:t>ей</w:t>
      </w:r>
      <w:r w:rsidR="00613759">
        <w:t>, установка недостающих дорожных знаков</w:t>
      </w:r>
      <w:r>
        <w:t>), содержание автобусных остановок</w:t>
      </w:r>
      <w:r w:rsidR="006E6567">
        <w:t xml:space="preserve"> (расчистка </w:t>
      </w:r>
      <w:r w:rsidR="00D52DDF">
        <w:t xml:space="preserve">от снега </w:t>
      </w:r>
      <w:r w:rsidR="006E6567">
        <w:t>остановочных площадок, ремонт</w:t>
      </w:r>
      <w:r w:rsidR="00D52DDF">
        <w:t xml:space="preserve"> и</w:t>
      </w:r>
      <w:r w:rsidR="00D52DDF" w:rsidRPr="00D52DDF">
        <w:t xml:space="preserve"> </w:t>
      </w:r>
      <w:r w:rsidR="00D52DDF">
        <w:t>мытье</w:t>
      </w:r>
      <w:r w:rsidR="006E6567">
        <w:t xml:space="preserve"> </w:t>
      </w:r>
      <w:r w:rsidR="00D52DDF">
        <w:t>павильонов</w:t>
      </w:r>
      <w:r w:rsidR="006E6567">
        <w:t>)</w:t>
      </w:r>
      <w:r w:rsidR="00CF25FD">
        <w:t>, текущий (ямочный) ремонт дорог</w:t>
      </w:r>
      <w:r>
        <w:t>.</w:t>
      </w:r>
    </w:p>
    <w:p w14:paraId="35892775" w14:textId="77777777" w:rsidR="0032056F" w:rsidRDefault="00D9495F" w:rsidP="00CB7047">
      <w:pPr>
        <w:jc w:val="right"/>
      </w:pPr>
      <w:r w:rsidRPr="00544558">
        <w:t>Таблица 4.</w:t>
      </w:r>
      <w:r w:rsidR="009526DF">
        <w:t>1</w:t>
      </w:r>
    </w:p>
    <w:p w14:paraId="69BB84CD" w14:textId="6035BF5F" w:rsidR="00AB23E0" w:rsidRPr="00AB23E0" w:rsidRDefault="00AB23E0" w:rsidP="00AB23E0">
      <w:pPr>
        <w:ind w:firstLine="709"/>
        <w:jc w:val="center"/>
        <w:rPr>
          <w:u w:val="single"/>
        </w:rPr>
      </w:pPr>
      <w:r w:rsidRPr="00AB23E0">
        <w:rPr>
          <w:u w:val="single"/>
        </w:rPr>
        <w:t xml:space="preserve">Мероприятия в области </w:t>
      </w:r>
      <w:r>
        <w:rPr>
          <w:u w:val="single"/>
        </w:rPr>
        <w:t>автомобильного</w:t>
      </w:r>
      <w:r w:rsidRPr="00AB23E0">
        <w:rPr>
          <w:u w:val="single"/>
        </w:rPr>
        <w:t xml:space="preserve"> транспорта на территории </w:t>
      </w:r>
      <w:r w:rsidR="00F32089">
        <w:rPr>
          <w:u w:val="single"/>
        </w:rPr>
        <w:t>Любытинского</w:t>
      </w:r>
      <w:r w:rsidR="00AA12F7">
        <w:rPr>
          <w:u w:val="single"/>
        </w:rPr>
        <w:t xml:space="preserve"> </w:t>
      </w:r>
      <w:r w:rsidR="00036E67">
        <w:rPr>
          <w:u w:val="single"/>
        </w:rPr>
        <w:t>сельского поселения</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525"/>
        <w:gridCol w:w="1310"/>
        <w:gridCol w:w="1169"/>
        <w:gridCol w:w="959"/>
        <w:gridCol w:w="8"/>
      </w:tblGrid>
      <w:tr w:rsidR="00E5314B" w:rsidRPr="005C6242" w14:paraId="0BB1337B" w14:textId="77777777" w:rsidTr="009151D4">
        <w:trPr>
          <w:trHeight w:val="20"/>
          <w:tblHeader/>
        </w:trPr>
        <w:tc>
          <w:tcPr>
            <w:tcW w:w="2424" w:type="pct"/>
            <w:vMerge w:val="restart"/>
            <w:shd w:val="clear" w:color="auto" w:fill="auto"/>
            <w:vAlign w:val="center"/>
            <w:hideMark/>
          </w:tcPr>
          <w:p w14:paraId="59E28962" w14:textId="77777777" w:rsidR="00E5314B" w:rsidRPr="000D7407" w:rsidRDefault="00E5314B" w:rsidP="00CB7047">
            <w:pPr>
              <w:pStyle w:val="aa"/>
              <w:rPr>
                <w:rFonts w:ascii="Times New Roman" w:hAnsi="Times New Roman"/>
                <w:b/>
                <w:lang w:eastAsia="en-US"/>
              </w:rPr>
            </w:pPr>
            <w:r w:rsidRPr="000D7407">
              <w:rPr>
                <w:rFonts w:ascii="Times New Roman" w:hAnsi="Times New Roman"/>
                <w:b/>
                <w:lang w:eastAsia="en-US"/>
              </w:rPr>
              <w:t>Наименование мероприятия</w:t>
            </w:r>
          </w:p>
        </w:tc>
        <w:tc>
          <w:tcPr>
            <w:tcW w:w="790" w:type="pct"/>
            <w:vMerge w:val="restart"/>
            <w:shd w:val="clear" w:color="auto" w:fill="auto"/>
            <w:vAlign w:val="center"/>
            <w:hideMark/>
          </w:tcPr>
          <w:p w14:paraId="62BD576E" w14:textId="77777777" w:rsidR="00E5314B" w:rsidRPr="000D7407" w:rsidRDefault="00E5314B" w:rsidP="00CB7047">
            <w:pPr>
              <w:pStyle w:val="aa"/>
              <w:rPr>
                <w:rFonts w:ascii="Times New Roman" w:hAnsi="Times New Roman"/>
                <w:b/>
                <w:lang w:eastAsia="en-US"/>
              </w:rPr>
            </w:pPr>
            <w:r w:rsidRPr="000D7407">
              <w:rPr>
                <w:rFonts w:ascii="Times New Roman" w:hAnsi="Times New Roman"/>
                <w:b/>
                <w:lang w:eastAsia="en-US"/>
              </w:rPr>
              <w:t>Планируемые сроки</w:t>
            </w:r>
          </w:p>
        </w:tc>
        <w:tc>
          <w:tcPr>
            <w:tcW w:w="1786" w:type="pct"/>
            <w:gridSpan w:val="4"/>
          </w:tcPr>
          <w:p w14:paraId="14D00735" w14:textId="77777777" w:rsidR="00E5314B" w:rsidRPr="000D7407" w:rsidRDefault="00E5314B" w:rsidP="00CB7047">
            <w:pPr>
              <w:pStyle w:val="aa"/>
              <w:rPr>
                <w:rFonts w:ascii="Times New Roman" w:hAnsi="Times New Roman"/>
                <w:b/>
                <w:lang w:eastAsia="en-US"/>
              </w:rPr>
            </w:pPr>
            <w:r w:rsidRPr="000D7407">
              <w:rPr>
                <w:rFonts w:ascii="Times New Roman" w:hAnsi="Times New Roman"/>
                <w:b/>
                <w:lang w:eastAsia="en-US"/>
              </w:rPr>
              <w:t>Источники финансирования, %</w:t>
            </w:r>
          </w:p>
        </w:tc>
      </w:tr>
      <w:tr w:rsidR="00AF6F9C" w:rsidRPr="005C6242" w14:paraId="211D293B" w14:textId="77777777" w:rsidTr="009151D4">
        <w:trPr>
          <w:trHeight w:val="602"/>
          <w:tblHeader/>
        </w:trPr>
        <w:tc>
          <w:tcPr>
            <w:tcW w:w="2424" w:type="pct"/>
            <w:vMerge/>
            <w:vAlign w:val="center"/>
            <w:hideMark/>
          </w:tcPr>
          <w:p w14:paraId="2810A424" w14:textId="77777777" w:rsidR="00AF6F9C" w:rsidRPr="000D7407" w:rsidRDefault="00AF6F9C" w:rsidP="00CB7047">
            <w:pPr>
              <w:pStyle w:val="aa"/>
              <w:rPr>
                <w:rFonts w:ascii="Times New Roman" w:hAnsi="Times New Roman"/>
                <w:b/>
                <w:lang w:eastAsia="en-US"/>
              </w:rPr>
            </w:pPr>
          </w:p>
        </w:tc>
        <w:tc>
          <w:tcPr>
            <w:tcW w:w="790" w:type="pct"/>
            <w:vMerge/>
            <w:vAlign w:val="center"/>
            <w:hideMark/>
          </w:tcPr>
          <w:p w14:paraId="2175C43C" w14:textId="77777777" w:rsidR="00AF6F9C" w:rsidRPr="000D7407" w:rsidRDefault="00AF6F9C" w:rsidP="00CB7047">
            <w:pPr>
              <w:pStyle w:val="aa"/>
              <w:rPr>
                <w:rFonts w:ascii="Times New Roman" w:hAnsi="Times New Roman"/>
                <w:b/>
                <w:lang w:eastAsia="en-US"/>
              </w:rPr>
            </w:pPr>
          </w:p>
        </w:tc>
        <w:tc>
          <w:tcPr>
            <w:tcW w:w="1786" w:type="pct"/>
            <w:gridSpan w:val="4"/>
            <w:shd w:val="clear" w:color="auto" w:fill="auto"/>
            <w:vAlign w:val="center"/>
          </w:tcPr>
          <w:p w14:paraId="27F87DEB" w14:textId="77777777" w:rsidR="00AF6F9C" w:rsidRPr="00544558" w:rsidRDefault="00AF6F9C" w:rsidP="00CB7047">
            <w:pPr>
              <w:jc w:val="center"/>
              <w:rPr>
                <w:b/>
                <w:color w:val="000000"/>
                <w:sz w:val="20"/>
                <w:szCs w:val="20"/>
              </w:rPr>
            </w:pPr>
            <w:r>
              <w:rPr>
                <w:b/>
                <w:color w:val="000000"/>
                <w:sz w:val="20"/>
                <w:szCs w:val="20"/>
              </w:rPr>
              <w:t>Бюджетные средства</w:t>
            </w:r>
          </w:p>
          <w:p w14:paraId="5F858A72" w14:textId="77458B72" w:rsidR="00AF6F9C" w:rsidRPr="00544558" w:rsidRDefault="00AF6F9C" w:rsidP="00CB7047">
            <w:pPr>
              <w:jc w:val="center"/>
              <w:rPr>
                <w:b/>
                <w:color w:val="000000"/>
                <w:sz w:val="20"/>
                <w:szCs w:val="20"/>
              </w:rPr>
            </w:pPr>
          </w:p>
        </w:tc>
      </w:tr>
      <w:tr w:rsidR="00AF6F9C" w:rsidRPr="005C6242" w14:paraId="25B00939" w14:textId="77777777" w:rsidTr="009151D4">
        <w:trPr>
          <w:gridAfter w:val="1"/>
          <w:wAfter w:w="4" w:type="pct"/>
          <w:trHeight w:val="20"/>
          <w:tblHeader/>
        </w:trPr>
        <w:tc>
          <w:tcPr>
            <w:tcW w:w="2424" w:type="pct"/>
            <w:vMerge/>
            <w:shd w:val="clear" w:color="auto" w:fill="auto"/>
          </w:tcPr>
          <w:p w14:paraId="76C392E6" w14:textId="77777777" w:rsidR="00AF6F9C" w:rsidRDefault="00AF6F9C" w:rsidP="00AF6F9C">
            <w:pPr>
              <w:pStyle w:val="aa"/>
              <w:jc w:val="left"/>
              <w:rPr>
                <w:rFonts w:ascii="Times New Roman" w:hAnsi="Times New Roman"/>
                <w:lang w:val="ru-RU" w:eastAsia="en-US"/>
              </w:rPr>
            </w:pPr>
          </w:p>
        </w:tc>
        <w:tc>
          <w:tcPr>
            <w:tcW w:w="790" w:type="pct"/>
            <w:vMerge/>
            <w:shd w:val="clear" w:color="auto" w:fill="auto"/>
            <w:vAlign w:val="center"/>
          </w:tcPr>
          <w:p w14:paraId="47E772EC" w14:textId="77777777" w:rsidR="00AF6F9C" w:rsidRPr="000D7407" w:rsidRDefault="00AF6F9C" w:rsidP="00AF6F9C">
            <w:pPr>
              <w:pStyle w:val="aa"/>
              <w:rPr>
                <w:rFonts w:ascii="Times New Roman" w:hAnsi="Times New Roman"/>
                <w:lang w:val="ru-RU" w:eastAsia="en-US"/>
              </w:rPr>
            </w:pPr>
          </w:p>
        </w:tc>
        <w:tc>
          <w:tcPr>
            <w:tcW w:w="679" w:type="pct"/>
            <w:vAlign w:val="center"/>
          </w:tcPr>
          <w:p w14:paraId="15309AD5" w14:textId="1ED49490" w:rsidR="00AF6F9C" w:rsidRPr="00493E4A" w:rsidRDefault="009151D4" w:rsidP="00AF6F9C">
            <w:pPr>
              <w:pStyle w:val="aa"/>
              <w:rPr>
                <w:rFonts w:ascii="Times New Roman" w:hAnsi="Times New Roman"/>
                <w:b/>
                <w:lang w:val="ru-RU" w:eastAsia="en-US"/>
              </w:rPr>
            </w:pPr>
            <w:r>
              <w:rPr>
                <w:rFonts w:ascii="Times New Roman" w:hAnsi="Times New Roman"/>
                <w:b/>
                <w:lang w:val="ru-RU" w:eastAsia="en-US"/>
              </w:rPr>
              <w:t>Областной</w:t>
            </w:r>
            <w:r w:rsidR="00AF6F9C">
              <w:rPr>
                <w:rFonts w:ascii="Times New Roman" w:hAnsi="Times New Roman"/>
                <w:b/>
                <w:lang w:val="ru-RU" w:eastAsia="en-US"/>
              </w:rPr>
              <w:t xml:space="preserve"> </w:t>
            </w:r>
            <w:r w:rsidR="00AF6F9C" w:rsidRPr="00493E4A">
              <w:rPr>
                <w:rFonts w:ascii="Times New Roman" w:hAnsi="Times New Roman"/>
                <w:b/>
                <w:lang w:val="ru-RU" w:eastAsia="en-US"/>
              </w:rPr>
              <w:t>бюджет</w:t>
            </w:r>
          </w:p>
        </w:tc>
        <w:tc>
          <w:tcPr>
            <w:tcW w:w="606" w:type="pct"/>
          </w:tcPr>
          <w:p w14:paraId="04B0A1B8" w14:textId="0AC53C92" w:rsidR="00AF6F9C" w:rsidRPr="00370D02" w:rsidRDefault="00AF6F9C" w:rsidP="00AF6F9C">
            <w:pPr>
              <w:pStyle w:val="aa"/>
              <w:rPr>
                <w:rFonts w:ascii="Times New Roman" w:hAnsi="Times New Roman"/>
                <w:b/>
                <w:lang w:val="ru-RU" w:eastAsia="en-US"/>
              </w:rPr>
            </w:pPr>
            <w:r>
              <w:rPr>
                <w:rFonts w:ascii="Times New Roman" w:hAnsi="Times New Roman"/>
                <w:b/>
                <w:lang w:val="ru-RU" w:eastAsia="en-US"/>
              </w:rPr>
              <w:t>Районный бюджет</w:t>
            </w:r>
          </w:p>
        </w:tc>
        <w:tc>
          <w:tcPr>
            <w:tcW w:w="497" w:type="pct"/>
            <w:shd w:val="clear" w:color="auto" w:fill="auto"/>
          </w:tcPr>
          <w:p w14:paraId="0738B623" w14:textId="53F4E990" w:rsidR="00AF6F9C" w:rsidRPr="000D7407" w:rsidRDefault="00AF6F9C" w:rsidP="00AF6F9C">
            <w:pPr>
              <w:pStyle w:val="aa"/>
              <w:rPr>
                <w:rFonts w:ascii="Times New Roman" w:hAnsi="Times New Roman"/>
                <w:lang w:val="ru-RU" w:eastAsia="en-US"/>
              </w:rPr>
            </w:pPr>
            <w:r>
              <w:rPr>
                <w:rFonts w:ascii="Times New Roman" w:hAnsi="Times New Roman"/>
                <w:b/>
                <w:lang w:val="ru-RU" w:eastAsia="en-US"/>
              </w:rPr>
              <w:t>Бюджет МО</w:t>
            </w:r>
          </w:p>
        </w:tc>
      </w:tr>
      <w:tr w:rsidR="00AF6F9C" w:rsidRPr="00493E4A" w14:paraId="26179EAB" w14:textId="77777777" w:rsidTr="009151D4">
        <w:trPr>
          <w:gridAfter w:val="1"/>
          <w:wAfter w:w="4" w:type="pct"/>
          <w:trHeight w:val="20"/>
        </w:trPr>
        <w:tc>
          <w:tcPr>
            <w:tcW w:w="2424" w:type="pct"/>
            <w:shd w:val="clear" w:color="auto" w:fill="auto"/>
            <w:vAlign w:val="center"/>
          </w:tcPr>
          <w:p w14:paraId="6D5EA57F" w14:textId="7C1A34EB" w:rsidR="00AF6F9C" w:rsidRPr="00493E4A" w:rsidRDefault="00AF6F9C" w:rsidP="00AF6F9C">
            <w:pPr>
              <w:pStyle w:val="aa"/>
              <w:jc w:val="left"/>
              <w:rPr>
                <w:rFonts w:ascii="Times New Roman" w:hAnsi="Times New Roman"/>
                <w:b/>
                <w:sz w:val="22"/>
                <w:lang w:val="ru-RU" w:eastAsia="en-US"/>
              </w:rPr>
            </w:pPr>
            <w:r w:rsidRPr="00493E4A">
              <w:rPr>
                <w:rFonts w:ascii="Times New Roman" w:hAnsi="Times New Roman"/>
                <w:b/>
                <w:sz w:val="22"/>
                <w:lang w:val="ru-RU" w:eastAsia="en-US"/>
              </w:rPr>
              <w:t xml:space="preserve">1 </w:t>
            </w:r>
            <w:r>
              <w:rPr>
                <w:rFonts w:ascii="Times New Roman" w:hAnsi="Times New Roman"/>
                <w:b/>
                <w:sz w:val="22"/>
                <w:lang w:val="ru-RU" w:eastAsia="en-US"/>
              </w:rPr>
              <w:t>Мероприятие «Реконструкция</w:t>
            </w:r>
            <w:r w:rsidRPr="00493E4A">
              <w:rPr>
                <w:rFonts w:ascii="Times New Roman" w:hAnsi="Times New Roman"/>
                <w:b/>
                <w:sz w:val="22"/>
                <w:lang w:val="ru-RU" w:eastAsia="en-US"/>
              </w:rPr>
              <w:t xml:space="preserve"> автомобильных дорог</w:t>
            </w:r>
            <w:r w:rsidR="00F32089">
              <w:rPr>
                <w:rFonts w:ascii="Times New Roman" w:hAnsi="Times New Roman"/>
                <w:b/>
                <w:sz w:val="22"/>
                <w:lang w:val="ru-RU" w:eastAsia="en-US"/>
              </w:rPr>
              <w:t xml:space="preserve"> и искуственных сооружений на них</w:t>
            </w:r>
            <w:r>
              <w:rPr>
                <w:rFonts w:ascii="Times New Roman" w:hAnsi="Times New Roman"/>
                <w:b/>
                <w:sz w:val="22"/>
                <w:lang w:val="ru-RU" w:eastAsia="en-US"/>
              </w:rPr>
              <w:t>»</w:t>
            </w:r>
          </w:p>
        </w:tc>
        <w:tc>
          <w:tcPr>
            <w:tcW w:w="790" w:type="pct"/>
            <w:shd w:val="clear" w:color="auto" w:fill="auto"/>
            <w:vAlign w:val="center"/>
          </w:tcPr>
          <w:p w14:paraId="62FFF883" w14:textId="3809F0AF" w:rsidR="00AF6F9C" w:rsidRPr="00493E4A" w:rsidRDefault="001C1146" w:rsidP="00AF6F9C">
            <w:pPr>
              <w:pStyle w:val="aa"/>
              <w:rPr>
                <w:rFonts w:ascii="Times New Roman" w:hAnsi="Times New Roman"/>
                <w:b/>
                <w:sz w:val="22"/>
                <w:lang w:val="ru-RU" w:eastAsia="en-US"/>
              </w:rPr>
            </w:pPr>
            <w:r>
              <w:rPr>
                <w:rFonts w:ascii="Times New Roman" w:hAnsi="Times New Roman"/>
                <w:b/>
                <w:sz w:val="22"/>
                <w:lang w:val="ru-RU" w:eastAsia="en-US"/>
              </w:rPr>
              <w:t>202</w:t>
            </w:r>
            <w:r w:rsidR="00F32089">
              <w:rPr>
                <w:rFonts w:ascii="Times New Roman" w:hAnsi="Times New Roman"/>
                <w:b/>
                <w:sz w:val="22"/>
                <w:lang w:val="ru-RU" w:eastAsia="en-US"/>
              </w:rPr>
              <w:t>3</w:t>
            </w:r>
            <w:r>
              <w:rPr>
                <w:rFonts w:ascii="Times New Roman" w:hAnsi="Times New Roman"/>
                <w:b/>
                <w:sz w:val="22"/>
                <w:lang w:val="ru-RU" w:eastAsia="en-US"/>
              </w:rPr>
              <w:t>-2033</w:t>
            </w:r>
          </w:p>
        </w:tc>
        <w:tc>
          <w:tcPr>
            <w:tcW w:w="679" w:type="pct"/>
            <w:vAlign w:val="center"/>
          </w:tcPr>
          <w:p w14:paraId="10EDB1B4" w14:textId="4AB50686" w:rsidR="00AF6F9C" w:rsidRPr="006F36B6" w:rsidRDefault="00F32089" w:rsidP="00AF6F9C">
            <w:pPr>
              <w:pStyle w:val="aa"/>
              <w:rPr>
                <w:rFonts w:ascii="Times New Roman" w:hAnsi="Times New Roman"/>
                <w:b/>
                <w:sz w:val="22"/>
                <w:lang w:val="ru-RU" w:eastAsia="en-US"/>
              </w:rPr>
            </w:pPr>
            <w:r>
              <w:rPr>
                <w:rFonts w:ascii="Times New Roman" w:hAnsi="Times New Roman"/>
                <w:b/>
                <w:sz w:val="22"/>
                <w:lang w:val="ru-RU" w:eastAsia="en-US"/>
              </w:rPr>
              <w:t>50</w:t>
            </w:r>
          </w:p>
        </w:tc>
        <w:tc>
          <w:tcPr>
            <w:tcW w:w="606" w:type="pct"/>
            <w:vAlign w:val="center"/>
          </w:tcPr>
          <w:p w14:paraId="09C70064" w14:textId="0288B0D3" w:rsidR="00AF6F9C" w:rsidRPr="006F36B6" w:rsidRDefault="00F32089" w:rsidP="00AF6F9C">
            <w:pPr>
              <w:jc w:val="center"/>
              <w:rPr>
                <w:b/>
              </w:rPr>
            </w:pPr>
            <w:r>
              <w:rPr>
                <w:b/>
              </w:rPr>
              <w:t>25</w:t>
            </w:r>
          </w:p>
        </w:tc>
        <w:tc>
          <w:tcPr>
            <w:tcW w:w="497" w:type="pct"/>
            <w:shd w:val="clear" w:color="auto" w:fill="auto"/>
            <w:vAlign w:val="center"/>
          </w:tcPr>
          <w:p w14:paraId="3266A012" w14:textId="44B6A7E1" w:rsidR="00AF6F9C" w:rsidRPr="006F36B6" w:rsidRDefault="00F32089" w:rsidP="00AF6F9C">
            <w:pPr>
              <w:jc w:val="center"/>
              <w:rPr>
                <w:b/>
              </w:rPr>
            </w:pPr>
            <w:r>
              <w:rPr>
                <w:b/>
              </w:rPr>
              <w:t>25</w:t>
            </w:r>
          </w:p>
        </w:tc>
      </w:tr>
      <w:tr w:rsidR="00F32089" w:rsidRPr="00E5314B" w14:paraId="0DD8FB41" w14:textId="77777777" w:rsidTr="009151D4">
        <w:trPr>
          <w:gridAfter w:val="1"/>
          <w:wAfter w:w="4" w:type="pct"/>
          <w:trHeight w:val="20"/>
        </w:trPr>
        <w:tc>
          <w:tcPr>
            <w:tcW w:w="2424" w:type="pct"/>
            <w:shd w:val="clear" w:color="auto" w:fill="auto"/>
            <w:vAlign w:val="bottom"/>
          </w:tcPr>
          <w:p w14:paraId="66A0522C" w14:textId="32D7BFFF" w:rsidR="00F32089" w:rsidRPr="00F32089" w:rsidRDefault="00F32089" w:rsidP="00F32089">
            <w:pPr>
              <w:rPr>
                <w:color w:val="000000"/>
                <w:sz w:val="20"/>
                <w:szCs w:val="20"/>
              </w:rPr>
            </w:pPr>
            <w:r>
              <w:rPr>
                <w:color w:val="000000"/>
                <w:sz w:val="22"/>
                <w:szCs w:val="22"/>
              </w:rPr>
              <w:t xml:space="preserve">1.1 </w:t>
            </w:r>
            <w:r w:rsidRPr="00F32089">
              <w:rPr>
                <w:color w:val="000000"/>
                <w:sz w:val="22"/>
                <w:szCs w:val="22"/>
              </w:rPr>
              <w:t>реконструкция ул. Советов (в рамках строительства нового ж/д переезда)</w:t>
            </w:r>
          </w:p>
        </w:tc>
        <w:tc>
          <w:tcPr>
            <w:tcW w:w="790" w:type="pct"/>
            <w:shd w:val="clear" w:color="auto" w:fill="auto"/>
            <w:vAlign w:val="bottom"/>
          </w:tcPr>
          <w:p w14:paraId="2F7D463D" w14:textId="568260BE" w:rsidR="00F32089" w:rsidRPr="00F32089" w:rsidRDefault="00F32089" w:rsidP="00F32089">
            <w:pPr>
              <w:jc w:val="center"/>
              <w:rPr>
                <w:color w:val="000000"/>
                <w:sz w:val="20"/>
                <w:szCs w:val="20"/>
              </w:rPr>
            </w:pPr>
            <w:r w:rsidRPr="00F32089">
              <w:rPr>
                <w:color w:val="000000"/>
                <w:sz w:val="22"/>
                <w:szCs w:val="22"/>
              </w:rPr>
              <w:t>2026-2027</w:t>
            </w:r>
          </w:p>
        </w:tc>
        <w:tc>
          <w:tcPr>
            <w:tcW w:w="679" w:type="pct"/>
            <w:vAlign w:val="center"/>
          </w:tcPr>
          <w:p w14:paraId="73FC6D58" w14:textId="669E1A2F" w:rsidR="00F32089" w:rsidRPr="00363FEB" w:rsidRDefault="00363FEB" w:rsidP="00F32089">
            <w:pPr>
              <w:jc w:val="center"/>
              <w:rPr>
                <w:sz w:val="20"/>
                <w:szCs w:val="20"/>
              </w:rPr>
            </w:pPr>
            <w:r w:rsidRPr="00363FEB">
              <w:rPr>
                <w:sz w:val="22"/>
                <w:lang w:eastAsia="en-US"/>
              </w:rPr>
              <w:t>100</w:t>
            </w:r>
          </w:p>
        </w:tc>
        <w:tc>
          <w:tcPr>
            <w:tcW w:w="606" w:type="pct"/>
            <w:vAlign w:val="center"/>
          </w:tcPr>
          <w:p w14:paraId="35FBCB58" w14:textId="13F6C2B1" w:rsidR="00F32089" w:rsidRPr="001C1146" w:rsidRDefault="00F32089" w:rsidP="00F32089">
            <w:pPr>
              <w:jc w:val="center"/>
              <w:rPr>
                <w:sz w:val="20"/>
                <w:szCs w:val="20"/>
              </w:rPr>
            </w:pPr>
            <w:r w:rsidRPr="000F6C44">
              <w:rPr>
                <w:b/>
                <w:sz w:val="22"/>
                <w:lang w:eastAsia="en-US"/>
              </w:rPr>
              <w:t>-</w:t>
            </w:r>
          </w:p>
        </w:tc>
        <w:tc>
          <w:tcPr>
            <w:tcW w:w="497" w:type="pct"/>
            <w:shd w:val="clear" w:color="auto" w:fill="auto"/>
            <w:vAlign w:val="center"/>
          </w:tcPr>
          <w:p w14:paraId="17B4CAE9" w14:textId="6C693FF5" w:rsidR="00F32089" w:rsidRPr="001C1146" w:rsidRDefault="00363FEB" w:rsidP="00F32089">
            <w:pPr>
              <w:jc w:val="center"/>
              <w:rPr>
                <w:sz w:val="20"/>
                <w:szCs w:val="20"/>
              </w:rPr>
            </w:pPr>
            <w:r>
              <w:rPr>
                <w:sz w:val="20"/>
                <w:szCs w:val="20"/>
              </w:rPr>
              <w:t>-</w:t>
            </w:r>
          </w:p>
        </w:tc>
      </w:tr>
      <w:tr w:rsidR="00F32089" w:rsidRPr="00E5314B" w14:paraId="59F3713B" w14:textId="77777777" w:rsidTr="009151D4">
        <w:trPr>
          <w:gridAfter w:val="1"/>
          <w:wAfter w:w="4" w:type="pct"/>
          <w:trHeight w:val="20"/>
        </w:trPr>
        <w:tc>
          <w:tcPr>
            <w:tcW w:w="2424" w:type="pct"/>
            <w:shd w:val="clear" w:color="auto" w:fill="auto"/>
            <w:vAlign w:val="bottom"/>
          </w:tcPr>
          <w:p w14:paraId="582B9F57" w14:textId="2B5EC0D3" w:rsidR="00F32089" w:rsidRPr="00F32089" w:rsidRDefault="00F32089" w:rsidP="00F32089">
            <w:pPr>
              <w:rPr>
                <w:color w:val="000000"/>
                <w:sz w:val="20"/>
                <w:szCs w:val="20"/>
              </w:rPr>
            </w:pPr>
            <w:r>
              <w:rPr>
                <w:rFonts w:eastAsia="Symbol"/>
                <w:color w:val="000000"/>
                <w:sz w:val="22"/>
                <w:szCs w:val="22"/>
              </w:rPr>
              <w:t xml:space="preserve">1.2 </w:t>
            </w:r>
            <w:r w:rsidRPr="00F32089">
              <w:rPr>
                <w:rFonts w:eastAsia="Symbol"/>
                <w:color w:val="000000"/>
                <w:sz w:val="22"/>
                <w:szCs w:val="22"/>
              </w:rPr>
              <w:t>реконструкция автомобильной дороги Любытино – Хвойная</w:t>
            </w:r>
          </w:p>
        </w:tc>
        <w:tc>
          <w:tcPr>
            <w:tcW w:w="790" w:type="pct"/>
            <w:shd w:val="clear" w:color="auto" w:fill="auto"/>
            <w:vAlign w:val="bottom"/>
          </w:tcPr>
          <w:p w14:paraId="1C8CA553" w14:textId="67C39DC0" w:rsidR="00F32089" w:rsidRPr="00F32089" w:rsidRDefault="00F32089" w:rsidP="00F32089">
            <w:pPr>
              <w:jc w:val="center"/>
              <w:rPr>
                <w:color w:val="000000"/>
                <w:sz w:val="20"/>
                <w:szCs w:val="20"/>
              </w:rPr>
            </w:pPr>
            <w:r w:rsidRPr="00F32089">
              <w:rPr>
                <w:color w:val="000000"/>
                <w:sz w:val="22"/>
                <w:szCs w:val="22"/>
              </w:rPr>
              <w:t>2024-203</w:t>
            </w:r>
            <w:r>
              <w:rPr>
                <w:color w:val="000000"/>
                <w:sz w:val="22"/>
                <w:szCs w:val="22"/>
              </w:rPr>
              <w:t>3</w:t>
            </w:r>
          </w:p>
        </w:tc>
        <w:tc>
          <w:tcPr>
            <w:tcW w:w="679" w:type="pct"/>
            <w:vAlign w:val="center"/>
          </w:tcPr>
          <w:p w14:paraId="5AAF1706" w14:textId="5567EDE4" w:rsidR="00F32089" w:rsidRPr="001C1146" w:rsidRDefault="00F32089" w:rsidP="00F32089">
            <w:pPr>
              <w:jc w:val="center"/>
              <w:rPr>
                <w:sz w:val="20"/>
                <w:szCs w:val="20"/>
              </w:rPr>
            </w:pPr>
            <w:r>
              <w:rPr>
                <w:sz w:val="20"/>
                <w:szCs w:val="20"/>
              </w:rPr>
              <w:t>100</w:t>
            </w:r>
          </w:p>
        </w:tc>
        <w:tc>
          <w:tcPr>
            <w:tcW w:w="606" w:type="pct"/>
            <w:vAlign w:val="center"/>
          </w:tcPr>
          <w:p w14:paraId="0A133206" w14:textId="7C97BB91" w:rsidR="00F32089" w:rsidRPr="001C1146" w:rsidRDefault="00F32089" w:rsidP="00F32089">
            <w:pPr>
              <w:jc w:val="center"/>
              <w:rPr>
                <w:sz w:val="20"/>
                <w:szCs w:val="20"/>
              </w:rPr>
            </w:pPr>
            <w:r w:rsidRPr="000F6C44">
              <w:rPr>
                <w:b/>
                <w:sz w:val="22"/>
                <w:lang w:eastAsia="en-US"/>
              </w:rPr>
              <w:t>-</w:t>
            </w:r>
          </w:p>
        </w:tc>
        <w:tc>
          <w:tcPr>
            <w:tcW w:w="497" w:type="pct"/>
            <w:shd w:val="clear" w:color="auto" w:fill="auto"/>
            <w:vAlign w:val="center"/>
          </w:tcPr>
          <w:p w14:paraId="1D72D8CA" w14:textId="4BF4DCE6" w:rsidR="00F32089" w:rsidRPr="001C1146" w:rsidRDefault="00F32089" w:rsidP="00F32089">
            <w:pPr>
              <w:jc w:val="center"/>
              <w:rPr>
                <w:sz w:val="20"/>
                <w:szCs w:val="20"/>
              </w:rPr>
            </w:pPr>
            <w:r w:rsidRPr="00C6463E">
              <w:rPr>
                <w:b/>
                <w:sz w:val="22"/>
                <w:lang w:eastAsia="en-US"/>
              </w:rPr>
              <w:t>-</w:t>
            </w:r>
          </w:p>
        </w:tc>
      </w:tr>
      <w:tr w:rsidR="00F32089" w:rsidRPr="00E5314B" w14:paraId="27FA2F97" w14:textId="77777777" w:rsidTr="009151D4">
        <w:trPr>
          <w:gridAfter w:val="1"/>
          <w:wAfter w:w="4" w:type="pct"/>
          <w:trHeight w:val="20"/>
        </w:trPr>
        <w:tc>
          <w:tcPr>
            <w:tcW w:w="2424" w:type="pct"/>
            <w:shd w:val="clear" w:color="auto" w:fill="auto"/>
            <w:vAlign w:val="bottom"/>
          </w:tcPr>
          <w:p w14:paraId="256A5909" w14:textId="7BBEE133" w:rsidR="00F32089" w:rsidRPr="00F32089" w:rsidRDefault="00F32089" w:rsidP="00F32089">
            <w:pPr>
              <w:rPr>
                <w:color w:val="000000"/>
                <w:sz w:val="20"/>
                <w:szCs w:val="20"/>
              </w:rPr>
            </w:pPr>
            <w:r>
              <w:rPr>
                <w:color w:val="000000"/>
                <w:sz w:val="22"/>
                <w:szCs w:val="22"/>
              </w:rPr>
              <w:t xml:space="preserve">1.3 </w:t>
            </w:r>
            <w:r w:rsidRPr="00F32089">
              <w:rPr>
                <w:color w:val="000000"/>
                <w:sz w:val="22"/>
                <w:szCs w:val="22"/>
              </w:rPr>
              <w:t>Реконструкция мостового перехода через реку Хвощинка на км 0 + 157 автомобильной дороги общего пользования межмуниципального значения Никандрово – Зеглино – Домовичи</w:t>
            </w:r>
          </w:p>
        </w:tc>
        <w:tc>
          <w:tcPr>
            <w:tcW w:w="790" w:type="pct"/>
            <w:shd w:val="clear" w:color="auto" w:fill="auto"/>
            <w:vAlign w:val="bottom"/>
          </w:tcPr>
          <w:p w14:paraId="7BE68675" w14:textId="2EA32BC9" w:rsidR="00F32089" w:rsidRPr="00F32089" w:rsidRDefault="00F32089" w:rsidP="00F32089">
            <w:pPr>
              <w:jc w:val="center"/>
              <w:rPr>
                <w:color w:val="000000"/>
                <w:sz w:val="20"/>
                <w:szCs w:val="20"/>
              </w:rPr>
            </w:pPr>
            <w:r w:rsidRPr="00F32089">
              <w:rPr>
                <w:color w:val="000000"/>
                <w:sz w:val="22"/>
                <w:szCs w:val="22"/>
              </w:rPr>
              <w:t>2023-203</w:t>
            </w:r>
            <w:r>
              <w:rPr>
                <w:color w:val="000000"/>
                <w:sz w:val="22"/>
                <w:szCs w:val="22"/>
              </w:rPr>
              <w:t>3</w:t>
            </w:r>
          </w:p>
        </w:tc>
        <w:tc>
          <w:tcPr>
            <w:tcW w:w="679" w:type="pct"/>
            <w:vAlign w:val="center"/>
          </w:tcPr>
          <w:p w14:paraId="55C12EB0" w14:textId="5C0A4927" w:rsidR="00F32089" w:rsidRPr="001C1146" w:rsidRDefault="00F32089" w:rsidP="00F32089">
            <w:pPr>
              <w:jc w:val="center"/>
              <w:rPr>
                <w:sz w:val="20"/>
                <w:szCs w:val="20"/>
              </w:rPr>
            </w:pPr>
            <w:r>
              <w:rPr>
                <w:sz w:val="20"/>
                <w:szCs w:val="20"/>
              </w:rPr>
              <w:t>100</w:t>
            </w:r>
          </w:p>
        </w:tc>
        <w:tc>
          <w:tcPr>
            <w:tcW w:w="606" w:type="pct"/>
            <w:vAlign w:val="center"/>
          </w:tcPr>
          <w:p w14:paraId="6F28FD43" w14:textId="64039D83" w:rsidR="00F32089" w:rsidRPr="001C1146" w:rsidRDefault="00F32089" w:rsidP="00F32089">
            <w:pPr>
              <w:jc w:val="center"/>
              <w:rPr>
                <w:sz w:val="20"/>
                <w:szCs w:val="20"/>
              </w:rPr>
            </w:pPr>
            <w:r w:rsidRPr="000F6C44">
              <w:rPr>
                <w:b/>
                <w:sz w:val="22"/>
                <w:lang w:eastAsia="en-US"/>
              </w:rPr>
              <w:t>-</w:t>
            </w:r>
          </w:p>
        </w:tc>
        <w:tc>
          <w:tcPr>
            <w:tcW w:w="497" w:type="pct"/>
            <w:shd w:val="clear" w:color="auto" w:fill="auto"/>
            <w:vAlign w:val="center"/>
          </w:tcPr>
          <w:p w14:paraId="1288DFB0" w14:textId="0BCB4D6F" w:rsidR="00F32089" w:rsidRPr="001C1146" w:rsidRDefault="00F32089" w:rsidP="00F32089">
            <w:pPr>
              <w:jc w:val="center"/>
              <w:rPr>
                <w:sz w:val="20"/>
                <w:szCs w:val="20"/>
              </w:rPr>
            </w:pPr>
            <w:r w:rsidRPr="00C6463E">
              <w:rPr>
                <w:b/>
                <w:sz w:val="22"/>
                <w:lang w:eastAsia="en-US"/>
              </w:rPr>
              <w:t>-</w:t>
            </w:r>
          </w:p>
        </w:tc>
      </w:tr>
      <w:tr w:rsidR="00AF6F9C" w:rsidRPr="00E5314B" w14:paraId="222015A8" w14:textId="77777777" w:rsidTr="009151D4">
        <w:trPr>
          <w:gridAfter w:val="1"/>
          <w:wAfter w:w="4" w:type="pct"/>
          <w:trHeight w:val="20"/>
        </w:trPr>
        <w:tc>
          <w:tcPr>
            <w:tcW w:w="2424" w:type="pct"/>
            <w:shd w:val="clear" w:color="auto" w:fill="auto"/>
            <w:vAlign w:val="bottom"/>
          </w:tcPr>
          <w:p w14:paraId="360F7386" w14:textId="7EA5E693" w:rsidR="00AF6F9C" w:rsidRPr="00E5314B" w:rsidRDefault="00AF6F9C" w:rsidP="00AF6F9C">
            <w:pPr>
              <w:rPr>
                <w:rFonts w:eastAsia="Symbol"/>
                <w:b/>
                <w:color w:val="000000"/>
                <w:sz w:val="22"/>
                <w:szCs w:val="22"/>
              </w:rPr>
            </w:pPr>
            <w:r w:rsidRPr="00E5314B">
              <w:rPr>
                <w:rFonts w:eastAsia="Symbol"/>
                <w:b/>
                <w:color w:val="000000"/>
                <w:sz w:val="22"/>
                <w:szCs w:val="22"/>
              </w:rPr>
              <w:t>2 Мероприятие «</w:t>
            </w:r>
            <w:r>
              <w:rPr>
                <w:rFonts w:eastAsia="Symbol"/>
                <w:b/>
                <w:color w:val="000000"/>
                <w:sz w:val="22"/>
                <w:szCs w:val="22"/>
              </w:rPr>
              <w:t>Р</w:t>
            </w:r>
            <w:r w:rsidRPr="00E5314B">
              <w:rPr>
                <w:rFonts w:eastAsia="Symbol"/>
                <w:b/>
                <w:color w:val="000000"/>
                <w:sz w:val="22"/>
                <w:szCs w:val="22"/>
              </w:rPr>
              <w:t>емонт</w:t>
            </w:r>
            <w:r w:rsidR="000741BD">
              <w:rPr>
                <w:rFonts w:eastAsia="Symbol"/>
                <w:b/>
                <w:color w:val="000000"/>
                <w:sz w:val="22"/>
                <w:szCs w:val="22"/>
              </w:rPr>
              <w:t xml:space="preserve"> </w:t>
            </w:r>
            <w:r w:rsidRPr="00E5314B">
              <w:rPr>
                <w:rFonts w:eastAsia="Symbol"/>
                <w:b/>
                <w:color w:val="000000"/>
                <w:sz w:val="22"/>
                <w:szCs w:val="22"/>
              </w:rPr>
              <w:t>автомобильных дорог»</w:t>
            </w:r>
          </w:p>
        </w:tc>
        <w:tc>
          <w:tcPr>
            <w:tcW w:w="790" w:type="pct"/>
            <w:shd w:val="clear" w:color="auto" w:fill="auto"/>
            <w:vAlign w:val="center"/>
          </w:tcPr>
          <w:p w14:paraId="09CFB419" w14:textId="66E6524D" w:rsidR="00AF6F9C" w:rsidRPr="00E5314B" w:rsidRDefault="00AA12F7" w:rsidP="00AF6F9C">
            <w:pPr>
              <w:jc w:val="center"/>
              <w:rPr>
                <w:b/>
                <w:sz w:val="22"/>
                <w:lang w:eastAsia="en-US"/>
              </w:rPr>
            </w:pPr>
            <w:r w:rsidRPr="00AA12F7">
              <w:rPr>
                <w:b/>
                <w:sz w:val="22"/>
                <w:lang w:eastAsia="en-US"/>
              </w:rPr>
              <w:t>202</w:t>
            </w:r>
            <w:r w:rsidR="00F32089">
              <w:rPr>
                <w:b/>
                <w:sz w:val="22"/>
                <w:lang w:eastAsia="en-US"/>
              </w:rPr>
              <w:t>4</w:t>
            </w:r>
            <w:r w:rsidRPr="00AA12F7">
              <w:rPr>
                <w:b/>
                <w:sz w:val="22"/>
                <w:lang w:eastAsia="en-US"/>
              </w:rPr>
              <w:t>-20</w:t>
            </w:r>
            <w:r w:rsidR="001C1146">
              <w:rPr>
                <w:b/>
                <w:sz w:val="22"/>
                <w:lang w:eastAsia="en-US"/>
              </w:rPr>
              <w:t>33</w:t>
            </w:r>
          </w:p>
        </w:tc>
        <w:tc>
          <w:tcPr>
            <w:tcW w:w="679" w:type="pct"/>
            <w:vAlign w:val="center"/>
          </w:tcPr>
          <w:p w14:paraId="003CE373" w14:textId="679631C0" w:rsidR="00AF6F9C" w:rsidRPr="00AF6F9C" w:rsidRDefault="00F32089" w:rsidP="00AF6F9C">
            <w:pPr>
              <w:pStyle w:val="aa"/>
              <w:rPr>
                <w:rFonts w:ascii="Times New Roman" w:hAnsi="Times New Roman"/>
                <w:b/>
                <w:sz w:val="22"/>
                <w:lang w:val="ru-RU" w:eastAsia="en-US"/>
              </w:rPr>
            </w:pPr>
            <w:r>
              <w:rPr>
                <w:rFonts w:ascii="Times New Roman" w:hAnsi="Times New Roman"/>
                <w:b/>
                <w:sz w:val="22"/>
                <w:lang w:val="ru-RU" w:eastAsia="en-US"/>
              </w:rPr>
              <w:t>42</w:t>
            </w:r>
          </w:p>
        </w:tc>
        <w:tc>
          <w:tcPr>
            <w:tcW w:w="606" w:type="pct"/>
            <w:vAlign w:val="center"/>
          </w:tcPr>
          <w:p w14:paraId="3AEE6761" w14:textId="210AE085" w:rsidR="00AF6F9C" w:rsidRPr="00DA22E6" w:rsidRDefault="00F32089" w:rsidP="00AF6F9C">
            <w:pPr>
              <w:pStyle w:val="aa"/>
              <w:rPr>
                <w:rFonts w:ascii="Times New Roman" w:hAnsi="Times New Roman"/>
                <w:b/>
                <w:sz w:val="22"/>
                <w:lang w:val="ru-RU" w:eastAsia="en-US"/>
              </w:rPr>
            </w:pPr>
            <w:r>
              <w:rPr>
                <w:rFonts w:ascii="Times New Roman" w:hAnsi="Times New Roman"/>
                <w:b/>
                <w:sz w:val="22"/>
                <w:lang w:val="ru-RU" w:eastAsia="en-US"/>
              </w:rPr>
              <w:t>33,5</w:t>
            </w:r>
          </w:p>
        </w:tc>
        <w:tc>
          <w:tcPr>
            <w:tcW w:w="497" w:type="pct"/>
            <w:shd w:val="clear" w:color="auto" w:fill="auto"/>
            <w:vAlign w:val="center"/>
          </w:tcPr>
          <w:p w14:paraId="6700BB58" w14:textId="2D3D4F76" w:rsidR="00AF6F9C" w:rsidRPr="001C1146" w:rsidRDefault="00F32089" w:rsidP="00AF6F9C">
            <w:pPr>
              <w:jc w:val="center"/>
              <w:rPr>
                <w:b/>
                <w:sz w:val="22"/>
                <w:szCs w:val="32"/>
                <w:lang w:eastAsia="en-US" w:bidi="en-US"/>
              </w:rPr>
            </w:pPr>
            <w:r>
              <w:rPr>
                <w:b/>
                <w:sz w:val="22"/>
                <w:szCs w:val="32"/>
                <w:lang w:eastAsia="en-US" w:bidi="en-US"/>
              </w:rPr>
              <w:t>24,5</w:t>
            </w:r>
          </w:p>
        </w:tc>
      </w:tr>
      <w:tr w:rsidR="00F32089" w:rsidRPr="00E5314B" w14:paraId="63C84C5C" w14:textId="77777777" w:rsidTr="009151D4">
        <w:trPr>
          <w:gridAfter w:val="1"/>
          <w:wAfter w:w="4" w:type="pct"/>
          <w:trHeight w:val="20"/>
        </w:trPr>
        <w:tc>
          <w:tcPr>
            <w:tcW w:w="2424" w:type="pct"/>
            <w:shd w:val="clear" w:color="auto" w:fill="auto"/>
            <w:vAlign w:val="bottom"/>
          </w:tcPr>
          <w:p w14:paraId="458EA8DB" w14:textId="21804D1F" w:rsidR="00F32089" w:rsidRPr="00F32089" w:rsidRDefault="00CD6D11" w:rsidP="00F32089">
            <w:pPr>
              <w:rPr>
                <w:color w:val="000000"/>
                <w:sz w:val="20"/>
                <w:szCs w:val="22"/>
              </w:rPr>
            </w:pPr>
            <w:r>
              <w:rPr>
                <w:color w:val="000000"/>
                <w:sz w:val="22"/>
                <w:szCs w:val="22"/>
              </w:rPr>
              <w:t>2.</w:t>
            </w:r>
            <w:r w:rsidR="00363FEB">
              <w:rPr>
                <w:color w:val="000000"/>
                <w:sz w:val="22"/>
                <w:szCs w:val="22"/>
              </w:rPr>
              <w:t>1</w:t>
            </w:r>
            <w:r>
              <w:rPr>
                <w:color w:val="000000"/>
                <w:sz w:val="22"/>
                <w:szCs w:val="22"/>
              </w:rPr>
              <w:t xml:space="preserve"> </w:t>
            </w:r>
            <w:r w:rsidR="00F32089" w:rsidRPr="00F32089">
              <w:rPr>
                <w:color w:val="000000"/>
                <w:sz w:val="22"/>
                <w:szCs w:val="22"/>
              </w:rPr>
              <w:t>ремонт 49К-13п19 подъезд к с. Зарубино</w:t>
            </w:r>
          </w:p>
        </w:tc>
        <w:tc>
          <w:tcPr>
            <w:tcW w:w="790" w:type="pct"/>
            <w:shd w:val="clear" w:color="auto" w:fill="auto"/>
            <w:vAlign w:val="bottom"/>
          </w:tcPr>
          <w:p w14:paraId="0CF0A850" w14:textId="118D0C78" w:rsidR="00F32089" w:rsidRPr="00F32089" w:rsidRDefault="00F32089" w:rsidP="00F32089">
            <w:pPr>
              <w:jc w:val="center"/>
              <w:rPr>
                <w:color w:val="000000"/>
                <w:sz w:val="20"/>
                <w:szCs w:val="22"/>
              </w:rPr>
            </w:pPr>
            <w:r w:rsidRPr="00F32089">
              <w:rPr>
                <w:color w:val="000000"/>
                <w:sz w:val="22"/>
                <w:szCs w:val="22"/>
              </w:rPr>
              <w:t>2025-2026</w:t>
            </w:r>
          </w:p>
        </w:tc>
        <w:tc>
          <w:tcPr>
            <w:tcW w:w="679" w:type="pct"/>
            <w:vAlign w:val="center"/>
          </w:tcPr>
          <w:p w14:paraId="0775B4DF" w14:textId="598326B7" w:rsidR="00F32089" w:rsidRPr="001C1146" w:rsidRDefault="00363FEB" w:rsidP="00F32089">
            <w:pPr>
              <w:jc w:val="center"/>
              <w:rPr>
                <w:sz w:val="20"/>
                <w:szCs w:val="22"/>
              </w:rPr>
            </w:pPr>
            <w:r>
              <w:rPr>
                <w:sz w:val="20"/>
                <w:szCs w:val="22"/>
              </w:rPr>
              <w:t>-</w:t>
            </w:r>
          </w:p>
        </w:tc>
        <w:tc>
          <w:tcPr>
            <w:tcW w:w="606" w:type="pct"/>
            <w:vAlign w:val="center"/>
          </w:tcPr>
          <w:p w14:paraId="49A87E24" w14:textId="720573CA" w:rsidR="00F32089" w:rsidRPr="00363FEB" w:rsidRDefault="00363FEB" w:rsidP="00F32089">
            <w:pPr>
              <w:pStyle w:val="aa"/>
              <w:rPr>
                <w:rFonts w:ascii="Times New Roman" w:hAnsi="Times New Roman"/>
                <w:szCs w:val="22"/>
                <w:lang w:val="ru-RU" w:eastAsia="en-US"/>
              </w:rPr>
            </w:pPr>
            <w:r>
              <w:rPr>
                <w:lang w:val="ru-RU" w:eastAsia="en-US"/>
              </w:rPr>
              <w:t>100</w:t>
            </w:r>
          </w:p>
        </w:tc>
        <w:tc>
          <w:tcPr>
            <w:tcW w:w="497" w:type="pct"/>
            <w:shd w:val="clear" w:color="auto" w:fill="auto"/>
            <w:vAlign w:val="center"/>
          </w:tcPr>
          <w:p w14:paraId="5FFC0E95" w14:textId="396B1EBB" w:rsidR="00F32089" w:rsidRPr="001C1146" w:rsidRDefault="00F32089" w:rsidP="00F32089">
            <w:pPr>
              <w:jc w:val="center"/>
              <w:rPr>
                <w:sz w:val="20"/>
                <w:szCs w:val="22"/>
              </w:rPr>
            </w:pPr>
            <w:r w:rsidRPr="00937FFA">
              <w:rPr>
                <w:b/>
                <w:sz w:val="22"/>
                <w:lang w:eastAsia="en-US"/>
              </w:rPr>
              <w:t>-</w:t>
            </w:r>
          </w:p>
        </w:tc>
      </w:tr>
      <w:tr w:rsidR="00F32089" w:rsidRPr="00E5314B" w14:paraId="4E780949" w14:textId="77777777" w:rsidTr="009151D4">
        <w:trPr>
          <w:gridAfter w:val="1"/>
          <w:wAfter w:w="4" w:type="pct"/>
          <w:trHeight w:val="20"/>
        </w:trPr>
        <w:tc>
          <w:tcPr>
            <w:tcW w:w="2424" w:type="pct"/>
            <w:shd w:val="clear" w:color="auto" w:fill="auto"/>
            <w:vAlign w:val="bottom"/>
          </w:tcPr>
          <w:p w14:paraId="54D866A8" w14:textId="7FE19163" w:rsidR="00F32089" w:rsidRPr="00F32089" w:rsidRDefault="00CD6D11" w:rsidP="00F32089">
            <w:pPr>
              <w:rPr>
                <w:color w:val="000000"/>
                <w:sz w:val="20"/>
                <w:szCs w:val="22"/>
              </w:rPr>
            </w:pPr>
            <w:r>
              <w:rPr>
                <w:color w:val="000000"/>
                <w:sz w:val="22"/>
                <w:szCs w:val="22"/>
              </w:rPr>
              <w:t>2.</w:t>
            </w:r>
            <w:r w:rsidR="00363FEB">
              <w:rPr>
                <w:color w:val="000000"/>
                <w:sz w:val="22"/>
                <w:szCs w:val="22"/>
              </w:rPr>
              <w:t>2</w:t>
            </w:r>
            <w:r>
              <w:rPr>
                <w:color w:val="000000"/>
                <w:sz w:val="22"/>
                <w:szCs w:val="22"/>
              </w:rPr>
              <w:t xml:space="preserve"> </w:t>
            </w:r>
            <w:r w:rsidR="00F32089" w:rsidRPr="00F32089">
              <w:rPr>
                <w:color w:val="000000"/>
                <w:sz w:val="22"/>
                <w:szCs w:val="22"/>
              </w:rPr>
              <w:t>ремонт а/дорога д. Бор</w:t>
            </w:r>
          </w:p>
        </w:tc>
        <w:tc>
          <w:tcPr>
            <w:tcW w:w="790" w:type="pct"/>
            <w:shd w:val="clear" w:color="auto" w:fill="auto"/>
            <w:vAlign w:val="bottom"/>
          </w:tcPr>
          <w:p w14:paraId="0CE70E48" w14:textId="6B241E8C" w:rsidR="00F32089" w:rsidRPr="00F32089" w:rsidRDefault="00F32089" w:rsidP="00F32089">
            <w:pPr>
              <w:jc w:val="center"/>
              <w:rPr>
                <w:color w:val="000000"/>
                <w:sz w:val="20"/>
                <w:szCs w:val="22"/>
              </w:rPr>
            </w:pPr>
            <w:r w:rsidRPr="00F32089">
              <w:rPr>
                <w:color w:val="000000"/>
                <w:sz w:val="22"/>
                <w:szCs w:val="22"/>
              </w:rPr>
              <w:t>2027</w:t>
            </w:r>
          </w:p>
        </w:tc>
        <w:tc>
          <w:tcPr>
            <w:tcW w:w="679" w:type="pct"/>
            <w:vAlign w:val="center"/>
          </w:tcPr>
          <w:p w14:paraId="171B8C11" w14:textId="57F9A95C" w:rsidR="00F32089" w:rsidRPr="001C1146" w:rsidRDefault="00F32089" w:rsidP="00F32089">
            <w:pPr>
              <w:jc w:val="center"/>
              <w:rPr>
                <w:sz w:val="20"/>
                <w:szCs w:val="22"/>
              </w:rPr>
            </w:pPr>
            <w:r w:rsidRPr="00AB159F">
              <w:rPr>
                <w:b/>
                <w:sz w:val="22"/>
                <w:lang w:eastAsia="en-US"/>
              </w:rPr>
              <w:t>-</w:t>
            </w:r>
          </w:p>
        </w:tc>
        <w:tc>
          <w:tcPr>
            <w:tcW w:w="606" w:type="pct"/>
            <w:vAlign w:val="center"/>
          </w:tcPr>
          <w:p w14:paraId="16D92C97" w14:textId="0A456EC5" w:rsidR="00F32089" w:rsidRPr="001C1146" w:rsidRDefault="00363FEB" w:rsidP="00F32089">
            <w:pPr>
              <w:pStyle w:val="aa"/>
              <w:rPr>
                <w:rFonts w:ascii="Times New Roman" w:hAnsi="Times New Roman"/>
                <w:szCs w:val="22"/>
                <w:lang w:val="ru-RU" w:eastAsia="en-US"/>
              </w:rPr>
            </w:pPr>
            <w:r>
              <w:rPr>
                <w:rFonts w:ascii="Times New Roman" w:hAnsi="Times New Roman"/>
                <w:szCs w:val="22"/>
                <w:lang w:val="ru-RU" w:eastAsia="en-US"/>
              </w:rPr>
              <w:t>50</w:t>
            </w:r>
          </w:p>
        </w:tc>
        <w:tc>
          <w:tcPr>
            <w:tcW w:w="497" w:type="pct"/>
            <w:shd w:val="clear" w:color="auto" w:fill="auto"/>
            <w:vAlign w:val="center"/>
          </w:tcPr>
          <w:p w14:paraId="24904A1D" w14:textId="4913F768" w:rsidR="00F32089" w:rsidRPr="001C1146" w:rsidRDefault="00363FEB" w:rsidP="00F32089">
            <w:pPr>
              <w:jc w:val="center"/>
              <w:rPr>
                <w:sz w:val="20"/>
                <w:szCs w:val="22"/>
              </w:rPr>
            </w:pPr>
            <w:r w:rsidRPr="00363FEB">
              <w:rPr>
                <w:sz w:val="20"/>
                <w:szCs w:val="22"/>
              </w:rPr>
              <w:t>50</w:t>
            </w:r>
          </w:p>
        </w:tc>
      </w:tr>
      <w:tr w:rsidR="00F32089" w:rsidRPr="00E5314B" w14:paraId="2896B42A" w14:textId="77777777" w:rsidTr="009151D4">
        <w:trPr>
          <w:gridAfter w:val="1"/>
          <w:wAfter w:w="4" w:type="pct"/>
          <w:trHeight w:val="20"/>
        </w:trPr>
        <w:tc>
          <w:tcPr>
            <w:tcW w:w="2424" w:type="pct"/>
            <w:shd w:val="clear" w:color="auto" w:fill="auto"/>
            <w:vAlign w:val="bottom"/>
          </w:tcPr>
          <w:p w14:paraId="46C194FF" w14:textId="3D8B9D79" w:rsidR="00F32089" w:rsidRPr="00F32089" w:rsidRDefault="00CD6D11" w:rsidP="00F32089">
            <w:pPr>
              <w:rPr>
                <w:color w:val="000000"/>
                <w:sz w:val="20"/>
                <w:szCs w:val="22"/>
              </w:rPr>
            </w:pPr>
            <w:r>
              <w:rPr>
                <w:color w:val="000000"/>
                <w:sz w:val="22"/>
                <w:szCs w:val="22"/>
              </w:rPr>
              <w:t>2.</w:t>
            </w:r>
            <w:r w:rsidR="00363FEB">
              <w:rPr>
                <w:color w:val="000000"/>
                <w:sz w:val="22"/>
                <w:szCs w:val="22"/>
              </w:rPr>
              <w:t>3</w:t>
            </w:r>
            <w:r>
              <w:rPr>
                <w:color w:val="000000"/>
                <w:sz w:val="22"/>
                <w:szCs w:val="22"/>
              </w:rPr>
              <w:t xml:space="preserve"> </w:t>
            </w:r>
            <w:r w:rsidR="00F32089" w:rsidRPr="00F32089">
              <w:rPr>
                <w:color w:val="000000"/>
                <w:sz w:val="22"/>
                <w:szCs w:val="22"/>
              </w:rPr>
              <w:t>ремонт ул. Мстинская, рп Любытино</w:t>
            </w:r>
          </w:p>
        </w:tc>
        <w:tc>
          <w:tcPr>
            <w:tcW w:w="790" w:type="pct"/>
            <w:shd w:val="clear" w:color="auto" w:fill="auto"/>
            <w:vAlign w:val="bottom"/>
          </w:tcPr>
          <w:p w14:paraId="0B7DDDFF" w14:textId="63B4E196" w:rsidR="00F32089" w:rsidRPr="00F32089" w:rsidRDefault="00F32089" w:rsidP="00F32089">
            <w:pPr>
              <w:jc w:val="center"/>
              <w:rPr>
                <w:color w:val="000000"/>
                <w:sz w:val="20"/>
                <w:szCs w:val="22"/>
              </w:rPr>
            </w:pPr>
            <w:r w:rsidRPr="00F32089">
              <w:rPr>
                <w:color w:val="000000"/>
                <w:sz w:val="22"/>
                <w:szCs w:val="22"/>
              </w:rPr>
              <w:t>2026</w:t>
            </w:r>
          </w:p>
        </w:tc>
        <w:tc>
          <w:tcPr>
            <w:tcW w:w="679" w:type="pct"/>
            <w:vAlign w:val="center"/>
          </w:tcPr>
          <w:p w14:paraId="76BA2D91" w14:textId="0A56571A" w:rsidR="00F32089" w:rsidRPr="001C1146" w:rsidRDefault="00F32089" w:rsidP="00F32089">
            <w:pPr>
              <w:jc w:val="center"/>
              <w:rPr>
                <w:sz w:val="20"/>
                <w:szCs w:val="22"/>
              </w:rPr>
            </w:pPr>
            <w:r w:rsidRPr="00A5276E">
              <w:rPr>
                <w:b/>
                <w:sz w:val="22"/>
                <w:lang w:eastAsia="en-US"/>
              </w:rPr>
              <w:t>-</w:t>
            </w:r>
          </w:p>
        </w:tc>
        <w:tc>
          <w:tcPr>
            <w:tcW w:w="606" w:type="pct"/>
            <w:vAlign w:val="center"/>
          </w:tcPr>
          <w:p w14:paraId="5F72FAC7" w14:textId="3F3AB6F1" w:rsidR="00F32089" w:rsidRPr="001C1146" w:rsidRDefault="00F32089" w:rsidP="00F32089">
            <w:pPr>
              <w:pStyle w:val="aa"/>
              <w:rPr>
                <w:rFonts w:ascii="Times New Roman" w:hAnsi="Times New Roman"/>
                <w:szCs w:val="22"/>
                <w:lang w:val="ru-RU" w:eastAsia="en-US"/>
              </w:rPr>
            </w:pPr>
            <w:r w:rsidRPr="00A5276E">
              <w:rPr>
                <w:b/>
                <w:sz w:val="22"/>
                <w:lang w:eastAsia="en-US"/>
              </w:rPr>
              <w:t>-</w:t>
            </w:r>
          </w:p>
        </w:tc>
        <w:tc>
          <w:tcPr>
            <w:tcW w:w="497" w:type="pct"/>
            <w:shd w:val="clear" w:color="auto" w:fill="auto"/>
            <w:vAlign w:val="center"/>
          </w:tcPr>
          <w:p w14:paraId="590B7BBC" w14:textId="1A908408" w:rsidR="00F32089" w:rsidRPr="001C1146" w:rsidRDefault="00F32089" w:rsidP="00F32089">
            <w:pPr>
              <w:jc w:val="center"/>
              <w:rPr>
                <w:sz w:val="20"/>
                <w:szCs w:val="22"/>
              </w:rPr>
            </w:pPr>
            <w:r>
              <w:rPr>
                <w:sz w:val="20"/>
                <w:szCs w:val="22"/>
              </w:rPr>
              <w:t>100</w:t>
            </w:r>
          </w:p>
        </w:tc>
      </w:tr>
      <w:tr w:rsidR="00F32089" w:rsidRPr="00E5314B" w14:paraId="691D69C2" w14:textId="77777777" w:rsidTr="009151D4">
        <w:trPr>
          <w:gridAfter w:val="1"/>
          <w:wAfter w:w="4" w:type="pct"/>
          <w:trHeight w:val="20"/>
        </w:trPr>
        <w:tc>
          <w:tcPr>
            <w:tcW w:w="2424" w:type="pct"/>
            <w:shd w:val="clear" w:color="auto" w:fill="auto"/>
            <w:vAlign w:val="bottom"/>
          </w:tcPr>
          <w:p w14:paraId="11C70E0D" w14:textId="0DFB3AF4" w:rsidR="00F32089" w:rsidRPr="00F32089" w:rsidRDefault="00CD6D11" w:rsidP="00F32089">
            <w:pPr>
              <w:rPr>
                <w:color w:val="000000"/>
                <w:sz w:val="20"/>
                <w:szCs w:val="22"/>
              </w:rPr>
            </w:pPr>
            <w:r>
              <w:rPr>
                <w:color w:val="000000"/>
                <w:sz w:val="22"/>
                <w:szCs w:val="22"/>
              </w:rPr>
              <w:lastRenderedPageBreak/>
              <w:t>2.</w:t>
            </w:r>
            <w:r w:rsidR="000741BD">
              <w:rPr>
                <w:color w:val="000000"/>
                <w:sz w:val="22"/>
                <w:szCs w:val="22"/>
              </w:rPr>
              <w:t>4</w:t>
            </w:r>
            <w:r>
              <w:rPr>
                <w:color w:val="000000"/>
                <w:sz w:val="22"/>
                <w:szCs w:val="22"/>
              </w:rPr>
              <w:t xml:space="preserve"> </w:t>
            </w:r>
            <w:r w:rsidR="00F32089" w:rsidRPr="00F32089">
              <w:rPr>
                <w:color w:val="000000"/>
                <w:sz w:val="22"/>
                <w:szCs w:val="22"/>
              </w:rPr>
              <w:t>ремонт ул. Первомайская, рп Любытино</w:t>
            </w:r>
          </w:p>
        </w:tc>
        <w:tc>
          <w:tcPr>
            <w:tcW w:w="790" w:type="pct"/>
            <w:shd w:val="clear" w:color="auto" w:fill="auto"/>
            <w:vAlign w:val="bottom"/>
          </w:tcPr>
          <w:p w14:paraId="1C72B947" w14:textId="67E4B769" w:rsidR="00F32089" w:rsidRPr="00F32089" w:rsidRDefault="00F32089" w:rsidP="00F32089">
            <w:pPr>
              <w:jc w:val="center"/>
              <w:rPr>
                <w:color w:val="000000"/>
                <w:sz w:val="20"/>
                <w:szCs w:val="22"/>
              </w:rPr>
            </w:pPr>
            <w:r w:rsidRPr="00F32089">
              <w:rPr>
                <w:color w:val="000000"/>
                <w:sz w:val="22"/>
                <w:szCs w:val="22"/>
              </w:rPr>
              <w:t>2027</w:t>
            </w:r>
          </w:p>
        </w:tc>
        <w:tc>
          <w:tcPr>
            <w:tcW w:w="679" w:type="pct"/>
            <w:vAlign w:val="center"/>
          </w:tcPr>
          <w:p w14:paraId="783AA73D" w14:textId="2DE07E7B" w:rsidR="00F32089" w:rsidRPr="001C1146" w:rsidRDefault="00F32089" w:rsidP="00F32089">
            <w:pPr>
              <w:jc w:val="center"/>
              <w:rPr>
                <w:sz w:val="20"/>
                <w:szCs w:val="22"/>
              </w:rPr>
            </w:pPr>
            <w:r w:rsidRPr="00A5276E">
              <w:rPr>
                <w:b/>
                <w:sz w:val="22"/>
                <w:lang w:eastAsia="en-US"/>
              </w:rPr>
              <w:t>-</w:t>
            </w:r>
          </w:p>
        </w:tc>
        <w:tc>
          <w:tcPr>
            <w:tcW w:w="606" w:type="pct"/>
            <w:vAlign w:val="center"/>
          </w:tcPr>
          <w:p w14:paraId="7D2ED62D" w14:textId="100CCA0F" w:rsidR="00F32089" w:rsidRPr="000741BD" w:rsidRDefault="000741BD" w:rsidP="000741BD">
            <w:pPr>
              <w:jc w:val="center"/>
              <w:rPr>
                <w:sz w:val="20"/>
                <w:szCs w:val="22"/>
              </w:rPr>
            </w:pPr>
            <w:r w:rsidRPr="000741BD">
              <w:rPr>
                <w:sz w:val="20"/>
                <w:szCs w:val="22"/>
              </w:rPr>
              <w:t>100</w:t>
            </w:r>
          </w:p>
        </w:tc>
        <w:tc>
          <w:tcPr>
            <w:tcW w:w="497" w:type="pct"/>
            <w:shd w:val="clear" w:color="auto" w:fill="auto"/>
            <w:vAlign w:val="center"/>
          </w:tcPr>
          <w:p w14:paraId="08DB88D8" w14:textId="6A883D97" w:rsidR="00F32089" w:rsidRPr="001C1146" w:rsidRDefault="000741BD" w:rsidP="00F32089">
            <w:pPr>
              <w:jc w:val="center"/>
              <w:rPr>
                <w:sz w:val="20"/>
                <w:szCs w:val="22"/>
              </w:rPr>
            </w:pPr>
            <w:r>
              <w:rPr>
                <w:sz w:val="20"/>
                <w:szCs w:val="22"/>
              </w:rPr>
              <w:t>-</w:t>
            </w:r>
          </w:p>
        </w:tc>
      </w:tr>
      <w:tr w:rsidR="00F32089" w:rsidRPr="00E5314B" w14:paraId="0B695F5A" w14:textId="77777777" w:rsidTr="009151D4">
        <w:trPr>
          <w:gridAfter w:val="1"/>
          <w:wAfter w:w="4" w:type="pct"/>
          <w:trHeight w:val="20"/>
        </w:trPr>
        <w:tc>
          <w:tcPr>
            <w:tcW w:w="2424" w:type="pct"/>
            <w:shd w:val="clear" w:color="auto" w:fill="auto"/>
            <w:vAlign w:val="bottom"/>
          </w:tcPr>
          <w:p w14:paraId="556A06FD" w14:textId="168D6345" w:rsidR="00F32089" w:rsidRPr="000741BD" w:rsidRDefault="00CD6D11" w:rsidP="00F32089">
            <w:pPr>
              <w:rPr>
                <w:color w:val="000000"/>
                <w:sz w:val="20"/>
                <w:szCs w:val="22"/>
              </w:rPr>
            </w:pPr>
            <w:r w:rsidRPr="000741BD">
              <w:rPr>
                <w:color w:val="000000"/>
                <w:sz w:val="22"/>
                <w:szCs w:val="22"/>
              </w:rPr>
              <w:t>2.</w:t>
            </w:r>
            <w:r w:rsidR="000741BD">
              <w:rPr>
                <w:color w:val="000000"/>
                <w:sz w:val="22"/>
                <w:szCs w:val="22"/>
              </w:rPr>
              <w:t>5</w:t>
            </w:r>
            <w:r w:rsidRPr="000741BD">
              <w:rPr>
                <w:color w:val="000000"/>
                <w:sz w:val="22"/>
                <w:szCs w:val="22"/>
              </w:rPr>
              <w:t xml:space="preserve"> </w:t>
            </w:r>
            <w:r w:rsidR="00F32089" w:rsidRPr="000741BD">
              <w:rPr>
                <w:color w:val="000000"/>
                <w:sz w:val="22"/>
                <w:szCs w:val="22"/>
              </w:rPr>
              <w:t>ремонт ул. 1 Мая (продолжение подъезда к селу в его границах), с. Зарубино</w:t>
            </w:r>
          </w:p>
        </w:tc>
        <w:tc>
          <w:tcPr>
            <w:tcW w:w="790" w:type="pct"/>
            <w:shd w:val="clear" w:color="auto" w:fill="auto"/>
            <w:vAlign w:val="bottom"/>
          </w:tcPr>
          <w:p w14:paraId="5F9B0741" w14:textId="2C8C00C0" w:rsidR="00F32089" w:rsidRPr="000741BD" w:rsidRDefault="00F32089" w:rsidP="00F32089">
            <w:pPr>
              <w:jc w:val="center"/>
              <w:rPr>
                <w:color w:val="000000"/>
                <w:sz w:val="20"/>
                <w:szCs w:val="22"/>
              </w:rPr>
            </w:pPr>
            <w:r w:rsidRPr="000741BD">
              <w:rPr>
                <w:color w:val="000000"/>
                <w:sz w:val="22"/>
                <w:szCs w:val="22"/>
              </w:rPr>
              <w:t>2024-2025</w:t>
            </w:r>
          </w:p>
        </w:tc>
        <w:tc>
          <w:tcPr>
            <w:tcW w:w="679" w:type="pct"/>
            <w:vAlign w:val="center"/>
          </w:tcPr>
          <w:p w14:paraId="59721F4E" w14:textId="5F2094B8" w:rsidR="00F32089" w:rsidRPr="000741BD" w:rsidRDefault="00F32089" w:rsidP="00F32089">
            <w:pPr>
              <w:jc w:val="center"/>
              <w:rPr>
                <w:sz w:val="20"/>
                <w:szCs w:val="22"/>
              </w:rPr>
            </w:pPr>
            <w:r w:rsidRPr="000741BD">
              <w:rPr>
                <w:b/>
                <w:sz w:val="22"/>
                <w:lang w:eastAsia="en-US"/>
              </w:rPr>
              <w:t>-</w:t>
            </w:r>
          </w:p>
        </w:tc>
        <w:tc>
          <w:tcPr>
            <w:tcW w:w="606" w:type="pct"/>
            <w:vAlign w:val="center"/>
          </w:tcPr>
          <w:p w14:paraId="0A27D33F" w14:textId="4FDAED6F" w:rsidR="00F32089" w:rsidRPr="000741BD" w:rsidRDefault="000741BD" w:rsidP="00F32089">
            <w:pPr>
              <w:pStyle w:val="aa"/>
              <w:rPr>
                <w:rFonts w:ascii="Times New Roman" w:hAnsi="Times New Roman"/>
                <w:szCs w:val="22"/>
                <w:lang w:val="ru-RU" w:eastAsia="en-US"/>
              </w:rPr>
            </w:pPr>
            <w:r w:rsidRPr="000741BD">
              <w:rPr>
                <w:rFonts w:ascii="Times New Roman" w:hAnsi="Times New Roman"/>
                <w:szCs w:val="22"/>
                <w:lang w:val="ru-RU" w:eastAsia="en-US"/>
              </w:rPr>
              <w:t>100</w:t>
            </w:r>
          </w:p>
        </w:tc>
        <w:tc>
          <w:tcPr>
            <w:tcW w:w="497" w:type="pct"/>
            <w:shd w:val="clear" w:color="auto" w:fill="auto"/>
            <w:vAlign w:val="center"/>
          </w:tcPr>
          <w:p w14:paraId="34DFDE8C" w14:textId="7EF0FCB0" w:rsidR="00F32089" w:rsidRPr="000741BD" w:rsidRDefault="000741BD" w:rsidP="00F32089">
            <w:pPr>
              <w:jc w:val="center"/>
              <w:rPr>
                <w:sz w:val="20"/>
                <w:szCs w:val="22"/>
              </w:rPr>
            </w:pPr>
            <w:r w:rsidRPr="000741BD">
              <w:rPr>
                <w:sz w:val="20"/>
                <w:szCs w:val="22"/>
              </w:rPr>
              <w:t>-</w:t>
            </w:r>
          </w:p>
        </w:tc>
      </w:tr>
      <w:tr w:rsidR="00F32089" w:rsidRPr="00E5314B" w14:paraId="240E445D" w14:textId="77777777" w:rsidTr="009151D4">
        <w:trPr>
          <w:gridAfter w:val="1"/>
          <w:wAfter w:w="4" w:type="pct"/>
          <w:trHeight w:val="20"/>
        </w:trPr>
        <w:tc>
          <w:tcPr>
            <w:tcW w:w="2424" w:type="pct"/>
            <w:shd w:val="clear" w:color="auto" w:fill="auto"/>
            <w:vAlign w:val="bottom"/>
          </w:tcPr>
          <w:p w14:paraId="720CCCCC" w14:textId="494FFBA2" w:rsidR="00F32089" w:rsidRPr="00F32089" w:rsidRDefault="00CD6D11" w:rsidP="00F32089">
            <w:pPr>
              <w:rPr>
                <w:color w:val="000000"/>
                <w:sz w:val="20"/>
                <w:szCs w:val="22"/>
              </w:rPr>
            </w:pPr>
            <w:r>
              <w:rPr>
                <w:color w:val="000000"/>
                <w:sz w:val="22"/>
                <w:szCs w:val="22"/>
              </w:rPr>
              <w:t>2.</w:t>
            </w:r>
            <w:r w:rsidR="000741BD">
              <w:rPr>
                <w:color w:val="000000"/>
                <w:sz w:val="22"/>
                <w:szCs w:val="22"/>
              </w:rPr>
              <w:t xml:space="preserve">6 </w:t>
            </w:r>
            <w:r w:rsidR="00F32089" w:rsidRPr="00F32089">
              <w:rPr>
                <w:color w:val="000000"/>
                <w:sz w:val="22"/>
                <w:szCs w:val="22"/>
              </w:rPr>
              <w:t>ремонт  ул. Артема, с. Зарубино</w:t>
            </w:r>
            <w:r w:rsidR="002319F7">
              <w:rPr>
                <w:color w:val="000000"/>
                <w:sz w:val="22"/>
                <w:szCs w:val="22"/>
              </w:rPr>
              <w:t xml:space="preserve"> </w:t>
            </w:r>
          </w:p>
        </w:tc>
        <w:tc>
          <w:tcPr>
            <w:tcW w:w="790" w:type="pct"/>
            <w:shd w:val="clear" w:color="auto" w:fill="auto"/>
            <w:vAlign w:val="bottom"/>
          </w:tcPr>
          <w:p w14:paraId="7019B37B" w14:textId="120593E7" w:rsidR="00F32089" w:rsidRPr="00F32089" w:rsidRDefault="00F32089" w:rsidP="00F32089">
            <w:pPr>
              <w:jc w:val="center"/>
              <w:rPr>
                <w:color w:val="000000"/>
                <w:sz w:val="20"/>
                <w:szCs w:val="22"/>
              </w:rPr>
            </w:pPr>
            <w:r w:rsidRPr="00F32089">
              <w:rPr>
                <w:color w:val="000000"/>
                <w:sz w:val="22"/>
                <w:szCs w:val="22"/>
              </w:rPr>
              <w:t>2027</w:t>
            </w:r>
          </w:p>
        </w:tc>
        <w:tc>
          <w:tcPr>
            <w:tcW w:w="679" w:type="pct"/>
            <w:vAlign w:val="center"/>
          </w:tcPr>
          <w:p w14:paraId="25075BD0" w14:textId="7FF649A1" w:rsidR="00F32089" w:rsidRPr="001C1146" w:rsidRDefault="00F32089" w:rsidP="00F32089">
            <w:pPr>
              <w:jc w:val="center"/>
              <w:rPr>
                <w:sz w:val="20"/>
                <w:szCs w:val="22"/>
              </w:rPr>
            </w:pPr>
            <w:r w:rsidRPr="00A5276E">
              <w:rPr>
                <w:b/>
                <w:sz w:val="22"/>
                <w:lang w:eastAsia="en-US"/>
              </w:rPr>
              <w:t>-</w:t>
            </w:r>
          </w:p>
        </w:tc>
        <w:tc>
          <w:tcPr>
            <w:tcW w:w="606" w:type="pct"/>
            <w:vAlign w:val="center"/>
          </w:tcPr>
          <w:p w14:paraId="265A0438" w14:textId="1C725F10" w:rsidR="00F32089" w:rsidRPr="001C1146" w:rsidRDefault="00F32089" w:rsidP="00F32089">
            <w:pPr>
              <w:pStyle w:val="aa"/>
              <w:rPr>
                <w:rFonts w:ascii="Times New Roman" w:hAnsi="Times New Roman"/>
                <w:szCs w:val="22"/>
                <w:lang w:val="ru-RU" w:eastAsia="en-US"/>
              </w:rPr>
            </w:pPr>
            <w:r w:rsidRPr="00A5276E">
              <w:rPr>
                <w:b/>
                <w:sz w:val="22"/>
                <w:lang w:eastAsia="en-US"/>
              </w:rPr>
              <w:t>-</w:t>
            </w:r>
          </w:p>
        </w:tc>
        <w:tc>
          <w:tcPr>
            <w:tcW w:w="497" w:type="pct"/>
            <w:shd w:val="clear" w:color="auto" w:fill="auto"/>
            <w:vAlign w:val="center"/>
          </w:tcPr>
          <w:p w14:paraId="6660A106" w14:textId="059A6AA6" w:rsidR="00F32089" w:rsidRPr="001C1146" w:rsidRDefault="00F32089" w:rsidP="00F32089">
            <w:pPr>
              <w:jc w:val="center"/>
              <w:rPr>
                <w:sz w:val="20"/>
                <w:szCs w:val="22"/>
              </w:rPr>
            </w:pPr>
            <w:r w:rsidRPr="001A2E54">
              <w:rPr>
                <w:sz w:val="20"/>
                <w:szCs w:val="22"/>
              </w:rPr>
              <w:t>100</w:t>
            </w:r>
          </w:p>
        </w:tc>
      </w:tr>
      <w:tr w:rsidR="00AF6F9C" w:rsidRPr="00773F49" w14:paraId="7D28C2B2" w14:textId="77777777" w:rsidTr="009151D4">
        <w:trPr>
          <w:gridAfter w:val="1"/>
          <w:wAfter w:w="4" w:type="pct"/>
          <w:trHeight w:val="20"/>
        </w:trPr>
        <w:tc>
          <w:tcPr>
            <w:tcW w:w="2424" w:type="pct"/>
            <w:shd w:val="clear" w:color="auto" w:fill="auto"/>
          </w:tcPr>
          <w:p w14:paraId="02A0F7A4" w14:textId="77777777" w:rsidR="00AF6F9C" w:rsidRPr="00773F49" w:rsidRDefault="00AF6F9C" w:rsidP="00AF6F9C">
            <w:pPr>
              <w:rPr>
                <w:b/>
                <w:sz w:val="22"/>
                <w:lang w:eastAsia="en-US"/>
              </w:rPr>
            </w:pPr>
            <w:r>
              <w:rPr>
                <w:b/>
                <w:sz w:val="22"/>
                <w:lang w:eastAsia="en-US"/>
              </w:rPr>
              <w:t>3 Мероприятие «</w:t>
            </w:r>
            <w:r w:rsidRPr="00773F49">
              <w:rPr>
                <w:b/>
                <w:sz w:val="22"/>
                <w:lang w:eastAsia="en-US"/>
              </w:rPr>
              <w:t>Содержание автомобильных дорог</w:t>
            </w:r>
            <w:r>
              <w:rPr>
                <w:b/>
                <w:sz w:val="22"/>
                <w:lang w:eastAsia="en-US"/>
              </w:rPr>
              <w:t xml:space="preserve"> местного значения»</w:t>
            </w:r>
          </w:p>
        </w:tc>
        <w:tc>
          <w:tcPr>
            <w:tcW w:w="790" w:type="pct"/>
            <w:shd w:val="clear" w:color="auto" w:fill="auto"/>
            <w:vAlign w:val="center"/>
          </w:tcPr>
          <w:p w14:paraId="7448F889" w14:textId="48651131" w:rsidR="00AF6F9C" w:rsidRPr="00773F49" w:rsidRDefault="00AF6F9C" w:rsidP="00AF6F9C">
            <w:pPr>
              <w:jc w:val="center"/>
              <w:rPr>
                <w:b/>
                <w:sz w:val="22"/>
                <w:lang w:eastAsia="en-US"/>
              </w:rPr>
            </w:pPr>
            <w:r w:rsidRPr="00493E4A">
              <w:rPr>
                <w:b/>
                <w:sz w:val="22"/>
                <w:lang w:eastAsia="en-US"/>
              </w:rPr>
              <w:t>202</w:t>
            </w:r>
            <w:r w:rsidR="001B603B">
              <w:rPr>
                <w:b/>
                <w:sz w:val="22"/>
                <w:lang w:eastAsia="en-US"/>
              </w:rPr>
              <w:t>3</w:t>
            </w:r>
            <w:r w:rsidRPr="00493E4A">
              <w:rPr>
                <w:b/>
                <w:sz w:val="22"/>
                <w:lang w:eastAsia="en-US"/>
              </w:rPr>
              <w:t>-20</w:t>
            </w:r>
            <w:r>
              <w:rPr>
                <w:b/>
                <w:sz w:val="22"/>
                <w:lang w:eastAsia="en-US"/>
              </w:rPr>
              <w:t>33</w:t>
            </w:r>
          </w:p>
        </w:tc>
        <w:tc>
          <w:tcPr>
            <w:tcW w:w="679" w:type="pct"/>
            <w:vAlign w:val="center"/>
          </w:tcPr>
          <w:p w14:paraId="2E739530" w14:textId="77777777" w:rsidR="00AF6F9C" w:rsidRPr="009A7CAB" w:rsidRDefault="00AF6F9C" w:rsidP="00F32089">
            <w:pPr>
              <w:jc w:val="center"/>
              <w:rPr>
                <w:b/>
                <w:sz w:val="22"/>
                <w:highlight w:val="yellow"/>
                <w:lang w:eastAsia="en-US"/>
              </w:rPr>
            </w:pPr>
            <w:r w:rsidRPr="00AB159F">
              <w:rPr>
                <w:b/>
                <w:sz w:val="22"/>
                <w:lang w:eastAsia="en-US"/>
              </w:rPr>
              <w:t>-</w:t>
            </w:r>
          </w:p>
        </w:tc>
        <w:tc>
          <w:tcPr>
            <w:tcW w:w="606" w:type="pct"/>
            <w:shd w:val="clear" w:color="auto" w:fill="auto"/>
            <w:vAlign w:val="center"/>
          </w:tcPr>
          <w:p w14:paraId="232F0EC2" w14:textId="2FAEF46B" w:rsidR="00AF6F9C" w:rsidRPr="00AF6F9C" w:rsidRDefault="00AF6F9C" w:rsidP="00F32089">
            <w:pPr>
              <w:jc w:val="center"/>
              <w:rPr>
                <w:sz w:val="22"/>
                <w:highlight w:val="yellow"/>
                <w:lang w:eastAsia="en-US"/>
              </w:rPr>
            </w:pPr>
            <w:r w:rsidRPr="00AF6F9C">
              <w:rPr>
                <w:sz w:val="22"/>
                <w:lang w:eastAsia="en-US"/>
              </w:rPr>
              <w:t>-</w:t>
            </w:r>
          </w:p>
        </w:tc>
        <w:tc>
          <w:tcPr>
            <w:tcW w:w="497" w:type="pct"/>
            <w:shd w:val="clear" w:color="auto" w:fill="auto"/>
            <w:vAlign w:val="center"/>
          </w:tcPr>
          <w:p w14:paraId="5F55E46B" w14:textId="534D298E" w:rsidR="00AF6F9C" w:rsidRPr="00773F49" w:rsidRDefault="00AF6F9C" w:rsidP="00F32089">
            <w:pPr>
              <w:jc w:val="center"/>
              <w:rPr>
                <w:b/>
                <w:sz w:val="22"/>
                <w:lang w:eastAsia="en-US"/>
              </w:rPr>
            </w:pPr>
            <w:r w:rsidRPr="00AB159F">
              <w:rPr>
                <w:b/>
                <w:sz w:val="22"/>
                <w:lang w:eastAsia="en-US"/>
              </w:rPr>
              <w:t>100</w:t>
            </w:r>
          </w:p>
        </w:tc>
      </w:tr>
      <w:tr w:rsidR="001B603B" w:rsidRPr="00773F49" w14:paraId="44955B67" w14:textId="77777777" w:rsidTr="009151D4">
        <w:trPr>
          <w:gridAfter w:val="1"/>
          <w:wAfter w:w="4" w:type="pct"/>
          <w:trHeight w:val="20"/>
        </w:trPr>
        <w:tc>
          <w:tcPr>
            <w:tcW w:w="2424" w:type="pct"/>
            <w:shd w:val="clear" w:color="auto" w:fill="auto"/>
          </w:tcPr>
          <w:p w14:paraId="1FC22119" w14:textId="77777777" w:rsidR="001B603B" w:rsidRDefault="001B603B" w:rsidP="001B603B">
            <w:pPr>
              <w:pStyle w:val="aa"/>
              <w:jc w:val="left"/>
              <w:rPr>
                <w:rFonts w:ascii="Times New Roman" w:hAnsi="Times New Roman"/>
                <w:lang w:val="ru-RU" w:eastAsia="en-US"/>
              </w:rPr>
            </w:pPr>
            <w:r>
              <w:rPr>
                <w:rFonts w:ascii="Times New Roman" w:hAnsi="Times New Roman"/>
                <w:lang w:val="ru-RU" w:eastAsia="en-US"/>
              </w:rPr>
              <w:t>3.1 Содержание дорог летнее</w:t>
            </w:r>
          </w:p>
        </w:tc>
        <w:tc>
          <w:tcPr>
            <w:tcW w:w="790" w:type="pct"/>
            <w:shd w:val="clear" w:color="auto" w:fill="auto"/>
          </w:tcPr>
          <w:p w14:paraId="757C8E6D" w14:textId="1C9244F4" w:rsidR="001B603B" w:rsidRPr="00AF6F9C" w:rsidRDefault="001B603B" w:rsidP="001B603B">
            <w:pPr>
              <w:jc w:val="center"/>
            </w:pPr>
            <w:r w:rsidRPr="00F87CEA">
              <w:rPr>
                <w:color w:val="000000"/>
                <w:sz w:val="20"/>
                <w:szCs w:val="22"/>
              </w:rPr>
              <w:t>2023-2033</w:t>
            </w:r>
          </w:p>
        </w:tc>
        <w:tc>
          <w:tcPr>
            <w:tcW w:w="679" w:type="pct"/>
            <w:vAlign w:val="center"/>
          </w:tcPr>
          <w:p w14:paraId="4670DD57" w14:textId="77777777" w:rsidR="001B603B" w:rsidRDefault="001B603B" w:rsidP="00F32089">
            <w:pPr>
              <w:jc w:val="center"/>
            </w:pPr>
            <w:r w:rsidRPr="00277EE7">
              <w:rPr>
                <w:b/>
                <w:sz w:val="22"/>
                <w:lang w:eastAsia="en-US"/>
              </w:rPr>
              <w:t>-</w:t>
            </w:r>
          </w:p>
        </w:tc>
        <w:tc>
          <w:tcPr>
            <w:tcW w:w="606" w:type="pct"/>
            <w:shd w:val="clear" w:color="auto" w:fill="auto"/>
            <w:vAlign w:val="center"/>
          </w:tcPr>
          <w:p w14:paraId="72E82240" w14:textId="65E37BD8" w:rsidR="001B603B" w:rsidRPr="00AF6F9C" w:rsidRDefault="001B603B" w:rsidP="00F32089">
            <w:pPr>
              <w:pStyle w:val="aa"/>
              <w:rPr>
                <w:rFonts w:ascii="Times New Roman" w:hAnsi="Times New Roman"/>
                <w:sz w:val="22"/>
                <w:lang w:val="ru-RU" w:eastAsia="en-US"/>
              </w:rPr>
            </w:pPr>
            <w:r w:rsidRPr="00AF6F9C">
              <w:rPr>
                <w:rFonts w:ascii="Times New Roman" w:hAnsi="Times New Roman"/>
                <w:sz w:val="22"/>
                <w:lang w:eastAsia="en-US"/>
              </w:rPr>
              <w:t>-</w:t>
            </w:r>
          </w:p>
        </w:tc>
        <w:tc>
          <w:tcPr>
            <w:tcW w:w="497" w:type="pct"/>
            <w:shd w:val="clear" w:color="auto" w:fill="auto"/>
            <w:vAlign w:val="center"/>
          </w:tcPr>
          <w:p w14:paraId="4E76F4AC" w14:textId="7F235FAB" w:rsidR="001B603B" w:rsidRDefault="001B603B" w:rsidP="00F32089">
            <w:pPr>
              <w:jc w:val="center"/>
            </w:pPr>
            <w:r>
              <w:rPr>
                <w:sz w:val="22"/>
                <w:lang w:eastAsia="en-US"/>
              </w:rPr>
              <w:t>100</w:t>
            </w:r>
          </w:p>
        </w:tc>
      </w:tr>
      <w:tr w:rsidR="001B603B" w:rsidRPr="00773F49" w14:paraId="5E0333CB" w14:textId="77777777" w:rsidTr="009151D4">
        <w:trPr>
          <w:gridAfter w:val="1"/>
          <w:wAfter w:w="4" w:type="pct"/>
          <w:trHeight w:val="20"/>
        </w:trPr>
        <w:tc>
          <w:tcPr>
            <w:tcW w:w="2424" w:type="pct"/>
            <w:shd w:val="clear" w:color="auto" w:fill="auto"/>
          </w:tcPr>
          <w:p w14:paraId="30E04DFE" w14:textId="77777777" w:rsidR="001B603B" w:rsidRDefault="001B603B" w:rsidP="001B603B">
            <w:pPr>
              <w:pStyle w:val="aa"/>
              <w:jc w:val="left"/>
              <w:rPr>
                <w:rFonts w:ascii="Times New Roman" w:hAnsi="Times New Roman"/>
                <w:lang w:val="ru-RU" w:eastAsia="en-US"/>
              </w:rPr>
            </w:pPr>
            <w:r>
              <w:rPr>
                <w:rFonts w:ascii="Times New Roman" w:hAnsi="Times New Roman"/>
                <w:lang w:val="ru-RU" w:eastAsia="en-US"/>
              </w:rPr>
              <w:t>3.2 Содержание дорог зимнее</w:t>
            </w:r>
          </w:p>
        </w:tc>
        <w:tc>
          <w:tcPr>
            <w:tcW w:w="790" w:type="pct"/>
            <w:shd w:val="clear" w:color="auto" w:fill="auto"/>
          </w:tcPr>
          <w:p w14:paraId="281CDF5E" w14:textId="771C9A66" w:rsidR="001B603B" w:rsidRPr="001175A0" w:rsidRDefault="001B603B" w:rsidP="001B603B">
            <w:pPr>
              <w:jc w:val="center"/>
            </w:pPr>
            <w:r w:rsidRPr="00F87CEA">
              <w:rPr>
                <w:color w:val="000000"/>
                <w:sz w:val="20"/>
                <w:szCs w:val="22"/>
              </w:rPr>
              <w:t>2023-2033</w:t>
            </w:r>
          </w:p>
        </w:tc>
        <w:tc>
          <w:tcPr>
            <w:tcW w:w="679" w:type="pct"/>
            <w:vAlign w:val="center"/>
          </w:tcPr>
          <w:p w14:paraId="76B1E7AC" w14:textId="77777777" w:rsidR="001B603B" w:rsidRDefault="001B603B" w:rsidP="00F32089">
            <w:pPr>
              <w:jc w:val="center"/>
            </w:pPr>
            <w:r w:rsidRPr="00277EE7">
              <w:rPr>
                <w:b/>
                <w:sz w:val="22"/>
                <w:lang w:eastAsia="en-US"/>
              </w:rPr>
              <w:t>-</w:t>
            </w:r>
          </w:p>
        </w:tc>
        <w:tc>
          <w:tcPr>
            <w:tcW w:w="606" w:type="pct"/>
            <w:shd w:val="clear" w:color="auto" w:fill="auto"/>
            <w:vAlign w:val="center"/>
          </w:tcPr>
          <w:p w14:paraId="2211991D" w14:textId="6312F88A" w:rsidR="001B603B" w:rsidRPr="00AF6F9C" w:rsidRDefault="001B603B" w:rsidP="00F32089">
            <w:pPr>
              <w:pStyle w:val="aa"/>
              <w:rPr>
                <w:rFonts w:ascii="Times New Roman" w:hAnsi="Times New Roman"/>
                <w:sz w:val="22"/>
                <w:lang w:val="ru-RU" w:eastAsia="en-US"/>
              </w:rPr>
            </w:pPr>
            <w:r w:rsidRPr="00AF6F9C">
              <w:rPr>
                <w:rFonts w:ascii="Times New Roman" w:hAnsi="Times New Roman"/>
                <w:sz w:val="22"/>
                <w:lang w:eastAsia="en-US"/>
              </w:rPr>
              <w:t>-</w:t>
            </w:r>
          </w:p>
        </w:tc>
        <w:tc>
          <w:tcPr>
            <w:tcW w:w="497" w:type="pct"/>
            <w:shd w:val="clear" w:color="auto" w:fill="auto"/>
            <w:vAlign w:val="center"/>
          </w:tcPr>
          <w:p w14:paraId="182BA91B" w14:textId="0511D598" w:rsidR="001B603B" w:rsidRDefault="001B603B" w:rsidP="00F32089">
            <w:pPr>
              <w:jc w:val="center"/>
            </w:pPr>
            <w:r>
              <w:rPr>
                <w:sz w:val="22"/>
                <w:lang w:eastAsia="en-US"/>
              </w:rPr>
              <w:t>100</w:t>
            </w:r>
          </w:p>
        </w:tc>
      </w:tr>
      <w:tr w:rsidR="001B603B" w:rsidRPr="00773F49" w14:paraId="73514358" w14:textId="77777777" w:rsidTr="009151D4">
        <w:trPr>
          <w:gridAfter w:val="1"/>
          <w:wAfter w:w="4" w:type="pct"/>
          <w:trHeight w:val="20"/>
        </w:trPr>
        <w:tc>
          <w:tcPr>
            <w:tcW w:w="2424" w:type="pct"/>
            <w:shd w:val="clear" w:color="auto" w:fill="auto"/>
          </w:tcPr>
          <w:p w14:paraId="3BE6DB6C" w14:textId="77777777" w:rsidR="001B603B" w:rsidRDefault="001B603B" w:rsidP="001B603B">
            <w:pPr>
              <w:pStyle w:val="aa"/>
              <w:jc w:val="left"/>
              <w:rPr>
                <w:rFonts w:ascii="Times New Roman" w:hAnsi="Times New Roman"/>
                <w:lang w:val="ru-RU" w:eastAsia="en-US"/>
              </w:rPr>
            </w:pPr>
            <w:r>
              <w:rPr>
                <w:rFonts w:ascii="Times New Roman" w:hAnsi="Times New Roman"/>
                <w:lang w:val="ru-RU" w:eastAsia="en-US"/>
              </w:rPr>
              <w:t>3.3 Содержание ТСОДД на улично-дорожной сети</w:t>
            </w:r>
          </w:p>
        </w:tc>
        <w:tc>
          <w:tcPr>
            <w:tcW w:w="790" w:type="pct"/>
            <w:shd w:val="clear" w:color="auto" w:fill="auto"/>
          </w:tcPr>
          <w:p w14:paraId="227C8E8F" w14:textId="2E465CBA" w:rsidR="001B603B" w:rsidRPr="001175A0" w:rsidRDefault="001B603B" w:rsidP="001B603B">
            <w:pPr>
              <w:jc w:val="center"/>
            </w:pPr>
            <w:r w:rsidRPr="00F87CEA">
              <w:rPr>
                <w:color w:val="000000"/>
                <w:sz w:val="20"/>
                <w:szCs w:val="22"/>
              </w:rPr>
              <w:t>2023-2033</w:t>
            </w:r>
          </w:p>
        </w:tc>
        <w:tc>
          <w:tcPr>
            <w:tcW w:w="679" w:type="pct"/>
            <w:vAlign w:val="center"/>
          </w:tcPr>
          <w:p w14:paraId="1F75D300" w14:textId="77777777" w:rsidR="001B603B" w:rsidRDefault="001B603B" w:rsidP="00F32089">
            <w:pPr>
              <w:jc w:val="center"/>
            </w:pPr>
            <w:r w:rsidRPr="00277EE7">
              <w:rPr>
                <w:b/>
                <w:sz w:val="22"/>
                <w:lang w:eastAsia="en-US"/>
              </w:rPr>
              <w:t>-</w:t>
            </w:r>
          </w:p>
        </w:tc>
        <w:tc>
          <w:tcPr>
            <w:tcW w:w="606" w:type="pct"/>
            <w:shd w:val="clear" w:color="auto" w:fill="auto"/>
            <w:vAlign w:val="center"/>
          </w:tcPr>
          <w:p w14:paraId="062C72AE" w14:textId="69D5B5A0" w:rsidR="001B603B" w:rsidRPr="00AF6F9C" w:rsidRDefault="001B603B" w:rsidP="00F32089">
            <w:pPr>
              <w:pStyle w:val="aa"/>
              <w:rPr>
                <w:rFonts w:ascii="Times New Roman" w:hAnsi="Times New Roman"/>
                <w:sz w:val="22"/>
                <w:lang w:val="ru-RU" w:eastAsia="en-US"/>
              </w:rPr>
            </w:pPr>
            <w:r w:rsidRPr="00AF6F9C">
              <w:rPr>
                <w:rFonts w:ascii="Times New Roman" w:hAnsi="Times New Roman"/>
                <w:sz w:val="22"/>
                <w:lang w:eastAsia="en-US"/>
              </w:rPr>
              <w:t>-</w:t>
            </w:r>
          </w:p>
        </w:tc>
        <w:tc>
          <w:tcPr>
            <w:tcW w:w="497" w:type="pct"/>
            <w:shd w:val="clear" w:color="auto" w:fill="auto"/>
            <w:vAlign w:val="center"/>
          </w:tcPr>
          <w:p w14:paraId="72384238" w14:textId="4D25994A" w:rsidR="001B603B" w:rsidRDefault="001B603B" w:rsidP="00F32089">
            <w:pPr>
              <w:jc w:val="center"/>
            </w:pPr>
            <w:r>
              <w:rPr>
                <w:sz w:val="22"/>
                <w:lang w:eastAsia="en-US"/>
              </w:rPr>
              <w:t>100</w:t>
            </w:r>
          </w:p>
        </w:tc>
      </w:tr>
      <w:tr w:rsidR="001B603B" w:rsidRPr="00773F49" w14:paraId="3A8A4317" w14:textId="77777777" w:rsidTr="009151D4">
        <w:trPr>
          <w:gridAfter w:val="1"/>
          <w:wAfter w:w="4" w:type="pct"/>
          <w:trHeight w:val="20"/>
        </w:trPr>
        <w:tc>
          <w:tcPr>
            <w:tcW w:w="2424" w:type="pct"/>
            <w:shd w:val="clear" w:color="auto" w:fill="auto"/>
          </w:tcPr>
          <w:p w14:paraId="0F91817B" w14:textId="77777777" w:rsidR="001B603B" w:rsidRDefault="001B603B" w:rsidP="001B603B">
            <w:pPr>
              <w:pStyle w:val="aa"/>
              <w:jc w:val="left"/>
              <w:rPr>
                <w:rFonts w:ascii="Times New Roman" w:hAnsi="Times New Roman"/>
                <w:lang w:val="ru-RU" w:eastAsia="en-US"/>
              </w:rPr>
            </w:pPr>
            <w:r>
              <w:rPr>
                <w:rFonts w:ascii="Times New Roman" w:hAnsi="Times New Roman"/>
                <w:lang w:val="ru-RU" w:eastAsia="en-US"/>
              </w:rPr>
              <w:t>3.4 Содержание существующих автобусных остановок</w:t>
            </w:r>
          </w:p>
        </w:tc>
        <w:tc>
          <w:tcPr>
            <w:tcW w:w="790" w:type="pct"/>
            <w:shd w:val="clear" w:color="auto" w:fill="auto"/>
          </w:tcPr>
          <w:p w14:paraId="5C20FE8F" w14:textId="6B12D228" w:rsidR="001B603B" w:rsidRPr="001175A0" w:rsidRDefault="001B603B" w:rsidP="001B603B">
            <w:pPr>
              <w:jc w:val="center"/>
            </w:pPr>
            <w:r w:rsidRPr="00F87CEA">
              <w:rPr>
                <w:color w:val="000000"/>
                <w:sz w:val="20"/>
                <w:szCs w:val="22"/>
              </w:rPr>
              <w:t>2023-2033</w:t>
            </w:r>
          </w:p>
        </w:tc>
        <w:tc>
          <w:tcPr>
            <w:tcW w:w="679" w:type="pct"/>
            <w:vAlign w:val="center"/>
          </w:tcPr>
          <w:p w14:paraId="78D29A99" w14:textId="77777777" w:rsidR="001B603B" w:rsidRDefault="001B603B" w:rsidP="00F32089">
            <w:pPr>
              <w:jc w:val="center"/>
            </w:pPr>
            <w:r w:rsidRPr="00277EE7">
              <w:rPr>
                <w:b/>
                <w:sz w:val="22"/>
                <w:lang w:eastAsia="en-US"/>
              </w:rPr>
              <w:t>-</w:t>
            </w:r>
          </w:p>
        </w:tc>
        <w:tc>
          <w:tcPr>
            <w:tcW w:w="606" w:type="pct"/>
            <w:shd w:val="clear" w:color="auto" w:fill="auto"/>
            <w:vAlign w:val="center"/>
          </w:tcPr>
          <w:p w14:paraId="4281D9F1" w14:textId="46A59FC1" w:rsidR="001B603B" w:rsidRPr="00AF6F9C" w:rsidRDefault="001B603B" w:rsidP="00F32089">
            <w:pPr>
              <w:pStyle w:val="aa"/>
              <w:rPr>
                <w:rFonts w:ascii="Times New Roman" w:hAnsi="Times New Roman"/>
                <w:sz w:val="22"/>
                <w:lang w:val="ru-RU" w:eastAsia="en-US"/>
              </w:rPr>
            </w:pPr>
            <w:r w:rsidRPr="00AF6F9C">
              <w:rPr>
                <w:rFonts w:ascii="Times New Roman" w:hAnsi="Times New Roman"/>
                <w:sz w:val="22"/>
                <w:lang w:eastAsia="en-US"/>
              </w:rPr>
              <w:t>-</w:t>
            </w:r>
          </w:p>
        </w:tc>
        <w:tc>
          <w:tcPr>
            <w:tcW w:w="497" w:type="pct"/>
            <w:shd w:val="clear" w:color="auto" w:fill="auto"/>
            <w:vAlign w:val="center"/>
          </w:tcPr>
          <w:p w14:paraId="0A92BDDB" w14:textId="7DE62581" w:rsidR="001B603B" w:rsidRDefault="001B603B" w:rsidP="00F32089">
            <w:pPr>
              <w:jc w:val="center"/>
            </w:pPr>
            <w:r>
              <w:rPr>
                <w:sz w:val="22"/>
                <w:lang w:eastAsia="en-US"/>
              </w:rPr>
              <w:t>100</w:t>
            </w:r>
          </w:p>
        </w:tc>
      </w:tr>
      <w:tr w:rsidR="001B603B" w:rsidRPr="00773F49" w14:paraId="592CC287" w14:textId="77777777" w:rsidTr="009151D4">
        <w:trPr>
          <w:gridAfter w:val="1"/>
          <w:wAfter w:w="4" w:type="pct"/>
          <w:trHeight w:val="20"/>
        </w:trPr>
        <w:tc>
          <w:tcPr>
            <w:tcW w:w="2424" w:type="pct"/>
            <w:shd w:val="clear" w:color="auto" w:fill="auto"/>
          </w:tcPr>
          <w:p w14:paraId="653C9C99" w14:textId="77777777" w:rsidR="001B603B" w:rsidRDefault="001B603B" w:rsidP="001B603B">
            <w:pPr>
              <w:rPr>
                <w:sz w:val="20"/>
                <w:lang w:eastAsia="en-US"/>
              </w:rPr>
            </w:pPr>
            <w:r>
              <w:rPr>
                <w:sz w:val="20"/>
                <w:lang w:eastAsia="en-US"/>
              </w:rPr>
              <w:t>3.5 Текущий ремонт автомобильных дорог</w:t>
            </w:r>
          </w:p>
        </w:tc>
        <w:tc>
          <w:tcPr>
            <w:tcW w:w="790" w:type="pct"/>
            <w:shd w:val="clear" w:color="auto" w:fill="auto"/>
          </w:tcPr>
          <w:p w14:paraId="61509237" w14:textId="657A9E27" w:rsidR="001B603B" w:rsidRPr="001175A0" w:rsidRDefault="001B603B" w:rsidP="001B603B">
            <w:pPr>
              <w:jc w:val="center"/>
            </w:pPr>
            <w:r w:rsidRPr="00F87CEA">
              <w:rPr>
                <w:color w:val="000000"/>
                <w:sz w:val="20"/>
                <w:szCs w:val="22"/>
              </w:rPr>
              <w:t>2023-2033</w:t>
            </w:r>
          </w:p>
        </w:tc>
        <w:tc>
          <w:tcPr>
            <w:tcW w:w="679" w:type="pct"/>
            <w:vAlign w:val="center"/>
          </w:tcPr>
          <w:p w14:paraId="6B0632C0" w14:textId="77777777" w:rsidR="001B603B" w:rsidRDefault="001B603B" w:rsidP="00F32089">
            <w:pPr>
              <w:jc w:val="center"/>
            </w:pPr>
            <w:r w:rsidRPr="00277EE7">
              <w:rPr>
                <w:b/>
                <w:sz w:val="22"/>
                <w:lang w:eastAsia="en-US"/>
              </w:rPr>
              <w:t>-</w:t>
            </w:r>
          </w:p>
        </w:tc>
        <w:tc>
          <w:tcPr>
            <w:tcW w:w="606" w:type="pct"/>
            <w:shd w:val="clear" w:color="auto" w:fill="auto"/>
            <w:vAlign w:val="center"/>
          </w:tcPr>
          <w:p w14:paraId="67D5E9BB" w14:textId="5AEE86C7" w:rsidR="001B603B" w:rsidRPr="00AF6F9C" w:rsidRDefault="001B603B" w:rsidP="00F32089">
            <w:pPr>
              <w:pStyle w:val="aa"/>
              <w:rPr>
                <w:rFonts w:ascii="Times New Roman" w:hAnsi="Times New Roman"/>
                <w:sz w:val="22"/>
                <w:lang w:val="ru-RU" w:eastAsia="en-US"/>
              </w:rPr>
            </w:pPr>
            <w:r w:rsidRPr="00AF6F9C">
              <w:rPr>
                <w:rFonts w:ascii="Times New Roman" w:hAnsi="Times New Roman"/>
                <w:sz w:val="22"/>
                <w:lang w:eastAsia="en-US"/>
              </w:rPr>
              <w:t>-</w:t>
            </w:r>
          </w:p>
        </w:tc>
        <w:tc>
          <w:tcPr>
            <w:tcW w:w="497" w:type="pct"/>
            <w:shd w:val="clear" w:color="auto" w:fill="auto"/>
            <w:vAlign w:val="center"/>
          </w:tcPr>
          <w:p w14:paraId="1474A00D" w14:textId="1D039372" w:rsidR="001B603B" w:rsidRDefault="001B603B" w:rsidP="00F32089">
            <w:pPr>
              <w:jc w:val="center"/>
            </w:pPr>
            <w:r>
              <w:rPr>
                <w:sz w:val="22"/>
                <w:lang w:eastAsia="en-US"/>
              </w:rPr>
              <w:t>100</w:t>
            </w:r>
          </w:p>
        </w:tc>
      </w:tr>
      <w:tr w:rsidR="00F32089" w:rsidRPr="00773F49" w14:paraId="6F9F59E7" w14:textId="77777777" w:rsidTr="009151D4">
        <w:trPr>
          <w:gridAfter w:val="1"/>
          <w:wAfter w:w="4" w:type="pct"/>
          <w:trHeight w:val="20"/>
        </w:trPr>
        <w:tc>
          <w:tcPr>
            <w:tcW w:w="2424" w:type="pct"/>
            <w:shd w:val="clear" w:color="auto" w:fill="auto"/>
          </w:tcPr>
          <w:p w14:paraId="7F580B16" w14:textId="1EB99E99" w:rsidR="00F32089" w:rsidRDefault="00F32089" w:rsidP="00F32089">
            <w:pPr>
              <w:rPr>
                <w:b/>
                <w:sz w:val="22"/>
                <w:lang w:eastAsia="en-US"/>
              </w:rPr>
            </w:pPr>
            <w:r>
              <w:rPr>
                <w:b/>
                <w:sz w:val="22"/>
                <w:lang w:eastAsia="en-US"/>
              </w:rPr>
              <w:t>4 Мероприятие «</w:t>
            </w:r>
            <w:r w:rsidRPr="00773F49">
              <w:rPr>
                <w:b/>
                <w:sz w:val="22"/>
                <w:lang w:eastAsia="en-US"/>
              </w:rPr>
              <w:t>Содержание автомобильных дорог</w:t>
            </w:r>
            <w:r>
              <w:rPr>
                <w:b/>
                <w:sz w:val="22"/>
                <w:lang w:eastAsia="en-US"/>
              </w:rPr>
              <w:t xml:space="preserve"> районного значения»</w:t>
            </w:r>
          </w:p>
        </w:tc>
        <w:tc>
          <w:tcPr>
            <w:tcW w:w="790" w:type="pct"/>
            <w:shd w:val="clear" w:color="auto" w:fill="auto"/>
            <w:vAlign w:val="center"/>
          </w:tcPr>
          <w:p w14:paraId="6FAE4965" w14:textId="1207A2AE" w:rsidR="00F32089" w:rsidRPr="00493E4A" w:rsidRDefault="00F32089" w:rsidP="00F32089">
            <w:pPr>
              <w:jc w:val="center"/>
              <w:rPr>
                <w:b/>
                <w:sz w:val="22"/>
                <w:lang w:eastAsia="en-US"/>
              </w:rPr>
            </w:pPr>
            <w:r w:rsidRPr="00493E4A">
              <w:rPr>
                <w:b/>
                <w:sz w:val="22"/>
                <w:lang w:eastAsia="en-US"/>
              </w:rPr>
              <w:t>202</w:t>
            </w:r>
            <w:r>
              <w:rPr>
                <w:b/>
                <w:sz w:val="22"/>
                <w:lang w:eastAsia="en-US"/>
              </w:rPr>
              <w:t>3</w:t>
            </w:r>
            <w:r w:rsidRPr="00493E4A">
              <w:rPr>
                <w:b/>
                <w:sz w:val="22"/>
                <w:lang w:eastAsia="en-US"/>
              </w:rPr>
              <w:t>-20</w:t>
            </w:r>
            <w:r>
              <w:rPr>
                <w:b/>
                <w:sz w:val="22"/>
                <w:lang w:eastAsia="en-US"/>
              </w:rPr>
              <w:t>33</w:t>
            </w:r>
          </w:p>
        </w:tc>
        <w:tc>
          <w:tcPr>
            <w:tcW w:w="679" w:type="pct"/>
            <w:vAlign w:val="center"/>
          </w:tcPr>
          <w:p w14:paraId="0C429205" w14:textId="49F8B238" w:rsidR="00F32089" w:rsidRPr="00AB159F" w:rsidRDefault="00F32089" w:rsidP="00F32089">
            <w:pPr>
              <w:jc w:val="center"/>
              <w:rPr>
                <w:b/>
                <w:sz w:val="22"/>
                <w:lang w:eastAsia="en-US"/>
              </w:rPr>
            </w:pPr>
            <w:r w:rsidRPr="00AB159F">
              <w:rPr>
                <w:b/>
                <w:sz w:val="22"/>
                <w:lang w:eastAsia="en-US"/>
              </w:rPr>
              <w:t>-</w:t>
            </w:r>
          </w:p>
        </w:tc>
        <w:tc>
          <w:tcPr>
            <w:tcW w:w="606" w:type="pct"/>
            <w:shd w:val="clear" w:color="auto" w:fill="auto"/>
            <w:vAlign w:val="center"/>
          </w:tcPr>
          <w:p w14:paraId="70E873B3" w14:textId="0F6669B3" w:rsidR="00F32089" w:rsidRPr="00AF6F9C" w:rsidRDefault="00F32089" w:rsidP="00F32089">
            <w:pPr>
              <w:jc w:val="center"/>
              <w:rPr>
                <w:sz w:val="22"/>
                <w:lang w:eastAsia="en-US"/>
              </w:rPr>
            </w:pPr>
            <w:r w:rsidRPr="00AB159F">
              <w:rPr>
                <w:b/>
                <w:sz w:val="22"/>
                <w:lang w:eastAsia="en-US"/>
              </w:rPr>
              <w:t>100</w:t>
            </w:r>
          </w:p>
        </w:tc>
        <w:tc>
          <w:tcPr>
            <w:tcW w:w="497" w:type="pct"/>
            <w:shd w:val="clear" w:color="auto" w:fill="auto"/>
            <w:vAlign w:val="center"/>
          </w:tcPr>
          <w:p w14:paraId="20AB8879" w14:textId="154D5806" w:rsidR="00F32089" w:rsidRDefault="00F32089" w:rsidP="00F32089">
            <w:pPr>
              <w:jc w:val="center"/>
              <w:rPr>
                <w:b/>
                <w:sz w:val="22"/>
                <w:lang w:eastAsia="en-US"/>
              </w:rPr>
            </w:pPr>
            <w:r w:rsidRPr="00AB159F">
              <w:rPr>
                <w:b/>
                <w:sz w:val="22"/>
                <w:lang w:eastAsia="en-US"/>
              </w:rPr>
              <w:t>-</w:t>
            </w:r>
          </w:p>
        </w:tc>
      </w:tr>
      <w:tr w:rsidR="00F32089" w:rsidRPr="00773F49" w14:paraId="13042185" w14:textId="77777777" w:rsidTr="009151D4">
        <w:trPr>
          <w:gridAfter w:val="1"/>
          <w:wAfter w:w="4" w:type="pct"/>
          <w:trHeight w:val="20"/>
        </w:trPr>
        <w:tc>
          <w:tcPr>
            <w:tcW w:w="2424" w:type="pct"/>
            <w:shd w:val="clear" w:color="auto" w:fill="auto"/>
          </w:tcPr>
          <w:p w14:paraId="4F48EBDA" w14:textId="4E18674D" w:rsidR="00F32089" w:rsidRDefault="00F32089" w:rsidP="00F32089">
            <w:pPr>
              <w:rPr>
                <w:b/>
                <w:sz w:val="22"/>
                <w:lang w:eastAsia="en-US"/>
              </w:rPr>
            </w:pPr>
            <w:r>
              <w:rPr>
                <w:lang w:eastAsia="en-US"/>
              </w:rPr>
              <w:t>4.1 Содержание дорог летнее</w:t>
            </w:r>
          </w:p>
        </w:tc>
        <w:tc>
          <w:tcPr>
            <w:tcW w:w="790" w:type="pct"/>
            <w:shd w:val="clear" w:color="auto" w:fill="auto"/>
          </w:tcPr>
          <w:p w14:paraId="3B8CEAA1" w14:textId="09FB2ABC" w:rsidR="00F32089" w:rsidRPr="00493E4A" w:rsidRDefault="00F32089" w:rsidP="00F32089">
            <w:pPr>
              <w:jc w:val="center"/>
              <w:rPr>
                <w:b/>
                <w:sz w:val="22"/>
                <w:lang w:eastAsia="en-US"/>
              </w:rPr>
            </w:pPr>
            <w:r w:rsidRPr="00F87CEA">
              <w:rPr>
                <w:color w:val="000000"/>
                <w:sz w:val="20"/>
                <w:szCs w:val="22"/>
              </w:rPr>
              <w:t>2023-2033</w:t>
            </w:r>
          </w:p>
        </w:tc>
        <w:tc>
          <w:tcPr>
            <w:tcW w:w="679" w:type="pct"/>
            <w:vAlign w:val="center"/>
          </w:tcPr>
          <w:p w14:paraId="2811F390" w14:textId="03A3200E" w:rsidR="00F32089" w:rsidRPr="00AB159F" w:rsidRDefault="00F32089" w:rsidP="00F32089">
            <w:pPr>
              <w:jc w:val="center"/>
              <w:rPr>
                <w:b/>
                <w:sz w:val="22"/>
                <w:lang w:eastAsia="en-US"/>
              </w:rPr>
            </w:pPr>
            <w:r w:rsidRPr="00277EE7">
              <w:rPr>
                <w:b/>
                <w:sz w:val="22"/>
                <w:lang w:eastAsia="en-US"/>
              </w:rPr>
              <w:t>-</w:t>
            </w:r>
          </w:p>
        </w:tc>
        <w:tc>
          <w:tcPr>
            <w:tcW w:w="606" w:type="pct"/>
            <w:shd w:val="clear" w:color="auto" w:fill="auto"/>
            <w:vAlign w:val="center"/>
          </w:tcPr>
          <w:p w14:paraId="53B9A351" w14:textId="63E7FC05" w:rsidR="00F32089" w:rsidRPr="00AF6F9C" w:rsidRDefault="00F32089" w:rsidP="00F32089">
            <w:pPr>
              <w:jc w:val="center"/>
              <w:rPr>
                <w:sz w:val="22"/>
                <w:lang w:eastAsia="en-US"/>
              </w:rPr>
            </w:pPr>
            <w:r>
              <w:rPr>
                <w:sz w:val="22"/>
                <w:lang w:eastAsia="en-US"/>
              </w:rPr>
              <w:t>100</w:t>
            </w:r>
          </w:p>
        </w:tc>
        <w:tc>
          <w:tcPr>
            <w:tcW w:w="497" w:type="pct"/>
            <w:shd w:val="clear" w:color="auto" w:fill="auto"/>
            <w:vAlign w:val="center"/>
          </w:tcPr>
          <w:p w14:paraId="13BB499F" w14:textId="533697CC" w:rsidR="00F32089" w:rsidRDefault="00F32089" w:rsidP="00F32089">
            <w:pPr>
              <w:jc w:val="center"/>
              <w:rPr>
                <w:b/>
                <w:sz w:val="22"/>
                <w:lang w:eastAsia="en-US"/>
              </w:rPr>
            </w:pPr>
            <w:r w:rsidRPr="00277EE7">
              <w:rPr>
                <w:b/>
                <w:sz w:val="22"/>
                <w:lang w:eastAsia="en-US"/>
              </w:rPr>
              <w:t>-</w:t>
            </w:r>
          </w:p>
        </w:tc>
      </w:tr>
      <w:tr w:rsidR="00F32089" w:rsidRPr="00773F49" w14:paraId="53E2D5F1" w14:textId="77777777" w:rsidTr="009151D4">
        <w:trPr>
          <w:gridAfter w:val="1"/>
          <w:wAfter w:w="4" w:type="pct"/>
          <w:trHeight w:val="20"/>
        </w:trPr>
        <w:tc>
          <w:tcPr>
            <w:tcW w:w="2424" w:type="pct"/>
            <w:shd w:val="clear" w:color="auto" w:fill="auto"/>
          </w:tcPr>
          <w:p w14:paraId="2086AD1B" w14:textId="3E2A878A" w:rsidR="00F32089" w:rsidRDefault="00F32089" w:rsidP="00F32089">
            <w:pPr>
              <w:rPr>
                <w:b/>
                <w:sz w:val="22"/>
                <w:lang w:eastAsia="en-US"/>
              </w:rPr>
            </w:pPr>
            <w:r>
              <w:rPr>
                <w:lang w:eastAsia="en-US"/>
              </w:rPr>
              <w:t>4.2 Содержание дорог зимнее</w:t>
            </w:r>
          </w:p>
        </w:tc>
        <w:tc>
          <w:tcPr>
            <w:tcW w:w="790" w:type="pct"/>
            <w:shd w:val="clear" w:color="auto" w:fill="auto"/>
          </w:tcPr>
          <w:p w14:paraId="69ABAAB7" w14:textId="4E6631DC" w:rsidR="00F32089" w:rsidRPr="00493E4A" w:rsidRDefault="00F32089" w:rsidP="00F32089">
            <w:pPr>
              <w:jc w:val="center"/>
              <w:rPr>
                <w:b/>
                <w:sz w:val="22"/>
                <w:lang w:eastAsia="en-US"/>
              </w:rPr>
            </w:pPr>
            <w:r w:rsidRPr="00F87CEA">
              <w:rPr>
                <w:color w:val="000000"/>
                <w:sz w:val="20"/>
                <w:szCs w:val="22"/>
              </w:rPr>
              <w:t>2023-2033</w:t>
            </w:r>
          </w:p>
        </w:tc>
        <w:tc>
          <w:tcPr>
            <w:tcW w:w="679" w:type="pct"/>
            <w:vAlign w:val="center"/>
          </w:tcPr>
          <w:p w14:paraId="79C11A60" w14:textId="41939E76" w:rsidR="00F32089" w:rsidRPr="00AB159F" w:rsidRDefault="00F32089" w:rsidP="00F32089">
            <w:pPr>
              <w:jc w:val="center"/>
              <w:rPr>
                <w:b/>
                <w:sz w:val="22"/>
                <w:lang w:eastAsia="en-US"/>
              </w:rPr>
            </w:pPr>
            <w:r w:rsidRPr="00277EE7">
              <w:rPr>
                <w:b/>
                <w:sz w:val="22"/>
                <w:lang w:eastAsia="en-US"/>
              </w:rPr>
              <w:t>-</w:t>
            </w:r>
          </w:p>
        </w:tc>
        <w:tc>
          <w:tcPr>
            <w:tcW w:w="606" w:type="pct"/>
            <w:shd w:val="clear" w:color="auto" w:fill="auto"/>
            <w:vAlign w:val="center"/>
          </w:tcPr>
          <w:p w14:paraId="001DC44C" w14:textId="30E5EE35" w:rsidR="00F32089" w:rsidRPr="00AF6F9C" w:rsidRDefault="00F32089" w:rsidP="00F32089">
            <w:pPr>
              <w:jc w:val="center"/>
              <w:rPr>
                <w:sz w:val="22"/>
                <w:lang w:eastAsia="en-US"/>
              </w:rPr>
            </w:pPr>
            <w:r>
              <w:rPr>
                <w:sz w:val="22"/>
                <w:lang w:eastAsia="en-US"/>
              </w:rPr>
              <w:t>100</w:t>
            </w:r>
          </w:p>
        </w:tc>
        <w:tc>
          <w:tcPr>
            <w:tcW w:w="497" w:type="pct"/>
            <w:shd w:val="clear" w:color="auto" w:fill="auto"/>
            <w:vAlign w:val="center"/>
          </w:tcPr>
          <w:p w14:paraId="11004EFC" w14:textId="706A6119" w:rsidR="00F32089" w:rsidRDefault="00F32089" w:rsidP="00F32089">
            <w:pPr>
              <w:jc w:val="center"/>
              <w:rPr>
                <w:b/>
                <w:sz w:val="22"/>
                <w:lang w:eastAsia="en-US"/>
              </w:rPr>
            </w:pPr>
            <w:r w:rsidRPr="00277EE7">
              <w:rPr>
                <w:b/>
                <w:sz w:val="22"/>
                <w:lang w:eastAsia="en-US"/>
              </w:rPr>
              <w:t>-</w:t>
            </w:r>
          </w:p>
        </w:tc>
      </w:tr>
      <w:tr w:rsidR="00F32089" w:rsidRPr="00773F49" w14:paraId="6292135D" w14:textId="77777777" w:rsidTr="009151D4">
        <w:trPr>
          <w:gridAfter w:val="1"/>
          <w:wAfter w:w="4" w:type="pct"/>
          <w:trHeight w:val="20"/>
        </w:trPr>
        <w:tc>
          <w:tcPr>
            <w:tcW w:w="2424" w:type="pct"/>
            <w:shd w:val="clear" w:color="auto" w:fill="auto"/>
          </w:tcPr>
          <w:p w14:paraId="40364FD4" w14:textId="5DA195D4" w:rsidR="00F32089" w:rsidRDefault="00F32089" w:rsidP="00F32089">
            <w:pPr>
              <w:rPr>
                <w:b/>
                <w:sz w:val="22"/>
                <w:lang w:eastAsia="en-US"/>
              </w:rPr>
            </w:pPr>
            <w:r>
              <w:rPr>
                <w:lang w:eastAsia="en-US"/>
              </w:rPr>
              <w:t>4.3 Содержание ТСОДД на улично-дорожной сети</w:t>
            </w:r>
          </w:p>
        </w:tc>
        <w:tc>
          <w:tcPr>
            <w:tcW w:w="790" w:type="pct"/>
            <w:shd w:val="clear" w:color="auto" w:fill="auto"/>
          </w:tcPr>
          <w:p w14:paraId="7EA15CCA" w14:textId="7616036B" w:rsidR="00F32089" w:rsidRPr="00493E4A" w:rsidRDefault="00F32089" w:rsidP="00F32089">
            <w:pPr>
              <w:jc w:val="center"/>
              <w:rPr>
                <w:b/>
                <w:sz w:val="22"/>
                <w:lang w:eastAsia="en-US"/>
              </w:rPr>
            </w:pPr>
            <w:r w:rsidRPr="00F87CEA">
              <w:rPr>
                <w:color w:val="000000"/>
                <w:sz w:val="20"/>
                <w:szCs w:val="22"/>
              </w:rPr>
              <w:t>2023-2033</w:t>
            </w:r>
          </w:p>
        </w:tc>
        <w:tc>
          <w:tcPr>
            <w:tcW w:w="679" w:type="pct"/>
            <w:vAlign w:val="center"/>
          </w:tcPr>
          <w:p w14:paraId="0F71BD5A" w14:textId="458E17E8" w:rsidR="00F32089" w:rsidRPr="00AB159F" w:rsidRDefault="00F32089" w:rsidP="00F32089">
            <w:pPr>
              <w:jc w:val="center"/>
              <w:rPr>
                <w:b/>
                <w:sz w:val="22"/>
                <w:lang w:eastAsia="en-US"/>
              </w:rPr>
            </w:pPr>
            <w:r w:rsidRPr="00277EE7">
              <w:rPr>
                <w:b/>
                <w:sz w:val="22"/>
                <w:lang w:eastAsia="en-US"/>
              </w:rPr>
              <w:t>-</w:t>
            </w:r>
          </w:p>
        </w:tc>
        <w:tc>
          <w:tcPr>
            <w:tcW w:w="606" w:type="pct"/>
            <w:shd w:val="clear" w:color="auto" w:fill="auto"/>
            <w:vAlign w:val="center"/>
          </w:tcPr>
          <w:p w14:paraId="1979E4DD" w14:textId="3FF25C66" w:rsidR="00F32089" w:rsidRPr="00AF6F9C" w:rsidRDefault="00F32089" w:rsidP="00F32089">
            <w:pPr>
              <w:jc w:val="center"/>
              <w:rPr>
                <w:sz w:val="22"/>
                <w:lang w:eastAsia="en-US"/>
              </w:rPr>
            </w:pPr>
            <w:r>
              <w:rPr>
                <w:sz w:val="22"/>
                <w:lang w:eastAsia="en-US"/>
              </w:rPr>
              <w:t>100</w:t>
            </w:r>
          </w:p>
        </w:tc>
        <w:tc>
          <w:tcPr>
            <w:tcW w:w="497" w:type="pct"/>
            <w:shd w:val="clear" w:color="auto" w:fill="auto"/>
            <w:vAlign w:val="center"/>
          </w:tcPr>
          <w:p w14:paraId="744DAA7A" w14:textId="3C1BDCD1" w:rsidR="00F32089" w:rsidRDefault="00F32089" w:rsidP="00F32089">
            <w:pPr>
              <w:jc w:val="center"/>
              <w:rPr>
                <w:b/>
                <w:sz w:val="22"/>
                <w:lang w:eastAsia="en-US"/>
              </w:rPr>
            </w:pPr>
            <w:r w:rsidRPr="00277EE7">
              <w:rPr>
                <w:b/>
                <w:sz w:val="22"/>
                <w:lang w:eastAsia="en-US"/>
              </w:rPr>
              <w:t>-</w:t>
            </w:r>
          </w:p>
        </w:tc>
      </w:tr>
      <w:tr w:rsidR="00F32089" w:rsidRPr="00773F49" w14:paraId="3837C477" w14:textId="77777777" w:rsidTr="009151D4">
        <w:trPr>
          <w:gridAfter w:val="1"/>
          <w:wAfter w:w="4" w:type="pct"/>
          <w:trHeight w:val="20"/>
        </w:trPr>
        <w:tc>
          <w:tcPr>
            <w:tcW w:w="2424" w:type="pct"/>
            <w:shd w:val="clear" w:color="auto" w:fill="auto"/>
          </w:tcPr>
          <w:p w14:paraId="18FDB92B" w14:textId="13F82EB9" w:rsidR="00F32089" w:rsidRDefault="00F32089" w:rsidP="00F32089">
            <w:pPr>
              <w:rPr>
                <w:b/>
                <w:sz w:val="22"/>
                <w:lang w:eastAsia="en-US"/>
              </w:rPr>
            </w:pPr>
            <w:r>
              <w:rPr>
                <w:lang w:eastAsia="en-US"/>
              </w:rPr>
              <w:t>4.4 Содержание существующих автобусных остановок</w:t>
            </w:r>
          </w:p>
        </w:tc>
        <w:tc>
          <w:tcPr>
            <w:tcW w:w="790" w:type="pct"/>
            <w:shd w:val="clear" w:color="auto" w:fill="auto"/>
          </w:tcPr>
          <w:p w14:paraId="58B56D0D" w14:textId="2046D023" w:rsidR="00F32089" w:rsidRPr="00493E4A" w:rsidRDefault="00F32089" w:rsidP="00F32089">
            <w:pPr>
              <w:jc w:val="center"/>
              <w:rPr>
                <w:b/>
                <w:sz w:val="22"/>
                <w:lang w:eastAsia="en-US"/>
              </w:rPr>
            </w:pPr>
            <w:r w:rsidRPr="00F87CEA">
              <w:rPr>
                <w:color w:val="000000"/>
                <w:sz w:val="20"/>
                <w:szCs w:val="22"/>
              </w:rPr>
              <w:t>2023-2033</w:t>
            </w:r>
          </w:p>
        </w:tc>
        <w:tc>
          <w:tcPr>
            <w:tcW w:w="679" w:type="pct"/>
            <w:vAlign w:val="center"/>
          </w:tcPr>
          <w:p w14:paraId="43258209" w14:textId="57ABA050" w:rsidR="00F32089" w:rsidRPr="00AB159F" w:rsidRDefault="00F32089" w:rsidP="00F32089">
            <w:pPr>
              <w:jc w:val="center"/>
              <w:rPr>
                <w:b/>
                <w:sz w:val="22"/>
                <w:lang w:eastAsia="en-US"/>
              </w:rPr>
            </w:pPr>
            <w:r w:rsidRPr="00277EE7">
              <w:rPr>
                <w:b/>
                <w:sz w:val="22"/>
                <w:lang w:eastAsia="en-US"/>
              </w:rPr>
              <w:t>-</w:t>
            </w:r>
          </w:p>
        </w:tc>
        <w:tc>
          <w:tcPr>
            <w:tcW w:w="606" w:type="pct"/>
            <w:shd w:val="clear" w:color="auto" w:fill="auto"/>
            <w:vAlign w:val="center"/>
          </w:tcPr>
          <w:p w14:paraId="10FA65D8" w14:textId="67DAC22C" w:rsidR="00F32089" w:rsidRPr="00AF6F9C" w:rsidRDefault="00F32089" w:rsidP="00F32089">
            <w:pPr>
              <w:jc w:val="center"/>
              <w:rPr>
                <w:sz w:val="22"/>
                <w:lang w:eastAsia="en-US"/>
              </w:rPr>
            </w:pPr>
            <w:r>
              <w:rPr>
                <w:sz w:val="22"/>
                <w:lang w:eastAsia="en-US"/>
              </w:rPr>
              <w:t>100</w:t>
            </w:r>
          </w:p>
        </w:tc>
        <w:tc>
          <w:tcPr>
            <w:tcW w:w="497" w:type="pct"/>
            <w:shd w:val="clear" w:color="auto" w:fill="auto"/>
            <w:vAlign w:val="center"/>
          </w:tcPr>
          <w:p w14:paraId="7121C963" w14:textId="13F30496" w:rsidR="00F32089" w:rsidRDefault="00F32089" w:rsidP="00F32089">
            <w:pPr>
              <w:jc w:val="center"/>
              <w:rPr>
                <w:b/>
                <w:sz w:val="22"/>
                <w:lang w:eastAsia="en-US"/>
              </w:rPr>
            </w:pPr>
            <w:r w:rsidRPr="00277EE7">
              <w:rPr>
                <w:b/>
                <w:sz w:val="22"/>
                <w:lang w:eastAsia="en-US"/>
              </w:rPr>
              <w:t>-</w:t>
            </w:r>
          </w:p>
        </w:tc>
      </w:tr>
      <w:tr w:rsidR="00F32089" w:rsidRPr="00773F49" w14:paraId="7F21F0A4" w14:textId="77777777" w:rsidTr="009151D4">
        <w:trPr>
          <w:gridAfter w:val="1"/>
          <w:wAfter w:w="4" w:type="pct"/>
          <w:trHeight w:val="20"/>
        </w:trPr>
        <w:tc>
          <w:tcPr>
            <w:tcW w:w="2424" w:type="pct"/>
            <w:shd w:val="clear" w:color="auto" w:fill="auto"/>
          </w:tcPr>
          <w:p w14:paraId="4E78D97A" w14:textId="347690D0" w:rsidR="00F32089" w:rsidRDefault="00F32089" w:rsidP="00F32089">
            <w:pPr>
              <w:rPr>
                <w:b/>
                <w:sz w:val="22"/>
                <w:lang w:eastAsia="en-US"/>
              </w:rPr>
            </w:pPr>
            <w:r>
              <w:rPr>
                <w:sz w:val="20"/>
                <w:lang w:eastAsia="en-US"/>
              </w:rPr>
              <w:t>4.5 Текущий ремонт автомобильных дорог</w:t>
            </w:r>
          </w:p>
        </w:tc>
        <w:tc>
          <w:tcPr>
            <w:tcW w:w="790" w:type="pct"/>
            <w:shd w:val="clear" w:color="auto" w:fill="auto"/>
          </w:tcPr>
          <w:p w14:paraId="0D3C0BC5" w14:textId="13F061E9" w:rsidR="00F32089" w:rsidRPr="00493E4A" w:rsidRDefault="00F32089" w:rsidP="00F32089">
            <w:pPr>
              <w:jc w:val="center"/>
              <w:rPr>
                <w:b/>
                <w:sz w:val="22"/>
                <w:lang w:eastAsia="en-US"/>
              </w:rPr>
            </w:pPr>
            <w:r w:rsidRPr="00F87CEA">
              <w:rPr>
                <w:color w:val="000000"/>
                <w:sz w:val="20"/>
                <w:szCs w:val="22"/>
              </w:rPr>
              <w:t>2023-2033</w:t>
            </w:r>
          </w:p>
        </w:tc>
        <w:tc>
          <w:tcPr>
            <w:tcW w:w="679" w:type="pct"/>
            <w:vAlign w:val="center"/>
          </w:tcPr>
          <w:p w14:paraId="539C2E00" w14:textId="07E8F2A7" w:rsidR="00F32089" w:rsidRPr="00AB159F" w:rsidRDefault="00F32089" w:rsidP="00F32089">
            <w:pPr>
              <w:jc w:val="center"/>
              <w:rPr>
                <w:b/>
                <w:sz w:val="22"/>
                <w:lang w:eastAsia="en-US"/>
              </w:rPr>
            </w:pPr>
            <w:r w:rsidRPr="00277EE7">
              <w:rPr>
                <w:b/>
                <w:sz w:val="22"/>
                <w:lang w:eastAsia="en-US"/>
              </w:rPr>
              <w:t>-</w:t>
            </w:r>
          </w:p>
        </w:tc>
        <w:tc>
          <w:tcPr>
            <w:tcW w:w="606" w:type="pct"/>
            <w:shd w:val="clear" w:color="auto" w:fill="auto"/>
            <w:vAlign w:val="center"/>
          </w:tcPr>
          <w:p w14:paraId="299DA100" w14:textId="22265F7A" w:rsidR="00F32089" w:rsidRPr="00AF6F9C" w:rsidRDefault="00F32089" w:rsidP="00F32089">
            <w:pPr>
              <w:jc w:val="center"/>
              <w:rPr>
                <w:sz w:val="22"/>
                <w:lang w:eastAsia="en-US"/>
              </w:rPr>
            </w:pPr>
            <w:r>
              <w:rPr>
                <w:sz w:val="22"/>
                <w:lang w:eastAsia="en-US"/>
              </w:rPr>
              <w:t>100</w:t>
            </w:r>
          </w:p>
        </w:tc>
        <w:tc>
          <w:tcPr>
            <w:tcW w:w="497" w:type="pct"/>
            <w:shd w:val="clear" w:color="auto" w:fill="auto"/>
            <w:vAlign w:val="center"/>
          </w:tcPr>
          <w:p w14:paraId="1F363F2A" w14:textId="6D03ACFB" w:rsidR="00F32089" w:rsidRDefault="00F32089" w:rsidP="00F32089">
            <w:pPr>
              <w:jc w:val="center"/>
              <w:rPr>
                <w:b/>
                <w:sz w:val="22"/>
                <w:lang w:eastAsia="en-US"/>
              </w:rPr>
            </w:pPr>
            <w:r w:rsidRPr="00277EE7">
              <w:rPr>
                <w:b/>
                <w:sz w:val="22"/>
                <w:lang w:eastAsia="en-US"/>
              </w:rPr>
              <w:t>-</w:t>
            </w:r>
          </w:p>
        </w:tc>
      </w:tr>
      <w:tr w:rsidR="00AF6F9C" w:rsidRPr="00773F49" w14:paraId="4FC20BA8" w14:textId="77777777" w:rsidTr="009151D4">
        <w:trPr>
          <w:gridAfter w:val="1"/>
          <w:wAfter w:w="4" w:type="pct"/>
          <w:trHeight w:val="20"/>
        </w:trPr>
        <w:tc>
          <w:tcPr>
            <w:tcW w:w="2424" w:type="pct"/>
            <w:shd w:val="clear" w:color="auto" w:fill="auto"/>
          </w:tcPr>
          <w:p w14:paraId="252F8A8A" w14:textId="2C56210F" w:rsidR="00AF6F9C" w:rsidRDefault="00F32089" w:rsidP="00AF6F9C">
            <w:pPr>
              <w:rPr>
                <w:b/>
                <w:sz w:val="22"/>
                <w:lang w:eastAsia="en-US"/>
              </w:rPr>
            </w:pPr>
            <w:r>
              <w:rPr>
                <w:b/>
                <w:sz w:val="22"/>
                <w:lang w:eastAsia="en-US"/>
              </w:rPr>
              <w:t>5</w:t>
            </w:r>
            <w:r w:rsidR="00AF6F9C">
              <w:rPr>
                <w:b/>
                <w:sz w:val="22"/>
                <w:lang w:eastAsia="en-US"/>
              </w:rPr>
              <w:t xml:space="preserve"> Мероприятие «</w:t>
            </w:r>
            <w:r w:rsidR="00AF6F9C" w:rsidRPr="00773F49">
              <w:rPr>
                <w:b/>
                <w:sz w:val="22"/>
                <w:lang w:eastAsia="en-US"/>
              </w:rPr>
              <w:t>Содержание автомобильных дорог</w:t>
            </w:r>
            <w:r w:rsidR="00AF6F9C">
              <w:rPr>
                <w:b/>
                <w:sz w:val="22"/>
                <w:lang w:eastAsia="en-US"/>
              </w:rPr>
              <w:t xml:space="preserve"> регионального или межмуниципального значения»</w:t>
            </w:r>
          </w:p>
        </w:tc>
        <w:tc>
          <w:tcPr>
            <w:tcW w:w="790" w:type="pct"/>
            <w:shd w:val="clear" w:color="auto" w:fill="auto"/>
            <w:vAlign w:val="center"/>
          </w:tcPr>
          <w:p w14:paraId="2BE28D47" w14:textId="2DEEA626" w:rsidR="00AF6F9C" w:rsidRPr="00773F49" w:rsidRDefault="001B603B" w:rsidP="00AF6F9C">
            <w:pPr>
              <w:jc w:val="center"/>
              <w:rPr>
                <w:b/>
                <w:sz w:val="22"/>
                <w:lang w:eastAsia="en-US"/>
              </w:rPr>
            </w:pPr>
            <w:r w:rsidRPr="00493E4A">
              <w:rPr>
                <w:b/>
                <w:sz w:val="22"/>
                <w:lang w:eastAsia="en-US"/>
              </w:rPr>
              <w:t>202</w:t>
            </w:r>
            <w:r>
              <w:rPr>
                <w:b/>
                <w:sz w:val="22"/>
                <w:lang w:eastAsia="en-US"/>
              </w:rPr>
              <w:t>3</w:t>
            </w:r>
            <w:r w:rsidRPr="00493E4A">
              <w:rPr>
                <w:b/>
                <w:sz w:val="22"/>
                <w:lang w:eastAsia="en-US"/>
              </w:rPr>
              <w:t>-20</w:t>
            </w:r>
            <w:r>
              <w:rPr>
                <w:b/>
                <w:sz w:val="22"/>
                <w:lang w:eastAsia="en-US"/>
              </w:rPr>
              <w:t>33</w:t>
            </w:r>
          </w:p>
        </w:tc>
        <w:tc>
          <w:tcPr>
            <w:tcW w:w="679" w:type="pct"/>
            <w:vAlign w:val="center"/>
          </w:tcPr>
          <w:p w14:paraId="2D5298AA" w14:textId="77777777" w:rsidR="00AF6F9C" w:rsidRPr="009A7CAB" w:rsidRDefault="00AF6F9C" w:rsidP="00AF6F9C">
            <w:pPr>
              <w:jc w:val="center"/>
              <w:rPr>
                <w:b/>
                <w:sz w:val="22"/>
                <w:highlight w:val="yellow"/>
                <w:lang w:eastAsia="en-US"/>
              </w:rPr>
            </w:pPr>
            <w:r w:rsidRPr="00AB159F">
              <w:rPr>
                <w:b/>
                <w:sz w:val="22"/>
                <w:lang w:eastAsia="en-US"/>
              </w:rPr>
              <w:t>100</w:t>
            </w:r>
          </w:p>
        </w:tc>
        <w:tc>
          <w:tcPr>
            <w:tcW w:w="606" w:type="pct"/>
            <w:shd w:val="clear" w:color="auto" w:fill="auto"/>
            <w:vAlign w:val="center"/>
          </w:tcPr>
          <w:p w14:paraId="54B76A41" w14:textId="0BB56E11" w:rsidR="00AF6F9C" w:rsidRPr="00AF6F9C" w:rsidRDefault="00AF6F9C" w:rsidP="00AF6F9C">
            <w:pPr>
              <w:jc w:val="center"/>
              <w:rPr>
                <w:sz w:val="22"/>
                <w:lang w:eastAsia="en-US"/>
              </w:rPr>
            </w:pPr>
            <w:r w:rsidRPr="00AF6F9C">
              <w:rPr>
                <w:sz w:val="22"/>
                <w:lang w:eastAsia="en-US"/>
              </w:rPr>
              <w:t>-</w:t>
            </w:r>
          </w:p>
        </w:tc>
        <w:tc>
          <w:tcPr>
            <w:tcW w:w="497" w:type="pct"/>
            <w:shd w:val="clear" w:color="auto" w:fill="auto"/>
            <w:vAlign w:val="center"/>
          </w:tcPr>
          <w:p w14:paraId="1B7417CE" w14:textId="79AFB35E" w:rsidR="00AF6F9C" w:rsidRPr="00773F49" w:rsidRDefault="00AF6F9C" w:rsidP="00AF6F9C">
            <w:pPr>
              <w:jc w:val="center"/>
              <w:rPr>
                <w:b/>
                <w:sz w:val="22"/>
                <w:lang w:eastAsia="en-US"/>
              </w:rPr>
            </w:pPr>
            <w:r>
              <w:rPr>
                <w:b/>
                <w:sz w:val="22"/>
                <w:lang w:eastAsia="en-US"/>
              </w:rPr>
              <w:t>-</w:t>
            </w:r>
          </w:p>
        </w:tc>
      </w:tr>
      <w:tr w:rsidR="001B603B" w:rsidRPr="00773F49" w14:paraId="48F8339D" w14:textId="77777777" w:rsidTr="009151D4">
        <w:trPr>
          <w:gridAfter w:val="1"/>
          <w:wAfter w:w="4" w:type="pct"/>
          <w:trHeight w:val="20"/>
        </w:trPr>
        <w:tc>
          <w:tcPr>
            <w:tcW w:w="2424" w:type="pct"/>
            <w:shd w:val="clear" w:color="auto" w:fill="auto"/>
          </w:tcPr>
          <w:p w14:paraId="6246135B" w14:textId="2D44E03C" w:rsidR="001B603B" w:rsidRDefault="00F32089" w:rsidP="001B603B">
            <w:pPr>
              <w:pStyle w:val="aa"/>
              <w:jc w:val="left"/>
              <w:rPr>
                <w:rFonts w:ascii="Times New Roman" w:hAnsi="Times New Roman"/>
                <w:lang w:val="ru-RU" w:eastAsia="en-US"/>
              </w:rPr>
            </w:pPr>
            <w:r>
              <w:rPr>
                <w:rFonts w:ascii="Times New Roman" w:hAnsi="Times New Roman"/>
                <w:lang w:val="ru-RU" w:eastAsia="en-US"/>
              </w:rPr>
              <w:t>5</w:t>
            </w:r>
            <w:r w:rsidR="001B603B">
              <w:rPr>
                <w:rFonts w:ascii="Times New Roman" w:hAnsi="Times New Roman"/>
                <w:lang w:val="ru-RU" w:eastAsia="en-US"/>
              </w:rPr>
              <w:t>.1 Содержание дорог летнее</w:t>
            </w:r>
          </w:p>
        </w:tc>
        <w:tc>
          <w:tcPr>
            <w:tcW w:w="790" w:type="pct"/>
            <w:shd w:val="clear" w:color="auto" w:fill="auto"/>
          </w:tcPr>
          <w:p w14:paraId="35617668" w14:textId="2A88E716" w:rsidR="001B603B" w:rsidRPr="001175A0" w:rsidRDefault="001B603B" w:rsidP="001B603B">
            <w:pPr>
              <w:jc w:val="center"/>
            </w:pPr>
            <w:r w:rsidRPr="00FA378F">
              <w:rPr>
                <w:color w:val="000000"/>
                <w:sz w:val="20"/>
                <w:szCs w:val="22"/>
              </w:rPr>
              <w:t>2023-2033</w:t>
            </w:r>
          </w:p>
        </w:tc>
        <w:tc>
          <w:tcPr>
            <w:tcW w:w="679" w:type="pct"/>
            <w:vAlign w:val="center"/>
          </w:tcPr>
          <w:p w14:paraId="77084048" w14:textId="77777777" w:rsidR="001B603B" w:rsidRPr="00DA22E6" w:rsidRDefault="001B603B" w:rsidP="001B603B">
            <w:pPr>
              <w:pStyle w:val="aa"/>
              <w:rPr>
                <w:rFonts w:ascii="Times New Roman" w:hAnsi="Times New Roman"/>
                <w:sz w:val="22"/>
                <w:lang w:val="ru-RU" w:eastAsia="en-US"/>
              </w:rPr>
            </w:pPr>
            <w:r>
              <w:rPr>
                <w:rFonts w:ascii="Times New Roman" w:hAnsi="Times New Roman"/>
                <w:sz w:val="22"/>
                <w:lang w:val="ru-RU" w:eastAsia="en-US"/>
              </w:rPr>
              <w:t>100</w:t>
            </w:r>
          </w:p>
        </w:tc>
        <w:tc>
          <w:tcPr>
            <w:tcW w:w="606" w:type="pct"/>
            <w:shd w:val="clear" w:color="auto" w:fill="auto"/>
            <w:vAlign w:val="center"/>
          </w:tcPr>
          <w:p w14:paraId="1296F575" w14:textId="4A4C399F" w:rsidR="001B603B" w:rsidRPr="00AF6F9C" w:rsidRDefault="001B603B" w:rsidP="001B603B">
            <w:pPr>
              <w:jc w:val="center"/>
            </w:pPr>
            <w:r w:rsidRPr="00AF6F9C">
              <w:rPr>
                <w:sz w:val="22"/>
                <w:lang w:eastAsia="en-US"/>
              </w:rPr>
              <w:t>-</w:t>
            </w:r>
          </w:p>
        </w:tc>
        <w:tc>
          <w:tcPr>
            <w:tcW w:w="497" w:type="pct"/>
            <w:shd w:val="clear" w:color="auto" w:fill="auto"/>
            <w:vAlign w:val="center"/>
          </w:tcPr>
          <w:p w14:paraId="4453412D" w14:textId="487F4545" w:rsidR="001B603B" w:rsidRDefault="001B603B" w:rsidP="001B603B">
            <w:pPr>
              <w:jc w:val="center"/>
            </w:pPr>
            <w:r w:rsidRPr="00B4355E">
              <w:rPr>
                <w:b/>
                <w:sz w:val="22"/>
                <w:lang w:eastAsia="en-US"/>
              </w:rPr>
              <w:t>-</w:t>
            </w:r>
          </w:p>
        </w:tc>
      </w:tr>
      <w:tr w:rsidR="001B603B" w:rsidRPr="00773F49" w14:paraId="2ECCC074" w14:textId="77777777" w:rsidTr="009151D4">
        <w:trPr>
          <w:gridAfter w:val="1"/>
          <w:wAfter w:w="4" w:type="pct"/>
          <w:trHeight w:val="20"/>
        </w:trPr>
        <w:tc>
          <w:tcPr>
            <w:tcW w:w="2424" w:type="pct"/>
            <w:shd w:val="clear" w:color="auto" w:fill="auto"/>
          </w:tcPr>
          <w:p w14:paraId="74E0E6D3" w14:textId="33DCC09D" w:rsidR="001B603B" w:rsidRDefault="00F32089" w:rsidP="001B603B">
            <w:pPr>
              <w:pStyle w:val="aa"/>
              <w:jc w:val="left"/>
              <w:rPr>
                <w:rFonts w:ascii="Times New Roman" w:hAnsi="Times New Roman"/>
                <w:lang w:val="ru-RU" w:eastAsia="en-US"/>
              </w:rPr>
            </w:pPr>
            <w:r>
              <w:rPr>
                <w:rFonts w:ascii="Times New Roman" w:hAnsi="Times New Roman"/>
                <w:lang w:val="ru-RU" w:eastAsia="en-US"/>
              </w:rPr>
              <w:t>5</w:t>
            </w:r>
            <w:r w:rsidR="001B603B">
              <w:rPr>
                <w:rFonts w:ascii="Times New Roman" w:hAnsi="Times New Roman"/>
                <w:lang w:val="ru-RU" w:eastAsia="en-US"/>
              </w:rPr>
              <w:t>.2 Содержание дорог зимнее</w:t>
            </w:r>
          </w:p>
        </w:tc>
        <w:tc>
          <w:tcPr>
            <w:tcW w:w="790" w:type="pct"/>
            <w:shd w:val="clear" w:color="auto" w:fill="auto"/>
          </w:tcPr>
          <w:p w14:paraId="73040FDB" w14:textId="230FB567" w:rsidR="001B603B" w:rsidRPr="001175A0" w:rsidRDefault="001B603B" w:rsidP="001B603B">
            <w:pPr>
              <w:jc w:val="center"/>
            </w:pPr>
            <w:r w:rsidRPr="00FA378F">
              <w:rPr>
                <w:color w:val="000000"/>
                <w:sz w:val="20"/>
                <w:szCs w:val="22"/>
              </w:rPr>
              <w:t>2023-2033</w:t>
            </w:r>
          </w:p>
        </w:tc>
        <w:tc>
          <w:tcPr>
            <w:tcW w:w="679" w:type="pct"/>
            <w:vAlign w:val="center"/>
          </w:tcPr>
          <w:p w14:paraId="7DE13147" w14:textId="77777777" w:rsidR="001B603B" w:rsidRPr="00DA22E6" w:rsidRDefault="001B603B" w:rsidP="001B603B">
            <w:pPr>
              <w:pStyle w:val="aa"/>
              <w:rPr>
                <w:rFonts w:ascii="Times New Roman" w:hAnsi="Times New Roman"/>
                <w:sz w:val="22"/>
                <w:lang w:val="ru-RU" w:eastAsia="en-US"/>
              </w:rPr>
            </w:pPr>
            <w:r>
              <w:rPr>
                <w:rFonts w:ascii="Times New Roman" w:hAnsi="Times New Roman"/>
                <w:sz w:val="22"/>
                <w:lang w:val="ru-RU" w:eastAsia="en-US"/>
              </w:rPr>
              <w:t>100</w:t>
            </w:r>
          </w:p>
        </w:tc>
        <w:tc>
          <w:tcPr>
            <w:tcW w:w="606" w:type="pct"/>
            <w:shd w:val="clear" w:color="auto" w:fill="auto"/>
            <w:vAlign w:val="center"/>
          </w:tcPr>
          <w:p w14:paraId="432C6036" w14:textId="694B727C" w:rsidR="001B603B" w:rsidRPr="00AF6F9C" w:rsidRDefault="001B603B" w:rsidP="001B603B">
            <w:pPr>
              <w:jc w:val="center"/>
            </w:pPr>
            <w:r w:rsidRPr="00AF6F9C">
              <w:rPr>
                <w:sz w:val="22"/>
                <w:lang w:eastAsia="en-US"/>
              </w:rPr>
              <w:t>-</w:t>
            </w:r>
          </w:p>
        </w:tc>
        <w:tc>
          <w:tcPr>
            <w:tcW w:w="497" w:type="pct"/>
            <w:shd w:val="clear" w:color="auto" w:fill="auto"/>
            <w:vAlign w:val="center"/>
          </w:tcPr>
          <w:p w14:paraId="1873D55B" w14:textId="425D7EA6" w:rsidR="001B603B" w:rsidRDefault="001B603B" w:rsidP="001B603B">
            <w:pPr>
              <w:jc w:val="center"/>
            </w:pPr>
            <w:r w:rsidRPr="00B4355E">
              <w:rPr>
                <w:b/>
                <w:sz w:val="22"/>
                <w:lang w:eastAsia="en-US"/>
              </w:rPr>
              <w:t>-</w:t>
            </w:r>
          </w:p>
        </w:tc>
      </w:tr>
      <w:tr w:rsidR="001B603B" w:rsidRPr="00773F49" w14:paraId="4FC29701" w14:textId="77777777" w:rsidTr="009151D4">
        <w:trPr>
          <w:gridAfter w:val="1"/>
          <w:wAfter w:w="4" w:type="pct"/>
          <w:trHeight w:val="20"/>
        </w:trPr>
        <w:tc>
          <w:tcPr>
            <w:tcW w:w="2424" w:type="pct"/>
            <w:shd w:val="clear" w:color="auto" w:fill="auto"/>
          </w:tcPr>
          <w:p w14:paraId="7FFFE50C" w14:textId="4D455F3D" w:rsidR="001B603B" w:rsidRDefault="00F32089" w:rsidP="001B603B">
            <w:pPr>
              <w:pStyle w:val="aa"/>
              <w:jc w:val="left"/>
              <w:rPr>
                <w:rFonts w:ascii="Times New Roman" w:hAnsi="Times New Roman"/>
                <w:lang w:val="ru-RU" w:eastAsia="en-US"/>
              </w:rPr>
            </w:pPr>
            <w:r>
              <w:rPr>
                <w:rFonts w:ascii="Times New Roman" w:hAnsi="Times New Roman"/>
                <w:lang w:val="ru-RU" w:eastAsia="en-US"/>
              </w:rPr>
              <w:t>5</w:t>
            </w:r>
            <w:r w:rsidR="001B603B">
              <w:rPr>
                <w:rFonts w:ascii="Times New Roman" w:hAnsi="Times New Roman"/>
                <w:lang w:val="ru-RU" w:eastAsia="en-US"/>
              </w:rPr>
              <w:t>.3 Содержание ТСОДД на улично-дорожной сети</w:t>
            </w:r>
          </w:p>
        </w:tc>
        <w:tc>
          <w:tcPr>
            <w:tcW w:w="790" w:type="pct"/>
            <w:shd w:val="clear" w:color="auto" w:fill="auto"/>
          </w:tcPr>
          <w:p w14:paraId="1703056F" w14:textId="4F4F387F" w:rsidR="001B603B" w:rsidRPr="001175A0" w:rsidRDefault="001B603B" w:rsidP="001B603B">
            <w:pPr>
              <w:jc w:val="center"/>
            </w:pPr>
            <w:r w:rsidRPr="00FA378F">
              <w:rPr>
                <w:color w:val="000000"/>
                <w:sz w:val="20"/>
                <w:szCs w:val="22"/>
              </w:rPr>
              <w:t>2023-2033</w:t>
            </w:r>
          </w:p>
        </w:tc>
        <w:tc>
          <w:tcPr>
            <w:tcW w:w="679" w:type="pct"/>
            <w:vAlign w:val="center"/>
          </w:tcPr>
          <w:p w14:paraId="69F42167" w14:textId="77777777" w:rsidR="001B603B" w:rsidRPr="00DA22E6" w:rsidRDefault="001B603B" w:rsidP="001B603B">
            <w:pPr>
              <w:pStyle w:val="aa"/>
              <w:rPr>
                <w:rFonts w:ascii="Times New Roman" w:hAnsi="Times New Roman"/>
                <w:sz w:val="22"/>
                <w:lang w:val="ru-RU" w:eastAsia="en-US"/>
              </w:rPr>
            </w:pPr>
            <w:r>
              <w:rPr>
                <w:rFonts w:ascii="Times New Roman" w:hAnsi="Times New Roman"/>
                <w:sz w:val="22"/>
                <w:lang w:val="ru-RU" w:eastAsia="en-US"/>
              </w:rPr>
              <w:t>100</w:t>
            </w:r>
          </w:p>
        </w:tc>
        <w:tc>
          <w:tcPr>
            <w:tcW w:w="606" w:type="pct"/>
            <w:shd w:val="clear" w:color="auto" w:fill="auto"/>
            <w:vAlign w:val="center"/>
          </w:tcPr>
          <w:p w14:paraId="55B26174" w14:textId="0E73E434" w:rsidR="001B603B" w:rsidRPr="00AF6F9C" w:rsidRDefault="001B603B" w:rsidP="001B603B">
            <w:pPr>
              <w:jc w:val="center"/>
            </w:pPr>
            <w:r w:rsidRPr="00AF6F9C">
              <w:rPr>
                <w:sz w:val="22"/>
                <w:lang w:eastAsia="en-US"/>
              </w:rPr>
              <w:t>-</w:t>
            </w:r>
          </w:p>
        </w:tc>
        <w:tc>
          <w:tcPr>
            <w:tcW w:w="497" w:type="pct"/>
            <w:shd w:val="clear" w:color="auto" w:fill="auto"/>
            <w:vAlign w:val="center"/>
          </w:tcPr>
          <w:p w14:paraId="375194B4" w14:textId="3585F4F7" w:rsidR="001B603B" w:rsidRDefault="001B603B" w:rsidP="001B603B">
            <w:pPr>
              <w:jc w:val="center"/>
            </w:pPr>
            <w:r w:rsidRPr="00B4355E">
              <w:rPr>
                <w:b/>
                <w:sz w:val="22"/>
                <w:lang w:eastAsia="en-US"/>
              </w:rPr>
              <w:t>-</w:t>
            </w:r>
          </w:p>
        </w:tc>
      </w:tr>
      <w:tr w:rsidR="001B603B" w:rsidRPr="00773F49" w14:paraId="3BB51CF4" w14:textId="77777777" w:rsidTr="009151D4">
        <w:trPr>
          <w:gridAfter w:val="1"/>
          <w:wAfter w:w="4" w:type="pct"/>
          <w:trHeight w:val="20"/>
        </w:trPr>
        <w:tc>
          <w:tcPr>
            <w:tcW w:w="2424" w:type="pct"/>
            <w:shd w:val="clear" w:color="auto" w:fill="auto"/>
          </w:tcPr>
          <w:p w14:paraId="7727E47E" w14:textId="7BAE93C5" w:rsidR="001B603B" w:rsidRDefault="00F32089" w:rsidP="001B603B">
            <w:pPr>
              <w:pStyle w:val="aa"/>
              <w:jc w:val="left"/>
              <w:rPr>
                <w:rFonts w:ascii="Times New Roman" w:hAnsi="Times New Roman"/>
                <w:lang w:val="ru-RU" w:eastAsia="en-US"/>
              </w:rPr>
            </w:pPr>
            <w:r>
              <w:rPr>
                <w:rFonts w:ascii="Times New Roman" w:hAnsi="Times New Roman"/>
                <w:lang w:val="ru-RU" w:eastAsia="en-US"/>
              </w:rPr>
              <w:t>5</w:t>
            </w:r>
            <w:r w:rsidR="001B603B">
              <w:rPr>
                <w:rFonts w:ascii="Times New Roman" w:hAnsi="Times New Roman"/>
                <w:lang w:val="ru-RU" w:eastAsia="en-US"/>
              </w:rPr>
              <w:t>.4 Содержание существующих автобусных остановок</w:t>
            </w:r>
          </w:p>
        </w:tc>
        <w:tc>
          <w:tcPr>
            <w:tcW w:w="790" w:type="pct"/>
            <w:shd w:val="clear" w:color="auto" w:fill="auto"/>
          </w:tcPr>
          <w:p w14:paraId="50759B87" w14:textId="3C4A6B63" w:rsidR="001B603B" w:rsidRPr="001175A0" w:rsidRDefault="001B603B" w:rsidP="001B603B">
            <w:pPr>
              <w:jc w:val="center"/>
            </w:pPr>
            <w:r w:rsidRPr="00FA378F">
              <w:rPr>
                <w:color w:val="000000"/>
                <w:sz w:val="20"/>
                <w:szCs w:val="22"/>
              </w:rPr>
              <w:t>2023-2033</w:t>
            </w:r>
          </w:p>
        </w:tc>
        <w:tc>
          <w:tcPr>
            <w:tcW w:w="679" w:type="pct"/>
            <w:vAlign w:val="center"/>
          </w:tcPr>
          <w:p w14:paraId="4ADC574B" w14:textId="77777777" w:rsidR="001B603B" w:rsidRPr="00DA22E6" w:rsidRDefault="001B603B" w:rsidP="001B603B">
            <w:pPr>
              <w:pStyle w:val="aa"/>
              <w:rPr>
                <w:rFonts w:ascii="Times New Roman" w:hAnsi="Times New Roman"/>
                <w:sz w:val="22"/>
                <w:lang w:val="ru-RU" w:eastAsia="en-US"/>
              </w:rPr>
            </w:pPr>
            <w:r>
              <w:rPr>
                <w:rFonts w:ascii="Times New Roman" w:hAnsi="Times New Roman"/>
                <w:sz w:val="22"/>
                <w:lang w:val="ru-RU" w:eastAsia="en-US"/>
              </w:rPr>
              <w:t>100</w:t>
            </w:r>
          </w:p>
        </w:tc>
        <w:tc>
          <w:tcPr>
            <w:tcW w:w="606" w:type="pct"/>
            <w:shd w:val="clear" w:color="auto" w:fill="auto"/>
            <w:vAlign w:val="center"/>
          </w:tcPr>
          <w:p w14:paraId="020DBC81" w14:textId="0F065A9D" w:rsidR="001B603B" w:rsidRPr="00AF6F9C" w:rsidRDefault="001B603B" w:rsidP="001B603B">
            <w:pPr>
              <w:jc w:val="center"/>
            </w:pPr>
            <w:r w:rsidRPr="00AF6F9C">
              <w:rPr>
                <w:sz w:val="22"/>
                <w:lang w:eastAsia="en-US"/>
              </w:rPr>
              <w:t>-</w:t>
            </w:r>
          </w:p>
        </w:tc>
        <w:tc>
          <w:tcPr>
            <w:tcW w:w="497" w:type="pct"/>
            <w:shd w:val="clear" w:color="auto" w:fill="auto"/>
            <w:vAlign w:val="center"/>
          </w:tcPr>
          <w:p w14:paraId="640555B0" w14:textId="5BA36119" w:rsidR="001B603B" w:rsidRDefault="001B603B" w:rsidP="001B603B">
            <w:pPr>
              <w:jc w:val="center"/>
            </w:pPr>
            <w:r w:rsidRPr="00B4355E">
              <w:rPr>
                <w:b/>
                <w:sz w:val="22"/>
                <w:lang w:eastAsia="en-US"/>
              </w:rPr>
              <w:t>-</w:t>
            </w:r>
          </w:p>
        </w:tc>
      </w:tr>
      <w:tr w:rsidR="001B603B" w:rsidRPr="00773F49" w14:paraId="67A36D70" w14:textId="77777777" w:rsidTr="009151D4">
        <w:trPr>
          <w:gridAfter w:val="1"/>
          <w:wAfter w:w="4" w:type="pct"/>
          <w:trHeight w:val="20"/>
        </w:trPr>
        <w:tc>
          <w:tcPr>
            <w:tcW w:w="2424" w:type="pct"/>
            <w:shd w:val="clear" w:color="auto" w:fill="auto"/>
          </w:tcPr>
          <w:p w14:paraId="2E248938" w14:textId="72EDAA97" w:rsidR="001B603B" w:rsidRDefault="00F32089" w:rsidP="001B603B">
            <w:pPr>
              <w:rPr>
                <w:sz w:val="20"/>
                <w:lang w:eastAsia="en-US"/>
              </w:rPr>
            </w:pPr>
            <w:r>
              <w:rPr>
                <w:sz w:val="20"/>
                <w:lang w:eastAsia="en-US"/>
              </w:rPr>
              <w:t>5</w:t>
            </w:r>
            <w:r w:rsidR="001B603B">
              <w:rPr>
                <w:sz w:val="20"/>
                <w:lang w:eastAsia="en-US"/>
              </w:rPr>
              <w:t>.5 Текущий ремонт автомобильных дорог</w:t>
            </w:r>
          </w:p>
        </w:tc>
        <w:tc>
          <w:tcPr>
            <w:tcW w:w="790" w:type="pct"/>
            <w:shd w:val="clear" w:color="auto" w:fill="auto"/>
          </w:tcPr>
          <w:p w14:paraId="4AB0F53F" w14:textId="2C5689DF" w:rsidR="001B603B" w:rsidRPr="001175A0" w:rsidRDefault="001B603B" w:rsidP="001B603B">
            <w:pPr>
              <w:jc w:val="center"/>
            </w:pPr>
            <w:r w:rsidRPr="00FA378F">
              <w:rPr>
                <w:color w:val="000000"/>
                <w:sz w:val="20"/>
                <w:szCs w:val="22"/>
              </w:rPr>
              <w:t>2023-2033</w:t>
            </w:r>
          </w:p>
        </w:tc>
        <w:tc>
          <w:tcPr>
            <w:tcW w:w="679" w:type="pct"/>
            <w:vAlign w:val="center"/>
          </w:tcPr>
          <w:p w14:paraId="01BD4BCE" w14:textId="77777777" w:rsidR="001B603B" w:rsidRPr="00DA22E6" w:rsidRDefault="001B603B" w:rsidP="001B603B">
            <w:pPr>
              <w:pStyle w:val="aa"/>
              <w:rPr>
                <w:rFonts w:ascii="Times New Roman" w:hAnsi="Times New Roman"/>
                <w:sz w:val="22"/>
                <w:lang w:val="ru-RU" w:eastAsia="en-US"/>
              </w:rPr>
            </w:pPr>
            <w:r>
              <w:rPr>
                <w:rFonts w:ascii="Times New Roman" w:hAnsi="Times New Roman"/>
                <w:sz w:val="22"/>
                <w:lang w:val="ru-RU" w:eastAsia="en-US"/>
              </w:rPr>
              <w:t>100</w:t>
            </w:r>
          </w:p>
        </w:tc>
        <w:tc>
          <w:tcPr>
            <w:tcW w:w="606" w:type="pct"/>
            <w:shd w:val="clear" w:color="auto" w:fill="auto"/>
            <w:vAlign w:val="center"/>
          </w:tcPr>
          <w:p w14:paraId="5611D01D" w14:textId="01CEE399" w:rsidR="001B603B" w:rsidRPr="00AF6F9C" w:rsidRDefault="001B603B" w:rsidP="001B603B">
            <w:pPr>
              <w:jc w:val="center"/>
            </w:pPr>
            <w:r w:rsidRPr="00AF6F9C">
              <w:rPr>
                <w:sz w:val="22"/>
                <w:lang w:eastAsia="en-US"/>
              </w:rPr>
              <w:t>-</w:t>
            </w:r>
          </w:p>
        </w:tc>
        <w:tc>
          <w:tcPr>
            <w:tcW w:w="497" w:type="pct"/>
            <w:shd w:val="clear" w:color="auto" w:fill="auto"/>
            <w:vAlign w:val="center"/>
          </w:tcPr>
          <w:p w14:paraId="0469BDCF" w14:textId="56D11A3C" w:rsidR="001B603B" w:rsidRDefault="001B603B" w:rsidP="001B603B">
            <w:pPr>
              <w:jc w:val="center"/>
            </w:pPr>
            <w:r w:rsidRPr="00B4355E">
              <w:rPr>
                <w:b/>
                <w:sz w:val="22"/>
                <w:lang w:eastAsia="en-US"/>
              </w:rPr>
              <w:t>-</w:t>
            </w:r>
          </w:p>
        </w:tc>
      </w:tr>
    </w:tbl>
    <w:p w14:paraId="03AA4738" w14:textId="77777777" w:rsidR="00C0341B" w:rsidRPr="00F92428" w:rsidRDefault="00C0341B" w:rsidP="00CB7047">
      <w:pPr>
        <w:pStyle w:val="21"/>
        <w:spacing w:line="240" w:lineRule="auto"/>
        <w:rPr>
          <w:rFonts w:ascii="Times New Roman" w:hAnsi="Times New Roman"/>
        </w:rPr>
      </w:pPr>
      <w:bookmarkStart w:id="87" w:name="_Toc133545321"/>
      <w:r w:rsidRPr="00F92428">
        <w:rPr>
          <w:rFonts w:ascii="Times New Roman" w:hAnsi="Times New Roman"/>
        </w:rPr>
        <w:t>4.2. Мероприятия по развитию транспорта общего пользования, созданию транспортно-пересадочных узлов</w:t>
      </w:r>
      <w:bookmarkEnd w:id="87"/>
    </w:p>
    <w:p w14:paraId="6DAD294D" w14:textId="3BFBD681" w:rsidR="006F36B6" w:rsidRDefault="000A54DA" w:rsidP="00727677">
      <w:pPr>
        <w:ind w:firstLine="709"/>
        <w:jc w:val="both"/>
      </w:pPr>
      <w:r>
        <w:t xml:space="preserve">Предполагается </w:t>
      </w:r>
      <w:r w:rsidR="006F36B6">
        <w:t>развитие</w:t>
      </w:r>
      <w:r w:rsidR="00C0341B" w:rsidRPr="00D9495F">
        <w:t xml:space="preserve"> систем</w:t>
      </w:r>
      <w:r>
        <w:t>ы</w:t>
      </w:r>
      <w:r w:rsidR="00C0341B" w:rsidRPr="00D9495F">
        <w:t xml:space="preserve"> обслуживания населения</w:t>
      </w:r>
      <w:r w:rsidR="00030B02">
        <w:t xml:space="preserve"> наземным</w:t>
      </w:r>
      <w:r w:rsidR="00C0341B" w:rsidRPr="00D9495F">
        <w:t xml:space="preserve"> общественным пассажирским транспортом.</w:t>
      </w:r>
      <w:r w:rsidR="00EE09D1">
        <w:t xml:space="preserve"> </w:t>
      </w:r>
      <w:r w:rsidR="006F36B6">
        <w:t xml:space="preserve">Так, предполагается </w:t>
      </w:r>
      <w:r w:rsidR="001C1146">
        <w:t>обустройство</w:t>
      </w:r>
      <w:r w:rsidR="006F36B6">
        <w:t xml:space="preserve"> остановочных пунктов</w:t>
      </w:r>
      <w:r w:rsidR="00030B02" w:rsidRPr="00030B02">
        <w:t xml:space="preserve"> (в т.ч.:</w:t>
      </w:r>
      <w:r w:rsidR="00F536FA">
        <w:t xml:space="preserve"> </w:t>
      </w:r>
      <w:r w:rsidR="00030B02" w:rsidRPr="00030B02">
        <w:t>установка павильонов, дорожных знаков, обустройство пешеходного перехода и освещения): с. Зарубино (</w:t>
      </w:r>
      <w:proofErr w:type="gramStart"/>
      <w:r w:rsidR="00030B02" w:rsidRPr="00030B02">
        <w:t>на</w:t>
      </w:r>
      <w:proofErr w:type="gramEnd"/>
      <w:r w:rsidR="00030B02" w:rsidRPr="00030B02">
        <w:t xml:space="preserve"> а/д 49К-13), д. Никольское, </w:t>
      </w:r>
      <w:r w:rsidR="00F536FA">
        <w:br/>
      </w:r>
      <w:r w:rsidR="00030B02" w:rsidRPr="00030B02">
        <w:t>с</w:t>
      </w:r>
      <w:r w:rsidR="00F536FA">
        <w:t>.</w:t>
      </w:r>
      <w:r w:rsidR="00030B02" w:rsidRPr="00030B02">
        <w:t xml:space="preserve"> Комарово, д. Артем</w:t>
      </w:r>
      <w:r w:rsidR="006F36B6">
        <w:t xml:space="preserve"> (</w:t>
      </w:r>
      <w:r w:rsidR="00030B02">
        <w:t>всего - 4</w:t>
      </w:r>
      <w:r w:rsidR="006F36B6">
        <w:t xml:space="preserve"> шт).</w:t>
      </w:r>
    </w:p>
    <w:p w14:paraId="695A9B4B" w14:textId="7F347AAA" w:rsidR="00AB13BD" w:rsidRDefault="00AB13BD" w:rsidP="00AB13BD">
      <w:pPr>
        <w:jc w:val="right"/>
      </w:pPr>
      <w:r w:rsidRPr="00544558">
        <w:t>Таблица 4.</w:t>
      </w:r>
      <w:r w:rsidR="008C27C2">
        <w:t>2</w:t>
      </w:r>
    </w:p>
    <w:p w14:paraId="54048435" w14:textId="665D76E1" w:rsidR="00AB13BD" w:rsidRPr="00AB23E0" w:rsidRDefault="00AB13BD" w:rsidP="00AB13BD">
      <w:pPr>
        <w:ind w:firstLine="709"/>
        <w:jc w:val="center"/>
        <w:rPr>
          <w:u w:val="single"/>
        </w:rPr>
      </w:pPr>
      <w:r w:rsidRPr="00AB23E0">
        <w:rPr>
          <w:u w:val="single"/>
        </w:rPr>
        <w:t xml:space="preserve">Мероприятия </w:t>
      </w:r>
      <w:r>
        <w:rPr>
          <w:u w:val="single"/>
        </w:rPr>
        <w:t>по развитию</w:t>
      </w:r>
      <w:r w:rsidR="00F32089">
        <w:rPr>
          <w:u w:val="single"/>
        </w:rPr>
        <w:t xml:space="preserve"> наземного</w:t>
      </w:r>
      <w:r>
        <w:rPr>
          <w:u w:val="single"/>
        </w:rPr>
        <w:t xml:space="preserve"> транспорта общего пользования</w:t>
      </w:r>
      <w:r w:rsidRPr="00AB23E0">
        <w:rPr>
          <w:u w:val="single"/>
        </w:rPr>
        <w:t xml:space="preserve"> </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9"/>
        <w:gridCol w:w="1522"/>
        <w:gridCol w:w="1250"/>
        <w:gridCol w:w="1241"/>
        <w:gridCol w:w="1035"/>
        <w:gridCol w:w="7"/>
      </w:tblGrid>
      <w:tr w:rsidR="00AB13BD" w:rsidRPr="005C6242" w14:paraId="4350B2FF" w14:textId="77777777" w:rsidTr="009151D4">
        <w:trPr>
          <w:trHeight w:val="20"/>
          <w:tblHeader/>
          <w:jc w:val="center"/>
        </w:trPr>
        <w:tc>
          <w:tcPr>
            <w:tcW w:w="2283" w:type="pct"/>
            <w:vMerge w:val="restart"/>
            <w:shd w:val="clear" w:color="auto" w:fill="auto"/>
            <w:vAlign w:val="center"/>
            <w:hideMark/>
          </w:tcPr>
          <w:p w14:paraId="4C50B7AD" w14:textId="77777777" w:rsidR="00AB13BD" w:rsidRPr="000D7407" w:rsidRDefault="00AB13BD" w:rsidP="00E51099">
            <w:pPr>
              <w:pStyle w:val="aa"/>
              <w:rPr>
                <w:rFonts w:ascii="Times New Roman" w:hAnsi="Times New Roman"/>
                <w:b/>
                <w:lang w:eastAsia="en-US"/>
              </w:rPr>
            </w:pPr>
            <w:r w:rsidRPr="000D7407">
              <w:rPr>
                <w:rFonts w:ascii="Times New Roman" w:hAnsi="Times New Roman"/>
                <w:b/>
                <w:lang w:eastAsia="en-US"/>
              </w:rPr>
              <w:t>Наименование мероприятия</w:t>
            </w:r>
          </w:p>
        </w:tc>
        <w:tc>
          <w:tcPr>
            <w:tcW w:w="818" w:type="pct"/>
            <w:vMerge w:val="restart"/>
            <w:shd w:val="clear" w:color="auto" w:fill="auto"/>
            <w:vAlign w:val="center"/>
            <w:hideMark/>
          </w:tcPr>
          <w:p w14:paraId="4FA33A31" w14:textId="77777777" w:rsidR="00AB13BD" w:rsidRPr="000D7407" w:rsidRDefault="00AB13BD" w:rsidP="00E51099">
            <w:pPr>
              <w:pStyle w:val="aa"/>
              <w:rPr>
                <w:rFonts w:ascii="Times New Roman" w:hAnsi="Times New Roman"/>
                <w:b/>
                <w:lang w:eastAsia="en-US"/>
              </w:rPr>
            </w:pPr>
            <w:r w:rsidRPr="000D7407">
              <w:rPr>
                <w:rFonts w:ascii="Times New Roman" w:hAnsi="Times New Roman"/>
                <w:b/>
                <w:lang w:eastAsia="en-US"/>
              </w:rPr>
              <w:t>Планируемые сроки</w:t>
            </w:r>
          </w:p>
        </w:tc>
        <w:tc>
          <w:tcPr>
            <w:tcW w:w="1899" w:type="pct"/>
            <w:gridSpan w:val="4"/>
          </w:tcPr>
          <w:p w14:paraId="43FC5B8B" w14:textId="77777777" w:rsidR="00AB13BD" w:rsidRPr="000D7407" w:rsidRDefault="00AB13BD" w:rsidP="00E51099">
            <w:pPr>
              <w:pStyle w:val="aa"/>
              <w:rPr>
                <w:rFonts w:ascii="Times New Roman" w:hAnsi="Times New Roman"/>
                <w:b/>
                <w:lang w:eastAsia="en-US"/>
              </w:rPr>
            </w:pPr>
            <w:r w:rsidRPr="000D7407">
              <w:rPr>
                <w:rFonts w:ascii="Times New Roman" w:hAnsi="Times New Roman"/>
                <w:b/>
                <w:lang w:eastAsia="en-US"/>
              </w:rPr>
              <w:t>Источники финансирования, %</w:t>
            </w:r>
          </w:p>
        </w:tc>
      </w:tr>
      <w:tr w:rsidR="00BB4C57" w:rsidRPr="005C6242" w14:paraId="6509D054" w14:textId="77777777" w:rsidTr="009151D4">
        <w:trPr>
          <w:trHeight w:val="602"/>
          <w:tblHeader/>
          <w:jc w:val="center"/>
        </w:trPr>
        <w:tc>
          <w:tcPr>
            <w:tcW w:w="2283" w:type="pct"/>
            <w:vMerge/>
            <w:vAlign w:val="center"/>
            <w:hideMark/>
          </w:tcPr>
          <w:p w14:paraId="09EFAFC4" w14:textId="77777777" w:rsidR="00BB4C57" w:rsidRPr="000D7407" w:rsidRDefault="00BB4C57" w:rsidP="00E51099">
            <w:pPr>
              <w:pStyle w:val="aa"/>
              <w:rPr>
                <w:rFonts w:ascii="Times New Roman" w:hAnsi="Times New Roman"/>
                <w:b/>
                <w:lang w:eastAsia="en-US"/>
              </w:rPr>
            </w:pPr>
          </w:p>
        </w:tc>
        <w:tc>
          <w:tcPr>
            <w:tcW w:w="818" w:type="pct"/>
            <w:vMerge/>
            <w:vAlign w:val="center"/>
            <w:hideMark/>
          </w:tcPr>
          <w:p w14:paraId="4B369E7C" w14:textId="77777777" w:rsidR="00BB4C57" w:rsidRPr="000D7407" w:rsidRDefault="00BB4C57" w:rsidP="00E51099">
            <w:pPr>
              <w:pStyle w:val="aa"/>
              <w:rPr>
                <w:rFonts w:ascii="Times New Roman" w:hAnsi="Times New Roman"/>
                <w:b/>
                <w:lang w:eastAsia="en-US"/>
              </w:rPr>
            </w:pPr>
          </w:p>
        </w:tc>
        <w:tc>
          <w:tcPr>
            <w:tcW w:w="1899" w:type="pct"/>
            <w:gridSpan w:val="4"/>
            <w:shd w:val="clear" w:color="auto" w:fill="auto"/>
            <w:vAlign w:val="center"/>
          </w:tcPr>
          <w:p w14:paraId="0CCCE7CD" w14:textId="77777777" w:rsidR="00BB4C57" w:rsidRPr="00544558" w:rsidRDefault="00BB4C57" w:rsidP="00E51099">
            <w:pPr>
              <w:jc w:val="center"/>
              <w:rPr>
                <w:b/>
                <w:color w:val="000000"/>
                <w:sz w:val="20"/>
                <w:szCs w:val="20"/>
              </w:rPr>
            </w:pPr>
            <w:r>
              <w:rPr>
                <w:b/>
                <w:color w:val="000000"/>
                <w:sz w:val="20"/>
                <w:szCs w:val="20"/>
              </w:rPr>
              <w:t>Бюджетные средства</w:t>
            </w:r>
          </w:p>
          <w:p w14:paraId="797A5488" w14:textId="63350D0D" w:rsidR="00BB4C57" w:rsidRPr="00544558" w:rsidRDefault="00BB4C57" w:rsidP="00E51099">
            <w:pPr>
              <w:jc w:val="center"/>
              <w:rPr>
                <w:b/>
                <w:color w:val="000000"/>
                <w:sz w:val="20"/>
                <w:szCs w:val="20"/>
              </w:rPr>
            </w:pPr>
          </w:p>
        </w:tc>
      </w:tr>
      <w:tr w:rsidR="00BB4C57" w:rsidRPr="005C6242" w14:paraId="5A0CB569" w14:textId="77777777" w:rsidTr="009151D4">
        <w:trPr>
          <w:gridAfter w:val="1"/>
          <w:wAfter w:w="4" w:type="pct"/>
          <w:trHeight w:val="20"/>
          <w:tblHeader/>
          <w:jc w:val="center"/>
        </w:trPr>
        <w:tc>
          <w:tcPr>
            <w:tcW w:w="2283" w:type="pct"/>
            <w:vMerge/>
            <w:shd w:val="clear" w:color="auto" w:fill="auto"/>
          </w:tcPr>
          <w:p w14:paraId="448A0826" w14:textId="77777777" w:rsidR="00BB4C57" w:rsidRDefault="00BB4C57" w:rsidP="00BB4C57">
            <w:pPr>
              <w:pStyle w:val="aa"/>
              <w:jc w:val="left"/>
              <w:rPr>
                <w:rFonts w:ascii="Times New Roman" w:hAnsi="Times New Roman"/>
                <w:lang w:val="ru-RU" w:eastAsia="en-US"/>
              </w:rPr>
            </w:pPr>
          </w:p>
        </w:tc>
        <w:tc>
          <w:tcPr>
            <w:tcW w:w="818" w:type="pct"/>
            <w:vMerge/>
            <w:shd w:val="clear" w:color="auto" w:fill="auto"/>
            <w:vAlign w:val="center"/>
          </w:tcPr>
          <w:p w14:paraId="7E676747" w14:textId="77777777" w:rsidR="00BB4C57" w:rsidRPr="000D7407" w:rsidRDefault="00BB4C57" w:rsidP="00BB4C57">
            <w:pPr>
              <w:pStyle w:val="aa"/>
              <w:rPr>
                <w:rFonts w:ascii="Times New Roman" w:hAnsi="Times New Roman"/>
                <w:lang w:val="ru-RU" w:eastAsia="en-US"/>
              </w:rPr>
            </w:pPr>
          </w:p>
        </w:tc>
        <w:tc>
          <w:tcPr>
            <w:tcW w:w="672" w:type="pct"/>
            <w:vAlign w:val="center"/>
          </w:tcPr>
          <w:p w14:paraId="5FF207F3" w14:textId="1EED9AB6" w:rsidR="00BB4C57" w:rsidRPr="00493E4A" w:rsidRDefault="009151D4" w:rsidP="00BB4C57">
            <w:pPr>
              <w:pStyle w:val="aa"/>
              <w:rPr>
                <w:rFonts w:ascii="Times New Roman" w:hAnsi="Times New Roman"/>
                <w:b/>
                <w:lang w:val="ru-RU" w:eastAsia="en-US"/>
              </w:rPr>
            </w:pPr>
            <w:r>
              <w:rPr>
                <w:rFonts w:ascii="Times New Roman" w:hAnsi="Times New Roman"/>
                <w:b/>
                <w:lang w:val="ru-RU" w:eastAsia="en-US"/>
              </w:rPr>
              <w:t>Областной</w:t>
            </w:r>
            <w:r w:rsidR="00BB4C57">
              <w:rPr>
                <w:rFonts w:ascii="Times New Roman" w:hAnsi="Times New Roman"/>
                <w:b/>
                <w:lang w:val="ru-RU" w:eastAsia="en-US"/>
              </w:rPr>
              <w:t xml:space="preserve"> </w:t>
            </w:r>
            <w:r w:rsidR="00BB4C57" w:rsidRPr="00493E4A">
              <w:rPr>
                <w:rFonts w:ascii="Times New Roman" w:hAnsi="Times New Roman"/>
                <w:b/>
                <w:lang w:val="ru-RU" w:eastAsia="en-US"/>
              </w:rPr>
              <w:t>бюджет</w:t>
            </w:r>
          </w:p>
        </w:tc>
        <w:tc>
          <w:tcPr>
            <w:tcW w:w="667" w:type="pct"/>
          </w:tcPr>
          <w:p w14:paraId="6327EA8A" w14:textId="5371AD2B" w:rsidR="00BB4C57" w:rsidRPr="00370D02" w:rsidRDefault="00BB4C57" w:rsidP="00BB4C57">
            <w:pPr>
              <w:pStyle w:val="aa"/>
              <w:rPr>
                <w:rFonts w:ascii="Times New Roman" w:hAnsi="Times New Roman"/>
                <w:b/>
                <w:lang w:val="ru-RU" w:eastAsia="en-US"/>
              </w:rPr>
            </w:pPr>
            <w:r>
              <w:rPr>
                <w:rFonts w:ascii="Times New Roman" w:hAnsi="Times New Roman"/>
                <w:b/>
                <w:lang w:val="ru-RU" w:eastAsia="en-US"/>
              </w:rPr>
              <w:t>Районный бюджет</w:t>
            </w:r>
          </w:p>
        </w:tc>
        <w:tc>
          <w:tcPr>
            <w:tcW w:w="556" w:type="pct"/>
            <w:shd w:val="clear" w:color="auto" w:fill="auto"/>
          </w:tcPr>
          <w:p w14:paraId="0D5D943E" w14:textId="2C5B2CF3" w:rsidR="00BB4C57" w:rsidRPr="000D7407" w:rsidRDefault="00BB4C57" w:rsidP="00BB4C57">
            <w:pPr>
              <w:pStyle w:val="aa"/>
              <w:rPr>
                <w:rFonts w:ascii="Times New Roman" w:hAnsi="Times New Roman"/>
                <w:lang w:val="ru-RU" w:eastAsia="en-US"/>
              </w:rPr>
            </w:pPr>
            <w:r>
              <w:rPr>
                <w:rFonts w:ascii="Times New Roman" w:hAnsi="Times New Roman"/>
                <w:b/>
                <w:lang w:val="ru-RU" w:eastAsia="en-US"/>
              </w:rPr>
              <w:t>Бюджет МО</w:t>
            </w:r>
          </w:p>
        </w:tc>
      </w:tr>
      <w:tr w:rsidR="00AA12F7" w:rsidRPr="00AB13BD" w14:paraId="152D35A6" w14:textId="77777777" w:rsidTr="009151D4">
        <w:trPr>
          <w:gridAfter w:val="1"/>
          <w:wAfter w:w="4" w:type="pct"/>
          <w:trHeight w:val="20"/>
          <w:jc w:val="center"/>
        </w:trPr>
        <w:tc>
          <w:tcPr>
            <w:tcW w:w="2283" w:type="pct"/>
            <w:shd w:val="clear" w:color="auto" w:fill="auto"/>
            <w:vAlign w:val="bottom"/>
          </w:tcPr>
          <w:p w14:paraId="75FD1556" w14:textId="1128AF36" w:rsidR="00AA12F7" w:rsidRPr="00AB13BD" w:rsidRDefault="00AA12F7" w:rsidP="00AA12F7">
            <w:pPr>
              <w:rPr>
                <w:b/>
                <w:color w:val="000000"/>
                <w:sz w:val="22"/>
                <w:szCs w:val="22"/>
              </w:rPr>
            </w:pPr>
            <w:r>
              <w:rPr>
                <w:b/>
                <w:color w:val="000000"/>
                <w:sz w:val="22"/>
                <w:szCs w:val="22"/>
              </w:rPr>
              <w:t>1</w:t>
            </w:r>
            <w:r w:rsidRPr="00AB13BD">
              <w:rPr>
                <w:b/>
                <w:color w:val="000000"/>
                <w:sz w:val="22"/>
                <w:szCs w:val="22"/>
              </w:rPr>
              <w:t xml:space="preserve"> Мероприятие «</w:t>
            </w:r>
            <w:r w:rsidR="00030B02">
              <w:rPr>
                <w:b/>
                <w:color w:val="000000"/>
                <w:sz w:val="22"/>
                <w:szCs w:val="22"/>
              </w:rPr>
              <w:t>О</w:t>
            </w:r>
            <w:r w:rsidR="00030B02" w:rsidRPr="00030B02">
              <w:rPr>
                <w:b/>
                <w:color w:val="000000"/>
                <w:sz w:val="22"/>
                <w:szCs w:val="22"/>
              </w:rPr>
              <w:t>бустройство остановок общественного транспорта (в т.ч.:</w:t>
            </w:r>
            <w:r w:rsidR="00030B02">
              <w:rPr>
                <w:b/>
                <w:color w:val="000000"/>
                <w:sz w:val="22"/>
                <w:szCs w:val="22"/>
              </w:rPr>
              <w:t xml:space="preserve"> </w:t>
            </w:r>
            <w:r w:rsidR="00030B02" w:rsidRPr="00030B02">
              <w:rPr>
                <w:b/>
                <w:color w:val="000000"/>
                <w:sz w:val="22"/>
                <w:szCs w:val="22"/>
              </w:rPr>
              <w:t xml:space="preserve">установка павильонов, дорожных знаков, обустройство пешеходного перехода и освещения): с. Зарубино (на </w:t>
            </w:r>
            <w:r w:rsidR="00030B02" w:rsidRPr="00030B02">
              <w:rPr>
                <w:b/>
                <w:color w:val="000000"/>
                <w:sz w:val="22"/>
                <w:szCs w:val="22"/>
              </w:rPr>
              <w:lastRenderedPageBreak/>
              <w:t>а/д 49К-13), д. Никольское, с Комарово, д. Артем</w:t>
            </w:r>
            <w:r w:rsidRPr="00AB13BD">
              <w:rPr>
                <w:b/>
                <w:color w:val="000000"/>
                <w:sz w:val="22"/>
                <w:szCs w:val="22"/>
              </w:rPr>
              <w:t>»</w:t>
            </w:r>
          </w:p>
        </w:tc>
        <w:tc>
          <w:tcPr>
            <w:tcW w:w="818" w:type="pct"/>
            <w:shd w:val="clear" w:color="auto" w:fill="auto"/>
            <w:vAlign w:val="center"/>
          </w:tcPr>
          <w:p w14:paraId="09287AEF" w14:textId="169A0FA5" w:rsidR="00AA12F7" w:rsidRPr="00AB13BD" w:rsidRDefault="00AA12F7" w:rsidP="00AA12F7">
            <w:pPr>
              <w:jc w:val="center"/>
              <w:rPr>
                <w:b/>
                <w:color w:val="000000"/>
                <w:sz w:val="22"/>
                <w:szCs w:val="22"/>
              </w:rPr>
            </w:pPr>
            <w:r>
              <w:rPr>
                <w:b/>
                <w:color w:val="000000"/>
                <w:sz w:val="22"/>
                <w:szCs w:val="22"/>
              </w:rPr>
              <w:lastRenderedPageBreak/>
              <w:t>2023</w:t>
            </w:r>
            <w:r w:rsidR="00466120">
              <w:rPr>
                <w:b/>
                <w:color w:val="000000"/>
                <w:sz w:val="22"/>
                <w:szCs w:val="22"/>
              </w:rPr>
              <w:t>-202</w:t>
            </w:r>
            <w:r w:rsidR="00505DDC">
              <w:rPr>
                <w:b/>
                <w:color w:val="000000"/>
                <w:sz w:val="22"/>
                <w:szCs w:val="22"/>
              </w:rPr>
              <w:t>6</w:t>
            </w:r>
          </w:p>
        </w:tc>
        <w:tc>
          <w:tcPr>
            <w:tcW w:w="672" w:type="pct"/>
            <w:vAlign w:val="center"/>
          </w:tcPr>
          <w:p w14:paraId="7100CB82" w14:textId="09115A52" w:rsidR="00AA12F7" w:rsidRPr="00AB13BD" w:rsidRDefault="00AA12F7" w:rsidP="00AA12F7">
            <w:pPr>
              <w:jc w:val="center"/>
              <w:rPr>
                <w:b/>
                <w:sz w:val="22"/>
                <w:szCs w:val="22"/>
              </w:rPr>
            </w:pPr>
            <w:r w:rsidRPr="001913AD">
              <w:rPr>
                <w:b/>
                <w:sz w:val="22"/>
                <w:lang w:eastAsia="en-US"/>
              </w:rPr>
              <w:t>-</w:t>
            </w:r>
          </w:p>
        </w:tc>
        <w:tc>
          <w:tcPr>
            <w:tcW w:w="667" w:type="pct"/>
            <w:vAlign w:val="center"/>
          </w:tcPr>
          <w:p w14:paraId="468C2C44" w14:textId="611D6609" w:rsidR="00AA12F7" w:rsidRPr="00AB13BD" w:rsidRDefault="001C1146" w:rsidP="00AA12F7">
            <w:pPr>
              <w:jc w:val="center"/>
              <w:rPr>
                <w:b/>
                <w:sz w:val="22"/>
                <w:szCs w:val="22"/>
              </w:rPr>
            </w:pPr>
            <w:r>
              <w:rPr>
                <w:b/>
                <w:sz w:val="22"/>
                <w:szCs w:val="22"/>
              </w:rPr>
              <w:t>-</w:t>
            </w:r>
          </w:p>
        </w:tc>
        <w:tc>
          <w:tcPr>
            <w:tcW w:w="556" w:type="pct"/>
            <w:shd w:val="clear" w:color="auto" w:fill="auto"/>
            <w:vAlign w:val="center"/>
          </w:tcPr>
          <w:p w14:paraId="0A8B183B" w14:textId="5347B8BE" w:rsidR="00AA12F7" w:rsidRPr="00AB13BD" w:rsidRDefault="001C1146" w:rsidP="00AA12F7">
            <w:pPr>
              <w:jc w:val="center"/>
              <w:rPr>
                <w:b/>
                <w:sz w:val="22"/>
                <w:szCs w:val="22"/>
              </w:rPr>
            </w:pPr>
            <w:r>
              <w:rPr>
                <w:b/>
                <w:sz w:val="22"/>
                <w:szCs w:val="22"/>
              </w:rPr>
              <w:t>100</w:t>
            </w:r>
          </w:p>
        </w:tc>
      </w:tr>
    </w:tbl>
    <w:p w14:paraId="36B62DDF" w14:textId="77777777" w:rsidR="00AB13BD" w:rsidRDefault="00AB13BD" w:rsidP="00727677">
      <w:pPr>
        <w:ind w:firstLine="709"/>
        <w:jc w:val="both"/>
      </w:pPr>
    </w:p>
    <w:p w14:paraId="24117BD1" w14:textId="62BF31CE" w:rsidR="006E6567" w:rsidRDefault="006E6567" w:rsidP="00727677">
      <w:pPr>
        <w:ind w:firstLine="709"/>
        <w:jc w:val="both"/>
      </w:pPr>
      <w:r>
        <w:t xml:space="preserve">Программой </w:t>
      </w:r>
      <w:r w:rsidR="006F36B6">
        <w:t xml:space="preserve">также </w:t>
      </w:r>
      <w:r>
        <w:t>предусмотрено мероприятие по содержанию существующих автобусных остановок (мероприятие предусмотрено разделом 4.1).</w:t>
      </w:r>
      <w:r w:rsidR="00D52DDF">
        <w:t xml:space="preserve"> Мероприятие предусматривает расчистку от снега остановочных площадок, ремонт и</w:t>
      </w:r>
      <w:r w:rsidR="00D52DDF" w:rsidRPr="00D52DDF">
        <w:t xml:space="preserve"> </w:t>
      </w:r>
      <w:r w:rsidR="00D52DDF">
        <w:t>мытье павильонов. Также содержание остановок косвенно связано с содержанием ТСОДД (мытье, своевременная замена дорожных знаков) (мероприятие по содержанию ТСОДД предусмотрено разделом 4.1).</w:t>
      </w:r>
    </w:p>
    <w:p w14:paraId="4DC7BCDE" w14:textId="77777777" w:rsidR="00450B11" w:rsidRPr="00F92428" w:rsidRDefault="00450B11" w:rsidP="00CB7047">
      <w:pPr>
        <w:pStyle w:val="21"/>
        <w:spacing w:line="240" w:lineRule="auto"/>
        <w:rPr>
          <w:rFonts w:ascii="Times New Roman" w:hAnsi="Times New Roman"/>
        </w:rPr>
      </w:pPr>
      <w:bookmarkStart w:id="88" w:name="_Toc133545322"/>
      <w:r w:rsidRPr="00F92428">
        <w:rPr>
          <w:rFonts w:ascii="Times New Roman" w:hAnsi="Times New Roman"/>
        </w:rPr>
        <w:t>4.3. Мероприятия по развитию инфраструктуры для легкового автомобильного транспорта, включая развитие единого парковочного пространства</w:t>
      </w:r>
      <w:bookmarkEnd w:id="88"/>
    </w:p>
    <w:p w14:paraId="30D136F3" w14:textId="2D6821E6" w:rsidR="00AB13BD" w:rsidRDefault="00030B02" w:rsidP="00AB13BD">
      <w:pPr>
        <w:ind w:firstLine="709"/>
        <w:jc w:val="both"/>
      </w:pPr>
      <w:r>
        <w:t>В целях повышения безопасности дорожного движения и улучшения обслуживания пользователей предусмотрено сохранение автомобильных дорог объектами дорожного сервиса</w:t>
      </w:r>
      <w:r w:rsidR="00466120">
        <w:t xml:space="preserve"> </w:t>
      </w:r>
    </w:p>
    <w:p w14:paraId="02A5767B" w14:textId="4B2D013A" w:rsidR="00F844CD" w:rsidRPr="00D9495F" w:rsidRDefault="0064254A" w:rsidP="00727677">
      <w:pPr>
        <w:ind w:firstLine="709"/>
        <w:jc w:val="both"/>
      </w:pPr>
      <w:r w:rsidRPr="00D9495F">
        <w:t xml:space="preserve">В </w:t>
      </w:r>
      <w:r w:rsidR="00030B02">
        <w:t>Любытинском сельском поселении</w:t>
      </w:r>
      <w:r w:rsidRPr="00D9495F">
        <w:t xml:space="preserve"> основными</w:t>
      </w:r>
      <w:r w:rsidR="00F844CD" w:rsidRPr="00D9495F">
        <w:t xml:space="preserve"> </w:t>
      </w:r>
      <w:r w:rsidRPr="00D9495F">
        <w:t>принципами размещения объектов постоянного хранения</w:t>
      </w:r>
      <w:r w:rsidR="00F844CD" w:rsidRPr="00D9495F">
        <w:t xml:space="preserve"> </w:t>
      </w:r>
      <w:r w:rsidRPr="00D9495F">
        <w:t xml:space="preserve">индивидуальных легковых автомобилей </w:t>
      </w:r>
      <w:r w:rsidR="00A22E8B">
        <w:t>принимаются</w:t>
      </w:r>
      <w:r w:rsidRPr="00D9495F">
        <w:t>:</w:t>
      </w:r>
      <w:r w:rsidR="00F844CD" w:rsidRPr="00D9495F">
        <w:t xml:space="preserve"> </w:t>
      </w:r>
    </w:p>
    <w:p w14:paraId="20BEFA64" w14:textId="77777777" w:rsidR="00F844CD" w:rsidRDefault="0064254A" w:rsidP="00727677">
      <w:pPr>
        <w:pStyle w:val="a5"/>
        <w:spacing w:line="240" w:lineRule="auto"/>
        <w:ind w:firstLine="709"/>
      </w:pPr>
      <w:r w:rsidRPr="00D9495F">
        <w:t>сохран</w:t>
      </w:r>
      <w:r w:rsidR="00B36E02">
        <w:t>ить</w:t>
      </w:r>
      <w:r w:rsidRPr="00D9495F">
        <w:t xml:space="preserve"> существующи</w:t>
      </w:r>
      <w:r w:rsidR="00B36E02">
        <w:t>е</w:t>
      </w:r>
      <w:r w:rsidRPr="00D9495F">
        <w:t xml:space="preserve"> объект</w:t>
      </w:r>
      <w:r w:rsidR="00B36E02">
        <w:t>ы</w:t>
      </w:r>
      <w:r w:rsidRPr="00D9495F">
        <w:t xml:space="preserve"> хранения транспортных средств;</w:t>
      </w:r>
    </w:p>
    <w:p w14:paraId="5998A087" w14:textId="77777777" w:rsidR="00B36E02" w:rsidRDefault="00B36E02" w:rsidP="00B36E02">
      <w:pPr>
        <w:pStyle w:val="a5"/>
        <w:spacing w:line="240" w:lineRule="auto"/>
        <w:ind w:firstLine="709"/>
      </w:pPr>
      <w:r w:rsidRPr="00D9495F">
        <w:t>предусмотреть выполнение требований к размещению автостоянок для транспорта инвалидов;</w:t>
      </w:r>
    </w:p>
    <w:p w14:paraId="4F532F7D" w14:textId="32F635EA" w:rsidR="00F844CD" w:rsidRPr="00D9495F" w:rsidRDefault="0064254A" w:rsidP="00B36E02">
      <w:pPr>
        <w:pStyle w:val="a5"/>
        <w:spacing w:line="240" w:lineRule="auto"/>
        <w:ind w:firstLine="709"/>
      </w:pPr>
      <w:r w:rsidRPr="00D9495F">
        <w:t>считать, что автомобили, принадлежащие населению, проживающему в</w:t>
      </w:r>
      <w:r w:rsidR="00F844CD" w:rsidRPr="00D9495F">
        <w:t xml:space="preserve"> </w:t>
      </w:r>
      <w:r w:rsidRPr="00D9495F">
        <w:t>индивидуальных</w:t>
      </w:r>
      <w:r w:rsidR="007F6329">
        <w:t xml:space="preserve"> домах, размещаются на придомовых </w:t>
      </w:r>
      <w:r w:rsidRPr="00D9495F">
        <w:t>участках.</w:t>
      </w:r>
      <w:r w:rsidR="00F844CD" w:rsidRPr="00D9495F">
        <w:t xml:space="preserve"> </w:t>
      </w:r>
    </w:p>
    <w:p w14:paraId="6F14051A" w14:textId="77777777" w:rsidR="00450B11" w:rsidRPr="003E6AB1" w:rsidRDefault="00450B11" w:rsidP="00CB7047">
      <w:pPr>
        <w:pStyle w:val="21"/>
        <w:spacing w:line="240" w:lineRule="auto"/>
        <w:rPr>
          <w:rFonts w:ascii="Times New Roman" w:hAnsi="Times New Roman"/>
        </w:rPr>
      </w:pPr>
      <w:bookmarkStart w:id="89" w:name="_Toc133545323"/>
      <w:r w:rsidRPr="003E6AB1">
        <w:rPr>
          <w:rFonts w:ascii="Times New Roman" w:hAnsi="Times New Roman"/>
        </w:rPr>
        <w:t>4.4. Мероприятия по развитию инфраструктуры пешеходного и велосипедного передвижения</w:t>
      </w:r>
      <w:bookmarkEnd w:id="89"/>
    </w:p>
    <w:p w14:paraId="6E149899" w14:textId="77777777" w:rsidR="00F844CD" w:rsidRPr="00D9495F" w:rsidRDefault="00F844CD" w:rsidP="00727677">
      <w:pPr>
        <w:ind w:firstLine="709"/>
        <w:jc w:val="both"/>
      </w:pPr>
      <w:r w:rsidRPr="00D9495F">
        <w:t xml:space="preserve">Повышение уровня безопасности на автомобильных дорогах местного значения предполагается достигать за счет обустройства </w:t>
      </w:r>
      <w:r w:rsidR="005831B1">
        <w:t>тротуаров</w:t>
      </w:r>
      <w:r w:rsidRPr="00D9495F">
        <w:t>, освещения участков автомобильных дорог.</w:t>
      </w:r>
    </w:p>
    <w:p w14:paraId="272F23FD" w14:textId="77777777" w:rsidR="00F844CD" w:rsidRPr="00D9495F" w:rsidRDefault="00F844CD" w:rsidP="00727677">
      <w:pPr>
        <w:ind w:firstLine="709"/>
        <w:jc w:val="both"/>
      </w:pPr>
      <w:r w:rsidRPr="00D9495F">
        <w:t>Мероприятия по данному разделу:</w:t>
      </w:r>
    </w:p>
    <w:p w14:paraId="568464DE" w14:textId="60A7DF45" w:rsidR="00F844CD" w:rsidRPr="00D9495F" w:rsidRDefault="00F844CD" w:rsidP="00727677">
      <w:pPr>
        <w:ind w:firstLine="709"/>
        <w:jc w:val="both"/>
      </w:pPr>
      <w:r w:rsidRPr="00D9495F">
        <w:t>1. Формирование системы улиц с пешеходным движением</w:t>
      </w:r>
      <w:r w:rsidR="007D6E00">
        <w:t xml:space="preserve">, в т.ч. строительство тротуаров, обустройство пешеходных переходов, устройство пешеходных ограждений. </w:t>
      </w:r>
      <w:r w:rsidR="00F31A63">
        <w:t>Строительство</w:t>
      </w:r>
      <w:r w:rsidR="00A22E8B">
        <w:t xml:space="preserve"> новых</w:t>
      </w:r>
      <w:r w:rsidR="00F31A63">
        <w:t xml:space="preserve"> тротуаров должно проводиться в комплексе с обустройством наземных пешеходных переходов (в т.ч. установкой дорожных знаков, разметки), обеспечением освещения</w:t>
      </w:r>
      <w:r w:rsidR="007D6E00">
        <w:t>, устройством пешеходных ограждений</w:t>
      </w:r>
      <w:r w:rsidR="00F31A63">
        <w:t xml:space="preserve">. Тротуары должны иметь твердое покрытие, отделение от проезжей части (парковочных карманов) бортовым камнем. </w:t>
      </w:r>
      <w:r w:rsidR="00432AF8" w:rsidRPr="00140049">
        <w:t>Пешеходные переходы должны быть приспособлены для лиц с ограниченными возможностями</w:t>
      </w:r>
    </w:p>
    <w:p w14:paraId="6BBAFBD6" w14:textId="7F5C22AC" w:rsidR="00466120" w:rsidRDefault="00175977" w:rsidP="00466120">
      <w:pPr>
        <w:ind w:firstLine="709"/>
        <w:jc w:val="both"/>
      </w:pPr>
      <w:r>
        <w:t>2</w:t>
      </w:r>
      <w:r w:rsidR="00F844CD" w:rsidRPr="00D9495F">
        <w:t xml:space="preserve">. </w:t>
      </w:r>
      <w:r w:rsidR="007F6329">
        <w:t>Содержание</w:t>
      </w:r>
      <w:r w:rsidR="001834F4">
        <w:t xml:space="preserve"> (своевременная замена лампочек и др.)</w:t>
      </w:r>
      <w:r w:rsidR="007F6329">
        <w:t xml:space="preserve"> </w:t>
      </w:r>
      <w:r w:rsidR="00FF7B21">
        <w:t>системы уличного освещения</w:t>
      </w:r>
      <w:r w:rsidR="00F844CD" w:rsidRPr="00D9495F">
        <w:t>.</w:t>
      </w:r>
    </w:p>
    <w:p w14:paraId="6FDE2624" w14:textId="77777777" w:rsidR="003E46D1" w:rsidRDefault="003E46D1" w:rsidP="00CB7047">
      <w:pPr>
        <w:jc w:val="right"/>
      </w:pPr>
      <w:r w:rsidRPr="00D9495F">
        <w:t>Таблица 4.</w:t>
      </w:r>
      <w:r w:rsidR="003D1018">
        <w:t>3</w:t>
      </w:r>
    </w:p>
    <w:p w14:paraId="386A1DB4" w14:textId="77777777" w:rsidR="00EB5521" w:rsidRDefault="00EB5521" w:rsidP="00EB5521">
      <w:pPr>
        <w:jc w:val="center"/>
        <w:rPr>
          <w:u w:val="single"/>
        </w:rPr>
      </w:pPr>
      <w:r w:rsidRPr="00EB5521">
        <w:rPr>
          <w:u w:val="single"/>
        </w:rPr>
        <w:t>Мероприятия по развитию инфраструктуры пешеходного и велосипедного движения</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1522"/>
        <w:gridCol w:w="1312"/>
        <w:gridCol w:w="1240"/>
        <w:gridCol w:w="1034"/>
      </w:tblGrid>
      <w:tr w:rsidR="007D6E00" w:rsidRPr="000D7407" w14:paraId="45042A69" w14:textId="77777777" w:rsidTr="009151D4">
        <w:trPr>
          <w:trHeight w:val="20"/>
          <w:tblHeader/>
          <w:jc w:val="center"/>
        </w:trPr>
        <w:tc>
          <w:tcPr>
            <w:tcW w:w="2228" w:type="pct"/>
            <w:vMerge w:val="restart"/>
            <w:shd w:val="clear" w:color="auto" w:fill="auto"/>
            <w:vAlign w:val="center"/>
            <w:hideMark/>
          </w:tcPr>
          <w:p w14:paraId="5A024826" w14:textId="77777777" w:rsidR="007D6E00" w:rsidRPr="000D7407" w:rsidRDefault="007D6E00" w:rsidP="00EF7BDA">
            <w:pPr>
              <w:pStyle w:val="aa"/>
              <w:rPr>
                <w:rFonts w:ascii="Times New Roman" w:hAnsi="Times New Roman"/>
                <w:b/>
                <w:lang w:eastAsia="en-US"/>
              </w:rPr>
            </w:pPr>
            <w:r w:rsidRPr="000D7407">
              <w:rPr>
                <w:rFonts w:ascii="Times New Roman" w:hAnsi="Times New Roman"/>
                <w:b/>
                <w:lang w:eastAsia="en-US"/>
              </w:rPr>
              <w:t>Наименование мероприятия</w:t>
            </w:r>
          </w:p>
        </w:tc>
        <w:tc>
          <w:tcPr>
            <w:tcW w:w="826" w:type="pct"/>
            <w:vMerge w:val="restart"/>
            <w:shd w:val="clear" w:color="auto" w:fill="auto"/>
            <w:vAlign w:val="center"/>
            <w:hideMark/>
          </w:tcPr>
          <w:p w14:paraId="2496B7C4" w14:textId="77777777" w:rsidR="007D6E00" w:rsidRPr="000D7407" w:rsidRDefault="007D6E00" w:rsidP="00EF7BDA">
            <w:pPr>
              <w:pStyle w:val="aa"/>
              <w:rPr>
                <w:rFonts w:ascii="Times New Roman" w:hAnsi="Times New Roman"/>
                <w:b/>
                <w:lang w:eastAsia="en-US"/>
              </w:rPr>
            </w:pPr>
            <w:r w:rsidRPr="000D7407">
              <w:rPr>
                <w:rFonts w:ascii="Times New Roman" w:hAnsi="Times New Roman"/>
                <w:b/>
                <w:lang w:eastAsia="en-US"/>
              </w:rPr>
              <w:t>Планируемые сроки</w:t>
            </w:r>
          </w:p>
        </w:tc>
        <w:tc>
          <w:tcPr>
            <w:tcW w:w="1946" w:type="pct"/>
            <w:gridSpan w:val="3"/>
          </w:tcPr>
          <w:p w14:paraId="4514AB80" w14:textId="77777777" w:rsidR="007D6E00" w:rsidRPr="000D7407" w:rsidRDefault="007D6E00" w:rsidP="00EF7BDA">
            <w:pPr>
              <w:pStyle w:val="aa"/>
              <w:rPr>
                <w:rFonts w:ascii="Times New Roman" w:hAnsi="Times New Roman"/>
                <w:b/>
                <w:lang w:eastAsia="en-US"/>
              </w:rPr>
            </w:pPr>
            <w:r w:rsidRPr="000D7407">
              <w:rPr>
                <w:rFonts w:ascii="Times New Roman" w:hAnsi="Times New Roman"/>
                <w:b/>
                <w:lang w:eastAsia="en-US"/>
              </w:rPr>
              <w:t>Источники финансирования, %</w:t>
            </w:r>
          </w:p>
        </w:tc>
      </w:tr>
      <w:tr w:rsidR="001834F4" w:rsidRPr="00544558" w14:paraId="43B75626" w14:textId="77777777" w:rsidTr="009151D4">
        <w:trPr>
          <w:trHeight w:val="602"/>
          <w:tblHeader/>
          <w:jc w:val="center"/>
        </w:trPr>
        <w:tc>
          <w:tcPr>
            <w:tcW w:w="2228" w:type="pct"/>
            <w:vMerge/>
            <w:vAlign w:val="center"/>
            <w:hideMark/>
          </w:tcPr>
          <w:p w14:paraId="4BDBE0F9" w14:textId="77777777" w:rsidR="001834F4" w:rsidRPr="000D7407" w:rsidRDefault="001834F4" w:rsidP="00EF7BDA">
            <w:pPr>
              <w:pStyle w:val="aa"/>
              <w:rPr>
                <w:rFonts w:ascii="Times New Roman" w:hAnsi="Times New Roman"/>
                <w:b/>
                <w:lang w:eastAsia="en-US"/>
              </w:rPr>
            </w:pPr>
          </w:p>
        </w:tc>
        <w:tc>
          <w:tcPr>
            <w:tcW w:w="826" w:type="pct"/>
            <w:vMerge/>
            <w:vAlign w:val="center"/>
            <w:hideMark/>
          </w:tcPr>
          <w:p w14:paraId="4D52A0B3" w14:textId="77777777" w:rsidR="001834F4" w:rsidRPr="000D7407" w:rsidRDefault="001834F4" w:rsidP="00EF7BDA">
            <w:pPr>
              <w:pStyle w:val="aa"/>
              <w:rPr>
                <w:rFonts w:ascii="Times New Roman" w:hAnsi="Times New Roman"/>
                <w:b/>
                <w:lang w:eastAsia="en-US"/>
              </w:rPr>
            </w:pPr>
          </w:p>
        </w:tc>
        <w:tc>
          <w:tcPr>
            <w:tcW w:w="1946" w:type="pct"/>
            <w:gridSpan w:val="3"/>
            <w:shd w:val="clear" w:color="auto" w:fill="auto"/>
            <w:vAlign w:val="center"/>
          </w:tcPr>
          <w:p w14:paraId="3B9AFBB6" w14:textId="6C0F2E30" w:rsidR="001834F4" w:rsidRPr="00544558" w:rsidRDefault="001834F4" w:rsidP="00A55841">
            <w:pPr>
              <w:jc w:val="center"/>
              <w:rPr>
                <w:b/>
                <w:color w:val="000000"/>
                <w:sz w:val="20"/>
                <w:szCs w:val="20"/>
              </w:rPr>
            </w:pPr>
            <w:r>
              <w:rPr>
                <w:b/>
                <w:color w:val="000000"/>
                <w:sz w:val="20"/>
                <w:szCs w:val="20"/>
              </w:rPr>
              <w:t>Бюджетные средства</w:t>
            </w:r>
          </w:p>
        </w:tc>
      </w:tr>
      <w:tr w:rsidR="001834F4" w:rsidRPr="000D7407" w14:paraId="253E2D47" w14:textId="77777777" w:rsidTr="00F139B1">
        <w:trPr>
          <w:trHeight w:val="20"/>
          <w:tblHeader/>
          <w:jc w:val="center"/>
        </w:trPr>
        <w:tc>
          <w:tcPr>
            <w:tcW w:w="2228" w:type="pct"/>
            <w:vMerge/>
            <w:shd w:val="clear" w:color="auto" w:fill="auto"/>
          </w:tcPr>
          <w:p w14:paraId="6B70D242" w14:textId="77777777" w:rsidR="001834F4" w:rsidRDefault="001834F4" w:rsidP="001834F4">
            <w:pPr>
              <w:pStyle w:val="aa"/>
              <w:jc w:val="left"/>
              <w:rPr>
                <w:rFonts w:ascii="Times New Roman" w:hAnsi="Times New Roman"/>
                <w:lang w:val="ru-RU" w:eastAsia="en-US"/>
              </w:rPr>
            </w:pPr>
          </w:p>
        </w:tc>
        <w:tc>
          <w:tcPr>
            <w:tcW w:w="826" w:type="pct"/>
            <w:vMerge/>
            <w:shd w:val="clear" w:color="auto" w:fill="auto"/>
            <w:vAlign w:val="center"/>
          </w:tcPr>
          <w:p w14:paraId="623F21BD" w14:textId="77777777" w:rsidR="001834F4" w:rsidRPr="000D7407" w:rsidRDefault="001834F4" w:rsidP="001834F4">
            <w:pPr>
              <w:pStyle w:val="aa"/>
              <w:rPr>
                <w:rFonts w:ascii="Times New Roman" w:hAnsi="Times New Roman"/>
                <w:lang w:val="ru-RU" w:eastAsia="en-US"/>
              </w:rPr>
            </w:pPr>
          </w:p>
        </w:tc>
        <w:tc>
          <w:tcPr>
            <w:tcW w:w="712" w:type="pct"/>
            <w:vAlign w:val="center"/>
          </w:tcPr>
          <w:p w14:paraId="2AFE41ED" w14:textId="05C9FF40" w:rsidR="001834F4" w:rsidRPr="00493E4A" w:rsidRDefault="009151D4" w:rsidP="001834F4">
            <w:pPr>
              <w:pStyle w:val="aa"/>
              <w:rPr>
                <w:rFonts w:ascii="Times New Roman" w:hAnsi="Times New Roman"/>
                <w:b/>
                <w:lang w:val="ru-RU" w:eastAsia="en-US"/>
              </w:rPr>
            </w:pPr>
            <w:r>
              <w:rPr>
                <w:rFonts w:ascii="Times New Roman" w:hAnsi="Times New Roman"/>
                <w:b/>
                <w:lang w:val="ru-RU" w:eastAsia="en-US"/>
              </w:rPr>
              <w:t>Областной</w:t>
            </w:r>
            <w:r w:rsidR="001834F4">
              <w:rPr>
                <w:rFonts w:ascii="Times New Roman" w:hAnsi="Times New Roman"/>
                <w:b/>
                <w:lang w:val="ru-RU" w:eastAsia="en-US"/>
              </w:rPr>
              <w:t xml:space="preserve"> </w:t>
            </w:r>
            <w:r w:rsidR="001834F4" w:rsidRPr="00493E4A">
              <w:rPr>
                <w:rFonts w:ascii="Times New Roman" w:hAnsi="Times New Roman"/>
                <w:b/>
                <w:lang w:val="ru-RU" w:eastAsia="en-US"/>
              </w:rPr>
              <w:t>бюджет</w:t>
            </w:r>
          </w:p>
        </w:tc>
        <w:tc>
          <w:tcPr>
            <w:tcW w:w="673" w:type="pct"/>
          </w:tcPr>
          <w:p w14:paraId="7733FB02" w14:textId="550E875A" w:rsidR="001834F4" w:rsidRPr="00370D02" w:rsidRDefault="001834F4" w:rsidP="001834F4">
            <w:pPr>
              <w:pStyle w:val="aa"/>
              <w:rPr>
                <w:rFonts w:ascii="Times New Roman" w:hAnsi="Times New Roman"/>
                <w:b/>
                <w:lang w:val="ru-RU" w:eastAsia="en-US"/>
              </w:rPr>
            </w:pPr>
            <w:r>
              <w:rPr>
                <w:rFonts w:ascii="Times New Roman" w:hAnsi="Times New Roman"/>
                <w:b/>
                <w:lang w:val="ru-RU" w:eastAsia="en-US"/>
              </w:rPr>
              <w:t>Районный бюджет</w:t>
            </w:r>
          </w:p>
        </w:tc>
        <w:tc>
          <w:tcPr>
            <w:tcW w:w="561" w:type="pct"/>
            <w:shd w:val="clear" w:color="auto" w:fill="auto"/>
          </w:tcPr>
          <w:p w14:paraId="20317ABB" w14:textId="5837E0D8" w:rsidR="001834F4" w:rsidRPr="000D7407" w:rsidRDefault="001834F4" w:rsidP="001834F4">
            <w:pPr>
              <w:pStyle w:val="aa"/>
              <w:rPr>
                <w:rFonts w:ascii="Times New Roman" w:hAnsi="Times New Roman"/>
                <w:lang w:val="ru-RU" w:eastAsia="en-US"/>
              </w:rPr>
            </w:pPr>
            <w:r>
              <w:rPr>
                <w:rFonts w:ascii="Times New Roman" w:hAnsi="Times New Roman"/>
                <w:b/>
                <w:lang w:val="ru-RU" w:eastAsia="en-US"/>
              </w:rPr>
              <w:t>Бюджет МО</w:t>
            </w:r>
          </w:p>
        </w:tc>
      </w:tr>
      <w:tr w:rsidR="001834F4" w:rsidRPr="00E51099" w14:paraId="2257BB51" w14:textId="77777777" w:rsidTr="00F139B1">
        <w:trPr>
          <w:trHeight w:val="20"/>
          <w:jc w:val="center"/>
        </w:trPr>
        <w:tc>
          <w:tcPr>
            <w:tcW w:w="2228" w:type="pct"/>
            <w:shd w:val="clear" w:color="auto" w:fill="auto"/>
            <w:vAlign w:val="center"/>
          </w:tcPr>
          <w:p w14:paraId="5D5BD25C" w14:textId="77777777" w:rsidR="001834F4" w:rsidRPr="00E51099" w:rsidRDefault="001834F4" w:rsidP="001834F4">
            <w:pPr>
              <w:pStyle w:val="aa"/>
              <w:jc w:val="left"/>
              <w:rPr>
                <w:rFonts w:ascii="Times New Roman" w:hAnsi="Times New Roman"/>
                <w:b/>
                <w:sz w:val="22"/>
                <w:lang w:val="ru-RU" w:eastAsia="en-US"/>
              </w:rPr>
            </w:pPr>
            <w:r w:rsidRPr="00E51099">
              <w:rPr>
                <w:rFonts w:ascii="Times New Roman" w:hAnsi="Times New Roman"/>
                <w:b/>
                <w:sz w:val="22"/>
                <w:lang w:val="ru-RU" w:eastAsia="en-US"/>
              </w:rPr>
              <w:t>1 Мероприятие «Развитие пешеходной инфраструктуры»</w:t>
            </w:r>
          </w:p>
        </w:tc>
        <w:tc>
          <w:tcPr>
            <w:tcW w:w="826" w:type="pct"/>
            <w:shd w:val="clear" w:color="auto" w:fill="auto"/>
            <w:vAlign w:val="center"/>
          </w:tcPr>
          <w:p w14:paraId="26A1FDE6" w14:textId="77E29BD7" w:rsidR="001834F4" w:rsidRPr="00E51099" w:rsidRDefault="00030B02" w:rsidP="001834F4">
            <w:pPr>
              <w:pStyle w:val="aa"/>
              <w:rPr>
                <w:rFonts w:ascii="Times New Roman" w:hAnsi="Times New Roman"/>
                <w:b/>
                <w:sz w:val="22"/>
                <w:lang w:val="ru-RU" w:eastAsia="en-US"/>
              </w:rPr>
            </w:pPr>
            <w:r>
              <w:rPr>
                <w:rFonts w:ascii="Times New Roman" w:hAnsi="Times New Roman"/>
                <w:b/>
                <w:sz w:val="22"/>
                <w:lang w:val="ru-RU" w:eastAsia="en-US"/>
              </w:rPr>
              <w:t>2024-2027</w:t>
            </w:r>
          </w:p>
        </w:tc>
        <w:tc>
          <w:tcPr>
            <w:tcW w:w="712" w:type="pct"/>
            <w:vAlign w:val="center"/>
          </w:tcPr>
          <w:p w14:paraId="2F96184D" w14:textId="05501539" w:rsidR="001834F4" w:rsidRPr="00E51099" w:rsidRDefault="00030B02" w:rsidP="00030B02">
            <w:pPr>
              <w:pStyle w:val="aa"/>
              <w:rPr>
                <w:rFonts w:ascii="Times New Roman" w:hAnsi="Times New Roman"/>
                <w:b/>
                <w:sz w:val="22"/>
                <w:lang w:val="ru-RU" w:eastAsia="en-US"/>
              </w:rPr>
            </w:pPr>
            <w:r>
              <w:rPr>
                <w:rFonts w:ascii="Times New Roman" w:hAnsi="Times New Roman"/>
                <w:b/>
                <w:sz w:val="22"/>
                <w:lang w:val="ru-RU" w:eastAsia="en-US"/>
              </w:rPr>
              <w:t>11,5</w:t>
            </w:r>
          </w:p>
        </w:tc>
        <w:tc>
          <w:tcPr>
            <w:tcW w:w="673" w:type="pct"/>
            <w:vAlign w:val="center"/>
          </w:tcPr>
          <w:p w14:paraId="2C2F2135" w14:textId="6C4ADC1C" w:rsidR="001834F4" w:rsidRPr="00E51099" w:rsidRDefault="00030B02" w:rsidP="00030B02">
            <w:pPr>
              <w:jc w:val="center"/>
              <w:rPr>
                <w:b/>
              </w:rPr>
            </w:pPr>
            <w:r>
              <w:rPr>
                <w:b/>
              </w:rPr>
              <w:t>-</w:t>
            </w:r>
          </w:p>
        </w:tc>
        <w:tc>
          <w:tcPr>
            <w:tcW w:w="561" w:type="pct"/>
            <w:shd w:val="clear" w:color="auto" w:fill="auto"/>
            <w:vAlign w:val="center"/>
          </w:tcPr>
          <w:p w14:paraId="2719C2ED" w14:textId="6D2458D4" w:rsidR="001834F4" w:rsidRPr="00E51099" w:rsidRDefault="00030B02" w:rsidP="001834F4">
            <w:pPr>
              <w:jc w:val="center"/>
              <w:rPr>
                <w:b/>
              </w:rPr>
            </w:pPr>
            <w:r>
              <w:rPr>
                <w:b/>
              </w:rPr>
              <w:t>88,5</w:t>
            </w:r>
          </w:p>
        </w:tc>
      </w:tr>
      <w:tr w:rsidR="00030B02" w:rsidRPr="007D6E00" w14:paraId="2C96438D" w14:textId="77777777" w:rsidTr="00F139B1">
        <w:trPr>
          <w:trHeight w:val="20"/>
          <w:jc w:val="center"/>
        </w:trPr>
        <w:tc>
          <w:tcPr>
            <w:tcW w:w="2228" w:type="pct"/>
            <w:shd w:val="clear" w:color="auto" w:fill="auto"/>
            <w:vAlign w:val="bottom"/>
          </w:tcPr>
          <w:p w14:paraId="1AB9D544" w14:textId="24CD4DCB" w:rsidR="00030B02" w:rsidRPr="000741BD" w:rsidRDefault="00030B02" w:rsidP="00030B02">
            <w:pPr>
              <w:rPr>
                <w:color w:val="000000"/>
                <w:sz w:val="20"/>
                <w:szCs w:val="22"/>
              </w:rPr>
            </w:pPr>
            <w:r w:rsidRPr="000741BD">
              <w:rPr>
                <w:color w:val="000000"/>
                <w:sz w:val="22"/>
                <w:szCs w:val="22"/>
              </w:rPr>
              <w:lastRenderedPageBreak/>
              <w:t>1.1 обустройство тротуара на  ул. Советов от д Бор до завода красок (Советов, 121), рп Любытино</w:t>
            </w:r>
          </w:p>
        </w:tc>
        <w:tc>
          <w:tcPr>
            <w:tcW w:w="826" w:type="pct"/>
            <w:shd w:val="clear" w:color="auto" w:fill="auto"/>
            <w:vAlign w:val="bottom"/>
          </w:tcPr>
          <w:p w14:paraId="66374613" w14:textId="1DE81B0E" w:rsidR="00030B02" w:rsidRPr="000741BD" w:rsidRDefault="00030B02" w:rsidP="00030B02">
            <w:pPr>
              <w:jc w:val="center"/>
              <w:rPr>
                <w:color w:val="000000"/>
                <w:sz w:val="22"/>
                <w:szCs w:val="22"/>
              </w:rPr>
            </w:pPr>
            <w:r w:rsidRPr="000741BD">
              <w:rPr>
                <w:color w:val="000000"/>
                <w:sz w:val="22"/>
                <w:szCs w:val="22"/>
              </w:rPr>
              <w:t>2024-2025</w:t>
            </w:r>
          </w:p>
        </w:tc>
        <w:tc>
          <w:tcPr>
            <w:tcW w:w="712" w:type="pct"/>
            <w:vAlign w:val="center"/>
          </w:tcPr>
          <w:p w14:paraId="718845D4" w14:textId="2D95C5F3" w:rsidR="00030B02" w:rsidRPr="000741BD" w:rsidRDefault="000741BD" w:rsidP="00030B02">
            <w:pPr>
              <w:jc w:val="center"/>
              <w:rPr>
                <w:sz w:val="22"/>
                <w:szCs w:val="22"/>
              </w:rPr>
            </w:pPr>
            <w:r w:rsidRPr="00F139B1">
              <w:rPr>
                <w:sz w:val="22"/>
                <w:szCs w:val="22"/>
              </w:rPr>
              <w:t>100</w:t>
            </w:r>
          </w:p>
        </w:tc>
        <w:tc>
          <w:tcPr>
            <w:tcW w:w="673" w:type="pct"/>
            <w:vAlign w:val="center"/>
          </w:tcPr>
          <w:p w14:paraId="13EBCAAF" w14:textId="364FDE35" w:rsidR="00030B02" w:rsidRPr="000741BD" w:rsidRDefault="00030B02" w:rsidP="00030B02">
            <w:pPr>
              <w:jc w:val="center"/>
              <w:rPr>
                <w:sz w:val="22"/>
                <w:szCs w:val="22"/>
              </w:rPr>
            </w:pPr>
            <w:r w:rsidRPr="000741BD">
              <w:rPr>
                <w:b/>
              </w:rPr>
              <w:t>-</w:t>
            </w:r>
          </w:p>
        </w:tc>
        <w:tc>
          <w:tcPr>
            <w:tcW w:w="561" w:type="pct"/>
            <w:shd w:val="clear" w:color="auto" w:fill="auto"/>
            <w:vAlign w:val="center"/>
          </w:tcPr>
          <w:p w14:paraId="57CB4801" w14:textId="21B08D40" w:rsidR="00030B02" w:rsidRPr="00E51099" w:rsidRDefault="000741BD" w:rsidP="000741BD">
            <w:pPr>
              <w:jc w:val="center"/>
              <w:rPr>
                <w:sz w:val="22"/>
                <w:szCs w:val="22"/>
              </w:rPr>
            </w:pPr>
            <w:r w:rsidRPr="000741BD">
              <w:rPr>
                <w:sz w:val="22"/>
                <w:szCs w:val="22"/>
              </w:rPr>
              <w:t>-</w:t>
            </w:r>
          </w:p>
        </w:tc>
      </w:tr>
      <w:tr w:rsidR="00030B02" w:rsidRPr="007D6E00" w14:paraId="003AD6C0" w14:textId="77777777" w:rsidTr="00F139B1">
        <w:trPr>
          <w:trHeight w:val="20"/>
          <w:jc w:val="center"/>
        </w:trPr>
        <w:tc>
          <w:tcPr>
            <w:tcW w:w="2228" w:type="pct"/>
            <w:shd w:val="clear" w:color="auto" w:fill="auto"/>
            <w:vAlign w:val="bottom"/>
          </w:tcPr>
          <w:p w14:paraId="64788020" w14:textId="76E43C55" w:rsidR="00030B02" w:rsidRPr="00030B02" w:rsidRDefault="00030B02" w:rsidP="00030B02">
            <w:pPr>
              <w:rPr>
                <w:color w:val="000000"/>
                <w:sz w:val="20"/>
                <w:szCs w:val="22"/>
              </w:rPr>
            </w:pPr>
            <w:r>
              <w:rPr>
                <w:color w:val="000000"/>
                <w:sz w:val="22"/>
                <w:szCs w:val="22"/>
              </w:rPr>
              <w:t>1.</w:t>
            </w:r>
            <w:r w:rsidR="00F139B1">
              <w:rPr>
                <w:color w:val="000000"/>
                <w:sz w:val="22"/>
                <w:szCs w:val="22"/>
              </w:rPr>
              <w:t>2</w:t>
            </w:r>
            <w:r>
              <w:rPr>
                <w:color w:val="000000"/>
                <w:sz w:val="22"/>
                <w:szCs w:val="22"/>
              </w:rPr>
              <w:t xml:space="preserve"> </w:t>
            </w:r>
            <w:r w:rsidRPr="00030B02">
              <w:rPr>
                <w:color w:val="000000"/>
                <w:sz w:val="22"/>
                <w:szCs w:val="22"/>
              </w:rPr>
              <w:t>обустройство тротуара на  ул. Пушкинская, рп Любытино</w:t>
            </w:r>
          </w:p>
        </w:tc>
        <w:tc>
          <w:tcPr>
            <w:tcW w:w="826" w:type="pct"/>
            <w:shd w:val="clear" w:color="auto" w:fill="auto"/>
            <w:vAlign w:val="bottom"/>
          </w:tcPr>
          <w:p w14:paraId="7DD82D2E" w14:textId="0B548BD7" w:rsidR="00030B02" w:rsidRPr="00030B02" w:rsidRDefault="00F139B1" w:rsidP="00030B02">
            <w:pPr>
              <w:jc w:val="center"/>
              <w:rPr>
                <w:color w:val="000000"/>
                <w:sz w:val="22"/>
                <w:szCs w:val="22"/>
              </w:rPr>
            </w:pPr>
            <w:r>
              <w:rPr>
                <w:color w:val="000000"/>
                <w:sz w:val="22"/>
                <w:szCs w:val="22"/>
              </w:rPr>
              <w:t>2023</w:t>
            </w:r>
          </w:p>
        </w:tc>
        <w:tc>
          <w:tcPr>
            <w:tcW w:w="712" w:type="pct"/>
            <w:vAlign w:val="center"/>
          </w:tcPr>
          <w:p w14:paraId="694A2A94" w14:textId="0907701C" w:rsidR="00030B02" w:rsidRPr="00C143C8" w:rsidRDefault="00F139B1" w:rsidP="00030B02">
            <w:pPr>
              <w:jc w:val="center"/>
              <w:rPr>
                <w:sz w:val="22"/>
                <w:szCs w:val="22"/>
              </w:rPr>
            </w:pPr>
            <w:r w:rsidRPr="00F139B1">
              <w:rPr>
                <w:sz w:val="22"/>
                <w:szCs w:val="22"/>
              </w:rPr>
              <w:t>50</w:t>
            </w:r>
          </w:p>
        </w:tc>
        <w:tc>
          <w:tcPr>
            <w:tcW w:w="673" w:type="pct"/>
            <w:vAlign w:val="center"/>
          </w:tcPr>
          <w:p w14:paraId="5D506D1F" w14:textId="45EE10CC" w:rsidR="00030B02" w:rsidRPr="00E51099" w:rsidRDefault="00030B02" w:rsidP="00030B02">
            <w:pPr>
              <w:jc w:val="center"/>
              <w:rPr>
                <w:sz w:val="22"/>
                <w:szCs w:val="22"/>
              </w:rPr>
            </w:pPr>
            <w:r w:rsidRPr="00EA547F">
              <w:rPr>
                <w:b/>
              </w:rPr>
              <w:t>-</w:t>
            </w:r>
          </w:p>
        </w:tc>
        <w:tc>
          <w:tcPr>
            <w:tcW w:w="561" w:type="pct"/>
            <w:shd w:val="clear" w:color="auto" w:fill="auto"/>
            <w:vAlign w:val="center"/>
          </w:tcPr>
          <w:p w14:paraId="717713AD" w14:textId="341D0D7D" w:rsidR="00030B02" w:rsidRPr="00E51099" w:rsidRDefault="00F139B1" w:rsidP="00F139B1">
            <w:pPr>
              <w:jc w:val="center"/>
              <w:rPr>
                <w:sz w:val="22"/>
                <w:szCs w:val="22"/>
              </w:rPr>
            </w:pPr>
            <w:r>
              <w:rPr>
                <w:sz w:val="22"/>
                <w:szCs w:val="22"/>
              </w:rPr>
              <w:t>50</w:t>
            </w:r>
          </w:p>
        </w:tc>
      </w:tr>
      <w:tr w:rsidR="00030B02" w:rsidRPr="007D6E00" w14:paraId="15F049C9" w14:textId="77777777" w:rsidTr="00F139B1">
        <w:trPr>
          <w:trHeight w:val="20"/>
          <w:jc w:val="center"/>
        </w:trPr>
        <w:tc>
          <w:tcPr>
            <w:tcW w:w="2228" w:type="pct"/>
            <w:shd w:val="clear" w:color="auto" w:fill="auto"/>
            <w:vAlign w:val="bottom"/>
          </w:tcPr>
          <w:p w14:paraId="048A7523" w14:textId="629500C5" w:rsidR="00030B02" w:rsidRPr="00030B02" w:rsidRDefault="00030B02" w:rsidP="00030B02">
            <w:pPr>
              <w:rPr>
                <w:color w:val="000000"/>
                <w:sz w:val="20"/>
                <w:szCs w:val="22"/>
              </w:rPr>
            </w:pPr>
            <w:r>
              <w:rPr>
                <w:color w:val="000000"/>
                <w:sz w:val="22"/>
                <w:szCs w:val="22"/>
              </w:rPr>
              <w:t>1.</w:t>
            </w:r>
            <w:r w:rsidR="00F139B1">
              <w:rPr>
                <w:color w:val="000000"/>
                <w:sz w:val="22"/>
                <w:szCs w:val="22"/>
              </w:rPr>
              <w:t>3</w:t>
            </w:r>
            <w:r>
              <w:rPr>
                <w:color w:val="000000"/>
                <w:sz w:val="22"/>
                <w:szCs w:val="22"/>
              </w:rPr>
              <w:t xml:space="preserve"> </w:t>
            </w:r>
            <w:r w:rsidRPr="00030B02">
              <w:rPr>
                <w:color w:val="000000"/>
                <w:sz w:val="22"/>
                <w:szCs w:val="22"/>
              </w:rPr>
              <w:t>обустройство тротуара на  ул. Мстинская, рп Любытино</w:t>
            </w:r>
          </w:p>
        </w:tc>
        <w:tc>
          <w:tcPr>
            <w:tcW w:w="826" w:type="pct"/>
            <w:shd w:val="clear" w:color="auto" w:fill="auto"/>
            <w:vAlign w:val="bottom"/>
          </w:tcPr>
          <w:p w14:paraId="4EBC76DD" w14:textId="0D18A788" w:rsidR="00030B02" w:rsidRPr="00030B02" w:rsidRDefault="00030B02" w:rsidP="00030B02">
            <w:pPr>
              <w:jc w:val="center"/>
              <w:rPr>
                <w:color w:val="000000"/>
                <w:sz w:val="22"/>
                <w:szCs w:val="22"/>
              </w:rPr>
            </w:pPr>
            <w:r w:rsidRPr="00030B02">
              <w:rPr>
                <w:color w:val="000000"/>
                <w:sz w:val="22"/>
                <w:szCs w:val="22"/>
              </w:rPr>
              <w:t>2026</w:t>
            </w:r>
          </w:p>
        </w:tc>
        <w:tc>
          <w:tcPr>
            <w:tcW w:w="712" w:type="pct"/>
            <w:vAlign w:val="center"/>
          </w:tcPr>
          <w:p w14:paraId="2F28CA23" w14:textId="1A78D565" w:rsidR="00030B02" w:rsidRPr="00E51099" w:rsidRDefault="00030B02" w:rsidP="00030B02">
            <w:pPr>
              <w:jc w:val="center"/>
              <w:rPr>
                <w:sz w:val="22"/>
                <w:szCs w:val="22"/>
              </w:rPr>
            </w:pPr>
            <w:r w:rsidRPr="000047A8">
              <w:rPr>
                <w:b/>
              </w:rPr>
              <w:t>-</w:t>
            </w:r>
          </w:p>
        </w:tc>
        <w:tc>
          <w:tcPr>
            <w:tcW w:w="673" w:type="pct"/>
            <w:vAlign w:val="center"/>
          </w:tcPr>
          <w:p w14:paraId="4ADF6FFD" w14:textId="59072924" w:rsidR="00030B02" w:rsidRPr="00E51099" w:rsidRDefault="00030B02" w:rsidP="00030B02">
            <w:pPr>
              <w:jc w:val="center"/>
              <w:rPr>
                <w:sz w:val="22"/>
                <w:szCs w:val="22"/>
              </w:rPr>
            </w:pPr>
            <w:r w:rsidRPr="00EA547F">
              <w:rPr>
                <w:b/>
              </w:rPr>
              <w:t>-</w:t>
            </w:r>
          </w:p>
        </w:tc>
        <w:tc>
          <w:tcPr>
            <w:tcW w:w="561" w:type="pct"/>
            <w:shd w:val="clear" w:color="auto" w:fill="auto"/>
            <w:vAlign w:val="center"/>
          </w:tcPr>
          <w:p w14:paraId="78D81D7D" w14:textId="2EF236E5" w:rsidR="00030B02" w:rsidRPr="00E51099" w:rsidRDefault="00030B02" w:rsidP="00F139B1">
            <w:pPr>
              <w:jc w:val="center"/>
              <w:rPr>
                <w:sz w:val="22"/>
                <w:szCs w:val="22"/>
              </w:rPr>
            </w:pPr>
            <w:r w:rsidRPr="00E87E16">
              <w:rPr>
                <w:sz w:val="22"/>
                <w:szCs w:val="22"/>
              </w:rPr>
              <w:t>100</w:t>
            </w:r>
          </w:p>
        </w:tc>
      </w:tr>
      <w:tr w:rsidR="00030B02" w:rsidRPr="007D6E00" w14:paraId="673A918C" w14:textId="77777777" w:rsidTr="00F139B1">
        <w:trPr>
          <w:trHeight w:val="20"/>
          <w:jc w:val="center"/>
        </w:trPr>
        <w:tc>
          <w:tcPr>
            <w:tcW w:w="2228" w:type="pct"/>
            <w:shd w:val="clear" w:color="auto" w:fill="auto"/>
            <w:vAlign w:val="bottom"/>
          </w:tcPr>
          <w:p w14:paraId="33666315" w14:textId="30521402" w:rsidR="00030B02" w:rsidRPr="00030B02" w:rsidRDefault="00030B02" w:rsidP="00030B02">
            <w:pPr>
              <w:rPr>
                <w:color w:val="000000"/>
                <w:sz w:val="20"/>
                <w:szCs w:val="22"/>
              </w:rPr>
            </w:pPr>
            <w:r>
              <w:rPr>
                <w:color w:val="000000"/>
                <w:sz w:val="22"/>
                <w:szCs w:val="22"/>
              </w:rPr>
              <w:t>1.</w:t>
            </w:r>
            <w:r w:rsidR="00F139B1">
              <w:rPr>
                <w:color w:val="000000"/>
                <w:sz w:val="22"/>
                <w:szCs w:val="22"/>
              </w:rPr>
              <w:t>4</w:t>
            </w:r>
            <w:r>
              <w:rPr>
                <w:color w:val="000000"/>
                <w:sz w:val="22"/>
                <w:szCs w:val="22"/>
              </w:rPr>
              <w:t xml:space="preserve"> </w:t>
            </w:r>
            <w:r w:rsidRPr="00030B02">
              <w:rPr>
                <w:color w:val="000000"/>
                <w:sz w:val="22"/>
                <w:szCs w:val="22"/>
              </w:rPr>
              <w:t>обустройство тротуара на  а/д 49К-13 в границах н.п. Большой Городок</w:t>
            </w:r>
          </w:p>
        </w:tc>
        <w:tc>
          <w:tcPr>
            <w:tcW w:w="826" w:type="pct"/>
            <w:shd w:val="clear" w:color="auto" w:fill="auto"/>
            <w:vAlign w:val="bottom"/>
          </w:tcPr>
          <w:p w14:paraId="79F3EEBF" w14:textId="75BF7C87" w:rsidR="00030B02" w:rsidRPr="00030B02" w:rsidRDefault="00030B02" w:rsidP="00030B02">
            <w:pPr>
              <w:jc w:val="center"/>
              <w:rPr>
                <w:color w:val="000000"/>
                <w:sz w:val="22"/>
                <w:szCs w:val="22"/>
              </w:rPr>
            </w:pPr>
            <w:r w:rsidRPr="00030B02">
              <w:rPr>
                <w:color w:val="000000"/>
                <w:sz w:val="22"/>
                <w:szCs w:val="22"/>
              </w:rPr>
              <w:t>2025-2026</w:t>
            </w:r>
          </w:p>
        </w:tc>
        <w:tc>
          <w:tcPr>
            <w:tcW w:w="712" w:type="pct"/>
            <w:vAlign w:val="center"/>
          </w:tcPr>
          <w:p w14:paraId="1E1B1897" w14:textId="3EFF6E2D" w:rsidR="00030B02" w:rsidRPr="00E51099" w:rsidRDefault="00030B02" w:rsidP="00030B02">
            <w:pPr>
              <w:jc w:val="center"/>
              <w:rPr>
                <w:sz w:val="22"/>
                <w:szCs w:val="22"/>
              </w:rPr>
            </w:pPr>
            <w:r>
              <w:rPr>
                <w:sz w:val="22"/>
                <w:szCs w:val="22"/>
              </w:rPr>
              <w:t>100</w:t>
            </w:r>
          </w:p>
        </w:tc>
        <w:tc>
          <w:tcPr>
            <w:tcW w:w="673" w:type="pct"/>
            <w:vAlign w:val="center"/>
          </w:tcPr>
          <w:p w14:paraId="108B0E6F" w14:textId="02C22B6A" w:rsidR="00030B02" w:rsidRPr="00E51099" w:rsidRDefault="00030B02" w:rsidP="00030B02">
            <w:pPr>
              <w:jc w:val="center"/>
              <w:rPr>
                <w:sz w:val="22"/>
                <w:szCs w:val="22"/>
              </w:rPr>
            </w:pPr>
            <w:r w:rsidRPr="00EA547F">
              <w:rPr>
                <w:b/>
              </w:rPr>
              <w:t>-</w:t>
            </w:r>
          </w:p>
        </w:tc>
        <w:tc>
          <w:tcPr>
            <w:tcW w:w="561" w:type="pct"/>
            <w:shd w:val="clear" w:color="auto" w:fill="auto"/>
            <w:vAlign w:val="center"/>
          </w:tcPr>
          <w:p w14:paraId="41B566EE" w14:textId="77777777" w:rsidR="00030B02" w:rsidRPr="00E51099" w:rsidRDefault="00030B02" w:rsidP="00030B02">
            <w:pPr>
              <w:jc w:val="center"/>
              <w:rPr>
                <w:sz w:val="22"/>
                <w:szCs w:val="22"/>
              </w:rPr>
            </w:pPr>
          </w:p>
        </w:tc>
      </w:tr>
      <w:tr w:rsidR="00030B02" w:rsidRPr="007D6E00" w14:paraId="6529ACE5" w14:textId="77777777" w:rsidTr="00F139B1">
        <w:trPr>
          <w:trHeight w:val="20"/>
          <w:jc w:val="center"/>
        </w:trPr>
        <w:tc>
          <w:tcPr>
            <w:tcW w:w="2228" w:type="pct"/>
            <w:shd w:val="clear" w:color="auto" w:fill="auto"/>
            <w:vAlign w:val="bottom"/>
          </w:tcPr>
          <w:p w14:paraId="19EBABEE" w14:textId="56673DFF" w:rsidR="00030B02" w:rsidRPr="000741BD" w:rsidRDefault="00030B02" w:rsidP="00030B02">
            <w:pPr>
              <w:rPr>
                <w:color w:val="000000"/>
                <w:sz w:val="20"/>
                <w:szCs w:val="22"/>
              </w:rPr>
            </w:pPr>
            <w:r w:rsidRPr="000741BD">
              <w:rPr>
                <w:color w:val="000000"/>
                <w:sz w:val="22"/>
                <w:szCs w:val="22"/>
              </w:rPr>
              <w:t>1.</w:t>
            </w:r>
            <w:r w:rsidR="00F139B1">
              <w:rPr>
                <w:color w:val="000000"/>
                <w:sz w:val="22"/>
                <w:szCs w:val="22"/>
              </w:rPr>
              <w:t>5</w:t>
            </w:r>
            <w:r w:rsidRPr="000741BD">
              <w:rPr>
                <w:color w:val="000000"/>
                <w:sz w:val="22"/>
                <w:szCs w:val="22"/>
              </w:rPr>
              <w:t xml:space="preserve"> обустройство тротуара на  ул. 1 Мая (продолжение подъезда к селу в его границах), с. Зарубино</w:t>
            </w:r>
          </w:p>
        </w:tc>
        <w:tc>
          <w:tcPr>
            <w:tcW w:w="826" w:type="pct"/>
            <w:shd w:val="clear" w:color="auto" w:fill="auto"/>
            <w:vAlign w:val="bottom"/>
          </w:tcPr>
          <w:p w14:paraId="012F78E5" w14:textId="38006DF7" w:rsidR="00030B02" w:rsidRPr="000741BD" w:rsidRDefault="00030B02" w:rsidP="00030B02">
            <w:pPr>
              <w:jc w:val="center"/>
              <w:rPr>
                <w:color w:val="000000"/>
                <w:sz w:val="22"/>
                <w:szCs w:val="22"/>
              </w:rPr>
            </w:pPr>
            <w:r w:rsidRPr="000741BD">
              <w:rPr>
                <w:color w:val="000000"/>
                <w:sz w:val="22"/>
                <w:szCs w:val="22"/>
              </w:rPr>
              <w:t>2024-2025</w:t>
            </w:r>
          </w:p>
        </w:tc>
        <w:tc>
          <w:tcPr>
            <w:tcW w:w="712" w:type="pct"/>
            <w:vAlign w:val="center"/>
          </w:tcPr>
          <w:p w14:paraId="153D9BD9" w14:textId="4A412661" w:rsidR="00030B02" w:rsidRPr="000741BD" w:rsidRDefault="00030B02" w:rsidP="00030B02">
            <w:pPr>
              <w:jc w:val="center"/>
              <w:rPr>
                <w:sz w:val="22"/>
                <w:szCs w:val="22"/>
              </w:rPr>
            </w:pPr>
            <w:r w:rsidRPr="000741BD">
              <w:rPr>
                <w:b/>
              </w:rPr>
              <w:t>-</w:t>
            </w:r>
          </w:p>
        </w:tc>
        <w:tc>
          <w:tcPr>
            <w:tcW w:w="673" w:type="pct"/>
            <w:vAlign w:val="center"/>
          </w:tcPr>
          <w:p w14:paraId="77907F37" w14:textId="19965BCD" w:rsidR="00030B02" w:rsidRPr="000741BD" w:rsidRDefault="000741BD" w:rsidP="00030B02">
            <w:pPr>
              <w:jc w:val="center"/>
              <w:rPr>
                <w:sz w:val="22"/>
                <w:szCs w:val="22"/>
              </w:rPr>
            </w:pPr>
            <w:r w:rsidRPr="000741BD">
              <w:t>100</w:t>
            </w:r>
          </w:p>
        </w:tc>
        <w:tc>
          <w:tcPr>
            <w:tcW w:w="561" w:type="pct"/>
            <w:shd w:val="clear" w:color="auto" w:fill="auto"/>
            <w:vAlign w:val="center"/>
          </w:tcPr>
          <w:p w14:paraId="7D6D4CD6" w14:textId="6D4E5D52" w:rsidR="00030B02" w:rsidRPr="00E51099" w:rsidRDefault="000741BD" w:rsidP="000741BD">
            <w:pPr>
              <w:jc w:val="center"/>
              <w:rPr>
                <w:sz w:val="22"/>
                <w:szCs w:val="22"/>
              </w:rPr>
            </w:pPr>
            <w:r w:rsidRPr="000741BD">
              <w:rPr>
                <w:sz w:val="22"/>
                <w:szCs w:val="22"/>
              </w:rPr>
              <w:t>-</w:t>
            </w:r>
          </w:p>
        </w:tc>
      </w:tr>
      <w:tr w:rsidR="00030B02" w:rsidRPr="007D6E00" w14:paraId="31A9DDEC" w14:textId="77777777" w:rsidTr="00F139B1">
        <w:trPr>
          <w:trHeight w:val="20"/>
          <w:jc w:val="center"/>
        </w:trPr>
        <w:tc>
          <w:tcPr>
            <w:tcW w:w="2228" w:type="pct"/>
            <w:shd w:val="clear" w:color="auto" w:fill="auto"/>
            <w:vAlign w:val="bottom"/>
          </w:tcPr>
          <w:p w14:paraId="0ADAB07A" w14:textId="230FAFE6" w:rsidR="00030B02" w:rsidRPr="00030B02" w:rsidRDefault="00030B02" w:rsidP="00030B02">
            <w:pPr>
              <w:rPr>
                <w:color w:val="000000"/>
                <w:sz w:val="20"/>
                <w:szCs w:val="22"/>
              </w:rPr>
            </w:pPr>
            <w:r>
              <w:rPr>
                <w:color w:val="000000"/>
                <w:sz w:val="22"/>
                <w:szCs w:val="22"/>
              </w:rPr>
              <w:t>1.</w:t>
            </w:r>
            <w:r w:rsidR="00F139B1">
              <w:rPr>
                <w:color w:val="000000"/>
                <w:sz w:val="22"/>
                <w:szCs w:val="22"/>
              </w:rPr>
              <w:t>6</w:t>
            </w:r>
            <w:r>
              <w:rPr>
                <w:color w:val="000000"/>
                <w:sz w:val="22"/>
                <w:szCs w:val="22"/>
              </w:rPr>
              <w:t xml:space="preserve"> </w:t>
            </w:r>
            <w:r w:rsidRPr="00030B02">
              <w:rPr>
                <w:color w:val="000000"/>
                <w:sz w:val="22"/>
                <w:szCs w:val="22"/>
              </w:rPr>
              <w:t>обустройство тротуара на  ул. Артема, с. Зарубино</w:t>
            </w:r>
          </w:p>
        </w:tc>
        <w:tc>
          <w:tcPr>
            <w:tcW w:w="826" w:type="pct"/>
            <w:shd w:val="clear" w:color="auto" w:fill="auto"/>
            <w:vAlign w:val="bottom"/>
          </w:tcPr>
          <w:p w14:paraId="02B0DF49" w14:textId="7F01EF07" w:rsidR="00030B02" w:rsidRPr="00030B02" w:rsidRDefault="00030B02" w:rsidP="00030B02">
            <w:pPr>
              <w:jc w:val="center"/>
              <w:rPr>
                <w:color w:val="000000"/>
                <w:sz w:val="22"/>
                <w:szCs w:val="22"/>
              </w:rPr>
            </w:pPr>
            <w:r w:rsidRPr="00030B02">
              <w:rPr>
                <w:color w:val="000000"/>
                <w:sz w:val="22"/>
                <w:szCs w:val="22"/>
              </w:rPr>
              <w:t>2026</w:t>
            </w:r>
          </w:p>
        </w:tc>
        <w:tc>
          <w:tcPr>
            <w:tcW w:w="712" w:type="pct"/>
            <w:vAlign w:val="center"/>
          </w:tcPr>
          <w:p w14:paraId="5672B861" w14:textId="406A4130" w:rsidR="00030B02" w:rsidRPr="00E51099" w:rsidRDefault="00030B02" w:rsidP="00030B02">
            <w:pPr>
              <w:jc w:val="center"/>
              <w:rPr>
                <w:sz w:val="22"/>
                <w:szCs w:val="22"/>
              </w:rPr>
            </w:pPr>
            <w:r w:rsidRPr="00372ABC">
              <w:rPr>
                <w:b/>
              </w:rPr>
              <w:t>-</w:t>
            </w:r>
          </w:p>
        </w:tc>
        <w:tc>
          <w:tcPr>
            <w:tcW w:w="673" w:type="pct"/>
            <w:vAlign w:val="center"/>
          </w:tcPr>
          <w:p w14:paraId="0A183850" w14:textId="4B9D9C74" w:rsidR="00030B02" w:rsidRPr="00E51099" w:rsidRDefault="00030B02" w:rsidP="00030B02">
            <w:pPr>
              <w:jc w:val="center"/>
              <w:rPr>
                <w:sz w:val="22"/>
                <w:szCs w:val="22"/>
              </w:rPr>
            </w:pPr>
            <w:r w:rsidRPr="00EA547F">
              <w:rPr>
                <w:b/>
              </w:rPr>
              <w:t>-</w:t>
            </w:r>
          </w:p>
        </w:tc>
        <w:tc>
          <w:tcPr>
            <w:tcW w:w="561" w:type="pct"/>
            <w:shd w:val="clear" w:color="auto" w:fill="auto"/>
          </w:tcPr>
          <w:p w14:paraId="5E34FBB9" w14:textId="4A7A2417" w:rsidR="00030B02" w:rsidRPr="00E51099" w:rsidRDefault="00030B02" w:rsidP="00030B02">
            <w:pPr>
              <w:jc w:val="center"/>
              <w:rPr>
                <w:sz w:val="22"/>
                <w:szCs w:val="22"/>
              </w:rPr>
            </w:pPr>
            <w:r w:rsidRPr="00FA18FE">
              <w:rPr>
                <w:sz w:val="22"/>
                <w:szCs w:val="22"/>
              </w:rPr>
              <w:t>100</w:t>
            </w:r>
          </w:p>
        </w:tc>
      </w:tr>
      <w:tr w:rsidR="00030B02" w:rsidRPr="007D6E00" w14:paraId="72069C7D" w14:textId="77777777" w:rsidTr="00F139B1">
        <w:trPr>
          <w:trHeight w:val="20"/>
          <w:jc w:val="center"/>
        </w:trPr>
        <w:tc>
          <w:tcPr>
            <w:tcW w:w="2228" w:type="pct"/>
            <w:shd w:val="clear" w:color="auto" w:fill="auto"/>
            <w:vAlign w:val="bottom"/>
          </w:tcPr>
          <w:p w14:paraId="54862AC9" w14:textId="70F907F0" w:rsidR="00030B02" w:rsidRPr="00030B02" w:rsidRDefault="00030B02" w:rsidP="00030B02">
            <w:pPr>
              <w:rPr>
                <w:color w:val="000000"/>
                <w:sz w:val="20"/>
                <w:szCs w:val="22"/>
              </w:rPr>
            </w:pPr>
            <w:r>
              <w:rPr>
                <w:color w:val="000000"/>
                <w:sz w:val="22"/>
                <w:szCs w:val="22"/>
              </w:rPr>
              <w:t>1.</w:t>
            </w:r>
            <w:r w:rsidR="00F139B1">
              <w:rPr>
                <w:color w:val="000000"/>
                <w:sz w:val="22"/>
                <w:szCs w:val="22"/>
              </w:rPr>
              <w:t>7</w:t>
            </w:r>
            <w:r>
              <w:rPr>
                <w:color w:val="000000"/>
                <w:sz w:val="22"/>
                <w:szCs w:val="22"/>
              </w:rPr>
              <w:t xml:space="preserve"> </w:t>
            </w:r>
            <w:r w:rsidRPr="00030B02">
              <w:rPr>
                <w:color w:val="000000"/>
                <w:sz w:val="22"/>
                <w:szCs w:val="22"/>
              </w:rPr>
              <w:t>обустройство тротуара на  ул. Коммунарная, с. Зарубино</w:t>
            </w:r>
          </w:p>
        </w:tc>
        <w:tc>
          <w:tcPr>
            <w:tcW w:w="826" w:type="pct"/>
            <w:shd w:val="clear" w:color="auto" w:fill="auto"/>
            <w:vAlign w:val="bottom"/>
          </w:tcPr>
          <w:p w14:paraId="3A245310" w14:textId="4FD22BE2" w:rsidR="00030B02" w:rsidRPr="00030B02" w:rsidRDefault="00030B02" w:rsidP="00030B02">
            <w:pPr>
              <w:jc w:val="center"/>
              <w:rPr>
                <w:color w:val="000000"/>
                <w:sz w:val="22"/>
                <w:szCs w:val="22"/>
              </w:rPr>
            </w:pPr>
            <w:r w:rsidRPr="00030B02">
              <w:rPr>
                <w:color w:val="000000"/>
                <w:sz w:val="22"/>
                <w:szCs w:val="22"/>
              </w:rPr>
              <w:t>2026-2027</w:t>
            </w:r>
          </w:p>
        </w:tc>
        <w:tc>
          <w:tcPr>
            <w:tcW w:w="712" w:type="pct"/>
            <w:vAlign w:val="center"/>
          </w:tcPr>
          <w:p w14:paraId="1E9351D3" w14:textId="6E7FC811" w:rsidR="00030B02" w:rsidRPr="00E51099" w:rsidRDefault="00030B02" w:rsidP="00030B02">
            <w:pPr>
              <w:jc w:val="center"/>
              <w:rPr>
                <w:sz w:val="22"/>
                <w:szCs w:val="22"/>
              </w:rPr>
            </w:pPr>
            <w:r w:rsidRPr="00372ABC">
              <w:rPr>
                <w:b/>
              </w:rPr>
              <w:t>-</w:t>
            </w:r>
          </w:p>
        </w:tc>
        <w:tc>
          <w:tcPr>
            <w:tcW w:w="673" w:type="pct"/>
            <w:vAlign w:val="center"/>
          </w:tcPr>
          <w:p w14:paraId="14B6CA4C" w14:textId="126DC7C1" w:rsidR="00030B02" w:rsidRPr="00E51099" w:rsidRDefault="00030B02" w:rsidP="00030B02">
            <w:pPr>
              <w:jc w:val="center"/>
              <w:rPr>
                <w:sz w:val="22"/>
                <w:szCs w:val="22"/>
              </w:rPr>
            </w:pPr>
            <w:r w:rsidRPr="00EA547F">
              <w:rPr>
                <w:b/>
              </w:rPr>
              <w:t>-</w:t>
            </w:r>
          </w:p>
        </w:tc>
        <w:tc>
          <w:tcPr>
            <w:tcW w:w="561" w:type="pct"/>
            <w:shd w:val="clear" w:color="auto" w:fill="auto"/>
          </w:tcPr>
          <w:p w14:paraId="437B7364" w14:textId="5ED9034A" w:rsidR="00030B02" w:rsidRPr="00E51099" w:rsidRDefault="00030B02" w:rsidP="00030B02">
            <w:pPr>
              <w:jc w:val="center"/>
              <w:rPr>
                <w:sz w:val="22"/>
                <w:szCs w:val="22"/>
              </w:rPr>
            </w:pPr>
            <w:r w:rsidRPr="00FA18FE">
              <w:rPr>
                <w:sz w:val="22"/>
                <w:szCs w:val="22"/>
              </w:rPr>
              <w:t>100</w:t>
            </w:r>
          </w:p>
        </w:tc>
      </w:tr>
      <w:tr w:rsidR="001834F4" w14:paraId="036C793B" w14:textId="77777777" w:rsidTr="00F139B1">
        <w:trPr>
          <w:trHeight w:val="20"/>
          <w:jc w:val="center"/>
        </w:trPr>
        <w:tc>
          <w:tcPr>
            <w:tcW w:w="2228" w:type="pct"/>
            <w:shd w:val="clear" w:color="auto" w:fill="auto"/>
            <w:vAlign w:val="center"/>
          </w:tcPr>
          <w:p w14:paraId="2A7CC295" w14:textId="77777777" w:rsidR="001834F4" w:rsidRPr="00FC554E" w:rsidRDefault="001834F4" w:rsidP="001834F4">
            <w:pPr>
              <w:pStyle w:val="aa"/>
              <w:jc w:val="left"/>
              <w:rPr>
                <w:rFonts w:ascii="Times New Roman" w:hAnsi="Times New Roman"/>
                <w:b/>
                <w:sz w:val="22"/>
                <w:lang w:val="ru-RU" w:eastAsia="en-US"/>
              </w:rPr>
            </w:pPr>
            <w:r>
              <w:rPr>
                <w:rFonts w:ascii="Times New Roman" w:hAnsi="Times New Roman"/>
                <w:b/>
                <w:sz w:val="22"/>
                <w:lang w:val="ru-RU" w:eastAsia="en-US"/>
              </w:rPr>
              <w:t>2 Мероприятие «</w:t>
            </w:r>
            <w:r w:rsidRPr="00FC554E">
              <w:rPr>
                <w:rFonts w:ascii="Times New Roman" w:hAnsi="Times New Roman"/>
                <w:b/>
                <w:sz w:val="22"/>
                <w:lang w:val="ru-RU" w:eastAsia="en-US"/>
              </w:rPr>
              <w:t>Содержание системы уличного освещения</w:t>
            </w:r>
            <w:r>
              <w:rPr>
                <w:rFonts w:ascii="Times New Roman" w:hAnsi="Times New Roman"/>
                <w:b/>
                <w:sz w:val="22"/>
                <w:lang w:val="ru-RU" w:eastAsia="en-US"/>
              </w:rPr>
              <w:t>»</w:t>
            </w:r>
          </w:p>
        </w:tc>
        <w:tc>
          <w:tcPr>
            <w:tcW w:w="826" w:type="pct"/>
            <w:shd w:val="clear" w:color="auto" w:fill="auto"/>
            <w:vAlign w:val="center"/>
          </w:tcPr>
          <w:p w14:paraId="0F41A8CC" w14:textId="0E5A4C70" w:rsidR="001834F4" w:rsidRPr="00FC554E" w:rsidRDefault="001834F4" w:rsidP="001834F4">
            <w:pPr>
              <w:pStyle w:val="aa"/>
              <w:rPr>
                <w:rFonts w:ascii="Times New Roman" w:hAnsi="Times New Roman"/>
                <w:b/>
                <w:sz w:val="22"/>
                <w:lang w:val="ru-RU" w:eastAsia="en-US"/>
              </w:rPr>
            </w:pPr>
            <w:r w:rsidRPr="00FC554E">
              <w:rPr>
                <w:rFonts w:ascii="Times New Roman" w:hAnsi="Times New Roman"/>
                <w:b/>
                <w:sz w:val="22"/>
                <w:lang w:val="ru-RU" w:eastAsia="en-US"/>
              </w:rPr>
              <w:t>202</w:t>
            </w:r>
            <w:r w:rsidR="00030B02">
              <w:rPr>
                <w:rFonts w:ascii="Times New Roman" w:hAnsi="Times New Roman"/>
                <w:b/>
                <w:sz w:val="22"/>
                <w:lang w:val="ru-RU" w:eastAsia="en-US"/>
              </w:rPr>
              <w:t>3</w:t>
            </w:r>
            <w:r w:rsidRPr="004D7A88">
              <w:rPr>
                <w:rFonts w:ascii="Times New Roman" w:hAnsi="Times New Roman"/>
                <w:b/>
                <w:sz w:val="22"/>
                <w:lang w:val="ru-RU" w:eastAsia="en-US"/>
              </w:rPr>
              <w:t>-</w:t>
            </w:r>
            <w:r w:rsidRPr="00FC554E">
              <w:rPr>
                <w:rFonts w:ascii="Times New Roman" w:hAnsi="Times New Roman"/>
                <w:b/>
                <w:sz w:val="22"/>
                <w:lang w:val="ru-RU" w:eastAsia="en-US"/>
              </w:rPr>
              <w:t>203</w:t>
            </w:r>
            <w:r>
              <w:rPr>
                <w:rFonts w:ascii="Times New Roman" w:hAnsi="Times New Roman"/>
                <w:b/>
                <w:sz w:val="22"/>
                <w:lang w:val="ru-RU" w:eastAsia="en-US"/>
              </w:rPr>
              <w:t>3</w:t>
            </w:r>
          </w:p>
        </w:tc>
        <w:tc>
          <w:tcPr>
            <w:tcW w:w="712" w:type="pct"/>
            <w:vAlign w:val="center"/>
          </w:tcPr>
          <w:p w14:paraId="64F54557" w14:textId="77777777" w:rsidR="001834F4" w:rsidRDefault="001834F4" w:rsidP="001834F4">
            <w:pPr>
              <w:pStyle w:val="aa"/>
              <w:rPr>
                <w:rFonts w:ascii="Times New Roman" w:hAnsi="Times New Roman"/>
                <w:b/>
                <w:sz w:val="22"/>
                <w:lang w:val="ru-RU" w:eastAsia="en-US"/>
              </w:rPr>
            </w:pPr>
            <w:r>
              <w:rPr>
                <w:rFonts w:ascii="Times New Roman" w:hAnsi="Times New Roman"/>
                <w:b/>
                <w:sz w:val="22"/>
                <w:lang w:val="ru-RU" w:eastAsia="en-US"/>
              </w:rPr>
              <w:t>-</w:t>
            </w:r>
          </w:p>
        </w:tc>
        <w:tc>
          <w:tcPr>
            <w:tcW w:w="673" w:type="pct"/>
            <w:vAlign w:val="center"/>
          </w:tcPr>
          <w:p w14:paraId="30721364" w14:textId="44512100" w:rsidR="001834F4" w:rsidRDefault="001834F4" w:rsidP="001834F4">
            <w:pPr>
              <w:pStyle w:val="aa"/>
              <w:rPr>
                <w:rFonts w:ascii="Times New Roman" w:hAnsi="Times New Roman"/>
                <w:b/>
                <w:sz w:val="22"/>
                <w:lang w:val="ru-RU" w:eastAsia="en-US"/>
              </w:rPr>
            </w:pPr>
            <w:r>
              <w:rPr>
                <w:rFonts w:ascii="Times New Roman" w:hAnsi="Times New Roman"/>
                <w:b/>
                <w:sz w:val="22"/>
                <w:lang w:val="ru-RU" w:eastAsia="en-US"/>
              </w:rPr>
              <w:t>-</w:t>
            </w:r>
          </w:p>
        </w:tc>
        <w:tc>
          <w:tcPr>
            <w:tcW w:w="561" w:type="pct"/>
            <w:shd w:val="clear" w:color="auto" w:fill="auto"/>
            <w:vAlign w:val="center"/>
          </w:tcPr>
          <w:p w14:paraId="235EB5AD" w14:textId="5B3550A0" w:rsidR="001834F4" w:rsidRPr="007E5F2D" w:rsidRDefault="001834F4" w:rsidP="001834F4">
            <w:pPr>
              <w:jc w:val="center"/>
              <w:rPr>
                <w:b/>
                <w:sz w:val="22"/>
                <w:lang w:eastAsia="en-US"/>
              </w:rPr>
            </w:pPr>
            <w:r>
              <w:rPr>
                <w:b/>
                <w:sz w:val="22"/>
                <w:lang w:eastAsia="en-US"/>
              </w:rPr>
              <w:t>100</w:t>
            </w:r>
          </w:p>
        </w:tc>
      </w:tr>
    </w:tbl>
    <w:p w14:paraId="24E5D565" w14:textId="77777777" w:rsidR="00466120" w:rsidRDefault="00466120" w:rsidP="00466120">
      <w:pPr>
        <w:ind w:firstLine="709"/>
        <w:jc w:val="both"/>
      </w:pPr>
    </w:p>
    <w:p w14:paraId="4E328878" w14:textId="44254E8D" w:rsidR="00F844CD" w:rsidRPr="003E6AB1" w:rsidRDefault="00F844CD" w:rsidP="00CB7047">
      <w:pPr>
        <w:pStyle w:val="21"/>
        <w:spacing w:line="240" w:lineRule="auto"/>
        <w:rPr>
          <w:rFonts w:ascii="Times New Roman" w:hAnsi="Times New Roman"/>
        </w:rPr>
      </w:pPr>
      <w:bookmarkStart w:id="90" w:name="_Toc133545324"/>
      <w:r w:rsidRPr="003E6AB1">
        <w:rPr>
          <w:rFonts w:ascii="Times New Roman" w:hAnsi="Times New Roman"/>
        </w:rPr>
        <w:t>4.5. Мероприятия по развитию инфраструктуры для грузового транспорта, транспортных средств коммунальных и дорожных служб</w:t>
      </w:r>
      <w:bookmarkEnd w:id="90"/>
    </w:p>
    <w:p w14:paraId="03AA375F" w14:textId="77777777" w:rsidR="00AB3A72" w:rsidRPr="009032C5" w:rsidRDefault="00CB1F37" w:rsidP="00727677">
      <w:pPr>
        <w:tabs>
          <w:tab w:val="left" w:pos="851"/>
        </w:tabs>
        <w:ind w:firstLine="709"/>
        <w:jc w:val="both"/>
      </w:pPr>
      <w:r>
        <w:t>Мероприятия по развитию инфраструктуры для грузового транспорта связаны с</w:t>
      </w:r>
      <w:r w:rsidR="00C052CA">
        <w:t xml:space="preserve"> </w:t>
      </w:r>
      <w:r w:rsidR="00175977">
        <w:t xml:space="preserve">содержанием и </w:t>
      </w:r>
      <w:r>
        <w:t>реконструкцией</w:t>
      </w:r>
      <w:r w:rsidR="00175977">
        <w:t xml:space="preserve"> </w:t>
      </w:r>
      <w:r>
        <w:t>автомобильных дорог</w:t>
      </w:r>
      <w:r w:rsidR="00D51BC7">
        <w:t xml:space="preserve"> </w:t>
      </w:r>
      <w:r w:rsidR="00D51BC7" w:rsidRPr="00E6158E">
        <w:t>(мероприятия предусмотрены разделом 4.1)</w:t>
      </w:r>
      <w:r w:rsidRPr="00E6158E">
        <w:t>.</w:t>
      </w:r>
    </w:p>
    <w:p w14:paraId="34918B5D" w14:textId="77777777" w:rsidR="00F844CD" w:rsidRPr="009032C5" w:rsidRDefault="00F844CD" w:rsidP="00727677">
      <w:pPr>
        <w:tabs>
          <w:tab w:val="left" w:pos="851"/>
        </w:tabs>
        <w:ind w:firstLine="709"/>
        <w:jc w:val="both"/>
      </w:pPr>
      <w:r w:rsidRPr="009032C5">
        <w:t>Мероприятия по развитию инфраструктуры для транспортных средств</w:t>
      </w:r>
      <w:r w:rsidR="00AB3A72" w:rsidRPr="009032C5">
        <w:t xml:space="preserve"> </w:t>
      </w:r>
      <w:r w:rsidRPr="009032C5">
        <w:t>коммунальных и дорожных служб в период реализации Программы не предусматриваются.</w:t>
      </w:r>
    </w:p>
    <w:p w14:paraId="4E9C3A50" w14:textId="0CEA7403" w:rsidR="00F04279" w:rsidRPr="003E6AB1" w:rsidRDefault="00450B11" w:rsidP="00CB7047">
      <w:pPr>
        <w:pStyle w:val="21"/>
        <w:spacing w:line="240" w:lineRule="auto"/>
        <w:rPr>
          <w:rFonts w:ascii="Times New Roman" w:hAnsi="Times New Roman"/>
        </w:rPr>
      </w:pPr>
      <w:bookmarkStart w:id="91" w:name="_Toc133545325"/>
      <w:r w:rsidRPr="003E6AB1">
        <w:rPr>
          <w:rFonts w:ascii="Times New Roman" w:hAnsi="Times New Roman"/>
        </w:rPr>
        <w:t>4.6.</w:t>
      </w:r>
      <w:r w:rsidR="0087231C" w:rsidRPr="003E6AB1">
        <w:rPr>
          <w:rFonts w:ascii="Times New Roman" w:hAnsi="Times New Roman"/>
        </w:rPr>
        <w:t xml:space="preserve"> </w:t>
      </w:r>
      <w:r w:rsidRPr="003E6AB1">
        <w:rPr>
          <w:rFonts w:ascii="Times New Roman" w:hAnsi="Times New Roman"/>
        </w:rPr>
        <w:t>Мероприятия по развитию сети дорог</w:t>
      </w:r>
      <w:bookmarkEnd w:id="91"/>
      <w:r w:rsidRPr="003E6AB1">
        <w:rPr>
          <w:rFonts w:ascii="Times New Roman" w:hAnsi="Times New Roman"/>
        </w:rPr>
        <w:t xml:space="preserve"> </w:t>
      </w:r>
    </w:p>
    <w:p w14:paraId="5A75EC7F" w14:textId="4D374BEE" w:rsidR="00CD51EF" w:rsidRDefault="00CD51EF" w:rsidP="00727677">
      <w:pPr>
        <w:ind w:firstLine="709"/>
        <w:jc w:val="both"/>
      </w:pPr>
      <w:r w:rsidRPr="009032C5">
        <w:t>Основным направлением деятельности в области дорожного хозяйства является реализация мероприятий, связанных с обеспечением сохранности и поддержанием работоспособности автомобильных дорог общего пользования местного значения (в первую очередь их содержани</w:t>
      </w:r>
      <w:r w:rsidR="00DF03F9">
        <w:t>е</w:t>
      </w:r>
      <w:r w:rsidRPr="009032C5">
        <w:t>).</w:t>
      </w:r>
    </w:p>
    <w:p w14:paraId="5D68C76B" w14:textId="0BCAB2C8" w:rsidR="004917CF" w:rsidRDefault="004917CF" w:rsidP="00727677">
      <w:pPr>
        <w:ind w:firstLine="709"/>
        <w:jc w:val="both"/>
      </w:pPr>
      <w:r>
        <w:t>Кроме того, предусмотрено строительство автомобильных дорог (таблица 4.4).</w:t>
      </w:r>
    </w:p>
    <w:p w14:paraId="4EC42578" w14:textId="00D5A563" w:rsidR="004917CF" w:rsidRDefault="004917CF" w:rsidP="004917CF">
      <w:pPr>
        <w:jc w:val="right"/>
      </w:pPr>
      <w:r w:rsidRPr="00D9495F">
        <w:t>Таблица 4.</w:t>
      </w:r>
      <w:r>
        <w:t>4</w:t>
      </w:r>
    </w:p>
    <w:p w14:paraId="55DE5EDC" w14:textId="09E839E1" w:rsidR="004917CF" w:rsidRDefault="004917CF" w:rsidP="004917CF">
      <w:pPr>
        <w:jc w:val="center"/>
        <w:rPr>
          <w:u w:val="single"/>
        </w:rPr>
      </w:pPr>
      <w:r w:rsidRPr="00EB5521">
        <w:rPr>
          <w:u w:val="single"/>
        </w:rPr>
        <w:t xml:space="preserve">Мероприятия по </w:t>
      </w:r>
      <w:r>
        <w:rPr>
          <w:u w:val="single"/>
        </w:rPr>
        <w:t>строительству автомобильных дорог</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7"/>
        <w:gridCol w:w="1522"/>
        <w:gridCol w:w="1312"/>
        <w:gridCol w:w="1240"/>
        <w:gridCol w:w="1034"/>
      </w:tblGrid>
      <w:tr w:rsidR="004917CF" w:rsidRPr="000D7407" w14:paraId="54E36F97" w14:textId="77777777" w:rsidTr="009151D4">
        <w:trPr>
          <w:trHeight w:val="20"/>
          <w:tblHeader/>
          <w:jc w:val="center"/>
        </w:trPr>
        <w:tc>
          <w:tcPr>
            <w:tcW w:w="2228" w:type="pct"/>
            <w:vMerge w:val="restart"/>
            <w:shd w:val="clear" w:color="auto" w:fill="auto"/>
            <w:vAlign w:val="center"/>
            <w:hideMark/>
          </w:tcPr>
          <w:p w14:paraId="02789401" w14:textId="77777777" w:rsidR="004917CF" w:rsidRPr="000D7407" w:rsidRDefault="004917CF" w:rsidP="0073195C">
            <w:pPr>
              <w:pStyle w:val="aa"/>
              <w:rPr>
                <w:rFonts w:ascii="Times New Roman" w:hAnsi="Times New Roman"/>
                <w:b/>
                <w:lang w:eastAsia="en-US"/>
              </w:rPr>
            </w:pPr>
            <w:r w:rsidRPr="000D7407">
              <w:rPr>
                <w:rFonts w:ascii="Times New Roman" w:hAnsi="Times New Roman"/>
                <w:b/>
                <w:lang w:eastAsia="en-US"/>
              </w:rPr>
              <w:t>Наименование мероприятия</w:t>
            </w:r>
          </w:p>
        </w:tc>
        <w:tc>
          <w:tcPr>
            <w:tcW w:w="826" w:type="pct"/>
            <w:vMerge w:val="restart"/>
            <w:shd w:val="clear" w:color="auto" w:fill="auto"/>
            <w:vAlign w:val="center"/>
            <w:hideMark/>
          </w:tcPr>
          <w:p w14:paraId="66D29E96" w14:textId="77777777" w:rsidR="004917CF" w:rsidRPr="000D7407" w:rsidRDefault="004917CF" w:rsidP="0073195C">
            <w:pPr>
              <w:pStyle w:val="aa"/>
              <w:rPr>
                <w:rFonts w:ascii="Times New Roman" w:hAnsi="Times New Roman"/>
                <w:b/>
                <w:lang w:eastAsia="en-US"/>
              </w:rPr>
            </w:pPr>
            <w:r w:rsidRPr="000D7407">
              <w:rPr>
                <w:rFonts w:ascii="Times New Roman" w:hAnsi="Times New Roman"/>
                <w:b/>
                <w:lang w:eastAsia="en-US"/>
              </w:rPr>
              <w:t>Планируемые сроки</w:t>
            </w:r>
          </w:p>
        </w:tc>
        <w:tc>
          <w:tcPr>
            <w:tcW w:w="1946" w:type="pct"/>
            <w:gridSpan w:val="3"/>
          </w:tcPr>
          <w:p w14:paraId="391AD17D" w14:textId="77777777" w:rsidR="004917CF" w:rsidRPr="000D7407" w:rsidRDefault="004917CF" w:rsidP="0073195C">
            <w:pPr>
              <w:pStyle w:val="aa"/>
              <w:rPr>
                <w:rFonts w:ascii="Times New Roman" w:hAnsi="Times New Roman"/>
                <w:b/>
                <w:lang w:eastAsia="en-US"/>
              </w:rPr>
            </w:pPr>
            <w:r w:rsidRPr="000D7407">
              <w:rPr>
                <w:rFonts w:ascii="Times New Roman" w:hAnsi="Times New Roman"/>
                <w:b/>
                <w:lang w:eastAsia="en-US"/>
              </w:rPr>
              <w:t>Источники финансирования, %</w:t>
            </w:r>
          </w:p>
        </w:tc>
      </w:tr>
      <w:tr w:rsidR="004917CF" w:rsidRPr="00544558" w14:paraId="6D07EA11" w14:textId="77777777" w:rsidTr="009151D4">
        <w:trPr>
          <w:trHeight w:val="602"/>
          <w:tblHeader/>
          <w:jc w:val="center"/>
        </w:trPr>
        <w:tc>
          <w:tcPr>
            <w:tcW w:w="2228" w:type="pct"/>
            <w:vMerge/>
            <w:vAlign w:val="center"/>
            <w:hideMark/>
          </w:tcPr>
          <w:p w14:paraId="343CE320" w14:textId="77777777" w:rsidR="004917CF" w:rsidRPr="000D7407" w:rsidRDefault="004917CF" w:rsidP="0073195C">
            <w:pPr>
              <w:pStyle w:val="aa"/>
              <w:rPr>
                <w:rFonts w:ascii="Times New Roman" w:hAnsi="Times New Roman"/>
                <w:b/>
                <w:lang w:eastAsia="en-US"/>
              </w:rPr>
            </w:pPr>
          </w:p>
        </w:tc>
        <w:tc>
          <w:tcPr>
            <w:tcW w:w="826" w:type="pct"/>
            <w:vMerge/>
            <w:vAlign w:val="center"/>
            <w:hideMark/>
          </w:tcPr>
          <w:p w14:paraId="1EE2125A" w14:textId="77777777" w:rsidR="004917CF" w:rsidRPr="000D7407" w:rsidRDefault="004917CF" w:rsidP="0073195C">
            <w:pPr>
              <w:pStyle w:val="aa"/>
              <w:rPr>
                <w:rFonts w:ascii="Times New Roman" w:hAnsi="Times New Roman"/>
                <w:b/>
                <w:lang w:eastAsia="en-US"/>
              </w:rPr>
            </w:pPr>
          </w:p>
        </w:tc>
        <w:tc>
          <w:tcPr>
            <w:tcW w:w="1946" w:type="pct"/>
            <w:gridSpan w:val="3"/>
            <w:shd w:val="clear" w:color="auto" w:fill="auto"/>
            <w:vAlign w:val="center"/>
          </w:tcPr>
          <w:p w14:paraId="61E6C45C" w14:textId="77777777" w:rsidR="004917CF" w:rsidRPr="00544558" w:rsidRDefault="004917CF" w:rsidP="0073195C">
            <w:pPr>
              <w:jc w:val="center"/>
              <w:rPr>
                <w:b/>
                <w:color w:val="000000"/>
                <w:sz w:val="20"/>
                <w:szCs w:val="20"/>
              </w:rPr>
            </w:pPr>
            <w:r>
              <w:rPr>
                <w:b/>
                <w:color w:val="000000"/>
                <w:sz w:val="20"/>
                <w:szCs w:val="20"/>
              </w:rPr>
              <w:t>Бюджетные средства</w:t>
            </w:r>
          </w:p>
        </w:tc>
      </w:tr>
      <w:tr w:rsidR="004917CF" w:rsidRPr="000D7407" w14:paraId="1E45BBEE" w14:textId="77777777" w:rsidTr="00F139B1">
        <w:trPr>
          <w:trHeight w:val="20"/>
          <w:tblHeader/>
          <w:jc w:val="center"/>
        </w:trPr>
        <w:tc>
          <w:tcPr>
            <w:tcW w:w="2228" w:type="pct"/>
            <w:vMerge/>
            <w:shd w:val="clear" w:color="auto" w:fill="auto"/>
          </w:tcPr>
          <w:p w14:paraId="63AB768D" w14:textId="77777777" w:rsidR="004917CF" w:rsidRDefault="004917CF" w:rsidP="0073195C">
            <w:pPr>
              <w:pStyle w:val="aa"/>
              <w:jc w:val="left"/>
              <w:rPr>
                <w:rFonts w:ascii="Times New Roman" w:hAnsi="Times New Roman"/>
                <w:lang w:val="ru-RU" w:eastAsia="en-US"/>
              </w:rPr>
            </w:pPr>
          </w:p>
        </w:tc>
        <w:tc>
          <w:tcPr>
            <w:tcW w:w="826" w:type="pct"/>
            <w:vMerge/>
            <w:shd w:val="clear" w:color="auto" w:fill="auto"/>
            <w:vAlign w:val="center"/>
          </w:tcPr>
          <w:p w14:paraId="43EFDA1C" w14:textId="77777777" w:rsidR="004917CF" w:rsidRPr="000D7407" w:rsidRDefault="004917CF" w:rsidP="0073195C">
            <w:pPr>
              <w:pStyle w:val="aa"/>
              <w:rPr>
                <w:rFonts w:ascii="Times New Roman" w:hAnsi="Times New Roman"/>
                <w:lang w:val="ru-RU" w:eastAsia="en-US"/>
              </w:rPr>
            </w:pPr>
          </w:p>
        </w:tc>
        <w:tc>
          <w:tcPr>
            <w:tcW w:w="712" w:type="pct"/>
            <w:vAlign w:val="center"/>
          </w:tcPr>
          <w:p w14:paraId="638F4AAC" w14:textId="2EBDCE62" w:rsidR="004917CF" w:rsidRPr="00493E4A" w:rsidRDefault="009151D4" w:rsidP="0073195C">
            <w:pPr>
              <w:pStyle w:val="aa"/>
              <w:rPr>
                <w:rFonts w:ascii="Times New Roman" w:hAnsi="Times New Roman"/>
                <w:b/>
                <w:lang w:val="ru-RU" w:eastAsia="en-US"/>
              </w:rPr>
            </w:pPr>
            <w:r>
              <w:rPr>
                <w:rFonts w:ascii="Times New Roman" w:hAnsi="Times New Roman"/>
                <w:b/>
                <w:lang w:val="ru-RU" w:eastAsia="en-US"/>
              </w:rPr>
              <w:t>Областной</w:t>
            </w:r>
            <w:r w:rsidR="004917CF">
              <w:rPr>
                <w:rFonts w:ascii="Times New Roman" w:hAnsi="Times New Roman"/>
                <w:b/>
                <w:lang w:val="ru-RU" w:eastAsia="en-US"/>
              </w:rPr>
              <w:t xml:space="preserve"> </w:t>
            </w:r>
            <w:r w:rsidR="004917CF" w:rsidRPr="00493E4A">
              <w:rPr>
                <w:rFonts w:ascii="Times New Roman" w:hAnsi="Times New Roman"/>
                <w:b/>
                <w:lang w:val="ru-RU" w:eastAsia="en-US"/>
              </w:rPr>
              <w:t>бюджет</w:t>
            </w:r>
          </w:p>
        </w:tc>
        <w:tc>
          <w:tcPr>
            <w:tcW w:w="673" w:type="pct"/>
          </w:tcPr>
          <w:p w14:paraId="0B3094E9" w14:textId="77777777" w:rsidR="004917CF" w:rsidRPr="00370D02" w:rsidRDefault="004917CF" w:rsidP="0073195C">
            <w:pPr>
              <w:pStyle w:val="aa"/>
              <w:rPr>
                <w:rFonts w:ascii="Times New Roman" w:hAnsi="Times New Roman"/>
                <w:b/>
                <w:lang w:val="ru-RU" w:eastAsia="en-US"/>
              </w:rPr>
            </w:pPr>
            <w:r>
              <w:rPr>
                <w:rFonts w:ascii="Times New Roman" w:hAnsi="Times New Roman"/>
                <w:b/>
                <w:lang w:val="ru-RU" w:eastAsia="en-US"/>
              </w:rPr>
              <w:t>Районный бюджет</w:t>
            </w:r>
          </w:p>
        </w:tc>
        <w:tc>
          <w:tcPr>
            <w:tcW w:w="561" w:type="pct"/>
            <w:shd w:val="clear" w:color="auto" w:fill="auto"/>
          </w:tcPr>
          <w:p w14:paraId="61CD5BC0" w14:textId="77777777" w:rsidR="004917CF" w:rsidRPr="000D7407" w:rsidRDefault="004917CF" w:rsidP="0073195C">
            <w:pPr>
              <w:pStyle w:val="aa"/>
              <w:rPr>
                <w:rFonts w:ascii="Times New Roman" w:hAnsi="Times New Roman"/>
                <w:lang w:val="ru-RU" w:eastAsia="en-US"/>
              </w:rPr>
            </w:pPr>
            <w:r>
              <w:rPr>
                <w:rFonts w:ascii="Times New Roman" w:hAnsi="Times New Roman"/>
                <w:b/>
                <w:lang w:val="ru-RU" w:eastAsia="en-US"/>
              </w:rPr>
              <w:t>Бюджет МО</w:t>
            </w:r>
          </w:p>
        </w:tc>
      </w:tr>
      <w:tr w:rsidR="004917CF" w:rsidRPr="004917CF" w14:paraId="4CEF1A94" w14:textId="77777777" w:rsidTr="00F139B1">
        <w:trPr>
          <w:trHeight w:val="20"/>
          <w:jc w:val="center"/>
        </w:trPr>
        <w:tc>
          <w:tcPr>
            <w:tcW w:w="2228" w:type="pct"/>
            <w:shd w:val="clear" w:color="auto" w:fill="auto"/>
            <w:vAlign w:val="center"/>
          </w:tcPr>
          <w:p w14:paraId="74475181" w14:textId="4C7361CA" w:rsidR="004917CF" w:rsidRPr="004917CF" w:rsidRDefault="004917CF" w:rsidP="004917CF">
            <w:pPr>
              <w:pStyle w:val="aa"/>
              <w:jc w:val="left"/>
              <w:rPr>
                <w:rFonts w:ascii="Times New Roman" w:hAnsi="Times New Roman"/>
                <w:b/>
                <w:sz w:val="22"/>
                <w:szCs w:val="22"/>
                <w:lang w:val="ru-RU" w:eastAsia="en-US"/>
              </w:rPr>
            </w:pPr>
            <w:r w:rsidRPr="004917CF">
              <w:rPr>
                <w:rFonts w:ascii="Times New Roman" w:hAnsi="Times New Roman"/>
                <w:b/>
                <w:sz w:val="22"/>
                <w:szCs w:val="22"/>
                <w:lang w:val="ru-RU" w:eastAsia="en-US"/>
              </w:rPr>
              <w:t>1 Мероприятие «Строительство автомобильных дорог</w:t>
            </w:r>
            <w:r w:rsidR="00030B02">
              <w:rPr>
                <w:rFonts w:ascii="Times New Roman" w:hAnsi="Times New Roman"/>
                <w:b/>
                <w:sz w:val="22"/>
                <w:szCs w:val="22"/>
                <w:lang w:val="ru-RU" w:eastAsia="en-US"/>
              </w:rPr>
              <w:t xml:space="preserve"> и искусственных сооружений на них</w:t>
            </w:r>
            <w:r w:rsidRPr="004917CF">
              <w:rPr>
                <w:rFonts w:ascii="Times New Roman" w:hAnsi="Times New Roman"/>
                <w:b/>
                <w:sz w:val="22"/>
                <w:szCs w:val="22"/>
                <w:lang w:val="ru-RU" w:eastAsia="en-US"/>
              </w:rPr>
              <w:t>»</w:t>
            </w:r>
          </w:p>
        </w:tc>
        <w:tc>
          <w:tcPr>
            <w:tcW w:w="826" w:type="pct"/>
            <w:shd w:val="clear" w:color="auto" w:fill="auto"/>
            <w:vAlign w:val="center"/>
            <w:hideMark/>
          </w:tcPr>
          <w:p w14:paraId="6F0EBCF8" w14:textId="6066DFFB" w:rsidR="004917CF" w:rsidRPr="004917CF" w:rsidRDefault="004917CF" w:rsidP="004917CF">
            <w:pPr>
              <w:pStyle w:val="aa"/>
              <w:rPr>
                <w:rFonts w:ascii="Times New Roman" w:hAnsi="Times New Roman"/>
                <w:b/>
                <w:sz w:val="22"/>
                <w:szCs w:val="22"/>
                <w:lang w:val="ru-RU" w:eastAsia="en-US"/>
              </w:rPr>
            </w:pPr>
          </w:p>
        </w:tc>
        <w:tc>
          <w:tcPr>
            <w:tcW w:w="712" w:type="pct"/>
            <w:vAlign w:val="center"/>
          </w:tcPr>
          <w:p w14:paraId="237460B8" w14:textId="0DBB309A" w:rsidR="004917CF" w:rsidRPr="004917CF" w:rsidRDefault="004917CF" w:rsidP="004917CF">
            <w:pPr>
              <w:pStyle w:val="aa"/>
              <w:rPr>
                <w:rFonts w:ascii="Times New Roman" w:hAnsi="Times New Roman"/>
                <w:b/>
                <w:sz w:val="22"/>
                <w:szCs w:val="22"/>
                <w:lang w:val="ru-RU" w:eastAsia="en-US"/>
              </w:rPr>
            </w:pPr>
          </w:p>
        </w:tc>
        <w:tc>
          <w:tcPr>
            <w:tcW w:w="673" w:type="pct"/>
            <w:vAlign w:val="center"/>
          </w:tcPr>
          <w:p w14:paraId="42AF389A" w14:textId="355B6194" w:rsidR="004917CF" w:rsidRPr="004917CF" w:rsidRDefault="004917CF" w:rsidP="004917CF">
            <w:pPr>
              <w:jc w:val="center"/>
              <w:rPr>
                <w:b/>
                <w:sz w:val="22"/>
                <w:szCs w:val="22"/>
              </w:rPr>
            </w:pPr>
          </w:p>
        </w:tc>
        <w:tc>
          <w:tcPr>
            <w:tcW w:w="561" w:type="pct"/>
            <w:shd w:val="clear" w:color="auto" w:fill="auto"/>
            <w:vAlign w:val="center"/>
          </w:tcPr>
          <w:p w14:paraId="571B49E8" w14:textId="58905D62" w:rsidR="004917CF" w:rsidRPr="004917CF" w:rsidRDefault="004917CF" w:rsidP="004917CF">
            <w:pPr>
              <w:jc w:val="center"/>
              <w:rPr>
                <w:b/>
                <w:sz w:val="22"/>
                <w:szCs w:val="22"/>
              </w:rPr>
            </w:pPr>
          </w:p>
        </w:tc>
      </w:tr>
      <w:tr w:rsidR="00030B02" w:rsidRPr="007D6E00" w14:paraId="7C20E871" w14:textId="77777777" w:rsidTr="00F139B1">
        <w:trPr>
          <w:trHeight w:val="20"/>
          <w:jc w:val="center"/>
        </w:trPr>
        <w:tc>
          <w:tcPr>
            <w:tcW w:w="2228" w:type="pct"/>
            <w:shd w:val="clear" w:color="auto" w:fill="auto"/>
            <w:vAlign w:val="bottom"/>
          </w:tcPr>
          <w:p w14:paraId="0BDB7CAE" w14:textId="4A620A7C" w:rsidR="00030B02" w:rsidRPr="00030B02" w:rsidRDefault="00030B02" w:rsidP="00030B02">
            <w:pPr>
              <w:rPr>
                <w:color w:val="000000"/>
                <w:sz w:val="22"/>
                <w:szCs w:val="22"/>
              </w:rPr>
            </w:pPr>
            <w:r>
              <w:rPr>
                <w:color w:val="000000"/>
                <w:sz w:val="22"/>
                <w:szCs w:val="22"/>
              </w:rPr>
              <w:t xml:space="preserve">1.1 </w:t>
            </w:r>
            <w:r w:rsidRPr="00030B02">
              <w:rPr>
                <w:color w:val="000000"/>
                <w:sz w:val="22"/>
                <w:szCs w:val="22"/>
              </w:rPr>
              <w:t>строительство регулируемого ж/д переезда в створе ул. Советов</w:t>
            </w:r>
          </w:p>
        </w:tc>
        <w:tc>
          <w:tcPr>
            <w:tcW w:w="826" w:type="pct"/>
            <w:shd w:val="clear" w:color="auto" w:fill="auto"/>
            <w:vAlign w:val="bottom"/>
          </w:tcPr>
          <w:p w14:paraId="7E4ADBAD" w14:textId="25A5D2D9" w:rsidR="00030B02" w:rsidRPr="00030B02" w:rsidRDefault="00030B02" w:rsidP="00030B02">
            <w:pPr>
              <w:jc w:val="center"/>
              <w:rPr>
                <w:color w:val="000000"/>
                <w:sz w:val="22"/>
                <w:szCs w:val="22"/>
              </w:rPr>
            </w:pPr>
            <w:r w:rsidRPr="00030B02">
              <w:rPr>
                <w:color w:val="000000"/>
                <w:sz w:val="22"/>
                <w:szCs w:val="22"/>
              </w:rPr>
              <w:t>2026-2027</w:t>
            </w:r>
          </w:p>
        </w:tc>
        <w:tc>
          <w:tcPr>
            <w:tcW w:w="712" w:type="pct"/>
            <w:vAlign w:val="center"/>
          </w:tcPr>
          <w:p w14:paraId="18DA6C18" w14:textId="475BFFC8" w:rsidR="00030B02" w:rsidRPr="004917CF" w:rsidRDefault="00F139B1" w:rsidP="00030B02">
            <w:pPr>
              <w:jc w:val="center"/>
              <w:rPr>
                <w:sz w:val="22"/>
                <w:szCs w:val="22"/>
              </w:rPr>
            </w:pPr>
            <w:r w:rsidRPr="00F139B1">
              <w:rPr>
                <w:sz w:val="22"/>
                <w:szCs w:val="22"/>
              </w:rPr>
              <w:t>100</w:t>
            </w:r>
          </w:p>
        </w:tc>
        <w:tc>
          <w:tcPr>
            <w:tcW w:w="673" w:type="pct"/>
            <w:vAlign w:val="center"/>
          </w:tcPr>
          <w:p w14:paraId="0E718C18" w14:textId="158DD7FB" w:rsidR="00030B02" w:rsidRPr="004917CF" w:rsidRDefault="00030B02" w:rsidP="00030B02">
            <w:pPr>
              <w:jc w:val="center"/>
              <w:rPr>
                <w:sz w:val="22"/>
                <w:szCs w:val="22"/>
              </w:rPr>
            </w:pPr>
            <w:r w:rsidRPr="00BC1B9F">
              <w:rPr>
                <w:sz w:val="22"/>
                <w:szCs w:val="22"/>
              </w:rPr>
              <w:t>-</w:t>
            </w:r>
          </w:p>
        </w:tc>
        <w:tc>
          <w:tcPr>
            <w:tcW w:w="561" w:type="pct"/>
            <w:shd w:val="clear" w:color="auto" w:fill="auto"/>
            <w:vAlign w:val="center"/>
          </w:tcPr>
          <w:p w14:paraId="3518311D" w14:textId="4C5D8F7F" w:rsidR="00030B02" w:rsidRPr="004917CF" w:rsidRDefault="00F139B1" w:rsidP="00030B02">
            <w:pPr>
              <w:jc w:val="center"/>
              <w:rPr>
                <w:sz w:val="22"/>
                <w:szCs w:val="22"/>
              </w:rPr>
            </w:pPr>
            <w:r>
              <w:rPr>
                <w:sz w:val="22"/>
                <w:szCs w:val="22"/>
              </w:rPr>
              <w:t>-</w:t>
            </w:r>
          </w:p>
        </w:tc>
      </w:tr>
      <w:tr w:rsidR="00030B02" w:rsidRPr="007D6E00" w14:paraId="5DF662DD" w14:textId="77777777" w:rsidTr="00F139B1">
        <w:trPr>
          <w:trHeight w:val="20"/>
          <w:jc w:val="center"/>
        </w:trPr>
        <w:tc>
          <w:tcPr>
            <w:tcW w:w="2228" w:type="pct"/>
            <w:shd w:val="clear" w:color="auto" w:fill="auto"/>
            <w:vAlign w:val="bottom"/>
          </w:tcPr>
          <w:p w14:paraId="7EFD1898" w14:textId="39C10E9C" w:rsidR="00030B02" w:rsidRPr="00030B02" w:rsidRDefault="00030B02" w:rsidP="00030B02">
            <w:pPr>
              <w:rPr>
                <w:color w:val="000000"/>
                <w:sz w:val="22"/>
                <w:szCs w:val="22"/>
              </w:rPr>
            </w:pPr>
            <w:r>
              <w:rPr>
                <w:color w:val="000000"/>
                <w:sz w:val="22"/>
                <w:szCs w:val="22"/>
              </w:rPr>
              <w:t xml:space="preserve">1.2 </w:t>
            </w:r>
            <w:r w:rsidRPr="00030B02">
              <w:rPr>
                <w:color w:val="000000"/>
                <w:sz w:val="22"/>
                <w:szCs w:val="22"/>
              </w:rPr>
              <w:t>строительство продолжения ул</w:t>
            </w:r>
            <w:r w:rsidR="00F536FA">
              <w:rPr>
                <w:color w:val="000000"/>
                <w:sz w:val="22"/>
                <w:szCs w:val="22"/>
              </w:rPr>
              <w:t>.</w:t>
            </w:r>
            <w:r w:rsidRPr="00030B02">
              <w:rPr>
                <w:color w:val="000000"/>
                <w:sz w:val="22"/>
                <w:szCs w:val="22"/>
              </w:rPr>
              <w:t xml:space="preserve"> Гагарина до ул. Советов, включая строительство моста в рп Любытино</w:t>
            </w:r>
          </w:p>
        </w:tc>
        <w:tc>
          <w:tcPr>
            <w:tcW w:w="826" w:type="pct"/>
            <w:shd w:val="clear" w:color="auto" w:fill="auto"/>
            <w:vAlign w:val="bottom"/>
          </w:tcPr>
          <w:p w14:paraId="4EA578AD" w14:textId="6760878A" w:rsidR="00030B02" w:rsidRPr="00030B02" w:rsidRDefault="00030B02" w:rsidP="00030B02">
            <w:pPr>
              <w:jc w:val="center"/>
              <w:rPr>
                <w:color w:val="000000"/>
                <w:sz w:val="22"/>
                <w:szCs w:val="22"/>
              </w:rPr>
            </w:pPr>
            <w:r w:rsidRPr="00030B02">
              <w:rPr>
                <w:color w:val="000000"/>
                <w:sz w:val="22"/>
                <w:szCs w:val="22"/>
              </w:rPr>
              <w:t>2025</w:t>
            </w:r>
          </w:p>
        </w:tc>
        <w:tc>
          <w:tcPr>
            <w:tcW w:w="712" w:type="pct"/>
            <w:vAlign w:val="center"/>
          </w:tcPr>
          <w:p w14:paraId="3D136F9F" w14:textId="6990732A" w:rsidR="00030B02" w:rsidRPr="004917CF" w:rsidRDefault="00030B02" w:rsidP="00030B02">
            <w:pPr>
              <w:jc w:val="center"/>
              <w:rPr>
                <w:sz w:val="22"/>
                <w:szCs w:val="22"/>
              </w:rPr>
            </w:pPr>
            <w:r w:rsidRPr="00FA3276">
              <w:rPr>
                <w:sz w:val="22"/>
                <w:szCs w:val="22"/>
              </w:rPr>
              <w:t>-</w:t>
            </w:r>
          </w:p>
        </w:tc>
        <w:tc>
          <w:tcPr>
            <w:tcW w:w="673" w:type="pct"/>
            <w:vAlign w:val="center"/>
          </w:tcPr>
          <w:p w14:paraId="2DADFA62" w14:textId="7DA36EE1" w:rsidR="00030B02" w:rsidRPr="004917CF" w:rsidRDefault="00030B02" w:rsidP="00030B02">
            <w:pPr>
              <w:jc w:val="center"/>
              <w:rPr>
                <w:sz w:val="22"/>
                <w:szCs w:val="22"/>
              </w:rPr>
            </w:pPr>
            <w:r w:rsidRPr="00BC1B9F">
              <w:rPr>
                <w:sz w:val="22"/>
                <w:szCs w:val="22"/>
              </w:rPr>
              <w:t>-</w:t>
            </w:r>
          </w:p>
        </w:tc>
        <w:tc>
          <w:tcPr>
            <w:tcW w:w="561" w:type="pct"/>
            <w:shd w:val="clear" w:color="auto" w:fill="auto"/>
            <w:vAlign w:val="center"/>
          </w:tcPr>
          <w:p w14:paraId="066B505B" w14:textId="4D3D7730" w:rsidR="00030B02" w:rsidRPr="004917CF" w:rsidRDefault="00030B02" w:rsidP="00030B02">
            <w:pPr>
              <w:jc w:val="center"/>
              <w:rPr>
                <w:sz w:val="22"/>
                <w:szCs w:val="22"/>
              </w:rPr>
            </w:pPr>
            <w:r>
              <w:rPr>
                <w:sz w:val="22"/>
                <w:szCs w:val="22"/>
              </w:rPr>
              <w:t>100</w:t>
            </w:r>
          </w:p>
        </w:tc>
      </w:tr>
      <w:tr w:rsidR="00030B02" w:rsidRPr="007D6E00" w14:paraId="4BC8EC4F" w14:textId="77777777" w:rsidTr="00F139B1">
        <w:trPr>
          <w:trHeight w:val="20"/>
          <w:jc w:val="center"/>
        </w:trPr>
        <w:tc>
          <w:tcPr>
            <w:tcW w:w="2228" w:type="pct"/>
            <w:shd w:val="clear" w:color="auto" w:fill="auto"/>
            <w:vAlign w:val="bottom"/>
          </w:tcPr>
          <w:p w14:paraId="47F5673B" w14:textId="52EBBA73" w:rsidR="00030B02" w:rsidRPr="00030B02" w:rsidRDefault="00030B02" w:rsidP="00030B02">
            <w:pPr>
              <w:rPr>
                <w:color w:val="000000"/>
                <w:sz w:val="22"/>
                <w:szCs w:val="22"/>
              </w:rPr>
            </w:pPr>
            <w:r>
              <w:rPr>
                <w:color w:val="000000"/>
                <w:sz w:val="22"/>
                <w:szCs w:val="22"/>
              </w:rPr>
              <w:lastRenderedPageBreak/>
              <w:t>1.</w:t>
            </w:r>
            <w:r w:rsidR="00F139B1">
              <w:rPr>
                <w:color w:val="000000"/>
                <w:sz w:val="22"/>
                <w:szCs w:val="22"/>
              </w:rPr>
              <w:t>3</w:t>
            </w:r>
            <w:r>
              <w:rPr>
                <w:color w:val="000000"/>
                <w:sz w:val="22"/>
                <w:szCs w:val="22"/>
              </w:rPr>
              <w:t xml:space="preserve"> </w:t>
            </w:r>
            <w:r w:rsidRPr="00030B02">
              <w:rPr>
                <w:color w:val="000000"/>
                <w:sz w:val="22"/>
                <w:szCs w:val="22"/>
              </w:rPr>
              <w:t>строительство автодороги Любытино – Хвойная (через Сестренки), в границах поселения - 5,2 км</w:t>
            </w:r>
          </w:p>
        </w:tc>
        <w:tc>
          <w:tcPr>
            <w:tcW w:w="826" w:type="pct"/>
            <w:shd w:val="clear" w:color="auto" w:fill="auto"/>
            <w:vAlign w:val="bottom"/>
          </w:tcPr>
          <w:p w14:paraId="2C862F75" w14:textId="1497D04F" w:rsidR="00030B02" w:rsidRPr="00030B02" w:rsidRDefault="00030B02" w:rsidP="00030B02">
            <w:pPr>
              <w:jc w:val="center"/>
              <w:rPr>
                <w:color w:val="000000"/>
                <w:sz w:val="22"/>
                <w:szCs w:val="22"/>
              </w:rPr>
            </w:pPr>
            <w:r w:rsidRPr="00030B02">
              <w:rPr>
                <w:color w:val="000000"/>
                <w:sz w:val="22"/>
                <w:szCs w:val="22"/>
              </w:rPr>
              <w:t>2028-2033</w:t>
            </w:r>
          </w:p>
        </w:tc>
        <w:tc>
          <w:tcPr>
            <w:tcW w:w="712" w:type="pct"/>
            <w:vAlign w:val="center"/>
          </w:tcPr>
          <w:p w14:paraId="32D759FF" w14:textId="2575305E" w:rsidR="00030B02" w:rsidRPr="004917CF" w:rsidRDefault="00030B02" w:rsidP="00030B02">
            <w:pPr>
              <w:jc w:val="center"/>
              <w:rPr>
                <w:sz w:val="22"/>
                <w:szCs w:val="22"/>
              </w:rPr>
            </w:pPr>
            <w:r w:rsidRPr="00DE0CEA">
              <w:rPr>
                <w:sz w:val="22"/>
                <w:szCs w:val="22"/>
              </w:rPr>
              <w:t>100</w:t>
            </w:r>
          </w:p>
        </w:tc>
        <w:tc>
          <w:tcPr>
            <w:tcW w:w="673" w:type="pct"/>
            <w:vAlign w:val="center"/>
          </w:tcPr>
          <w:p w14:paraId="0AA451D9" w14:textId="478AA2F0" w:rsidR="00030B02" w:rsidRPr="004917CF" w:rsidRDefault="00030B02" w:rsidP="00030B02">
            <w:pPr>
              <w:jc w:val="center"/>
              <w:rPr>
                <w:sz w:val="22"/>
                <w:szCs w:val="22"/>
              </w:rPr>
            </w:pPr>
            <w:r w:rsidRPr="00BC1B9F">
              <w:rPr>
                <w:sz w:val="22"/>
                <w:szCs w:val="22"/>
              </w:rPr>
              <w:t>-</w:t>
            </w:r>
          </w:p>
        </w:tc>
        <w:tc>
          <w:tcPr>
            <w:tcW w:w="561" w:type="pct"/>
            <w:shd w:val="clear" w:color="auto" w:fill="auto"/>
            <w:vAlign w:val="center"/>
          </w:tcPr>
          <w:p w14:paraId="5CE4ACE0" w14:textId="786590E3" w:rsidR="00030B02" w:rsidRPr="004917CF" w:rsidRDefault="00030B02" w:rsidP="00030B02">
            <w:pPr>
              <w:jc w:val="center"/>
              <w:rPr>
                <w:sz w:val="22"/>
                <w:szCs w:val="22"/>
              </w:rPr>
            </w:pPr>
            <w:r w:rsidRPr="00B06EA5">
              <w:rPr>
                <w:sz w:val="22"/>
                <w:szCs w:val="22"/>
              </w:rPr>
              <w:t>-</w:t>
            </w:r>
          </w:p>
        </w:tc>
      </w:tr>
      <w:tr w:rsidR="00030B02" w:rsidRPr="007D6E00" w14:paraId="31421CC4" w14:textId="77777777" w:rsidTr="00F139B1">
        <w:trPr>
          <w:trHeight w:val="20"/>
          <w:jc w:val="center"/>
        </w:trPr>
        <w:tc>
          <w:tcPr>
            <w:tcW w:w="2228" w:type="pct"/>
            <w:shd w:val="clear" w:color="auto" w:fill="auto"/>
            <w:vAlign w:val="bottom"/>
          </w:tcPr>
          <w:p w14:paraId="76B0A752" w14:textId="56E49B11" w:rsidR="00030B02" w:rsidRPr="00030B02" w:rsidRDefault="00030B02" w:rsidP="00030B02">
            <w:pPr>
              <w:rPr>
                <w:color w:val="000000"/>
                <w:sz w:val="22"/>
                <w:szCs w:val="22"/>
              </w:rPr>
            </w:pPr>
            <w:r>
              <w:rPr>
                <w:color w:val="000000"/>
                <w:sz w:val="22"/>
                <w:szCs w:val="22"/>
              </w:rPr>
              <w:t>1.</w:t>
            </w:r>
            <w:r w:rsidR="00F139B1">
              <w:rPr>
                <w:color w:val="000000"/>
                <w:sz w:val="22"/>
                <w:szCs w:val="22"/>
              </w:rPr>
              <w:t>4</w:t>
            </w:r>
            <w:r>
              <w:rPr>
                <w:color w:val="000000"/>
                <w:sz w:val="22"/>
                <w:szCs w:val="22"/>
              </w:rPr>
              <w:t xml:space="preserve"> </w:t>
            </w:r>
            <w:r w:rsidRPr="00030B02">
              <w:rPr>
                <w:color w:val="000000"/>
                <w:sz w:val="22"/>
                <w:szCs w:val="22"/>
              </w:rPr>
              <w:t>Размещение мостового перехода через реку Болотиха на км 10 + 345 автомобильной дороги общего пользования</w:t>
            </w:r>
          </w:p>
        </w:tc>
        <w:tc>
          <w:tcPr>
            <w:tcW w:w="826" w:type="pct"/>
            <w:shd w:val="clear" w:color="auto" w:fill="auto"/>
            <w:vAlign w:val="bottom"/>
          </w:tcPr>
          <w:p w14:paraId="720FE40E" w14:textId="0716A3B4" w:rsidR="00030B02" w:rsidRPr="00030B02" w:rsidRDefault="00030B02" w:rsidP="00030B02">
            <w:pPr>
              <w:jc w:val="center"/>
              <w:rPr>
                <w:color w:val="000000"/>
                <w:sz w:val="22"/>
                <w:szCs w:val="22"/>
              </w:rPr>
            </w:pPr>
            <w:r w:rsidRPr="00030B02">
              <w:rPr>
                <w:color w:val="000000"/>
                <w:sz w:val="22"/>
                <w:szCs w:val="22"/>
              </w:rPr>
              <w:t>2023-2033</w:t>
            </w:r>
          </w:p>
        </w:tc>
        <w:tc>
          <w:tcPr>
            <w:tcW w:w="712" w:type="pct"/>
            <w:vAlign w:val="center"/>
          </w:tcPr>
          <w:p w14:paraId="66ACE33F" w14:textId="1BCD4611" w:rsidR="00030B02" w:rsidRPr="004917CF" w:rsidRDefault="00030B02" w:rsidP="00030B02">
            <w:pPr>
              <w:jc w:val="center"/>
              <w:rPr>
                <w:sz w:val="22"/>
                <w:szCs w:val="22"/>
              </w:rPr>
            </w:pPr>
            <w:r w:rsidRPr="00DE0CEA">
              <w:rPr>
                <w:sz w:val="22"/>
                <w:szCs w:val="22"/>
              </w:rPr>
              <w:t>100</w:t>
            </w:r>
          </w:p>
        </w:tc>
        <w:tc>
          <w:tcPr>
            <w:tcW w:w="673" w:type="pct"/>
            <w:vAlign w:val="center"/>
          </w:tcPr>
          <w:p w14:paraId="1196D2F6" w14:textId="2C99B67F" w:rsidR="00030B02" w:rsidRPr="004917CF" w:rsidRDefault="00030B02" w:rsidP="00030B02">
            <w:pPr>
              <w:jc w:val="center"/>
              <w:rPr>
                <w:sz w:val="22"/>
                <w:szCs w:val="22"/>
              </w:rPr>
            </w:pPr>
            <w:r w:rsidRPr="00BC1B9F">
              <w:rPr>
                <w:sz w:val="22"/>
                <w:szCs w:val="22"/>
              </w:rPr>
              <w:t>-</w:t>
            </w:r>
          </w:p>
        </w:tc>
        <w:tc>
          <w:tcPr>
            <w:tcW w:w="561" w:type="pct"/>
            <w:shd w:val="clear" w:color="auto" w:fill="auto"/>
            <w:vAlign w:val="center"/>
          </w:tcPr>
          <w:p w14:paraId="6227F07F" w14:textId="6B743BF0" w:rsidR="00030B02" w:rsidRPr="004917CF" w:rsidRDefault="00030B02" w:rsidP="00030B02">
            <w:pPr>
              <w:jc w:val="center"/>
              <w:rPr>
                <w:sz w:val="22"/>
                <w:szCs w:val="22"/>
              </w:rPr>
            </w:pPr>
            <w:r w:rsidRPr="00B06EA5">
              <w:rPr>
                <w:sz w:val="22"/>
                <w:szCs w:val="22"/>
              </w:rPr>
              <w:t>-</w:t>
            </w:r>
          </w:p>
        </w:tc>
      </w:tr>
      <w:tr w:rsidR="00030B02" w:rsidRPr="007D6E00" w14:paraId="3CB3182C" w14:textId="77777777" w:rsidTr="00F139B1">
        <w:trPr>
          <w:trHeight w:val="20"/>
          <w:jc w:val="center"/>
        </w:trPr>
        <w:tc>
          <w:tcPr>
            <w:tcW w:w="2228" w:type="pct"/>
            <w:shd w:val="clear" w:color="auto" w:fill="auto"/>
            <w:vAlign w:val="bottom"/>
          </w:tcPr>
          <w:p w14:paraId="746FFFE6" w14:textId="134FBFAD" w:rsidR="00030B02" w:rsidRPr="00030B02" w:rsidRDefault="00030B02" w:rsidP="00030B02">
            <w:pPr>
              <w:rPr>
                <w:color w:val="000000"/>
                <w:sz w:val="22"/>
                <w:szCs w:val="22"/>
              </w:rPr>
            </w:pPr>
            <w:r>
              <w:rPr>
                <w:color w:val="000000"/>
                <w:sz w:val="22"/>
                <w:szCs w:val="22"/>
              </w:rPr>
              <w:t>1.</w:t>
            </w:r>
            <w:r w:rsidR="00F139B1">
              <w:rPr>
                <w:color w:val="000000"/>
                <w:sz w:val="22"/>
                <w:szCs w:val="22"/>
              </w:rPr>
              <w:t>5</w:t>
            </w:r>
            <w:r>
              <w:rPr>
                <w:color w:val="000000"/>
                <w:sz w:val="22"/>
                <w:szCs w:val="22"/>
              </w:rPr>
              <w:t xml:space="preserve"> </w:t>
            </w:r>
            <w:r w:rsidRPr="00030B02">
              <w:rPr>
                <w:color w:val="000000"/>
                <w:sz w:val="22"/>
                <w:szCs w:val="22"/>
              </w:rPr>
              <w:t>Размещение мостового перехода через реку Люшонка на км 11 + 932 автомобильной дороги общего пользования межмуницип</w:t>
            </w:r>
            <w:r w:rsidR="00F536FA">
              <w:rPr>
                <w:color w:val="000000"/>
                <w:sz w:val="22"/>
                <w:szCs w:val="22"/>
              </w:rPr>
              <w:t>а</w:t>
            </w:r>
            <w:r w:rsidRPr="00030B02">
              <w:rPr>
                <w:color w:val="000000"/>
                <w:sz w:val="22"/>
                <w:szCs w:val="22"/>
              </w:rPr>
              <w:t>льного значения Каменка – Никандрово</w:t>
            </w:r>
          </w:p>
        </w:tc>
        <w:tc>
          <w:tcPr>
            <w:tcW w:w="826" w:type="pct"/>
            <w:shd w:val="clear" w:color="auto" w:fill="auto"/>
            <w:vAlign w:val="bottom"/>
          </w:tcPr>
          <w:p w14:paraId="07B911D8" w14:textId="4272D3D8" w:rsidR="00030B02" w:rsidRPr="00030B02" w:rsidRDefault="00030B02" w:rsidP="00030B02">
            <w:pPr>
              <w:jc w:val="center"/>
              <w:rPr>
                <w:color w:val="000000"/>
                <w:sz w:val="22"/>
                <w:szCs w:val="22"/>
              </w:rPr>
            </w:pPr>
            <w:r w:rsidRPr="00030B02">
              <w:rPr>
                <w:color w:val="000000"/>
                <w:sz w:val="22"/>
                <w:szCs w:val="22"/>
              </w:rPr>
              <w:t>2023-2033</w:t>
            </w:r>
          </w:p>
        </w:tc>
        <w:tc>
          <w:tcPr>
            <w:tcW w:w="712" w:type="pct"/>
            <w:vAlign w:val="center"/>
          </w:tcPr>
          <w:p w14:paraId="61EE4589" w14:textId="2D05AB55" w:rsidR="00030B02" w:rsidRPr="004917CF" w:rsidRDefault="00030B02" w:rsidP="00030B02">
            <w:pPr>
              <w:jc w:val="center"/>
              <w:rPr>
                <w:sz w:val="22"/>
                <w:szCs w:val="22"/>
              </w:rPr>
            </w:pPr>
            <w:r w:rsidRPr="00DE0CEA">
              <w:rPr>
                <w:sz w:val="22"/>
                <w:szCs w:val="22"/>
              </w:rPr>
              <w:t>100</w:t>
            </w:r>
          </w:p>
        </w:tc>
        <w:tc>
          <w:tcPr>
            <w:tcW w:w="673" w:type="pct"/>
            <w:vAlign w:val="center"/>
          </w:tcPr>
          <w:p w14:paraId="0CEE9035" w14:textId="1FFAE06F" w:rsidR="00030B02" w:rsidRPr="004917CF" w:rsidRDefault="00030B02" w:rsidP="00030B02">
            <w:pPr>
              <w:jc w:val="center"/>
              <w:rPr>
                <w:sz w:val="22"/>
                <w:szCs w:val="22"/>
              </w:rPr>
            </w:pPr>
            <w:r w:rsidRPr="00BC1B9F">
              <w:rPr>
                <w:sz w:val="22"/>
                <w:szCs w:val="22"/>
              </w:rPr>
              <w:t>-</w:t>
            </w:r>
          </w:p>
        </w:tc>
        <w:tc>
          <w:tcPr>
            <w:tcW w:w="561" w:type="pct"/>
            <w:shd w:val="clear" w:color="auto" w:fill="auto"/>
            <w:vAlign w:val="center"/>
          </w:tcPr>
          <w:p w14:paraId="371F0943" w14:textId="652C608B" w:rsidR="00030B02" w:rsidRPr="004917CF" w:rsidRDefault="00030B02" w:rsidP="00030B02">
            <w:pPr>
              <w:jc w:val="center"/>
              <w:rPr>
                <w:sz w:val="22"/>
                <w:szCs w:val="22"/>
              </w:rPr>
            </w:pPr>
            <w:r w:rsidRPr="00B06EA5">
              <w:rPr>
                <w:sz w:val="22"/>
                <w:szCs w:val="22"/>
              </w:rPr>
              <w:t>-</w:t>
            </w:r>
          </w:p>
        </w:tc>
      </w:tr>
      <w:tr w:rsidR="00030B02" w:rsidRPr="007D6E00" w14:paraId="44C5B8E3" w14:textId="77777777" w:rsidTr="00F139B1">
        <w:trPr>
          <w:trHeight w:val="20"/>
          <w:jc w:val="center"/>
        </w:trPr>
        <w:tc>
          <w:tcPr>
            <w:tcW w:w="2228" w:type="pct"/>
            <w:shd w:val="clear" w:color="auto" w:fill="auto"/>
            <w:vAlign w:val="bottom"/>
          </w:tcPr>
          <w:p w14:paraId="14470AC1" w14:textId="0FCEBF93" w:rsidR="00030B02" w:rsidRPr="00030B02" w:rsidRDefault="00030B02" w:rsidP="00030B02">
            <w:pPr>
              <w:rPr>
                <w:color w:val="000000"/>
                <w:sz w:val="22"/>
                <w:szCs w:val="22"/>
              </w:rPr>
            </w:pPr>
            <w:r>
              <w:rPr>
                <w:color w:val="000000"/>
                <w:sz w:val="22"/>
                <w:szCs w:val="22"/>
              </w:rPr>
              <w:t>1.</w:t>
            </w:r>
            <w:r w:rsidR="00F139B1">
              <w:rPr>
                <w:color w:val="000000"/>
                <w:sz w:val="22"/>
                <w:szCs w:val="22"/>
              </w:rPr>
              <w:t>6</w:t>
            </w:r>
            <w:r>
              <w:rPr>
                <w:color w:val="000000"/>
                <w:sz w:val="22"/>
                <w:szCs w:val="22"/>
              </w:rPr>
              <w:t xml:space="preserve"> </w:t>
            </w:r>
            <w:r w:rsidRPr="00030B02">
              <w:rPr>
                <w:color w:val="000000"/>
                <w:sz w:val="22"/>
                <w:szCs w:val="22"/>
              </w:rPr>
              <w:t>Размещение обхода р.п.</w:t>
            </w:r>
            <w:r w:rsidR="00F536FA">
              <w:rPr>
                <w:color w:val="000000"/>
                <w:sz w:val="22"/>
                <w:szCs w:val="22"/>
              </w:rPr>
              <w:t xml:space="preserve"> </w:t>
            </w:r>
            <w:r w:rsidRPr="00030B02">
              <w:rPr>
                <w:color w:val="000000"/>
                <w:sz w:val="22"/>
                <w:szCs w:val="22"/>
              </w:rPr>
              <w:t>Любытино с юго-западной стороны со строительством путепровода</w:t>
            </w:r>
          </w:p>
        </w:tc>
        <w:tc>
          <w:tcPr>
            <w:tcW w:w="826" w:type="pct"/>
            <w:shd w:val="clear" w:color="auto" w:fill="auto"/>
            <w:vAlign w:val="bottom"/>
          </w:tcPr>
          <w:p w14:paraId="04744A82" w14:textId="0EC4D6E2" w:rsidR="00030B02" w:rsidRPr="00030B02" w:rsidRDefault="00030B02" w:rsidP="00030B02">
            <w:pPr>
              <w:jc w:val="center"/>
              <w:rPr>
                <w:color w:val="000000"/>
                <w:sz w:val="22"/>
                <w:szCs w:val="22"/>
              </w:rPr>
            </w:pPr>
            <w:r w:rsidRPr="00030B02">
              <w:rPr>
                <w:color w:val="000000"/>
                <w:sz w:val="22"/>
                <w:szCs w:val="22"/>
              </w:rPr>
              <w:t>2028-2033</w:t>
            </w:r>
          </w:p>
        </w:tc>
        <w:tc>
          <w:tcPr>
            <w:tcW w:w="712" w:type="pct"/>
            <w:vAlign w:val="center"/>
          </w:tcPr>
          <w:p w14:paraId="7C5B2022" w14:textId="4D8A9559" w:rsidR="00030B02" w:rsidRPr="004917CF" w:rsidRDefault="00030B02" w:rsidP="00030B02">
            <w:pPr>
              <w:jc w:val="center"/>
              <w:rPr>
                <w:sz w:val="22"/>
                <w:szCs w:val="22"/>
              </w:rPr>
            </w:pPr>
            <w:r w:rsidRPr="00DE0CEA">
              <w:rPr>
                <w:sz w:val="22"/>
                <w:szCs w:val="22"/>
              </w:rPr>
              <w:t>100</w:t>
            </w:r>
          </w:p>
        </w:tc>
        <w:tc>
          <w:tcPr>
            <w:tcW w:w="673" w:type="pct"/>
            <w:vAlign w:val="center"/>
          </w:tcPr>
          <w:p w14:paraId="4EECC06C" w14:textId="7680C1EF" w:rsidR="00030B02" w:rsidRPr="004917CF" w:rsidRDefault="00030B02" w:rsidP="00030B02">
            <w:pPr>
              <w:jc w:val="center"/>
              <w:rPr>
                <w:sz w:val="22"/>
                <w:szCs w:val="22"/>
              </w:rPr>
            </w:pPr>
            <w:r w:rsidRPr="00BC1B9F">
              <w:rPr>
                <w:sz w:val="22"/>
                <w:szCs w:val="22"/>
              </w:rPr>
              <w:t>-</w:t>
            </w:r>
          </w:p>
        </w:tc>
        <w:tc>
          <w:tcPr>
            <w:tcW w:w="561" w:type="pct"/>
            <w:shd w:val="clear" w:color="auto" w:fill="auto"/>
            <w:vAlign w:val="center"/>
          </w:tcPr>
          <w:p w14:paraId="6B9EC3AD" w14:textId="7280A629" w:rsidR="00030B02" w:rsidRPr="004917CF" w:rsidRDefault="00030B02" w:rsidP="00030B02">
            <w:pPr>
              <w:jc w:val="center"/>
              <w:rPr>
                <w:sz w:val="22"/>
                <w:szCs w:val="22"/>
              </w:rPr>
            </w:pPr>
            <w:r w:rsidRPr="00B06EA5">
              <w:rPr>
                <w:sz w:val="22"/>
                <w:szCs w:val="22"/>
              </w:rPr>
              <w:t>-</w:t>
            </w:r>
          </w:p>
        </w:tc>
      </w:tr>
    </w:tbl>
    <w:p w14:paraId="5F3BFAC2" w14:textId="77777777" w:rsidR="00175977" w:rsidRPr="009032C5" w:rsidRDefault="00175977" w:rsidP="00727677">
      <w:pPr>
        <w:ind w:firstLine="709"/>
        <w:jc w:val="both"/>
      </w:pPr>
    </w:p>
    <w:p w14:paraId="1B0FC643" w14:textId="77777777" w:rsidR="00DF03F9" w:rsidRPr="00E97BDC" w:rsidRDefault="00B557F4" w:rsidP="00CB7047">
      <w:pPr>
        <w:spacing w:after="160"/>
        <w:rPr>
          <w:color w:val="000000"/>
          <w:highlight w:val="yellow"/>
        </w:rPr>
      </w:pPr>
      <w:r w:rsidRPr="00E97BDC">
        <w:rPr>
          <w:color w:val="000000"/>
          <w:highlight w:val="yellow"/>
        </w:rPr>
        <w:br w:type="page"/>
      </w:r>
    </w:p>
    <w:p w14:paraId="4735AD64" w14:textId="77777777" w:rsidR="00B557F4" w:rsidRPr="00E97BDC" w:rsidRDefault="00B557F4" w:rsidP="00CB7047">
      <w:pPr>
        <w:spacing w:after="160"/>
        <w:rPr>
          <w:color w:val="000000"/>
          <w:highlight w:val="yellow"/>
        </w:rPr>
      </w:pPr>
    </w:p>
    <w:p w14:paraId="71499FE1" w14:textId="5A61DC43" w:rsidR="008D7A34" w:rsidRPr="003E6AB1" w:rsidRDefault="008D7A34" w:rsidP="00CB7047">
      <w:pPr>
        <w:pStyle w:val="1"/>
        <w:tabs>
          <w:tab w:val="center" w:pos="4677"/>
        </w:tabs>
        <w:spacing w:line="240" w:lineRule="auto"/>
        <w:jc w:val="both"/>
        <w:rPr>
          <w:rFonts w:ascii="Times New Roman" w:hAnsi="Times New Roman"/>
        </w:rPr>
      </w:pPr>
      <w:bookmarkStart w:id="92" w:name="_Toc133545326"/>
      <w:r w:rsidRPr="003E6AB1">
        <w:rPr>
          <w:rFonts w:ascii="Times New Roman" w:hAnsi="Times New Roman"/>
        </w:rPr>
        <w:t>5 МЕРОПРИЯТИЯ ПО РАЗВИТИЮ ТРАНСПО</w:t>
      </w:r>
      <w:r w:rsidR="00A95A45">
        <w:rPr>
          <w:rFonts w:ascii="Times New Roman" w:hAnsi="Times New Roman"/>
        </w:rPr>
        <w:t>РТ</w:t>
      </w:r>
      <w:r w:rsidRPr="003E6AB1">
        <w:rPr>
          <w:rFonts w:ascii="Times New Roman" w:hAnsi="Times New Roman"/>
        </w:rPr>
        <w:t>НОЙ ИНФРАСТРУКТУРЫ</w:t>
      </w:r>
      <w:bookmarkEnd w:id="92"/>
    </w:p>
    <w:p w14:paraId="308770AD" w14:textId="54DC3C4C" w:rsidR="00450B11" w:rsidRPr="003E6AB1" w:rsidRDefault="008D7A34" w:rsidP="00CB7047">
      <w:pPr>
        <w:pStyle w:val="21"/>
        <w:spacing w:line="240" w:lineRule="auto"/>
        <w:rPr>
          <w:rFonts w:ascii="Times New Roman" w:hAnsi="Times New Roman"/>
        </w:rPr>
      </w:pPr>
      <w:bookmarkStart w:id="93" w:name="_Toc133545327"/>
      <w:r w:rsidRPr="003E6AB1">
        <w:rPr>
          <w:rFonts w:ascii="Times New Roman" w:hAnsi="Times New Roman"/>
        </w:rPr>
        <w:t>5</w:t>
      </w:r>
      <w:r w:rsidR="00450B11" w:rsidRPr="003E6AB1">
        <w:rPr>
          <w:rFonts w:ascii="Times New Roman" w:hAnsi="Times New Roman"/>
        </w:rPr>
        <w:t>.</w:t>
      </w:r>
      <w:r w:rsidRPr="003E6AB1">
        <w:rPr>
          <w:rFonts w:ascii="Times New Roman" w:hAnsi="Times New Roman"/>
        </w:rPr>
        <w:t>1</w:t>
      </w:r>
      <w:r w:rsidR="00450B11" w:rsidRPr="003E6AB1">
        <w:rPr>
          <w:rFonts w:ascii="Times New Roman" w:hAnsi="Times New Roman"/>
        </w:rPr>
        <w:t xml:space="preserve"> Комплексные мероприятия по организации дорожного движения, в том числе мероприятия по повышению безопасности дорожного движения</w:t>
      </w:r>
      <w:bookmarkEnd w:id="93"/>
    </w:p>
    <w:p w14:paraId="56FA7317" w14:textId="2C5A53CF" w:rsidR="005767D9" w:rsidRPr="009032C5" w:rsidRDefault="005767D9" w:rsidP="00727677">
      <w:pPr>
        <w:ind w:firstLine="709"/>
        <w:jc w:val="both"/>
      </w:pPr>
      <w:r w:rsidRPr="009032C5">
        <w:t xml:space="preserve">Чтобы </w:t>
      </w:r>
      <w:r w:rsidR="009738BF" w:rsidRPr="009032C5">
        <w:t>увеличить безопасность дорожного движения</w:t>
      </w:r>
      <w:r w:rsidRPr="009032C5">
        <w:t xml:space="preserve">, необходимо провести следующие мероприятия на территории </w:t>
      </w:r>
      <w:r w:rsidR="001834F4">
        <w:t>поселения</w:t>
      </w:r>
      <w:r w:rsidRPr="009032C5">
        <w:t>:</w:t>
      </w:r>
    </w:p>
    <w:p w14:paraId="611E15D1" w14:textId="77777777" w:rsidR="005767D9" w:rsidRPr="009032C5" w:rsidRDefault="005767D9" w:rsidP="00727677">
      <w:pPr>
        <w:pStyle w:val="a5"/>
        <w:spacing w:line="240" w:lineRule="auto"/>
        <w:ind w:firstLine="709"/>
      </w:pPr>
      <w:r w:rsidRPr="009032C5">
        <w:t>повышение правового сознания и предупреждения опасного поведения среди участников дорожного движения, в том числе среди несовершеннолетних;</w:t>
      </w:r>
    </w:p>
    <w:p w14:paraId="5A37D24F" w14:textId="1D361E15" w:rsidR="005767D9" w:rsidRPr="008011D4" w:rsidRDefault="003E0336" w:rsidP="00727677">
      <w:pPr>
        <w:pStyle w:val="a5"/>
        <w:spacing w:line="240" w:lineRule="auto"/>
        <w:ind w:firstLine="709"/>
      </w:pPr>
      <w:r w:rsidRPr="008011D4">
        <w:t xml:space="preserve">содержание автомобильных дорог, </w:t>
      </w:r>
      <w:r w:rsidR="00C05CE4" w:rsidRPr="008011D4">
        <w:t>в т.ч.</w:t>
      </w:r>
      <w:r w:rsidR="00F31A63" w:rsidRPr="008011D4">
        <w:t xml:space="preserve"> </w:t>
      </w:r>
      <w:r w:rsidR="001F29C8" w:rsidRPr="008011D4">
        <w:t xml:space="preserve">содержание </w:t>
      </w:r>
      <w:r w:rsidR="00F31A63" w:rsidRPr="008011D4">
        <w:t xml:space="preserve">ТСОДД, </w:t>
      </w:r>
      <w:r w:rsidR="00C05CE4" w:rsidRPr="008011D4">
        <w:t xml:space="preserve">текущий ремонт дорог </w:t>
      </w:r>
      <w:r w:rsidR="00D755DC" w:rsidRPr="008011D4">
        <w:t>(мероприятие предусмотрено разделом 4.1)</w:t>
      </w:r>
      <w:r w:rsidR="005767D9" w:rsidRPr="008011D4">
        <w:t>;</w:t>
      </w:r>
    </w:p>
    <w:p w14:paraId="2A8C034E" w14:textId="4F9E2011" w:rsidR="003E0336" w:rsidRPr="003E0336" w:rsidRDefault="00F31A63" w:rsidP="003E0336">
      <w:pPr>
        <w:pStyle w:val="a5"/>
        <w:spacing w:line="240" w:lineRule="auto"/>
        <w:ind w:firstLine="709"/>
      </w:pPr>
      <w:r>
        <w:t>содержание</w:t>
      </w:r>
      <w:r w:rsidR="001834F4">
        <w:t xml:space="preserve"> </w:t>
      </w:r>
      <w:r w:rsidR="003E0336">
        <w:t>системы освещения</w:t>
      </w:r>
      <w:r w:rsidR="00D755DC">
        <w:t xml:space="preserve"> (мероприятие предусмотрено разделом 4.4)</w:t>
      </w:r>
      <w:r w:rsidR="005767D9" w:rsidRPr="009032C5">
        <w:t>;</w:t>
      </w:r>
    </w:p>
    <w:p w14:paraId="5867A2AC" w14:textId="2A63BEDE" w:rsidR="00EF7BDA" w:rsidRDefault="003E0336" w:rsidP="00727677">
      <w:pPr>
        <w:pStyle w:val="a5"/>
        <w:spacing w:line="240" w:lineRule="auto"/>
        <w:ind w:firstLine="709"/>
      </w:pPr>
      <w:r>
        <w:t>развитие пешеходной инфраструктуры</w:t>
      </w:r>
      <w:r w:rsidR="00D755DC">
        <w:t xml:space="preserve"> (мероприятие предусмотрено разделом 4.4</w:t>
      </w:r>
      <w:r w:rsidR="00466120">
        <w:t>)</w:t>
      </w:r>
    </w:p>
    <w:p w14:paraId="1AD88A70" w14:textId="1AE45D96" w:rsidR="003E0336" w:rsidRDefault="00EF7BDA" w:rsidP="00727677">
      <w:pPr>
        <w:pStyle w:val="a5"/>
        <w:spacing w:line="240" w:lineRule="auto"/>
        <w:ind w:firstLine="709"/>
      </w:pPr>
      <w:r>
        <w:t>установка дорожны</w:t>
      </w:r>
      <w:r w:rsidR="001834F4">
        <w:t>х</w:t>
      </w:r>
      <w:r>
        <w:t xml:space="preserve"> знак</w:t>
      </w:r>
      <w:r w:rsidR="001834F4">
        <w:t>ов</w:t>
      </w:r>
      <w:r w:rsidR="00C05CE4">
        <w:t>.</w:t>
      </w:r>
    </w:p>
    <w:p w14:paraId="3C2BCD89" w14:textId="2DCB9974" w:rsidR="00EF7BDA" w:rsidRDefault="00EF7BDA" w:rsidP="00EF7BDA">
      <w:pPr>
        <w:jc w:val="right"/>
      </w:pPr>
      <w:r w:rsidRPr="00D9495F">
        <w:t>Таблица 4.</w:t>
      </w:r>
      <w:r w:rsidR="000D6E9D">
        <w:t>5</w:t>
      </w:r>
    </w:p>
    <w:p w14:paraId="7778D2D0" w14:textId="4F334EB2" w:rsidR="00EF7BDA" w:rsidRPr="007A0DE9" w:rsidRDefault="00EF7BDA" w:rsidP="00EF7BDA">
      <w:pPr>
        <w:jc w:val="center"/>
        <w:rPr>
          <w:u w:val="single"/>
        </w:rPr>
      </w:pPr>
      <w:r w:rsidRPr="00EB5521">
        <w:rPr>
          <w:u w:val="single"/>
        </w:rPr>
        <w:t xml:space="preserve">Мероприятия по </w:t>
      </w:r>
      <w:r>
        <w:rPr>
          <w:u w:val="single"/>
        </w:rPr>
        <w:t>организации дорожного движения</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1522"/>
        <w:gridCol w:w="1278"/>
        <w:gridCol w:w="1243"/>
        <w:gridCol w:w="1202"/>
      </w:tblGrid>
      <w:tr w:rsidR="00EF7BDA" w:rsidRPr="000D7407" w14:paraId="2FE7E844" w14:textId="77777777" w:rsidTr="00BC0479">
        <w:trPr>
          <w:trHeight w:val="20"/>
          <w:tblHeader/>
          <w:jc w:val="center"/>
        </w:trPr>
        <w:tc>
          <w:tcPr>
            <w:tcW w:w="1915" w:type="pct"/>
            <w:vMerge w:val="restart"/>
            <w:shd w:val="clear" w:color="auto" w:fill="auto"/>
            <w:vAlign w:val="center"/>
            <w:hideMark/>
          </w:tcPr>
          <w:p w14:paraId="713C802D" w14:textId="77777777" w:rsidR="00EF7BDA" w:rsidRPr="009E316D" w:rsidRDefault="00EF7BDA" w:rsidP="00EF7BDA">
            <w:pPr>
              <w:pStyle w:val="aa"/>
              <w:rPr>
                <w:rFonts w:ascii="Times New Roman" w:hAnsi="Times New Roman"/>
                <w:lang w:eastAsia="en-US"/>
              </w:rPr>
            </w:pPr>
            <w:r w:rsidRPr="009E316D">
              <w:rPr>
                <w:rFonts w:ascii="Times New Roman" w:hAnsi="Times New Roman"/>
                <w:lang w:eastAsia="en-US"/>
              </w:rPr>
              <w:t>Наименование мероприятия</w:t>
            </w:r>
          </w:p>
        </w:tc>
        <w:tc>
          <w:tcPr>
            <w:tcW w:w="895" w:type="pct"/>
            <w:vMerge w:val="restart"/>
            <w:shd w:val="clear" w:color="auto" w:fill="auto"/>
            <w:vAlign w:val="center"/>
            <w:hideMark/>
          </w:tcPr>
          <w:p w14:paraId="390E400D" w14:textId="77777777" w:rsidR="00EF7BDA" w:rsidRPr="009E316D" w:rsidRDefault="00EF7BDA" w:rsidP="00EF7BDA">
            <w:pPr>
              <w:pStyle w:val="aa"/>
              <w:rPr>
                <w:rFonts w:ascii="Times New Roman" w:hAnsi="Times New Roman"/>
                <w:lang w:eastAsia="en-US"/>
              </w:rPr>
            </w:pPr>
            <w:r w:rsidRPr="009E316D">
              <w:rPr>
                <w:rFonts w:ascii="Times New Roman" w:hAnsi="Times New Roman"/>
                <w:lang w:eastAsia="en-US"/>
              </w:rPr>
              <w:t>Планируемые сроки</w:t>
            </w:r>
          </w:p>
        </w:tc>
        <w:tc>
          <w:tcPr>
            <w:tcW w:w="2190" w:type="pct"/>
            <w:gridSpan w:val="3"/>
          </w:tcPr>
          <w:p w14:paraId="72BBF661" w14:textId="77777777" w:rsidR="00EF7BDA" w:rsidRPr="009E316D" w:rsidRDefault="00EF7BDA" w:rsidP="00EF7BDA">
            <w:pPr>
              <w:pStyle w:val="aa"/>
              <w:rPr>
                <w:rFonts w:ascii="Times New Roman" w:hAnsi="Times New Roman"/>
                <w:lang w:eastAsia="en-US"/>
              </w:rPr>
            </w:pPr>
            <w:r w:rsidRPr="009E316D">
              <w:rPr>
                <w:rFonts w:ascii="Times New Roman" w:hAnsi="Times New Roman"/>
                <w:lang w:eastAsia="en-US"/>
              </w:rPr>
              <w:t>Источники финансирования, %</w:t>
            </w:r>
          </w:p>
        </w:tc>
      </w:tr>
      <w:tr w:rsidR="001834F4" w:rsidRPr="00544558" w14:paraId="7082E5B2" w14:textId="77777777" w:rsidTr="00BC0479">
        <w:trPr>
          <w:trHeight w:val="602"/>
          <w:tblHeader/>
          <w:jc w:val="center"/>
        </w:trPr>
        <w:tc>
          <w:tcPr>
            <w:tcW w:w="1915" w:type="pct"/>
            <w:vMerge/>
            <w:vAlign w:val="center"/>
            <w:hideMark/>
          </w:tcPr>
          <w:p w14:paraId="6EC64A73" w14:textId="77777777" w:rsidR="001834F4" w:rsidRPr="009E316D" w:rsidRDefault="001834F4" w:rsidP="00EF7BDA">
            <w:pPr>
              <w:pStyle w:val="aa"/>
              <w:rPr>
                <w:rFonts w:ascii="Times New Roman" w:hAnsi="Times New Roman"/>
                <w:lang w:eastAsia="en-US"/>
              </w:rPr>
            </w:pPr>
          </w:p>
        </w:tc>
        <w:tc>
          <w:tcPr>
            <w:tcW w:w="895" w:type="pct"/>
            <w:vMerge/>
            <w:vAlign w:val="center"/>
            <w:hideMark/>
          </w:tcPr>
          <w:p w14:paraId="4822FE23" w14:textId="77777777" w:rsidR="001834F4" w:rsidRPr="009E316D" w:rsidRDefault="001834F4" w:rsidP="00EF7BDA">
            <w:pPr>
              <w:pStyle w:val="aa"/>
              <w:rPr>
                <w:rFonts w:ascii="Times New Roman" w:hAnsi="Times New Roman"/>
                <w:lang w:eastAsia="en-US"/>
              </w:rPr>
            </w:pPr>
          </w:p>
        </w:tc>
        <w:tc>
          <w:tcPr>
            <w:tcW w:w="2190" w:type="pct"/>
            <w:gridSpan w:val="3"/>
            <w:shd w:val="clear" w:color="auto" w:fill="auto"/>
            <w:vAlign w:val="center"/>
          </w:tcPr>
          <w:p w14:paraId="157678DD" w14:textId="77777777" w:rsidR="001834F4" w:rsidRPr="009E316D" w:rsidRDefault="001834F4" w:rsidP="00EF7BDA">
            <w:pPr>
              <w:jc w:val="center"/>
              <w:rPr>
                <w:color w:val="000000"/>
                <w:sz w:val="20"/>
                <w:szCs w:val="20"/>
              </w:rPr>
            </w:pPr>
            <w:r w:rsidRPr="009E316D">
              <w:rPr>
                <w:color w:val="000000"/>
                <w:sz w:val="20"/>
                <w:szCs w:val="20"/>
              </w:rPr>
              <w:t>Бюджетные средства</w:t>
            </w:r>
          </w:p>
          <w:p w14:paraId="0B05971D" w14:textId="7E5EE052" w:rsidR="001834F4" w:rsidRPr="009E316D" w:rsidRDefault="001834F4" w:rsidP="00EF7BDA">
            <w:pPr>
              <w:jc w:val="center"/>
              <w:rPr>
                <w:color w:val="000000"/>
                <w:sz w:val="20"/>
                <w:szCs w:val="20"/>
              </w:rPr>
            </w:pPr>
          </w:p>
        </w:tc>
      </w:tr>
      <w:tr w:rsidR="001834F4" w:rsidRPr="000D7407" w14:paraId="0CE327E5" w14:textId="77777777" w:rsidTr="00BC0479">
        <w:trPr>
          <w:trHeight w:val="20"/>
          <w:tblHeader/>
          <w:jc w:val="center"/>
        </w:trPr>
        <w:tc>
          <w:tcPr>
            <w:tcW w:w="1915" w:type="pct"/>
            <w:vMerge/>
            <w:shd w:val="clear" w:color="auto" w:fill="auto"/>
          </w:tcPr>
          <w:p w14:paraId="68B2E206" w14:textId="77777777" w:rsidR="001834F4" w:rsidRPr="009E316D" w:rsidRDefault="001834F4" w:rsidP="001834F4">
            <w:pPr>
              <w:pStyle w:val="aa"/>
              <w:jc w:val="left"/>
              <w:rPr>
                <w:rFonts w:ascii="Times New Roman" w:hAnsi="Times New Roman"/>
                <w:lang w:val="ru-RU" w:eastAsia="en-US"/>
              </w:rPr>
            </w:pPr>
          </w:p>
        </w:tc>
        <w:tc>
          <w:tcPr>
            <w:tcW w:w="895" w:type="pct"/>
            <w:vMerge/>
            <w:shd w:val="clear" w:color="auto" w:fill="auto"/>
            <w:vAlign w:val="center"/>
          </w:tcPr>
          <w:p w14:paraId="3195E842" w14:textId="77777777" w:rsidR="001834F4" w:rsidRPr="009E316D" w:rsidRDefault="001834F4" w:rsidP="001834F4">
            <w:pPr>
              <w:pStyle w:val="aa"/>
              <w:rPr>
                <w:rFonts w:ascii="Times New Roman" w:hAnsi="Times New Roman"/>
                <w:lang w:val="ru-RU" w:eastAsia="en-US"/>
              </w:rPr>
            </w:pPr>
          </w:p>
        </w:tc>
        <w:tc>
          <w:tcPr>
            <w:tcW w:w="752" w:type="pct"/>
            <w:vAlign w:val="center"/>
          </w:tcPr>
          <w:p w14:paraId="5EFBEAEA" w14:textId="0D4429BF" w:rsidR="001834F4" w:rsidRPr="009E316D" w:rsidRDefault="009151D4" w:rsidP="001834F4">
            <w:pPr>
              <w:pStyle w:val="aa"/>
              <w:rPr>
                <w:rFonts w:ascii="Times New Roman" w:hAnsi="Times New Roman"/>
                <w:lang w:val="ru-RU" w:eastAsia="en-US"/>
              </w:rPr>
            </w:pPr>
            <w:r w:rsidRPr="009E316D">
              <w:rPr>
                <w:rFonts w:ascii="Times New Roman" w:hAnsi="Times New Roman"/>
                <w:lang w:val="ru-RU" w:eastAsia="en-US"/>
              </w:rPr>
              <w:t>Областной</w:t>
            </w:r>
            <w:r w:rsidR="001834F4" w:rsidRPr="009E316D">
              <w:rPr>
                <w:rFonts w:ascii="Times New Roman" w:hAnsi="Times New Roman"/>
                <w:lang w:val="ru-RU" w:eastAsia="en-US"/>
              </w:rPr>
              <w:t xml:space="preserve"> бюджет</w:t>
            </w:r>
          </w:p>
        </w:tc>
        <w:tc>
          <w:tcPr>
            <w:tcW w:w="731" w:type="pct"/>
          </w:tcPr>
          <w:p w14:paraId="01700308" w14:textId="0B8E8F38" w:rsidR="001834F4" w:rsidRPr="009E316D" w:rsidRDefault="001834F4" w:rsidP="001834F4">
            <w:pPr>
              <w:pStyle w:val="aa"/>
              <w:rPr>
                <w:rFonts w:ascii="Times New Roman" w:hAnsi="Times New Roman"/>
                <w:lang w:val="ru-RU" w:eastAsia="en-US"/>
              </w:rPr>
            </w:pPr>
            <w:r w:rsidRPr="009E316D">
              <w:rPr>
                <w:rFonts w:ascii="Times New Roman" w:hAnsi="Times New Roman"/>
                <w:lang w:val="ru-RU" w:eastAsia="en-US"/>
              </w:rPr>
              <w:t>Районный бюджет</w:t>
            </w:r>
          </w:p>
        </w:tc>
        <w:tc>
          <w:tcPr>
            <w:tcW w:w="708" w:type="pct"/>
            <w:shd w:val="clear" w:color="auto" w:fill="auto"/>
          </w:tcPr>
          <w:p w14:paraId="4130EC39" w14:textId="569683EF" w:rsidR="001834F4" w:rsidRPr="009E316D" w:rsidRDefault="001834F4" w:rsidP="001834F4">
            <w:pPr>
              <w:pStyle w:val="aa"/>
              <w:rPr>
                <w:rFonts w:ascii="Times New Roman" w:hAnsi="Times New Roman"/>
                <w:lang w:val="ru-RU" w:eastAsia="en-US"/>
              </w:rPr>
            </w:pPr>
            <w:r w:rsidRPr="009E316D">
              <w:rPr>
                <w:rFonts w:ascii="Times New Roman" w:hAnsi="Times New Roman"/>
                <w:lang w:val="ru-RU" w:eastAsia="en-US"/>
              </w:rPr>
              <w:t>Бюджет МО</w:t>
            </w:r>
          </w:p>
        </w:tc>
      </w:tr>
      <w:tr w:rsidR="001834F4" w:rsidRPr="009F547D" w14:paraId="79A5A74C" w14:textId="77777777" w:rsidTr="00BC0479">
        <w:trPr>
          <w:trHeight w:val="20"/>
          <w:jc w:val="center"/>
        </w:trPr>
        <w:tc>
          <w:tcPr>
            <w:tcW w:w="1915" w:type="pct"/>
            <w:shd w:val="clear" w:color="auto" w:fill="auto"/>
            <w:vAlign w:val="bottom"/>
          </w:tcPr>
          <w:p w14:paraId="506B81FD" w14:textId="46EEA216" w:rsidR="001834F4" w:rsidRPr="009E316D" w:rsidRDefault="001834F4" w:rsidP="001834F4">
            <w:pPr>
              <w:rPr>
                <w:color w:val="000000"/>
                <w:sz w:val="22"/>
                <w:szCs w:val="22"/>
              </w:rPr>
            </w:pPr>
            <w:r w:rsidRPr="009E316D">
              <w:rPr>
                <w:color w:val="000000"/>
                <w:sz w:val="22"/>
                <w:szCs w:val="22"/>
              </w:rPr>
              <w:t>1 Мероприятие «Установка дорожных знаков»</w:t>
            </w:r>
          </w:p>
        </w:tc>
        <w:tc>
          <w:tcPr>
            <w:tcW w:w="895" w:type="pct"/>
            <w:shd w:val="clear" w:color="auto" w:fill="auto"/>
            <w:vAlign w:val="center"/>
          </w:tcPr>
          <w:p w14:paraId="4766A8D7" w14:textId="121C046B" w:rsidR="001834F4" w:rsidRPr="009E316D" w:rsidRDefault="001834F4" w:rsidP="001834F4">
            <w:pPr>
              <w:pStyle w:val="aa"/>
              <w:rPr>
                <w:rFonts w:ascii="Times New Roman" w:hAnsi="Times New Roman"/>
                <w:sz w:val="22"/>
                <w:szCs w:val="22"/>
                <w:lang w:val="ru-RU" w:eastAsia="en-US"/>
              </w:rPr>
            </w:pPr>
            <w:r w:rsidRPr="009E316D">
              <w:rPr>
                <w:rFonts w:ascii="Times New Roman" w:hAnsi="Times New Roman"/>
                <w:sz w:val="22"/>
                <w:szCs w:val="22"/>
                <w:lang w:val="ru-RU" w:eastAsia="en-US"/>
              </w:rPr>
              <w:t>202</w:t>
            </w:r>
            <w:r w:rsidR="0005506C" w:rsidRPr="009E316D">
              <w:rPr>
                <w:rFonts w:ascii="Times New Roman" w:hAnsi="Times New Roman"/>
                <w:sz w:val="22"/>
                <w:szCs w:val="22"/>
                <w:lang w:val="ru-RU" w:eastAsia="en-US"/>
              </w:rPr>
              <w:t>3</w:t>
            </w:r>
            <w:r w:rsidRPr="009E316D">
              <w:rPr>
                <w:rFonts w:ascii="Times New Roman" w:hAnsi="Times New Roman"/>
                <w:sz w:val="22"/>
                <w:szCs w:val="22"/>
                <w:lang w:val="ru-RU" w:eastAsia="en-US"/>
              </w:rPr>
              <w:t>-202</w:t>
            </w:r>
            <w:r w:rsidR="00466120" w:rsidRPr="009E316D">
              <w:rPr>
                <w:rFonts w:ascii="Times New Roman" w:hAnsi="Times New Roman"/>
                <w:sz w:val="22"/>
                <w:szCs w:val="22"/>
                <w:lang w:val="ru-RU" w:eastAsia="en-US"/>
              </w:rPr>
              <w:t>7</w:t>
            </w:r>
          </w:p>
        </w:tc>
        <w:tc>
          <w:tcPr>
            <w:tcW w:w="752" w:type="pct"/>
            <w:vAlign w:val="center"/>
          </w:tcPr>
          <w:p w14:paraId="48682974" w14:textId="77777777" w:rsidR="001834F4" w:rsidRPr="009E316D" w:rsidRDefault="001834F4" w:rsidP="001834F4">
            <w:pPr>
              <w:jc w:val="center"/>
            </w:pPr>
            <w:r w:rsidRPr="009E316D">
              <w:rPr>
                <w:sz w:val="22"/>
                <w:lang w:eastAsia="en-US"/>
              </w:rPr>
              <w:t>-</w:t>
            </w:r>
          </w:p>
        </w:tc>
        <w:tc>
          <w:tcPr>
            <w:tcW w:w="731" w:type="pct"/>
            <w:vAlign w:val="center"/>
          </w:tcPr>
          <w:p w14:paraId="5F0B2FD0" w14:textId="771904AC" w:rsidR="001834F4" w:rsidRPr="009E316D" w:rsidRDefault="001834F4" w:rsidP="001834F4">
            <w:pPr>
              <w:jc w:val="center"/>
              <w:rPr>
                <w:sz w:val="22"/>
                <w:szCs w:val="22"/>
              </w:rPr>
            </w:pPr>
            <w:r w:rsidRPr="009E316D">
              <w:rPr>
                <w:sz w:val="22"/>
                <w:szCs w:val="22"/>
              </w:rPr>
              <w:t>-</w:t>
            </w:r>
          </w:p>
        </w:tc>
        <w:tc>
          <w:tcPr>
            <w:tcW w:w="708" w:type="pct"/>
            <w:shd w:val="clear" w:color="auto" w:fill="auto"/>
            <w:vAlign w:val="center"/>
          </w:tcPr>
          <w:p w14:paraId="4B363540" w14:textId="105241A3" w:rsidR="001834F4" w:rsidRPr="009E316D" w:rsidRDefault="001834F4" w:rsidP="001834F4">
            <w:pPr>
              <w:jc w:val="center"/>
            </w:pPr>
            <w:r w:rsidRPr="009E316D">
              <w:t>100</w:t>
            </w:r>
          </w:p>
        </w:tc>
      </w:tr>
    </w:tbl>
    <w:p w14:paraId="46E0B986" w14:textId="77777777" w:rsidR="00CC46B8" w:rsidRPr="003E6AB1" w:rsidRDefault="00CC46B8" w:rsidP="00CB7047">
      <w:pPr>
        <w:pStyle w:val="21"/>
        <w:spacing w:line="240" w:lineRule="auto"/>
        <w:rPr>
          <w:rFonts w:ascii="Times New Roman" w:hAnsi="Times New Roman"/>
        </w:rPr>
      </w:pPr>
      <w:bookmarkStart w:id="94" w:name="_Toc133545328"/>
      <w:r w:rsidRPr="003E6AB1">
        <w:rPr>
          <w:rFonts w:ascii="Times New Roman" w:hAnsi="Times New Roman"/>
        </w:rPr>
        <w:t>5.2 Мероприятия по внедрению интеллектуальных транспортных систем</w:t>
      </w:r>
      <w:bookmarkEnd w:id="94"/>
    </w:p>
    <w:p w14:paraId="052985DD" w14:textId="77777777" w:rsidR="00EE2D41" w:rsidRDefault="00EE2D41" w:rsidP="00EE2D41">
      <w:pPr>
        <w:ind w:firstLine="709"/>
        <w:jc w:val="both"/>
      </w:pPr>
      <w:r>
        <w:t>Важным элементом повышения безопасности дорожного движения является развитие сервисов Интеллектуально-транспортных систем (ИТС).</w:t>
      </w:r>
    </w:p>
    <w:p w14:paraId="25012E60" w14:textId="77777777" w:rsidR="00EE2D41" w:rsidRDefault="00EE2D41" w:rsidP="00EE2D41">
      <w:pPr>
        <w:ind w:firstLine="709"/>
        <w:jc w:val="both"/>
      </w:pPr>
      <w:r>
        <w:t>Необходимость создания ИТС в настоящее время стало понятным и не вызывает сомнений. В связи с необходимостью достаточно значительных финансовых и временных затрат на создание ИТС актуальным является вопрос выбора приоритетных сервисов ИТС, которые дадут наибольший эффект для улучшения функционирования транспортных систем, что в итоге и является главной целью создания ИТС.</w:t>
      </w:r>
    </w:p>
    <w:p w14:paraId="395CF078" w14:textId="77777777" w:rsidR="00EE2D41" w:rsidRDefault="00EE2D41" w:rsidP="00EE2D41">
      <w:pPr>
        <w:ind w:firstLine="709"/>
        <w:jc w:val="both"/>
      </w:pPr>
      <w:r>
        <w:t xml:space="preserve">ИТС должна решать следующие основные задачи: </w:t>
      </w:r>
    </w:p>
    <w:p w14:paraId="3D81EC08" w14:textId="77777777" w:rsidR="00EE2D41" w:rsidRDefault="00EE2D41" w:rsidP="00C63651">
      <w:pPr>
        <w:pStyle w:val="a5"/>
        <w:numPr>
          <w:ilvl w:val="0"/>
          <w:numId w:val="23"/>
        </w:numPr>
        <w:tabs>
          <w:tab w:val="left" w:pos="851"/>
        </w:tabs>
        <w:spacing w:line="240" w:lineRule="auto"/>
        <w:ind w:left="0" w:firstLine="709"/>
      </w:pPr>
      <w:r>
        <w:t xml:space="preserve">обеспечение повышения пропускной способности транспортной инфраструктуры; </w:t>
      </w:r>
    </w:p>
    <w:p w14:paraId="3C48D0D7" w14:textId="77777777" w:rsidR="00EE2D41" w:rsidRDefault="00EE2D41" w:rsidP="00C63651">
      <w:pPr>
        <w:pStyle w:val="a5"/>
        <w:numPr>
          <w:ilvl w:val="0"/>
          <w:numId w:val="23"/>
        </w:numPr>
        <w:tabs>
          <w:tab w:val="left" w:pos="851"/>
        </w:tabs>
        <w:spacing w:line="240" w:lineRule="auto"/>
        <w:ind w:left="0" w:firstLine="709"/>
      </w:pPr>
      <w:r>
        <w:t xml:space="preserve">обеспечение снижения нагрузки на транспортную инфраструктуру от индивидуального и грузового автомобильного транспорта без ущерба для мобильности населения; </w:t>
      </w:r>
    </w:p>
    <w:p w14:paraId="50808B17" w14:textId="77777777" w:rsidR="00EE2D41" w:rsidRDefault="00EE2D41" w:rsidP="00C63651">
      <w:pPr>
        <w:pStyle w:val="a5"/>
        <w:numPr>
          <w:ilvl w:val="0"/>
          <w:numId w:val="23"/>
        </w:numPr>
        <w:tabs>
          <w:tab w:val="left" w:pos="851"/>
        </w:tabs>
        <w:spacing w:line="240" w:lineRule="auto"/>
        <w:ind w:left="0" w:firstLine="709"/>
      </w:pPr>
      <w:r>
        <w:t xml:space="preserve">повышение надежности и безопасности функционирования транспортного комплекса; </w:t>
      </w:r>
    </w:p>
    <w:p w14:paraId="6E64DA07" w14:textId="77777777" w:rsidR="00EE2D41" w:rsidRDefault="00EE2D41" w:rsidP="00C63651">
      <w:pPr>
        <w:pStyle w:val="a5"/>
        <w:numPr>
          <w:ilvl w:val="0"/>
          <w:numId w:val="23"/>
        </w:numPr>
        <w:tabs>
          <w:tab w:val="left" w:pos="851"/>
        </w:tabs>
        <w:spacing w:line="240" w:lineRule="auto"/>
        <w:ind w:left="0" w:firstLine="709"/>
      </w:pPr>
      <w:r>
        <w:t xml:space="preserve">повышение удобства пользования услугами транспортного комплекса. </w:t>
      </w:r>
    </w:p>
    <w:p w14:paraId="2E0D353B" w14:textId="77777777" w:rsidR="00EE2D41" w:rsidRDefault="00EE2D41" w:rsidP="00EE2D41">
      <w:pPr>
        <w:ind w:firstLine="709"/>
        <w:jc w:val="both"/>
      </w:pPr>
      <w:r>
        <w:t>Целью развития ИТС в среднесрочном периоде является создание и системная интеграция современных информационных и коммуникационных технологий и средств автоматизации с транспортной инфраструктурой, транспортными средствами и пользователями, ориентированной на повышение безопасности и эффективности транспортного процесса, комфортности для всех участников движения.</w:t>
      </w:r>
    </w:p>
    <w:p w14:paraId="4BBFE77C" w14:textId="77777777" w:rsidR="00EE2D41" w:rsidRDefault="00EE2D41" w:rsidP="00EE2D41">
      <w:pPr>
        <w:ind w:firstLine="709"/>
        <w:jc w:val="both"/>
      </w:pPr>
      <w:r>
        <w:t xml:space="preserve">Достижение указанных целей в составе ИТС в качестве первоочередных требуется реализация задач по созданию и совершенствованию подсистем: </w:t>
      </w:r>
    </w:p>
    <w:p w14:paraId="1C204BBA" w14:textId="77777777" w:rsidR="00EE2D41" w:rsidRDefault="00EE2D41" w:rsidP="00C63651">
      <w:pPr>
        <w:pStyle w:val="a5"/>
        <w:numPr>
          <w:ilvl w:val="0"/>
          <w:numId w:val="23"/>
        </w:numPr>
        <w:tabs>
          <w:tab w:val="left" w:pos="851"/>
        </w:tabs>
        <w:spacing w:line="240" w:lineRule="auto"/>
        <w:ind w:left="0" w:firstLine="709"/>
      </w:pPr>
      <w:r>
        <w:t xml:space="preserve">обеспечения актуальной и достоверной информацией о функционировании транспортного комплекса всех участников движения, органов управления транспортным </w:t>
      </w:r>
      <w:r>
        <w:lastRenderedPageBreak/>
        <w:t xml:space="preserve">комплексом, участников транспортной деятельности и потребителей услуг транспортного комплекса; </w:t>
      </w:r>
    </w:p>
    <w:p w14:paraId="1E05E395" w14:textId="77777777" w:rsidR="00EE2D41" w:rsidRDefault="00EE2D41" w:rsidP="00C63651">
      <w:pPr>
        <w:pStyle w:val="a5"/>
        <w:numPr>
          <w:ilvl w:val="0"/>
          <w:numId w:val="23"/>
        </w:numPr>
        <w:tabs>
          <w:tab w:val="left" w:pos="851"/>
        </w:tabs>
        <w:spacing w:line="240" w:lineRule="auto"/>
        <w:ind w:left="0" w:firstLine="709"/>
      </w:pPr>
      <w:r>
        <w:t xml:space="preserve">управления транспортными потоками с минимизацией задержек транспортных средств и негативного влияния на окружающую среду; </w:t>
      </w:r>
    </w:p>
    <w:p w14:paraId="62F889C4" w14:textId="77777777" w:rsidR="00EE2D41" w:rsidRDefault="00EE2D41" w:rsidP="00C63651">
      <w:pPr>
        <w:pStyle w:val="a5"/>
        <w:numPr>
          <w:ilvl w:val="0"/>
          <w:numId w:val="23"/>
        </w:numPr>
        <w:tabs>
          <w:tab w:val="left" w:pos="851"/>
        </w:tabs>
        <w:spacing w:line="240" w:lineRule="auto"/>
        <w:ind w:left="0" w:firstLine="709"/>
      </w:pPr>
      <w:r>
        <w:t xml:space="preserve">автоматизации контроля нарушений правил дорожного движения, особенно тех, которые влияют на пропускную способность УДС и безопасность движения; </w:t>
      </w:r>
    </w:p>
    <w:p w14:paraId="73CA1EB5" w14:textId="77777777" w:rsidR="00EE2D41" w:rsidRDefault="00EE2D41" w:rsidP="00C63651">
      <w:pPr>
        <w:pStyle w:val="a5"/>
        <w:numPr>
          <w:ilvl w:val="0"/>
          <w:numId w:val="23"/>
        </w:numPr>
        <w:tabs>
          <w:tab w:val="left" w:pos="851"/>
        </w:tabs>
        <w:spacing w:line="240" w:lineRule="auto"/>
        <w:ind w:left="0" w:firstLine="709"/>
      </w:pPr>
      <w:r>
        <w:t xml:space="preserve">управления работой пассажирского транспорта, обеспечения надежности его работы и увеличения скорости и регулярности движения; </w:t>
      </w:r>
    </w:p>
    <w:p w14:paraId="2C090549" w14:textId="77777777" w:rsidR="00EE2D41" w:rsidRDefault="00EE2D41" w:rsidP="00C63651">
      <w:pPr>
        <w:pStyle w:val="a5"/>
        <w:numPr>
          <w:ilvl w:val="0"/>
          <w:numId w:val="23"/>
        </w:numPr>
        <w:tabs>
          <w:tab w:val="left" w:pos="851"/>
        </w:tabs>
        <w:spacing w:line="240" w:lineRule="auto"/>
        <w:ind w:left="0" w:firstLine="709"/>
      </w:pPr>
      <w:r>
        <w:t xml:space="preserve">мониторинга погодных условий и состояния окружающей среды; </w:t>
      </w:r>
    </w:p>
    <w:p w14:paraId="711C7AFD" w14:textId="77777777" w:rsidR="00EE2D41" w:rsidRDefault="00EE2D41" w:rsidP="00C63651">
      <w:pPr>
        <w:pStyle w:val="a5"/>
        <w:numPr>
          <w:ilvl w:val="0"/>
          <w:numId w:val="23"/>
        </w:numPr>
        <w:tabs>
          <w:tab w:val="left" w:pos="851"/>
        </w:tabs>
        <w:spacing w:line="240" w:lineRule="auto"/>
        <w:ind w:left="0" w:firstLine="709"/>
      </w:pPr>
      <w:r>
        <w:t xml:space="preserve">электронных платежей за транспортные услуги. </w:t>
      </w:r>
    </w:p>
    <w:p w14:paraId="6CA721F6" w14:textId="77777777" w:rsidR="00EE2D41" w:rsidRDefault="00EE2D41" w:rsidP="00EE2D41">
      <w:pPr>
        <w:ind w:firstLine="709"/>
        <w:jc w:val="both"/>
      </w:pPr>
      <w:r>
        <w:t>Важной является задача по интеграции работы указанных систем между собой.</w:t>
      </w:r>
    </w:p>
    <w:p w14:paraId="62CEC37D" w14:textId="77777777" w:rsidR="00EE2D41" w:rsidRDefault="00EE2D41" w:rsidP="00EE2D41">
      <w:pPr>
        <w:ind w:firstLine="709"/>
        <w:jc w:val="both"/>
      </w:pPr>
      <w:r>
        <w:t xml:space="preserve">Основным нормативным документом, определяющим состав элементов ИТС и ее построение, является ГОСТ Р ИСО 14813-1-2011 «Интеллектуальные транспортные системы. Схема построения архитектуры интеллектуальных транспортных систем. Часть 1. Сервисные домены в области интеллектуальных транспортных систем, сервисные группы и сервисы)», в соответствии с которым развитие ИТС методологически базируется на системном подходе, формируя ИТС как взаимодействующие системы (совокупности систем). </w:t>
      </w:r>
    </w:p>
    <w:p w14:paraId="312E8C9F" w14:textId="77777777" w:rsidR="00EE2D41" w:rsidRDefault="00EE2D41" w:rsidP="00EE2D41">
      <w:pPr>
        <w:ind w:firstLine="709"/>
        <w:jc w:val="both"/>
      </w:pPr>
      <w:r>
        <w:t xml:space="preserve">В соответствии с данным ГОСТом полное развитие ИТС предусматривает 11 сервисных доменов: </w:t>
      </w:r>
    </w:p>
    <w:p w14:paraId="61D56D0D" w14:textId="77777777" w:rsidR="00EE2D41" w:rsidRDefault="00EE2D41" w:rsidP="00C63651">
      <w:pPr>
        <w:pStyle w:val="a5"/>
        <w:numPr>
          <w:ilvl w:val="0"/>
          <w:numId w:val="23"/>
        </w:numPr>
        <w:tabs>
          <w:tab w:val="left" w:pos="851"/>
        </w:tabs>
        <w:spacing w:line="240" w:lineRule="auto"/>
        <w:ind w:left="0" w:firstLine="709"/>
      </w:pPr>
      <w:r>
        <w:t xml:space="preserve">информирование участников движения - обеспечение пользователей ИТС статической и динамической информацией о состоянии транспортной сети, включая модальные перемещения и перемещения посредством трансферов; </w:t>
      </w:r>
    </w:p>
    <w:p w14:paraId="53C57BE4" w14:textId="77777777" w:rsidR="00EE2D41" w:rsidRDefault="00EE2D41" w:rsidP="00C63651">
      <w:pPr>
        <w:pStyle w:val="a5"/>
        <w:numPr>
          <w:ilvl w:val="0"/>
          <w:numId w:val="23"/>
        </w:numPr>
        <w:tabs>
          <w:tab w:val="left" w:pos="851"/>
        </w:tabs>
        <w:spacing w:line="240" w:lineRule="auto"/>
        <w:ind w:left="0" w:firstLine="709"/>
      </w:pPr>
      <w:r>
        <w:t xml:space="preserve">управление дорожным движением и действия по отношению к его участникам - управление движением транспортных средств, пассажиров и пешеходов, находящихся в транспортной сети; </w:t>
      </w:r>
    </w:p>
    <w:p w14:paraId="5A2EB072" w14:textId="77777777" w:rsidR="00EE2D41" w:rsidRDefault="00EE2D41" w:rsidP="00C63651">
      <w:pPr>
        <w:pStyle w:val="a5"/>
        <w:numPr>
          <w:ilvl w:val="0"/>
          <w:numId w:val="23"/>
        </w:numPr>
        <w:tabs>
          <w:tab w:val="left" w:pos="851"/>
        </w:tabs>
        <w:spacing w:line="240" w:lineRule="auto"/>
        <w:ind w:left="0" w:firstLine="709"/>
      </w:pPr>
      <w:r>
        <w:t xml:space="preserve">конструкция транспортных средств - повышение безопасности, надежности и эффективности функционирования транспортных средств посредством предупреждения пользователей или управления системами, или агрегатами транспортных средств; </w:t>
      </w:r>
    </w:p>
    <w:p w14:paraId="4C33DE5B" w14:textId="77777777" w:rsidR="00EE2D41" w:rsidRDefault="00EE2D41" w:rsidP="00C63651">
      <w:pPr>
        <w:pStyle w:val="a5"/>
        <w:numPr>
          <w:ilvl w:val="0"/>
          <w:numId w:val="23"/>
        </w:numPr>
        <w:tabs>
          <w:tab w:val="left" w:pos="851"/>
        </w:tabs>
        <w:spacing w:line="240" w:lineRule="auto"/>
        <w:ind w:left="0" w:firstLine="709"/>
      </w:pPr>
      <w:r>
        <w:t xml:space="preserve">грузовые перевозки - управление коммерческими перевозками - перемещением грузов и соответствующим транспортным парком, ускорение разрешительных процедур для грузов на национальных и юридических границах, ускорение кроссмодальных перемещений грузов с полученными разрешениями; </w:t>
      </w:r>
    </w:p>
    <w:p w14:paraId="7CE613D5" w14:textId="77777777" w:rsidR="00EE2D41" w:rsidRDefault="00EE2D41" w:rsidP="00C63651">
      <w:pPr>
        <w:pStyle w:val="a5"/>
        <w:numPr>
          <w:ilvl w:val="0"/>
          <w:numId w:val="23"/>
        </w:numPr>
        <w:tabs>
          <w:tab w:val="left" w:pos="851"/>
        </w:tabs>
        <w:spacing w:line="240" w:lineRule="auto"/>
        <w:ind w:left="0" w:firstLine="709"/>
      </w:pPr>
      <w:r>
        <w:t xml:space="preserve">общественный транспорт - функционирование служб общественного транспорта и предоставление информации перевозчикам и пользователям, учитывая аспекты мультимодальных перевозок; </w:t>
      </w:r>
    </w:p>
    <w:p w14:paraId="2193DD39" w14:textId="77777777" w:rsidR="00EE2D41" w:rsidRDefault="00EE2D41" w:rsidP="00C63651">
      <w:pPr>
        <w:pStyle w:val="a5"/>
        <w:numPr>
          <w:ilvl w:val="0"/>
          <w:numId w:val="23"/>
        </w:numPr>
        <w:tabs>
          <w:tab w:val="left" w:pos="851"/>
        </w:tabs>
        <w:spacing w:line="240" w:lineRule="auto"/>
        <w:ind w:left="0" w:firstLine="709"/>
      </w:pPr>
      <w:r>
        <w:t xml:space="preserve">службы оперативного реагирования - обслуживание инцидентов, определяемых как чрезвычайные обстоятельства (авария); </w:t>
      </w:r>
    </w:p>
    <w:p w14:paraId="409A9D83" w14:textId="77777777" w:rsidR="00EE2D41" w:rsidRDefault="00EE2D41" w:rsidP="00C63651">
      <w:pPr>
        <w:pStyle w:val="a5"/>
        <w:numPr>
          <w:ilvl w:val="0"/>
          <w:numId w:val="23"/>
        </w:numPr>
        <w:tabs>
          <w:tab w:val="left" w:pos="851"/>
        </w:tabs>
        <w:spacing w:line="240" w:lineRule="auto"/>
        <w:ind w:left="0" w:firstLine="709"/>
      </w:pPr>
      <w:r>
        <w:t xml:space="preserve">электронные платежи на транспорте - трансакции и резервирование в транспортном секторе; </w:t>
      </w:r>
    </w:p>
    <w:p w14:paraId="06998136" w14:textId="77777777" w:rsidR="00EE2D41" w:rsidRDefault="00EE2D41" w:rsidP="00C63651">
      <w:pPr>
        <w:pStyle w:val="a5"/>
        <w:numPr>
          <w:ilvl w:val="0"/>
          <w:numId w:val="23"/>
        </w:numPr>
        <w:tabs>
          <w:tab w:val="left" w:pos="851"/>
        </w:tabs>
        <w:spacing w:line="240" w:lineRule="auto"/>
        <w:ind w:left="0" w:firstLine="709"/>
      </w:pPr>
      <w:r>
        <w:t xml:space="preserve">персональная безопасность, связанная с дорожным движением, - защита пользователей транспортного комплекса, включая пешеходов и участников движения с повышенной уязвимостью; </w:t>
      </w:r>
    </w:p>
    <w:p w14:paraId="49FEA732" w14:textId="77777777" w:rsidR="00EE2D41" w:rsidRDefault="00EE2D41" w:rsidP="00C63651">
      <w:pPr>
        <w:pStyle w:val="a5"/>
        <w:numPr>
          <w:ilvl w:val="0"/>
          <w:numId w:val="23"/>
        </w:numPr>
        <w:tabs>
          <w:tab w:val="left" w:pos="851"/>
        </w:tabs>
        <w:spacing w:line="240" w:lineRule="auto"/>
        <w:ind w:left="0" w:firstLine="709"/>
      </w:pPr>
      <w:r>
        <w:t xml:space="preserve">мониторинг погодных условий и состояния окружающей среды - деятельность, направленная на мониторинг погоды и уведомление о ее состоянии, а также о состоянии окружающей среды; </w:t>
      </w:r>
    </w:p>
    <w:p w14:paraId="4960F3F1" w14:textId="77777777" w:rsidR="00EE2D41" w:rsidRDefault="00EE2D41" w:rsidP="00C63651">
      <w:pPr>
        <w:pStyle w:val="a5"/>
        <w:numPr>
          <w:ilvl w:val="0"/>
          <w:numId w:val="23"/>
        </w:numPr>
        <w:tabs>
          <w:tab w:val="left" w:pos="851"/>
        </w:tabs>
        <w:spacing w:line="240" w:lineRule="auto"/>
        <w:ind w:left="0" w:firstLine="709"/>
      </w:pPr>
      <w:r>
        <w:t xml:space="preserve">управление и координация при чрезвычайных ситуациях - деятельность, связанная с транспортом, осуществляемая в рамках реагирования на природные катаклизмы, общественные беспорядки или террористические акты; </w:t>
      </w:r>
    </w:p>
    <w:p w14:paraId="277B4908" w14:textId="77777777" w:rsidR="00EE2D41" w:rsidRDefault="00EE2D41" w:rsidP="00C63651">
      <w:pPr>
        <w:pStyle w:val="a5"/>
        <w:numPr>
          <w:ilvl w:val="0"/>
          <w:numId w:val="23"/>
        </w:numPr>
        <w:tabs>
          <w:tab w:val="left" w:pos="851"/>
        </w:tabs>
        <w:spacing w:line="240" w:lineRule="auto"/>
        <w:ind w:left="0" w:firstLine="709"/>
      </w:pPr>
      <w:r>
        <w:t xml:space="preserve">национальная безопасность - деятельность, которая непосредственно защищает или смягчает последствия причинения вреда или ущерба физическим лицам и предприятиям, вызванные природными катаклизмами, общественными беспорядками или террористическими актами. </w:t>
      </w:r>
    </w:p>
    <w:p w14:paraId="3FAD81A3" w14:textId="77777777" w:rsidR="00EE2D41" w:rsidRDefault="00EE2D41" w:rsidP="00EE2D41">
      <w:pPr>
        <w:ind w:firstLine="709"/>
        <w:jc w:val="both"/>
      </w:pPr>
      <w:r>
        <w:lastRenderedPageBreak/>
        <w:t>При этом в ГОСТ указывается, что приведенная выше категоризация, подразумевающая 11 доменов, не предписывает, чтобы любые архитектуры ИТС состояли из такого же набора доменов. Конкретная архитектура должна наилучшим образом соответствовать условиям конечного ее применения и должна быть независимой от сервисов, которые она поддерживает.</w:t>
      </w:r>
    </w:p>
    <w:p w14:paraId="7E5319DC" w14:textId="77777777" w:rsidR="00EE2D41" w:rsidRDefault="00EE2D41" w:rsidP="00EE2D41">
      <w:pPr>
        <w:ind w:firstLine="709"/>
        <w:jc w:val="both"/>
      </w:pPr>
      <w:r>
        <w:t xml:space="preserve">Выбор приоритетных сервисных доменов, развитие которых необходимо в кратчайшие сроки, должен быть ориентирован на решение наиболее острых проблем функционирования транспортного комплекса. </w:t>
      </w:r>
    </w:p>
    <w:p w14:paraId="55141058" w14:textId="6C44F526" w:rsidR="00EE2D41" w:rsidRDefault="00EE2D41" w:rsidP="00EE2D41">
      <w:pPr>
        <w:ind w:firstLine="709"/>
        <w:jc w:val="both"/>
      </w:pPr>
      <w:r>
        <w:t xml:space="preserve">В настоящее время обозначенные проблемы на территории муниципального образования отсутствуют. В связи с этим внедрение ИТС для </w:t>
      </w:r>
      <w:r w:rsidR="00036E67">
        <w:t>сельского поселения</w:t>
      </w:r>
      <w:r>
        <w:t xml:space="preserve"> нецелесообразно.</w:t>
      </w:r>
    </w:p>
    <w:p w14:paraId="70FE2523" w14:textId="77777777" w:rsidR="00CC46B8" w:rsidRPr="003E6AB1" w:rsidRDefault="00CC46B8" w:rsidP="00CB7047">
      <w:pPr>
        <w:pStyle w:val="21"/>
        <w:spacing w:line="240" w:lineRule="auto"/>
        <w:rPr>
          <w:rFonts w:ascii="Times New Roman" w:hAnsi="Times New Roman"/>
        </w:rPr>
      </w:pPr>
      <w:bookmarkStart w:id="95" w:name="_Toc133545329"/>
      <w:r w:rsidRPr="003E6AB1">
        <w:rPr>
          <w:rFonts w:ascii="Times New Roman" w:hAnsi="Times New Roman"/>
        </w:rPr>
        <w:t>5.</w:t>
      </w:r>
      <w:r w:rsidR="00146FF5">
        <w:rPr>
          <w:rFonts w:ascii="Times New Roman" w:hAnsi="Times New Roman"/>
        </w:rPr>
        <w:t>3</w:t>
      </w:r>
      <w:r w:rsidRPr="003E6AB1">
        <w:rPr>
          <w:rFonts w:ascii="Times New Roman" w:hAnsi="Times New Roman"/>
        </w:rPr>
        <w:t>.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95"/>
    </w:p>
    <w:p w14:paraId="3BEFC7ED" w14:textId="77777777" w:rsidR="00EE2D41" w:rsidRDefault="00EE2D41" w:rsidP="00EE2D41">
      <w:pPr>
        <w:ind w:firstLine="709"/>
        <w:jc w:val="both"/>
      </w:pPr>
      <w:r>
        <w:t>Для снижения вредного воздействия транспорта на окружающую среду и возникающих ущербов необходимо:</w:t>
      </w:r>
    </w:p>
    <w:p w14:paraId="78D59DD8" w14:textId="77777777" w:rsidR="00EE2D41" w:rsidRDefault="00EE2D41" w:rsidP="00C63651">
      <w:pPr>
        <w:pStyle w:val="a5"/>
        <w:numPr>
          <w:ilvl w:val="0"/>
          <w:numId w:val="23"/>
        </w:numPr>
        <w:spacing w:line="240" w:lineRule="auto"/>
        <w:ind w:left="397" w:firstLine="709"/>
      </w:pPr>
      <w:r>
        <w:t>уменьшить вредное воздействие транспорта на воздушную среду и на здоровье человека за счет применения экологически безопасных видов транспортных средств;</w:t>
      </w:r>
    </w:p>
    <w:p w14:paraId="36156400" w14:textId="77777777" w:rsidR="00EE2D41" w:rsidRDefault="00EE2D41" w:rsidP="00C63651">
      <w:pPr>
        <w:pStyle w:val="a5"/>
        <w:numPr>
          <w:ilvl w:val="0"/>
          <w:numId w:val="23"/>
        </w:numPr>
        <w:spacing w:line="240" w:lineRule="auto"/>
        <w:ind w:left="397" w:firstLine="709"/>
      </w:pPr>
      <w:r>
        <w:t>стимулировать использование транспортных средств, работающих на альтернативных источниках (ненефтяного происхождения) топливо-энергетических ресурсов.</w:t>
      </w:r>
    </w:p>
    <w:p w14:paraId="6DAA29A4" w14:textId="77777777" w:rsidR="00EE2D41" w:rsidRDefault="00EE2D41" w:rsidP="00EE2D41">
      <w:pPr>
        <w:ind w:firstLine="709"/>
        <w:jc w:val="both"/>
      </w:pPr>
      <w:r>
        <w:t>Для снижения негативного воздействия транспортно-дорожного комплекса на окружающую среду в условиях увеличения количества автотранспортных на автомобильных дорогах предусматривается реализация следующих мероприятий:</w:t>
      </w:r>
    </w:p>
    <w:p w14:paraId="340C6A05" w14:textId="77777777" w:rsidR="00EE2D41" w:rsidRDefault="00EE2D41" w:rsidP="00C63651">
      <w:pPr>
        <w:pStyle w:val="a5"/>
        <w:numPr>
          <w:ilvl w:val="0"/>
          <w:numId w:val="23"/>
        </w:numPr>
        <w:spacing w:line="240" w:lineRule="auto"/>
        <w:ind w:left="397" w:firstLine="709"/>
      </w:pPr>
      <w:r>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14:paraId="5B4C1BF4" w14:textId="77777777" w:rsidR="00EE2D41" w:rsidRDefault="00EE2D41" w:rsidP="00C63651">
      <w:pPr>
        <w:pStyle w:val="a5"/>
        <w:numPr>
          <w:ilvl w:val="0"/>
          <w:numId w:val="23"/>
        </w:numPr>
        <w:spacing w:line="240" w:lineRule="auto"/>
        <w:ind w:left="397" w:firstLine="709"/>
      </w:pPr>
      <w:r>
        <w:t xml:space="preserve">обустройство АЗС колонкой с газомоторным топливом (мероприятие предусматривается за счет </w:t>
      </w:r>
      <w:r w:rsidRPr="00F536FA">
        <w:t>внебюджетных источников).</w:t>
      </w:r>
    </w:p>
    <w:p w14:paraId="11D94D30" w14:textId="77777777" w:rsidR="00EE2D41" w:rsidRDefault="00EE2D41" w:rsidP="00EE2D41">
      <w:pPr>
        <w:ind w:firstLine="709"/>
        <w:jc w:val="both"/>
      </w:pPr>
      <w:r>
        <w:t xml:space="preserve">Уменьшение выбросов вредных веществ возможно также при более рациональной схеме организации движения на маршруте транспортных средств, снижающей время движения транспортных средств по улично-дорожной сети, количество остановок, время задержек, повышающей скорость сообщения. Необходимо добиваться как можно меньшего времени движения транспортных средств на переходных режимах, поскольку именно при переходных режимах наблюдается повышенный выброс загрязняющих веществ. </w:t>
      </w:r>
    </w:p>
    <w:p w14:paraId="5872F357" w14:textId="77777777" w:rsidR="00EE2D41" w:rsidRDefault="00EE2D41" w:rsidP="00EE2D41">
      <w:pPr>
        <w:ind w:firstLine="709"/>
        <w:jc w:val="both"/>
      </w:pPr>
      <w:r>
        <w:t>Мероприятия, призванные обеспечить снижение загрязнения атмосферного воздуха, также связаны с мероприятиями, принимаемыми для улучшения общей транспортной ситуации в населенных пунктах. К таким мероприятиям, помимо действий, связанных с улучшением эксплуатационных свойств транспортных средств, качества используемых бензинов и других расходных материалов, относятся и средства организации дорожного движения, а именно:</w:t>
      </w:r>
    </w:p>
    <w:p w14:paraId="4CEE46B1" w14:textId="77777777" w:rsidR="00EE2D41" w:rsidRDefault="00EE2D41" w:rsidP="00C63651">
      <w:pPr>
        <w:pStyle w:val="a5"/>
        <w:numPr>
          <w:ilvl w:val="0"/>
          <w:numId w:val="23"/>
        </w:numPr>
        <w:ind w:left="397" w:firstLine="340"/>
      </w:pPr>
      <w:r>
        <w:t>применение экологических добавок в дорожном полотне.</w:t>
      </w:r>
    </w:p>
    <w:p w14:paraId="6C1AD854" w14:textId="77777777" w:rsidR="00EE2D41" w:rsidRDefault="00EE2D41" w:rsidP="00EE2D41">
      <w:pPr>
        <w:pStyle w:val="21"/>
        <w:spacing w:line="240" w:lineRule="auto"/>
        <w:rPr>
          <w:rFonts w:ascii="Times New Roman" w:hAnsi="Times New Roman"/>
        </w:rPr>
      </w:pPr>
      <w:bookmarkStart w:id="96" w:name="_Toc99273480"/>
      <w:bookmarkStart w:id="97" w:name="_Toc133545330"/>
      <w:r w:rsidRPr="00EE2D41">
        <w:rPr>
          <w:rFonts w:ascii="Times New Roman" w:hAnsi="Times New Roman"/>
        </w:rPr>
        <w:t>5.4.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96"/>
      <w:bookmarkEnd w:id="97"/>
    </w:p>
    <w:p w14:paraId="5CE9FB29" w14:textId="77777777" w:rsidR="00EE2D41" w:rsidRDefault="00EE2D41" w:rsidP="00EE2D41">
      <w:pPr>
        <w:ind w:firstLine="709"/>
        <w:jc w:val="both"/>
      </w:pPr>
      <w:r>
        <w:t>В рамках задачи, включающей меры по повышению надежности и безопасности движения по автомобильным дорогам, предусмотрены мероприятия, направленные на повышение уровня обустройства автомобильных дорог и обеспечение транспортной безопасности объектов автомобильного транспорта и дорожного хозяйства.</w:t>
      </w:r>
    </w:p>
    <w:p w14:paraId="17553C6C" w14:textId="77777777" w:rsidR="00EE2D41" w:rsidRDefault="00EE2D41" w:rsidP="00EE2D41">
      <w:pPr>
        <w:ind w:firstLine="709"/>
        <w:jc w:val="both"/>
      </w:pPr>
      <w:r>
        <w:lastRenderedPageBreak/>
        <w:t xml:space="preserve">С этой целью предусмотрено сохранить взаимодействие администрации муниципального образования с транспортным предприятием, занимающимся содержанием автомобильных дорог. </w:t>
      </w:r>
    </w:p>
    <w:p w14:paraId="07ECCA13" w14:textId="77777777" w:rsidR="002E5725" w:rsidRDefault="002E5725" w:rsidP="00727677">
      <w:pPr>
        <w:ind w:firstLine="709"/>
        <w:jc w:val="both"/>
      </w:pPr>
    </w:p>
    <w:p w14:paraId="2210FE1D" w14:textId="77777777" w:rsidR="00717ABE" w:rsidRDefault="00717ABE" w:rsidP="00727677">
      <w:pPr>
        <w:ind w:firstLine="709"/>
        <w:jc w:val="both"/>
      </w:pPr>
    </w:p>
    <w:p w14:paraId="00F175C2" w14:textId="77777777" w:rsidR="00717ABE" w:rsidRDefault="00717ABE" w:rsidP="00727677">
      <w:pPr>
        <w:ind w:firstLine="709"/>
        <w:jc w:val="both"/>
        <w:sectPr w:rsidR="00717ABE" w:rsidSect="003603D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851" w:bottom="992" w:left="1701" w:header="709" w:footer="709" w:gutter="0"/>
          <w:cols w:space="708"/>
          <w:titlePg/>
          <w:docGrid w:linePitch="360"/>
        </w:sectPr>
      </w:pPr>
    </w:p>
    <w:p w14:paraId="4A3F3113" w14:textId="77777777" w:rsidR="00450B11" w:rsidRPr="003E6AB1" w:rsidRDefault="00D37C4C" w:rsidP="00CB7047">
      <w:pPr>
        <w:pStyle w:val="1"/>
        <w:spacing w:line="240" w:lineRule="auto"/>
        <w:rPr>
          <w:rFonts w:ascii="Times New Roman" w:hAnsi="Times New Roman"/>
        </w:rPr>
      </w:pPr>
      <w:bookmarkStart w:id="98" w:name="dst100060"/>
      <w:bookmarkStart w:id="99" w:name="dst100071"/>
      <w:bookmarkStart w:id="100" w:name="dst100072"/>
      <w:bookmarkStart w:id="101" w:name="_Toc133545331"/>
      <w:bookmarkEnd w:id="98"/>
      <w:bookmarkEnd w:id="99"/>
      <w:bookmarkEnd w:id="100"/>
      <w:r>
        <w:rPr>
          <w:rFonts w:ascii="Times New Roman" w:hAnsi="Times New Roman"/>
        </w:rPr>
        <w:lastRenderedPageBreak/>
        <w:t>6</w:t>
      </w:r>
      <w:r w:rsidR="00C7690F" w:rsidRPr="003E6AB1">
        <w:rPr>
          <w:rFonts w:ascii="Times New Roman" w:hAnsi="Times New Roman"/>
        </w:rPr>
        <w:t xml:space="preserve">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01"/>
    </w:p>
    <w:p w14:paraId="754A7613" w14:textId="1AC72AF6" w:rsidR="00C87AD8" w:rsidRPr="005A2B6D" w:rsidRDefault="00C87AD8" w:rsidP="00937A24">
      <w:pPr>
        <w:ind w:firstLine="709"/>
        <w:jc w:val="both"/>
      </w:pPr>
      <w:r w:rsidRPr="005A2B6D">
        <w:t xml:space="preserve">Раздел включает в себя, с разбивкой по годам, оценку стоимости основных мероприятий по реализации Программы. Основной целью Программы является развитие современной транспортной инфраструктуры, обеспечивающей повышение доступности и безопасности услуг транспортного комплекса </w:t>
      </w:r>
      <w:r w:rsidR="00BC5C38">
        <w:t>Любытинског</w:t>
      </w:r>
      <w:r w:rsidR="00A55841">
        <w:t>о</w:t>
      </w:r>
      <w:r w:rsidR="0036415B">
        <w:t xml:space="preserve"> </w:t>
      </w:r>
      <w:r w:rsidR="00036E67">
        <w:t>сельского поселения</w:t>
      </w:r>
      <w:r w:rsidRPr="005A2B6D">
        <w:t>.</w:t>
      </w:r>
    </w:p>
    <w:p w14:paraId="44A0A9D8" w14:textId="77777777" w:rsidR="00C87AD8" w:rsidRPr="005A2B6D" w:rsidRDefault="00C87AD8" w:rsidP="00937A24">
      <w:pPr>
        <w:ind w:firstLine="709"/>
        <w:jc w:val="both"/>
      </w:pPr>
      <w:r w:rsidRPr="005A2B6D">
        <w:t>Для достижения основной цели программы необходимо решить следующие задачи:</w:t>
      </w:r>
    </w:p>
    <w:p w14:paraId="62A08F85" w14:textId="77777777" w:rsidR="00C87AD8" w:rsidRPr="005A2B6D" w:rsidRDefault="00D71B3B" w:rsidP="00937A24">
      <w:pPr>
        <w:pStyle w:val="a5"/>
        <w:spacing w:line="240" w:lineRule="auto"/>
        <w:ind w:firstLine="709"/>
      </w:pPr>
      <w:r>
        <w:t>выполнение комплекса работ по обеспечению</w:t>
      </w:r>
      <w:r w:rsidR="00C87AD8" w:rsidRPr="005A2B6D">
        <w:t xml:space="preserve"> транспортно</w:t>
      </w:r>
      <w:r w:rsidR="00C15EF8" w:rsidRPr="005A2B6D">
        <w:t>-</w:t>
      </w:r>
      <w:r w:rsidR="00C87AD8" w:rsidRPr="005A2B6D">
        <w:t>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r w:rsidR="00620DA2">
        <w:t>содержание</w:t>
      </w:r>
      <w:r w:rsidR="00C87AD8" w:rsidRPr="005A2B6D">
        <w:t xml:space="preserve"> дорог);</w:t>
      </w:r>
    </w:p>
    <w:p w14:paraId="44AEC92B" w14:textId="77777777" w:rsidR="00C15EF8" w:rsidRPr="005A2B6D" w:rsidRDefault="00C87AD8" w:rsidP="00424132">
      <w:pPr>
        <w:pStyle w:val="a5"/>
        <w:spacing w:line="240" w:lineRule="auto"/>
        <w:ind w:firstLine="709"/>
      </w:pPr>
      <w:r w:rsidRPr="005A2B6D">
        <w:t>выполнение комплекса работ по</w:t>
      </w:r>
      <w:r w:rsidR="00424132">
        <w:t xml:space="preserve"> строительству,</w:t>
      </w:r>
      <w:r w:rsidRPr="005A2B6D">
        <w:t xml:space="preserve">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w:t>
      </w:r>
      <w:r w:rsidR="00424132">
        <w:t>реконструкция</w:t>
      </w:r>
      <w:r w:rsidR="00620DA2">
        <w:t>, строительство новых автомобильных</w:t>
      </w:r>
      <w:r w:rsidRPr="005A2B6D">
        <w:t xml:space="preserve"> дорог)</w:t>
      </w:r>
      <w:r w:rsidR="00C15EF8" w:rsidRPr="005A2B6D">
        <w:t>.</w:t>
      </w:r>
    </w:p>
    <w:p w14:paraId="00684706" w14:textId="471FCE58" w:rsidR="00C87AD8" w:rsidRPr="005A2B6D" w:rsidRDefault="00C15EF8" w:rsidP="00937A24">
      <w:pPr>
        <w:ind w:firstLine="709"/>
        <w:jc w:val="both"/>
      </w:pPr>
      <w:r w:rsidRPr="007046C6">
        <w:t>Источниками финансирования мероприятий Программы являются средства</w:t>
      </w:r>
      <w:r w:rsidR="00C87AD8" w:rsidRPr="007046C6">
        <w:t xml:space="preserve"> бюджета </w:t>
      </w:r>
      <w:r w:rsidR="00BC5C38">
        <w:t>Любытинского</w:t>
      </w:r>
      <w:r w:rsidR="00A55841">
        <w:t xml:space="preserve"> </w:t>
      </w:r>
      <w:r w:rsidR="00036E67">
        <w:t>сельского поселения</w:t>
      </w:r>
      <w:r w:rsidR="00C87AD8" w:rsidRPr="007046C6">
        <w:t>,</w:t>
      </w:r>
      <w:r w:rsidR="00BC5C38">
        <w:t xml:space="preserve"> средства бюджета Любытинского муниципального района,</w:t>
      </w:r>
      <w:r w:rsidR="007046C6" w:rsidRPr="007046C6">
        <w:t xml:space="preserve"> средства бюджета</w:t>
      </w:r>
      <w:r w:rsidR="00BF2ECF">
        <w:t xml:space="preserve"> </w:t>
      </w:r>
      <w:r w:rsidR="009151D4">
        <w:t>Новгородской области</w:t>
      </w:r>
      <w:r w:rsidR="00A55841">
        <w:t>, внебюджетные источники</w:t>
      </w:r>
      <w:r w:rsidR="007046C6" w:rsidRPr="007046C6">
        <w:t>.</w:t>
      </w:r>
      <w:r w:rsidR="00BF2ECF">
        <w:t xml:space="preserve"> </w:t>
      </w:r>
      <w:r w:rsidR="00C87AD8" w:rsidRPr="007046C6">
        <w:t>Объемы финансирования мероприятий определяются после принятия соответствующих</w:t>
      </w:r>
      <w:r w:rsidR="00C87AD8" w:rsidRPr="005A2B6D">
        <w:t xml:space="preserve"> программ и подлежат уточнению после формирования бюджета на соответствующий финансовый год с учетом результатов реализации мероприятий в предыдущем финансовом году.</w:t>
      </w:r>
    </w:p>
    <w:p w14:paraId="3B7960D6" w14:textId="77777777" w:rsidR="00C87AD8" w:rsidRPr="005A2B6D" w:rsidRDefault="00C87AD8" w:rsidP="00937A24">
      <w:pPr>
        <w:ind w:firstLine="709"/>
        <w:jc w:val="both"/>
      </w:pPr>
      <w:r w:rsidRPr="005A2B6D">
        <w:t>Задачами органов местного самоуправления станут организационные мероприятия по обеспечению взаимодействия органов местного самоуправления, подготовка инициативных предложений для органов местного самоуправления по развитию транспортной инфраструктуры.</w:t>
      </w:r>
    </w:p>
    <w:p w14:paraId="3A84B94D" w14:textId="77777777" w:rsidR="00C87AD8" w:rsidRPr="000E6474" w:rsidRDefault="00C87AD8" w:rsidP="00937A24">
      <w:pPr>
        <w:ind w:firstLine="709"/>
        <w:jc w:val="both"/>
        <w:rPr>
          <w:color w:val="FF0000"/>
        </w:rPr>
      </w:pPr>
      <w:r w:rsidRPr="005A2B6D">
        <w:t xml:space="preserve">При реализации Программы предполагается привлечение финансирования из средств </w:t>
      </w:r>
      <w:r w:rsidRPr="007046C6">
        <w:t>дорожного фонда</w:t>
      </w:r>
      <w:r w:rsidR="007046C6" w:rsidRPr="007046C6">
        <w:t>.</w:t>
      </w:r>
    </w:p>
    <w:p w14:paraId="10C592BF" w14:textId="77777777" w:rsidR="00C87AD8" w:rsidRPr="005A2B6D" w:rsidRDefault="00C87AD8" w:rsidP="00937A24">
      <w:pPr>
        <w:ind w:firstLine="709"/>
        <w:jc w:val="both"/>
      </w:pPr>
      <w:r w:rsidRPr="005A2B6D">
        <w:t xml:space="preserve">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 </w:t>
      </w:r>
    </w:p>
    <w:p w14:paraId="069B5FB7" w14:textId="77777777" w:rsidR="00C87AD8" w:rsidRPr="005A2B6D" w:rsidRDefault="00C87AD8" w:rsidP="00937A24">
      <w:pPr>
        <w:ind w:firstLine="709"/>
        <w:jc w:val="both"/>
      </w:pPr>
      <w:r w:rsidRPr="005A2B6D">
        <w:t>Список мероприятий на конкретном объекте детализируется после разработки проектно-сметной документации.</w:t>
      </w:r>
    </w:p>
    <w:p w14:paraId="11B3970C" w14:textId="77777777" w:rsidR="00C87AD8" w:rsidRPr="005A2B6D" w:rsidRDefault="00C87AD8" w:rsidP="00937A24">
      <w:pPr>
        <w:ind w:firstLine="709"/>
        <w:jc w:val="both"/>
      </w:pPr>
      <w:r w:rsidRPr="005A2B6D">
        <w:t xml:space="preserve">В настоящее время существует множество методов и подходов к определению стоимости </w:t>
      </w:r>
      <w:r w:rsidR="001E4907">
        <w:t>реализации мероприятий</w:t>
      </w:r>
      <w:r w:rsidRPr="005A2B6D">
        <w:t>, изменчивость цен и их разнообразие не позволяют на данном этапе работы точно определить необходимые затраты в полном объеме.</w:t>
      </w:r>
    </w:p>
    <w:p w14:paraId="31B6573D" w14:textId="77777777" w:rsidR="00C87AD8" w:rsidRPr="005A2B6D" w:rsidRDefault="00C87AD8" w:rsidP="00937A24">
      <w:pPr>
        <w:ind w:firstLine="709"/>
        <w:jc w:val="both"/>
      </w:pPr>
      <w:r w:rsidRPr="005A2B6D">
        <w:t xml:space="preserve">В связи с этим, на дальнейших стадиях проектирования требуется детальное уточнение </w:t>
      </w:r>
      <w:r w:rsidR="001E4907">
        <w:t>параметров объекта</w:t>
      </w:r>
      <w:r w:rsidRPr="005A2B6D">
        <w:t xml:space="preserve"> на основании изучения местных условий.</w:t>
      </w:r>
    </w:p>
    <w:p w14:paraId="3B3D9B9F" w14:textId="1B2EF7CA" w:rsidR="00F82C3D" w:rsidRDefault="00C87AD8" w:rsidP="00937A24">
      <w:pPr>
        <w:ind w:firstLine="709"/>
        <w:jc w:val="both"/>
      </w:pPr>
      <w:r w:rsidRPr="005A2B6D">
        <w:t>На предпроектной стадии при обосновании инвестиций</w:t>
      </w:r>
      <w:r w:rsidR="00F82C3D" w:rsidRPr="005A2B6D">
        <w:t xml:space="preserve"> </w:t>
      </w:r>
      <w:r w:rsidRPr="005A2B6D">
        <w:t>определяется предварительная стоимость. Проекта на этой</w:t>
      </w:r>
      <w:r w:rsidR="00F82C3D" w:rsidRPr="005A2B6D">
        <w:t xml:space="preserve"> </w:t>
      </w:r>
      <w:r w:rsidRPr="005A2B6D">
        <w:t>стадии еще нет, поэтому она составляется по предельно укрупненным показателям. При</w:t>
      </w:r>
      <w:r w:rsidR="00F82C3D" w:rsidRPr="005A2B6D">
        <w:t xml:space="preserve"> </w:t>
      </w:r>
      <w:r w:rsidRPr="005A2B6D">
        <w:t xml:space="preserve">отсутствии таких показателей могут использоваться данные о стоимости </w:t>
      </w:r>
      <w:r w:rsidR="008010CE" w:rsidRPr="005A2B6D">
        <w:t>объектов</w:t>
      </w:r>
      <w:r w:rsidR="001E4907">
        <w:t>-</w:t>
      </w:r>
      <w:r w:rsidR="008010CE" w:rsidRPr="005A2B6D">
        <w:t>аналогов</w:t>
      </w:r>
      <w:r w:rsidRPr="005A2B6D">
        <w:t>.</w:t>
      </w:r>
      <w:r w:rsidR="00F82C3D" w:rsidRPr="005A2B6D">
        <w:t xml:space="preserve"> </w:t>
      </w:r>
      <w:r w:rsidRPr="005A2B6D">
        <w:t>Стоимость устанавливается на каждой стадии проектирования, в связи, с чем</w:t>
      </w:r>
      <w:r w:rsidR="00F82C3D" w:rsidRPr="005A2B6D">
        <w:t xml:space="preserve"> </w:t>
      </w:r>
      <w:r w:rsidRPr="005A2B6D">
        <w:t>обеспечивается поэтапная ее детализация и уточнение. Таким образом, базовые цены</w:t>
      </w:r>
      <w:r w:rsidR="00F82C3D" w:rsidRPr="005A2B6D">
        <w:t xml:space="preserve"> </w:t>
      </w:r>
      <w:r w:rsidRPr="005A2B6D">
        <w:t>устанавливаются с целью последующего формирования договорных цен на разработку</w:t>
      </w:r>
      <w:r w:rsidR="00F82C3D" w:rsidRPr="005A2B6D">
        <w:t xml:space="preserve"> </w:t>
      </w:r>
      <w:r w:rsidRPr="005A2B6D">
        <w:t>проектной документации и строительства.</w:t>
      </w:r>
      <w:r w:rsidR="00F82C3D" w:rsidRPr="005A2B6D">
        <w:t xml:space="preserve"> </w:t>
      </w:r>
    </w:p>
    <w:p w14:paraId="2A7B3213" w14:textId="77777777" w:rsidR="00CC5D01" w:rsidRDefault="00CC5D01" w:rsidP="00CC5D01">
      <w:pPr>
        <w:ind w:firstLine="709"/>
        <w:jc w:val="both"/>
      </w:pPr>
      <w:r>
        <w:lastRenderedPageBreak/>
        <w:t xml:space="preserve">Стоимость мероприятий по содержанию, капитальным ремонтам автомобильных дорог была рассчитана в соответствии со стоимостями, представленными Министерством транспорта РФ в </w:t>
      </w:r>
      <w:r w:rsidRPr="009B4E6A">
        <w:t>Доклад</w:t>
      </w:r>
      <w:r>
        <w:t>е</w:t>
      </w:r>
      <w:r w:rsidRPr="009B4E6A">
        <w:t xml:space="preserve"> о стоимости строительства, реконструкции, капитального ремонта, ремонта и содержания 1 км автомобильных дорог общего пользования Российской Федерации</w:t>
      </w:r>
      <w:r>
        <w:t>. Доклад подготовлен Министерством транспорта Российской Федерации на основе данных, представленных Федеральным дорожным агентством (Росавтодор), Государственной компанией «Российские автомобильные дороги», и органами исполнительной власти субъектов Российской Федерации (85 субъектов).</w:t>
      </w:r>
      <w:r w:rsidRPr="00CB414F">
        <w:t xml:space="preserve"> </w:t>
      </w:r>
      <w:r>
        <w:t>Подготовка доклада осуществлялась в соответствии с Методическими рекомендациями по проведению работ по сбору, анализу, мониторингу, актуализации и определению стоимости строительства, реконструкции, капитального ремонта, ремонта и содержания 1 км автомобильных дорог общего пользования федерального, регионального (межмуниципального) и местного значения.</w:t>
      </w:r>
    </w:p>
    <w:p w14:paraId="533CCEF4" w14:textId="1E9BF5D2" w:rsidR="00CC5D01" w:rsidRDefault="00CC5D01" w:rsidP="00CC5D01">
      <w:pPr>
        <w:ind w:firstLine="709"/>
        <w:jc w:val="both"/>
      </w:pPr>
      <w:r>
        <w:t xml:space="preserve">В таблице 5.1 приведены стоимости реализации мероприятий по </w:t>
      </w:r>
      <w:r w:rsidRPr="009B4E6A">
        <w:t>строительств</w:t>
      </w:r>
      <w:r>
        <w:t>у</w:t>
      </w:r>
      <w:r w:rsidRPr="009B4E6A">
        <w:t>, реконструкции, капитально</w:t>
      </w:r>
      <w:r>
        <w:t>му</w:t>
      </w:r>
      <w:r w:rsidRPr="009B4E6A">
        <w:t xml:space="preserve"> ремонт</w:t>
      </w:r>
      <w:r>
        <w:t>у</w:t>
      </w:r>
      <w:r w:rsidRPr="009B4E6A">
        <w:t>, ремонт</w:t>
      </w:r>
      <w:r>
        <w:t>у</w:t>
      </w:r>
      <w:r w:rsidRPr="009B4E6A">
        <w:t xml:space="preserve"> и содержани</w:t>
      </w:r>
      <w:r>
        <w:t>ю</w:t>
      </w:r>
      <w:r w:rsidRPr="009B4E6A">
        <w:t xml:space="preserve"> 1 км автомобильных дорог общего пользования Российской Федерации</w:t>
      </w:r>
      <w:r>
        <w:t>. Также приведено количество объектов исследования, на основании которых рассчитаны соответствующие стоимости, и их общая протяженность.</w:t>
      </w:r>
    </w:p>
    <w:p w14:paraId="5EDC4E7D" w14:textId="0645DBEA" w:rsidR="00CC5D01" w:rsidRDefault="00CC5D01" w:rsidP="00CC5D01">
      <w:pPr>
        <w:jc w:val="right"/>
      </w:pPr>
      <w:r>
        <w:t>Таблица 5.1</w:t>
      </w:r>
    </w:p>
    <w:p w14:paraId="44BC082C" w14:textId="77777777" w:rsidR="00CC5D01" w:rsidRPr="00C7653D" w:rsidRDefault="00CC5D01" w:rsidP="00CC5D01">
      <w:pPr>
        <w:jc w:val="center"/>
        <w:rPr>
          <w:u w:val="single"/>
        </w:rPr>
      </w:pPr>
      <w:r w:rsidRPr="00C7653D">
        <w:rPr>
          <w:u w:val="single"/>
        </w:rPr>
        <w:t>Средняя стоимость реализации мероприятий на 1 км автомобильных дорог общего пользования Российской Федерации</w:t>
      </w:r>
    </w:p>
    <w:tbl>
      <w:tblPr>
        <w:tblStyle w:val="ae"/>
        <w:tblW w:w="9918" w:type="dxa"/>
        <w:tblInd w:w="-431" w:type="dxa"/>
        <w:tblLook w:val="04A0" w:firstRow="1" w:lastRow="0" w:firstColumn="1" w:lastColumn="0" w:noHBand="0" w:noVBand="1"/>
      </w:tblPr>
      <w:tblGrid>
        <w:gridCol w:w="2830"/>
        <w:gridCol w:w="1272"/>
        <w:gridCol w:w="1869"/>
        <w:gridCol w:w="1417"/>
        <w:gridCol w:w="2530"/>
      </w:tblGrid>
      <w:tr w:rsidR="00CC5D01" w14:paraId="62270D51" w14:textId="77777777" w:rsidTr="00E031F1">
        <w:trPr>
          <w:tblHeader/>
        </w:trPr>
        <w:tc>
          <w:tcPr>
            <w:tcW w:w="2830" w:type="dxa"/>
            <w:vAlign w:val="center"/>
          </w:tcPr>
          <w:p w14:paraId="7C925600" w14:textId="77777777" w:rsidR="00CC5D01" w:rsidRDefault="00CC5D01" w:rsidP="00E031F1">
            <w:pPr>
              <w:jc w:val="center"/>
            </w:pPr>
            <w:r>
              <w:t>Мероприятие</w:t>
            </w:r>
          </w:p>
        </w:tc>
        <w:tc>
          <w:tcPr>
            <w:tcW w:w="1272" w:type="dxa"/>
            <w:vAlign w:val="center"/>
          </w:tcPr>
          <w:p w14:paraId="14FA2BEC" w14:textId="77777777" w:rsidR="00CC5D01" w:rsidRDefault="00CC5D01" w:rsidP="00E031F1">
            <w:pPr>
              <w:jc w:val="center"/>
            </w:pPr>
            <w:r>
              <w:t>Категория дороги</w:t>
            </w:r>
          </w:p>
        </w:tc>
        <w:tc>
          <w:tcPr>
            <w:tcW w:w="1869" w:type="dxa"/>
            <w:vAlign w:val="center"/>
          </w:tcPr>
          <w:p w14:paraId="5C73C231" w14:textId="77777777" w:rsidR="00CC5D01" w:rsidRDefault="00CC5D01" w:rsidP="00E031F1">
            <w:pPr>
              <w:jc w:val="center"/>
            </w:pPr>
            <w:r>
              <w:t>Стоимость, тыс. р.</w:t>
            </w:r>
          </w:p>
        </w:tc>
        <w:tc>
          <w:tcPr>
            <w:tcW w:w="1417" w:type="dxa"/>
            <w:vAlign w:val="center"/>
          </w:tcPr>
          <w:p w14:paraId="5FEDBA40" w14:textId="77777777" w:rsidR="00CC5D01" w:rsidRDefault="00CC5D01" w:rsidP="00E031F1">
            <w:pPr>
              <w:jc w:val="center"/>
            </w:pPr>
            <w:r>
              <w:t>Количество объектов в расчете</w:t>
            </w:r>
          </w:p>
        </w:tc>
        <w:tc>
          <w:tcPr>
            <w:tcW w:w="2530" w:type="dxa"/>
            <w:vAlign w:val="center"/>
          </w:tcPr>
          <w:p w14:paraId="3E0F0B08" w14:textId="77777777" w:rsidR="00CC5D01" w:rsidRDefault="00CC5D01" w:rsidP="00E031F1">
            <w:pPr>
              <w:jc w:val="center"/>
            </w:pPr>
            <w:r>
              <w:t>Суммарная линейная протяженность объектов в расчете, км</w:t>
            </w:r>
          </w:p>
        </w:tc>
      </w:tr>
      <w:tr w:rsidR="00CC5D01" w14:paraId="621D2124" w14:textId="77777777" w:rsidTr="00E031F1">
        <w:tc>
          <w:tcPr>
            <w:tcW w:w="2830" w:type="dxa"/>
            <w:vMerge w:val="restart"/>
            <w:vAlign w:val="center"/>
          </w:tcPr>
          <w:p w14:paraId="0F36CD59" w14:textId="77777777" w:rsidR="00CC5D01" w:rsidRDefault="00CC5D01" w:rsidP="00E031F1">
            <w:pPr>
              <w:jc w:val="center"/>
            </w:pPr>
            <w:r>
              <w:t>Строительство а/д</w:t>
            </w:r>
          </w:p>
        </w:tc>
        <w:tc>
          <w:tcPr>
            <w:tcW w:w="1272" w:type="dxa"/>
            <w:vAlign w:val="center"/>
          </w:tcPr>
          <w:p w14:paraId="4470788B" w14:textId="77777777" w:rsidR="00CC5D01" w:rsidRDefault="00CC5D01" w:rsidP="00E031F1">
            <w:r>
              <w:t>I</w:t>
            </w:r>
          </w:p>
        </w:tc>
        <w:tc>
          <w:tcPr>
            <w:tcW w:w="1869" w:type="dxa"/>
            <w:vAlign w:val="center"/>
          </w:tcPr>
          <w:p w14:paraId="29CD4297" w14:textId="77777777" w:rsidR="00CC5D01" w:rsidRDefault="00CC5D01" w:rsidP="00E031F1">
            <w:r w:rsidRPr="0065402E">
              <w:t>54 016,911</w:t>
            </w:r>
            <w:r>
              <w:t>*</w:t>
            </w:r>
          </w:p>
        </w:tc>
        <w:tc>
          <w:tcPr>
            <w:tcW w:w="1417" w:type="dxa"/>
            <w:vAlign w:val="center"/>
          </w:tcPr>
          <w:p w14:paraId="42806961" w14:textId="77777777" w:rsidR="00CC5D01" w:rsidRDefault="00CC5D01" w:rsidP="00E031F1">
            <w:r>
              <w:t>3</w:t>
            </w:r>
          </w:p>
        </w:tc>
        <w:tc>
          <w:tcPr>
            <w:tcW w:w="2530" w:type="dxa"/>
            <w:vAlign w:val="center"/>
          </w:tcPr>
          <w:p w14:paraId="535795DD" w14:textId="77777777" w:rsidR="00CC5D01" w:rsidRDefault="00CC5D01" w:rsidP="00E031F1">
            <w:r w:rsidRPr="0065402E">
              <w:t>15,240</w:t>
            </w:r>
          </w:p>
        </w:tc>
      </w:tr>
      <w:tr w:rsidR="00CC5D01" w14:paraId="6460CCE5" w14:textId="77777777" w:rsidTr="00E031F1">
        <w:tc>
          <w:tcPr>
            <w:tcW w:w="2830" w:type="dxa"/>
            <w:vMerge/>
          </w:tcPr>
          <w:p w14:paraId="128D4476" w14:textId="77777777" w:rsidR="00CC5D01" w:rsidRDefault="00CC5D01" w:rsidP="00E031F1"/>
        </w:tc>
        <w:tc>
          <w:tcPr>
            <w:tcW w:w="1272" w:type="dxa"/>
            <w:vAlign w:val="center"/>
          </w:tcPr>
          <w:p w14:paraId="5088294D" w14:textId="77777777" w:rsidR="00CC5D01" w:rsidRDefault="00CC5D01" w:rsidP="00E031F1">
            <w:r>
              <w:t>II</w:t>
            </w:r>
          </w:p>
        </w:tc>
        <w:tc>
          <w:tcPr>
            <w:tcW w:w="1869" w:type="dxa"/>
            <w:vAlign w:val="center"/>
          </w:tcPr>
          <w:p w14:paraId="12A53EED" w14:textId="77777777" w:rsidR="00CC5D01" w:rsidRDefault="00CC5D01" w:rsidP="00E031F1">
            <w:r w:rsidRPr="00CC52C1">
              <w:t>47 891,361</w:t>
            </w:r>
            <w:r>
              <w:t>*</w:t>
            </w:r>
          </w:p>
        </w:tc>
        <w:tc>
          <w:tcPr>
            <w:tcW w:w="1417" w:type="dxa"/>
            <w:vAlign w:val="center"/>
          </w:tcPr>
          <w:p w14:paraId="686BB64E" w14:textId="77777777" w:rsidR="00CC5D01" w:rsidRDefault="00CC5D01" w:rsidP="00E031F1">
            <w:r>
              <w:t>13</w:t>
            </w:r>
          </w:p>
        </w:tc>
        <w:tc>
          <w:tcPr>
            <w:tcW w:w="2530" w:type="dxa"/>
            <w:vAlign w:val="center"/>
          </w:tcPr>
          <w:p w14:paraId="073DAE9F" w14:textId="77777777" w:rsidR="00CC5D01" w:rsidRDefault="00CC5D01" w:rsidP="00E031F1">
            <w:r w:rsidRPr="00CC52C1">
              <w:t>24,382</w:t>
            </w:r>
            <w:r w:rsidRPr="00CC52C1">
              <w:tab/>
            </w:r>
          </w:p>
        </w:tc>
      </w:tr>
      <w:tr w:rsidR="00CC5D01" w14:paraId="7087FDC7" w14:textId="77777777" w:rsidTr="00E031F1">
        <w:tc>
          <w:tcPr>
            <w:tcW w:w="2830" w:type="dxa"/>
            <w:vMerge/>
          </w:tcPr>
          <w:p w14:paraId="70A163CD" w14:textId="77777777" w:rsidR="00CC5D01" w:rsidRDefault="00CC5D01" w:rsidP="00E031F1"/>
        </w:tc>
        <w:tc>
          <w:tcPr>
            <w:tcW w:w="1272" w:type="dxa"/>
            <w:vAlign w:val="center"/>
          </w:tcPr>
          <w:p w14:paraId="7A7E9DEA" w14:textId="77777777" w:rsidR="00CC5D01" w:rsidRDefault="00CC5D01" w:rsidP="00E031F1">
            <w:r>
              <w:t>III</w:t>
            </w:r>
          </w:p>
        </w:tc>
        <w:tc>
          <w:tcPr>
            <w:tcW w:w="1869" w:type="dxa"/>
            <w:vAlign w:val="center"/>
          </w:tcPr>
          <w:p w14:paraId="667D1051" w14:textId="77777777" w:rsidR="00CC5D01" w:rsidRDefault="00CC5D01" w:rsidP="00E031F1">
            <w:r w:rsidRPr="0032084A">
              <w:t>47 079,428</w:t>
            </w:r>
            <w:r>
              <w:t>*</w:t>
            </w:r>
          </w:p>
        </w:tc>
        <w:tc>
          <w:tcPr>
            <w:tcW w:w="1417" w:type="dxa"/>
            <w:vAlign w:val="center"/>
          </w:tcPr>
          <w:p w14:paraId="66E7EC6F" w14:textId="77777777" w:rsidR="00CC5D01" w:rsidRDefault="00CC5D01" w:rsidP="00E031F1">
            <w:r w:rsidRPr="0032084A">
              <w:t>18</w:t>
            </w:r>
          </w:p>
        </w:tc>
        <w:tc>
          <w:tcPr>
            <w:tcW w:w="2530" w:type="dxa"/>
            <w:vAlign w:val="center"/>
          </w:tcPr>
          <w:p w14:paraId="6A664593" w14:textId="77777777" w:rsidR="00CC5D01" w:rsidRDefault="00CC5D01" w:rsidP="00E031F1">
            <w:r w:rsidRPr="0032084A">
              <w:t>28,652</w:t>
            </w:r>
          </w:p>
        </w:tc>
      </w:tr>
      <w:tr w:rsidR="00CC5D01" w14:paraId="6A9DA816" w14:textId="77777777" w:rsidTr="00E031F1">
        <w:tc>
          <w:tcPr>
            <w:tcW w:w="2830" w:type="dxa"/>
            <w:vMerge/>
          </w:tcPr>
          <w:p w14:paraId="2C1FB248" w14:textId="77777777" w:rsidR="00CC5D01" w:rsidRDefault="00CC5D01" w:rsidP="00E031F1"/>
        </w:tc>
        <w:tc>
          <w:tcPr>
            <w:tcW w:w="1272" w:type="dxa"/>
            <w:vAlign w:val="center"/>
          </w:tcPr>
          <w:p w14:paraId="570738B7" w14:textId="77777777" w:rsidR="00CC5D01" w:rsidRDefault="00CC5D01" w:rsidP="00E031F1">
            <w:r>
              <w:t>IV</w:t>
            </w:r>
          </w:p>
        </w:tc>
        <w:tc>
          <w:tcPr>
            <w:tcW w:w="1869" w:type="dxa"/>
            <w:vAlign w:val="center"/>
          </w:tcPr>
          <w:p w14:paraId="4B17A609" w14:textId="77777777" w:rsidR="00CC5D01" w:rsidRDefault="00CC5D01" w:rsidP="00E031F1">
            <w:r w:rsidRPr="00A72677">
              <w:t>17 816,460</w:t>
            </w:r>
            <w:r>
              <w:t>*</w:t>
            </w:r>
          </w:p>
        </w:tc>
        <w:tc>
          <w:tcPr>
            <w:tcW w:w="1417" w:type="dxa"/>
            <w:vAlign w:val="center"/>
          </w:tcPr>
          <w:p w14:paraId="65499423" w14:textId="77777777" w:rsidR="00CC5D01" w:rsidRDefault="00CC5D01" w:rsidP="00E031F1">
            <w:r>
              <w:rPr>
                <w:rFonts w:ascii="Calibri" w:hAnsi="Calibri" w:cs="Calibri"/>
                <w:color w:val="2B2B2B"/>
                <w:sz w:val="21"/>
                <w:szCs w:val="21"/>
                <w:shd w:val="clear" w:color="auto" w:fill="FFFFFF"/>
              </w:rPr>
              <w:t>117</w:t>
            </w:r>
          </w:p>
        </w:tc>
        <w:tc>
          <w:tcPr>
            <w:tcW w:w="2530" w:type="dxa"/>
            <w:vAlign w:val="center"/>
          </w:tcPr>
          <w:p w14:paraId="52C4FFFE" w14:textId="77777777" w:rsidR="00CC5D01" w:rsidRDefault="00CC5D01" w:rsidP="00E031F1">
            <w:r w:rsidRPr="00A72677">
              <w:t>469,507</w:t>
            </w:r>
          </w:p>
        </w:tc>
      </w:tr>
      <w:tr w:rsidR="00CC5D01" w14:paraId="191C97AF" w14:textId="77777777" w:rsidTr="00E031F1">
        <w:tc>
          <w:tcPr>
            <w:tcW w:w="2830" w:type="dxa"/>
            <w:vMerge/>
          </w:tcPr>
          <w:p w14:paraId="3D4634A6" w14:textId="77777777" w:rsidR="00CC5D01" w:rsidRDefault="00CC5D01" w:rsidP="00E031F1"/>
        </w:tc>
        <w:tc>
          <w:tcPr>
            <w:tcW w:w="1272" w:type="dxa"/>
            <w:vAlign w:val="center"/>
          </w:tcPr>
          <w:p w14:paraId="495EAA48" w14:textId="77777777" w:rsidR="00CC5D01" w:rsidRDefault="00CC5D01" w:rsidP="00E031F1">
            <w:r>
              <w:t>V</w:t>
            </w:r>
          </w:p>
        </w:tc>
        <w:tc>
          <w:tcPr>
            <w:tcW w:w="1869" w:type="dxa"/>
            <w:vAlign w:val="center"/>
          </w:tcPr>
          <w:p w14:paraId="4FB76E29" w14:textId="77777777" w:rsidR="00CC5D01" w:rsidRDefault="00CC5D01" w:rsidP="00E031F1">
            <w:r w:rsidRPr="00A72677">
              <w:t>8 657,174</w:t>
            </w:r>
            <w:r>
              <w:t>*</w:t>
            </w:r>
          </w:p>
        </w:tc>
        <w:tc>
          <w:tcPr>
            <w:tcW w:w="1417" w:type="dxa"/>
            <w:vAlign w:val="center"/>
          </w:tcPr>
          <w:p w14:paraId="4B0A0B36" w14:textId="77777777" w:rsidR="00CC5D01" w:rsidRDefault="00CC5D01" w:rsidP="00E031F1">
            <w:r w:rsidRPr="00516C20">
              <w:t>180</w:t>
            </w:r>
          </w:p>
        </w:tc>
        <w:tc>
          <w:tcPr>
            <w:tcW w:w="2530" w:type="dxa"/>
            <w:vAlign w:val="center"/>
          </w:tcPr>
          <w:p w14:paraId="5B5CFB2B" w14:textId="77777777" w:rsidR="00CC5D01" w:rsidRDefault="00CC5D01" w:rsidP="00E031F1">
            <w:r w:rsidRPr="00516C20">
              <w:t>480,953</w:t>
            </w:r>
          </w:p>
        </w:tc>
      </w:tr>
      <w:tr w:rsidR="00CC5D01" w14:paraId="6F51EA35" w14:textId="77777777" w:rsidTr="00E031F1">
        <w:tc>
          <w:tcPr>
            <w:tcW w:w="2830" w:type="dxa"/>
            <w:vMerge w:val="restart"/>
            <w:vAlign w:val="center"/>
          </w:tcPr>
          <w:p w14:paraId="78F3E019" w14:textId="77777777" w:rsidR="00CC5D01" w:rsidRDefault="00CC5D01" w:rsidP="00E031F1">
            <w:pPr>
              <w:jc w:val="center"/>
            </w:pPr>
            <w:r>
              <w:t>Реконструкция а/д</w:t>
            </w:r>
          </w:p>
        </w:tc>
        <w:tc>
          <w:tcPr>
            <w:tcW w:w="1272" w:type="dxa"/>
            <w:vAlign w:val="center"/>
          </w:tcPr>
          <w:p w14:paraId="3EE922E2" w14:textId="77777777" w:rsidR="00CC5D01" w:rsidRDefault="00CC5D01" w:rsidP="00E031F1">
            <w:r w:rsidRPr="00F359C7">
              <w:t>I</w:t>
            </w:r>
          </w:p>
        </w:tc>
        <w:tc>
          <w:tcPr>
            <w:tcW w:w="1869" w:type="dxa"/>
            <w:vAlign w:val="center"/>
          </w:tcPr>
          <w:p w14:paraId="10EBFF10" w14:textId="77777777" w:rsidR="00CC5D01" w:rsidRPr="00A72677" w:rsidRDefault="00CC5D01" w:rsidP="00E031F1">
            <w:r w:rsidRPr="00EC6411">
              <w:t>57 541,411</w:t>
            </w:r>
            <w:r>
              <w:t>*</w:t>
            </w:r>
          </w:p>
        </w:tc>
        <w:tc>
          <w:tcPr>
            <w:tcW w:w="1417" w:type="dxa"/>
            <w:vAlign w:val="center"/>
          </w:tcPr>
          <w:p w14:paraId="48A4BCD0" w14:textId="77777777" w:rsidR="00CC5D01" w:rsidRPr="00516C20" w:rsidRDefault="00CC5D01" w:rsidP="00E031F1">
            <w:r w:rsidRPr="00EC6411">
              <w:t>13</w:t>
            </w:r>
          </w:p>
        </w:tc>
        <w:tc>
          <w:tcPr>
            <w:tcW w:w="2530" w:type="dxa"/>
            <w:vAlign w:val="center"/>
          </w:tcPr>
          <w:p w14:paraId="72EC53A6" w14:textId="77777777" w:rsidR="00CC5D01" w:rsidRPr="00516C20" w:rsidRDefault="00CC5D01" w:rsidP="00E031F1">
            <w:r w:rsidRPr="00EC6411">
              <w:t>121,102</w:t>
            </w:r>
          </w:p>
        </w:tc>
      </w:tr>
      <w:tr w:rsidR="00CC5D01" w14:paraId="3CDB3737" w14:textId="77777777" w:rsidTr="00E031F1">
        <w:tc>
          <w:tcPr>
            <w:tcW w:w="2830" w:type="dxa"/>
            <w:vMerge/>
          </w:tcPr>
          <w:p w14:paraId="3492EA77" w14:textId="77777777" w:rsidR="00CC5D01" w:rsidRDefault="00CC5D01" w:rsidP="00E031F1"/>
        </w:tc>
        <w:tc>
          <w:tcPr>
            <w:tcW w:w="1272" w:type="dxa"/>
            <w:vAlign w:val="center"/>
          </w:tcPr>
          <w:p w14:paraId="0339B0C6" w14:textId="77777777" w:rsidR="00CC5D01" w:rsidRDefault="00CC5D01" w:rsidP="00E031F1">
            <w:r w:rsidRPr="00F359C7">
              <w:t>II</w:t>
            </w:r>
          </w:p>
        </w:tc>
        <w:tc>
          <w:tcPr>
            <w:tcW w:w="1869" w:type="dxa"/>
            <w:vAlign w:val="center"/>
          </w:tcPr>
          <w:p w14:paraId="573F51BA" w14:textId="77777777" w:rsidR="00CC5D01" w:rsidRPr="00A72677" w:rsidRDefault="00CC5D01" w:rsidP="00E031F1">
            <w:r w:rsidRPr="00F359C7">
              <w:t>34 400,093</w:t>
            </w:r>
            <w:r>
              <w:t>*</w:t>
            </w:r>
          </w:p>
        </w:tc>
        <w:tc>
          <w:tcPr>
            <w:tcW w:w="1417" w:type="dxa"/>
            <w:vAlign w:val="center"/>
          </w:tcPr>
          <w:p w14:paraId="332F3673" w14:textId="77777777" w:rsidR="00CC5D01" w:rsidRPr="00516C20" w:rsidRDefault="00CC5D01" w:rsidP="00E031F1">
            <w:r w:rsidRPr="00F359C7">
              <w:t>17</w:t>
            </w:r>
          </w:p>
        </w:tc>
        <w:tc>
          <w:tcPr>
            <w:tcW w:w="2530" w:type="dxa"/>
            <w:vAlign w:val="center"/>
          </w:tcPr>
          <w:p w14:paraId="35489725" w14:textId="77777777" w:rsidR="00CC5D01" w:rsidRPr="00516C20" w:rsidRDefault="00CC5D01" w:rsidP="00E031F1">
            <w:r w:rsidRPr="00F359C7">
              <w:t>59,051</w:t>
            </w:r>
          </w:p>
        </w:tc>
      </w:tr>
      <w:tr w:rsidR="00CC5D01" w14:paraId="5A0FFC96" w14:textId="77777777" w:rsidTr="00E031F1">
        <w:tc>
          <w:tcPr>
            <w:tcW w:w="2830" w:type="dxa"/>
            <w:vMerge/>
          </w:tcPr>
          <w:p w14:paraId="40E20B7A" w14:textId="77777777" w:rsidR="00CC5D01" w:rsidRDefault="00CC5D01" w:rsidP="00E031F1"/>
        </w:tc>
        <w:tc>
          <w:tcPr>
            <w:tcW w:w="1272" w:type="dxa"/>
            <w:vAlign w:val="center"/>
          </w:tcPr>
          <w:p w14:paraId="3ADF20A3" w14:textId="77777777" w:rsidR="00CC5D01" w:rsidRDefault="00CC5D01" w:rsidP="00E031F1">
            <w:r w:rsidRPr="00F359C7">
              <w:t>III</w:t>
            </w:r>
          </w:p>
        </w:tc>
        <w:tc>
          <w:tcPr>
            <w:tcW w:w="1869" w:type="dxa"/>
            <w:vAlign w:val="center"/>
          </w:tcPr>
          <w:p w14:paraId="1CF3D479" w14:textId="77777777" w:rsidR="00CC5D01" w:rsidRPr="00A72677" w:rsidRDefault="00CC5D01" w:rsidP="00E031F1">
            <w:r w:rsidRPr="00F359C7">
              <w:t>30 429,653</w:t>
            </w:r>
            <w:r>
              <w:t>*</w:t>
            </w:r>
          </w:p>
        </w:tc>
        <w:tc>
          <w:tcPr>
            <w:tcW w:w="1417" w:type="dxa"/>
            <w:vAlign w:val="center"/>
          </w:tcPr>
          <w:p w14:paraId="512AF5D4" w14:textId="77777777" w:rsidR="00CC5D01" w:rsidRPr="00516C20" w:rsidRDefault="00CC5D01" w:rsidP="00E031F1">
            <w:r w:rsidRPr="00F359C7">
              <w:t>24</w:t>
            </w:r>
          </w:p>
        </w:tc>
        <w:tc>
          <w:tcPr>
            <w:tcW w:w="2530" w:type="dxa"/>
            <w:vAlign w:val="center"/>
          </w:tcPr>
          <w:p w14:paraId="7825B7FA" w14:textId="77777777" w:rsidR="00CC5D01" w:rsidRPr="00516C20" w:rsidRDefault="00CC5D01" w:rsidP="00E031F1">
            <w:r w:rsidRPr="00F359C7">
              <w:t>122,400</w:t>
            </w:r>
          </w:p>
        </w:tc>
      </w:tr>
      <w:tr w:rsidR="00CC5D01" w14:paraId="3B92609C" w14:textId="77777777" w:rsidTr="00E031F1">
        <w:tc>
          <w:tcPr>
            <w:tcW w:w="2830" w:type="dxa"/>
            <w:vMerge/>
          </w:tcPr>
          <w:p w14:paraId="3259EF9E" w14:textId="77777777" w:rsidR="00CC5D01" w:rsidRDefault="00CC5D01" w:rsidP="00E031F1"/>
        </w:tc>
        <w:tc>
          <w:tcPr>
            <w:tcW w:w="1272" w:type="dxa"/>
            <w:vAlign w:val="center"/>
          </w:tcPr>
          <w:p w14:paraId="3F4A542B" w14:textId="77777777" w:rsidR="00CC5D01" w:rsidRDefault="00CC5D01" w:rsidP="00E031F1">
            <w:r w:rsidRPr="00F359C7">
              <w:t>IV</w:t>
            </w:r>
          </w:p>
        </w:tc>
        <w:tc>
          <w:tcPr>
            <w:tcW w:w="1869" w:type="dxa"/>
            <w:vAlign w:val="center"/>
          </w:tcPr>
          <w:p w14:paraId="218BD24F" w14:textId="77777777" w:rsidR="00CC5D01" w:rsidRPr="00A72677" w:rsidRDefault="00CC5D01" w:rsidP="00E031F1">
            <w:r w:rsidRPr="00A72677">
              <w:t>14 561,576</w:t>
            </w:r>
            <w:r>
              <w:t>*</w:t>
            </w:r>
          </w:p>
        </w:tc>
        <w:tc>
          <w:tcPr>
            <w:tcW w:w="1417" w:type="dxa"/>
            <w:vAlign w:val="center"/>
          </w:tcPr>
          <w:p w14:paraId="0C0FEEA1" w14:textId="77777777" w:rsidR="00CC5D01" w:rsidRPr="00516C20" w:rsidRDefault="00CC5D01" w:rsidP="00E031F1">
            <w:r>
              <w:t>122</w:t>
            </w:r>
          </w:p>
        </w:tc>
        <w:tc>
          <w:tcPr>
            <w:tcW w:w="2530" w:type="dxa"/>
            <w:vAlign w:val="center"/>
          </w:tcPr>
          <w:p w14:paraId="5A42465E" w14:textId="77777777" w:rsidR="00CC5D01" w:rsidRPr="00516C20" w:rsidRDefault="00CC5D01" w:rsidP="00E031F1">
            <w:r w:rsidRPr="00A72677">
              <w:t>589,281</w:t>
            </w:r>
          </w:p>
        </w:tc>
      </w:tr>
      <w:tr w:rsidR="00CC5D01" w14:paraId="2DC30B5C" w14:textId="77777777" w:rsidTr="00E031F1">
        <w:tc>
          <w:tcPr>
            <w:tcW w:w="2830" w:type="dxa"/>
            <w:vMerge/>
          </w:tcPr>
          <w:p w14:paraId="7991200D" w14:textId="77777777" w:rsidR="00CC5D01" w:rsidRDefault="00CC5D01" w:rsidP="00E031F1"/>
        </w:tc>
        <w:tc>
          <w:tcPr>
            <w:tcW w:w="1272" w:type="dxa"/>
            <w:vAlign w:val="center"/>
          </w:tcPr>
          <w:p w14:paraId="4F879BB1" w14:textId="77777777" w:rsidR="00CC5D01" w:rsidRDefault="00CC5D01" w:rsidP="00E031F1">
            <w:r w:rsidRPr="00F359C7">
              <w:t>V</w:t>
            </w:r>
          </w:p>
        </w:tc>
        <w:tc>
          <w:tcPr>
            <w:tcW w:w="1869" w:type="dxa"/>
            <w:vAlign w:val="center"/>
          </w:tcPr>
          <w:p w14:paraId="206CB0A4" w14:textId="77777777" w:rsidR="00CC5D01" w:rsidRPr="00A72677" w:rsidRDefault="00CC5D01" w:rsidP="00E031F1">
            <w:r w:rsidRPr="00A72677">
              <w:t>13 085,555</w:t>
            </w:r>
            <w:r>
              <w:t>*</w:t>
            </w:r>
          </w:p>
        </w:tc>
        <w:tc>
          <w:tcPr>
            <w:tcW w:w="1417" w:type="dxa"/>
            <w:vAlign w:val="center"/>
          </w:tcPr>
          <w:p w14:paraId="04C1472B" w14:textId="77777777" w:rsidR="00CC5D01" w:rsidRPr="00516C20" w:rsidRDefault="00CC5D01" w:rsidP="00E031F1">
            <w:r w:rsidRPr="00F359C7">
              <w:t>26</w:t>
            </w:r>
          </w:p>
        </w:tc>
        <w:tc>
          <w:tcPr>
            <w:tcW w:w="2530" w:type="dxa"/>
            <w:vAlign w:val="center"/>
          </w:tcPr>
          <w:p w14:paraId="05D3E9F5" w14:textId="77777777" w:rsidR="00CC5D01" w:rsidRPr="00516C20" w:rsidRDefault="00CC5D01" w:rsidP="00E031F1">
            <w:r w:rsidRPr="00F359C7">
              <w:t>79,522</w:t>
            </w:r>
          </w:p>
        </w:tc>
      </w:tr>
      <w:tr w:rsidR="00CC5D01" w14:paraId="3DE532C3" w14:textId="77777777" w:rsidTr="00E031F1">
        <w:tc>
          <w:tcPr>
            <w:tcW w:w="2830" w:type="dxa"/>
            <w:vMerge w:val="restart"/>
            <w:vAlign w:val="center"/>
          </w:tcPr>
          <w:p w14:paraId="2E979A78" w14:textId="77777777" w:rsidR="00CC5D01" w:rsidRDefault="00CC5D01" w:rsidP="00E031F1">
            <w:pPr>
              <w:jc w:val="center"/>
            </w:pPr>
            <w:r>
              <w:t>Капитальный ремонт а/д</w:t>
            </w:r>
          </w:p>
        </w:tc>
        <w:tc>
          <w:tcPr>
            <w:tcW w:w="1272" w:type="dxa"/>
            <w:vAlign w:val="center"/>
          </w:tcPr>
          <w:p w14:paraId="090DC377" w14:textId="77777777" w:rsidR="00CC5D01" w:rsidRPr="00F359C7" w:rsidRDefault="00CC5D01" w:rsidP="00E031F1">
            <w:r w:rsidRPr="00F359C7">
              <w:t>I</w:t>
            </w:r>
          </w:p>
        </w:tc>
        <w:tc>
          <w:tcPr>
            <w:tcW w:w="1869" w:type="dxa"/>
            <w:vAlign w:val="center"/>
          </w:tcPr>
          <w:p w14:paraId="701065D9" w14:textId="77777777" w:rsidR="00CC5D01" w:rsidRPr="00A72677" w:rsidRDefault="00CC5D01" w:rsidP="00E031F1">
            <w:r w:rsidRPr="00F359C7">
              <w:t>20 135,426</w:t>
            </w:r>
          </w:p>
        </w:tc>
        <w:tc>
          <w:tcPr>
            <w:tcW w:w="1417" w:type="dxa"/>
            <w:vAlign w:val="center"/>
          </w:tcPr>
          <w:p w14:paraId="402029D2" w14:textId="77777777" w:rsidR="00CC5D01" w:rsidRPr="00F359C7" w:rsidRDefault="00CC5D01" w:rsidP="00E031F1">
            <w:r w:rsidRPr="00F359C7">
              <w:t>37</w:t>
            </w:r>
          </w:p>
        </w:tc>
        <w:tc>
          <w:tcPr>
            <w:tcW w:w="2530" w:type="dxa"/>
            <w:vAlign w:val="center"/>
          </w:tcPr>
          <w:p w14:paraId="2CF13E06" w14:textId="77777777" w:rsidR="00CC5D01" w:rsidRPr="00F359C7" w:rsidRDefault="00CC5D01" w:rsidP="00E031F1">
            <w:r w:rsidRPr="00F359C7">
              <w:t>293,376</w:t>
            </w:r>
          </w:p>
        </w:tc>
      </w:tr>
      <w:tr w:rsidR="00CC5D01" w14:paraId="4CDF071D" w14:textId="77777777" w:rsidTr="00E031F1">
        <w:tc>
          <w:tcPr>
            <w:tcW w:w="2830" w:type="dxa"/>
            <w:vMerge/>
          </w:tcPr>
          <w:p w14:paraId="1CD940BA" w14:textId="77777777" w:rsidR="00CC5D01" w:rsidRDefault="00CC5D01" w:rsidP="00E031F1"/>
        </w:tc>
        <w:tc>
          <w:tcPr>
            <w:tcW w:w="1272" w:type="dxa"/>
            <w:vAlign w:val="center"/>
          </w:tcPr>
          <w:p w14:paraId="5594E9E6" w14:textId="77777777" w:rsidR="00CC5D01" w:rsidRPr="00F359C7" w:rsidRDefault="00CC5D01" w:rsidP="00E031F1">
            <w:r w:rsidRPr="00F359C7">
              <w:t>II</w:t>
            </w:r>
          </w:p>
        </w:tc>
        <w:tc>
          <w:tcPr>
            <w:tcW w:w="1869" w:type="dxa"/>
            <w:vAlign w:val="center"/>
          </w:tcPr>
          <w:p w14:paraId="4CDDFD96" w14:textId="77777777" w:rsidR="00CC5D01" w:rsidRPr="00A72677" w:rsidRDefault="00CC5D01" w:rsidP="00E031F1">
            <w:r w:rsidRPr="00F359C7">
              <w:t>19 346,759</w:t>
            </w:r>
          </w:p>
        </w:tc>
        <w:tc>
          <w:tcPr>
            <w:tcW w:w="1417" w:type="dxa"/>
            <w:vAlign w:val="center"/>
          </w:tcPr>
          <w:p w14:paraId="7B5645F2" w14:textId="77777777" w:rsidR="00CC5D01" w:rsidRPr="00F359C7" w:rsidRDefault="00CC5D01" w:rsidP="00E031F1">
            <w:r w:rsidRPr="00F359C7">
              <w:t>11</w:t>
            </w:r>
            <w:r w:rsidRPr="00F359C7">
              <w:rPr>
                <w:lang w:val="en-US"/>
              </w:rPr>
              <w:t>7</w:t>
            </w:r>
          </w:p>
        </w:tc>
        <w:tc>
          <w:tcPr>
            <w:tcW w:w="2530" w:type="dxa"/>
            <w:vAlign w:val="center"/>
          </w:tcPr>
          <w:p w14:paraId="37C648AE" w14:textId="77777777" w:rsidR="00CC5D01" w:rsidRPr="00F359C7" w:rsidRDefault="00CC5D01" w:rsidP="00E031F1">
            <w:r w:rsidRPr="00F359C7">
              <w:t>1 040,322</w:t>
            </w:r>
          </w:p>
        </w:tc>
      </w:tr>
      <w:tr w:rsidR="00CC5D01" w14:paraId="4D6409C9" w14:textId="77777777" w:rsidTr="00E031F1">
        <w:tc>
          <w:tcPr>
            <w:tcW w:w="2830" w:type="dxa"/>
            <w:vMerge/>
          </w:tcPr>
          <w:p w14:paraId="2320BD74" w14:textId="77777777" w:rsidR="00CC5D01" w:rsidRDefault="00CC5D01" w:rsidP="00E031F1"/>
        </w:tc>
        <w:tc>
          <w:tcPr>
            <w:tcW w:w="1272" w:type="dxa"/>
            <w:vAlign w:val="center"/>
          </w:tcPr>
          <w:p w14:paraId="3A10BD6B" w14:textId="77777777" w:rsidR="00CC5D01" w:rsidRPr="00F359C7" w:rsidRDefault="00CC5D01" w:rsidP="00E031F1">
            <w:r w:rsidRPr="00F359C7">
              <w:t>III</w:t>
            </w:r>
          </w:p>
        </w:tc>
        <w:tc>
          <w:tcPr>
            <w:tcW w:w="1869" w:type="dxa"/>
            <w:vAlign w:val="center"/>
          </w:tcPr>
          <w:p w14:paraId="2F3F8724" w14:textId="77777777" w:rsidR="00CC5D01" w:rsidRPr="00A72677" w:rsidRDefault="00CC5D01" w:rsidP="00E031F1">
            <w:r w:rsidRPr="00A72677">
              <w:t>15 741,507</w:t>
            </w:r>
          </w:p>
        </w:tc>
        <w:tc>
          <w:tcPr>
            <w:tcW w:w="1417" w:type="dxa"/>
            <w:vAlign w:val="center"/>
          </w:tcPr>
          <w:p w14:paraId="33303EAE" w14:textId="77777777" w:rsidR="00CC5D01" w:rsidRPr="00F359C7" w:rsidRDefault="00CC5D01" w:rsidP="00E031F1">
            <w:r w:rsidRPr="00F359C7">
              <w:t>12</w:t>
            </w:r>
            <w:r>
              <w:t>9</w:t>
            </w:r>
          </w:p>
        </w:tc>
        <w:tc>
          <w:tcPr>
            <w:tcW w:w="2530" w:type="dxa"/>
            <w:vAlign w:val="center"/>
          </w:tcPr>
          <w:p w14:paraId="5CE16171" w14:textId="77777777" w:rsidR="00CC5D01" w:rsidRPr="00F359C7" w:rsidRDefault="00CC5D01" w:rsidP="00E031F1">
            <w:r w:rsidRPr="00A72677">
              <w:t>834,434</w:t>
            </w:r>
          </w:p>
        </w:tc>
      </w:tr>
      <w:tr w:rsidR="00CC5D01" w14:paraId="3F0BE3B1" w14:textId="77777777" w:rsidTr="00E031F1">
        <w:tc>
          <w:tcPr>
            <w:tcW w:w="2830" w:type="dxa"/>
            <w:vMerge/>
          </w:tcPr>
          <w:p w14:paraId="11D846C7" w14:textId="77777777" w:rsidR="00CC5D01" w:rsidRDefault="00CC5D01" w:rsidP="00E031F1"/>
        </w:tc>
        <w:tc>
          <w:tcPr>
            <w:tcW w:w="1272" w:type="dxa"/>
            <w:vAlign w:val="center"/>
          </w:tcPr>
          <w:p w14:paraId="31200335" w14:textId="77777777" w:rsidR="00CC5D01" w:rsidRPr="00F359C7" w:rsidRDefault="00CC5D01" w:rsidP="00E031F1">
            <w:r w:rsidRPr="00F359C7">
              <w:t>IV</w:t>
            </w:r>
          </w:p>
        </w:tc>
        <w:tc>
          <w:tcPr>
            <w:tcW w:w="1869" w:type="dxa"/>
            <w:vAlign w:val="center"/>
          </w:tcPr>
          <w:p w14:paraId="3427C399" w14:textId="77777777" w:rsidR="00CC5D01" w:rsidRPr="00A72677" w:rsidRDefault="00CC5D01" w:rsidP="00E031F1">
            <w:r w:rsidRPr="00A72677">
              <w:t>11 655,735</w:t>
            </w:r>
          </w:p>
        </w:tc>
        <w:tc>
          <w:tcPr>
            <w:tcW w:w="1417" w:type="dxa"/>
            <w:vAlign w:val="center"/>
          </w:tcPr>
          <w:p w14:paraId="74879906" w14:textId="77777777" w:rsidR="00CC5D01" w:rsidRPr="00F359C7" w:rsidRDefault="00CC5D01" w:rsidP="00E031F1">
            <w:r w:rsidRPr="00F359C7">
              <w:t>1</w:t>
            </w:r>
            <w:r>
              <w:t>80</w:t>
            </w:r>
          </w:p>
        </w:tc>
        <w:tc>
          <w:tcPr>
            <w:tcW w:w="2530" w:type="dxa"/>
            <w:vAlign w:val="center"/>
          </w:tcPr>
          <w:p w14:paraId="11067039" w14:textId="77777777" w:rsidR="00CC5D01" w:rsidRPr="00F359C7" w:rsidRDefault="00CC5D01" w:rsidP="00E031F1">
            <w:r w:rsidRPr="00A72677">
              <w:t>403,497</w:t>
            </w:r>
          </w:p>
        </w:tc>
      </w:tr>
      <w:tr w:rsidR="00CC5D01" w14:paraId="68956536" w14:textId="77777777" w:rsidTr="00E031F1">
        <w:tc>
          <w:tcPr>
            <w:tcW w:w="2830" w:type="dxa"/>
            <w:vMerge/>
          </w:tcPr>
          <w:p w14:paraId="462AE4DA" w14:textId="77777777" w:rsidR="00CC5D01" w:rsidRDefault="00CC5D01" w:rsidP="00E031F1"/>
        </w:tc>
        <w:tc>
          <w:tcPr>
            <w:tcW w:w="1272" w:type="dxa"/>
            <w:vAlign w:val="center"/>
          </w:tcPr>
          <w:p w14:paraId="769A5A15" w14:textId="77777777" w:rsidR="00CC5D01" w:rsidRPr="00F359C7" w:rsidRDefault="00CC5D01" w:rsidP="00E031F1">
            <w:r w:rsidRPr="00F359C7">
              <w:t>V</w:t>
            </w:r>
          </w:p>
        </w:tc>
        <w:tc>
          <w:tcPr>
            <w:tcW w:w="1869" w:type="dxa"/>
            <w:vAlign w:val="center"/>
          </w:tcPr>
          <w:p w14:paraId="1A7EBE22" w14:textId="77777777" w:rsidR="00CC5D01" w:rsidRPr="00A72677" w:rsidRDefault="00CC5D01" w:rsidP="00E031F1">
            <w:r w:rsidRPr="00A72677">
              <w:t>11 223,942</w:t>
            </w:r>
          </w:p>
        </w:tc>
        <w:tc>
          <w:tcPr>
            <w:tcW w:w="1417" w:type="dxa"/>
            <w:vAlign w:val="center"/>
          </w:tcPr>
          <w:p w14:paraId="0B50E46A" w14:textId="77777777" w:rsidR="00CC5D01" w:rsidRPr="00F359C7" w:rsidRDefault="00CC5D01" w:rsidP="00E031F1">
            <w:r>
              <w:t>101</w:t>
            </w:r>
          </w:p>
        </w:tc>
        <w:tc>
          <w:tcPr>
            <w:tcW w:w="2530" w:type="dxa"/>
            <w:vAlign w:val="center"/>
          </w:tcPr>
          <w:p w14:paraId="3957639E" w14:textId="77777777" w:rsidR="00CC5D01" w:rsidRPr="00F359C7" w:rsidRDefault="00CC5D01" w:rsidP="00E031F1">
            <w:r w:rsidRPr="00A72677">
              <w:t>88,515</w:t>
            </w:r>
          </w:p>
        </w:tc>
      </w:tr>
      <w:tr w:rsidR="00CC5D01" w14:paraId="759C389C" w14:textId="77777777" w:rsidTr="00E031F1">
        <w:tc>
          <w:tcPr>
            <w:tcW w:w="2830" w:type="dxa"/>
            <w:vMerge w:val="restart"/>
            <w:vAlign w:val="center"/>
          </w:tcPr>
          <w:p w14:paraId="4658A707" w14:textId="77777777" w:rsidR="00CC5D01" w:rsidRDefault="00CC5D01" w:rsidP="00E031F1">
            <w:pPr>
              <w:jc w:val="center"/>
            </w:pPr>
            <w:r>
              <w:t>Ремонт а/д</w:t>
            </w:r>
          </w:p>
        </w:tc>
        <w:tc>
          <w:tcPr>
            <w:tcW w:w="1272" w:type="dxa"/>
            <w:vAlign w:val="center"/>
          </w:tcPr>
          <w:p w14:paraId="520C8C49" w14:textId="77777777" w:rsidR="00CC5D01" w:rsidRPr="00F359C7" w:rsidRDefault="00CC5D01" w:rsidP="00E031F1">
            <w:r>
              <w:t>I</w:t>
            </w:r>
          </w:p>
        </w:tc>
        <w:tc>
          <w:tcPr>
            <w:tcW w:w="1869" w:type="dxa"/>
            <w:vAlign w:val="center"/>
          </w:tcPr>
          <w:p w14:paraId="466EB711" w14:textId="77777777" w:rsidR="00CC5D01" w:rsidRPr="00A72677" w:rsidRDefault="00CC5D01" w:rsidP="00E031F1">
            <w:r>
              <w:t>8 243,055</w:t>
            </w:r>
          </w:p>
        </w:tc>
        <w:tc>
          <w:tcPr>
            <w:tcW w:w="1417" w:type="dxa"/>
            <w:vAlign w:val="center"/>
          </w:tcPr>
          <w:p w14:paraId="2071EC42" w14:textId="77777777" w:rsidR="00CC5D01" w:rsidRDefault="00CC5D01" w:rsidP="00E031F1">
            <w:r>
              <w:t>12</w:t>
            </w:r>
            <w:r>
              <w:rPr>
                <w:lang w:val="en-US"/>
              </w:rPr>
              <w:t>7</w:t>
            </w:r>
          </w:p>
        </w:tc>
        <w:tc>
          <w:tcPr>
            <w:tcW w:w="2530" w:type="dxa"/>
            <w:vAlign w:val="center"/>
          </w:tcPr>
          <w:p w14:paraId="4D8154BA" w14:textId="77777777" w:rsidR="00CC5D01" w:rsidRPr="00A72677" w:rsidRDefault="00CC5D01" w:rsidP="00E031F1">
            <w:r w:rsidRPr="00712280">
              <w:t>825,019</w:t>
            </w:r>
          </w:p>
        </w:tc>
      </w:tr>
      <w:tr w:rsidR="00CC5D01" w14:paraId="7598FC59" w14:textId="77777777" w:rsidTr="00E031F1">
        <w:tc>
          <w:tcPr>
            <w:tcW w:w="2830" w:type="dxa"/>
            <w:vMerge/>
          </w:tcPr>
          <w:p w14:paraId="0534BF19" w14:textId="77777777" w:rsidR="00CC5D01" w:rsidRDefault="00CC5D01" w:rsidP="00E031F1"/>
        </w:tc>
        <w:tc>
          <w:tcPr>
            <w:tcW w:w="1272" w:type="dxa"/>
            <w:vAlign w:val="center"/>
          </w:tcPr>
          <w:p w14:paraId="5393D076" w14:textId="77777777" w:rsidR="00CC5D01" w:rsidRPr="00F359C7" w:rsidRDefault="00CC5D01" w:rsidP="00E031F1">
            <w:r>
              <w:t>II</w:t>
            </w:r>
          </w:p>
        </w:tc>
        <w:tc>
          <w:tcPr>
            <w:tcW w:w="1869" w:type="dxa"/>
            <w:vAlign w:val="center"/>
          </w:tcPr>
          <w:p w14:paraId="68B1296A" w14:textId="77777777" w:rsidR="00CC5D01" w:rsidRPr="00A72677" w:rsidRDefault="00CC5D01" w:rsidP="00E031F1">
            <w:r>
              <w:t>9 832,005</w:t>
            </w:r>
          </w:p>
        </w:tc>
        <w:tc>
          <w:tcPr>
            <w:tcW w:w="1417" w:type="dxa"/>
            <w:vAlign w:val="center"/>
          </w:tcPr>
          <w:p w14:paraId="6F8EAC95" w14:textId="77777777" w:rsidR="00CC5D01" w:rsidRDefault="00CC5D01" w:rsidP="00E031F1">
            <w:r>
              <w:t>540</w:t>
            </w:r>
          </w:p>
        </w:tc>
        <w:tc>
          <w:tcPr>
            <w:tcW w:w="2530" w:type="dxa"/>
            <w:vAlign w:val="center"/>
          </w:tcPr>
          <w:p w14:paraId="4F7FD19B" w14:textId="77777777" w:rsidR="00CC5D01" w:rsidRPr="00A72677" w:rsidRDefault="00CC5D01" w:rsidP="00E031F1">
            <w:r w:rsidRPr="00A3344C">
              <w:t>2 156,862</w:t>
            </w:r>
          </w:p>
        </w:tc>
      </w:tr>
      <w:tr w:rsidR="00CC5D01" w14:paraId="2182A9D0" w14:textId="77777777" w:rsidTr="00E031F1">
        <w:tc>
          <w:tcPr>
            <w:tcW w:w="2830" w:type="dxa"/>
            <w:vMerge/>
          </w:tcPr>
          <w:p w14:paraId="0915E8C2" w14:textId="77777777" w:rsidR="00CC5D01" w:rsidRDefault="00CC5D01" w:rsidP="00E031F1"/>
        </w:tc>
        <w:tc>
          <w:tcPr>
            <w:tcW w:w="1272" w:type="dxa"/>
            <w:vAlign w:val="center"/>
          </w:tcPr>
          <w:p w14:paraId="288F08DC" w14:textId="77777777" w:rsidR="00CC5D01" w:rsidRPr="00F359C7" w:rsidRDefault="00CC5D01" w:rsidP="00E031F1">
            <w:r>
              <w:t>III</w:t>
            </w:r>
          </w:p>
        </w:tc>
        <w:tc>
          <w:tcPr>
            <w:tcW w:w="1869" w:type="dxa"/>
            <w:vAlign w:val="center"/>
          </w:tcPr>
          <w:p w14:paraId="1253A41C" w14:textId="77777777" w:rsidR="00CC5D01" w:rsidRPr="00A72677" w:rsidRDefault="00CC5D01" w:rsidP="00E031F1">
            <w:r w:rsidRPr="00A72677">
              <w:t>9 225,502</w:t>
            </w:r>
          </w:p>
        </w:tc>
        <w:tc>
          <w:tcPr>
            <w:tcW w:w="1417" w:type="dxa"/>
            <w:vAlign w:val="center"/>
          </w:tcPr>
          <w:p w14:paraId="2DCB84E3" w14:textId="77777777" w:rsidR="00CC5D01" w:rsidRDefault="00CC5D01" w:rsidP="00E031F1">
            <w:r>
              <w:t>1193</w:t>
            </w:r>
          </w:p>
        </w:tc>
        <w:tc>
          <w:tcPr>
            <w:tcW w:w="2530" w:type="dxa"/>
            <w:vAlign w:val="center"/>
          </w:tcPr>
          <w:p w14:paraId="73B5D393" w14:textId="77777777" w:rsidR="00CC5D01" w:rsidRPr="00A72677" w:rsidRDefault="00CC5D01" w:rsidP="00E031F1">
            <w:r w:rsidRPr="00A72677">
              <w:t>5 226,983</w:t>
            </w:r>
          </w:p>
        </w:tc>
      </w:tr>
      <w:tr w:rsidR="00CC5D01" w14:paraId="5D313E67" w14:textId="77777777" w:rsidTr="00E031F1">
        <w:tc>
          <w:tcPr>
            <w:tcW w:w="2830" w:type="dxa"/>
            <w:vMerge/>
          </w:tcPr>
          <w:p w14:paraId="2CB94A55" w14:textId="77777777" w:rsidR="00CC5D01" w:rsidRDefault="00CC5D01" w:rsidP="00E031F1"/>
        </w:tc>
        <w:tc>
          <w:tcPr>
            <w:tcW w:w="1272" w:type="dxa"/>
            <w:vAlign w:val="center"/>
          </w:tcPr>
          <w:p w14:paraId="5B657A71" w14:textId="77777777" w:rsidR="00CC5D01" w:rsidRPr="00F359C7" w:rsidRDefault="00CC5D01" w:rsidP="00E031F1">
            <w:r>
              <w:t>IV</w:t>
            </w:r>
          </w:p>
        </w:tc>
        <w:tc>
          <w:tcPr>
            <w:tcW w:w="1869" w:type="dxa"/>
            <w:vAlign w:val="center"/>
          </w:tcPr>
          <w:p w14:paraId="5F17198A" w14:textId="77777777" w:rsidR="00CC5D01" w:rsidRPr="00A72677" w:rsidRDefault="00CC5D01" w:rsidP="00E031F1">
            <w:r w:rsidRPr="00A72677">
              <w:t>7 387,627</w:t>
            </w:r>
          </w:p>
        </w:tc>
        <w:tc>
          <w:tcPr>
            <w:tcW w:w="1417" w:type="dxa"/>
            <w:vAlign w:val="center"/>
          </w:tcPr>
          <w:p w14:paraId="143BB0D5" w14:textId="77777777" w:rsidR="00CC5D01" w:rsidRDefault="00CC5D01" w:rsidP="00E031F1">
            <w:r w:rsidRPr="00A72677">
              <w:t>3 758</w:t>
            </w:r>
          </w:p>
        </w:tc>
        <w:tc>
          <w:tcPr>
            <w:tcW w:w="2530" w:type="dxa"/>
            <w:vAlign w:val="center"/>
          </w:tcPr>
          <w:p w14:paraId="50FB8BDB" w14:textId="77777777" w:rsidR="00CC5D01" w:rsidRPr="00A72677" w:rsidRDefault="00CC5D01" w:rsidP="00E031F1">
            <w:r w:rsidRPr="00A72677">
              <w:t>8 627,899</w:t>
            </w:r>
          </w:p>
        </w:tc>
      </w:tr>
      <w:tr w:rsidR="00CC5D01" w14:paraId="53FBDF7C" w14:textId="77777777" w:rsidTr="00E031F1">
        <w:tc>
          <w:tcPr>
            <w:tcW w:w="2830" w:type="dxa"/>
            <w:vMerge/>
          </w:tcPr>
          <w:p w14:paraId="4533DA32" w14:textId="77777777" w:rsidR="00CC5D01" w:rsidRDefault="00CC5D01" w:rsidP="00E031F1"/>
        </w:tc>
        <w:tc>
          <w:tcPr>
            <w:tcW w:w="1272" w:type="dxa"/>
            <w:vAlign w:val="center"/>
          </w:tcPr>
          <w:p w14:paraId="714695C4" w14:textId="77777777" w:rsidR="00CC5D01" w:rsidRPr="00F359C7" w:rsidRDefault="00CC5D01" w:rsidP="00E031F1">
            <w:r>
              <w:t>V</w:t>
            </w:r>
          </w:p>
        </w:tc>
        <w:tc>
          <w:tcPr>
            <w:tcW w:w="1869" w:type="dxa"/>
            <w:vAlign w:val="center"/>
          </w:tcPr>
          <w:p w14:paraId="3BEC65BB" w14:textId="77777777" w:rsidR="00CC5D01" w:rsidRPr="00A72677" w:rsidRDefault="00CC5D01" w:rsidP="00E031F1">
            <w:r w:rsidRPr="00A72677">
              <w:t>5 672,962</w:t>
            </w:r>
          </w:p>
        </w:tc>
        <w:tc>
          <w:tcPr>
            <w:tcW w:w="1417" w:type="dxa"/>
            <w:vAlign w:val="center"/>
          </w:tcPr>
          <w:p w14:paraId="77079591" w14:textId="77777777" w:rsidR="00CC5D01" w:rsidRDefault="00CC5D01" w:rsidP="00E031F1">
            <w:r w:rsidRPr="00A72677">
              <w:t>1 981</w:t>
            </w:r>
          </w:p>
        </w:tc>
        <w:tc>
          <w:tcPr>
            <w:tcW w:w="2530" w:type="dxa"/>
            <w:vAlign w:val="center"/>
          </w:tcPr>
          <w:p w14:paraId="7901C552" w14:textId="77777777" w:rsidR="00CC5D01" w:rsidRPr="00A72677" w:rsidRDefault="00CC5D01" w:rsidP="00E031F1">
            <w:r w:rsidRPr="00A72677">
              <w:t>1 623,892</w:t>
            </w:r>
          </w:p>
        </w:tc>
      </w:tr>
      <w:tr w:rsidR="00CC5D01" w14:paraId="38A8607F" w14:textId="77777777" w:rsidTr="00E031F1">
        <w:tc>
          <w:tcPr>
            <w:tcW w:w="2830" w:type="dxa"/>
            <w:vMerge w:val="restart"/>
            <w:vAlign w:val="center"/>
          </w:tcPr>
          <w:p w14:paraId="00B98C44" w14:textId="77777777" w:rsidR="00CC5D01" w:rsidRDefault="00CC5D01" w:rsidP="00E031F1">
            <w:pPr>
              <w:jc w:val="center"/>
            </w:pPr>
            <w:r>
              <w:t>Содержание а/д</w:t>
            </w:r>
          </w:p>
        </w:tc>
        <w:tc>
          <w:tcPr>
            <w:tcW w:w="1272" w:type="dxa"/>
            <w:vAlign w:val="center"/>
          </w:tcPr>
          <w:p w14:paraId="6946B59D" w14:textId="77777777" w:rsidR="00CC5D01" w:rsidRDefault="00CC5D01" w:rsidP="00E031F1">
            <w:r>
              <w:t>I</w:t>
            </w:r>
          </w:p>
        </w:tc>
        <w:tc>
          <w:tcPr>
            <w:tcW w:w="1869" w:type="dxa"/>
            <w:vAlign w:val="center"/>
          </w:tcPr>
          <w:p w14:paraId="58B2289E" w14:textId="77777777" w:rsidR="00CC5D01" w:rsidRPr="00A72677" w:rsidRDefault="00CC5D01" w:rsidP="00E031F1">
            <w:r w:rsidRPr="00A72677">
              <w:t>1 452,608</w:t>
            </w:r>
          </w:p>
        </w:tc>
        <w:tc>
          <w:tcPr>
            <w:tcW w:w="1417" w:type="dxa"/>
            <w:vAlign w:val="center"/>
          </w:tcPr>
          <w:p w14:paraId="45CD1FDF" w14:textId="77777777" w:rsidR="00CC5D01" w:rsidRPr="00A72677" w:rsidRDefault="00CC5D01" w:rsidP="00E031F1"/>
        </w:tc>
        <w:tc>
          <w:tcPr>
            <w:tcW w:w="2530" w:type="dxa"/>
            <w:vAlign w:val="center"/>
          </w:tcPr>
          <w:p w14:paraId="694C8C1F" w14:textId="77777777" w:rsidR="00CC5D01" w:rsidRPr="00A72677" w:rsidRDefault="00CC5D01" w:rsidP="00E031F1">
            <w:r w:rsidRPr="00A72677">
              <w:t>8 069,819</w:t>
            </w:r>
          </w:p>
        </w:tc>
      </w:tr>
      <w:tr w:rsidR="00CC5D01" w14:paraId="28A118E8" w14:textId="77777777" w:rsidTr="00E031F1">
        <w:tc>
          <w:tcPr>
            <w:tcW w:w="2830" w:type="dxa"/>
            <w:vMerge/>
          </w:tcPr>
          <w:p w14:paraId="2E8ABCCF" w14:textId="77777777" w:rsidR="00CC5D01" w:rsidRDefault="00CC5D01" w:rsidP="00E031F1"/>
        </w:tc>
        <w:tc>
          <w:tcPr>
            <w:tcW w:w="1272" w:type="dxa"/>
            <w:vAlign w:val="center"/>
          </w:tcPr>
          <w:p w14:paraId="1B7A0E6B" w14:textId="77777777" w:rsidR="00CC5D01" w:rsidRDefault="00CC5D01" w:rsidP="00E031F1">
            <w:r>
              <w:t>II</w:t>
            </w:r>
          </w:p>
        </w:tc>
        <w:tc>
          <w:tcPr>
            <w:tcW w:w="1869" w:type="dxa"/>
            <w:vAlign w:val="center"/>
          </w:tcPr>
          <w:p w14:paraId="3487E1B5" w14:textId="77777777" w:rsidR="00CC5D01" w:rsidRPr="00A72677" w:rsidRDefault="00CC5D01" w:rsidP="00E031F1">
            <w:r w:rsidRPr="006D5EF5">
              <w:t>865,557</w:t>
            </w:r>
          </w:p>
        </w:tc>
        <w:tc>
          <w:tcPr>
            <w:tcW w:w="1417" w:type="dxa"/>
            <w:vAlign w:val="center"/>
          </w:tcPr>
          <w:p w14:paraId="5BEAB77E" w14:textId="77777777" w:rsidR="00CC5D01" w:rsidRPr="00A72677" w:rsidRDefault="00CC5D01" w:rsidP="00E031F1"/>
        </w:tc>
        <w:tc>
          <w:tcPr>
            <w:tcW w:w="2530" w:type="dxa"/>
            <w:vAlign w:val="center"/>
          </w:tcPr>
          <w:p w14:paraId="568E3556" w14:textId="77777777" w:rsidR="00CC5D01" w:rsidRPr="00A72677" w:rsidRDefault="00CC5D01" w:rsidP="00E031F1">
            <w:r w:rsidRPr="006D5EF5">
              <w:t>35 865,977</w:t>
            </w:r>
          </w:p>
        </w:tc>
      </w:tr>
      <w:tr w:rsidR="00CC5D01" w14:paraId="4DED7F76" w14:textId="77777777" w:rsidTr="00E031F1">
        <w:tc>
          <w:tcPr>
            <w:tcW w:w="2830" w:type="dxa"/>
            <w:vMerge/>
          </w:tcPr>
          <w:p w14:paraId="47454F01" w14:textId="77777777" w:rsidR="00CC5D01" w:rsidRDefault="00CC5D01" w:rsidP="00E031F1"/>
        </w:tc>
        <w:tc>
          <w:tcPr>
            <w:tcW w:w="1272" w:type="dxa"/>
            <w:vAlign w:val="center"/>
          </w:tcPr>
          <w:p w14:paraId="48F4A138" w14:textId="77777777" w:rsidR="00CC5D01" w:rsidRDefault="00CC5D01" w:rsidP="00E031F1">
            <w:r>
              <w:t>III</w:t>
            </w:r>
          </w:p>
        </w:tc>
        <w:tc>
          <w:tcPr>
            <w:tcW w:w="1869" w:type="dxa"/>
            <w:vAlign w:val="center"/>
          </w:tcPr>
          <w:p w14:paraId="6BD9C299" w14:textId="77777777" w:rsidR="00CC5D01" w:rsidRPr="00A72677" w:rsidRDefault="00CC5D01" w:rsidP="00E031F1">
            <w:r w:rsidRPr="006D5EF5">
              <w:t>456,522</w:t>
            </w:r>
          </w:p>
        </w:tc>
        <w:tc>
          <w:tcPr>
            <w:tcW w:w="1417" w:type="dxa"/>
            <w:vAlign w:val="center"/>
          </w:tcPr>
          <w:p w14:paraId="1C0B5EF2" w14:textId="77777777" w:rsidR="00CC5D01" w:rsidRPr="00A72677" w:rsidRDefault="00CC5D01" w:rsidP="00E031F1"/>
        </w:tc>
        <w:tc>
          <w:tcPr>
            <w:tcW w:w="2530" w:type="dxa"/>
            <w:vAlign w:val="center"/>
          </w:tcPr>
          <w:p w14:paraId="7B462B06" w14:textId="77777777" w:rsidR="00CC5D01" w:rsidRPr="00A72677" w:rsidRDefault="00CC5D01" w:rsidP="00E031F1">
            <w:r w:rsidRPr="006D5EF5">
              <w:t>108 109,210</w:t>
            </w:r>
          </w:p>
        </w:tc>
      </w:tr>
      <w:tr w:rsidR="00CC5D01" w14:paraId="2CE7629E" w14:textId="77777777" w:rsidTr="00E031F1">
        <w:tc>
          <w:tcPr>
            <w:tcW w:w="2830" w:type="dxa"/>
            <w:vMerge/>
          </w:tcPr>
          <w:p w14:paraId="2B3FBC7E" w14:textId="77777777" w:rsidR="00CC5D01" w:rsidRDefault="00CC5D01" w:rsidP="00E031F1"/>
        </w:tc>
        <w:tc>
          <w:tcPr>
            <w:tcW w:w="1272" w:type="dxa"/>
            <w:vAlign w:val="center"/>
          </w:tcPr>
          <w:p w14:paraId="472EF375" w14:textId="77777777" w:rsidR="00CC5D01" w:rsidRDefault="00CC5D01" w:rsidP="00E031F1">
            <w:r>
              <w:t>IV</w:t>
            </w:r>
          </w:p>
        </w:tc>
        <w:tc>
          <w:tcPr>
            <w:tcW w:w="1869" w:type="dxa"/>
            <w:vAlign w:val="center"/>
          </w:tcPr>
          <w:p w14:paraId="6F3EA67E" w14:textId="77777777" w:rsidR="00CC5D01" w:rsidRPr="00A72677" w:rsidRDefault="00CC5D01" w:rsidP="00E031F1">
            <w:r w:rsidRPr="006D5EF5">
              <w:t>264,665</w:t>
            </w:r>
          </w:p>
        </w:tc>
        <w:tc>
          <w:tcPr>
            <w:tcW w:w="1417" w:type="dxa"/>
            <w:vAlign w:val="center"/>
          </w:tcPr>
          <w:p w14:paraId="51862B8E" w14:textId="77777777" w:rsidR="00CC5D01" w:rsidRPr="00A72677" w:rsidRDefault="00CC5D01" w:rsidP="00E031F1"/>
        </w:tc>
        <w:tc>
          <w:tcPr>
            <w:tcW w:w="2530" w:type="dxa"/>
            <w:vAlign w:val="center"/>
          </w:tcPr>
          <w:p w14:paraId="2341C320" w14:textId="77777777" w:rsidR="00CC5D01" w:rsidRPr="00A72677" w:rsidRDefault="00CC5D01" w:rsidP="00E031F1">
            <w:r w:rsidRPr="006D5EF5">
              <w:t>295 496,092</w:t>
            </w:r>
          </w:p>
        </w:tc>
      </w:tr>
      <w:tr w:rsidR="00CC5D01" w14:paraId="426AEAA7" w14:textId="77777777" w:rsidTr="00E031F1">
        <w:tc>
          <w:tcPr>
            <w:tcW w:w="2830" w:type="dxa"/>
            <w:vMerge/>
          </w:tcPr>
          <w:p w14:paraId="43BEFF85" w14:textId="77777777" w:rsidR="00CC5D01" w:rsidRDefault="00CC5D01" w:rsidP="00E031F1"/>
        </w:tc>
        <w:tc>
          <w:tcPr>
            <w:tcW w:w="1272" w:type="dxa"/>
            <w:vAlign w:val="center"/>
          </w:tcPr>
          <w:p w14:paraId="115D6D08" w14:textId="77777777" w:rsidR="00CC5D01" w:rsidRDefault="00CC5D01" w:rsidP="00E031F1">
            <w:r>
              <w:t>V</w:t>
            </w:r>
          </w:p>
        </w:tc>
        <w:tc>
          <w:tcPr>
            <w:tcW w:w="1869" w:type="dxa"/>
            <w:vAlign w:val="center"/>
          </w:tcPr>
          <w:p w14:paraId="482C8BF8" w14:textId="77777777" w:rsidR="00CC5D01" w:rsidRPr="00A72677" w:rsidRDefault="00CC5D01" w:rsidP="00E031F1">
            <w:r w:rsidRPr="006D5EF5">
              <w:t>215,914</w:t>
            </w:r>
          </w:p>
        </w:tc>
        <w:tc>
          <w:tcPr>
            <w:tcW w:w="1417" w:type="dxa"/>
            <w:vAlign w:val="center"/>
          </w:tcPr>
          <w:p w14:paraId="70028E8B" w14:textId="77777777" w:rsidR="00CC5D01" w:rsidRPr="00A72677" w:rsidRDefault="00CC5D01" w:rsidP="00E031F1"/>
        </w:tc>
        <w:tc>
          <w:tcPr>
            <w:tcW w:w="2530" w:type="dxa"/>
            <w:vAlign w:val="center"/>
          </w:tcPr>
          <w:p w14:paraId="2D236874" w14:textId="16188F83" w:rsidR="00CC5D01" w:rsidRPr="00A72677" w:rsidRDefault="00CC5D01" w:rsidP="00CC5D01">
            <w:pPr>
              <w:spacing w:after="120" w:line="276" w:lineRule="auto"/>
              <w:jc w:val="both"/>
            </w:pPr>
            <w:r>
              <w:t>92</w:t>
            </w:r>
            <w:r w:rsidRPr="006D5EF5">
              <w:t>08,813</w:t>
            </w:r>
          </w:p>
        </w:tc>
      </w:tr>
      <w:tr w:rsidR="00CC5D01" w14:paraId="44182CE7" w14:textId="77777777" w:rsidTr="00E031F1">
        <w:tc>
          <w:tcPr>
            <w:tcW w:w="9918" w:type="dxa"/>
            <w:gridSpan w:val="5"/>
          </w:tcPr>
          <w:p w14:paraId="1AB8F192" w14:textId="77777777" w:rsidR="00CC5D01" w:rsidRPr="006D5EF5" w:rsidRDefault="00CC5D01" w:rsidP="00E031F1">
            <w:r>
              <w:t>*Приведена стоимость реализации мероприятий для 1 полосы</w:t>
            </w:r>
          </w:p>
        </w:tc>
      </w:tr>
    </w:tbl>
    <w:p w14:paraId="73E4C58A" w14:textId="77777777" w:rsidR="00CC5D01" w:rsidRDefault="00CC5D01" w:rsidP="00937A24">
      <w:pPr>
        <w:ind w:firstLine="709"/>
        <w:jc w:val="both"/>
      </w:pPr>
    </w:p>
    <w:p w14:paraId="45880225" w14:textId="77777777" w:rsidR="00F82C3D" w:rsidRPr="005A2B6D" w:rsidRDefault="00C87AD8" w:rsidP="00937A24">
      <w:pPr>
        <w:ind w:firstLine="709"/>
        <w:jc w:val="both"/>
      </w:pPr>
      <w:r w:rsidRPr="005A2B6D">
        <w:t>В расчетах не учитывались:</w:t>
      </w:r>
    </w:p>
    <w:p w14:paraId="0DC7280D" w14:textId="77777777" w:rsidR="00F82C3D" w:rsidRPr="005A2B6D" w:rsidRDefault="00C87AD8" w:rsidP="00937A24">
      <w:pPr>
        <w:pStyle w:val="a5"/>
        <w:spacing w:line="240" w:lineRule="auto"/>
        <w:ind w:firstLine="709"/>
      </w:pPr>
      <w:r w:rsidRPr="005A2B6D">
        <w:t>стоимость резервирования и выкупа земельных участков и недвижимости для</w:t>
      </w:r>
      <w:r w:rsidR="00F82C3D" w:rsidRPr="005A2B6D">
        <w:t xml:space="preserve"> </w:t>
      </w:r>
      <w:r w:rsidRPr="005A2B6D">
        <w:t>государственных и муниципальных нужд;</w:t>
      </w:r>
    </w:p>
    <w:p w14:paraId="2C582FB3" w14:textId="77777777" w:rsidR="00F82C3D" w:rsidRPr="005A2B6D" w:rsidRDefault="00C87AD8" w:rsidP="00937A24">
      <w:pPr>
        <w:pStyle w:val="a5"/>
        <w:spacing w:line="240" w:lineRule="auto"/>
        <w:ind w:firstLine="709"/>
      </w:pPr>
      <w:r w:rsidRPr="005A2B6D">
        <w:t>стоимость проведения топографо-геодезических и геологических изысканий</w:t>
      </w:r>
      <w:r w:rsidR="00F82C3D" w:rsidRPr="005A2B6D">
        <w:t xml:space="preserve"> </w:t>
      </w:r>
      <w:r w:rsidRPr="005A2B6D">
        <w:t>на территориях строительства;</w:t>
      </w:r>
    </w:p>
    <w:p w14:paraId="4E2AA99D" w14:textId="77777777" w:rsidR="00C87AD8" w:rsidRPr="005A2B6D" w:rsidRDefault="00C87AD8" w:rsidP="00937A24">
      <w:pPr>
        <w:pStyle w:val="a5"/>
        <w:spacing w:line="240" w:lineRule="auto"/>
        <w:ind w:firstLine="709"/>
      </w:pPr>
      <w:r w:rsidRPr="005A2B6D">
        <w:t>стоимость мероприятий по сносу и демонтажу зданий и сооружений на</w:t>
      </w:r>
      <w:r w:rsidR="00F82C3D" w:rsidRPr="005A2B6D">
        <w:t xml:space="preserve"> </w:t>
      </w:r>
      <w:r w:rsidRPr="005A2B6D">
        <w:t>территориях строительства;</w:t>
      </w:r>
    </w:p>
    <w:p w14:paraId="55B9BFBB" w14:textId="77777777" w:rsidR="00866709" w:rsidRPr="005A2B6D" w:rsidRDefault="00866709" w:rsidP="00937A24">
      <w:pPr>
        <w:pStyle w:val="a5"/>
        <w:spacing w:line="240" w:lineRule="auto"/>
        <w:ind w:firstLine="709"/>
      </w:pPr>
      <w:r w:rsidRPr="005A2B6D">
        <w:t>оснащение необходимым оборудованием и благоустройство прилегающей территории.</w:t>
      </w:r>
    </w:p>
    <w:p w14:paraId="51FD3EA7" w14:textId="77777777" w:rsidR="00C87AD8" w:rsidRPr="005A2B6D" w:rsidRDefault="00C87AD8" w:rsidP="00937A24">
      <w:pPr>
        <w:ind w:firstLine="709"/>
        <w:jc w:val="both"/>
      </w:pPr>
      <w:r w:rsidRPr="005A2B6D">
        <w:t xml:space="preserve">Результаты расчетов (сводная ведомость стоимости работ) </w:t>
      </w:r>
      <w:r w:rsidRPr="007046C6">
        <w:t>приведены в таблице</w:t>
      </w:r>
      <w:r w:rsidR="007046C6">
        <w:t xml:space="preserve"> </w:t>
      </w:r>
      <w:r w:rsidR="00167116">
        <w:t>6</w:t>
      </w:r>
      <w:r w:rsidR="00866709" w:rsidRPr="005A2B6D">
        <w:t>.1</w:t>
      </w:r>
      <w:r w:rsidRPr="005A2B6D">
        <w:t>.</w:t>
      </w:r>
      <w:r w:rsidR="00F82C3D" w:rsidRPr="005A2B6D">
        <w:t xml:space="preserve"> </w:t>
      </w:r>
      <w:r w:rsidRPr="005A2B6D">
        <w:t>Включает в себя оценку величины необ</w:t>
      </w:r>
      <w:r w:rsidR="00BF7C8F">
        <w:t>ходимых капитальных вложений</w:t>
      </w:r>
      <w:r w:rsidRPr="005A2B6D">
        <w:t>, выполненную на основании укрупненных</w:t>
      </w:r>
      <w:r w:rsidR="00F82C3D" w:rsidRPr="005A2B6D">
        <w:t xml:space="preserve"> </w:t>
      </w:r>
      <w:r w:rsidRPr="005A2B6D">
        <w:t xml:space="preserve">сметных нормативов для объектов </w:t>
      </w:r>
      <w:r w:rsidR="00BF7C8F">
        <w:t>транспортной</w:t>
      </w:r>
      <w:r w:rsidR="00F82C3D" w:rsidRPr="005A2B6D">
        <w:t xml:space="preserve"> </w:t>
      </w:r>
      <w:r w:rsidRPr="005A2B6D">
        <w:t>инфраструктуры, утвержденных федеральным органом исполнительной власти,</w:t>
      </w:r>
      <w:r w:rsidR="00F82C3D" w:rsidRPr="005A2B6D">
        <w:t xml:space="preserve"> </w:t>
      </w:r>
      <w:r w:rsidRPr="005A2B6D">
        <w:t>осуществляющим функции по выработке государственной политики и нормативно</w:t>
      </w:r>
      <w:r w:rsidR="001E4907">
        <w:t>-</w:t>
      </w:r>
      <w:r w:rsidRPr="005A2B6D">
        <w:t xml:space="preserve">правовому регулированию в сфере строительства, либо принятую по объектам </w:t>
      </w:r>
      <w:r w:rsidR="00F82C3D" w:rsidRPr="005A2B6D">
        <w:t>–</w:t>
      </w:r>
      <w:r w:rsidRPr="005A2B6D">
        <w:t xml:space="preserve"> аналогам</w:t>
      </w:r>
      <w:r w:rsidR="00F82C3D" w:rsidRPr="005A2B6D">
        <w:t xml:space="preserve"> </w:t>
      </w:r>
      <w:r w:rsidRPr="005A2B6D">
        <w:t>по видам работ.</w:t>
      </w:r>
    </w:p>
    <w:p w14:paraId="7B595EB6" w14:textId="77777777" w:rsidR="00C87AD8" w:rsidRPr="005A2B6D" w:rsidRDefault="00C87AD8" w:rsidP="00937A24">
      <w:pPr>
        <w:ind w:firstLine="709"/>
        <w:jc w:val="both"/>
      </w:pPr>
    </w:p>
    <w:p w14:paraId="2E93685A" w14:textId="77777777" w:rsidR="00866709" w:rsidRPr="005A2B6D" w:rsidRDefault="00866709" w:rsidP="00937A24">
      <w:pPr>
        <w:ind w:firstLine="709"/>
        <w:jc w:val="both"/>
        <w:sectPr w:rsidR="00866709" w:rsidRPr="005A2B6D" w:rsidSect="00BC0479">
          <w:pgSz w:w="11906" w:h="16838"/>
          <w:pgMar w:top="1134" w:right="851" w:bottom="992" w:left="1701" w:header="709" w:footer="709" w:gutter="0"/>
          <w:cols w:space="708"/>
          <w:docGrid w:linePitch="360"/>
        </w:sectPr>
      </w:pPr>
    </w:p>
    <w:p w14:paraId="6816FE77" w14:textId="77777777" w:rsidR="003E46D1" w:rsidRPr="00EC4F19" w:rsidRDefault="003E46D1" w:rsidP="00D132DF">
      <w:pPr>
        <w:pStyle w:val="afffff9"/>
        <w:spacing w:before="0" w:after="0"/>
        <w:jc w:val="right"/>
      </w:pPr>
      <w:r w:rsidRPr="00F139B1">
        <w:lastRenderedPageBreak/>
        <w:t xml:space="preserve">Таблица </w:t>
      </w:r>
      <w:r w:rsidR="00167116" w:rsidRPr="00F139B1">
        <w:t>6</w:t>
      </w:r>
      <w:r w:rsidRPr="00F139B1">
        <w:t>.1</w:t>
      </w:r>
    </w:p>
    <w:p w14:paraId="552CF6CB" w14:textId="1732A6B0" w:rsidR="00866709" w:rsidRPr="004E7555" w:rsidRDefault="00866709" w:rsidP="004E7555">
      <w:pPr>
        <w:pStyle w:val="S0"/>
        <w:jc w:val="center"/>
        <w:rPr>
          <w:u w:val="single"/>
        </w:rPr>
      </w:pPr>
      <w:r w:rsidRPr="004E7555">
        <w:rPr>
          <w:u w:val="single"/>
        </w:rPr>
        <w:t>Объем</w:t>
      </w:r>
      <w:r w:rsidR="00014EA3" w:rsidRPr="004E7555">
        <w:rPr>
          <w:u w:val="single"/>
        </w:rPr>
        <w:t>ы</w:t>
      </w:r>
      <w:r w:rsidRPr="004E7555">
        <w:rPr>
          <w:u w:val="single"/>
        </w:rPr>
        <w:t xml:space="preserve"> и источники финансирования мероприятий по проектированию, строительству, реконструкции объектов транспортной инфраструктуры</w:t>
      </w:r>
      <w:r w:rsidR="00010E95">
        <w:rPr>
          <w:u w:val="single"/>
        </w:rPr>
        <w:t>, мероприятий по развитию транспортной инфраструктуры</w:t>
      </w:r>
    </w:p>
    <w:tbl>
      <w:tblPr>
        <w:tblW w:w="15730" w:type="dxa"/>
        <w:jc w:val="center"/>
        <w:tblLayout w:type="fixed"/>
        <w:tblLook w:val="04A0" w:firstRow="1" w:lastRow="0" w:firstColumn="1" w:lastColumn="0" w:noHBand="0" w:noVBand="1"/>
      </w:tblPr>
      <w:tblGrid>
        <w:gridCol w:w="6222"/>
        <w:gridCol w:w="826"/>
        <w:gridCol w:w="326"/>
        <w:gridCol w:w="8"/>
        <w:gridCol w:w="1349"/>
        <w:gridCol w:w="1134"/>
        <w:gridCol w:w="1035"/>
        <w:gridCol w:w="1139"/>
        <w:gridCol w:w="1135"/>
        <w:gridCol w:w="987"/>
        <w:gridCol w:w="9"/>
        <w:gridCol w:w="1560"/>
      </w:tblGrid>
      <w:tr w:rsidR="0046187C" w:rsidRPr="005C6242" w14:paraId="61602885" w14:textId="77777777" w:rsidTr="001275D0">
        <w:trPr>
          <w:trHeight w:val="20"/>
          <w:tblHeader/>
          <w:jc w:val="center"/>
        </w:trPr>
        <w:tc>
          <w:tcPr>
            <w:tcW w:w="6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4A23D" w14:textId="77777777" w:rsidR="0046187C" w:rsidRPr="000D7407" w:rsidRDefault="0046187C" w:rsidP="00CB7047">
            <w:pPr>
              <w:pStyle w:val="aa"/>
              <w:rPr>
                <w:rFonts w:ascii="Times New Roman" w:hAnsi="Times New Roman"/>
                <w:b/>
                <w:lang w:eastAsia="en-US"/>
              </w:rPr>
            </w:pPr>
            <w:r w:rsidRPr="000D7407">
              <w:rPr>
                <w:rFonts w:ascii="Times New Roman" w:hAnsi="Times New Roman"/>
                <w:b/>
                <w:lang w:eastAsia="en-US"/>
              </w:rPr>
              <w:t>Мероприятия</w:t>
            </w:r>
          </w:p>
        </w:tc>
        <w:tc>
          <w:tcPr>
            <w:tcW w:w="826" w:type="dxa"/>
            <w:tcBorders>
              <w:top w:val="single" w:sz="4" w:space="0" w:color="auto"/>
              <w:left w:val="nil"/>
              <w:bottom w:val="single" w:sz="4" w:space="0" w:color="auto"/>
              <w:right w:val="nil"/>
            </w:tcBorders>
          </w:tcPr>
          <w:p w14:paraId="01D0C57F" w14:textId="77777777" w:rsidR="0046187C" w:rsidRPr="000D7407" w:rsidRDefault="0046187C" w:rsidP="00CB7047">
            <w:pPr>
              <w:pStyle w:val="aa"/>
              <w:rPr>
                <w:rFonts w:ascii="Times New Roman" w:hAnsi="Times New Roman"/>
                <w:b/>
                <w:lang w:val="ru-RU" w:eastAsia="en-US"/>
              </w:rPr>
            </w:pPr>
          </w:p>
        </w:tc>
        <w:tc>
          <w:tcPr>
            <w:tcW w:w="7113" w:type="dxa"/>
            <w:gridSpan w:val="8"/>
            <w:tcBorders>
              <w:top w:val="single" w:sz="4" w:space="0" w:color="auto"/>
              <w:left w:val="nil"/>
              <w:bottom w:val="single" w:sz="4" w:space="0" w:color="auto"/>
              <w:right w:val="single" w:sz="4" w:space="0" w:color="auto"/>
            </w:tcBorders>
            <w:vAlign w:val="center"/>
          </w:tcPr>
          <w:p w14:paraId="4135499E" w14:textId="77777777" w:rsidR="0046187C" w:rsidRPr="000D7407" w:rsidRDefault="0046187C" w:rsidP="00CB7047">
            <w:pPr>
              <w:pStyle w:val="aa"/>
              <w:rPr>
                <w:rFonts w:ascii="Times New Roman" w:hAnsi="Times New Roman"/>
                <w:b/>
                <w:lang w:val="ru-RU" w:eastAsia="en-US"/>
              </w:rPr>
            </w:pPr>
            <w:r w:rsidRPr="000D7407">
              <w:rPr>
                <w:rFonts w:ascii="Times New Roman" w:hAnsi="Times New Roman"/>
                <w:b/>
                <w:lang w:val="ru-RU" w:eastAsia="en-US"/>
              </w:rPr>
              <w:t>Стоимость мероприятий, тыс. рублей</w:t>
            </w:r>
          </w:p>
        </w:tc>
        <w:tc>
          <w:tcPr>
            <w:tcW w:w="1569" w:type="dxa"/>
            <w:gridSpan w:val="2"/>
            <w:tcBorders>
              <w:top w:val="single" w:sz="4" w:space="0" w:color="auto"/>
              <w:left w:val="nil"/>
              <w:right w:val="single" w:sz="4" w:space="0" w:color="auto"/>
            </w:tcBorders>
          </w:tcPr>
          <w:p w14:paraId="3455F9E2" w14:textId="77777777" w:rsidR="0046187C" w:rsidRPr="000D7407" w:rsidRDefault="0046187C" w:rsidP="00CB7047">
            <w:pPr>
              <w:pStyle w:val="aa"/>
              <w:rPr>
                <w:rFonts w:ascii="Times New Roman" w:hAnsi="Times New Roman"/>
                <w:b/>
                <w:lang w:val="ru-RU" w:eastAsia="en-US"/>
              </w:rPr>
            </w:pPr>
            <w:r>
              <w:rPr>
                <w:rFonts w:ascii="Times New Roman" w:hAnsi="Times New Roman"/>
                <w:b/>
                <w:lang w:val="ru-RU" w:eastAsia="en-US"/>
              </w:rPr>
              <w:t>Источник финансирования</w:t>
            </w:r>
          </w:p>
        </w:tc>
      </w:tr>
      <w:tr w:rsidR="00396DA8" w:rsidRPr="005C6242" w14:paraId="0BA1D0B2" w14:textId="77777777" w:rsidTr="00BD4AE8">
        <w:trPr>
          <w:trHeight w:val="20"/>
          <w:tblHeader/>
          <w:jc w:val="center"/>
        </w:trPr>
        <w:tc>
          <w:tcPr>
            <w:tcW w:w="6222" w:type="dxa"/>
            <w:vMerge/>
            <w:tcBorders>
              <w:top w:val="single" w:sz="4" w:space="0" w:color="auto"/>
              <w:left w:val="single" w:sz="4" w:space="0" w:color="auto"/>
              <w:bottom w:val="single" w:sz="4" w:space="0" w:color="auto"/>
              <w:right w:val="single" w:sz="4" w:space="0" w:color="auto"/>
            </w:tcBorders>
            <w:vAlign w:val="center"/>
            <w:hideMark/>
          </w:tcPr>
          <w:p w14:paraId="40FF52DA" w14:textId="77777777" w:rsidR="00396DA8" w:rsidRPr="000D7407" w:rsidRDefault="00396DA8" w:rsidP="00396DA8">
            <w:pPr>
              <w:pStyle w:val="aa"/>
              <w:rPr>
                <w:rFonts w:ascii="Times New Roman" w:hAnsi="Times New Roman"/>
                <w:b/>
                <w:lang w:val="ru-RU" w:eastAsia="en-US"/>
              </w:rPr>
            </w:pPr>
          </w:p>
        </w:tc>
        <w:tc>
          <w:tcPr>
            <w:tcW w:w="1152" w:type="dxa"/>
            <w:gridSpan w:val="2"/>
            <w:tcBorders>
              <w:top w:val="single" w:sz="4" w:space="0" w:color="auto"/>
              <w:left w:val="nil"/>
              <w:bottom w:val="single" w:sz="4" w:space="0" w:color="auto"/>
              <w:right w:val="single" w:sz="4" w:space="0" w:color="auto"/>
            </w:tcBorders>
            <w:vAlign w:val="center"/>
          </w:tcPr>
          <w:p w14:paraId="1E1A5B8D" w14:textId="77777777" w:rsidR="00396DA8" w:rsidRPr="00544558" w:rsidRDefault="00396DA8" w:rsidP="00396DA8">
            <w:pPr>
              <w:jc w:val="center"/>
              <w:rPr>
                <w:b/>
                <w:color w:val="000000"/>
                <w:sz w:val="20"/>
                <w:szCs w:val="20"/>
              </w:rPr>
            </w:pPr>
            <w:r w:rsidRPr="00544558">
              <w:rPr>
                <w:b/>
                <w:color w:val="000000"/>
                <w:sz w:val="20"/>
                <w:szCs w:val="20"/>
              </w:rPr>
              <w:t>Всего</w:t>
            </w:r>
          </w:p>
        </w:tc>
        <w:tc>
          <w:tcPr>
            <w:tcW w:w="1357" w:type="dxa"/>
            <w:gridSpan w:val="2"/>
            <w:tcBorders>
              <w:top w:val="single" w:sz="4" w:space="0" w:color="auto"/>
              <w:left w:val="single" w:sz="4" w:space="0" w:color="auto"/>
              <w:bottom w:val="single" w:sz="4" w:space="0" w:color="auto"/>
              <w:right w:val="single" w:sz="4" w:space="0" w:color="auto"/>
            </w:tcBorders>
            <w:vAlign w:val="center"/>
          </w:tcPr>
          <w:p w14:paraId="7436E857" w14:textId="7D9571B2" w:rsidR="00396DA8" w:rsidRPr="00544558" w:rsidRDefault="00396DA8" w:rsidP="00396DA8">
            <w:pPr>
              <w:jc w:val="center"/>
              <w:rPr>
                <w:b/>
                <w:color w:val="000000"/>
                <w:sz w:val="20"/>
                <w:szCs w:val="20"/>
              </w:rPr>
            </w:pPr>
            <w:r w:rsidRPr="00544558">
              <w:rPr>
                <w:b/>
                <w:color w:val="000000"/>
                <w:sz w:val="20"/>
                <w:szCs w:val="20"/>
              </w:rPr>
              <w:t>202</w:t>
            </w:r>
            <w:r>
              <w:rPr>
                <w:b/>
                <w:color w:val="000000"/>
                <w:sz w:val="20"/>
                <w:szCs w:val="20"/>
              </w:rPr>
              <w:t>3</w:t>
            </w:r>
            <w:r w:rsidRPr="00544558">
              <w:rPr>
                <w:b/>
                <w:color w:val="000000"/>
                <w:sz w:val="20"/>
                <w:szCs w:val="20"/>
              </w:rPr>
              <w:t xml:space="preserve"> г</w:t>
            </w:r>
          </w:p>
        </w:tc>
        <w:tc>
          <w:tcPr>
            <w:tcW w:w="1134" w:type="dxa"/>
            <w:tcBorders>
              <w:top w:val="single" w:sz="4" w:space="0" w:color="auto"/>
              <w:left w:val="single" w:sz="4" w:space="0" w:color="auto"/>
              <w:bottom w:val="single" w:sz="4" w:space="0" w:color="auto"/>
              <w:right w:val="single" w:sz="4" w:space="0" w:color="auto"/>
            </w:tcBorders>
            <w:vAlign w:val="center"/>
          </w:tcPr>
          <w:p w14:paraId="797C53AE" w14:textId="6937BD03" w:rsidR="00396DA8" w:rsidRPr="00544558" w:rsidRDefault="00396DA8" w:rsidP="00396DA8">
            <w:pPr>
              <w:jc w:val="center"/>
              <w:rPr>
                <w:b/>
                <w:color w:val="000000"/>
                <w:sz w:val="20"/>
                <w:szCs w:val="20"/>
              </w:rPr>
            </w:pPr>
            <w:r>
              <w:rPr>
                <w:b/>
                <w:color w:val="000000"/>
                <w:sz w:val="20"/>
                <w:szCs w:val="20"/>
              </w:rPr>
              <w:t>2024 г</w:t>
            </w:r>
          </w:p>
        </w:tc>
        <w:tc>
          <w:tcPr>
            <w:tcW w:w="1035" w:type="dxa"/>
            <w:tcBorders>
              <w:top w:val="single" w:sz="4" w:space="0" w:color="auto"/>
              <w:left w:val="single" w:sz="4" w:space="0" w:color="auto"/>
              <w:bottom w:val="single" w:sz="4" w:space="0" w:color="auto"/>
              <w:right w:val="single" w:sz="4" w:space="0" w:color="auto"/>
            </w:tcBorders>
            <w:vAlign w:val="center"/>
          </w:tcPr>
          <w:p w14:paraId="31A320A4" w14:textId="1A5B05F7" w:rsidR="00396DA8" w:rsidRPr="00544558" w:rsidRDefault="00396DA8" w:rsidP="00396DA8">
            <w:pPr>
              <w:jc w:val="center"/>
              <w:rPr>
                <w:b/>
                <w:color w:val="000000"/>
                <w:sz w:val="20"/>
                <w:szCs w:val="20"/>
              </w:rPr>
            </w:pPr>
            <w:r>
              <w:rPr>
                <w:b/>
                <w:color w:val="000000"/>
                <w:sz w:val="20"/>
                <w:szCs w:val="20"/>
              </w:rPr>
              <w:t>2025 г</w:t>
            </w:r>
          </w:p>
        </w:tc>
        <w:tc>
          <w:tcPr>
            <w:tcW w:w="1139" w:type="dxa"/>
            <w:tcBorders>
              <w:top w:val="single" w:sz="4" w:space="0" w:color="auto"/>
              <w:left w:val="single" w:sz="4" w:space="0" w:color="auto"/>
              <w:bottom w:val="single" w:sz="4" w:space="0" w:color="auto"/>
              <w:right w:val="single" w:sz="4" w:space="0" w:color="auto"/>
            </w:tcBorders>
            <w:vAlign w:val="center"/>
          </w:tcPr>
          <w:p w14:paraId="5A27F2BE" w14:textId="3100A175" w:rsidR="00396DA8" w:rsidRPr="00544558" w:rsidRDefault="00396DA8" w:rsidP="00396DA8">
            <w:pPr>
              <w:jc w:val="center"/>
              <w:rPr>
                <w:b/>
                <w:color w:val="000000"/>
                <w:sz w:val="20"/>
                <w:szCs w:val="20"/>
              </w:rPr>
            </w:pPr>
            <w:r>
              <w:rPr>
                <w:b/>
                <w:color w:val="000000"/>
                <w:sz w:val="20"/>
                <w:szCs w:val="20"/>
              </w:rPr>
              <w:t>2026 г</w:t>
            </w:r>
          </w:p>
        </w:tc>
        <w:tc>
          <w:tcPr>
            <w:tcW w:w="1135" w:type="dxa"/>
            <w:tcBorders>
              <w:top w:val="single" w:sz="4" w:space="0" w:color="auto"/>
              <w:left w:val="single" w:sz="4" w:space="0" w:color="auto"/>
              <w:bottom w:val="single" w:sz="4" w:space="0" w:color="auto"/>
              <w:right w:val="single" w:sz="4" w:space="0" w:color="auto"/>
            </w:tcBorders>
            <w:vAlign w:val="center"/>
          </w:tcPr>
          <w:p w14:paraId="49984195" w14:textId="106AE34C" w:rsidR="00396DA8" w:rsidRPr="00544558" w:rsidRDefault="00396DA8" w:rsidP="00396DA8">
            <w:pPr>
              <w:jc w:val="center"/>
              <w:rPr>
                <w:b/>
                <w:color w:val="000000"/>
                <w:sz w:val="20"/>
                <w:szCs w:val="20"/>
              </w:rPr>
            </w:pPr>
            <w:r>
              <w:rPr>
                <w:b/>
                <w:color w:val="000000"/>
                <w:sz w:val="20"/>
                <w:szCs w:val="20"/>
              </w:rPr>
              <w:t>2027 г</w:t>
            </w:r>
          </w:p>
        </w:tc>
        <w:tc>
          <w:tcPr>
            <w:tcW w:w="987" w:type="dxa"/>
            <w:tcBorders>
              <w:top w:val="single" w:sz="4" w:space="0" w:color="auto"/>
              <w:left w:val="single" w:sz="4" w:space="0" w:color="auto"/>
              <w:bottom w:val="single" w:sz="4" w:space="0" w:color="auto"/>
              <w:right w:val="single" w:sz="4" w:space="0" w:color="auto"/>
            </w:tcBorders>
            <w:vAlign w:val="center"/>
          </w:tcPr>
          <w:p w14:paraId="7118D3CF" w14:textId="76B3E402" w:rsidR="00396DA8" w:rsidRPr="00544558" w:rsidRDefault="00396DA8" w:rsidP="00396DA8">
            <w:pPr>
              <w:jc w:val="center"/>
              <w:rPr>
                <w:b/>
                <w:color w:val="000000"/>
                <w:sz w:val="20"/>
                <w:szCs w:val="20"/>
              </w:rPr>
            </w:pPr>
            <w:r w:rsidRPr="00544558">
              <w:rPr>
                <w:b/>
                <w:color w:val="000000"/>
                <w:sz w:val="20"/>
                <w:szCs w:val="20"/>
              </w:rPr>
              <w:t>202</w:t>
            </w:r>
            <w:r>
              <w:rPr>
                <w:b/>
                <w:color w:val="000000"/>
                <w:sz w:val="20"/>
                <w:szCs w:val="20"/>
              </w:rPr>
              <w:t>8</w:t>
            </w:r>
            <w:r w:rsidRPr="00544558">
              <w:rPr>
                <w:b/>
                <w:color w:val="000000"/>
                <w:sz w:val="20"/>
                <w:szCs w:val="20"/>
              </w:rPr>
              <w:t>-20</w:t>
            </w:r>
            <w:r>
              <w:rPr>
                <w:b/>
                <w:color w:val="000000"/>
                <w:sz w:val="20"/>
                <w:szCs w:val="20"/>
              </w:rPr>
              <w:t>33</w:t>
            </w:r>
            <w:r w:rsidRPr="00544558">
              <w:rPr>
                <w:b/>
                <w:color w:val="000000"/>
                <w:sz w:val="20"/>
                <w:szCs w:val="20"/>
              </w:rPr>
              <w:t xml:space="preserve"> гг</w:t>
            </w:r>
          </w:p>
        </w:tc>
        <w:tc>
          <w:tcPr>
            <w:tcW w:w="1569" w:type="dxa"/>
            <w:gridSpan w:val="2"/>
            <w:tcBorders>
              <w:left w:val="single" w:sz="4" w:space="0" w:color="auto"/>
              <w:bottom w:val="single" w:sz="4" w:space="0" w:color="auto"/>
              <w:right w:val="single" w:sz="4" w:space="0" w:color="auto"/>
            </w:tcBorders>
          </w:tcPr>
          <w:p w14:paraId="60828E81" w14:textId="77777777" w:rsidR="00396DA8" w:rsidRPr="00544558" w:rsidRDefault="00396DA8" w:rsidP="00396DA8">
            <w:pPr>
              <w:jc w:val="center"/>
              <w:rPr>
                <w:b/>
                <w:color w:val="000000"/>
                <w:sz w:val="20"/>
                <w:szCs w:val="20"/>
              </w:rPr>
            </w:pPr>
          </w:p>
        </w:tc>
      </w:tr>
      <w:tr w:rsidR="00C01C20" w:rsidRPr="00C01C20" w14:paraId="185F10B6" w14:textId="77777777" w:rsidTr="00194947">
        <w:trPr>
          <w:trHeight w:val="20"/>
          <w:jc w:val="center"/>
        </w:trPr>
        <w:tc>
          <w:tcPr>
            <w:tcW w:w="15730" w:type="dxa"/>
            <w:gridSpan w:val="12"/>
            <w:tcBorders>
              <w:top w:val="nil"/>
              <w:left w:val="single" w:sz="4" w:space="0" w:color="auto"/>
              <w:bottom w:val="single" w:sz="4" w:space="0" w:color="auto"/>
              <w:right w:val="single" w:sz="4" w:space="0" w:color="auto"/>
            </w:tcBorders>
            <w:shd w:val="clear" w:color="auto" w:fill="auto"/>
            <w:vAlign w:val="center"/>
          </w:tcPr>
          <w:p w14:paraId="59CFEA5E" w14:textId="77777777" w:rsidR="00C01C20" w:rsidRPr="00C01C20" w:rsidRDefault="00C01C20" w:rsidP="00D71B3B">
            <w:pPr>
              <w:jc w:val="center"/>
              <w:rPr>
                <w:b/>
                <w:lang w:eastAsia="en-US"/>
              </w:rPr>
            </w:pPr>
            <w:r w:rsidRPr="00C01C20">
              <w:rPr>
                <w:b/>
              </w:rPr>
              <w:t>Мероприятия по развитию транспортной инфраструктуры по видам транспорта</w:t>
            </w:r>
          </w:p>
        </w:tc>
      </w:tr>
      <w:tr w:rsidR="00894218" w:rsidRPr="00C01C20" w14:paraId="4CBC3F20" w14:textId="77777777" w:rsidTr="00894218">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center"/>
          </w:tcPr>
          <w:p w14:paraId="1210D390" w14:textId="7B3E21CD" w:rsidR="00894218" w:rsidRPr="00493E4A" w:rsidRDefault="00894218" w:rsidP="00894218">
            <w:pPr>
              <w:pStyle w:val="aa"/>
              <w:jc w:val="left"/>
              <w:rPr>
                <w:rFonts w:ascii="Times New Roman" w:hAnsi="Times New Roman"/>
                <w:b/>
                <w:sz w:val="22"/>
                <w:lang w:val="ru-RU" w:eastAsia="en-US"/>
              </w:rPr>
            </w:pPr>
            <w:r w:rsidRPr="00493E4A">
              <w:rPr>
                <w:rFonts w:ascii="Times New Roman" w:hAnsi="Times New Roman"/>
                <w:b/>
                <w:sz w:val="22"/>
                <w:lang w:val="ru-RU" w:eastAsia="en-US"/>
              </w:rPr>
              <w:t xml:space="preserve">1 </w:t>
            </w:r>
            <w:r>
              <w:rPr>
                <w:rFonts w:ascii="Times New Roman" w:hAnsi="Times New Roman"/>
                <w:b/>
                <w:sz w:val="22"/>
                <w:lang w:val="ru-RU" w:eastAsia="en-US"/>
              </w:rPr>
              <w:t>Мероприятие «Реконструкция</w:t>
            </w:r>
            <w:r w:rsidRPr="00493E4A">
              <w:rPr>
                <w:rFonts w:ascii="Times New Roman" w:hAnsi="Times New Roman"/>
                <w:b/>
                <w:sz w:val="22"/>
                <w:lang w:val="ru-RU" w:eastAsia="en-US"/>
              </w:rPr>
              <w:t xml:space="preserve"> автомобильных дорог</w:t>
            </w:r>
            <w:r>
              <w:rPr>
                <w:rFonts w:ascii="Times New Roman" w:hAnsi="Times New Roman"/>
                <w:b/>
                <w:sz w:val="22"/>
                <w:lang w:val="ru-RU" w:eastAsia="en-US"/>
              </w:rPr>
              <w:t xml:space="preserve"> и искусственных сооружений на них»</w:t>
            </w:r>
          </w:p>
        </w:tc>
        <w:tc>
          <w:tcPr>
            <w:tcW w:w="1160" w:type="dxa"/>
            <w:gridSpan w:val="3"/>
            <w:tcBorders>
              <w:top w:val="nil"/>
              <w:left w:val="single" w:sz="4" w:space="0" w:color="auto"/>
              <w:bottom w:val="single" w:sz="4" w:space="0" w:color="auto"/>
              <w:right w:val="single" w:sz="4" w:space="0" w:color="auto"/>
            </w:tcBorders>
            <w:shd w:val="clear" w:color="auto" w:fill="auto"/>
            <w:vAlign w:val="center"/>
          </w:tcPr>
          <w:p w14:paraId="2A90ECB1" w14:textId="64F90995" w:rsidR="00894218" w:rsidRPr="00894218" w:rsidRDefault="00894218" w:rsidP="00894218">
            <w:pPr>
              <w:jc w:val="center"/>
              <w:rPr>
                <w:b/>
                <w:color w:val="000000"/>
                <w:sz w:val="20"/>
                <w:szCs w:val="22"/>
              </w:rPr>
            </w:pPr>
            <w:r w:rsidRPr="00894218">
              <w:rPr>
                <w:b/>
                <w:color w:val="000000"/>
                <w:sz w:val="20"/>
                <w:szCs w:val="22"/>
              </w:rPr>
              <w:t>800802</w:t>
            </w:r>
          </w:p>
        </w:tc>
        <w:tc>
          <w:tcPr>
            <w:tcW w:w="1349" w:type="dxa"/>
            <w:tcBorders>
              <w:top w:val="nil"/>
              <w:left w:val="single" w:sz="4" w:space="0" w:color="auto"/>
              <w:bottom w:val="single" w:sz="4" w:space="0" w:color="auto"/>
              <w:right w:val="single" w:sz="4" w:space="0" w:color="auto"/>
            </w:tcBorders>
            <w:shd w:val="clear" w:color="auto" w:fill="auto"/>
            <w:vAlign w:val="center"/>
          </w:tcPr>
          <w:p w14:paraId="14D510AE" w14:textId="0AF0F8F7" w:rsidR="00894218" w:rsidRPr="00894218" w:rsidRDefault="00894218" w:rsidP="00894218">
            <w:pPr>
              <w:jc w:val="center"/>
              <w:rPr>
                <w:b/>
                <w:color w:val="000000"/>
                <w:sz w:val="20"/>
                <w:szCs w:val="22"/>
              </w:rPr>
            </w:pPr>
            <w:r w:rsidRPr="00894218">
              <w:rPr>
                <w:b/>
                <w:color w:val="000000"/>
                <w:sz w:val="20"/>
                <w:szCs w:val="22"/>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ED9689" w14:textId="65A13E84" w:rsidR="00894218" w:rsidRPr="00894218" w:rsidRDefault="00894218" w:rsidP="00894218">
            <w:pPr>
              <w:jc w:val="center"/>
              <w:rPr>
                <w:b/>
                <w:color w:val="000000"/>
                <w:sz w:val="20"/>
                <w:szCs w:val="22"/>
              </w:rPr>
            </w:pPr>
            <w:r w:rsidRPr="00894218">
              <w:rPr>
                <w:b/>
                <w:color w:val="000000"/>
                <w:sz w:val="20"/>
                <w:szCs w:val="22"/>
              </w:rPr>
              <w:t>79295,1</w:t>
            </w:r>
          </w:p>
        </w:tc>
        <w:tc>
          <w:tcPr>
            <w:tcW w:w="1035" w:type="dxa"/>
            <w:tcBorders>
              <w:top w:val="nil"/>
              <w:left w:val="single" w:sz="4" w:space="0" w:color="auto"/>
              <w:bottom w:val="single" w:sz="4" w:space="0" w:color="auto"/>
              <w:right w:val="single" w:sz="4" w:space="0" w:color="auto"/>
            </w:tcBorders>
            <w:shd w:val="clear" w:color="auto" w:fill="auto"/>
            <w:vAlign w:val="center"/>
          </w:tcPr>
          <w:p w14:paraId="51B4EFDE" w14:textId="696D6455" w:rsidR="00894218" w:rsidRPr="00894218" w:rsidRDefault="00894218" w:rsidP="00894218">
            <w:pPr>
              <w:jc w:val="center"/>
              <w:rPr>
                <w:b/>
                <w:color w:val="000000"/>
                <w:sz w:val="20"/>
                <w:szCs w:val="22"/>
              </w:rPr>
            </w:pPr>
            <w:r w:rsidRPr="00894218">
              <w:rPr>
                <w:b/>
                <w:color w:val="000000"/>
                <w:sz w:val="20"/>
                <w:szCs w:val="22"/>
              </w:rPr>
              <w:t>79295,1</w:t>
            </w:r>
          </w:p>
        </w:tc>
        <w:tc>
          <w:tcPr>
            <w:tcW w:w="1139" w:type="dxa"/>
            <w:tcBorders>
              <w:top w:val="nil"/>
              <w:left w:val="single" w:sz="4" w:space="0" w:color="auto"/>
              <w:bottom w:val="single" w:sz="4" w:space="0" w:color="auto"/>
              <w:right w:val="single" w:sz="4" w:space="0" w:color="auto"/>
            </w:tcBorders>
            <w:shd w:val="clear" w:color="auto" w:fill="auto"/>
            <w:vAlign w:val="center"/>
          </w:tcPr>
          <w:p w14:paraId="2562F948" w14:textId="6B4BE301" w:rsidR="00894218" w:rsidRPr="00894218" w:rsidRDefault="00894218" w:rsidP="00894218">
            <w:pPr>
              <w:jc w:val="center"/>
              <w:rPr>
                <w:b/>
                <w:color w:val="000000"/>
                <w:sz w:val="20"/>
                <w:szCs w:val="22"/>
              </w:rPr>
            </w:pPr>
            <w:r w:rsidRPr="00894218">
              <w:rPr>
                <w:b/>
                <w:color w:val="000000"/>
                <w:sz w:val="20"/>
                <w:szCs w:val="22"/>
              </w:rPr>
              <w:t>83220,6</w:t>
            </w:r>
          </w:p>
        </w:tc>
        <w:tc>
          <w:tcPr>
            <w:tcW w:w="1135" w:type="dxa"/>
            <w:tcBorders>
              <w:top w:val="nil"/>
              <w:left w:val="single" w:sz="4" w:space="0" w:color="auto"/>
              <w:bottom w:val="single" w:sz="4" w:space="0" w:color="auto"/>
              <w:right w:val="single" w:sz="4" w:space="0" w:color="auto"/>
            </w:tcBorders>
            <w:shd w:val="clear" w:color="auto" w:fill="auto"/>
            <w:vAlign w:val="center"/>
          </w:tcPr>
          <w:p w14:paraId="61020CA1" w14:textId="043B1B1E" w:rsidR="00894218" w:rsidRPr="00894218" w:rsidRDefault="00894218" w:rsidP="00894218">
            <w:pPr>
              <w:jc w:val="center"/>
              <w:rPr>
                <w:b/>
                <w:color w:val="000000"/>
                <w:sz w:val="20"/>
                <w:szCs w:val="22"/>
              </w:rPr>
            </w:pPr>
            <w:r w:rsidRPr="00894218">
              <w:rPr>
                <w:b/>
                <w:color w:val="000000"/>
                <w:sz w:val="20"/>
                <w:szCs w:val="22"/>
              </w:rPr>
              <w:t>83220,6</w:t>
            </w:r>
          </w:p>
        </w:tc>
        <w:tc>
          <w:tcPr>
            <w:tcW w:w="996" w:type="dxa"/>
            <w:gridSpan w:val="2"/>
            <w:tcBorders>
              <w:top w:val="nil"/>
              <w:left w:val="single" w:sz="4" w:space="0" w:color="auto"/>
              <w:bottom w:val="single" w:sz="4" w:space="0" w:color="auto"/>
              <w:right w:val="single" w:sz="4" w:space="0" w:color="auto"/>
            </w:tcBorders>
            <w:shd w:val="clear" w:color="auto" w:fill="auto"/>
            <w:vAlign w:val="center"/>
          </w:tcPr>
          <w:p w14:paraId="26AB75A6" w14:textId="17853867" w:rsidR="00894218" w:rsidRPr="00894218" w:rsidRDefault="00894218" w:rsidP="00894218">
            <w:pPr>
              <w:jc w:val="center"/>
              <w:rPr>
                <w:b/>
                <w:color w:val="000000"/>
                <w:sz w:val="20"/>
                <w:szCs w:val="22"/>
              </w:rPr>
            </w:pPr>
            <w:r w:rsidRPr="00894218">
              <w:rPr>
                <w:b/>
                <w:color w:val="000000"/>
                <w:sz w:val="20"/>
                <w:szCs w:val="22"/>
              </w:rPr>
              <w:t>475770,6</w:t>
            </w:r>
          </w:p>
        </w:tc>
        <w:tc>
          <w:tcPr>
            <w:tcW w:w="1560" w:type="dxa"/>
            <w:tcBorders>
              <w:top w:val="nil"/>
              <w:left w:val="single" w:sz="4" w:space="0" w:color="auto"/>
              <w:bottom w:val="single" w:sz="4" w:space="0" w:color="auto"/>
              <w:right w:val="single" w:sz="4" w:space="0" w:color="auto"/>
            </w:tcBorders>
            <w:shd w:val="clear" w:color="auto" w:fill="auto"/>
            <w:vAlign w:val="center"/>
          </w:tcPr>
          <w:p w14:paraId="1ACD3022" w14:textId="726D4531" w:rsidR="00894218" w:rsidRPr="00D02056" w:rsidRDefault="00894218" w:rsidP="00894218">
            <w:pPr>
              <w:jc w:val="center"/>
              <w:rPr>
                <w:b/>
                <w:sz w:val="20"/>
                <w:lang w:eastAsia="en-US"/>
              </w:rPr>
            </w:pPr>
            <w:r>
              <w:rPr>
                <w:b/>
                <w:sz w:val="18"/>
                <w:lang w:eastAsia="en-US"/>
              </w:rPr>
              <w:t>Областной</w:t>
            </w:r>
            <w:r w:rsidRPr="00CD6D11">
              <w:rPr>
                <w:b/>
                <w:sz w:val="18"/>
                <w:lang w:eastAsia="en-US"/>
              </w:rPr>
              <w:t xml:space="preserve"> бюджет, бюджет МО</w:t>
            </w:r>
          </w:p>
        </w:tc>
      </w:tr>
      <w:tr w:rsidR="00CD6D11" w:rsidRPr="00C01C20" w14:paraId="047A5342" w14:textId="77777777" w:rsidTr="00473546">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6CCE7FFF" w14:textId="3C3B0FEC" w:rsidR="00CD6D11" w:rsidRPr="00CD6D11" w:rsidRDefault="00CD6D11" w:rsidP="00CD6D11">
            <w:pPr>
              <w:rPr>
                <w:color w:val="000000"/>
                <w:sz w:val="20"/>
                <w:szCs w:val="22"/>
              </w:rPr>
            </w:pPr>
            <w:r w:rsidRPr="00CD6D11">
              <w:rPr>
                <w:color w:val="000000"/>
                <w:sz w:val="20"/>
                <w:szCs w:val="22"/>
              </w:rPr>
              <w:t>1.1 реконструкция ул. Советов (в рамках строительства нового ж/д переезда)</w:t>
            </w:r>
          </w:p>
        </w:tc>
        <w:tc>
          <w:tcPr>
            <w:tcW w:w="1160" w:type="dxa"/>
            <w:gridSpan w:val="3"/>
            <w:tcBorders>
              <w:top w:val="nil"/>
              <w:left w:val="single" w:sz="4" w:space="0" w:color="auto"/>
              <w:bottom w:val="single" w:sz="4" w:space="0" w:color="auto"/>
              <w:right w:val="single" w:sz="4" w:space="0" w:color="auto"/>
            </w:tcBorders>
            <w:shd w:val="clear" w:color="auto" w:fill="auto"/>
            <w:vAlign w:val="bottom"/>
          </w:tcPr>
          <w:p w14:paraId="49113D84" w14:textId="524CD993" w:rsidR="00CD6D11" w:rsidRPr="00CD6D11" w:rsidRDefault="00CD6D11" w:rsidP="00CD6D11">
            <w:pPr>
              <w:jc w:val="center"/>
              <w:rPr>
                <w:color w:val="000000"/>
                <w:sz w:val="20"/>
                <w:szCs w:val="18"/>
              </w:rPr>
            </w:pPr>
            <w:r w:rsidRPr="00CD6D11">
              <w:rPr>
                <w:color w:val="000000"/>
                <w:sz w:val="20"/>
                <w:szCs w:val="22"/>
              </w:rPr>
              <w:t>7851</w:t>
            </w:r>
          </w:p>
        </w:tc>
        <w:tc>
          <w:tcPr>
            <w:tcW w:w="1349" w:type="dxa"/>
            <w:tcBorders>
              <w:top w:val="nil"/>
              <w:left w:val="single" w:sz="4" w:space="0" w:color="auto"/>
              <w:bottom w:val="single" w:sz="4" w:space="0" w:color="auto"/>
              <w:right w:val="single" w:sz="4" w:space="0" w:color="auto"/>
            </w:tcBorders>
            <w:shd w:val="clear" w:color="auto" w:fill="auto"/>
            <w:vAlign w:val="bottom"/>
          </w:tcPr>
          <w:p w14:paraId="3571CFBD" w14:textId="4AF20B5E" w:rsidR="00CD6D11" w:rsidRPr="00CD6D11" w:rsidRDefault="00CD6D11" w:rsidP="00CD6D11">
            <w:pPr>
              <w:jc w:val="center"/>
              <w:rPr>
                <w:color w:val="000000"/>
                <w:sz w:val="20"/>
                <w:szCs w:val="18"/>
              </w:rPr>
            </w:pPr>
            <w:r>
              <w:rPr>
                <w:color w:val="000000"/>
                <w:sz w:val="20"/>
                <w:szCs w:val="18"/>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6A3B56E1" w14:textId="106B3961" w:rsidR="00CD6D11" w:rsidRPr="00CD6D11" w:rsidRDefault="00CD6D11" w:rsidP="00CD6D11">
            <w:pPr>
              <w:jc w:val="center"/>
              <w:rPr>
                <w:color w:val="000000"/>
                <w:sz w:val="20"/>
                <w:szCs w:val="18"/>
              </w:rPr>
            </w:pPr>
          </w:p>
        </w:tc>
        <w:tc>
          <w:tcPr>
            <w:tcW w:w="1035" w:type="dxa"/>
            <w:tcBorders>
              <w:top w:val="nil"/>
              <w:left w:val="single" w:sz="4" w:space="0" w:color="auto"/>
              <w:bottom w:val="single" w:sz="4" w:space="0" w:color="auto"/>
              <w:right w:val="single" w:sz="4" w:space="0" w:color="auto"/>
            </w:tcBorders>
            <w:shd w:val="clear" w:color="auto" w:fill="auto"/>
            <w:vAlign w:val="bottom"/>
          </w:tcPr>
          <w:p w14:paraId="0180F20C" w14:textId="08250CDD" w:rsidR="00CD6D11" w:rsidRPr="00CD6D11" w:rsidRDefault="00CD6D11" w:rsidP="00CD6D11">
            <w:pPr>
              <w:jc w:val="center"/>
              <w:rPr>
                <w:color w:val="000000"/>
                <w:sz w:val="20"/>
                <w:szCs w:val="18"/>
              </w:rPr>
            </w:pPr>
          </w:p>
        </w:tc>
        <w:tc>
          <w:tcPr>
            <w:tcW w:w="1139" w:type="dxa"/>
            <w:tcBorders>
              <w:top w:val="nil"/>
              <w:left w:val="single" w:sz="4" w:space="0" w:color="auto"/>
              <w:bottom w:val="single" w:sz="4" w:space="0" w:color="auto"/>
              <w:right w:val="single" w:sz="4" w:space="0" w:color="auto"/>
            </w:tcBorders>
            <w:shd w:val="clear" w:color="auto" w:fill="auto"/>
            <w:vAlign w:val="bottom"/>
          </w:tcPr>
          <w:p w14:paraId="4AD276F2" w14:textId="6943BF01" w:rsidR="00CD6D11" w:rsidRPr="00CD6D11" w:rsidRDefault="00CD6D11" w:rsidP="00CD6D11">
            <w:pPr>
              <w:jc w:val="center"/>
              <w:rPr>
                <w:color w:val="000000"/>
                <w:sz w:val="20"/>
                <w:szCs w:val="18"/>
              </w:rPr>
            </w:pPr>
            <w:r w:rsidRPr="00CD6D11">
              <w:rPr>
                <w:color w:val="000000"/>
                <w:sz w:val="20"/>
                <w:szCs w:val="22"/>
              </w:rPr>
              <w:t>3925,5</w:t>
            </w:r>
          </w:p>
        </w:tc>
        <w:tc>
          <w:tcPr>
            <w:tcW w:w="1135" w:type="dxa"/>
            <w:tcBorders>
              <w:top w:val="nil"/>
              <w:left w:val="single" w:sz="4" w:space="0" w:color="auto"/>
              <w:bottom w:val="single" w:sz="4" w:space="0" w:color="auto"/>
              <w:right w:val="single" w:sz="4" w:space="0" w:color="auto"/>
            </w:tcBorders>
            <w:shd w:val="clear" w:color="auto" w:fill="auto"/>
            <w:vAlign w:val="bottom"/>
          </w:tcPr>
          <w:p w14:paraId="072A11C9" w14:textId="67038B10" w:rsidR="00CD6D11" w:rsidRPr="00CD6D11" w:rsidRDefault="00CD6D11" w:rsidP="00CD6D11">
            <w:pPr>
              <w:jc w:val="center"/>
              <w:rPr>
                <w:color w:val="000000"/>
                <w:sz w:val="20"/>
                <w:szCs w:val="18"/>
              </w:rPr>
            </w:pPr>
            <w:r w:rsidRPr="00CD6D11">
              <w:rPr>
                <w:color w:val="000000"/>
                <w:sz w:val="20"/>
                <w:szCs w:val="22"/>
              </w:rPr>
              <w:t>3925,5</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73F91239" w14:textId="40F35116" w:rsidR="00CD6D11" w:rsidRPr="00CD6D11" w:rsidRDefault="00CD6D11" w:rsidP="00CD6D11">
            <w:pPr>
              <w:jc w:val="center"/>
              <w:rPr>
                <w:color w:val="000000"/>
                <w:sz w:val="20"/>
                <w:szCs w:val="18"/>
              </w:rPr>
            </w:pPr>
          </w:p>
        </w:tc>
        <w:tc>
          <w:tcPr>
            <w:tcW w:w="1560" w:type="dxa"/>
            <w:tcBorders>
              <w:top w:val="nil"/>
              <w:left w:val="single" w:sz="4" w:space="0" w:color="auto"/>
              <w:bottom w:val="single" w:sz="4" w:space="0" w:color="auto"/>
              <w:right w:val="single" w:sz="4" w:space="0" w:color="auto"/>
            </w:tcBorders>
            <w:shd w:val="clear" w:color="auto" w:fill="auto"/>
            <w:vAlign w:val="bottom"/>
          </w:tcPr>
          <w:p w14:paraId="353D1C7A" w14:textId="51E2DB90" w:rsidR="00CD6D11" w:rsidRPr="00CD6D11" w:rsidRDefault="00363FEB" w:rsidP="00CD6D11">
            <w:pPr>
              <w:jc w:val="center"/>
              <w:rPr>
                <w:color w:val="000000"/>
                <w:sz w:val="18"/>
                <w:szCs w:val="22"/>
              </w:rPr>
            </w:pPr>
            <w:r>
              <w:rPr>
                <w:color w:val="000000"/>
                <w:sz w:val="18"/>
                <w:szCs w:val="22"/>
              </w:rPr>
              <w:t>областной</w:t>
            </w:r>
            <w:r w:rsidRPr="00CD6D11">
              <w:rPr>
                <w:color w:val="000000"/>
                <w:sz w:val="18"/>
                <w:szCs w:val="22"/>
              </w:rPr>
              <w:t xml:space="preserve"> бюджет</w:t>
            </w:r>
          </w:p>
        </w:tc>
      </w:tr>
      <w:tr w:rsidR="00CD6D11" w:rsidRPr="00C01C20" w14:paraId="1BEBB5E3" w14:textId="77777777" w:rsidTr="00473546">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340ED8C3" w14:textId="44BAAD2D" w:rsidR="00CD6D11" w:rsidRPr="00CD6D11" w:rsidRDefault="00CD6D11" w:rsidP="00CD6D11">
            <w:pPr>
              <w:rPr>
                <w:color w:val="000000"/>
                <w:sz w:val="20"/>
                <w:szCs w:val="22"/>
              </w:rPr>
            </w:pPr>
            <w:r w:rsidRPr="00CD6D11">
              <w:rPr>
                <w:rFonts w:eastAsia="Symbol"/>
                <w:color w:val="000000"/>
                <w:sz w:val="20"/>
                <w:szCs w:val="22"/>
              </w:rPr>
              <w:t>1.2 реконструкция автомобильной дороги Любытино – Хвойная</w:t>
            </w:r>
          </w:p>
        </w:tc>
        <w:tc>
          <w:tcPr>
            <w:tcW w:w="1160" w:type="dxa"/>
            <w:gridSpan w:val="3"/>
            <w:tcBorders>
              <w:top w:val="nil"/>
              <w:left w:val="single" w:sz="4" w:space="0" w:color="auto"/>
              <w:bottom w:val="single" w:sz="4" w:space="0" w:color="auto"/>
              <w:right w:val="single" w:sz="4" w:space="0" w:color="auto"/>
            </w:tcBorders>
            <w:shd w:val="clear" w:color="auto" w:fill="auto"/>
            <w:vAlign w:val="bottom"/>
          </w:tcPr>
          <w:p w14:paraId="389E9099" w14:textId="0DFACEC4" w:rsidR="00CD6D11" w:rsidRPr="00CD6D11" w:rsidRDefault="00CD6D11" w:rsidP="00CD6D11">
            <w:pPr>
              <w:jc w:val="center"/>
              <w:rPr>
                <w:color w:val="000000"/>
                <w:sz w:val="20"/>
                <w:szCs w:val="18"/>
              </w:rPr>
            </w:pPr>
            <w:r w:rsidRPr="00CD6D11">
              <w:rPr>
                <w:color w:val="000000"/>
                <w:sz w:val="20"/>
                <w:szCs w:val="22"/>
              </w:rPr>
              <w:t>792951</w:t>
            </w:r>
          </w:p>
        </w:tc>
        <w:tc>
          <w:tcPr>
            <w:tcW w:w="1349" w:type="dxa"/>
            <w:tcBorders>
              <w:top w:val="nil"/>
              <w:left w:val="single" w:sz="4" w:space="0" w:color="auto"/>
              <w:bottom w:val="single" w:sz="4" w:space="0" w:color="auto"/>
              <w:right w:val="single" w:sz="4" w:space="0" w:color="auto"/>
            </w:tcBorders>
            <w:shd w:val="clear" w:color="auto" w:fill="auto"/>
            <w:vAlign w:val="bottom"/>
          </w:tcPr>
          <w:p w14:paraId="361E1CAB" w14:textId="42AAED30" w:rsidR="00CD6D11" w:rsidRPr="00CD6D11" w:rsidRDefault="00CD6D11" w:rsidP="00CD6D11">
            <w:pPr>
              <w:jc w:val="center"/>
              <w:rPr>
                <w:color w:val="000000"/>
                <w:sz w:val="20"/>
                <w:szCs w:val="18"/>
              </w:rPr>
            </w:pPr>
            <w:r>
              <w:rPr>
                <w:color w:val="000000"/>
                <w:sz w:val="20"/>
                <w:szCs w:val="18"/>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3C3E92DB" w14:textId="69DAE288" w:rsidR="00CD6D11" w:rsidRPr="00CD6D11" w:rsidRDefault="00CD6D11" w:rsidP="00CD6D11">
            <w:pPr>
              <w:jc w:val="center"/>
              <w:rPr>
                <w:color w:val="000000"/>
                <w:sz w:val="20"/>
                <w:szCs w:val="18"/>
              </w:rPr>
            </w:pPr>
            <w:r w:rsidRPr="00CD6D11">
              <w:rPr>
                <w:color w:val="000000"/>
                <w:sz w:val="20"/>
                <w:szCs w:val="22"/>
              </w:rPr>
              <w:t>79295,1</w:t>
            </w:r>
          </w:p>
        </w:tc>
        <w:tc>
          <w:tcPr>
            <w:tcW w:w="1035" w:type="dxa"/>
            <w:tcBorders>
              <w:top w:val="nil"/>
              <w:left w:val="single" w:sz="4" w:space="0" w:color="auto"/>
              <w:bottom w:val="single" w:sz="4" w:space="0" w:color="auto"/>
              <w:right w:val="single" w:sz="4" w:space="0" w:color="auto"/>
            </w:tcBorders>
            <w:shd w:val="clear" w:color="auto" w:fill="auto"/>
            <w:vAlign w:val="bottom"/>
          </w:tcPr>
          <w:p w14:paraId="4794A104" w14:textId="0D31777E" w:rsidR="00CD6D11" w:rsidRPr="00CD6D11" w:rsidRDefault="00CD6D11" w:rsidP="00CD6D11">
            <w:pPr>
              <w:jc w:val="center"/>
              <w:rPr>
                <w:color w:val="000000"/>
                <w:sz w:val="20"/>
                <w:szCs w:val="18"/>
              </w:rPr>
            </w:pPr>
            <w:r w:rsidRPr="00CD6D11">
              <w:rPr>
                <w:color w:val="000000"/>
                <w:sz w:val="20"/>
                <w:szCs w:val="22"/>
              </w:rPr>
              <w:t>79295,1</w:t>
            </w:r>
          </w:p>
        </w:tc>
        <w:tc>
          <w:tcPr>
            <w:tcW w:w="1139" w:type="dxa"/>
            <w:tcBorders>
              <w:top w:val="nil"/>
              <w:left w:val="single" w:sz="4" w:space="0" w:color="auto"/>
              <w:bottom w:val="single" w:sz="4" w:space="0" w:color="auto"/>
              <w:right w:val="single" w:sz="4" w:space="0" w:color="auto"/>
            </w:tcBorders>
            <w:shd w:val="clear" w:color="auto" w:fill="auto"/>
            <w:vAlign w:val="bottom"/>
          </w:tcPr>
          <w:p w14:paraId="2BF1FEE8" w14:textId="3DC1C875" w:rsidR="00CD6D11" w:rsidRPr="00CD6D11" w:rsidRDefault="00CD6D11" w:rsidP="00CD6D11">
            <w:pPr>
              <w:jc w:val="center"/>
              <w:rPr>
                <w:color w:val="000000"/>
                <w:sz w:val="20"/>
                <w:szCs w:val="18"/>
              </w:rPr>
            </w:pPr>
            <w:r w:rsidRPr="00CD6D11">
              <w:rPr>
                <w:color w:val="000000"/>
                <w:sz w:val="20"/>
                <w:szCs w:val="22"/>
              </w:rPr>
              <w:t>79295,1</w:t>
            </w:r>
          </w:p>
        </w:tc>
        <w:tc>
          <w:tcPr>
            <w:tcW w:w="1135" w:type="dxa"/>
            <w:tcBorders>
              <w:top w:val="nil"/>
              <w:left w:val="single" w:sz="4" w:space="0" w:color="auto"/>
              <w:bottom w:val="single" w:sz="4" w:space="0" w:color="auto"/>
              <w:right w:val="single" w:sz="4" w:space="0" w:color="auto"/>
            </w:tcBorders>
            <w:shd w:val="clear" w:color="auto" w:fill="auto"/>
            <w:vAlign w:val="bottom"/>
          </w:tcPr>
          <w:p w14:paraId="7DCCC5B2" w14:textId="4E34065F" w:rsidR="00CD6D11" w:rsidRPr="00CD6D11" w:rsidRDefault="00CD6D11" w:rsidP="00CD6D11">
            <w:pPr>
              <w:jc w:val="center"/>
              <w:rPr>
                <w:color w:val="000000"/>
                <w:sz w:val="20"/>
                <w:szCs w:val="18"/>
              </w:rPr>
            </w:pPr>
            <w:r w:rsidRPr="00CD6D11">
              <w:rPr>
                <w:color w:val="000000"/>
                <w:sz w:val="20"/>
                <w:szCs w:val="22"/>
              </w:rPr>
              <w:t>79295,1</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33C93F71" w14:textId="3CE54A7F" w:rsidR="00CD6D11" w:rsidRPr="00CD6D11" w:rsidRDefault="00CD6D11" w:rsidP="00CD6D11">
            <w:pPr>
              <w:jc w:val="center"/>
              <w:rPr>
                <w:color w:val="000000"/>
                <w:sz w:val="20"/>
                <w:szCs w:val="18"/>
              </w:rPr>
            </w:pPr>
            <w:r w:rsidRPr="00CD6D11">
              <w:rPr>
                <w:color w:val="000000"/>
                <w:sz w:val="20"/>
                <w:szCs w:val="22"/>
              </w:rPr>
              <w:t>475770,6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A939C9B" w14:textId="730F7632" w:rsidR="00CD6D11" w:rsidRPr="00CD6D11" w:rsidRDefault="009151D4" w:rsidP="00CD6D11">
            <w:pPr>
              <w:jc w:val="center"/>
              <w:rPr>
                <w:color w:val="000000"/>
                <w:sz w:val="18"/>
                <w:szCs w:val="22"/>
              </w:rPr>
            </w:pPr>
            <w:r>
              <w:rPr>
                <w:color w:val="000000"/>
                <w:sz w:val="18"/>
                <w:szCs w:val="22"/>
              </w:rPr>
              <w:t>областной</w:t>
            </w:r>
            <w:r w:rsidR="00CD6D11" w:rsidRPr="00CD6D11">
              <w:rPr>
                <w:color w:val="000000"/>
                <w:sz w:val="18"/>
                <w:szCs w:val="22"/>
              </w:rPr>
              <w:t xml:space="preserve"> бюджет</w:t>
            </w:r>
          </w:p>
        </w:tc>
      </w:tr>
      <w:tr w:rsidR="00CD6D11" w:rsidRPr="00C01C20" w14:paraId="33601BD0" w14:textId="77777777" w:rsidTr="00CD6D11">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2512C779" w14:textId="16E33978" w:rsidR="00CD6D11" w:rsidRPr="00CD6D11" w:rsidRDefault="00CD6D11" w:rsidP="00CD6D11">
            <w:pPr>
              <w:rPr>
                <w:color w:val="000000"/>
                <w:sz w:val="20"/>
                <w:szCs w:val="22"/>
              </w:rPr>
            </w:pPr>
            <w:r w:rsidRPr="00CD6D11">
              <w:rPr>
                <w:color w:val="000000"/>
                <w:sz w:val="20"/>
                <w:szCs w:val="22"/>
              </w:rPr>
              <w:t>1.3 Реконструкция мостового перехода через реку Хвощинка на км 0 + 157 автомобильной дороги общего пользования межмуниципального значения Никандрово – Зеглино – Домовичи</w:t>
            </w:r>
          </w:p>
        </w:tc>
        <w:tc>
          <w:tcPr>
            <w:tcW w:w="1160" w:type="dxa"/>
            <w:gridSpan w:val="3"/>
            <w:tcBorders>
              <w:top w:val="nil"/>
              <w:left w:val="single" w:sz="4" w:space="0" w:color="auto"/>
              <w:bottom w:val="single" w:sz="4" w:space="0" w:color="auto"/>
              <w:right w:val="single" w:sz="4" w:space="0" w:color="auto"/>
            </w:tcBorders>
            <w:shd w:val="clear" w:color="auto" w:fill="auto"/>
            <w:vAlign w:val="bottom"/>
          </w:tcPr>
          <w:p w14:paraId="5C7B32B7" w14:textId="4367B7C3" w:rsidR="00CD6D11" w:rsidRPr="00CD6D11" w:rsidRDefault="00CD6D11" w:rsidP="00CD6D11">
            <w:pPr>
              <w:jc w:val="center"/>
              <w:rPr>
                <w:color w:val="000000"/>
                <w:sz w:val="20"/>
                <w:szCs w:val="18"/>
              </w:rPr>
            </w:pPr>
            <w:r w:rsidRPr="00CD6D11">
              <w:rPr>
                <w:color w:val="000000"/>
                <w:sz w:val="20"/>
                <w:szCs w:val="22"/>
              </w:rPr>
              <w:t>*</w:t>
            </w:r>
          </w:p>
        </w:tc>
        <w:tc>
          <w:tcPr>
            <w:tcW w:w="1349" w:type="dxa"/>
            <w:tcBorders>
              <w:top w:val="nil"/>
              <w:left w:val="single" w:sz="4" w:space="0" w:color="auto"/>
              <w:bottom w:val="single" w:sz="4" w:space="0" w:color="auto"/>
              <w:right w:val="single" w:sz="4" w:space="0" w:color="auto"/>
            </w:tcBorders>
            <w:shd w:val="clear" w:color="auto" w:fill="auto"/>
            <w:vAlign w:val="bottom"/>
          </w:tcPr>
          <w:p w14:paraId="7D557470" w14:textId="7D019492" w:rsidR="00CD6D11" w:rsidRPr="00CD6D11" w:rsidRDefault="00CD6D11" w:rsidP="00CD6D11">
            <w:pPr>
              <w:jc w:val="center"/>
              <w:rPr>
                <w:color w:val="000000"/>
                <w:sz w:val="20"/>
                <w:szCs w:val="18"/>
              </w:rPr>
            </w:pPr>
            <w:r w:rsidRPr="00CD6D11">
              <w:rPr>
                <w:color w:val="000000"/>
                <w:sz w:val="20"/>
                <w:szCs w:val="22"/>
              </w:rPr>
              <w:t>*</w:t>
            </w:r>
          </w:p>
        </w:tc>
        <w:tc>
          <w:tcPr>
            <w:tcW w:w="1134" w:type="dxa"/>
            <w:tcBorders>
              <w:top w:val="nil"/>
              <w:left w:val="single" w:sz="4" w:space="0" w:color="auto"/>
              <w:bottom w:val="single" w:sz="4" w:space="0" w:color="auto"/>
              <w:right w:val="single" w:sz="4" w:space="0" w:color="auto"/>
            </w:tcBorders>
            <w:shd w:val="clear" w:color="auto" w:fill="auto"/>
            <w:vAlign w:val="bottom"/>
          </w:tcPr>
          <w:p w14:paraId="5260E459" w14:textId="40AD91FC" w:rsidR="00CD6D11" w:rsidRPr="00CD6D11" w:rsidRDefault="00CD6D11" w:rsidP="00CD6D11">
            <w:pPr>
              <w:jc w:val="center"/>
              <w:rPr>
                <w:color w:val="000000"/>
                <w:sz w:val="20"/>
                <w:szCs w:val="18"/>
              </w:rPr>
            </w:pPr>
            <w:r w:rsidRPr="00CD6D11">
              <w:rPr>
                <w:color w:val="000000"/>
                <w:sz w:val="20"/>
                <w:szCs w:val="22"/>
              </w:rPr>
              <w:t>*</w:t>
            </w:r>
          </w:p>
        </w:tc>
        <w:tc>
          <w:tcPr>
            <w:tcW w:w="1035" w:type="dxa"/>
            <w:tcBorders>
              <w:top w:val="nil"/>
              <w:left w:val="single" w:sz="4" w:space="0" w:color="auto"/>
              <w:bottom w:val="single" w:sz="4" w:space="0" w:color="auto"/>
              <w:right w:val="single" w:sz="4" w:space="0" w:color="auto"/>
            </w:tcBorders>
            <w:shd w:val="clear" w:color="auto" w:fill="auto"/>
            <w:vAlign w:val="bottom"/>
          </w:tcPr>
          <w:p w14:paraId="6A250751" w14:textId="5DC64E95" w:rsidR="00CD6D11" w:rsidRPr="00CD6D11" w:rsidRDefault="00CD6D11" w:rsidP="00CD6D11">
            <w:pPr>
              <w:jc w:val="center"/>
              <w:rPr>
                <w:color w:val="000000"/>
                <w:sz w:val="20"/>
                <w:szCs w:val="18"/>
              </w:rPr>
            </w:pPr>
            <w:r w:rsidRPr="00CD6D11">
              <w:rPr>
                <w:color w:val="000000"/>
                <w:sz w:val="20"/>
                <w:szCs w:val="22"/>
              </w:rPr>
              <w:t>*</w:t>
            </w:r>
          </w:p>
        </w:tc>
        <w:tc>
          <w:tcPr>
            <w:tcW w:w="1139" w:type="dxa"/>
            <w:tcBorders>
              <w:top w:val="nil"/>
              <w:left w:val="single" w:sz="4" w:space="0" w:color="auto"/>
              <w:bottom w:val="single" w:sz="4" w:space="0" w:color="auto"/>
              <w:right w:val="single" w:sz="4" w:space="0" w:color="auto"/>
            </w:tcBorders>
            <w:shd w:val="clear" w:color="auto" w:fill="auto"/>
            <w:vAlign w:val="bottom"/>
          </w:tcPr>
          <w:p w14:paraId="2996983A" w14:textId="1BC18266" w:rsidR="00CD6D11" w:rsidRPr="00CD6D11" w:rsidRDefault="00CD6D11" w:rsidP="00CD6D11">
            <w:pPr>
              <w:jc w:val="center"/>
              <w:rPr>
                <w:color w:val="000000"/>
                <w:sz w:val="20"/>
                <w:szCs w:val="18"/>
              </w:rPr>
            </w:pPr>
            <w:r w:rsidRPr="00CD6D11">
              <w:rPr>
                <w:color w:val="000000"/>
                <w:sz w:val="20"/>
                <w:szCs w:val="22"/>
              </w:rPr>
              <w:t>*</w:t>
            </w:r>
          </w:p>
        </w:tc>
        <w:tc>
          <w:tcPr>
            <w:tcW w:w="1135" w:type="dxa"/>
            <w:tcBorders>
              <w:top w:val="nil"/>
              <w:left w:val="single" w:sz="4" w:space="0" w:color="auto"/>
              <w:bottom w:val="single" w:sz="4" w:space="0" w:color="auto"/>
              <w:right w:val="single" w:sz="4" w:space="0" w:color="auto"/>
            </w:tcBorders>
            <w:shd w:val="clear" w:color="auto" w:fill="auto"/>
            <w:vAlign w:val="bottom"/>
          </w:tcPr>
          <w:p w14:paraId="115AAED5" w14:textId="69B4357B" w:rsidR="00CD6D11" w:rsidRPr="00CD6D11" w:rsidRDefault="00CD6D11" w:rsidP="00CD6D11">
            <w:pPr>
              <w:jc w:val="center"/>
              <w:rPr>
                <w:color w:val="000000"/>
                <w:sz w:val="20"/>
                <w:szCs w:val="18"/>
              </w:rPr>
            </w:pPr>
            <w:r w:rsidRPr="00CD6D11">
              <w:rPr>
                <w:color w:val="000000"/>
                <w:sz w:val="20"/>
                <w:szCs w:val="22"/>
              </w:rPr>
              <w:t>*</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5EF1D8F9" w14:textId="417492E4" w:rsidR="00CD6D11" w:rsidRPr="00CD6D11" w:rsidRDefault="00CD6D11" w:rsidP="00CD6D11">
            <w:pPr>
              <w:jc w:val="center"/>
              <w:rPr>
                <w:color w:val="000000"/>
                <w:sz w:val="20"/>
                <w:szCs w:val="18"/>
              </w:rPr>
            </w:pPr>
            <w:r w:rsidRPr="00CD6D11">
              <w:rPr>
                <w:color w:val="000000"/>
                <w:sz w:val="20"/>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F1DC01D" w14:textId="4790B32C" w:rsidR="00CD6D11" w:rsidRPr="00CD6D11" w:rsidRDefault="009151D4" w:rsidP="00CD6D11">
            <w:pPr>
              <w:jc w:val="center"/>
              <w:rPr>
                <w:color w:val="000000"/>
                <w:sz w:val="18"/>
                <w:szCs w:val="22"/>
              </w:rPr>
            </w:pPr>
            <w:r>
              <w:rPr>
                <w:color w:val="000000"/>
                <w:sz w:val="18"/>
                <w:szCs w:val="22"/>
              </w:rPr>
              <w:t>областной</w:t>
            </w:r>
            <w:r w:rsidR="00CD6D11" w:rsidRPr="00CD6D11">
              <w:rPr>
                <w:color w:val="000000"/>
                <w:sz w:val="18"/>
                <w:szCs w:val="22"/>
              </w:rPr>
              <w:t xml:space="preserve"> бюджет</w:t>
            </w:r>
          </w:p>
        </w:tc>
      </w:tr>
      <w:tr w:rsidR="00894218" w:rsidRPr="00C01C20" w14:paraId="07CACC78" w14:textId="77777777" w:rsidTr="00894218">
        <w:trPr>
          <w:trHeight w:val="77"/>
          <w:jc w:val="center"/>
        </w:trPr>
        <w:tc>
          <w:tcPr>
            <w:tcW w:w="6222" w:type="dxa"/>
            <w:tcBorders>
              <w:top w:val="nil"/>
              <w:left w:val="single" w:sz="4" w:space="0" w:color="auto"/>
              <w:bottom w:val="single" w:sz="4" w:space="0" w:color="auto"/>
              <w:right w:val="single" w:sz="4" w:space="0" w:color="auto"/>
            </w:tcBorders>
            <w:shd w:val="clear" w:color="auto" w:fill="auto"/>
            <w:vAlign w:val="center"/>
          </w:tcPr>
          <w:p w14:paraId="3D7B5696" w14:textId="69A4B39C" w:rsidR="00894218" w:rsidRPr="00E5314B" w:rsidRDefault="00894218" w:rsidP="00894218">
            <w:pPr>
              <w:rPr>
                <w:rFonts w:eastAsia="Symbol"/>
                <w:b/>
                <w:color w:val="000000"/>
                <w:sz w:val="22"/>
                <w:szCs w:val="22"/>
              </w:rPr>
            </w:pPr>
            <w:r w:rsidRPr="00E5314B">
              <w:rPr>
                <w:rFonts w:eastAsia="Symbol"/>
                <w:b/>
                <w:color w:val="000000"/>
                <w:sz w:val="22"/>
                <w:szCs w:val="22"/>
              </w:rPr>
              <w:t>2 Мероприятие «</w:t>
            </w:r>
            <w:r>
              <w:rPr>
                <w:rFonts w:eastAsia="Symbol"/>
                <w:b/>
                <w:color w:val="000000"/>
                <w:sz w:val="22"/>
                <w:szCs w:val="22"/>
              </w:rPr>
              <w:t>Р</w:t>
            </w:r>
            <w:r w:rsidRPr="00E5314B">
              <w:rPr>
                <w:rFonts w:eastAsia="Symbol"/>
                <w:b/>
                <w:color w:val="000000"/>
                <w:sz w:val="22"/>
                <w:szCs w:val="22"/>
              </w:rPr>
              <w:t>емонт автомобильных</w:t>
            </w:r>
            <w:r>
              <w:rPr>
                <w:rFonts w:eastAsia="Symbol"/>
                <w:b/>
                <w:color w:val="000000"/>
                <w:sz w:val="22"/>
                <w:szCs w:val="22"/>
              </w:rPr>
              <w:t xml:space="preserve"> дорог</w:t>
            </w:r>
            <w:r w:rsidRPr="00E5314B">
              <w:rPr>
                <w:rFonts w:eastAsia="Symbol"/>
                <w:b/>
                <w:color w:val="000000"/>
                <w:sz w:val="22"/>
                <w:szCs w:val="22"/>
              </w:rPr>
              <w:t>»</w:t>
            </w:r>
          </w:p>
        </w:tc>
        <w:tc>
          <w:tcPr>
            <w:tcW w:w="1160" w:type="dxa"/>
            <w:gridSpan w:val="3"/>
            <w:tcBorders>
              <w:top w:val="nil"/>
              <w:left w:val="single" w:sz="4" w:space="0" w:color="auto"/>
              <w:bottom w:val="single" w:sz="4" w:space="0" w:color="auto"/>
              <w:right w:val="single" w:sz="4" w:space="0" w:color="auto"/>
            </w:tcBorders>
            <w:shd w:val="clear" w:color="auto" w:fill="auto"/>
            <w:vAlign w:val="center"/>
          </w:tcPr>
          <w:p w14:paraId="3FB592DB" w14:textId="03D1AAC4" w:rsidR="00894218" w:rsidRPr="00CD6D11" w:rsidRDefault="00894218" w:rsidP="00894218">
            <w:pPr>
              <w:jc w:val="center"/>
              <w:rPr>
                <w:b/>
                <w:color w:val="000000"/>
                <w:sz w:val="20"/>
                <w:szCs w:val="22"/>
              </w:rPr>
            </w:pPr>
            <w:r w:rsidRPr="00894218">
              <w:rPr>
                <w:b/>
                <w:color w:val="000000"/>
                <w:sz w:val="20"/>
                <w:szCs w:val="22"/>
              </w:rPr>
              <w:t>91910,994</w:t>
            </w:r>
          </w:p>
        </w:tc>
        <w:tc>
          <w:tcPr>
            <w:tcW w:w="1349" w:type="dxa"/>
            <w:tcBorders>
              <w:top w:val="nil"/>
              <w:left w:val="single" w:sz="4" w:space="0" w:color="auto"/>
              <w:bottom w:val="single" w:sz="4" w:space="0" w:color="auto"/>
              <w:right w:val="single" w:sz="4" w:space="0" w:color="auto"/>
            </w:tcBorders>
            <w:shd w:val="clear" w:color="auto" w:fill="auto"/>
            <w:vAlign w:val="center"/>
          </w:tcPr>
          <w:p w14:paraId="33CFB7A6" w14:textId="590ADF92" w:rsidR="00894218" w:rsidRPr="00CD6D11" w:rsidRDefault="00894218" w:rsidP="00894218">
            <w:pPr>
              <w:jc w:val="center"/>
              <w:rPr>
                <w:b/>
                <w:color w:val="000000"/>
                <w:sz w:val="20"/>
                <w:szCs w:val="22"/>
              </w:rPr>
            </w:pPr>
            <w:r w:rsidRPr="00894218">
              <w:rPr>
                <w:b/>
                <w:color w:val="000000"/>
                <w:sz w:val="20"/>
                <w:szCs w:val="22"/>
              </w:rPr>
              <w:t>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2C517D9" w14:textId="7109E198" w:rsidR="00894218" w:rsidRPr="00894218" w:rsidRDefault="00894218" w:rsidP="00894218">
            <w:pPr>
              <w:jc w:val="center"/>
              <w:rPr>
                <w:b/>
                <w:color w:val="000000"/>
                <w:sz w:val="20"/>
                <w:szCs w:val="22"/>
              </w:rPr>
            </w:pPr>
            <w:r w:rsidRPr="00894218">
              <w:rPr>
                <w:b/>
                <w:color w:val="000000"/>
                <w:sz w:val="20"/>
                <w:szCs w:val="22"/>
              </w:rPr>
              <w:t>11784,15</w:t>
            </w:r>
          </w:p>
        </w:tc>
        <w:tc>
          <w:tcPr>
            <w:tcW w:w="1035" w:type="dxa"/>
            <w:tcBorders>
              <w:top w:val="nil"/>
              <w:left w:val="single" w:sz="4" w:space="0" w:color="auto"/>
              <w:bottom w:val="single" w:sz="4" w:space="0" w:color="auto"/>
              <w:right w:val="single" w:sz="4" w:space="0" w:color="auto"/>
            </w:tcBorders>
            <w:shd w:val="clear" w:color="auto" w:fill="auto"/>
            <w:vAlign w:val="center"/>
          </w:tcPr>
          <w:p w14:paraId="1E30B0AF" w14:textId="31A7736E" w:rsidR="00894218" w:rsidRPr="00894218" w:rsidRDefault="00894218" w:rsidP="00894218">
            <w:pPr>
              <w:jc w:val="center"/>
              <w:rPr>
                <w:b/>
                <w:color w:val="000000"/>
                <w:sz w:val="20"/>
                <w:szCs w:val="22"/>
              </w:rPr>
            </w:pPr>
            <w:r w:rsidRPr="00894218">
              <w:rPr>
                <w:b/>
                <w:color w:val="000000"/>
                <w:sz w:val="20"/>
                <w:szCs w:val="22"/>
              </w:rPr>
              <w:t>19980,19</w:t>
            </w:r>
          </w:p>
        </w:tc>
        <w:tc>
          <w:tcPr>
            <w:tcW w:w="1139" w:type="dxa"/>
            <w:tcBorders>
              <w:top w:val="nil"/>
              <w:left w:val="single" w:sz="4" w:space="0" w:color="auto"/>
              <w:bottom w:val="single" w:sz="4" w:space="0" w:color="auto"/>
              <w:right w:val="single" w:sz="4" w:space="0" w:color="auto"/>
            </w:tcBorders>
            <w:shd w:val="clear" w:color="auto" w:fill="auto"/>
            <w:vAlign w:val="center"/>
          </w:tcPr>
          <w:p w14:paraId="4CF6DCAD" w14:textId="38225E09" w:rsidR="00894218" w:rsidRPr="00894218" w:rsidRDefault="00894218" w:rsidP="00894218">
            <w:pPr>
              <w:jc w:val="center"/>
              <w:rPr>
                <w:b/>
                <w:color w:val="000000"/>
                <w:sz w:val="20"/>
                <w:szCs w:val="22"/>
              </w:rPr>
            </w:pPr>
            <w:r w:rsidRPr="00894218">
              <w:rPr>
                <w:b/>
                <w:color w:val="000000"/>
                <w:sz w:val="20"/>
                <w:szCs w:val="22"/>
              </w:rPr>
              <w:t>25008,094</w:t>
            </w:r>
          </w:p>
        </w:tc>
        <w:tc>
          <w:tcPr>
            <w:tcW w:w="1135" w:type="dxa"/>
            <w:tcBorders>
              <w:top w:val="nil"/>
              <w:left w:val="single" w:sz="4" w:space="0" w:color="auto"/>
              <w:bottom w:val="single" w:sz="4" w:space="0" w:color="auto"/>
              <w:right w:val="single" w:sz="4" w:space="0" w:color="auto"/>
            </w:tcBorders>
            <w:shd w:val="clear" w:color="auto" w:fill="auto"/>
            <w:vAlign w:val="center"/>
          </w:tcPr>
          <w:p w14:paraId="357CAE0B" w14:textId="1C89E519" w:rsidR="00894218" w:rsidRPr="00894218" w:rsidRDefault="00894218" w:rsidP="00894218">
            <w:pPr>
              <w:jc w:val="center"/>
              <w:rPr>
                <w:b/>
                <w:color w:val="000000"/>
                <w:sz w:val="20"/>
                <w:szCs w:val="22"/>
              </w:rPr>
            </w:pPr>
            <w:r w:rsidRPr="00894218">
              <w:rPr>
                <w:b/>
                <w:color w:val="000000"/>
                <w:sz w:val="20"/>
                <w:szCs w:val="22"/>
              </w:rPr>
              <w:t>35138,56</w:t>
            </w:r>
          </w:p>
        </w:tc>
        <w:tc>
          <w:tcPr>
            <w:tcW w:w="996" w:type="dxa"/>
            <w:gridSpan w:val="2"/>
            <w:tcBorders>
              <w:top w:val="nil"/>
              <w:left w:val="single" w:sz="4" w:space="0" w:color="auto"/>
              <w:bottom w:val="single" w:sz="4" w:space="0" w:color="auto"/>
              <w:right w:val="single" w:sz="4" w:space="0" w:color="auto"/>
            </w:tcBorders>
            <w:shd w:val="clear" w:color="auto" w:fill="auto"/>
            <w:vAlign w:val="center"/>
          </w:tcPr>
          <w:p w14:paraId="0B2DA3A2" w14:textId="772BBF44" w:rsidR="00894218" w:rsidRPr="00894218" w:rsidRDefault="00894218" w:rsidP="00894218">
            <w:pPr>
              <w:jc w:val="center"/>
              <w:rPr>
                <w:b/>
                <w:color w:val="000000"/>
                <w:sz w:val="20"/>
                <w:szCs w:val="22"/>
              </w:rPr>
            </w:pPr>
            <w:r w:rsidRPr="00894218">
              <w:rPr>
                <w:b/>
                <w:color w:val="000000"/>
                <w:sz w:val="20"/>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0EB23D6" w14:textId="685E0A73" w:rsidR="00894218" w:rsidRPr="009748D8" w:rsidRDefault="00894218" w:rsidP="00894218">
            <w:pPr>
              <w:jc w:val="center"/>
              <w:rPr>
                <w:b/>
                <w:color w:val="000000"/>
                <w:sz w:val="18"/>
                <w:szCs w:val="22"/>
              </w:rPr>
            </w:pPr>
            <w:r>
              <w:rPr>
                <w:b/>
                <w:color w:val="000000"/>
                <w:sz w:val="16"/>
                <w:szCs w:val="22"/>
              </w:rPr>
              <w:t>областной</w:t>
            </w:r>
            <w:r w:rsidRPr="00D02056">
              <w:rPr>
                <w:b/>
                <w:color w:val="000000"/>
                <w:sz w:val="16"/>
                <w:szCs w:val="22"/>
              </w:rPr>
              <w:t xml:space="preserve"> бюджет, </w:t>
            </w:r>
            <w:r>
              <w:rPr>
                <w:b/>
                <w:color w:val="000000"/>
                <w:sz w:val="16"/>
                <w:szCs w:val="22"/>
              </w:rPr>
              <w:t>районный бюджет, бюджет МО</w:t>
            </w:r>
          </w:p>
        </w:tc>
      </w:tr>
      <w:tr w:rsidR="00CD6D11" w:rsidRPr="00C01C20" w14:paraId="0AA798B0" w14:textId="77777777" w:rsidTr="00473546">
        <w:trPr>
          <w:trHeight w:val="77"/>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5AB9845C" w14:textId="510C6499" w:rsidR="00CD6D11" w:rsidRDefault="00CD6D11" w:rsidP="00CD6D11">
            <w:pPr>
              <w:rPr>
                <w:color w:val="000000"/>
                <w:sz w:val="22"/>
                <w:szCs w:val="22"/>
              </w:rPr>
            </w:pPr>
            <w:r>
              <w:rPr>
                <w:color w:val="000000"/>
                <w:sz w:val="22"/>
                <w:szCs w:val="22"/>
              </w:rPr>
              <w:t>2.</w:t>
            </w:r>
            <w:r w:rsidR="000741BD">
              <w:rPr>
                <w:color w:val="000000"/>
                <w:sz w:val="22"/>
                <w:szCs w:val="22"/>
              </w:rPr>
              <w:t>1</w:t>
            </w:r>
            <w:r>
              <w:rPr>
                <w:color w:val="000000"/>
                <w:sz w:val="22"/>
                <w:szCs w:val="22"/>
              </w:rPr>
              <w:t xml:space="preserve"> </w:t>
            </w:r>
            <w:r w:rsidRPr="00F32089">
              <w:rPr>
                <w:color w:val="000000"/>
                <w:sz w:val="22"/>
                <w:szCs w:val="22"/>
              </w:rPr>
              <w:t>ремонт 49К-13п19 подъезд к с. Зарубино</w:t>
            </w:r>
          </w:p>
        </w:tc>
        <w:tc>
          <w:tcPr>
            <w:tcW w:w="1160" w:type="dxa"/>
            <w:gridSpan w:val="3"/>
            <w:tcBorders>
              <w:top w:val="nil"/>
              <w:left w:val="single" w:sz="4" w:space="0" w:color="auto"/>
              <w:bottom w:val="single" w:sz="4" w:space="0" w:color="auto"/>
              <w:right w:val="single" w:sz="4" w:space="0" w:color="auto"/>
            </w:tcBorders>
            <w:shd w:val="clear" w:color="auto" w:fill="auto"/>
            <w:vAlign w:val="bottom"/>
          </w:tcPr>
          <w:p w14:paraId="1A17AE91" w14:textId="230C896A" w:rsidR="00CD6D11" w:rsidRPr="00CD6D11" w:rsidRDefault="00CD6D11" w:rsidP="00CD6D11">
            <w:pPr>
              <w:jc w:val="center"/>
              <w:rPr>
                <w:color w:val="000000"/>
                <w:sz w:val="20"/>
                <w:szCs w:val="20"/>
              </w:rPr>
            </w:pPr>
            <w:r w:rsidRPr="00CD6D11">
              <w:rPr>
                <w:color w:val="000000"/>
                <w:sz w:val="20"/>
                <w:szCs w:val="20"/>
              </w:rPr>
              <w:t>16392,08</w:t>
            </w:r>
          </w:p>
        </w:tc>
        <w:tc>
          <w:tcPr>
            <w:tcW w:w="1349" w:type="dxa"/>
            <w:tcBorders>
              <w:top w:val="nil"/>
              <w:left w:val="single" w:sz="4" w:space="0" w:color="auto"/>
              <w:bottom w:val="single" w:sz="4" w:space="0" w:color="auto"/>
              <w:right w:val="single" w:sz="4" w:space="0" w:color="auto"/>
            </w:tcBorders>
            <w:shd w:val="clear" w:color="auto" w:fill="auto"/>
            <w:vAlign w:val="bottom"/>
          </w:tcPr>
          <w:p w14:paraId="1990AECB" w14:textId="60BCA453" w:rsidR="00CD6D11" w:rsidRPr="00CD6D11" w:rsidRDefault="00CD6D11" w:rsidP="00CD6D11">
            <w:pPr>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5E8E6B79" w14:textId="77777777" w:rsidR="00CD6D11" w:rsidRPr="00CD6D11" w:rsidRDefault="00CD6D11" w:rsidP="00CD6D11">
            <w:pPr>
              <w:jc w:val="center"/>
              <w:rPr>
                <w:color w:val="000000"/>
                <w:sz w:val="20"/>
                <w:szCs w:val="20"/>
              </w:rPr>
            </w:pPr>
          </w:p>
        </w:tc>
        <w:tc>
          <w:tcPr>
            <w:tcW w:w="1035" w:type="dxa"/>
            <w:tcBorders>
              <w:top w:val="nil"/>
              <w:left w:val="single" w:sz="4" w:space="0" w:color="auto"/>
              <w:bottom w:val="single" w:sz="4" w:space="0" w:color="auto"/>
              <w:right w:val="single" w:sz="4" w:space="0" w:color="auto"/>
            </w:tcBorders>
            <w:shd w:val="clear" w:color="auto" w:fill="auto"/>
            <w:vAlign w:val="bottom"/>
          </w:tcPr>
          <w:p w14:paraId="18BDF6F9" w14:textId="33007FD9" w:rsidR="00CD6D11" w:rsidRPr="00CD6D11" w:rsidRDefault="00CD6D11" w:rsidP="00CD6D11">
            <w:pPr>
              <w:jc w:val="center"/>
              <w:rPr>
                <w:color w:val="000000"/>
                <w:sz w:val="20"/>
                <w:szCs w:val="20"/>
              </w:rPr>
            </w:pPr>
            <w:r w:rsidRPr="00CD6D11">
              <w:rPr>
                <w:color w:val="000000"/>
                <w:sz w:val="20"/>
                <w:szCs w:val="20"/>
              </w:rPr>
              <w:t>8196,04</w:t>
            </w:r>
          </w:p>
        </w:tc>
        <w:tc>
          <w:tcPr>
            <w:tcW w:w="1139" w:type="dxa"/>
            <w:tcBorders>
              <w:top w:val="nil"/>
              <w:left w:val="single" w:sz="4" w:space="0" w:color="auto"/>
              <w:bottom w:val="single" w:sz="4" w:space="0" w:color="auto"/>
              <w:right w:val="single" w:sz="4" w:space="0" w:color="auto"/>
            </w:tcBorders>
            <w:shd w:val="clear" w:color="auto" w:fill="auto"/>
            <w:vAlign w:val="bottom"/>
          </w:tcPr>
          <w:p w14:paraId="4AB86528" w14:textId="35358797" w:rsidR="00CD6D11" w:rsidRPr="00CD6D11" w:rsidRDefault="00CD6D11" w:rsidP="00CD6D11">
            <w:pPr>
              <w:jc w:val="center"/>
              <w:rPr>
                <w:b/>
                <w:color w:val="000000"/>
                <w:sz w:val="20"/>
                <w:szCs w:val="20"/>
              </w:rPr>
            </w:pPr>
            <w:r w:rsidRPr="00CD6D11">
              <w:rPr>
                <w:color w:val="000000"/>
                <w:sz w:val="20"/>
                <w:szCs w:val="20"/>
              </w:rPr>
              <w:t>8196,04</w:t>
            </w:r>
          </w:p>
        </w:tc>
        <w:tc>
          <w:tcPr>
            <w:tcW w:w="1135" w:type="dxa"/>
            <w:tcBorders>
              <w:top w:val="nil"/>
              <w:left w:val="single" w:sz="4" w:space="0" w:color="auto"/>
              <w:bottom w:val="single" w:sz="4" w:space="0" w:color="auto"/>
              <w:right w:val="single" w:sz="4" w:space="0" w:color="auto"/>
            </w:tcBorders>
            <w:shd w:val="clear" w:color="auto" w:fill="auto"/>
            <w:vAlign w:val="bottom"/>
          </w:tcPr>
          <w:p w14:paraId="1F0D79F0" w14:textId="77777777" w:rsidR="00CD6D11" w:rsidRPr="00CD6D11" w:rsidRDefault="00CD6D11" w:rsidP="00CD6D11">
            <w:pPr>
              <w:jc w:val="center"/>
              <w:rPr>
                <w:b/>
                <w:color w:val="000000"/>
                <w:sz w:val="20"/>
                <w:szCs w:val="20"/>
              </w:rPr>
            </w:pP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630BADD3" w14:textId="77777777" w:rsidR="00CD6D11" w:rsidRPr="00CD6D11" w:rsidRDefault="00CD6D11" w:rsidP="00CD6D11">
            <w:pPr>
              <w:jc w:val="center"/>
              <w:rPr>
                <w:b/>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21855FC" w14:textId="3FC85A9B" w:rsidR="00CD6D11" w:rsidRPr="00CD6D11" w:rsidRDefault="00363FEB" w:rsidP="00CD6D11">
            <w:pPr>
              <w:jc w:val="center"/>
              <w:rPr>
                <w:sz w:val="18"/>
              </w:rPr>
            </w:pPr>
            <w:r>
              <w:rPr>
                <w:color w:val="000000"/>
                <w:sz w:val="18"/>
                <w:szCs w:val="22"/>
              </w:rPr>
              <w:t>районный бюджет</w:t>
            </w:r>
          </w:p>
        </w:tc>
      </w:tr>
      <w:tr w:rsidR="00CD6D11" w:rsidRPr="00C01C20" w14:paraId="6D819686" w14:textId="77777777" w:rsidTr="00473546">
        <w:trPr>
          <w:trHeight w:val="77"/>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31D7F2B7" w14:textId="2F0BE3AE" w:rsidR="00CD6D11" w:rsidRDefault="00CD6D11" w:rsidP="00CD6D11">
            <w:pPr>
              <w:rPr>
                <w:color w:val="000000"/>
                <w:sz w:val="22"/>
                <w:szCs w:val="22"/>
              </w:rPr>
            </w:pPr>
            <w:r>
              <w:rPr>
                <w:color w:val="000000"/>
                <w:sz w:val="22"/>
                <w:szCs w:val="22"/>
              </w:rPr>
              <w:t>2.</w:t>
            </w:r>
            <w:r w:rsidR="000741BD">
              <w:rPr>
                <w:color w:val="000000"/>
                <w:sz w:val="22"/>
                <w:szCs w:val="22"/>
              </w:rPr>
              <w:t>2</w:t>
            </w:r>
            <w:r>
              <w:rPr>
                <w:color w:val="000000"/>
                <w:sz w:val="22"/>
                <w:szCs w:val="22"/>
              </w:rPr>
              <w:t xml:space="preserve"> </w:t>
            </w:r>
            <w:r w:rsidRPr="00F32089">
              <w:rPr>
                <w:color w:val="000000"/>
                <w:sz w:val="22"/>
                <w:szCs w:val="22"/>
              </w:rPr>
              <w:t>ремонт а/дорога д. Бор</w:t>
            </w:r>
          </w:p>
        </w:tc>
        <w:tc>
          <w:tcPr>
            <w:tcW w:w="1160" w:type="dxa"/>
            <w:gridSpan w:val="3"/>
            <w:tcBorders>
              <w:top w:val="nil"/>
              <w:left w:val="single" w:sz="4" w:space="0" w:color="auto"/>
              <w:bottom w:val="single" w:sz="4" w:space="0" w:color="auto"/>
              <w:right w:val="single" w:sz="4" w:space="0" w:color="auto"/>
            </w:tcBorders>
            <w:shd w:val="clear" w:color="auto" w:fill="auto"/>
            <w:vAlign w:val="bottom"/>
          </w:tcPr>
          <w:p w14:paraId="4487296D" w14:textId="619F8AF0" w:rsidR="00CD6D11" w:rsidRPr="00CD6D11" w:rsidRDefault="00CD6D11" w:rsidP="00CD6D11">
            <w:pPr>
              <w:jc w:val="center"/>
              <w:rPr>
                <w:color w:val="000000"/>
                <w:sz w:val="20"/>
                <w:szCs w:val="20"/>
              </w:rPr>
            </w:pPr>
            <w:r w:rsidRPr="00CD6D11">
              <w:rPr>
                <w:color w:val="000000"/>
                <w:sz w:val="20"/>
                <w:szCs w:val="20"/>
              </w:rPr>
              <w:t>10986,66</w:t>
            </w:r>
          </w:p>
        </w:tc>
        <w:tc>
          <w:tcPr>
            <w:tcW w:w="1349" w:type="dxa"/>
            <w:tcBorders>
              <w:top w:val="nil"/>
              <w:left w:val="single" w:sz="4" w:space="0" w:color="auto"/>
              <w:bottom w:val="single" w:sz="4" w:space="0" w:color="auto"/>
              <w:right w:val="single" w:sz="4" w:space="0" w:color="auto"/>
            </w:tcBorders>
            <w:shd w:val="clear" w:color="auto" w:fill="auto"/>
            <w:vAlign w:val="bottom"/>
          </w:tcPr>
          <w:p w14:paraId="104D175D" w14:textId="77777777" w:rsidR="00CD6D11" w:rsidRPr="00CD6D11" w:rsidRDefault="00CD6D11" w:rsidP="00CD6D11">
            <w:pPr>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7885F950" w14:textId="77777777" w:rsidR="00CD6D11" w:rsidRPr="00CD6D11" w:rsidRDefault="00CD6D11" w:rsidP="00CD6D11">
            <w:pPr>
              <w:jc w:val="center"/>
              <w:rPr>
                <w:color w:val="000000"/>
                <w:sz w:val="20"/>
                <w:szCs w:val="20"/>
              </w:rPr>
            </w:pPr>
          </w:p>
        </w:tc>
        <w:tc>
          <w:tcPr>
            <w:tcW w:w="1035" w:type="dxa"/>
            <w:tcBorders>
              <w:top w:val="nil"/>
              <w:left w:val="single" w:sz="4" w:space="0" w:color="auto"/>
              <w:bottom w:val="single" w:sz="4" w:space="0" w:color="auto"/>
              <w:right w:val="single" w:sz="4" w:space="0" w:color="auto"/>
            </w:tcBorders>
            <w:shd w:val="clear" w:color="auto" w:fill="auto"/>
            <w:vAlign w:val="bottom"/>
          </w:tcPr>
          <w:p w14:paraId="46BA6A8C" w14:textId="77777777" w:rsidR="00CD6D11" w:rsidRPr="00CD6D11" w:rsidRDefault="00CD6D11" w:rsidP="00CD6D11">
            <w:pPr>
              <w:jc w:val="center"/>
              <w:rPr>
                <w:color w:val="000000"/>
                <w:sz w:val="20"/>
                <w:szCs w:val="20"/>
              </w:rPr>
            </w:pPr>
          </w:p>
        </w:tc>
        <w:tc>
          <w:tcPr>
            <w:tcW w:w="1139" w:type="dxa"/>
            <w:tcBorders>
              <w:top w:val="nil"/>
              <w:left w:val="single" w:sz="4" w:space="0" w:color="auto"/>
              <w:bottom w:val="single" w:sz="4" w:space="0" w:color="auto"/>
              <w:right w:val="single" w:sz="4" w:space="0" w:color="auto"/>
            </w:tcBorders>
            <w:shd w:val="clear" w:color="auto" w:fill="auto"/>
            <w:vAlign w:val="bottom"/>
          </w:tcPr>
          <w:p w14:paraId="789659B1" w14:textId="77777777" w:rsidR="00CD6D11" w:rsidRPr="00CD6D11" w:rsidRDefault="00CD6D11" w:rsidP="00CD6D11">
            <w:pPr>
              <w:jc w:val="center"/>
              <w:rPr>
                <w:b/>
                <w:color w:val="000000"/>
                <w:sz w:val="20"/>
                <w:szCs w:val="20"/>
              </w:rPr>
            </w:pPr>
          </w:p>
        </w:tc>
        <w:tc>
          <w:tcPr>
            <w:tcW w:w="1135" w:type="dxa"/>
            <w:tcBorders>
              <w:top w:val="nil"/>
              <w:left w:val="single" w:sz="4" w:space="0" w:color="auto"/>
              <w:bottom w:val="single" w:sz="4" w:space="0" w:color="auto"/>
              <w:right w:val="single" w:sz="4" w:space="0" w:color="auto"/>
            </w:tcBorders>
            <w:shd w:val="clear" w:color="auto" w:fill="auto"/>
            <w:vAlign w:val="bottom"/>
          </w:tcPr>
          <w:p w14:paraId="3AFBDD87" w14:textId="40A20649" w:rsidR="00CD6D11" w:rsidRPr="00CD6D11" w:rsidRDefault="00CD6D11" w:rsidP="00CD6D11">
            <w:pPr>
              <w:jc w:val="center"/>
              <w:rPr>
                <w:b/>
                <w:color w:val="000000"/>
                <w:sz w:val="20"/>
                <w:szCs w:val="20"/>
              </w:rPr>
            </w:pPr>
            <w:r w:rsidRPr="00CD6D11">
              <w:rPr>
                <w:color w:val="000000"/>
                <w:sz w:val="20"/>
                <w:szCs w:val="20"/>
              </w:rPr>
              <w:t>10986,66</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6B6E5231" w14:textId="77777777" w:rsidR="00CD6D11" w:rsidRPr="00CD6D11" w:rsidRDefault="00CD6D11" w:rsidP="00CD6D11">
            <w:pPr>
              <w:jc w:val="center"/>
              <w:rPr>
                <w:b/>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2540CF4" w14:textId="46CEAEDD" w:rsidR="00CD6D11" w:rsidRPr="00CD6D11" w:rsidRDefault="00CD6D11" w:rsidP="00CD6D11">
            <w:pPr>
              <w:jc w:val="center"/>
              <w:rPr>
                <w:sz w:val="18"/>
              </w:rPr>
            </w:pPr>
            <w:r w:rsidRPr="00CD6D11">
              <w:rPr>
                <w:color w:val="000000"/>
                <w:sz w:val="18"/>
                <w:szCs w:val="22"/>
              </w:rPr>
              <w:t>районный бюджет</w:t>
            </w:r>
          </w:p>
        </w:tc>
      </w:tr>
      <w:tr w:rsidR="00CD6D11" w:rsidRPr="00C01C20" w14:paraId="0396C291" w14:textId="77777777" w:rsidTr="00473546">
        <w:trPr>
          <w:trHeight w:val="77"/>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6E91E6EB" w14:textId="4EFD4A0E" w:rsidR="00CD6D11" w:rsidRDefault="00CD6D11" w:rsidP="00CD6D11">
            <w:pPr>
              <w:rPr>
                <w:color w:val="000000"/>
                <w:sz w:val="22"/>
                <w:szCs w:val="22"/>
              </w:rPr>
            </w:pPr>
            <w:r>
              <w:rPr>
                <w:color w:val="000000"/>
                <w:sz w:val="22"/>
                <w:szCs w:val="22"/>
              </w:rPr>
              <w:t>2.</w:t>
            </w:r>
            <w:r w:rsidR="000741BD">
              <w:rPr>
                <w:color w:val="000000"/>
                <w:sz w:val="22"/>
                <w:szCs w:val="22"/>
              </w:rPr>
              <w:t>3</w:t>
            </w:r>
            <w:r>
              <w:rPr>
                <w:color w:val="000000"/>
                <w:sz w:val="22"/>
                <w:szCs w:val="22"/>
              </w:rPr>
              <w:t xml:space="preserve"> </w:t>
            </w:r>
            <w:r w:rsidRPr="00F32089">
              <w:rPr>
                <w:color w:val="000000"/>
                <w:sz w:val="22"/>
                <w:szCs w:val="22"/>
              </w:rPr>
              <w:t>ремонт ул. Мстинская, рп Любытино</w:t>
            </w:r>
            <w:r w:rsidR="00CE6D3C">
              <w:rPr>
                <w:color w:val="000000"/>
                <w:sz w:val="22"/>
                <w:szCs w:val="22"/>
              </w:rPr>
              <w:t xml:space="preserve"> </w:t>
            </w:r>
          </w:p>
        </w:tc>
        <w:tc>
          <w:tcPr>
            <w:tcW w:w="1160" w:type="dxa"/>
            <w:gridSpan w:val="3"/>
            <w:tcBorders>
              <w:top w:val="nil"/>
              <w:left w:val="single" w:sz="4" w:space="0" w:color="auto"/>
              <w:bottom w:val="single" w:sz="4" w:space="0" w:color="auto"/>
              <w:right w:val="single" w:sz="4" w:space="0" w:color="auto"/>
            </w:tcBorders>
            <w:shd w:val="clear" w:color="auto" w:fill="auto"/>
            <w:vAlign w:val="bottom"/>
          </w:tcPr>
          <w:p w14:paraId="6E54A98C" w14:textId="22D7E3FB" w:rsidR="00CD6D11" w:rsidRPr="00CD6D11" w:rsidRDefault="00CD6D11" w:rsidP="00CD6D11">
            <w:pPr>
              <w:jc w:val="center"/>
              <w:rPr>
                <w:color w:val="000000"/>
                <w:sz w:val="20"/>
                <w:szCs w:val="20"/>
              </w:rPr>
            </w:pPr>
            <w:r w:rsidRPr="00CD6D11">
              <w:rPr>
                <w:color w:val="000000"/>
                <w:sz w:val="20"/>
                <w:szCs w:val="20"/>
              </w:rPr>
              <w:t>16812,05</w:t>
            </w:r>
          </w:p>
        </w:tc>
        <w:tc>
          <w:tcPr>
            <w:tcW w:w="1349" w:type="dxa"/>
            <w:tcBorders>
              <w:top w:val="nil"/>
              <w:left w:val="single" w:sz="4" w:space="0" w:color="auto"/>
              <w:bottom w:val="single" w:sz="4" w:space="0" w:color="auto"/>
              <w:right w:val="single" w:sz="4" w:space="0" w:color="auto"/>
            </w:tcBorders>
            <w:shd w:val="clear" w:color="auto" w:fill="auto"/>
            <w:vAlign w:val="bottom"/>
          </w:tcPr>
          <w:p w14:paraId="40F95A84" w14:textId="77777777" w:rsidR="00CD6D11" w:rsidRPr="00CD6D11" w:rsidRDefault="00CD6D11" w:rsidP="00CD6D11">
            <w:pPr>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39126121" w14:textId="77777777" w:rsidR="00CD6D11" w:rsidRPr="00CD6D11" w:rsidRDefault="00CD6D11" w:rsidP="00CD6D11">
            <w:pPr>
              <w:jc w:val="center"/>
              <w:rPr>
                <w:color w:val="000000"/>
                <w:sz w:val="20"/>
                <w:szCs w:val="20"/>
              </w:rPr>
            </w:pPr>
          </w:p>
        </w:tc>
        <w:tc>
          <w:tcPr>
            <w:tcW w:w="1035" w:type="dxa"/>
            <w:tcBorders>
              <w:top w:val="nil"/>
              <w:left w:val="single" w:sz="4" w:space="0" w:color="auto"/>
              <w:bottom w:val="single" w:sz="4" w:space="0" w:color="auto"/>
              <w:right w:val="single" w:sz="4" w:space="0" w:color="auto"/>
            </w:tcBorders>
            <w:shd w:val="clear" w:color="auto" w:fill="auto"/>
            <w:vAlign w:val="bottom"/>
          </w:tcPr>
          <w:p w14:paraId="11250D67" w14:textId="77777777" w:rsidR="00CD6D11" w:rsidRPr="00CD6D11" w:rsidRDefault="00CD6D11" w:rsidP="00CD6D11">
            <w:pPr>
              <w:jc w:val="center"/>
              <w:rPr>
                <w:color w:val="000000"/>
                <w:sz w:val="20"/>
                <w:szCs w:val="20"/>
              </w:rPr>
            </w:pPr>
          </w:p>
        </w:tc>
        <w:tc>
          <w:tcPr>
            <w:tcW w:w="1139" w:type="dxa"/>
            <w:tcBorders>
              <w:top w:val="nil"/>
              <w:left w:val="single" w:sz="4" w:space="0" w:color="auto"/>
              <w:bottom w:val="single" w:sz="4" w:space="0" w:color="auto"/>
              <w:right w:val="single" w:sz="4" w:space="0" w:color="auto"/>
            </w:tcBorders>
            <w:shd w:val="clear" w:color="auto" w:fill="auto"/>
            <w:vAlign w:val="bottom"/>
          </w:tcPr>
          <w:p w14:paraId="557FD6CC" w14:textId="4F51D645" w:rsidR="00CD6D11" w:rsidRPr="00CD6D11" w:rsidRDefault="00CD6D11" w:rsidP="00CD6D11">
            <w:pPr>
              <w:jc w:val="center"/>
              <w:rPr>
                <w:b/>
                <w:color w:val="000000"/>
                <w:sz w:val="20"/>
                <w:szCs w:val="20"/>
              </w:rPr>
            </w:pPr>
            <w:r w:rsidRPr="00CD6D11">
              <w:rPr>
                <w:color w:val="000000"/>
                <w:sz w:val="20"/>
                <w:szCs w:val="20"/>
              </w:rPr>
              <w:t>16812,05</w:t>
            </w:r>
          </w:p>
        </w:tc>
        <w:tc>
          <w:tcPr>
            <w:tcW w:w="1135" w:type="dxa"/>
            <w:tcBorders>
              <w:top w:val="nil"/>
              <w:left w:val="single" w:sz="4" w:space="0" w:color="auto"/>
              <w:bottom w:val="single" w:sz="4" w:space="0" w:color="auto"/>
              <w:right w:val="single" w:sz="4" w:space="0" w:color="auto"/>
            </w:tcBorders>
            <w:shd w:val="clear" w:color="auto" w:fill="auto"/>
            <w:vAlign w:val="bottom"/>
          </w:tcPr>
          <w:p w14:paraId="24603AA9" w14:textId="77777777" w:rsidR="00CD6D11" w:rsidRPr="00CD6D11" w:rsidRDefault="00CD6D11" w:rsidP="00CD6D11">
            <w:pPr>
              <w:jc w:val="center"/>
              <w:rPr>
                <w:b/>
                <w:color w:val="000000"/>
                <w:sz w:val="20"/>
                <w:szCs w:val="20"/>
              </w:rPr>
            </w:pP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1AB7241D" w14:textId="77777777" w:rsidR="00CD6D11" w:rsidRPr="00CD6D11" w:rsidRDefault="00CD6D11" w:rsidP="00CD6D11">
            <w:pPr>
              <w:jc w:val="center"/>
              <w:rPr>
                <w:b/>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EF12148" w14:textId="0217389E" w:rsidR="00CD6D11" w:rsidRPr="00CD6D11" w:rsidRDefault="00CD6D11" w:rsidP="00CD6D11">
            <w:pPr>
              <w:jc w:val="center"/>
              <w:rPr>
                <w:sz w:val="18"/>
              </w:rPr>
            </w:pPr>
            <w:r w:rsidRPr="00CD6D11">
              <w:rPr>
                <w:color w:val="000000"/>
                <w:sz w:val="18"/>
                <w:szCs w:val="22"/>
              </w:rPr>
              <w:t>бюджет МО</w:t>
            </w:r>
          </w:p>
        </w:tc>
      </w:tr>
      <w:tr w:rsidR="00CD6D11" w:rsidRPr="00C01C20" w14:paraId="25EE9F9D" w14:textId="77777777" w:rsidTr="00473546">
        <w:trPr>
          <w:trHeight w:val="77"/>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2732D67A" w14:textId="529AFE66" w:rsidR="00CD6D11" w:rsidRDefault="00CD6D11" w:rsidP="00CD6D11">
            <w:pPr>
              <w:rPr>
                <w:color w:val="000000"/>
                <w:sz w:val="22"/>
                <w:szCs w:val="22"/>
              </w:rPr>
            </w:pPr>
            <w:r>
              <w:rPr>
                <w:color w:val="000000"/>
                <w:sz w:val="22"/>
                <w:szCs w:val="22"/>
              </w:rPr>
              <w:t>2.</w:t>
            </w:r>
            <w:r w:rsidR="000741BD">
              <w:rPr>
                <w:color w:val="000000"/>
                <w:sz w:val="22"/>
                <w:szCs w:val="22"/>
              </w:rPr>
              <w:t xml:space="preserve">4 </w:t>
            </w:r>
            <w:r w:rsidRPr="00F32089">
              <w:rPr>
                <w:color w:val="000000"/>
                <w:sz w:val="22"/>
                <w:szCs w:val="22"/>
              </w:rPr>
              <w:t>ремонт ул. Первомайская, рп Любытино</w:t>
            </w:r>
            <w:r w:rsidR="00CE6D3C">
              <w:rPr>
                <w:color w:val="000000"/>
                <w:sz w:val="22"/>
                <w:szCs w:val="22"/>
              </w:rPr>
              <w:t xml:space="preserve"> </w:t>
            </w:r>
          </w:p>
        </w:tc>
        <w:tc>
          <w:tcPr>
            <w:tcW w:w="1160" w:type="dxa"/>
            <w:gridSpan w:val="3"/>
            <w:tcBorders>
              <w:top w:val="nil"/>
              <w:left w:val="single" w:sz="4" w:space="0" w:color="auto"/>
              <w:bottom w:val="single" w:sz="4" w:space="0" w:color="auto"/>
              <w:right w:val="single" w:sz="4" w:space="0" w:color="auto"/>
            </w:tcBorders>
            <w:shd w:val="clear" w:color="auto" w:fill="auto"/>
            <w:vAlign w:val="bottom"/>
          </w:tcPr>
          <w:p w14:paraId="645ABD8A" w14:textId="462E4171" w:rsidR="00CD6D11" w:rsidRPr="00CD6D11" w:rsidRDefault="00CD6D11" w:rsidP="00CD6D11">
            <w:pPr>
              <w:jc w:val="center"/>
              <w:rPr>
                <w:color w:val="000000"/>
                <w:sz w:val="20"/>
                <w:szCs w:val="20"/>
              </w:rPr>
            </w:pPr>
            <w:r w:rsidRPr="00CD6D11">
              <w:rPr>
                <w:color w:val="000000"/>
                <w:sz w:val="20"/>
                <w:szCs w:val="20"/>
              </w:rPr>
              <w:t>8978,4</w:t>
            </w:r>
          </w:p>
        </w:tc>
        <w:tc>
          <w:tcPr>
            <w:tcW w:w="1349" w:type="dxa"/>
            <w:tcBorders>
              <w:top w:val="nil"/>
              <w:left w:val="single" w:sz="4" w:space="0" w:color="auto"/>
              <w:bottom w:val="single" w:sz="4" w:space="0" w:color="auto"/>
              <w:right w:val="single" w:sz="4" w:space="0" w:color="auto"/>
            </w:tcBorders>
            <w:shd w:val="clear" w:color="auto" w:fill="auto"/>
            <w:vAlign w:val="bottom"/>
          </w:tcPr>
          <w:p w14:paraId="08265252" w14:textId="77777777" w:rsidR="00CD6D11" w:rsidRPr="00CD6D11" w:rsidRDefault="00CD6D11" w:rsidP="00CD6D11">
            <w:pPr>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4130B894" w14:textId="77777777" w:rsidR="00CD6D11" w:rsidRPr="00CD6D11" w:rsidRDefault="00CD6D11" w:rsidP="00CD6D11">
            <w:pPr>
              <w:jc w:val="center"/>
              <w:rPr>
                <w:color w:val="000000"/>
                <w:sz w:val="20"/>
                <w:szCs w:val="20"/>
              </w:rPr>
            </w:pPr>
          </w:p>
        </w:tc>
        <w:tc>
          <w:tcPr>
            <w:tcW w:w="1035" w:type="dxa"/>
            <w:tcBorders>
              <w:top w:val="nil"/>
              <w:left w:val="single" w:sz="4" w:space="0" w:color="auto"/>
              <w:bottom w:val="single" w:sz="4" w:space="0" w:color="auto"/>
              <w:right w:val="single" w:sz="4" w:space="0" w:color="auto"/>
            </w:tcBorders>
            <w:shd w:val="clear" w:color="auto" w:fill="auto"/>
            <w:vAlign w:val="bottom"/>
          </w:tcPr>
          <w:p w14:paraId="0525E6BA" w14:textId="345115BF" w:rsidR="00CD6D11" w:rsidRPr="00CD6D11" w:rsidRDefault="00CD6D11" w:rsidP="00CD6D11">
            <w:pPr>
              <w:jc w:val="center"/>
              <w:rPr>
                <w:color w:val="000000"/>
                <w:sz w:val="20"/>
                <w:szCs w:val="20"/>
              </w:rPr>
            </w:pPr>
          </w:p>
        </w:tc>
        <w:tc>
          <w:tcPr>
            <w:tcW w:w="1139" w:type="dxa"/>
            <w:tcBorders>
              <w:top w:val="nil"/>
              <w:left w:val="single" w:sz="4" w:space="0" w:color="auto"/>
              <w:bottom w:val="single" w:sz="4" w:space="0" w:color="auto"/>
              <w:right w:val="single" w:sz="4" w:space="0" w:color="auto"/>
            </w:tcBorders>
            <w:shd w:val="clear" w:color="auto" w:fill="auto"/>
            <w:vAlign w:val="bottom"/>
          </w:tcPr>
          <w:p w14:paraId="1A1122B2" w14:textId="77777777" w:rsidR="00CD6D11" w:rsidRPr="00CD6D11" w:rsidRDefault="00CD6D11" w:rsidP="00CD6D11">
            <w:pPr>
              <w:jc w:val="center"/>
              <w:rPr>
                <w:b/>
                <w:color w:val="000000"/>
                <w:sz w:val="20"/>
                <w:szCs w:val="20"/>
              </w:rPr>
            </w:pPr>
          </w:p>
        </w:tc>
        <w:tc>
          <w:tcPr>
            <w:tcW w:w="1135" w:type="dxa"/>
            <w:tcBorders>
              <w:top w:val="nil"/>
              <w:left w:val="single" w:sz="4" w:space="0" w:color="auto"/>
              <w:bottom w:val="single" w:sz="4" w:space="0" w:color="auto"/>
              <w:right w:val="single" w:sz="4" w:space="0" w:color="auto"/>
            </w:tcBorders>
            <w:shd w:val="clear" w:color="auto" w:fill="auto"/>
            <w:vAlign w:val="bottom"/>
          </w:tcPr>
          <w:p w14:paraId="1E6CD830" w14:textId="77915B9F" w:rsidR="00CD6D11" w:rsidRPr="00CD6D11" w:rsidRDefault="00CD6D11" w:rsidP="00CD6D11">
            <w:pPr>
              <w:jc w:val="center"/>
              <w:rPr>
                <w:b/>
                <w:color w:val="000000"/>
                <w:sz w:val="20"/>
                <w:szCs w:val="20"/>
              </w:rPr>
            </w:pPr>
            <w:r w:rsidRPr="00CD6D11">
              <w:rPr>
                <w:color w:val="000000"/>
                <w:sz w:val="20"/>
                <w:szCs w:val="20"/>
              </w:rPr>
              <w:t>8978,4</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50AE74E4" w14:textId="77777777" w:rsidR="00CD6D11" w:rsidRPr="00CD6D11" w:rsidRDefault="00CD6D11" w:rsidP="00CD6D11">
            <w:pPr>
              <w:jc w:val="center"/>
              <w:rPr>
                <w:b/>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FC7254B" w14:textId="6F774CB1" w:rsidR="00CD6D11" w:rsidRPr="00CD6D11" w:rsidRDefault="00CD6D11" w:rsidP="00CD6D11">
            <w:pPr>
              <w:jc w:val="center"/>
              <w:rPr>
                <w:sz w:val="18"/>
              </w:rPr>
            </w:pPr>
            <w:r w:rsidRPr="00CD6D11">
              <w:rPr>
                <w:color w:val="000000"/>
                <w:sz w:val="18"/>
                <w:szCs w:val="22"/>
              </w:rPr>
              <w:t>бюджет МО</w:t>
            </w:r>
          </w:p>
        </w:tc>
      </w:tr>
      <w:tr w:rsidR="00CD6D11" w:rsidRPr="00C01C20" w14:paraId="2A298AC6" w14:textId="77777777" w:rsidTr="00473546">
        <w:trPr>
          <w:trHeight w:val="77"/>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049C8836" w14:textId="6C23D0F0" w:rsidR="00CD6D11" w:rsidRDefault="00CD6D11" w:rsidP="00CD6D11">
            <w:pPr>
              <w:rPr>
                <w:color w:val="000000"/>
                <w:sz w:val="22"/>
                <w:szCs w:val="22"/>
              </w:rPr>
            </w:pPr>
            <w:r>
              <w:rPr>
                <w:color w:val="000000"/>
                <w:sz w:val="22"/>
                <w:szCs w:val="22"/>
              </w:rPr>
              <w:t>2.</w:t>
            </w:r>
            <w:r w:rsidR="000741BD">
              <w:rPr>
                <w:color w:val="000000"/>
                <w:sz w:val="22"/>
                <w:szCs w:val="22"/>
              </w:rPr>
              <w:t>5</w:t>
            </w:r>
            <w:r>
              <w:rPr>
                <w:color w:val="000000"/>
                <w:sz w:val="22"/>
                <w:szCs w:val="22"/>
              </w:rPr>
              <w:t xml:space="preserve"> </w:t>
            </w:r>
            <w:r w:rsidRPr="00F32089">
              <w:rPr>
                <w:color w:val="000000"/>
                <w:sz w:val="22"/>
                <w:szCs w:val="22"/>
              </w:rPr>
              <w:t>ремонт ул. 1 Мая (продолжение подъезда к селу в его границах), с. Зарубино</w:t>
            </w:r>
          </w:p>
        </w:tc>
        <w:tc>
          <w:tcPr>
            <w:tcW w:w="1160" w:type="dxa"/>
            <w:gridSpan w:val="3"/>
            <w:tcBorders>
              <w:top w:val="nil"/>
              <w:left w:val="single" w:sz="4" w:space="0" w:color="auto"/>
              <w:bottom w:val="single" w:sz="4" w:space="0" w:color="auto"/>
              <w:right w:val="single" w:sz="4" w:space="0" w:color="auto"/>
            </w:tcBorders>
            <w:shd w:val="clear" w:color="auto" w:fill="auto"/>
            <w:vAlign w:val="bottom"/>
          </w:tcPr>
          <w:p w14:paraId="04222370" w14:textId="2AB64D26" w:rsidR="00CD6D11" w:rsidRPr="00CD6D11" w:rsidRDefault="00CD6D11" w:rsidP="00CD6D11">
            <w:pPr>
              <w:jc w:val="center"/>
              <w:rPr>
                <w:color w:val="000000"/>
                <w:sz w:val="20"/>
                <w:szCs w:val="20"/>
              </w:rPr>
            </w:pPr>
            <w:r w:rsidRPr="00CD6D11">
              <w:rPr>
                <w:color w:val="000000"/>
                <w:sz w:val="20"/>
                <w:szCs w:val="20"/>
              </w:rPr>
              <w:t>23568,3</w:t>
            </w:r>
          </w:p>
        </w:tc>
        <w:tc>
          <w:tcPr>
            <w:tcW w:w="1349" w:type="dxa"/>
            <w:tcBorders>
              <w:top w:val="nil"/>
              <w:left w:val="single" w:sz="4" w:space="0" w:color="auto"/>
              <w:bottom w:val="single" w:sz="4" w:space="0" w:color="auto"/>
              <w:right w:val="single" w:sz="4" w:space="0" w:color="auto"/>
            </w:tcBorders>
            <w:shd w:val="clear" w:color="auto" w:fill="auto"/>
            <w:vAlign w:val="bottom"/>
          </w:tcPr>
          <w:p w14:paraId="2CB62C6C" w14:textId="77777777" w:rsidR="00CD6D11" w:rsidRPr="00CD6D11" w:rsidRDefault="00CD6D11" w:rsidP="00CD6D11">
            <w:pPr>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63D2EF91" w14:textId="2EBA622E" w:rsidR="00CD6D11" w:rsidRPr="00CD6D11" w:rsidRDefault="00CD6D11" w:rsidP="00CD6D11">
            <w:pPr>
              <w:jc w:val="center"/>
              <w:rPr>
                <w:color w:val="000000"/>
                <w:sz w:val="20"/>
                <w:szCs w:val="20"/>
              </w:rPr>
            </w:pPr>
            <w:r w:rsidRPr="00CD6D11">
              <w:rPr>
                <w:color w:val="000000"/>
                <w:sz w:val="20"/>
                <w:szCs w:val="20"/>
              </w:rPr>
              <w:t>11784,15</w:t>
            </w:r>
          </w:p>
        </w:tc>
        <w:tc>
          <w:tcPr>
            <w:tcW w:w="1035" w:type="dxa"/>
            <w:tcBorders>
              <w:top w:val="nil"/>
              <w:left w:val="single" w:sz="4" w:space="0" w:color="auto"/>
              <w:bottom w:val="single" w:sz="4" w:space="0" w:color="auto"/>
              <w:right w:val="single" w:sz="4" w:space="0" w:color="auto"/>
            </w:tcBorders>
            <w:shd w:val="clear" w:color="auto" w:fill="auto"/>
            <w:vAlign w:val="bottom"/>
          </w:tcPr>
          <w:p w14:paraId="2E3D80B1" w14:textId="3F553B1A" w:rsidR="00CD6D11" w:rsidRPr="00CD6D11" w:rsidRDefault="00CD6D11" w:rsidP="00CD6D11">
            <w:pPr>
              <w:jc w:val="center"/>
              <w:rPr>
                <w:color w:val="000000"/>
                <w:sz w:val="20"/>
                <w:szCs w:val="20"/>
              </w:rPr>
            </w:pPr>
            <w:r w:rsidRPr="00CD6D11">
              <w:rPr>
                <w:color w:val="000000"/>
                <w:sz w:val="20"/>
                <w:szCs w:val="20"/>
              </w:rPr>
              <w:t>11784,15</w:t>
            </w:r>
          </w:p>
        </w:tc>
        <w:tc>
          <w:tcPr>
            <w:tcW w:w="1139" w:type="dxa"/>
            <w:tcBorders>
              <w:top w:val="nil"/>
              <w:left w:val="single" w:sz="4" w:space="0" w:color="auto"/>
              <w:bottom w:val="single" w:sz="4" w:space="0" w:color="auto"/>
              <w:right w:val="single" w:sz="4" w:space="0" w:color="auto"/>
            </w:tcBorders>
            <w:shd w:val="clear" w:color="auto" w:fill="auto"/>
            <w:vAlign w:val="bottom"/>
          </w:tcPr>
          <w:p w14:paraId="087ED92D" w14:textId="77777777" w:rsidR="00CD6D11" w:rsidRPr="00CD6D11" w:rsidRDefault="00CD6D11" w:rsidP="00CD6D11">
            <w:pPr>
              <w:jc w:val="center"/>
              <w:rPr>
                <w:b/>
                <w:color w:val="000000"/>
                <w:sz w:val="20"/>
                <w:szCs w:val="20"/>
              </w:rPr>
            </w:pPr>
          </w:p>
        </w:tc>
        <w:tc>
          <w:tcPr>
            <w:tcW w:w="1135" w:type="dxa"/>
            <w:tcBorders>
              <w:top w:val="nil"/>
              <w:left w:val="single" w:sz="4" w:space="0" w:color="auto"/>
              <w:bottom w:val="single" w:sz="4" w:space="0" w:color="auto"/>
              <w:right w:val="single" w:sz="4" w:space="0" w:color="auto"/>
            </w:tcBorders>
            <w:shd w:val="clear" w:color="auto" w:fill="auto"/>
            <w:vAlign w:val="bottom"/>
          </w:tcPr>
          <w:p w14:paraId="055E42C8" w14:textId="77777777" w:rsidR="00CD6D11" w:rsidRPr="00CD6D11" w:rsidRDefault="00CD6D11" w:rsidP="00CD6D11">
            <w:pPr>
              <w:jc w:val="center"/>
              <w:rPr>
                <w:b/>
                <w:color w:val="000000"/>
                <w:sz w:val="20"/>
                <w:szCs w:val="20"/>
              </w:rPr>
            </w:pP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0C34A550" w14:textId="77777777" w:rsidR="00CD6D11" w:rsidRPr="00CD6D11" w:rsidRDefault="00CD6D11" w:rsidP="00CD6D11">
            <w:pPr>
              <w:jc w:val="center"/>
              <w:rPr>
                <w:b/>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AB69972" w14:textId="203816DB" w:rsidR="00CD6D11" w:rsidRPr="00CD6D11" w:rsidRDefault="00CD6D11" w:rsidP="00CD6D11">
            <w:pPr>
              <w:jc w:val="center"/>
              <w:rPr>
                <w:sz w:val="18"/>
              </w:rPr>
            </w:pPr>
            <w:r w:rsidRPr="00CD6D11">
              <w:rPr>
                <w:color w:val="000000"/>
                <w:sz w:val="18"/>
                <w:szCs w:val="22"/>
              </w:rPr>
              <w:t>бюджет МО</w:t>
            </w:r>
          </w:p>
        </w:tc>
      </w:tr>
      <w:tr w:rsidR="00CD6D11" w:rsidRPr="00C01C20" w14:paraId="33D467D4" w14:textId="77777777" w:rsidTr="00473546">
        <w:trPr>
          <w:trHeight w:val="77"/>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2F06F451" w14:textId="497476B1" w:rsidR="00CD6D11" w:rsidRDefault="00CD6D11" w:rsidP="00CD6D11">
            <w:pPr>
              <w:rPr>
                <w:color w:val="000000"/>
                <w:sz w:val="22"/>
                <w:szCs w:val="22"/>
              </w:rPr>
            </w:pPr>
            <w:r>
              <w:rPr>
                <w:color w:val="000000"/>
                <w:sz w:val="22"/>
                <w:szCs w:val="22"/>
              </w:rPr>
              <w:t>2.</w:t>
            </w:r>
            <w:r w:rsidR="000741BD">
              <w:rPr>
                <w:color w:val="000000"/>
                <w:sz w:val="22"/>
                <w:szCs w:val="22"/>
              </w:rPr>
              <w:t>6</w:t>
            </w:r>
            <w:r>
              <w:rPr>
                <w:color w:val="000000"/>
                <w:sz w:val="22"/>
                <w:szCs w:val="22"/>
              </w:rPr>
              <w:t xml:space="preserve"> </w:t>
            </w:r>
            <w:r w:rsidRPr="00F32089">
              <w:rPr>
                <w:color w:val="000000"/>
                <w:sz w:val="22"/>
                <w:szCs w:val="22"/>
              </w:rPr>
              <w:t>ремонт  ул. Артема, с. Зарубино</w:t>
            </w:r>
          </w:p>
        </w:tc>
        <w:tc>
          <w:tcPr>
            <w:tcW w:w="1160" w:type="dxa"/>
            <w:gridSpan w:val="3"/>
            <w:tcBorders>
              <w:top w:val="nil"/>
              <w:left w:val="single" w:sz="4" w:space="0" w:color="auto"/>
              <w:bottom w:val="single" w:sz="4" w:space="0" w:color="auto"/>
              <w:right w:val="single" w:sz="4" w:space="0" w:color="auto"/>
            </w:tcBorders>
            <w:shd w:val="clear" w:color="auto" w:fill="auto"/>
            <w:vAlign w:val="bottom"/>
          </w:tcPr>
          <w:p w14:paraId="38D79FEB" w14:textId="43C93DB8" w:rsidR="00CD6D11" w:rsidRPr="00CD6D11" w:rsidRDefault="00CD6D11" w:rsidP="00CD6D11">
            <w:pPr>
              <w:jc w:val="center"/>
              <w:rPr>
                <w:color w:val="000000"/>
                <w:sz w:val="20"/>
                <w:szCs w:val="20"/>
              </w:rPr>
            </w:pPr>
            <w:r w:rsidRPr="00CD6D11">
              <w:rPr>
                <w:color w:val="000000"/>
                <w:sz w:val="20"/>
                <w:szCs w:val="20"/>
              </w:rPr>
              <w:t>15173,5</w:t>
            </w:r>
          </w:p>
        </w:tc>
        <w:tc>
          <w:tcPr>
            <w:tcW w:w="1349" w:type="dxa"/>
            <w:tcBorders>
              <w:top w:val="nil"/>
              <w:left w:val="single" w:sz="4" w:space="0" w:color="auto"/>
              <w:bottom w:val="single" w:sz="4" w:space="0" w:color="auto"/>
              <w:right w:val="single" w:sz="4" w:space="0" w:color="auto"/>
            </w:tcBorders>
            <w:shd w:val="clear" w:color="auto" w:fill="auto"/>
            <w:vAlign w:val="bottom"/>
          </w:tcPr>
          <w:p w14:paraId="431EC1B4" w14:textId="77777777" w:rsidR="00CD6D11" w:rsidRPr="00CD6D11" w:rsidRDefault="00CD6D11" w:rsidP="00CD6D11">
            <w:pPr>
              <w:jc w:val="center"/>
              <w:rPr>
                <w:color w:val="000000"/>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0DF9ED3C" w14:textId="77777777" w:rsidR="00CD6D11" w:rsidRPr="00CD6D11" w:rsidRDefault="00CD6D11" w:rsidP="00CD6D11">
            <w:pPr>
              <w:jc w:val="center"/>
              <w:rPr>
                <w:color w:val="000000"/>
                <w:sz w:val="20"/>
                <w:szCs w:val="20"/>
              </w:rPr>
            </w:pPr>
          </w:p>
        </w:tc>
        <w:tc>
          <w:tcPr>
            <w:tcW w:w="1035" w:type="dxa"/>
            <w:tcBorders>
              <w:top w:val="nil"/>
              <w:left w:val="single" w:sz="4" w:space="0" w:color="auto"/>
              <w:bottom w:val="single" w:sz="4" w:space="0" w:color="auto"/>
              <w:right w:val="single" w:sz="4" w:space="0" w:color="auto"/>
            </w:tcBorders>
            <w:shd w:val="clear" w:color="auto" w:fill="auto"/>
            <w:vAlign w:val="bottom"/>
          </w:tcPr>
          <w:p w14:paraId="480EDE47" w14:textId="77777777" w:rsidR="00CD6D11" w:rsidRPr="00CD6D11" w:rsidRDefault="00CD6D11" w:rsidP="00CD6D11">
            <w:pPr>
              <w:jc w:val="center"/>
              <w:rPr>
                <w:color w:val="000000"/>
                <w:sz w:val="20"/>
                <w:szCs w:val="20"/>
              </w:rPr>
            </w:pPr>
          </w:p>
        </w:tc>
        <w:tc>
          <w:tcPr>
            <w:tcW w:w="1139" w:type="dxa"/>
            <w:tcBorders>
              <w:top w:val="nil"/>
              <w:left w:val="single" w:sz="4" w:space="0" w:color="auto"/>
              <w:bottom w:val="single" w:sz="4" w:space="0" w:color="auto"/>
              <w:right w:val="single" w:sz="4" w:space="0" w:color="auto"/>
            </w:tcBorders>
            <w:shd w:val="clear" w:color="auto" w:fill="auto"/>
            <w:vAlign w:val="bottom"/>
          </w:tcPr>
          <w:p w14:paraId="7D722E91" w14:textId="77777777" w:rsidR="00CD6D11" w:rsidRPr="00CD6D11" w:rsidRDefault="00CD6D11" w:rsidP="00CD6D11">
            <w:pPr>
              <w:jc w:val="center"/>
              <w:rPr>
                <w:b/>
                <w:color w:val="000000"/>
                <w:sz w:val="20"/>
                <w:szCs w:val="20"/>
              </w:rPr>
            </w:pPr>
          </w:p>
        </w:tc>
        <w:tc>
          <w:tcPr>
            <w:tcW w:w="1135" w:type="dxa"/>
            <w:tcBorders>
              <w:top w:val="nil"/>
              <w:left w:val="single" w:sz="4" w:space="0" w:color="auto"/>
              <w:bottom w:val="single" w:sz="4" w:space="0" w:color="auto"/>
              <w:right w:val="single" w:sz="4" w:space="0" w:color="auto"/>
            </w:tcBorders>
            <w:shd w:val="clear" w:color="auto" w:fill="auto"/>
            <w:vAlign w:val="bottom"/>
          </w:tcPr>
          <w:p w14:paraId="20717CA5" w14:textId="1A519D8E" w:rsidR="00CD6D11" w:rsidRPr="00CD6D11" w:rsidRDefault="00CD6D11" w:rsidP="00CD6D11">
            <w:pPr>
              <w:jc w:val="center"/>
              <w:rPr>
                <w:b/>
                <w:color w:val="000000"/>
                <w:sz w:val="20"/>
                <w:szCs w:val="20"/>
              </w:rPr>
            </w:pPr>
            <w:r w:rsidRPr="00CD6D11">
              <w:rPr>
                <w:color w:val="000000"/>
                <w:sz w:val="20"/>
                <w:szCs w:val="20"/>
              </w:rPr>
              <w:t>15173,5</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3CC7851B" w14:textId="77777777" w:rsidR="00CD6D11" w:rsidRPr="00CD6D11" w:rsidRDefault="00CD6D11" w:rsidP="00CD6D11">
            <w:pPr>
              <w:jc w:val="center"/>
              <w:rPr>
                <w:b/>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D4A3B5E" w14:textId="22D19BD6" w:rsidR="00CD6D11" w:rsidRPr="00CD6D11" w:rsidRDefault="00CD6D11" w:rsidP="00CD6D11">
            <w:pPr>
              <w:jc w:val="center"/>
              <w:rPr>
                <w:sz w:val="18"/>
              </w:rPr>
            </w:pPr>
            <w:r w:rsidRPr="00CD6D11">
              <w:rPr>
                <w:color w:val="000000"/>
                <w:sz w:val="18"/>
                <w:szCs w:val="22"/>
              </w:rPr>
              <w:t>бюджет МО</w:t>
            </w:r>
          </w:p>
        </w:tc>
      </w:tr>
      <w:tr w:rsidR="00CD6D11" w:rsidRPr="00C01C20" w14:paraId="687D779E" w14:textId="77777777" w:rsidTr="00CD6D11">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center"/>
          </w:tcPr>
          <w:p w14:paraId="19FB31AA" w14:textId="77777777" w:rsidR="00CD6D11" w:rsidRPr="003A2EC3" w:rsidRDefault="00CD6D11" w:rsidP="00CD6D11">
            <w:pPr>
              <w:rPr>
                <w:b/>
                <w:sz w:val="22"/>
                <w:szCs w:val="22"/>
              </w:rPr>
            </w:pPr>
            <w:r w:rsidRPr="003A2EC3">
              <w:rPr>
                <w:b/>
                <w:sz w:val="22"/>
                <w:szCs w:val="22"/>
                <w:lang w:eastAsia="en-US"/>
              </w:rPr>
              <w:t>3 Мероприятие «Содержание автомобильных дорог»</w:t>
            </w:r>
          </w:p>
        </w:tc>
        <w:tc>
          <w:tcPr>
            <w:tcW w:w="1160" w:type="dxa"/>
            <w:gridSpan w:val="3"/>
            <w:tcBorders>
              <w:top w:val="nil"/>
              <w:left w:val="single" w:sz="4" w:space="0" w:color="auto"/>
              <w:bottom w:val="single" w:sz="4" w:space="0" w:color="auto"/>
              <w:right w:val="single" w:sz="4" w:space="0" w:color="auto"/>
            </w:tcBorders>
            <w:shd w:val="clear" w:color="auto" w:fill="auto"/>
            <w:vAlign w:val="bottom"/>
          </w:tcPr>
          <w:p w14:paraId="54AD08C5" w14:textId="005C30DA" w:rsidR="00CD6D11" w:rsidRPr="00CD6D11" w:rsidRDefault="00CD6D11" w:rsidP="00CD6D11">
            <w:pPr>
              <w:jc w:val="center"/>
              <w:rPr>
                <w:b/>
                <w:color w:val="000000"/>
                <w:sz w:val="20"/>
                <w:szCs w:val="22"/>
              </w:rPr>
            </w:pPr>
            <w:r w:rsidRPr="00CD6D11">
              <w:rPr>
                <w:b/>
                <w:color w:val="000000"/>
                <w:sz w:val="20"/>
                <w:szCs w:val="22"/>
              </w:rPr>
              <w:t>776261,8</w:t>
            </w:r>
          </w:p>
        </w:tc>
        <w:tc>
          <w:tcPr>
            <w:tcW w:w="1349" w:type="dxa"/>
            <w:tcBorders>
              <w:top w:val="nil"/>
              <w:left w:val="single" w:sz="4" w:space="0" w:color="auto"/>
              <w:bottom w:val="single" w:sz="4" w:space="0" w:color="auto"/>
              <w:right w:val="single" w:sz="4" w:space="0" w:color="auto"/>
            </w:tcBorders>
            <w:shd w:val="clear" w:color="auto" w:fill="auto"/>
            <w:vAlign w:val="bottom"/>
          </w:tcPr>
          <w:p w14:paraId="0D364862" w14:textId="6BCAC9F3" w:rsidR="00CD6D11" w:rsidRPr="00CD6D11" w:rsidRDefault="00CD6D11" w:rsidP="00CD6D11">
            <w:pPr>
              <w:jc w:val="center"/>
              <w:rPr>
                <w:b/>
                <w:color w:val="000000"/>
                <w:sz w:val="20"/>
                <w:szCs w:val="22"/>
              </w:rPr>
            </w:pPr>
            <w:r w:rsidRPr="00CD6D11">
              <w:rPr>
                <w:b/>
                <w:color w:val="000000"/>
                <w:sz w:val="20"/>
                <w:szCs w:val="22"/>
              </w:rPr>
              <w:t>77626,18</w:t>
            </w:r>
          </w:p>
        </w:tc>
        <w:tc>
          <w:tcPr>
            <w:tcW w:w="1134" w:type="dxa"/>
            <w:tcBorders>
              <w:top w:val="nil"/>
              <w:left w:val="single" w:sz="4" w:space="0" w:color="auto"/>
              <w:bottom w:val="single" w:sz="4" w:space="0" w:color="auto"/>
              <w:right w:val="single" w:sz="4" w:space="0" w:color="auto"/>
            </w:tcBorders>
            <w:shd w:val="clear" w:color="auto" w:fill="auto"/>
            <w:vAlign w:val="bottom"/>
          </w:tcPr>
          <w:p w14:paraId="768390C5" w14:textId="5DB2564E" w:rsidR="00CD6D11" w:rsidRPr="00CD6D11" w:rsidRDefault="00CD6D11" w:rsidP="00CD6D11">
            <w:pPr>
              <w:jc w:val="center"/>
              <w:rPr>
                <w:b/>
                <w:color w:val="000000"/>
                <w:sz w:val="20"/>
                <w:szCs w:val="22"/>
              </w:rPr>
            </w:pPr>
            <w:r w:rsidRPr="00CD6D11">
              <w:rPr>
                <w:b/>
                <w:color w:val="000000"/>
                <w:sz w:val="20"/>
                <w:szCs w:val="22"/>
              </w:rPr>
              <w:t>77626,18</w:t>
            </w:r>
          </w:p>
        </w:tc>
        <w:tc>
          <w:tcPr>
            <w:tcW w:w="1035" w:type="dxa"/>
            <w:tcBorders>
              <w:top w:val="nil"/>
              <w:left w:val="single" w:sz="4" w:space="0" w:color="auto"/>
              <w:bottom w:val="single" w:sz="4" w:space="0" w:color="auto"/>
              <w:right w:val="single" w:sz="4" w:space="0" w:color="auto"/>
            </w:tcBorders>
            <w:shd w:val="clear" w:color="auto" w:fill="auto"/>
            <w:vAlign w:val="bottom"/>
          </w:tcPr>
          <w:p w14:paraId="3055C61C" w14:textId="1DA5CD46" w:rsidR="00CD6D11" w:rsidRPr="00CD6D11" w:rsidRDefault="00CD6D11" w:rsidP="00CD6D11">
            <w:pPr>
              <w:jc w:val="center"/>
              <w:rPr>
                <w:b/>
                <w:color w:val="000000"/>
                <w:sz w:val="20"/>
                <w:szCs w:val="22"/>
              </w:rPr>
            </w:pPr>
            <w:r w:rsidRPr="00CD6D11">
              <w:rPr>
                <w:b/>
                <w:color w:val="000000"/>
                <w:sz w:val="20"/>
                <w:szCs w:val="22"/>
              </w:rPr>
              <w:t>77626,18</w:t>
            </w:r>
          </w:p>
        </w:tc>
        <w:tc>
          <w:tcPr>
            <w:tcW w:w="1139" w:type="dxa"/>
            <w:tcBorders>
              <w:top w:val="nil"/>
              <w:left w:val="single" w:sz="4" w:space="0" w:color="auto"/>
              <w:bottom w:val="single" w:sz="4" w:space="0" w:color="auto"/>
              <w:right w:val="single" w:sz="4" w:space="0" w:color="auto"/>
            </w:tcBorders>
            <w:shd w:val="clear" w:color="auto" w:fill="auto"/>
            <w:vAlign w:val="bottom"/>
          </w:tcPr>
          <w:p w14:paraId="659DF36A" w14:textId="7CC0AF39" w:rsidR="00CD6D11" w:rsidRPr="00CD6D11" w:rsidRDefault="00CD6D11" w:rsidP="00CD6D11">
            <w:pPr>
              <w:jc w:val="center"/>
              <w:rPr>
                <w:b/>
                <w:color w:val="000000"/>
                <w:sz w:val="20"/>
                <w:szCs w:val="22"/>
              </w:rPr>
            </w:pPr>
            <w:r w:rsidRPr="00CD6D11">
              <w:rPr>
                <w:b/>
                <w:color w:val="000000"/>
                <w:sz w:val="20"/>
                <w:szCs w:val="22"/>
              </w:rPr>
              <w:t>77626,18</w:t>
            </w:r>
          </w:p>
        </w:tc>
        <w:tc>
          <w:tcPr>
            <w:tcW w:w="1135" w:type="dxa"/>
            <w:tcBorders>
              <w:top w:val="nil"/>
              <w:left w:val="single" w:sz="4" w:space="0" w:color="auto"/>
              <w:bottom w:val="single" w:sz="4" w:space="0" w:color="auto"/>
              <w:right w:val="single" w:sz="4" w:space="0" w:color="auto"/>
            </w:tcBorders>
            <w:shd w:val="clear" w:color="auto" w:fill="auto"/>
            <w:vAlign w:val="bottom"/>
          </w:tcPr>
          <w:p w14:paraId="77902224" w14:textId="070F11C6" w:rsidR="00CD6D11" w:rsidRPr="00CD6D11" w:rsidRDefault="00CD6D11" w:rsidP="00CD6D11">
            <w:pPr>
              <w:jc w:val="center"/>
              <w:rPr>
                <w:b/>
                <w:color w:val="000000"/>
                <w:sz w:val="20"/>
                <w:szCs w:val="22"/>
              </w:rPr>
            </w:pPr>
            <w:r w:rsidRPr="00CD6D11">
              <w:rPr>
                <w:b/>
                <w:color w:val="000000"/>
                <w:sz w:val="20"/>
                <w:szCs w:val="22"/>
              </w:rPr>
              <w:t>77626,18</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6F7AA9D9" w14:textId="68299A57" w:rsidR="00CD6D11" w:rsidRPr="00CD6D11" w:rsidRDefault="00CD6D11" w:rsidP="00CD6D11">
            <w:pPr>
              <w:jc w:val="center"/>
              <w:rPr>
                <w:b/>
                <w:color w:val="000000"/>
                <w:sz w:val="20"/>
                <w:szCs w:val="22"/>
              </w:rPr>
            </w:pPr>
            <w:r w:rsidRPr="00CD6D11">
              <w:rPr>
                <w:b/>
                <w:color w:val="000000"/>
                <w:sz w:val="20"/>
                <w:szCs w:val="22"/>
              </w:rPr>
              <w:t>388130,9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D2E3E4" w14:textId="0838039B" w:rsidR="00CD6D11" w:rsidRPr="00D02056" w:rsidRDefault="009151D4" w:rsidP="00CD6D11">
            <w:pPr>
              <w:jc w:val="center"/>
              <w:rPr>
                <w:b/>
                <w:sz w:val="20"/>
                <w:lang w:eastAsia="en-US"/>
              </w:rPr>
            </w:pPr>
            <w:r>
              <w:rPr>
                <w:b/>
                <w:color w:val="000000"/>
                <w:sz w:val="16"/>
                <w:szCs w:val="22"/>
              </w:rPr>
              <w:t>областной</w:t>
            </w:r>
            <w:r w:rsidR="00CD6D11" w:rsidRPr="00D02056">
              <w:rPr>
                <w:b/>
                <w:color w:val="000000"/>
                <w:sz w:val="16"/>
                <w:szCs w:val="22"/>
              </w:rPr>
              <w:t xml:space="preserve"> бюджет, </w:t>
            </w:r>
            <w:r w:rsidR="00CD6D11">
              <w:rPr>
                <w:b/>
                <w:color w:val="000000"/>
                <w:sz w:val="16"/>
                <w:szCs w:val="22"/>
              </w:rPr>
              <w:t>районный бюджет, бюджет МО</w:t>
            </w:r>
          </w:p>
        </w:tc>
      </w:tr>
      <w:tr w:rsidR="00CD6D11" w:rsidRPr="00C01C20" w14:paraId="3D7DDED8" w14:textId="77777777" w:rsidTr="00D02056">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center"/>
          </w:tcPr>
          <w:p w14:paraId="3062E7C7" w14:textId="77777777" w:rsidR="00CD6D11" w:rsidRPr="00494D33" w:rsidRDefault="00CD6D11" w:rsidP="00CD6D11">
            <w:pPr>
              <w:rPr>
                <w:i/>
                <w:color w:val="FF0000"/>
                <w:sz w:val="20"/>
                <w:szCs w:val="20"/>
              </w:rPr>
            </w:pPr>
            <w:r w:rsidRPr="00C66137">
              <w:rPr>
                <w:color w:val="000000"/>
                <w:sz w:val="20"/>
                <w:szCs w:val="20"/>
              </w:rPr>
              <w:t>3.1 Содержание местных а/д</w:t>
            </w:r>
            <w:r w:rsidRPr="00494D33">
              <w:rPr>
                <w:i/>
                <w:color w:val="FF0000"/>
                <w:sz w:val="20"/>
                <w:szCs w:val="20"/>
              </w:rPr>
              <w:t xml:space="preserve"> </w:t>
            </w:r>
          </w:p>
        </w:tc>
        <w:tc>
          <w:tcPr>
            <w:tcW w:w="1160" w:type="dxa"/>
            <w:gridSpan w:val="3"/>
            <w:tcBorders>
              <w:top w:val="nil"/>
              <w:left w:val="single" w:sz="4" w:space="0" w:color="auto"/>
              <w:bottom w:val="single" w:sz="4" w:space="0" w:color="auto"/>
              <w:right w:val="single" w:sz="4" w:space="0" w:color="auto"/>
            </w:tcBorders>
            <w:shd w:val="clear" w:color="auto" w:fill="auto"/>
            <w:vAlign w:val="bottom"/>
          </w:tcPr>
          <w:p w14:paraId="5D628F0A" w14:textId="1335BDDE" w:rsidR="00CD6D11" w:rsidRPr="00CD6D11" w:rsidRDefault="00CD6D11" w:rsidP="00CD6D11">
            <w:pPr>
              <w:jc w:val="center"/>
              <w:rPr>
                <w:color w:val="000000"/>
                <w:sz w:val="20"/>
                <w:szCs w:val="20"/>
              </w:rPr>
            </w:pPr>
            <w:r w:rsidRPr="00CD6D11">
              <w:rPr>
                <w:color w:val="000000"/>
                <w:sz w:val="20"/>
                <w:szCs w:val="22"/>
              </w:rPr>
              <w:t>255312,5</w:t>
            </w:r>
          </w:p>
        </w:tc>
        <w:tc>
          <w:tcPr>
            <w:tcW w:w="1349" w:type="dxa"/>
            <w:tcBorders>
              <w:top w:val="nil"/>
              <w:left w:val="single" w:sz="4" w:space="0" w:color="auto"/>
              <w:bottom w:val="single" w:sz="4" w:space="0" w:color="auto"/>
              <w:right w:val="single" w:sz="4" w:space="0" w:color="auto"/>
            </w:tcBorders>
            <w:shd w:val="clear" w:color="auto" w:fill="auto"/>
            <w:vAlign w:val="bottom"/>
          </w:tcPr>
          <w:p w14:paraId="291652FE" w14:textId="0FC1A77F" w:rsidR="00CD6D11" w:rsidRPr="00CD6D11" w:rsidRDefault="00CD6D11" w:rsidP="00CD6D11">
            <w:pPr>
              <w:jc w:val="center"/>
              <w:rPr>
                <w:color w:val="000000"/>
                <w:sz w:val="20"/>
                <w:szCs w:val="20"/>
              </w:rPr>
            </w:pPr>
            <w:r w:rsidRPr="00CD6D11">
              <w:rPr>
                <w:color w:val="000000"/>
                <w:sz w:val="20"/>
                <w:szCs w:val="22"/>
              </w:rPr>
              <w:t>25531,25</w:t>
            </w:r>
          </w:p>
        </w:tc>
        <w:tc>
          <w:tcPr>
            <w:tcW w:w="1134" w:type="dxa"/>
            <w:tcBorders>
              <w:top w:val="nil"/>
              <w:left w:val="single" w:sz="4" w:space="0" w:color="auto"/>
              <w:bottom w:val="single" w:sz="4" w:space="0" w:color="auto"/>
              <w:right w:val="single" w:sz="4" w:space="0" w:color="auto"/>
            </w:tcBorders>
            <w:shd w:val="clear" w:color="auto" w:fill="auto"/>
            <w:vAlign w:val="bottom"/>
          </w:tcPr>
          <w:p w14:paraId="587AA460" w14:textId="13436F4F" w:rsidR="00CD6D11" w:rsidRPr="00CD6D11" w:rsidRDefault="00CD6D11" w:rsidP="00CD6D11">
            <w:pPr>
              <w:jc w:val="center"/>
              <w:rPr>
                <w:color w:val="000000"/>
                <w:sz w:val="20"/>
                <w:szCs w:val="20"/>
              </w:rPr>
            </w:pPr>
            <w:r w:rsidRPr="00CD6D11">
              <w:rPr>
                <w:color w:val="000000"/>
                <w:sz w:val="20"/>
                <w:szCs w:val="22"/>
              </w:rPr>
              <w:t>25531,25</w:t>
            </w:r>
          </w:p>
        </w:tc>
        <w:tc>
          <w:tcPr>
            <w:tcW w:w="1035" w:type="dxa"/>
            <w:tcBorders>
              <w:top w:val="nil"/>
              <w:left w:val="single" w:sz="4" w:space="0" w:color="auto"/>
              <w:bottom w:val="single" w:sz="4" w:space="0" w:color="auto"/>
              <w:right w:val="single" w:sz="4" w:space="0" w:color="auto"/>
            </w:tcBorders>
            <w:shd w:val="clear" w:color="auto" w:fill="auto"/>
            <w:vAlign w:val="bottom"/>
          </w:tcPr>
          <w:p w14:paraId="7400E95D" w14:textId="1D11D7B5" w:rsidR="00CD6D11" w:rsidRPr="00CD6D11" w:rsidRDefault="00CD6D11" w:rsidP="00CD6D11">
            <w:pPr>
              <w:jc w:val="center"/>
              <w:rPr>
                <w:color w:val="000000"/>
                <w:sz w:val="20"/>
                <w:szCs w:val="20"/>
              </w:rPr>
            </w:pPr>
            <w:r w:rsidRPr="00CD6D11">
              <w:rPr>
                <w:color w:val="000000"/>
                <w:sz w:val="20"/>
                <w:szCs w:val="22"/>
              </w:rPr>
              <w:t>25531,25</w:t>
            </w:r>
          </w:p>
        </w:tc>
        <w:tc>
          <w:tcPr>
            <w:tcW w:w="1139" w:type="dxa"/>
            <w:tcBorders>
              <w:top w:val="nil"/>
              <w:left w:val="single" w:sz="4" w:space="0" w:color="auto"/>
              <w:bottom w:val="single" w:sz="4" w:space="0" w:color="auto"/>
              <w:right w:val="single" w:sz="4" w:space="0" w:color="auto"/>
            </w:tcBorders>
            <w:shd w:val="clear" w:color="auto" w:fill="auto"/>
            <w:vAlign w:val="bottom"/>
          </w:tcPr>
          <w:p w14:paraId="6205839A" w14:textId="508D0276" w:rsidR="00CD6D11" w:rsidRPr="00CD6D11" w:rsidRDefault="00CD6D11" w:rsidP="00CD6D11">
            <w:pPr>
              <w:jc w:val="center"/>
              <w:rPr>
                <w:color w:val="000000"/>
                <w:sz w:val="20"/>
                <w:szCs w:val="20"/>
              </w:rPr>
            </w:pPr>
            <w:r w:rsidRPr="00CD6D11">
              <w:rPr>
                <w:color w:val="000000"/>
                <w:sz w:val="20"/>
                <w:szCs w:val="22"/>
              </w:rPr>
              <w:t>25531,25</w:t>
            </w:r>
          </w:p>
        </w:tc>
        <w:tc>
          <w:tcPr>
            <w:tcW w:w="1135" w:type="dxa"/>
            <w:tcBorders>
              <w:top w:val="nil"/>
              <w:left w:val="single" w:sz="4" w:space="0" w:color="auto"/>
              <w:bottom w:val="single" w:sz="4" w:space="0" w:color="auto"/>
              <w:right w:val="single" w:sz="4" w:space="0" w:color="auto"/>
            </w:tcBorders>
            <w:shd w:val="clear" w:color="auto" w:fill="auto"/>
            <w:vAlign w:val="bottom"/>
          </w:tcPr>
          <w:p w14:paraId="08969DAA" w14:textId="4CA43C30" w:rsidR="00CD6D11" w:rsidRPr="00CD6D11" w:rsidRDefault="00CD6D11" w:rsidP="00CD6D11">
            <w:pPr>
              <w:jc w:val="center"/>
              <w:rPr>
                <w:color w:val="000000"/>
                <w:sz w:val="20"/>
                <w:szCs w:val="20"/>
              </w:rPr>
            </w:pPr>
            <w:r w:rsidRPr="00CD6D11">
              <w:rPr>
                <w:color w:val="000000"/>
                <w:sz w:val="20"/>
                <w:szCs w:val="22"/>
              </w:rPr>
              <w:t>25531,25</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152B39C2" w14:textId="53A5D6AD" w:rsidR="00CD6D11" w:rsidRPr="00CD6D11" w:rsidRDefault="00CD6D11" w:rsidP="00CD6D11">
            <w:pPr>
              <w:jc w:val="center"/>
              <w:rPr>
                <w:color w:val="000000"/>
                <w:sz w:val="20"/>
                <w:szCs w:val="20"/>
              </w:rPr>
            </w:pPr>
            <w:r w:rsidRPr="00CD6D11">
              <w:rPr>
                <w:color w:val="000000"/>
                <w:sz w:val="20"/>
                <w:szCs w:val="22"/>
              </w:rPr>
              <w:t>127656,3</w:t>
            </w:r>
          </w:p>
        </w:tc>
        <w:tc>
          <w:tcPr>
            <w:tcW w:w="1560" w:type="dxa"/>
            <w:tcBorders>
              <w:top w:val="nil"/>
              <w:left w:val="single" w:sz="4" w:space="0" w:color="auto"/>
              <w:bottom w:val="single" w:sz="4" w:space="0" w:color="auto"/>
              <w:right w:val="single" w:sz="4" w:space="0" w:color="auto"/>
            </w:tcBorders>
            <w:shd w:val="clear" w:color="auto" w:fill="auto"/>
            <w:vAlign w:val="bottom"/>
          </w:tcPr>
          <w:p w14:paraId="36538764" w14:textId="201654A5" w:rsidR="00CD6D11" w:rsidRPr="00D02056" w:rsidRDefault="00CD6D11" w:rsidP="00CD6D11">
            <w:pPr>
              <w:jc w:val="center"/>
              <w:rPr>
                <w:color w:val="000000"/>
                <w:sz w:val="18"/>
                <w:szCs w:val="22"/>
              </w:rPr>
            </w:pPr>
            <w:r>
              <w:rPr>
                <w:color w:val="000000"/>
                <w:sz w:val="18"/>
                <w:szCs w:val="22"/>
              </w:rPr>
              <w:t>бюджет МО</w:t>
            </w:r>
          </w:p>
        </w:tc>
      </w:tr>
      <w:tr w:rsidR="00CD6D11" w:rsidRPr="00C01C20" w14:paraId="1941D4D5" w14:textId="77777777" w:rsidTr="00D02056">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center"/>
          </w:tcPr>
          <w:p w14:paraId="1A94A86E" w14:textId="5EC1B6FD" w:rsidR="00CD6D11" w:rsidRPr="00C66137" w:rsidRDefault="00CD6D11" w:rsidP="00CD6D11">
            <w:pPr>
              <w:rPr>
                <w:color w:val="000000"/>
                <w:sz w:val="20"/>
                <w:szCs w:val="20"/>
              </w:rPr>
            </w:pPr>
            <w:r>
              <w:rPr>
                <w:color w:val="000000"/>
                <w:sz w:val="20"/>
                <w:szCs w:val="20"/>
              </w:rPr>
              <w:lastRenderedPageBreak/>
              <w:t xml:space="preserve">3.2 </w:t>
            </w:r>
            <w:r w:rsidRPr="00C66137">
              <w:rPr>
                <w:color w:val="000000"/>
                <w:sz w:val="20"/>
                <w:szCs w:val="20"/>
              </w:rPr>
              <w:t xml:space="preserve">Содержание </w:t>
            </w:r>
            <w:r>
              <w:rPr>
                <w:color w:val="000000"/>
                <w:sz w:val="20"/>
                <w:szCs w:val="20"/>
              </w:rPr>
              <w:t>районных</w:t>
            </w:r>
            <w:r w:rsidRPr="00C66137">
              <w:rPr>
                <w:color w:val="000000"/>
                <w:sz w:val="20"/>
                <w:szCs w:val="20"/>
              </w:rPr>
              <w:t xml:space="preserve"> а/д</w:t>
            </w:r>
          </w:p>
        </w:tc>
        <w:tc>
          <w:tcPr>
            <w:tcW w:w="1160" w:type="dxa"/>
            <w:gridSpan w:val="3"/>
            <w:tcBorders>
              <w:top w:val="nil"/>
              <w:left w:val="single" w:sz="4" w:space="0" w:color="auto"/>
              <w:bottom w:val="single" w:sz="4" w:space="0" w:color="auto"/>
              <w:right w:val="single" w:sz="4" w:space="0" w:color="auto"/>
            </w:tcBorders>
            <w:shd w:val="clear" w:color="auto" w:fill="auto"/>
            <w:vAlign w:val="bottom"/>
          </w:tcPr>
          <w:p w14:paraId="540E3D48" w14:textId="648D94C1" w:rsidR="00CD6D11" w:rsidRPr="00CD6D11" w:rsidRDefault="00CD6D11" w:rsidP="00CD6D11">
            <w:pPr>
              <w:jc w:val="center"/>
              <w:rPr>
                <w:color w:val="000000"/>
                <w:sz w:val="20"/>
                <w:szCs w:val="22"/>
              </w:rPr>
            </w:pPr>
            <w:r w:rsidRPr="00CD6D11">
              <w:rPr>
                <w:color w:val="000000"/>
                <w:sz w:val="20"/>
                <w:szCs w:val="22"/>
              </w:rPr>
              <w:t>219179,6</w:t>
            </w:r>
          </w:p>
        </w:tc>
        <w:tc>
          <w:tcPr>
            <w:tcW w:w="1349" w:type="dxa"/>
            <w:tcBorders>
              <w:top w:val="nil"/>
              <w:left w:val="single" w:sz="4" w:space="0" w:color="auto"/>
              <w:bottom w:val="single" w:sz="4" w:space="0" w:color="auto"/>
              <w:right w:val="single" w:sz="4" w:space="0" w:color="auto"/>
            </w:tcBorders>
            <w:shd w:val="clear" w:color="auto" w:fill="auto"/>
            <w:vAlign w:val="bottom"/>
          </w:tcPr>
          <w:p w14:paraId="4151CB46" w14:textId="2690A441" w:rsidR="00CD6D11" w:rsidRPr="00CD6D11" w:rsidRDefault="00CD6D11" w:rsidP="00CD6D11">
            <w:pPr>
              <w:jc w:val="center"/>
              <w:rPr>
                <w:color w:val="000000"/>
                <w:sz w:val="20"/>
                <w:szCs w:val="22"/>
              </w:rPr>
            </w:pPr>
            <w:r w:rsidRPr="00CD6D11">
              <w:rPr>
                <w:color w:val="000000"/>
                <w:sz w:val="20"/>
                <w:szCs w:val="22"/>
              </w:rPr>
              <w:t>21917,96</w:t>
            </w:r>
          </w:p>
        </w:tc>
        <w:tc>
          <w:tcPr>
            <w:tcW w:w="1134" w:type="dxa"/>
            <w:tcBorders>
              <w:top w:val="nil"/>
              <w:left w:val="single" w:sz="4" w:space="0" w:color="auto"/>
              <w:bottom w:val="single" w:sz="4" w:space="0" w:color="auto"/>
              <w:right w:val="single" w:sz="4" w:space="0" w:color="auto"/>
            </w:tcBorders>
            <w:shd w:val="clear" w:color="auto" w:fill="auto"/>
            <w:vAlign w:val="bottom"/>
          </w:tcPr>
          <w:p w14:paraId="79F00748" w14:textId="15FA19EC" w:rsidR="00CD6D11" w:rsidRPr="00CD6D11" w:rsidRDefault="00CD6D11" w:rsidP="00CD6D11">
            <w:pPr>
              <w:jc w:val="center"/>
              <w:rPr>
                <w:color w:val="000000"/>
                <w:sz w:val="20"/>
                <w:szCs w:val="22"/>
              </w:rPr>
            </w:pPr>
            <w:r w:rsidRPr="00CD6D11">
              <w:rPr>
                <w:color w:val="000000"/>
                <w:sz w:val="20"/>
                <w:szCs w:val="22"/>
              </w:rPr>
              <w:t>21917,96</w:t>
            </w:r>
          </w:p>
        </w:tc>
        <w:tc>
          <w:tcPr>
            <w:tcW w:w="1035" w:type="dxa"/>
            <w:tcBorders>
              <w:top w:val="nil"/>
              <w:left w:val="single" w:sz="4" w:space="0" w:color="auto"/>
              <w:bottom w:val="single" w:sz="4" w:space="0" w:color="auto"/>
              <w:right w:val="single" w:sz="4" w:space="0" w:color="auto"/>
            </w:tcBorders>
            <w:shd w:val="clear" w:color="auto" w:fill="auto"/>
            <w:vAlign w:val="bottom"/>
          </w:tcPr>
          <w:p w14:paraId="0854409B" w14:textId="36C13113" w:rsidR="00CD6D11" w:rsidRPr="00CD6D11" w:rsidRDefault="00CD6D11" w:rsidP="00CD6D11">
            <w:pPr>
              <w:jc w:val="center"/>
              <w:rPr>
                <w:color w:val="000000"/>
                <w:sz w:val="20"/>
                <w:szCs w:val="22"/>
              </w:rPr>
            </w:pPr>
            <w:r w:rsidRPr="00CD6D11">
              <w:rPr>
                <w:color w:val="000000"/>
                <w:sz w:val="20"/>
                <w:szCs w:val="22"/>
              </w:rPr>
              <w:t>21917,96</w:t>
            </w:r>
          </w:p>
        </w:tc>
        <w:tc>
          <w:tcPr>
            <w:tcW w:w="1139" w:type="dxa"/>
            <w:tcBorders>
              <w:top w:val="nil"/>
              <w:left w:val="single" w:sz="4" w:space="0" w:color="auto"/>
              <w:bottom w:val="single" w:sz="4" w:space="0" w:color="auto"/>
              <w:right w:val="single" w:sz="4" w:space="0" w:color="auto"/>
            </w:tcBorders>
            <w:shd w:val="clear" w:color="auto" w:fill="auto"/>
            <w:vAlign w:val="bottom"/>
          </w:tcPr>
          <w:p w14:paraId="233F4012" w14:textId="2C84848A" w:rsidR="00CD6D11" w:rsidRPr="00CD6D11" w:rsidRDefault="00CD6D11" w:rsidP="00CD6D11">
            <w:pPr>
              <w:jc w:val="center"/>
              <w:rPr>
                <w:color w:val="000000"/>
                <w:sz w:val="20"/>
                <w:szCs w:val="22"/>
              </w:rPr>
            </w:pPr>
            <w:r w:rsidRPr="00CD6D11">
              <w:rPr>
                <w:color w:val="000000"/>
                <w:sz w:val="20"/>
                <w:szCs w:val="22"/>
              </w:rPr>
              <w:t>21917,96</w:t>
            </w:r>
          </w:p>
        </w:tc>
        <w:tc>
          <w:tcPr>
            <w:tcW w:w="1135" w:type="dxa"/>
            <w:tcBorders>
              <w:top w:val="nil"/>
              <w:left w:val="single" w:sz="4" w:space="0" w:color="auto"/>
              <w:bottom w:val="single" w:sz="4" w:space="0" w:color="auto"/>
              <w:right w:val="single" w:sz="4" w:space="0" w:color="auto"/>
            </w:tcBorders>
            <w:shd w:val="clear" w:color="auto" w:fill="auto"/>
            <w:vAlign w:val="bottom"/>
          </w:tcPr>
          <w:p w14:paraId="4C89AA23" w14:textId="72DD656A" w:rsidR="00CD6D11" w:rsidRPr="00CD6D11" w:rsidRDefault="00CD6D11" w:rsidP="00CD6D11">
            <w:pPr>
              <w:jc w:val="center"/>
              <w:rPr>
                <w:color w:val="000000"/>
                <w:sz w:val="20"/>
                <w:szCs w:val="22"/>
              </w:rPr>
            </w:pPr>
            <w:r w:rsidRPr="00CD6D11">
              <w:rPr>
                <w:color w:val="000000"/>
                <w:sz w:val="20"/>
                <w:szCs w:val="22"/>
              </w:rPr>
              <w:t>21917,96</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5850D203" w14:textId="3288980F" w:rsidR="00CD6D11" w:rsidRPr="00CD6D11" w:rsidRDefault="00CD6D11" w:rsidP="00CD6D11">
            <w:pPr>
              <w:jc w:val="center"/>
              <w:rPr>
                <w:color w:val="000000"/>
                <w:sz w:val="20"/>
                <w:szCs w:val="22"/>
              </w:rPr>
            </w:pPr>
            <w:r w:rsidRPr="00CD6D11">
              <w:rPr>
                <w:color w:val="000000"/>
                <w:sz w:val="20"/>
                <w:szCs w:val="22"/>
              </w:rPr>
              <w:t>109589,8</w:t>
            </w:r>
          </w:p>
        </w:tc>
        <w:tc>
          <w:tcPr>
            <w:tcW w:w="1560" w:type="dxa"/>
            <w:tcBorders>
              <w:top w:val="nil"/>
              <w:left w:val="single" w:sz="4" w:space="0" w:color="auto"/>
              <w:bottom w:val="single" w:sz="4" w:space="0" w:color="auto"/>
              <w:right w:val="single" w:sz="4" w:space="0" w:color="auto"/>
            </w:tcBorders>
            <w:shd w:val="clear" w:color="auto" w:fill="auto"/>
            <w:vAlign w:val="bottom"/>
          </w:tcPr>
          <w:p w14:paraId="2F959A01" w14:textId="010497A1" w:rsidR="00CD6D11" w:rsidRDefault="00CD6D11" w:rsidP="00CD6D11">
            <w:pPr>
              <w:jc w:val="center"/>
              <w:rPr>
                <w:color w:val="000000"/>
                <w:sz w:val="18"/>
                <w:szCs w:val="22"/>
              </w:rPr>
            </w:pPr>
            <w:r>
              <w:rPr>
                <w:color w:val="000000"/>
                <w:sz w:val="18"/>
                <w:szCs w:val="22"/>
              </w:rPr>
              <w:t>районный бюджет</w:t>
            </w:r>
          </w:p>
        </w:tc>
      </w:tr>
      <w:tr w:rsidR="00CD6D11" w:rsidRPr="00C01C20" w14:paraId="4B3DD6DB" w14:textId="77777777" w:rsidTr="00F139B1">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center"/>
          </w:tcPr>
          <w:p w14:paraId="20DAE44E" w14:textId="3765F690" w:rsidR="00CD6D11" w:rsidRPr="00901C49" w:rsidRDefault="00CD6D11" w:rsidP="00CD6D11">
            <w:pPr>
              <w:rPr>
                <w:color w:val="000000"/>
                <w:sz w:val="20"/>
                <w:szCs w:val="20"/>
              </w:rPr>
            </w:pPr>
            <w:r w:rsidRPr="00901C49">
              <w:rPr>
                <w:color w:val="000000"/>
                <w:sz w:val="20"/>
                <w:szCs w:val="20"/>
              </w:rPr>
              <w:t>3.</w:t>
            </w:r>
            <w:r>
              <w:rPr>
                <w:color w:val="000000"/>
                <w:sz w:val="20"/>
                <w:szCs w:val="20"/>
              </w:rPr>
              <w:t>3</w:t>
            </w:r>
            <w:r w:rsidRPr="00901C49">
              <w:rPr>
                <w:color w:val="000000"/>
                <w:sz w:val="20"/>
                <w:szCs w:val="20"/>
              </w:rPr>
              <w:t xml:space="preserve"> Содержание межмуниципальных или региональных а/д</w:t>
            </w:r>
          </w:p>
        </w:tc>
        <w:tc>
          <w:tcPr>
            <w:tcW w:w="1160" w:type="dxa"/>
            <w:gridSpan w:val="3"/>
            <w:tcBorders>
              <w:top w:val="nil"/>
              <w:left w:val="single" w:sz="4" w:space="0" w:color="auto"/>
              <w:bottom w:val="single" w:sz="4" w:space="0" w:color="auto"/>
              <w:right w:val="single" w:sz="4" w:space="0" w:color="auto"/>
            </w:tcBorders>
            <w:shd w:val="clear" w:color="auto" w:fill="auto"/>
            <w:vAlign w:val="bottom"/>
          </w:tcPr>
          <w:p w14:paraId="08754407" w14:textId="71BA392E" w:rsidR="00CD6D11" w:rsidRPr="00CD6D11" w:rsidRDefault="00CD6D11" w:rsidP="00CD6D11">
            <w:pPr>
              <w:jc w:val="center"/>
              <w:rPr>
                <w:color w:val="000000"/>
                <w:sz w:val="20"/>
                <w:szCs w:val="20"/>
              </w:rPr>
            </w:pPr>
            <w:r w:rsidRPr="00CD6D11">
              <w:rPr>
                <w:color w:val="000000"/>
                <w:sz w:val="20"/>
                <w:szCs w:val="22"/>
              </w:rPr>
              <w:t>301769,7</w:t>
            </w:r>
          </w:p>
        </w:tc>
        <w:tc>
          <w:tcPr>
            <w:tcW w:w="1349" w:type="dxa"/>
            <w:tcBorders>
              <w:top w:val="nil"/>
              <w:left w:val="single" w:sz="4" w:space="0" w:color="auto"/>
              <w:bottom w:val="single" w:sz="4" w:space="0" w:color="auto"/>
              <w:right w:val="single" w:sz="4" w:space="0" w:color="auto"/>
            </w:tcBorders>
            <w:shd w:val="clear" w:color="auto" w:fill="auto"/>
            <w:vAlign w:val="bottom"/>
          </w:tcPr>
          <w:p w14:paraId="15BF8328" w14:textId="10308383" w:rsidR="00CD6D11" w:rsidRPr="00CD6D11" w:rsidRDefault="00CD6D11" w:rsidP="00CD6D11">
            <w:pPr>
              <w:jc w:val="center"/>
              <w:rPr>
                <w:color w:val="000000"/>
                <w:sz w:val="20"/>
                <w:szCs w:val="20"/>
              </w:rPr>
            </w:pPr>
            <w:r w:rsidRPr="00CD6D11">
              <w:rPr>
                <w:color w:val="000000"/>
                <w:sz w:val="20"/>
                <w:szCs w:val="22"/>
              </w:rPr>
              <w:t>30176,97</w:t>
            </w:r>
          </w:p>
        </w:tc>
        <w:tc>
          <w:tcPr>
            <w:tcW w:w="1134" w:type="dxa"/>
            <w:tcBorders>
              <w:top w:val="nil"/>
              <w:left w:val="single" w:sz="4" w:space="0" w:color="auto"/>
              <w:bottom w:val="single" w:sz="4" w:space="0" w:color="auto"/>
              <w:right w:val="single" w:sz="4" w:space="0" w:color="auto"/>
            </w:tcBorders>
            <w:shd w:val="clear" w:color="auto" w:fill="auto"/>
            <w:vAlign w:val="bottom"/>
          </w:tcPr>
          <w:p w14:paraId="6F175B5D" w14:textId="3031FE59" w:rsidR="00CD6D11" w:rsidRPr="00CD6D11" w:rsidRDefault="00CD6D11" w:rsidP="00CD6D11">
            <w:pPr>
              <w:jc w:val="center"/>
              <w:rPr>
                <w:color w:val="000000"/>
                <w:sz w:val="20"/>
                <w:szCs w:val="20"/>
              </w:rPr>
            </w:pPr>
            <w:r w:rsidRPr="00CD6D11">
              <w:rPr>
                <w:color w:val="000000"/>
                <w:sz w:val="20"/>
                <w:szCs w:val="22"/>
              </w:rPr>
              <w:t>30176,97</w:t>
            </w:r>
          </w:p>
        </w:tc>
        <w:tc>
          <w:tcPr>
            <w:tcW w:w="1035" w:type="dxa"/>
            <w:tcBorders>
              <w:top w:val="nil"/>
              <w:left w:val="single" w:sz="4" w:space="0" w:color="auto"/>
              <w:bottom w:val="single" w:sz="4" w:space="0" w:color="auto"/>
              <w:right w:val="single" w:sz="4" w:space="0" w:color="auto"/>
            </w:tcBorders>
            <w:shd w:val="clear" w:color="auto" w:fill="auto"/>
            <w:vAlign w:val="bottom"/>
          </w:tcPr>
          <w:p w14:paraId="6E18E3B6" w14:textId="08F77A4C" w:rsidR="00CD6D11" w:rsidRPr="00CD6D11" w:rsidRDefault="00CD6D11" w:rsidP="00CD6D11">
            <w:pPr>
              <w:jc w:val="center"/>
              <w:rPr>
                <w:color w:val="000000"/>
                <w:sz w:val="20"/>
                <w:szCs w:val="20"/>
              </w:rPr>
            </w:pPr>
            <w:r w:rsidRPr="00CD6D11">
              <w:rPr>
                <w:color w:val="000000"/>
                <w:sz w:val="20"/>
                <w:szCs w:val="22"/>
              </w:rPr>
              <w:t>30176,97</w:t>
            </w:r>
          </w:p>
        </w:tc>
        <w:tc>
          <w:tcPr>
            <w:tcW w:w="1139" w:type="dxa"/>
            <w:tcBorders>
              <w:top w:val="nil"/>
              <w:left w:val="single" w:sz="4" w:space="0" w:color="auto"/>
              <w:bottom w:val="single" w:sz="4" w:space="0" w:color="auto"/>
              <w:right w:val="single" w:sz="4" w:space="0" w:color="auto"/>
            </w:tcBorders>
            <w:shd w:val="clear" w:color="auto" w:fill="auto"/>
            <w:vAlign w:val="bottom"/>
          </w:tcPr>
          <w:p w14:paraId="4BE4B0BB" w14:textId="191B608C" w:rsidR="00CD6D11" w:rsidRPr="00CD6D11" w:rsidRDefault="00CD6D11" w:rsidP="00CD6D11">
            <w:pPr>
              <w:jc w:val="center"/>
              <w:rPr>
                <w:color w:val="000000"/>
                <w:sz w:val="20"/>
                <w:szCs w:val="20"/>
              </w:rPr>
            </w:pPr>
            <w:r w:rsidRPr="00CD6D11">
              <w:rPr>
                <w:color w:val="000000"/>
                <w:sz w:val="20"/>
                <w:szCs w:val="22"/>
              </w:rPr>
              <w:t>30176,97</w:t>
            </w:r>
          </w:p>
        </w:tc>
        <w:tc>
          <w:tcPr>
            <w:tcW w:w="1135" w:type="dxa"/>
            <w:tcBorders>
              <w:top w:val="nil"/>
              <w:left w:val="single" w:sz="4" w:space="0" w:color="auto"/>
              <w:bottom w:val="single" w:sz="4" w:space="0" w:color="auto"/>
              <w:right w:val="single" w:sz="4" w:space="0" w:color="auto"/>
            </w:tcBorders>
            <w:shd w:val="clear" w:color="auto" w:fill="auto"/>
            <w:vAlign w:val="bottom"/>
          </w:tcPr>
          <w:p w14:paraId="1F5CDA44" w14:textId="4A539168" w:rsidR="00CD6D11" w:rsidRPr="00CD6D11" w:rsidRDefault="00CD6D11" w:rsidP="00CD6D11">
            <w:pPr>
              <w:jc w:val="center"/>
              <w:rPr>
                <w:color w:val="000000"/>
                <w:sz w:val="20"/>
                <w:szCs w:val="20"/>
              </w:rPr>
            </w:pPr>
            <w:r w:rsidRPr="00CD6D11">
              <w:rPr>
                <w:color w:val="000000"/>
                <w:sz w:val="20"/>
                <w:szCs w:val="22"/>
              </w:rPr>
              <w:t>30176,97</w:t>
            </w: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482E1E7F" w14:textId="02FE259E" w:rsidR="00CD6D11" w:rsidRPr="00CD6D11" w:rsidRDefault="00CD6D11" w:rsidP="00CD6D11">
            <w:pPr>
              <w:jc w:val="center"/>
              <w:rPr>
                <w:color w:val="000000"/>
                <w:sz w:val="20"/>
                <w:szCs w:val="20"/>
              </w:rPr>
            </w:pPr>
            <w:r w:rsidRPr="00CD6D11">
              <w:rPr>
                <w:color w:val="000000"/>
                <w:sz w:val="20"/>
                <w:szCs w:val="22"/>
              </w:rPr>
              <w:t>150884,9</w:t>
            </w:r>
          </w:p>
        </w:tc>
        <w:tc>
          <w:tcPr>
            <w:tcW w:w="1560" w:type="dxa"/>
            <w:tcBorders>
              <w:top w:val="nil"/>
              <w:left w:val="single" w:sz="4" w:space="0" w:color="auto"/>
              <w:bottom w:val="single" w:sz="4" w:space="0" w:color="auto"/>
              <w:right w:val="single" w:sz="4" w:space="0" w:color="auto"/>
            </w:tcBorders>
            <w:shd w:val="clear" w:color="auto" w:fill="auto"/>
            <w:vAlign w:val="center"/>
          </w:tcPr>
          <w:p w14:paraId="2C54C607" w14:textId="59A28D27" w:rsidR="00CD6D11" w:rsidRPr="00D02056" w:rsidRDefault="009151D4" w:rsidP="00F139B1">
            <w:pPr>
              <w:jc w:val="center"/>
              <w:rPr>
                <w:color w:val="000000"/>
                <w:sz w:val="18"/>
                <w:szCs w:val="22"/>
              </w:rPr>
            </w:pPr>
            <w:r>
              <w:rPr>
                <w:color w:val="000000"/>
                <w:sz w:val="18"/>
                <w:szCs w:val="22"/>
              </w:rPr>
              <w:t>областной</w:t>
            </w:r>
            <w:r w:rsidR="00CD6D11" w:rsidRPr="00D02056">
              <w:rPr>
                <w:color w:val="000000"/>
                <w:sz w:val="18"/>
                <w:szCs w:val="22"/>
              </w:rPr>
              <w:t xml:space="preserve"> бюджет</w:t>
            </w:r>
          </w:p>
        </w:tc>
      </w:tr>
      <w:tr w:rsidR="00DB79A5" w:rsidRPr="00DB79A5" w14:paraId="5D03D487" w14:textId="77777777" w:rsidTr="00D02056">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center"/>
          </w:tcPr>
          <w:p w14:paraId="6410E6AD" w14:textId="268167C6" w:rsidR="00DB79A5" w:rsidRPr="00DB79A5" w:rsidRDefault="00DB79A5" w:rsidP="00DB79A5">
            <w:pPr>
              <w:rPr>
                <w:b/>
                <w:color w:val="000000"/>
                <w:sz w:val="22"/>
                <w:szCs w:val="20"/>
              </w:rPr>
            </w:pPr>
            <w:r w:rsidRPr="00DB79A5">
              <w:rPr>
                <w:b/>
                <w:color w:val="000000"/>
                <w:sz w:val="22"/>
                <w:szCs w:val="20"/>
              </w:rPr>
              <w:t xml:space="preserve">4 Мероприятие «Реконструкция </w:t>
            </w:r>
            <w:r w:rsidR="00CD6D11">
              <w:rPr>
                <w:b/>
                <w:color w:val="000000"/>
                <w:sz w:val="22"/>
                <w:szCs w:val="20"/>
              </w:rPr>
              <w:t>ж/д вокзала Любытино</w:t>
            </w:r>
            <w:r w:rsidRPr="00DB79A5">
              <w:rPr>
                <w:b/>
                <w:color w:val="000000"/>
                <w:sz w:val="22"/>
                <w:szCs w:val="20"/>
              </w:rPr>
              <w:t>»</w:t>
            </w:r>
          </w:p>
        </w:tc>
        <w:tc>
          <w:tcPr>
            <w:tcW w:w="1160" w:type="dxa"/>
            <w:gridSpan w:val="3"/>
            <w:tcBorders>
              <w:top w:val="nil"/>
              <w:left w:val="single" w:sz="4" w:space="0" w:color="auto"/>
              <w:bottom w:val="single" w:sz="4" w:space="0" w:color="auto"/>
              <w:right w:val="single" w:sz="4" w:space="0" w:color="auto"/>
            </w:tcBorders>
            <w:shd w:val="clear" w:color="auto" w:fill="auto"/>
            <w:vAlign w:val="bottom"/>
          </w:tcPr>
          <w:p w14:paraId="776E5967" w14:textId="24202565" w:rsidR="00DB79A5" w:rsidRPr="00DB79A5" w:rsidRDefault="00DB79A5" w:rsidP="00DB79A5">
            <w:pPr>
              <w:jc w:val="center"/>
              <w:rPr>
                <w:b/>
                <w:color w:val="000000"/>
                <w:sz w:val="22"/>
                <w:szCs w:val="22"/>
              </w:rPr>
            </w:pPr>
            <w:r>
              <w:rPr>
                <w:b/>
                <w:color w:val="000000"/>
                <w:sz w:val="22"/>
                <w:szCs w:val="22"/>
              </w:rPr>
              <w:t>*</w:t>
            </w:r>
          </w:p>
        </w:tc>
        <w:tc>
          <w:tcPr>
            <w:tcW w:w="1349" w:type="dxa"/>
            <w:tcBorders>
              <w:top w:val="nil"/>
              <w:left w:val="single" w:sz="4" w:space="0" w:color="auto"/>
              <w:bottom w:val="single" w:sz="4" w:space="0" w:color="auto"/>
              <w:right w:val="single" w:sz="4" w:space="0" w:color="auto"/>
            </w:tcBorders>
            <w:shd w:val="clear" w:color="auto" w:fill="auto"/>
            <w:vAlign w:val="bottom"/>
          </w:tcPr>
          <w:p w14:paraId="5F68CD76" w14:textId="77777777" w:rsidR="00DB79A5" w:rsidRPr="00DB79A5" w:rsidRDefault="00DB79A5" w:rsidP="00DB79A5">
            <w:pPr>
              <w:jc w:val="center"/>
              <w:rPr>
                <w:b/>
                <w:color w:val="00000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bottom"/>
          </w:tcPr>
          <w:p w14:paraId="529F0A3F" w14:textId="77777777" w:rsidR="00DB79A5" w:rsidRPr="00DB79A5" w:rsidRDefault="00DB79A5" w:rsidP="00DB79A5">
            <w:pPr>
              <w:jc w:val="center"/>
              <w:rPr>
                <w:b/>
                <w:color w:val="000000"/>
                <w:sz w:val="22"/>
                <w:szCs w:val="22"/>
              </w:rPr>
            </w:pPr>
          </w:p>
        </w:tc>
        <w:tc>
          <w:tcPr>
            <w:tcW w:w="1035" w:type="dxa"/>
            <w:tcBorders>
              <w:top w:val="nil"/>
              <w:left w:val="single" w:sz="4" w:space="0" w:color="auto"/>
              <w:bottom w:val="single" w:sz="4" w:space="0" w:color="auto"/>
              <w:right w:val="single" w:sz="4" w:space="0" w:color="auto"/>
            </w:tcBorders>
            <w:shd w:val="clear" w:color="auto" w:fill="auto"/>
            <w:vAlign w:val="bottom"/>
          </w:tcPr>
          <w:p w14:paraId="3A58FFAF" w14:textId="77777777" w:rsidR="00DB79A5" w:rsidRPr="00DB79A5" w:rsidRDefault="00DB79A5" w:rsidP="00DB79A5">
            <w:pPr>
              <w:jc w:val="center"/>
              <w:rPr>
                <w:b/>
                <w:color w:val="000000"/>
                <w:sz w:val="22"/>
                <w:szCs w:val="22"/>
              </w:rPr>
            </w:pPr>
          </w:p>
        </w:tc>
        <w:tc>
          <w:tcPr>
            <w:tcW w:w="1139" w:type="dxa"/>
            <w:tcBorders>
              <w:top w:val="nil"/>
              <w:left w:val="single" w:sz="4" w:space="0" w:color="auto"/>
              <w:bottom w:val="single" w:sz="4" w:space="0" w:color="auto"/>
              <w:right w:val="single" w:sz="4" w:space="0" w:color="auto"/>
            </w:tcBorders>
            <w:shd w:val="clear" w:color="auto" w:fill="auto"/>
            <w:vAlign w:val="bottom"/>
          </w:tcPr>
          <w:p w14:paraId="0355AC87" w14:textId="77777777" w:rsidR="00DB79A5" w:rsidRPr="00DB79A5" w:rsidRDefault="00DB79A5" w:rsidP="00DB79A5">
            <w:pPr>
              <w:jc w:val="center"/>
              <w:rPr>
                <w:b/>
                <w:color w:val="000000"/>
                <w:sz w:val="22"/>
                <w:szCs w:val="22"/>
              </w:rPr>
            </w:pPr>
          </w:p>
        </w:tc>
        <w:tc>
          <w:tcPr>
            <w:tcW w:w="1135" w:type="dxa"/>
            <w:tcBorders>
              <w:top w:val="nil"/>
              <w:left w:val="single" w:sz="4" w:space="0" w:color="auto"/>
              <w:bottom w:val="single" w:sz="4" w:space="0" w:color="auto"/>
              <w:right w:val="single" w:sz="4" w:space="0" w:color="auto"/>
            </w:tcBorders>
            <w:shd w:val="clear" w:color="auto" w:fill="auto"/>
            <w:vAlign w:val="bottom"/>
          </w:tcPr>
          <w:p w14:paraId="08C86341" w14:textId="77777777" w:rsidR="00DB79A5" w:rsidRPr="00DB79A5" w:rsidRDefault="00DB79A5" w:rsidP="00DB79A5">
            <w:pPr>
              <w:jc w:val="center"/>
              <w:rPr>
                <w:b/>
                <w:color w:val="000000"/>
                <w:sz w:val="22"/>
                <w:szCs w:val="22"/>
              </w:rPr>
            </w:pPr>
          </w:p>
        </w:tc>
        <w:tc>
          <w:tcPr>
            <w:tcW w:w="996" w:type="dxa"/>
            <w:gridSpan w:val="2"/>
            <w:tcBorders>
              <w:top w:val="nil"/>
              <w:left w:val="single" w:sz="4" w:space="0" w:color="auto"/>
              <w:bottom w:val="single" w:sz="4" w:space="0" w:color="auto"/>
              <w:right w:val="single" w:sz="4" w:space="0" w:color="auto"/>
            </w:tcBorders>
            <w:shd w:val="clear" w:color="auto" w:fill="auto"/>
            <w:vAlign w:val="bottom"/>
          </w:tcPr>
          <w:p w14:paraId="0A946E89" w14:textId="00474E5D" w:rsidR="00DB79A5" w:rsidRPr="00DB79A5" w:rsidRDefault="00DB79A5" w:rsidP="00DB79A5">
            <w:pPr>
              <w:jc w:val="center"/>
              <w:rPr>
                <w:b/>
                <w:color w:val="000000"/>
                <w:sz w:val="22"/>
                <w:szCs w:val="22"/>
              </w:rPr>
            </w:pPr>
            <w:r>
              <w:rPr>
                <w:b/>
                <w:color w:val="000000"/>
                <w:sz w:val="22"/>
                <w:szCs w:val="22"/>
              </w:rPr>
              <w:t>*</w:t>
            </w:r>
          </w:p>
        </w:tc>
        <w:tc>
          <w:tcPr>
            <w:tcW w:w="1560" w:type="dxa"/>
            <w:tcBorders>
              <w:top w:val="nil"/>
              <w:left w:val="single" w:sz="4" w:space="0" w:color="auto"/>
              <w:bottom w:val="single" w:sz="4" w:space="0" w:color="auto"/>
              <w:right w:val="single" w:sz="4" w:space="0" w:color="auto"/>
            </w:tcBorders>
            <w:shd w:val="clear" w:color="auto" w:fill="auto"/>
            <w:vAlign w:val="bottom"/>
          </w:tcPr>
          <w:p w14:paraId="7B6140E7" w14:textId="4F81606E" w:rsidR="00DB79A5" w:rsidRPr="00DB79A5" w:rsidRDefault="009151D4" w:rsidP="00DB79A5">
            <w:pPr>
              <w:jc w:val="center"/>
              <w:rPr>
                <w:b/>
                <w:color w:val="000000"/>
                <w:sz w:val="22"/>
                <w:szCs w:val="22"/>
              </w:rPr>
            </w:pPr>
            <w:r>
              <w:rPr>
                <w:b/>
                <w:color w:val="000000"/>
                <w:sz w:val="18"/>
                <w:szCs w:val="22"/>
              </w:rPr>
              <w:t>Областной</w:t>
            </w:r>
            <w:r w:rsidR="00DB79A5" w:rsidRPr="009748D8">
              <w:rPr>
                <w:b/>
                <w:color w:val="000000"/>
                <w:sz w:val="18"/>
                <w:szCs w:val="22"/>
              </w:rPr>
              <w:t xml:space="preserve"> бюджет</w:t>
            </w:r>
          </w:p>
        </w:tc>
      </w:tr>
      <w:tr w:rsidR="00C52AB4" w:rsidRPr="00061752" w14:paraId="255E4E37" w14:textId="77777777" w:rsidTr="00194947">
        <w:trPr>
          <w:trHeight w:val="20"/>
          <w:jc w:val="center"/>
        </w:trPr>
        <w:tc>
          <w:tcPr>
            <w:tcW w:w="15730" w:type="dxa"/>
            <w:gridSpan w:val="12"/>
            <w:tcBorders>
              <w:top w:val="nil"/>
              <w:left w:val="single" w:sz="4" w:space="0" w:color="auto"/>
              <w:bottom w:val="single" w:sz="4" w:space="0" w:color="auto"/>
              <w:right w:val="single" w:sz="4" w:space="0" w:color="auto"/>
            </w:tcBorders>
            <w:shd w:val="clear" w:color="auto" w:fill="auto"/>
            <w:vAlign w:val="center"/>
          </w:tcPr>
          <w:p w14:paraId="1E686102" w14:textId="21B345AE" w:rsidR="00C52AB4" w:rsidRPr="00061752" w:rsidRDefault="00C52AB4" w:rsidP="00C52AB4">
            <w:pPr>
              <w:jc w:val="center"/>
              <w:rPr>
                <w:b/>
                <w:sz w:val="20"/>
                <w:lang w:eastAsia="en-US"/>
              </w:rPr>
            </w:pPr>
            <w:r w:rsidRPr="00061752">
              <w:rPr>
                <w:b/>
              </w:rPr>
              <w:t>Мероприятия по развитию транспорта общего пользования, созданию транспортно-пересадочных узлов</w:t>
            </w:r>
          </w:p>
        </w:tc>
      </w:tr>
      <w:tr w:rsidR="00473546" w:rsidRPr="00C01C20" w14:paraId="709BE474" w14:textId="77777777" w:rsidTr="00473546">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7579A691" w14:textId="4D767A41" w:rsidR="00473546" w:rsidRDefault="00473546" w:rsidP="00473546">
            <w:pPr>
              <w:rPr>
                <w:color w:val="000000"/>
                <w:sz w:val="22"/>
                <w:szCs w:val="22"/>
              </w:rPr>
            </w:pPr>
            <w:r>
              <w:rPr>
                <w:b/>
                <w:color w:val="000000"/>
                <w:sz w:val="22"/>
                <w:szCs w:val="22"/>
              </w:rPr>
              <w:t>1</w:t>
            </w:r>
            <w:r w:rsidRPr="00AB13BD">
              <w:rPr>
                <w:b/>
                <w:color w:val="000000"/>
                <w:sz w:val="22"/>
                <w:szCs w:val="22"/>
              </w:rPr>
              <w:t xml:space="preserve"> Мероприятие «</w:t>
            </w:r>
            <w:r>
              <w:rPr>
                <w:b/>
                <w:color w:val="000000"/>
                <w:sz w:val="22"/>
                <w:szCs w:val="22"/>
              </w:rPr>
              <w:t>О</w:t>
            </w:r>
            <w:r w:rsidRPr="00030B02">
              <w:rPr>
                <w:b/>
                <w:color w:val="000000"/>
                <w:sz w:val="22"/>
                <w:szCs w:val="22"/>
              </w:rPr>
              <w:t>бустройство остановок общественного транспорта (в т.ч.:</w:t>
            </w:r>
            <w:r>
              <w:rPr>
                <w:b/>
                <w:color w:val="000000"/>
                <w:sz w:val="22"/>
                <w:szCs w:val="22"/>
              </w:rPr>
              <w:t xml:space="preserve"> </w:t>
            </w:r>
            <w:r w:rsidRPr="00030B02">
              <w:rPr>
                <w:b/>
                <w:color w:val="000000"/>
                <w:sz w:val="22"/>
                <w:szCs w:val="22"/>
              </w:rPr>
              <w:t>установка павильонов, дорожных знаков, обустройство пешеходного перехода и освещения): с. Зарубино (на а/д 49К-13), д. Никольское, с</w:t>
            </w:r>
            <w:r w:rsidR="00F536FA">
              <w:rPr>
                <w:b/>
                <w:color w:val="000000"/>
                <w:sz w:val="22"/>
                <w:szCs w:val="22"/>
              </w:rPr>
              <w:t>.</w:t>
            </w:r>
            <w:r w:rsidRPr="00030B02">
              <w:rPr>
                <w:b/>
                <w:color w:val="000000"/>
                <w:sz w:val="22"/>
                <w:szCs w:val="22"/>
              </w:rPr>
              <w:t xml:space="preserve"> Комарово, д. Артем</w:t>
            </w:r>
            <w:r w:rsidRPr="00AB13BD">
              <w:rPr>
                <w:b/>
                <w:color w:val="000000"/>
                <w:sz w:val="22"/>
                <w:szCs w:val="22"/>
              </w:rPr>
              <w:t>»</w:t>
            </w:r>
          </w:p>
        </w:tc>
        <w:tc>
          <w:tcPr>
            <w:tcW w:w="1160" w:type="dxa"/>
            <w:gridSpan w:val="3"/>
            <w:tcBorders>
              <w:top w:val="nil"/>
              <w:left w:val="single" w:sz="4" w:space="0" w:color="auto"/>
              <w:bottom w:val="single" w:sz="4" w:space="0" w:color="auto"/>
              <w:right w:val="single" w:sz="4" w:space="0" w:color="auto"/>
            </w:tcBorders>
            <w:shd w:val="clear" w:color="auto" w:fill="auto"/>
            <w:vAlign w:val="center"/>
          </w:tcPr>
          <w:p w14:paraId="56F8002F" w14:textId="4C36DE34" w:rsidR="00473546" w:rsidRPr="00473546" w:rsidRDefault="00473546" w:rsidP="00473546">
            <w:pPr>
              <w:jc w:val="center"/>
              <w:rPr>
                <w:b/>
                <w:color w:val="000000"/>
                <w:sz w:val="20"/>
                <w:szCs w:val="20"/>
              </w:rPr>
            </w:pPr>
            <w:r w:rsidRPr="00473546">
              <w:rPr>
                <w:b/>
                <w:color w:val="000000"/>
                <w:sz w:val="20"/>
                <w:szCs w:val="22"/>
              </w:rPr>
              <w:t>1600</w:t>
            </w:r>
          </w:p>
        </w:tc>
        <w:tc>
          <w:tcPr>
            <w:tcW w:w="1349" w:type="dxa"/>
            <w:tcBorders>
              <w:top w:val="nil"/>
              <w:left w:val="single" w:sz="4" w:space="0" w:color="auto"/>
              <w:bottom w:val="single" w:sz="4" w:space="0" w:color="auto"/>
              <w:right w:val="single" w:sz="4" w:space="0" w:color="auto"/>
            </w:tcBorders>
            <w:shd w:val="clear" w:color="auto" w:fill="auto"/>
            <w:vAlign w:val="center"/>
          </w:tcPr>
          <w:p w14:paraId="032C007E" w14:textId="7E50CA36" w:rsidR="00473546" w:rsidRPr="00473546" w:rsidRDefault="00473546" w:rsidP="00473546">
            <w:pPr>
              <w:jc w:val="center"/>
              <w:rPr>
                <w:b/>
                <w:color w:val="000000"/>
                <w:sz w:val="20"/>
                <w:szCs w:val="20"/>
              </w:rPr>
            </w:pPr>
            <w:r w:rsidRPr="00473546">
              <w:rPr>
                <w:b/>
                <w:color w:val="000000"/>
                <w:sz w:val="20"/>
                <w:szCs w:val="22"/>
              </w:rPr>
              <w:t>400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A1B8716" w14:textId="1D00F154" w:rsidR="00473546" w:rsidRPr="00473546" w:rsidRDefault="00473546" w:rsidP="00473546">
            <w:pPr>
              <w:jc w:val="center"/>
              <w:rPr>
                <w:b/>
                <w:color w:val="000000"/>
                <w:sz w:val="20"/>
                <w:szCs w:val="20"/>
              </w:rPr>
            </w:pPr>
            <w:r w:rsidRPr="00473546">
              <w:rPr>
                <w:b/>
                <w:color w:val="000000"/>
                <w:sz w:val="20"/>
                <w:szCs w:val="22"/>
              </w:rPr>
              <w:t>400</w:t>
            </w:r>
          </w:p>
        </w:tc>
        <w:tc>
          <w:tcPr>
            <w:tcW w:w="1035" w:type="dxa"/>
            <w:tcBorders>
              <w:top w:val="nil"/>
              <w:left w:val="single" w:sz="4" w:space="0" w:color="auto"/>
              <w:bottom w:val="single" w:sz="4" w:space="0" w:color="auto"/>
              <w:right w:val="single" w:sz="4" w:space="0" w:color="auto"/>
            </w:tcBorders>
            <w:shd w:val="clear" w:color="auto" w:fill="auto"/>
            <w:vAlign w:val="center"/>
          </w:tcPr>
          <w:p w14:paraId="1D1A425F" w14:textId="7F662BF4" w:rsidR="00473546" w:rsidRPr="00473546" w:rsidRDefault="00473546" w:rsidP="00473546">
            <w:pPr>
              <w:jc w:val="center"/>
              <w:rPr>
                <w:b/>
                <w:color w:val="000000"/>
                <w:sz w:val="20"/>
                <w:szCs w:val="20"/>
              </w:rPr>
            </w:pPr>
            <w:r w:rsidRPr="00473546">
              <w:rPr>
                <w:b/>
                <w:color w:val="000000"/>
                <w:sz w:val="20"/>
                <w:szCs w:val="22"/>
              </w:rPr>
              <w:t>400</w:t>
            </w:r>
          </w:p>
        </w:tc>
        <w:tc>
          <w:tcPr>
            <w:tcW w:w="1139" w:type="dxa"/>
            <w:tcBorders>
              <w:top w:val="nil"/>
              <w:left w:val="single" w:sz="4" w:space="0" w:color="auto"/>
              <w:bottom w:val="single" w:sz="4" w:space="0" w:color="auto"/>
              <w:right w:val="single" w:sz="4" w:space="0" w:color="auto"/>
            </w:tcBorders>
            <w:shd w:val="clear" w:color="auto" w:fill="auto"/>
            <w:vAlign w:val="center"/>
          </w:tcPr>
          <w:p w14:paraId="1370E5CB" w14:textId="0DB1285A" w:rsidR="00473546" w:rsidRPr="00473546" w:rsidRDefault="00473546" w:rsidP="00473546">
            <w:pPr>
              <w:jc w:val="center"/>
              <w:rPr>
                <w:b/>
                <w:color w:val="000000"/>
                <w:sz w:val="20"/>
                <w:szCs w:val="20"/>
              </w:rPr>
            </w:pPr>
            <w:r w:rsidRPr="00473546">
              <w:rPr>
                <w:b/>
                <w:color w:val="000000"/>
                <w:sz w:val="20"/>
                <w:szCs w:val="22"/>
              </w:rPr>
              <w:t>400</w:t>
            </w:r>
          </w:p>
        </w:tc>
        <w:tc>
          <w:tcPr>
            <w:tcW w:w="1135" w:type="dxa"/>
            <w:tcBorders>
              <w:top w:val="nil"/>
              <w:left w:val="single" w:sz="4" w:space="0" w:color="auto"/>
              <w:bottom w:val="single" w:sz="4" w:space="0" w:color="auto"/>
              <w:right w:val="single" w:sz="4" w:space="0" w:color="auto"/>
            </w:tcBorders>
            <w:shd w:val="clear" w:color="auto" w:fill="auto"/>
            <w:vAlign w:val="center"/>
          </w:tcPr>
          <w:p w14:paraId="6D2C67D2" w14:textId="301A3736" w:rsidR="00473546" w:rsidRPr="00C074C4" w:rsidRDefault="00473546" w:rsidP="00473546">
            <w:pPr>
              <w:jc w:val="center"/>
              <w:rPr>
                <w:b/>
                <w:color w:val="000000"/>
                <w:sz w:val="20"/>
                <w:szCs w:val="20"/>
              </w:rPr>
            </w:pPr>
          </w:p>
        </w:tc>
        <w:tc>
          <w:tcPr>
            <w:tcW w:w="996" w:type="dxa"/>
            <w:gridSpan w:val="2"/>
            <w:tcBorders>
              <w:top w:val="nil"/>
              <w:left w:val="single" w:sz="4" w:space="0" w:color="auto"/>
              <w:bottom w:val="single" w:sz="4" w:space="0" w:color="auto"/>
              <w:right w:val="single" w:sz="4" w:space="0" w:color="auto"/>
            </w:tcBorders>
            <w:shd w:val="clear" w:color="auto" w:fill="auto"/>
            <w:vAlign w:val="center"/>
          </w:tcPr>
          <w:p w14:paraId="5B97E3A4" w14:textId="0350069C" w:rsidR="00473546" w:rsidRPr="00C074C4" w:rsidRDefault="00473546" w:rsidP="00473546">
            <w:pPr>
              <w:jc w:val="center"/>
              <w:rPr>
                <w:b/>
                <w:color w:val="000000"/>
                <w:sz w:val="20"/>
                <w:szCs w:val="20"/>
              </w:rPr>
            </w:pPr>
          </w:p>
        </w:tc>
        <w:tc>
          <w:tcPr>
            <w:tcW w:w="1560" w:type="dxa"/>
            <w:tcBorders>
              <w:left w:val="single" w:sz="4" w:space="0" w:color="auto"/>
              <w:bottom w:val="single" w:sz="4" w:space="0" w:color="auto"/>
              <w:right w:val="single" w:sz="4" w:space="0" w:color="auto"/>
            </w:tcBorders>
            <w:shd w:val="clear" w:color="auto" w:fill="auto"/>
            <w:vAlign w:val="center"/>
          </w:tcPr>
          <w:p w14:paraId="6D04EA42" w14:textId="6B5451D9" w:rsidR="00473546" w:rsidRPr="00C01C20" w:rsidRDefault="00D34EC6" w:rsidP="00473546">
            <w:pPr>
              <w:jc w:val="center"/>
              <w:rPr>
                <w:b/>
                <w:sz w:val="20"/>
                <w:lang w:eastAsia="en-US"/>
              </w:rPr>
            </w:pPr>
            <w:r>
              <w:rPr>
                <w:b/>
                <w:color w:val="000000"/>
                <w:sz w:val="18"/>
                <w:szCs w:val="22"/>
              </w:rPr>
              <w:t>Районный бюджет</w:t>
            </w:r>
          </w:p>
        </w:tc>
      </w:tr>
      <w:tr w:rsidR="00C52AB4" w:rsidRPr="00994369" w14:paraId="47824C28" w14:textId="77777777" w:rsidTr="004917CF">
        <w:trPr>
          <w:trHeight w:val="20"/>
          <w:jc w:val="center"/>
        </w:trPr>
        <w:tc>
          <w:tcPr>
            <w:tcW w:w="1573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D8B63D8" w14:textId="77777777" w:rsidR="00C52AB4" w:rsidRPr="00994369" w:rsidRDefault="00C52AB4" w:rsidP="00C52AB4">
            <w:pPr>
              <w:jc w:val="center"/>
              <w:rPr>
                <w:b/>
                <w:lang w:eastAsia="en-US"/>
              </w:rPr>
            </w:pPr>
            <w:r w:rsidRPr="000D7407">
              <w:rPr>
                <w:b/>
                <w:lang w:eastAsia="en-US"/>
              </w:rPr>
              <w:t xml:space="preserve">Мероприятия по развитию </w:t>
            </w:r>
            <w:r>
              <w:rPr>
                <w:b/>
                <w:lang w:eastAsia="en-US"/>
              </w:rPr>
              <w:t>инфраструктуры пешеходного и велосипедного движения</w:t>
            </w:r>
          </w:p>
        </w:tc>
      </w:tr>
      <w:tr w:rsidR="00894218" w:rsidRPr="00994369" w14:paraId="728C636D" w14:textId="77777777" w:rsidTr="00E031F1">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center"/>
          </w:tcPr>
          <w:p w14:paraId="2D54F473" w14:textId="79F4737B" w:rsidR="00894218" w:rsidRPr="00FC554E" w:rsidRDefault="00894218" w:rsidP="00894218">
            <w:pPr>
              <w:pStyle w:val="aa"/>
              <w:jc w:val="left"/>
              <w:rPr>
                <w:rFonts w:ascii="Times New Roman" w:hAnsi="Times New Roman"/>
                <w:b/>
                <w:sz w:val="22"/>
                <w:lang w:val="ru-RU" w:eastAsia="en-US"/>
              </w:rPr>
            </w:pPr>
            <w:r w:rsidRPr="00E51099">
              <w:rPr>
                <w:rFonts w:ascii="Times New Roman" w:hAnsi="Times New Roman"/>
                <w:b/>
                <w:sz w:val="22"/>
                <w:lang w:val="ru-RU" w:eastAsia="en-US"/>
              </w:rPr>
              <w:t>1 Мероприятие «Развитие пешеходной инфраструктуры»</w:t>
            </w:r>
          </w:p>
        </w:tc>
        <w:tc>
          <w:tcPr>
            <w:tcW w:w="1152" w:type="dxa"/>
            <w:gridSpan w:val="2"/>
            <w:tcBorders>
              <w:top w:val="single" w:sz="4" w:space="0" w:color="auto"/>
              <w:left w:val="nil"/>
              <w:bottom w:val="single" w:sz="4" w:space="0" w:color="auto"/>
              <w:right w:val="single" w:sz="4" w:space="0" w:color="auto"/>
            </w:tcBorders>
          </w:tcPr>
          <w:p w14:paraId="2F32AA8F" w14:textId="7CDE1F4A" w:rsidR="00894218" w:rsidRPr="00894218" w:rsidRDefault="00894218" w:rsidP="00894218">
            <w:pPr>
              <w:jc w:val="center"/>
              <w:rPr>
                <w:b/>
                <w:color w:val="000000"/>
                <w:sz w:val="20"/>
                <w:szCs w:val="22"/>
              </w:rPr>
            </w:pPr>
            <w:r w:rsidRPr="00894218">
              <w:rPr>
                <w:b/>
                <w:color w:val="000000"/>
                <w:sz w:val="20"/>
                <w:szCs w:val="22"/>
              </w:rPr>
              <w:t>68321,044</w:t>
            </w:r>
          </w:p>
        </w:tc>
        <w:tc>
          <w:tcPr>
            <w:tcW w:w="1357" w:type="dxa"/>
            <w:gridSpan w:val="2"/>
            <w:tcBorders>
              <w:top w:val="single" w:sz="4" w:space="0" w:color="auto"/>
              <w:left w:val="single" w:sz="4" w:space="0" w:color="auto"/>
              <w:bottom w:val="single" w:sz="4" w:space="0" w:color="auto"/>
              <w:right w:val="single" w:sz="4" w:space="0" w:color="auto"/>
            </w:tcBorders>
          </w:tcPr>
          <w:p w14:paraId="45C5EE11" w14:textId="2C088C65" w:rsidR="00894218" w:rsidRPr="00894218" w:rsidRDefault="00894218" w:rsidP="00894218">
            <w:pPr>
              <w:jc w:val="center"/>
              <w:rPr>
                <w:b/>
                <w:color w:val="000000"/>
                <w:sz w:val="20"/>
                <w:szCs w:val="22"/>
              </w:rPr>
            </w:pPr>
            <w:r w:rsidRPr="00894218">
              <w:rPr>
                <w:b/>
                <w:color w:val="000000"/>
                <w:sz w:val="20"/>
                <w:szCs w:val="22"/>
              </w:rPr>
              <w:t>6492,75</w:t>
            </w:r>
          </w:p>
        </w:tc>
        <w:tc>
          <w:tcPr>
            <w:tcW w:w="1134" w:type="dxa"/>
            <w:tcBorders>
              <w:top w:val="single" w:sz="4" w:space="0" w:color="auto"/>
              <w:left w:val="single" w:sz="4" w:space="0" w:color="auto"/>
              <w:bottom w:val="single" w:sz="4" w:space="0" w:color="auto"/>
              <w:right w:val="single" w:sz="4" w:space="0" w:color="auto"/>
            </w:tcBorders>
          </w:tcPr>
          <w:p w14:paraId="554ACBE7" w14:textId="724FA4DE" w:rsidR="00894218" w:rsidRPr="00894218" w:rsidRDefault="00894218" w:rsidP="00894218">
            <w:pPr>
              <w:jc w:val="center"/>
              <w:rPr>
                <w:b/>
                <w:color w:val="000000"/>
                <w:sz w:val="20"/>
                <w:szCs w:val="22"/>
              </w:rPr>
            </w:pPr>
            <w:r w:rsidRPr="00894218">
              <w:rPr>
                <w:b/>
                <w:color w:val="000000"/>
                <w:sz w:val="20"/>
                <w:szCs w:val="22"/>
              </w:rPr>
              <w:t>15799,025</w:t>
            </w:r>
          </w:p>
        </w:tc>
        <w:tc>
          <w:tcPr>
            <w:tcW w:w="1035" w:type="dxa"/>
            <w:tcBorders>
              <w:top w:val="single" w:sz="4" w:space="0" w:color="auto"/>
              <w:left w:val="single" w:sz="4" w:space="0" w:color="auto"/>
              <w:bottom w:val="single" w:sz="4" w:space="0" w:color="auto"/>
              <w:right w:val="single" w:sz="4" w:space="0" w:color="auto"/>
            </w:tcBorders>
          </w:tcPr>
          <w:p w14:paraId="317D52EE" w14:textId="361C4633" w:rsidR="00894218" w:rsidRPr="00894218" w:rsidRDefault="00894218" w:rsidP="00894218">
            <w:pPr>
              <w:jc w:val="center"/>
              <w:rPr>
                <w:b/>
                <w:color w:val="000000"/>
                <w:sz w:val="20"/>
                <w:szCs w:val="22"/>
              </w:rPr>
            </w:pPr>
            <w:r w:rsidRPr="00894218">
              <w:rPr>
                <w:b/>
                <w:color w:val="000000"/>
                <w:sz w:val="20"/>
                <w:szCs w:val="22"/>
              </w:rPr>
              <w:t>20560,37</w:t>
            </w:r>
          </w:p>
        </w:tc>
        <w:tc>
          <w:tcPr>
            <w:tcW w:w="1139" w:type="dxa"/>
            <w:tcBorders>
              <w:top w:val="single" w:sz="4" w:space="0" w:color="auto"/>
              <w:left w:val="single" w:sz="4" w:space="0" w:color="auto"/>
              <w:bottom w:val="single" w:sz="4" w:space="0" w:color="auto"/>
              <w:right w:val="single" w:sz="4" w:space="0" w:color="auto"/>
            </w:tcBorders>
          </w:tcPr>
          <w:p w14:paraId="2FE35186" w14:textId="10F0F188" w:rsidR="00894218" w:rsidRPr="00894218" w:rsidRDefault="00894218" w:rsidP="00894218">
            <w:pPr>
              <w:jc w:val="center"/>
              <w:rPr>
                <w:b/>
                <w:color w:val="000000"/>
                <w:sz w:val="20"/>
                <w:szCs w:val="22"/>
              </w:rPr>
            </w:pPr>
            <w:r w:rsidRPr="00894218">
              <w:rPr>
                <w:b/>
                <w:color w:val="000000"/>
                <w:sz w:val="20"/>
                <w:szCs w:val="22"/>
              </w:rPr>
              <w:t>21283,23</w:t>
            </w:r>
          </w:p>
        </w:tc>
        <w:tc>
          <w:tcPr>
            <w:tcW w:w="1135" w:type="dxa"/>
            <w:tcBorders>
              <w:top w:val="single" w:sz="4" w:space="0" w:color="auto"/>
              <w:left w:val="single" w:sz="4" w:space="0" w:color="auto"/>
              <w:bottom w:val="single" w:sz="4" w:space="0" w:color="auto"/>
              <w:right w:val="single" w:sz="4" w:space="0" w:color="auto"/>
            </w:tcBorders>
          </w:tcPr>
          <w:p w14:paraId="3EBB4C15" w14:textId="5F6D13F1" w:rsidR="00894218" w:rsidRPr="00894218" w:rsidRDefault="00894218" w:rsidP="00894218">
            <w:pPr>
              <w:jc w:val="center"/>
              <w:rPr>
                <w:b/>
                <w:color w:val="000000"/>
                <w:sz w:val="20"/>
                <w:szCs w:val="22"/>
              </w:rPr>
            </w:pPr>
            <w:r w:rsidRPr="00894218">
              <w:rPr>
                <w:b/>
                <w:color w:val="000000"/>
                <w:sz w:val="20"/>
                <w:szCs w:val="22"/>
              </w:rPr>
              <w:t>4185,6</w:t>
            </w:r>
            <w:r>
              <w:rPr>
                <w:b/>
                <w:color w:val="000000"/>
                <w:sz w:val="20"/>
                <w:szCs w:val="22"/>
              </w:rPr>
              <w:t>6</w:t>
            </w:r>
          </w:p>
        </w:tc>
        <w:tc>
          <w:tcPr>
            <w:tcW w:w="987" w:type="dxa"/>
            <w:tcBorders>
              <w:top w:val="single" w:sz="4" w:space="0" w:color="auto"/>
              <w:left w:val="single" w:sz="4" w:space="0" w:color="auto"/>
              <w:bottom w:val="single" w:sz="4" w:space="0" w:color="auto"/>
              <w:right w:val="single" w:sz="4" w:space="0" w:color="auto"/>
            </w:tcBorders>
          </w:tcPr>
          <w:p w14:paraId="3262A9A1" w14:textId="59A82909" w:rsidR="00894218" w:rsidRPr="00894218" w:rsidRDefault="00894218" w:rsidP="00894218">
            <w:pPr>
              <w:jc w:val="center"/>
              <w:rPr>
                <w:b/>
                <w:color w:val="000000"/>
                <w:sz w:val="20"/>
                <w:szCs w:val="22"/>
              </w:rPr>
            </w:pPr>
            <w:r w:rsidRPr="00894218">
              <w:rPr>
                <w:b/>
                <w:color w:val="000000"/>
                <w:sz w:val="20"/>
                <w:szCs w:val="22"/>
              </w:rPr>
              <w:t>0</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0E1263D4" w14:textId="54A6F2D1" w:rsidR="00894218" w:rsidRPr="00E63143" w:rsidRDefault="00894218" w:rsidP="00894218">
            <w:pPr>
              <w:pStyle w:val="aa"/>
              <w:rPr>
                <w:rFonts w:ascii="Times New Roman" w:hAnsi="Times New Roman"/>
                <w:b/>
                <w:sz w:val="22"/>
                <w:lang w:val="ru-RU"/>
              </w:rPr>
            </w:pPr>
            <w:r>
              <w:rPr>
                <w:rFonts w:ascii="Times New Roman" w:hAnsi="Times New Roman"/>
                <w:b/>
                <w:sz w:val="22"/>
                <w:lang w:val="ru-RU"/>
              </w:rPr>
              <w:t>Бюджет МО</w:t>
            </w:r>
          </w:p>
        </w:tc>
      </w:tr>
      <w:tr w:rsidR="00F139B1" w:rsidRPr="00994369" w14:paraId="465C6390" w14:textId="77777777" w:rsidTr="00F139B1">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43237039" w14:textId="4B48F63A" w:rsidR="00F139B1" w:rsidRPr="00F139B1" w:rsidRDefault="00F139B1" w:rsidP="00F139B1">
            <w:pPr>
              <w:pStyle w:val="aa"/>
              <w:jc w:val="left"/>
              <w:rPr>
                <w:rFonts w:ascii="Times New Roman" w:hAnsi="Times New Roman"/>
                <w:b/>
                <w:sz w:val="22"/>
                <w:lang w:val="ru-RU" w:eastAsia="en-US"/>
              </w:rPr>
            </w:pPr>
            <w:r w:rsidRPr="00F139B1">
              <w:rPr>
                <w:rFonts w:ascii="Times New Roman" w:hAnsi="Times New Roman"/>
                <w:color w:val="000000"/>
                <w:sz w:val="22"/>
                <w:szCs w:val="22"/>
                <w:lang w:val="ru-RU"/>
              </w:rPr>
              <w:t>1.1 обустройство тротуара на  ул. Советов от д Бор до завода красок (Советов, 121), рп Любытино</w:t>
            </w:r>
          </w:p>
        </w:tc>
        <w:tc>
          <w:tcPr>
            <w:tcW w:w="1152" w:type="dxa"/>
            <w:gridSpan w:val="2"/>
            <w:tcBorders>
              <w:top w:val="single" w:sz="4" w:space="0" w:color="auto"/>
              <w:left w:val="nil"/>
              <w:bottom w:val="single" w:sz="4" w:space="0" w:color="auto"/>
              <w:right w:val="single" w:sz="4" w:space="0" w:color="auto"/>
            </w:tcBorders>
            <w:vAlign w:val="bottom"/>
          </w:tcPr>
          <w:p w14:paraId="41951F56" w14:textId="3BFA3831" w:rsidR="00F139B1" w:rsidRPr="00F139B1" w:rsidRDefault="00F139B1" w:rsidP="00F139B1">
            <w:pPr>
              <w:jc w:val="center"/>
              <w:rPr>
                <w:b/>
                <w:color w:val="000000"/>
                <w:sz w:val="20"/>
                <w:szCs w:val="20"/>
              </w:rPr>
            </w:pPr>
            <w:r w:rsidRPr="00F139B1">
              <w:rPr>
                <w:color w:val="000000"/>
                <w:sz w:val="20"/>
                <w:szCs w:val="20"/>
              </w:rPr>
              <w:t>22508,2</w:t>
            </w:r>
          </w:p>
        </w:tc>
        <w:tc>
          <w:tcPr>
            <w:tcW w:w="1357" w:type="dxa"/>
            <w:gridSpan w:val="2"/>
            <w:tcBorders>
              <w:top w:val="single" w:sz="4" w:space="0" w:color="auto"/>
              <w:left w:val="single" w:sz="4" w:space="0" w:color="auto"/>
              <w:bottom w:val="single" w:sz="4" w:space="0" w:color="auto"/>
              <w:right w:val="single" w:sz="4" w:space="0" w:color="auto"/>
            </w:tcBorders>
            <w:vAlign w:val="bottom"/>
          </w:tcPr>
          <w:p w14:paraId="10DFFDE9" w14:textId="77777777" w:rsidR="00F139B1" w:rsidRPr="00F139B1" w:rsidRDefault="00F139B1" w:rsidP="00F139B1">
            <w:pPr>
              <w:jc w:val="center"/>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7C1C9B0C" w14:textId="094A9136" w:rsidR="00F139B1" w:rsidRPr="00F139B1" w:rsidRDefault="00F139B1" w:rsidP="00F139B1">
            <w:pPr>
              <w:jc w:val="center"/>
              <w:rPr>
                <w:b/>
                <w:color w:val="000000"/>
                <w:sz w:val="20"/>
                <w:szCs w:val="20"/>
              </w:rPr>
            </w:pPr>
            <w:r w:rsidRPr="00F139B1">
              <w:rPr>
                <w:color w:val="000000"/>
                <w:sz w:val="20"/>
                <w:szCs w:val="20"/>
              </w:rPr>
              <w:t>11254,1</w:t>
            </w:r>
          </w:p>
        </w:tc>
        <w:tc>
          <w:tcPr>
            <w:tcW w:w="1035" w:type="dxa"/>
            <w:tcBorders>
              <w:top w:val="single" w:sz="4" w:space="0" w:color="auto"/>
              <w:left w:val="single" w:sz="4" w:space="0" w:color="auto"/>
              <w:bottom w:val="single" w:sz="4" w:space="0" w:color="auto"/>
              <w:right w:val="single" w:sz="4" w:space="0" w:color="auto"/>
            </w:tcBorders>
            <w:vAlign w:val="bottom"/>
          </w:tcPr>
          <w:p w14:paraId="70751F88" w14:textId="0CB17D31" w:rsidR="00F139B1" w:rsidRPr="00F139B1" w:rsidRDefault="00F139B1" w:rsidP="00F139B1">
            <w:pPr>
              <w:jc w:val="center"/>
              <w:rPr>
                <w:b/>
                <w:color w:val="000000"/>
                <w:sz w:val="20"/>
                <w:szCs w:val="20"/>
              </w:rPr>
            </w:pPr>
            <w:r w:rsidRPr="00F139B1">
              <w:rPr>
                <w:color w:val="000000"/>
                <w:sz w:val="20"/>
                <w:szCs w:val="20"/>
              </w:rPr>
              <w:t>11254,1</w:t>
            </w:r>
          </w:p>
        </w:tc>
        <w:tc>
          <w:tcPr>
            <w:tcW w:w="1139" w:type="dxa"/>
            <w:tcBorders>
              <w:top w:val="single" w:sz="4" w:space="0" w:color="auto"/>
              <w:left w:val="single" w:sz="4" w:space="0" w:color="auto"/>
              <w:bottom w:val="single" w:sz="4" w:space="0" w:color="auto"/>
              <w:right w:val="single" w:sz="4" w:space="0" w:color="auto"/>
            </w:tcBorders>
            <w:vAlign w:val="bottom"/>
          </w:tcPr>
          <w:p w14:paraId="58478E21" w14:textId="7C769B8C" w:rsidR="00F139B1" w:rsidRPr="00F139B1" w:rsidRDefault="00F139B1" w:rsidP="00F139B1">
            <w:pPr>
              <w:jc w:val="center"/>
              <w:rPr>
                <w:b/>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vAlign w:val="bottom"/>
          </w:tcPr>
          <w:p w14:paraId="4C246D37" w14:textId="77777777" w:rsidR="00F139B1" w:rsidRPr="00F139B1" w:rsidRDefault="00F139B1" w:rsidP="00F139B1">
            <w:pPr>
              <w:jc w:val="center"/>
              <w:rPr>
                <w:b/>
                <w:color w:val="000000"/>
                <w:sz w:val="20"/>
                <w:szCs w:val="20"/>
              </w:rPr>
            </w:pPr>
          </w:p>
        </w:tc>
        <w:tc>
          <w:tcPr>
            <w:tcW w:w="987" w:type="dxa"/>
            <w:tcBorders>
              <w:top w:val="single" w:sz="4" w:space="0" w:color="auto"/>
              <w:left w:val="single" w:sz="4" w:space="0" w:color="auto"/>
              <w:bottom w:val="single" w:sz="4" w:space="0" w:color="auto"/>
              <w:right w:val="single" w:sz="4" w:space="0" w:color="auto"/>
            </w:tcBorders>
            <w:vAlign w:val="bottom"/>
          </w:tcPr>
          <w:p w14:paraId="2C7EC008" w14:textId="50174EBD" w:rsidR="00F139B1" w:rsidRPr="00F139B1" w:rsidRDefault="00F139B1" w:rsidP="00F139B1">
            <w:pPr>
              <w:jc w:val="center"/>
              <w:rPr>
                <w:b/>
                <w:color w:val="000000"/>
                <w:sz w:val="20"/>
                <w:szCs w:val="22"/>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1599BFB6" w14:textId="3C78BEBE" w:rsidR="00F139B1" w:rsidRDefault="00F139B1" w:rsidP="00F139B1">
            <w:pPr>
              <w:pStyle w:val="aa"/>
              <w:rPr>
                <w:rFonts w:ascii="Times New Roman" w:hAnsi="Times New Roman"/>
                <w:b/>
                <w:sz w:val="22"/>
                <w:lang w:val="ru-RU"/>
              </w:rPr>
            </w:pPr>
            <w:r w:rsidRPr="00F139B1">
              <w:rPr>
                <w:color w:val="000000"/>
                <w:sz w:val="18"/>
                <w:szCs w:val="22"/>
              </w:rPr>
              <w:t>областной бюджет</w:t>
            </w:r>
          </w:p>
        </w:tc>
      </w:tr>
      <w:tr w:rsidR="00F139B1" w:rsidRPr="00994369" w14:paraId="0452EE50" w14:textId="77777777" w:rsidTr="00F139B1">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29DD284C" w14:textId="382DCFF4" w:rsidR="00F139B1" w:rsidRPr="00D34EC6" w:rsidRDefault="00F139B1" w:rsidP="00F139B1">
            <w:pPr>
              <w:pStyle w:val="aa"/>
              <w:jc w:val="left"/>
              <w:rPr>
                <w:rFonts w:ascii="Times New Roman" w:hAnsi="Times New Roman"/>
                <w:b/>
                <w:sz w:val="22"/>
                <w:lang w:val="ru-RU" w:eastAsia="en-US"/>
              </w:rPr>
            </w:pPr>
            <w:r w:rsidRPr="00D34EC6">
              <w:rPr>
                <w:rFonts w:ascii="Times New Roman" w:hAnsi="Times New Roman"/>
                <w:color w:val="000000"/>
                <w:sz w:val="22"/>
                <w:szCs w:val="22"/>
                <w:lang w:val="ru-RU"/>
              </w:rPr>
              <w:t>1.</w:t>
            </w:r>
            <w:r>
              <w:rPr>
                <w:rFonts w:ascii="Times New Roman" w:hAnsi="Times New Roman"/>
                <w:color w:val="000000"/>
                <w:sz w:val="22"/>
                <w:szCs w:val="22"/>
                <w:lang w:val="ru-RU"/>
              </w:rPr>
              <w:t>2</w:t>
            </w:r>
            <w:r w:rsidRPr="00D34EC6">
              <w:rPr>
                <w:rFonts w:ascii="Times New Roman" w:hAnsi="Times New Roman"/>
                <w:color w:val="000000"/>
                <w:sz w:val="22"/>
                <w:szCs w:val="22"/>
                <w:lang w:val="ru-RU"/>
              </w:rPr>
              <w:t xml:space="preserve"> обустройство тротуара на  ул. Пушкинская, рп Любытино</w:t>
            </w:r>
          </w:p>
        </w:tc>
        <w:tc>
          <w:tcPr>
            <w:tcW w:w="1152" w:type="dxa"/>
            <w:gridSpan w:val="2"/>
            <w:tcBorders>
              <w:top w:val="single" w:sz="4" w:space="0" w:color="auto"/>
              <w:left w:val="nil"/>
              <w:bottom w:val="single" w:sz="4" w:space="0" w:color="auto"/>
              <w:right w:val="single" w:sz="4" w:space="0" w:color="auto"/>
            </w:tcBorders>
            <w:vAlign w:val="bottom"/>
          </w:tcPr>
          <w:p w14:paraId="245FB005" w14:textId="76423761" w:rsidR="00F139B1" w:rsidRPr="00D34EC6" w:rsidRDefault="00F139B1" w:rsidP="00F139B1">
            <w:pPr>
              <w:jc w:val="center"/>
              <w:rPr>
                <w:b/>
                <w:color w:val="000000"/>
                <w:sz w:val="20"/>
                <w:szCs w:val="20"/>
              </w:rPr>
            </w:pPr>
            <w:r w:rsidRPr="00D34EC6">
              <w:rPr>
                <w:color w:val="000000"/>
                <w:sz w:val="20"/>
                <w:szCs w:val="20"/>
              </w:rPr>
              <w:t>6492,75</w:t>
            </w:r>
          </w:p>
        </w:tc>
        <w:tc>
          <w:tcPr>
            <w:tcW w:w="1357" w:type="dxa"/>
            <w:gridSpan w:val="2"/>
            <w:tcBorders>
              <w:top w:val="single" w:sz="4" w:space="0" w:color="auto"/>
              <w:left w:val="single" w:sz="4" w:space="0" w:color="auto"/>
              <w:bottom w:val="single" w:sz="4" w:space="0" w:color="auto"/>
              <w:right w:val="single" w:sz="4" w:space="0" w:color="auto"/>
            </w:tcBorders>
            <w:vAlign w:val="bottom"/>
          </w:tcPr>
          <w:p w14:paraId="05F08371" w14:textId="7A8574E9" w:rsidR="00F139B1" w:rsidRPr="00D34EC6" w:rsidRDefault="00F139B1" w:rsidP="00F139B1">
            <w:pPr>
              <w:jc w:val="center"/>
              <w:rPr>
                <w:b/>
                <w:color w:val="000000"/>
                <w:sz w:val="20"/>
                <w:szCs w:val="20"/>
              </w:rPr>
            </w:pPr>
            <w:r w:rsidRPr="00D34EC6">
              <w:rPr>
                <w:color w:val="000000"/>
                <w:sz w:val="20"/>
                <w:szCs w:val="20"/>
              </w:rPr>
              <w:t>6492,75</w:t>
            </w:r>
          </w:p>
        </w:tc>
        <w:tc>
          <w:tcPr>
            <w:tcW w:w="1134" w:type="dxa"/>
            <w:tcBorders>
              <w:top w:val="single" w:sz="4" w:space="0" w:color="auto"/>
              <w:left w:val="single" w:sz="4" w:space="0" w:color="auto"/>
              <w:bottom w:val="single" w:sz="4" w:space="0" w:color="auto"/>
              <w:right w:val="single" w:sz="4" w:space="0" w:color="auto"/>
            </w:tcBorders>
            <w:vAlign w:val="bottom"/>
          </w:tcPr>
          <w:p w14:paraId="76EF2E6F" w14:textId="77777777" w:rsidR="00F139B1" w:rsidRPr="00D34EC6" w:rsidRDefault="00F139B1" w:rsidP="00F139B1">
            <w:pPr>
              <w:jc w:val="center"/>
              <w:rPr>
                <w:b/>
                <w:color w:val="000000"/>
                <w:sz w:val="20"/>
                <w:szCs w:val="20"/>
              </w:rPr>
            </w:pPr>
          </w:p>
        </w:tc>
        <w:tc>
          <w:tcPr>
            <w:tcW w:w="1035" w:type="dxa"/>
            <w:tcBorders>
              <w:top w:val="single" w:sz="4" w:space="0" w:color="auto"/>
              <w:left w:val="single" w:sz="4" w:space="0" w:color="auto"/>
              <w:bottom w:val="single" w:sz="4" w:space="0" w:color="auto"/>
              <w:right w:val="single" w:sz="4" w:space="0" w:color="auto"/>
            </w:tcBorders>
            <w:vAlign w:val="bottom"/>
          </w:tcPr>
          <w:p w14:paraId="50D554DB" w14:textId="328CF7B7" w:rsidR="00F139B1" w:rsidRPr="00D34EC6" w:rsidRDefault="00F139B1" w:rsidP="00F139B1">
            <w:pPr>
              <w:jc w:val="center"/>
              <w:rPr>
                <w:b/>
                <w:color w:val="000000"/>
                <w:sz w:val="20"/>
                <w:szCs w:val="20"/>
              </w:rPr>
            </w:pPr>
          </w:p>
        </w:tc>
        <w:tc>
          <w:tcPr>
            <w:tcW w:w="1139" w:type="dxa"/>
            <w:tcBorders>
              <w:top w:val="single" w:sz="4" w:space="0" w:color="auto"/>
              <w:left w:val="single" w:sz="4" w:space="0" w:color="auto"/>
              <w:bottom w:val="single" w:sz="4" w:space="0" w:color="auto"/>
              <w:right w:val="single" w:sz="4" w:space="0" w:color="auto"/>
            </w:tcBorders>
            <w:vAlign w:val="bottom"/>
          </w:tcPr>
          <w:p w14:paraId="23252B34" w14:textId="77777777" w:rsidR="00F139B1" w:rsidRPr="00D34EC6" w:rsidRDefault="00F139B1" w:rsidP="00F139B1">
            <w:pPr>
              <w:jc w:val="center"/>
              <w:rPr>
                <w:b/>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vAlign w:val="bottom"/>
          </w:tcPr>
          <w:p w14:paraId="63F734F8" w14:textId="5797EDAA" w:rsidR="00F139B1" w:rsidRPr="00D34EC6" w:rsidRDefault="00F139B1" w:rsidP="00F139B1">
            <w:pPr>
              <w:jc w:val="center"/>
              <w:rPr>
                <w:b/>
                <w:color w:val="000000"/>
                <w:sz w:val="20"/>
                <w:szCs w:val="20"/>
              </w:rPr>
            </w:pPr>
          </w:p>
        </w:tc>
        <w:tc>
          <w:tcPr>
            <w:tcW w:w="987" w:type="dxa"/>
            <w:tcBorders>
              <w:top w:val="single" w:sz="4" w:space="0" w:color="auto"/>
              <w:left w:val="single" w:sz="4" w:space="0" w:color="auto"/>
              <w:bottom w:val="single" w:sz="4" w:space="0" w:color="auto"/>
              <w:right w:val="single" w:sz="4" w:space="0" w:color="auto"/>
            </w:tcBorders>
            <w:vAlign w:val="bottom"/>
          </w:tcPr>
          <w:p w14:paraId="1DB7E816" w14:textId="77777777" w:rsidR="00F139B1" w:rsidRPr="004917CF" w:rsidRDefault="00F139B1" w:rsidP="00F139B1">
            <w:pPr>
              <w:jc w:val="center"/>
              <w:rPr>
                <w:b/>
                <w:color w:val="000000"/>
                <w:sz w:val="20"/>
                <w:szCs w:val="22"/>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334F4D3D" w14:textId="5945DA90" w:rsidR="00F139B1" w:rsidRPr="00F139B1" w:rsidRDefault="00F139B1" w:rsidP="00F139B1">
            <w:pPr>
              <w:pStyle w:val="aa"/>
              <w:rPr>
                <w:rFonts w:ascii="Times New Roman" w:hAnsi="Times New Roman"/>
                <w:b/>
                <w:sz w:val="22"/>
                <w:lang w:val="ru-RU"/>
              </w:rPr>
            </w:pPr>
            <w:r>
              <w:rPr>
                <w:color w:val="000000"/>
                <w:sz w:val="18"/>
                <w:szCs w:val="22"/>
              </w:rPr>
              <w:t>областной</w:t>
            </w:r>
            <w:r w:rsidRPr="00D02056">
              <w:rPr>
                <w:color w:val="000000"/>
                <w:sz w:val="18"/>
                <w:szCs w:val="22"/>
              </w:rPr>
              <w:t xml:space="preserve"> бюджет</w:t>
            </w:r>
            <w:r>
              <w:rPr>
                <w:color w:val="000000"/>
                <w:sz w:val="18"/>
                <w:szCs w:val="22"/>
                <w:lang w:val="ru-RU"/>
              </w:rPr>
              <w:t>, бюджет МО</w:t>
            </w:r>
          </w:p>
        </w:tc>
      </w:tr>
      <w:tr w:rsidR="00F139B1" w:rsidRPr="00994369" w14:paraId="79DEE06B" w14:textId="77777777" w:rsidTr="00F139B1">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0A73EE22" w14:textId="2ED03DEB" w:rsidR="00F139B1" w:rsidRPr="00D34EC6" w:rsidRDefault="00F139B1" w:rsidP="00F139B1">
            <w:pPr>
              <w:pStyle w:val="aa"/>
              <w:jc w:val="left"/>
              <w:rPr>
                <w:rFonts w:ascii="Times New Roman" w:hAnsi="Times New Roman"/>
                <w:b/>
                <w:sz w:val="22"/>
                <w:lang w:val="ru-RU" w:eastAsia="en-US"/>
              </w:rPr>
            </w:pPr>
            <w:r w:rsidRPr="00D34EC6">
              <w:rPr>
                <w:rFonts w:ascii="Times New Roman" w:hAnsi="Times New Roman"/>
                <w:color w:val="000000"/>
                <w:sz w:val="22"/>
                <w:szCs w:val="22"/>
                <w:lang w:val="ru-RU"/>
              </w:rPr>
              <w:t>1.</w:t>
            </w:r>
            <w:r>
              <w:rPr>
                <w:rFonts w:ascii="Times New Roman" w:hAnsi="Times New Roman"/>
                <w:color w:val="000000"/>
                <w:sz w:val="22"/>
                <w:szCs w:val="22"/>
                <w:lang w:val="ru-RU"/>
              </w:rPr>
              <w:t>3</w:t>
            </w:r>
            <w:r w:rsidRPr="00D34EC6">
              <w:rPr>
                <w:rFonts w:ascii="Times New Roman" w:hAnsi="Times New Roman"/>
                <w:color w:val="000000"/>
                <w:sz w:val="22"/>
                <w:szCs w:val="22"/>
                <w:lang w:val="ru-RU"/>
              </w:rPr>
              <w:t xml:space="preserve"> обустройство тротуара на  ул. Мстинская, рп Любытино</w:t>
            </w:r>
          </w:p>
        </w:tc>
        <w:tc>
          <w:tcPr>
            <w:tcW w:w="1152" w:type="dxa"/>
            <w:gridSpan w:val="2"/>
            <w:tcBorders>
              <w:top w:val="single" w:sz="4" w:space="0" w:color="auto"/>
              <w:left w:val="nil"/>
              <w:bottom w:val="single" w:sz="4" w:space="0" w:color="auto"/>
              <w:right w:val="single" w:sz="4" w:space="0" w:color="auto"/>
            </w:tcBorders>
            <w:vAlign w:val="bottom"/>
          </w:tcPr>
          <w:p w14:paraId="1C833C83" w14:textId="50B64D3E" w:rsidR="00F139B1" w:rsidRPr="00D34EC6" w:rsidRDefault="00F139B1" w:rsidP="00F139B1">
            <w:pPr>
              <w:jc w:val="center"/>
              <w:rPr>
                <w:b/>
                <w:color w:val="000000"/>
                <w:sz w:val="20"/>
                <w:szCs w:val="20"/>
              </w:rPr>
            </w:pPr>
            <w:r w:rsidRPr="00D34EC6">
              <w:rPr>
                <w:color w:val="000000"/>
                <w:sz w:val="20"/>
                <w:szCs w:val="20"/>
              </w:rPr>
              <w:t>6484,093</w:t>
            </w:r>
          </w:p>
        </w:tc>
        <w:tc>
          <w:tcPr>
            <w:tcW w:w="1357" w:type="dxa"/>
            <w:gridSpan w:val="2"/>
            <w:tcBorders>
              <w:top w:val="single" w:sz="4" w:space="0" w:color="auto"/>
              <w:left w:val="single" w:sz="4" w:space="0" w:color="auto"/>
              <w:bottom w:val="single" w:sz="4" w:space="0" w:color="auto"/>
              <w:right w:val="single" w:sz="4" w:space="0" w:color="auto"/>
            </w:tcBorders>
            <w:vAlign w:val="bottom"/>
          </w:tcPr>
          <w:p w14:paraId="71B51CDE" w14:textId="77777777" w:rsidR="00F139B1" w:rsidRPr="00D34EC6" w:rsidRDefault="00F139B1" w:rsidP="00F139B1">
            <w:pPr>
              <w:jc w:val="center"/>
              <w:rPr>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14:paraId="4C216217" w14:textId="77777777" w:rsidR="00F139B1" w:rsidRPr="00D34EC6" w:rsidRDefault="00F139B1" w:rsidP="00F139B1">
            <w:pPr>
              <w:jc w:val="center"/>
              <w:rPr>
                <w:b/>
                <w:color w:val="000000"/>
                <w:sz w:val="20"/>
                <w:szCs w:val="20"/>
              </w:rPr>
            </w:pPr>
          </w:p>
        </w:tc>
        <w:tc>
          <w:tcPr>
            <w:tcW w:w="1035" w:type="dxa"/>
            <w:tcBorders>
              <w:top w:val="single" w:sz="4" w:space="0" w:color="auto"/>
              <w:left w:val="single" w:sz="4" w:space="0" w:color="auto"/>
              <w:bottom w:val="single" w:sz="4" w:space="0" w:color="auto"/>
              <w:right w:val="single" w:sz="4" w:space="0" w:color="auto"/>
            </w:tcBorders>
            <w:vAlign w:val="bottom"/>
          </w:tcPr>
          <w:p w14:paraId="37BCE67F" w14:textId="7AAC8C0F" w:rsidR="00F139B1" w:rsidRPr="00D34EC6" w:rsidRDefault="00F139B1" w:rsidP="00F139B1">
            <w:pPr>
              <w:jc w:val="center"/>
              <w:rPr>
                <w:b/>
                <w:color w:val="000000"/>
                <w:sz w:val="20"/>
                <w:szCs w:val="20"/>
              </w:rPr>
            </w:pPr>
          </w:p>
        </w:tc>
        <w:tc>
          <w:tcPr>
            <w:tcW w:w="1139" w:type="dxa"/>
            <w:tcBorders>
              <w:top w:val="single" w:sz="4" w:space="0" w:color="auto"/>
              <w:left w:val="single" w:sz="4" w:space="0" w:color="auto"/>
              <w:bottom w:val="single" w:sz="4" w:space="0" w:color="auto"/>
              <w:right w:val="single" w:sz="4" w:space="0" w:color="auto"/>
            </w:tcBorders>
            <w:vAlign w:val="bottom"/>
          </w:tcPr>
          <w:p w14:paraId="64E35D51" w14:textId="7CBE1DE2" w:rsidR="00F139B1" w:rsidRPr="00D34EC6" w:rsidRDefault="00F139B1" w:rsidP="00F139B1">
            <w:pPr>
              <w:jc w:val="center"/>
              <w:rPr>
                <w:b/>
                <w:color w:val="000000"/>
                <w:sz w:val="20"/>
                <w:szCs w:val="20"/>
              </w:rPr>
            </w:pPr>
            <w:r w:rsidRPr="00D34EC6">
              <w:rPr>
                <w:color w:val="000000"/>
                <w:sz w:val="20"/>
                <w:szCs w:val="20"/>
              </w:rPr>
              <w:t>6484,093</w:t>
            </w:r>
          </w:p>
        </w:tc>
        <w:tc>
          <w:tcPr>
            <w:tcW w:w="1135" w:type="dxa"/>
            <w:tcBorders>
              <w:top w:val="single" w:sz="4" w:space="0" w:color="auto"/>
              <w:left w:val="single" w:sz="4" w:space="0" w:color="auto"/>
              <w:bottom w:val="single" w:sz="4" w:space="0" w:color="auto"/>
              <w:right w:val="single" w:sz="4" w:space="0" w:color="auto"/>
            </w:tcBorders>
            <w:vAlign w:val="bottom"/>
          </w:tcPr>
          <w:p w14:paraId="017FDBB3" w14:textId="77777777" w:rsidR="00F139B1" w:rsidRPr="00D34EC6" w:rsidRDefault="00F139B1" w:rsidP="00F139B1">
            <w:pPr>
              <w:jc w:val="center"/>
              <w:rPr>
                <w:b/>
                <w:color w:val="000000"/>
                <w:sz w:val="20"/>
                <w:szCs w:val="20"/>
              </w:rPr>
            </w:pPr>
          </w:p>
        </w:tc>
        <w:tc>
          <w:tcPr>
            <w:tcW w:w="987" w:type="dxa"/>
            <w:tcBorders>
              <w:top w:val="single" w:sz="4" w:space="0" w:color="auto"/>
              <w:left w:val="single" w:sz="4" w:space="0" w:color="auto"/>
              <w:bottom w:val="single" w:sz="4" w:space="0" w:color="auto"/>
              <w:right w:val="single" w:sz="4" w:space="0" w:color="auto"/>
            </w:tcBorders>
            <w:vAlign w:val="bottom"/>
          </w:tcPr>
          <w:p w14:paraId="211C0B64" w14:textId="77777777" w:rsidR="00F139B1" w:rsidRPr="004917CF" w:rsidRDefault="00F139B1" w:rsidP="00F139B1">
            <w:pPr>
              <w:jc w:val="center"/>
              <w:rPr>
                <w:b/>
                <w:color w:val="000000"/>
                <w:sz w:val="20"/>
                <w:szCs w:val="22"/>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4BEDB8FF" w14:textId="077289A6" w:rsidR="00F139B1" w:rsidRDefault="00F139B1" w:rsidP="00F139B1">
            <w:pPr>
              <w:pStyle w:val="aa"/>
              <w:rPr>
                <w:rFonts w:ascii="Times New Roman" w:hAnsi="Times New Roman"/>
                <w:b/>
                <w:sz w:val="22"/>
                <w:lang w:val="ru-RU"/>
              </w:rPr>
            </w:pPr>
            <w:r>
              <w:rPr>
                <w:sz w:val="18"/>
              </w:rPr>
              <w:t>Бюджет МО</w:t>
            </w:r>
          </w:p>
        </w:tc>
      </w:tr>
      <w:tr w:rsidR="00F139B1" w:rsidRPr="00994369" w14:paraId="57DD0D4F" w14:textId="77777777" w:rsidTr="00F139B1">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525AC17B" w14:textId="1FFE96C4" w:rsidR="00F139B1" w:rsidRPr="00F139B1" w:rsidRDefault="00F139B1" w:rsidP="00F139B1">
            <w:pPr>
              <w:rPr>
                <w:color w:val="000000"/>
                <w:sz w:val="22"/>
                <w:szCs w:val="22"/>
              </w:rPr>
            </w:pPr>
            <w:r w:rsidRPr="00F139B1">
              <w:rPr>
                <w:color w:val="000000"/>
                <w:sz w:val="22"/>
                <w:szCs w:val="22"/>
              </w:rPr>
              <w:t>1.4 обустройство тротуара на  а/д 49К-13 в границах н.п. Большой Городок</w:t>
            </w:r>
          </w:p>
        </w:tc>
        <w:tc>
          <w:tcPr>
            <w:tcW w:w="1152" w:type="dxa"/>
            <w:gridSpan w:val="2"/>
            <w:tcBorders>
              <w:top w:val="single" w:sz="4" w:space="0" w:color="auto"/>
              <w:left w:val="nil"/>
              <w:bottom w:val="single" w:sz="4" w:space="0" w:color="auto"/>
              <w:right w:val="single" w:sz="4" w:space="0" w:color="auto"/>
            </w:tcBorders>
            <w:vAlign w:val="bottom"/>
          </w:tcPr>
          <w:p w14:paraId="7EBD7853" w14:textId="248D698E" w:rsidR="00F139B1" w:rsidRPr="00F139B1" w:rsidRDefault="00F139B1" w:rsidP="00F139B1">
            <w:pPr>
              <w:jc w:val="center"/>
              <w:rPr>
                <w:color w:val="000000"/>
                <w:sz w:val="20"/>
                <w:szCs w:val="20"/>
              </w:rPr>
            </w:pPr>
            <w:r w:rsidRPr="00F139B1">
              <w:rPr>
                <w:color w:val="000000"/>
                <w:sz w:val="20"/>
                <w:szCs w:val="20"/>
              </w:rPr>
              <w:t>9522,7</w:t>
            </w:r>
          </w:p>
        </w:tc>
        <w:tc>
          <w:tcPr>
            <w:tcW w:w="1357" w:type="dxa"/>
            <w:gridSpan w:val="2"/>
            <w:tcBorders>
              <w:top w:val="single" w:sz="4" w:space="0" w:color="auto"/>
              <w:left w:val="single" w:sz="4" w:space="0" w:color="auto"/>
              <w:bottom w:val="single" w:sz="4" w:space="0" w:color="auto"/>
              <w:right w:val="single" w:sz="4" w:space="0" w:color="auto"/>
            </w:tcBorders>
            <w:vAlign w:val="bottom"/>
          </w:tcPr>
          <w:p w14:paraId="45BE16E4" w14:textId="2716D3A2" w:rsidR="00F139B1" w:rsidRPr="00F139B1" w:rsidRDefault="00F139B1" w:rsidP="00F139B1">
            <w:pPr>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14:paraId="288103B8" w14:textId="5B025172" w:rsidR="00F139B1" w:rsidRPr="00F139B1" w:rsidRDefault="00F139B1" w:rsidP="00F139B1">
            <w:pPr>
              <w:jc w:val="center"/>
              <w:rPr>
                <w:b/>
                <w:sz w:val="20"/>
                <w:szCs w:val="20"/>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14:paraId="787869FB" w14:textId="60172934" w:rsidR="00F139B1" w:rsidRPr="00F139B1" w:rsidRDefault="00F139B1" w:rsidP="00F139B1">
            <w:pPr>
              <w:jc w:val="center"/>
              <w:rPr>
                <w:b/>
                <w:sz w:val="20"/>
                <w:szCs w:val="20"/>
                <w:lang w:eastAsia="en-US"/>
              </w:rPr>
            </w:pPr>
            <w:r w:rsidRPr="00F139B1">
              <w:rPr>
                <w:color w:val="000000"/>
                <w:sz w:val="20"/>
                <w:szCs w:val="20"/>
              </w:rPr>
              <w:t>4761,35</w:t>
            </w:r>
          </w:p>
        </w:tc>
        <w:tc>
          <w:tcPr>
            <w:tcW w:w="1139" w:type="dxa"/>
            <w:tcBorders>
              <w:top w:val="single" w:sz="4" w:space="0" w:color="auto"/>
              <w:left w:val="single" w:sz="4" w:space="0" w:color="auto"/>
              <w:bottom w:val="single" w:sz="4" w:space="0" w:color="auto"/>
              <w:right w:val="single" w:sz="4" w:space="0" w:color="auto"/>
            </w:tcBorders>
            <w:vAlign w:val="bottom"/>
          </w:tcPr>
          <w:p w14:paraId="3E86AE9B" w14:textId="739487B4" w:rsidR="00F139B1" w:rsidRPr="00F139B1" w:rsidRDefault="00F139B1" w:rsidP="00F139B1">
            <w:pPr>
              <w:jc w:val="center"/>
              <w:rPr>
                <w:b/>
                <w:sz w:val="20"/>
                <w:szCs w:val="20"/>
                <w:lang w:eastAsia="en-US"/>
              </w:rPr>
            </w:pPr>
            <w:r w:rsidRPr="00F139B1">
              <w:rPr>
                <w:color w:val="000000"/>
                <w:sz w:val="20"/>
                <w:szCs w:val="20"/>
              </w:rPr>
              <w:t>4761,35</w:t>
            </w:r>
          </w:p>
        </w:tc>
        <w:tc>
          <w:tcPr>
            <w:tcW w:w="1135" w:type="dxa"/>
            <w:tcBorders>
              <w:top w:val="single" w:sz="4" w:space="0" w:color="auto"/>
              <w:left w:val="single" w:sz="4" w:space="0" w:color="auto"/>
              <w:bottom w:val="single" w:sz="4" w:space="0" w:color="auto"/>
              <w:right w:val="single" w:sz="4" w:space="0" w:color="auto"/>
            </w:tcBorders>
            <w:vAlign w:val="bottom"/>
          </w:tcPr>
          <w:p w14:paraId="4FE543DA" w14:textId="554B964D" w:rsidR="00F139B1" w:rsidRPr="00F139B1" w:rsidRDefault="00F139B1" w:rsidP="00F139B1">
            <w:pPr>
              <w:jc w:val="center"/>
              <w:rPr>
                <w:color w:val="000000"/>
                <w:sz w:val="20"/>
                <w:szCs w:val="20"/>
              </w:rPr>
            </w:pPr>
          </w:p>
        </w:tc>
        <w:tc>
          <w:tcPr>
            <w:tcW w:w="987" w:type="dxa"/>
            <w:tcBorders>
              <w:top w:val="single" w:sz="4" w:space="0" w:color="auto"/>
              <w:left w:val="single" w:sz="4" w:space="0" w:color="auto"/>
              <w:bottom w:val="single" w:sz="4" w:space="0" w:color="auto"/>
              <w:right w:val="single" w:sz="4" w:space="0" w:color="auto"/>
            </w:tcBorders>
            <w:vAlign w:val="bottom"/>
          </w:tcPr>
          <w:p w14:paraId="2968F057" w14:textId="293493A9" w:rsidR="00F139B1" w:rsidRPr="00F139B1" w:rsidRDefault="00F139B1" w:rsidP="00F139B1">
            <w:pPr>
              <w:jc w:val="center"/>
              <w:rPr>
                <w:b/>
                <w:sz w:val="20"/>
                <w:szCs w:val="20"/>
                <w:lang w:eastAsia="en-US"/>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39D913E5" w14:textId="604F8FCB" w:rsidR="00F139B1" w:rsidRPr="00C074C4" w:rsidRDefault="00F139B1" w:rsidP="00F139B1">
            <w:pPr>
              <w:pStyle w:val="aa"/>
              <w:rPr>
                <w:rFonts w:ascii="Times New Roman" w:hAnsi="Times New Roman"/>
                <w:sz w:val="22"/>
                <w:lang w:val="ru-RU"/>
              </w:rPr>
            </w:pPr>
            <w:r w:rsidRPr="00F139B1">
              <w:rPr>
                <w:color w:val="000000"/>
                <w:sz w:val="18"/>
                <w:szCs w:val="22"/>
              </w:rPr>
              <w:t>областной бюджет</w:t>
            </w:r>
          </w:p>
        </w:tc>
      </w:tr>
      <w:tr w:rsidR="00F139B1" w:rsidRPr="00994369" w14:paraId="706D2930" w14:textId="77777777" w:rsidTr="00A8245D">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499BE983" w14:textId="370D85C1" w:rsidR="00F139B1" w:rsidRPr="00D34EC6" w:rsidRDefault="00F139B1" w:rsidP="00F139B1">
            <w:pPr>
              <w:rPr>
                <w:color w:val="000000"/>
                <w:sz w:val="22"/>
                <w:szCs w:val="22"/>
              </w:rPr>
            </w:pPr>
            <w:r w:rsidRPr="00D34EC6">
              <w:rPr>
                <w:color w:val="000000"/>
                <w:sz w:val="22"/>
                <w:szCs w:val="22"/>
              </w:rPr>
              <w:t>1.</w:t>
            </w:r>
            <w:r>
              <w:rPr>
                <w:color w:val="000000"/>
                <w:sz w:val="22"/>
                <w:szCs w:val="22"/>
              </w:rPr>
              <w:t>5</w:t>
            </w:r>
            <w:r w:rsidRPr="00D34EC6">
              <w:rPr>
                <w:color w:val="000000"/>
                <w:sz w:val="22"/>
                <w:szCs w:val="22"/>
              </w:rPr>
              <w:t xml:space="preserve"> обустройство тротуара на  ул. 1 Мая (продолжение подъезда к селу в его границах), с. Зарубино</w:t>
            </w:r>
          </w:p>
        </w:tc>
        <w:tc>
          <w:tcPr>
            <w:tcW w:w="1152" w:type="dxa"/>
            <w:gridSpan w:val="2"/>
            <w:tcBorders>
              <w:top w:val="single" w:sz="4" w:space="0" w:color="auto"/>
              <w:left w:val="nil"/>
              <w:bottom w:val="single" w:sz="4" w:space="0" w:color="auto"/>
              <w:right w:val="single" w:sz="4" w:space="0" w:color="auto"/>
            </w:tcBorders>
            <w:vAlign w:val="bottom"/>
          </w:tcPr>
          <w:p w14:paraId="7D5A1DBA" w14:textId="24270019" w:rsidR="00F139B1" w:rsidRPr="00D34EC6" w:rsidRDefault="00F139B1" w:rsidP="00F139B1">
            <w:pPr>
              <w:jc w:val="center"/>
              <w:rPr>
                <w:color w:val="000000"/>
                <w:sz w:val="20"/>
                <w:szCs w:val="20"/>
              </w:rPr>
            </w:pPr>
            <w:r w:rsidRPr="00D34EC6">
              <w:rPr>
                <w:color w:val="000000"/>
                <w:sz w:val="20"/>
                <w:szCs w:val="20"/>
              </w:rPr>
              <w:t>9089,85</w:t>
            </w:r>
          </w:p>
        </w:tc>
        <w:tc>
          <w:tcPr>
            <w:tcW w:w="1357" w:type="dxa"/>
            <w:gridSpan w:val="2"/>
            <w:tcBorders>
              <w:top w:val="single" w:sz="4" w:space="0" w:color="auto"/>
              <w:left w:val="single" w:sz="4" w:space="0" w:color="auto"/>
              <w:bottom w:val="single" w:sz="4" w:space="0" w:color="auto"/>
              <w:right w:val="single" w:sz="4" w:space="0" w:color="auto"/>
            </w:tcBorders>
            <w:vAlign w:val="bottom"/>
          </w:tcPr>
          <w:p w14:paraId="0533724B" w14:textId="77777777" w:rsidR="00F139B1" w:rsidRPr="00D34EC6" w:rsidRDefault="00F139B1" w:rsidP="00F139B1">
            <w:pPr>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14:paraId="21B45554" w14:textId="073B94BB" w:rsidR="00F139B1" w:rsidRPr="00D34EC6" w:rsidRDefault="00F139B1" w:rsidP="00F139B1">
            <w:pPr>
              <w:jc w:val="center"/>
              <w:rPr>
                <w:b/>
                <w:sz w:val="20"/>
                <w:szCs w:val="20"/>
                <w:lang w:eastAsia="en-US"/>
              </w:rPr>
            </w:pPr>
            <w:r w:rsidRPr="00D34EC6">
              <w:rPr>
                <w:color w:val="000000"/>
                <w:sz w:val="20"/>
                <w:szCs w:val="20"/>
              </w:rPr>
              <w:t>4544,925</w:t>
            </w:r>
          </w:p>
        </w:tc>
        <w:tc>
          <w:tcPr>
            <w:tcW w:w="1035" w:type="dxa"/>
            <w:tcBorders>
              <w:top w:val="single" w:sz="4" w:space="0" w:color="auto"/>
              <w:left w:val="single" w:sz="4" w:space="0" w:color="auto"/>
              <w:bottom w:val="single" w:sz="4" w:space="0" w:color="auto"/>
              <w:right w:val="single" w:sz="4" w:space="0" w:color="auto"/>
            </w:tcBorders>
            <w:vAlign w:val="bottom"/>
          </w:tcPr>
          <w:p w14:paraId="1E3A4631" w14:textId="13C56EA7" w:rsidR="00F139B1" w:rsidRPr="00D34EC6" w:rsidRDefault="00F139B1" w:rsidP="00F139B1">
            <w:pPr>
              <w:jc w:val="center"/>
              <w:rPr>
                <w:b/>
                <w:sz w:val="20"/>
                <w:szCs w:val="20"/>
                <w:lang w:eastAsia="en-US"/>
              </w:rPr>
            </w:pPr>
            <w:r w:rsidRPr="00D34EC6">
              <w:rPr>
                <w:color w:val="000000"/>
                <w:sz w:val="20"/>
                <w:szCs w:val="20"/>
              </w:rPr>
              <w:t>4544,925</w:t>
            </w:r>
          </w:p>
        </w:tc>
        <w:tc>
          <w:tcPr>
            <w:tcW w:w="1139" w:type="dxa"/>
            <w:tcBorders>
              <w:top w:val="single" w:sz="4" w:space="0" w:color="auto"/>
              <w:left w:val="single" w:sz="4" w:space="0" w:color="auto"/>
              <w:bottom w:val="single" w:sz="4" w:space="0" w:color="auto"/>
              <w:right w:val="single" w:sz="4" w:space="0" w:color="auto"/>
            </w:tcBorders>
            <w:vAlign w:val="bottom"/>
          </w:tcPr>
          <w:p w14:paraId="3CA39500" w14:textId="77777777" w:rsidR="00F139B1" w:rsidRPr="00D34EC6" w:rsidRDefault="00F139B1" w:rsidP="00F139B1">
            <w:pPr>
              <w:jc w:val="center"/>
              <w:rPr>
                <w:b/>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bottom"/>
          </w:tcPr>
          <w:p w14:paraId="6A97FA9D" w14:textId="77777777" w:rsidR="00F139B1" w:rsidRPr="00D34EC6" w:rsidRDefault="00F139B1" w:rsidP="00F139B1">
            <w:pPr>
              <w:jc w:val="center"/>
              <w:rPr>
                <w:color w:val="000000"/>
                <w:sz w:val="20"/>
                <w:szCs w:val="20"/>
              </w:rPr>
            </w:pPr>
          </w:p>
        </w:tc>
        <w:tc>
          <w:tcPr>
            <w:tcW w:w="987" w:type="dxa"/>
            <w:tcBorders>
              <w:top w:val="single" w:sz="4" w:space="0" w:color="auto"/>
              <w:left w:val="single" w:sz="4" w:space="0" w:color="auto"/>
              <w:bottom w:val="single" w:sz="4" w:space="0" w:color="auto"/>
              <w:right w:val="single" w:sz="4" w:space="0" w:color="auto"/>
            </w:tcBorders>
            <w:vAlign w:val="bottom"/>
          </w:tcPr>
          <w:p w14:paraId="63763C2A" w14:textId="77777777" w:rsidR="00F139B1" w:rsidRPr="004917CF" w:rsidRDefault="00F139B1" w:rsidP="00F139B1">
            <w:pPr>
              <w:jc w:val="center"/>
              <w:rPr>
                <w:b/>
                <w:sz w:val="20"/>
                <w:szCs w:val="20"/>
                <w:lang w:eastAsia="en-US"/>
              </w:rPr>
            </w:pPr>
          </w:p>
        </w:tc>
        <w:tc>
          <w:tcPr>
            <w:tcW w:w="1569" w:type="dxa"/>
            <w:gridSpan w:val="2"/>
            <w:tcBorders>
              <w:left w:val="single" w:sz="4" w:space="0" w:color="auto"/>
              <w:right w:val="single" w:sz="4" w:space="0" w:color="auto"/>
            </w:tcBorders>
            <w:vAlign w:val="center"/>
          </w:tcPr>
          <w:p w14:paraId="49EEFD03" w14:textId="77777777" w:rsidR="00F139B1" w:rsidRPr="00C074C4" w:rsidRDefault="00F139B1" w:rsidP="00F139B1">
            <w:pPr>
              <w:pStyle w:val="aa"/>
              <w:rPr>
                <w:rFonts w:ascii="Times New Roman" w:hAnsi="Times New Roman"/>
                <w:sz w:val="22"/>
                <w:lang w:val="ru-RU"/>
              </w:rPr>
            </w:pPr>
          </w:p>
        </w:tc>
      </w:tr>
      <w:tr w:rsidR="00F139B1" w:rsidRPr="00994369" w14:paraId="42D64F6A" w14:textId="77777777" w:rsidTr="00A8245D">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26D2131F" w14:textId="1914A6BA" w:rsidR="00F139B1" w:rsidRPr="00D34EC6" w:rsidRDefault="00F139B1" w:rsidP="00F139B1">
            <w:pPr>
              <w:rPr>
                <w:color w:val="000000"/>
                <w:sz w:val="22"/>
                <w:szCs w:val="22"/>
              </w:rPr>
            </w:pPr>
            <w:r w:rsidRPr="00D34EC6">
              <w:rPr>
                <w:color w:val="000000"/>
                <w:sz w:val="22"/>
                <w:szCs w:val="22"/>
              </w:rPr>
              <w:t>1.</w:t>
            </w:r>
            <w:r>
              <w:rPr>
                <w:color w:val="000000"/>
                <w:sz w:val="22"/>
                <w:szCs w:val="22"/>
              </w:rPr>
              <w:t>6</w:t>
            </w:r>
            <w:r w:rsidRPr="00D34EC6">
              <w:rPr>
                <w:color w:val="000000"/>
                <w:sz w:val="22"/>
                <w:szCs w:val="22"/>
              </w:rPr>
              <w:t xml:space="preserve"> обустройство тротуара на  ул. Артема, с. Зарубино</w:t>
            </w:r>
          </w:p>
        </w:tc>
        <w:tc>
          <w:tcPr>
            <w:tcW w:w="1152" w:type="dxa"/>
            <w:gridSpan w:val="2"/>
            <w:tcBorders>
              <w:top w:val="single" w:sz="4" w:space="0" w:color="auto"/>
              <w:left w:val="nil"/>
              <w:bottom w:val="single" w:sz="4" w:space="0" w:color="auto"/>
              <w:right w:val="single" w:sz="4" w:space="0" w:color="auto"/>
            </w:tcBorders>
            <w:vAlign w:val="bottom"/>
          </w:tcPr>
          <w:p w14:paraId="64344954" w14:textId="1832B04C" w:rsidR="00F139B1" w:rsidRPr="00D34EC6" w:rsidRDefault="00F139B1" w:rsidP="00F139B1">
            <w:pPr>
              <w:jc w:val="center"/>
              <w:rPr>
                <w:color w:val="000000"/>
                <w:sz w:val="20"/>
                <w:szCs w:val="20"/>
              </w:rPr>
            </w:pPr>
            <w:r w:rsidRPr="00D34EC6">
              <w:rPr>
                <w:color w:val="000000"/>
                <w:sz w:val="20"/>
                <w:szCs w:val="20"/>
              </w:rPr>
              <w:t>5852,132</w:t>
            </w:r>
          </w:p>
        </w:tc>
        <w:tc>
          <w:tcPr>
            <w:tcW w:w="1357" w:type="dxa"/>
            <w:gridSpan w:val="2"/>
            <w:tcBorders>
              <w:top w:val="single" w:sz="4" w:space="0" w:color="auto"/>
              <w:left w:val="single" w:sz="4" w:space="0" w:color="auto"/>
              <w:bottom w:val="single" w:sz="4" w:space="0" w:color="auto"/>
              <w:right w:val="single" w:sz="4" w:space="0" w:color="auto"/>
            </w:tcBorders>
            <w:vAlign w:val="bottom"/>
          </w:tcPr>
          <w:p w14:paraId="44EDF6C7" w14:textId="77777777" w:rsidR="00F139B1" w:rsidRPr="00D34EC6" w:rsidRDefault="00F139B1" w:rsidP="00F139B1">
            <w:pPr>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14:paraId="78211345" w14:textId="77777777" w:rsidR="00F139B1" w:rsidRPr="00D34EC6" w:rsidRDefault="00F139B1" w:rsidP="00F139B1">
            <w:pPr>
              <w:jc w:val="center"/>
              <w:rPr>
                <w:b/>
                <w:sz w:val="20"/>
                <w:szCs w:val="20"/>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14:paraId="27ED3C3F" w14:textId="77777777" w:rsidR="00F139B1" w:rsidRPr="00D34EC6" w:rsidRDefault="00F139B1" w:rsidP="00F139B1">
            <w:pPr>
              <w:jc w:val="center"/>
              <w:rPr>
                <w:b/>
                <w:sz w:val="20"/>
                <w:szCs w:val="20"/>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14:paraId="532D123B" w14:textId="6BA20CDA" w:rsidR="00F139B1" w:rsidRPr="00D34EC6" w:rsidRDefault="00F139B1" w:rsidP="00F139B1">
            <w:pPr>
              <w:jc w:val="center"/>
              <w:rPr>
                <w:b/>
                <w:sz w:val="20"/>
                <w:szCs w:val="20"/>
                <w:lang w:eastAsia="en-US"/>
              </w:rPr>
            </w:pPr>
            <w:r w:rsidRPr="00D34EC6">
              <w:rPr>
                <w:color w:val="000000"/>
                <w:sz w:val="20"/>
                <w:szCs w:val="20"/>
              </w:rPr>
              <w:t>5852,132</w:t>
            </w:r>
          </w:p>
        </w:tc>
        <w:tc>
          <w:tcPr>
            <w:tcW w:w="1135" w:type="dxa"/>
            <w:tcBorders>
              <w:top w:val="single" w:sz="4" w:space="0" w:color="auto"/>
              <w:left w:val="single" w:sz="4" w:space="0" w:color="auto"/>
              <w:bottom w:val="single" w:sz="4" w:space="0" w:color="auto"/>
              <w:right w:val="single" w:sz="4" w:space="0" w:color="auto"/>
            </w:tcBorders>
            <w:vAlign w:val="bottom"/>
          </w:tcPr>
          <w:p w14:paraId="03213701" w14:textId="77777777" w:rsidR="00F139B1" w:rsidRPr="00D34EC6" w:rsidRDefault="00F139B1" w:rsidP="00F139B1">
            <w:pPr>
              <w:jc w:val="center"/>
              <w:rPr>
                <w:color w:val="000000"/>
                <w:sz w:val="20"/>
                <w:szCs w:val="20"/>
              </w:rPr>
            </w:pPr>
          </w:p>
        </w:tc>
        <w:tc>
          <w:tcPr>
            <w:tcW w:w="987" w:type="dxa"/>
            <w:tcBorders>
              <w:top w:val="single" w:sz="4" w:space="0" w:color="auto"/>
              <w:left w:val="single" w:sz="4" w:space="0" w:color="auto"/>
              <w:bottom w:val="single" w:sz="4" w:space="0" w:color="auto"/>
              <w:right w:val="single" w:sz="4" w:space="0" w:color="auto"/>
            </w:tcBorders>
            <w:vAlign w:val="bottom"/>
          </w:tcPr>
          <w:p w14:paraId="2C47E57A" w14:textId="77777777" w:rsidR="00F139B1" w:rsidRPr="004917CF" w:rsidRDefault="00F139B1" w:rsidP="00F139B1">
            <w:pPr>
              <w:jc w:val="center"/>
              <w:rPr>
                <w:b/>
                <w:sz w:val="20"/>
                <w:szCs w:val="20"/>
                <w:lang w:eastAsia="en-US"/>
              </w:rPr>
            </w:pPr>
          </w:p>
        </w:tc>
        <w:tc>
          <w:tcPr>
            <w:tcW w:w="1569" w:type="dxa"/>
            <w:gridSpan w:val="2"/>
            <w:tcBorders>
              <w:left w:val="single" w:sz="4" w:space="0" w:color="auto"/>
              <w:right w:val="single" w:sz="4" w:space="0" w:color="auto"/>
            </w:tcBorders>
            <w:vAlign w:val="center"/>
          </w:tcPr>
          <w:p w14:paraId="5D3B3111" w14:textId="4A806BE7" w:rsidR="00F139B1" w:rsidRPr="00C074C4" w:rsidRDefault="00F139B1" w:rsidP="00F139B1">
            <w:pPr>
              <w:pStyle w:val="aa"/>
              <w:rPr>
                <w:rFonts w:ascii="Times New Roman" w:hAnsi="Times New Roman"/>
                <w:sz w:val="22"/>
                <w:lang w:val="ru-RU"/>
              </w:rPr>
            </w:pPr>
            <w:r>
              <w:rPr>
                <w:sz w:val="18"/>
              </w:rPr>
              <w:t>Бюджет МО</w:t>
            </w:r>
          </w:p>
        </w:tc>
      </w:tr>
      <w:tr w:rsidR="00F139B1" w:rsidRPr="00994369" w14:paraId="77B0CDDD" w14:textId="77777777" w:rsidTr="00A8245D">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06DE7C74" w14:textId="705E888A" w:rsidR="00F139B1" w:rsidRPr="00D34EC6" w:rsidRDefault="00F139B1" w:rsidP="00F139B1">
            <w:pPr>
              <w:rPr>
                <w:color w:val="000000"/>
                <w:sz w:val="22"/>
                <w:szCs w:val="22"/>
              </w:rPr>
            </w:pPr>
            <w:r w:rsidRPr="00D34EC6">
              <w:rPr>
                <w:color w:val="000000"/>
                <w:sz w:val="22"/>
                <w:szCs w:val="22"/>
              </w:rPr>
              <w:t>1.</w:t>
            </w:r>
            <w:r>
              <w:rPr>
                <w:color w:val="000000"/>
                <w:sz w:val="22"/>
                <w:szCs w:val="22"/>
              </w:rPr>
              <w:t>7</w:t>
            </w:r>
            <w:r w:rsidRPr="00D34EC6">
              <w:rPr>
                <w:color w:val="000000"/>
                <w:sz w:val="22"/>
                <w:szCs w:val="22"/>
              </w:rPr>
              <w:t xml:space="preserve"> обустройство тротуара на  ул. Коммунарная, с. Зарубино</w:t>
            </w:r>
          </w:p>
        </w:tc>
        <w:tc>
          <w:tcPr>
            <w:tcW w:w="1152" w:type="dxa"/>
            <w:gridSpan w:val="2"/>
            <w:tcBorders>
              <w:top w:val="single" w:sz="4" w:space="0" w:color="auto"/>
              <w:left w:val="nil"/>
              <w:bottom w:val="single" w:sz="4" w:space="0" w:color="auto"/>
              <w:right w:val="single" w:sz="4" w:space="0" w:color="auto"/>
            </w:tcBorders>
            <w:vAlign w:val="bottom"/>
          </w:tcPr>
          <w:p w14:paraId="20591EFF" w14:textId="62F98E83" w:rsidR="00F139B1" w:rsidRPr="00D34EC6" w:rsidRDefault="00F139B1" w:rsidP="00F139B1">
            <w:pPr>
              <w:jc w:val="center"/>
              <w:rPr>
                <w:color w:val="000000"/>
                <w:sz w:val="20"/>
                <w:szCs w:val="20"/>
              </w:rPr>
            </w:pPr>
            <w:r w:rsidRPr="00D34EC6">
              <w:rPr>
                <w:color w:val="000000"/>
                <w:sz w:val="20"/>
                <w:szCs w:val="20"/>
              </w:rPr>
              <w:t>8371,319</w:t>
            </w:r>
          </w:p>
        </w:tc>
        <w:tc>
          <w:tcPr>
            <w:tcW w:w="1357" w:type="dxa"/>
            <w:gridSpan w:val="2"/>
            <w:tcBorders>
              <w:top w:val="single" w:sz="4" w:space="0" w:color="auto"/>
              <w:left w:val="single" w:sz="4" w:space="0" w:color="auto"/>
              <w:bottom w:val="single" w:sz="4" w:space="0" w:color="auto"/>
              <w:right w:val="single" w:sz="4" w:space="0" w:color="auto"/>
            </w:tcBorders>
            <w:vAlign w:val="bottom"/>
          </w:tcPr>
          <w:p w14:paraId="1606E099" w14:textId="77777777" w:rsidR="00F139B1" w:rsidRPr="00D34EC6" w:rsidRDefault="00F139B1" w:rsidP="00F139B1">
            <w:pPr>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bottom"/>
          </w:tcPr>
          <w:p w14:paraId="20E31DC2" w14:textId="77777777" w:rsidR="00F139B1" w:rsidRPr="00D34EC6" w:rsidRDefault="00F139B1" w:rsidP="00F139B1">
            <w:pPr>
              <w:jc w:val="center"/>
              <w:rPr>
                <w:b/>
                <w:sz w:val="20"/>
                <w:szCs w:val="20"/>
                <w:lang w:eastAsia="en-US"/>
              </w:rPr>
            </w:pPr>
          </w:p>
        </w:tc>
        <w:tc>
          <w:tcPr>
            <w:tcW w:w="1035" w:type="dxa"/>
            <w:tcBorders>
              <w:top w:val="single" w:sz="4" w:space="0" w:color="auto"/>
              <w:left w:val="single" w:sz="4" w:space="0" w:color="auto"/>
              <w:bottom w:val="single" w:sz="4" w:space="0" w:color="auto"/>
              <w:right w:val="single" w:sz="4" w:space="0" w:color="auto"/>
            </w:tcBorders>
            <w:vAlign w:val="bottom"/>
          </w:tcPr>
          <w:p w14:paraId="43F95C97" w14:textId="77777777" w:rsidR="00F139B1" w:rsidRPr="00D34EC6" w:rsidRDefault="00F139B1" w:rsidP="00F139B1">
            <w:pPr>
              <w:jc w:val="center"/>
              <w:rPr>
                <w:b/>
                <w:sz w:val="20"/>
                <w:szCs w:val="20"/>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14:paraId="5061E0C6" w14:textId="1ADD22F7" w:rsidR="00F139B1" w:rsidRPr="00D34EC6" w:rsidRDefault="00F139B1" w:rsidP="00F139B1">
            <w:pPr>
              <w:jc w:val="center"/>
              <w:rPr>
                <w:b/>
                <w:sz w:val="20"/>
                <w:szCs w:val="20"/>
                <w:lang w:eastAsia="en-US"/>
              </w:rPr>
            </w:pPr>
            <w:r w:rsidRPr="00D34EC6">
              <w:rPr>
                <w:color w:val="000000"/>
                <w:sz w:val="20"/>
                <w:szCs w:val="20"/>
              </w:rPr>
              <w:t>4185,66</w:t>
            </w:r>
          </w:p>
        </w:tc>
        <w:tc>
          <w:tcPr>
            <w:tcW w:w="1135" w:type="dxa"/>
            <w:tcBorders>
              <w:top w:val="single" w:sz="4" w:space="0" w:color="auto"/>
              <w:left w:val="single" w:sz="4" w:space="0" w:color="auto"/>
              <w:bottom w:val="single" w:sz="4" w:space="0" w:color="auto"/>
              <w:right w:val="single" w:sz="4" w:space="0" w:color="auto"/>
            </w:tcBorders>
            <w:vAlign w:val="bottom"/>
          </w:tcPr>
          <w:p w14:paraId="55F8F68D" w14:textId="30931C5F" w:rsidR="00F139B1" w:rsidRPr="00D34EC6" w:rsidRDefault="00F139B1" w:rsidP="00F139B1">
            <w:pPr>
              <w:jc w:val="center"/>
              <w:rPr>
                <w:color w:val="000000"/>
                <w:sz w:val="20"/>
                <w:szCs w:val="20"/>
              </w:rPr>
            </w:pPr>
            <w:r w:rsidRPr="00D34EC6">
              <w:rPr>
                <w:color w:val="000000"/>
                <w:sz w:val="20"/>
                <w:szCs w:val="20"/>
              </w:rPr>
              <w:t>4185,66</w:t>
            </w:r>
          </w:p>
        </w:tc>
        <w:tc>
          <w:tcPr>
            <w:tcW w:w="987" w:type="dxa"/>
            <w:tcBorders>
              <w:top w:val="single" w:sz="4" w:space="0" w:color="auto"/>
              <w:left w:val="single" w:sz="4" w:space="0" w:color="auto"/>
              <w:bottom w:val="single" w:sz="4" w:space="0" w:color="auto"/>
              <w:right w:val="single" w:sz="4" w:space="0" w:color="auto"/>
            </w:tcBorders>
            <w:vAlign w:val="bottom"/>
          </w:tcPr>
          <w:p w14:paraId="4B176B45" w14:textId="77777777" w:rsidR="00F139B1" w:rsidRPr="004917CF" w:rsidRDefault="00F139B1" w:rsidP="00F139B1">
            <w:pPr>
              <w:jc w:val="center"/>
              <w:rPr>
                <w:b/>
                <w:sz w:val="20"/>
                <w:szCs w:val="20"/>
                <w:lang w:eastAsia="en-US"/>
              </w:rPr>
            </w:pPr>
          </w:p>
        </w:tc>
        <w:tc>
          <w:tcPr>
            <w:tcW w:w="1569" w:type="dxa"/>
            <w:gridSpan w:val="2"/>
            <w:tcBorders>
              <w:left w:val="single" w:sz="4" w:space="0" w:color="auto"/>
              <w:right w:val="single" w:sz="4" w:space="0" w:color="auto"/>
            </w:tcBorders>
            <w:vAlign w:val="center"/>
          </w:tcPr>
          <w:p w14:paraId="5C7B0D0F" w14:textId="77777777" w:rsidR="00F139B1" w:rsidRPr="00C074C4" w:rsidRDefault="00F139B1" w:rsidP="00F139B1">
            <w:pPr>
              <w:pStyle w:val="aa"/>
              <w:rPr>
                <w:rFonts w:ascii="Times New Roman" w:hAnsi="Times New Roman"/>
                <w:sz w:val="22"/>
                <w:lang w:val="ru-RU"/>
              </w:rPr>
            </w:pPr>
          </w:p>
        </w:tc>
      </w:tr>
      <w:tr w:rsidR="00F139B1" w:rsidRPr="00994369" w14:paraId="0A732006" w14:textId="77777777" w:rsidTr="00D02056">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center"/>
          </w:tcPr>
          <w:p w14:paraId="40AE126B" w14:textId="50E87410" w:rsidR="00F139B1" w:rsidRPr="00FC554E" w:rsidRDefault="00F139B1" w:rsidP="00F139B1">
            <w:pPr>
              <w:pStyle w:val="aa"/>
              <w:jc w:val="left"/>
              <w:rPr>
                <w:rFonts w:ascii="Times New Roman" w:hAnsi="Times New Roman"/>
                <w:b/>
                <w:sz w:val="22"/>
                <w:lang w:val="ru-RU" w:eastAsia="en-US"/>
              </w:rPr>
            </w:pPr>
            <w:r>
              <w:rPr>
                <w:rFonts w:ascii="Times New Roman" w:hAnsi="Times New Roman"/>
                <w:b/>
                <w:sz w:val="22"/>
                <w:lang w:val="ru-RU" w:eastAsia="en-US"/>
              </w:rPr>
              <w:t>2 Мероприятие «</w:t>
            </w:r>
            <w:r w:rsidRPr="00FC554E">
              <w:rPr>
                <w:rFonts w:ascii="Times New Roman" w:hAnsi="Times New Roman"/>
                <w:b/>
                <w:sz w:val="22"/>
                <w:lang w:val="ru-RU" w:eastAsia="en-US"/>
              </w:rPr>
              <w:t>Содержание системы уличного освещения</w:t>
            </w:r>
            <w:r>
              <w:rPr>
                <w:rFonts w:ascii="Times New Roman" w:hAnsi="Times New Roman"/>
                <w:b/>
                <w:sz w:val="22"/>
                <w:lang w:val="ru-RU" w:eastAsia="en-US"/>
              </w:rPr>
              <w:t>»</w:t>
            </w:r>
          </w:p>
        </w:tc>
        <w:tc>
          <w:tcPr>
            <w:tcW w:w="1152" w:type="dxa"/>
            <w:gridSpan w:val="2"/>
            <w:tcBorders>
              <w:top w:val="single" w:sz="4" w:space="0" w:color="auto"/>
              <w:left w:val="nil"/>
              <w:bottom w:val="single" w:sz="4" w:space="0" w:color="auto"/>
              <w:right w:val="single" w:sz="4" w:space="0" w:color="auto"/>
            </w:tcBorders>
            <w:vAlign w:val="center"/>
          </w:tcPr>
          <w:p w14:paraId="71056776" w14:textId="1500EAD5" w:rsidR="00F139B1" w:rsidRPr="00C2503A" w:rsidRDefault="00F139B1" w:rsidP="00F139B1">
            <w:pPr>
              <w:jc w:val="center"/>
              <w:rPr>
                <w:color w:val="000000"/>
                <w:sz w:val="20"/>
                <w:szCs w:val="20"/>
              </w:rPr>
            </w:pPr>
            <w:r>
              <w:rPr>
                <w:color w:val="000000"/>
                <w:sz w:val="20"/>
                <w:szCs w:val="20"/>
              </w:rPr>
              <w:t>*</w:t>
            </w:r>
          </w:p>
        </w:tc>
        <w:tc>
          <w:tcPr>
            <w:tcW w:w="1357" w:type="dxa"/>
            <w:gridSpan w:val="2"/>
            <w:tcBorders>
              <w:top w:val="single" w:sz="4" w:space="0" w:color="auto"/>
              <w:left w:val="single" w:sz="4" w:space="0" w:color="auto"/>
              <w:bottom w:val="single" w:sz="4" w:space="0" w:color="auto"/>
              <w:right w:val="single" w:sz="4" w:space="0" w:color="auto"/>
            </w:tcBorders>
            <w:vAlign w:val="center"/>
          </w:tcPr>
          <w:p w14:paraId="775F1CD7" w14:textId="5F3DB948" w:rsidR="00F139B1" w:rsidRPr="00C2503A" w:rsidRDefault="00F139B1" w:rsidP="00F139B1">
            <w:pPr>
              <w:jc w:val="center"/>
              <w:rPr>
                <w:b/>
                <w:sz w:val="20"/>
                <w:szCs w:val="20"/>
                <w:lang w:eastAsia="en-US"/>
              </w:rPr>
            </w:pPr>
            <w:r>
              <w:rPr>
                <w:b/>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6E2516E" w14:textId="5DF9D912" w:rsidR="00F139B1" w:rsidRPr="00C2503A" w:rsidRDefault="00F139B1" w:rsidP="00F139B1">
            <w:pPr>
              <w:jc w:val="center"/>
              <w:rPr>
                <w:b/>
                <w:sz w:val="20"/>
                <w:szCs w:val="20"/>
                <w:lang w:eastAsia="en-US"/>
              </w:rPr>
            </w:pPr>
            <w:r>
              <w:rPr>
                <w:b/>
                <w:sz w:val="20"/>
                <w:szCs w:val="20"/>
                <w:lang w:eastAsia="en-US"/>
              </w:rPr>
              <w:t>*</w:t>
            </w:r>
          </w:p>
        </w:tc>
        <w:tc>
          <w:tcPr>
            <w:tcW w:w="1035" w:type="dxa"/>
            <w:tcBorders>
              <w:top w:val="single" w:sz="4" w:space="0" w:color="auto"/>
              <w:left w:val="single" w:sz="4" w:space="0" w:color="auto"/>
              <w:bottom w:val="single" w:sz="4" w:space="0" w:color="auto"/>
              <w:right w:val="single" w:sz="4" w:space="0" w:color="auto"/>
            </w:tcBorders>
            <w:vAlign w:val="center"/>
          </w:tcPr>
          <w:p w14:paraId="035A9D0A" w14:textId="5509602E" w:rsidR="00F139B1" w:rsidRPr="00C2503A" w:rsidRDefault="00F139B1" w:rsidP="00F139B1">
            <w:pPr>
              <w:jc w:val="center"/>
              <w:rPr>
                <w:b/>
                <w:sz w:val="20"/>
                <w:szCs w:val="20"/>
                <w:lang w:eastAsia="en-US"/>
              </w:rPr>
            </w:pPr>
            <w:r>
              <w:rPr>
                <w:b/>
                <w:sz w:val="20"/>
                <w:szCs w:val="20"/>
                <w:lang w:eastAsia="en-US"/>
              </w:rPr>
              <w:t>*</w:t>
            </w:r>
          </w:p>
        </w:tc>
        <w:tc>
          <w:tcPr>
            <w:tcW w:w="1139" w:type="dxa"/>
            <w:tcBorders>
              <w:top w:val="single" w:sz="4" w:space="0" w:color="auto"/>
              <w:left w:val="single" w:sz="4" w:space="0" w:color="auto"/>
              <w:bottom w:val="single" w:sz="4" w:space="0" w:color="auto"/>
              <w:right w:val="single" w:sz="4" w:space="0" w:color="auto"/>
            </w:tcBorders>
            <w:vAlign w:val="center"/>
          </w:tcPr>
          <w:p w14:paraId="46474553" w14:textId="63BB99FA" w:rsidR="00F139B1" w:rsidRPr="00C2503A" w:rsidRDefault="00F139B1" w:rsidP="00F139B1">
            <w:pPr>
              <w:jc w:val="center"/>
              <w:rPr>
                <w:b/>
                <w:sz w:val="20"/>
                <w:szCs w:val="20"/>
                <w:lang w:eastAsia="en-US"/>
              </w:rPr>
            </w:pPr>
            <w:r>
              <w:rPr>
                <w:b/>
                <w:sz w:val="20"/>
                <w:szCs w:val="20"/>
                <w:lang w:eastAsia="en-US"/>
              </w:rPr>
              <w:t>*</w:t>
            </w:r>
          </w:p>
        </w:tc>
        <w:tc>
          <w:tcPr>
            <w:tcW w:w="1135" w:type="dxa"/>
            <w:tcBorders>
              <w:top w:val="single" w:sz="4" w:space="0" w:color="auto"/>
              <w:left w:val="single" w:sz="4" w:space="0" w:color="auto"/>
              <w:bottom w:val="single" w:sz="4" w:space="0" w:color="auto"/>
              <w:right w:val="single" w:sz="4" w:space="0" w:color="auto"/>
            </w:tcBorders>
            <w:vAlign w:val="center"/>
          </w:tcPr>
          <w:p w14:paraId="373B5FF0" w14:textId="2F0F00C9" w:rsidR="00F139B1" w:rsidRPr="00C2503A" w:rsidRDefault="00F139B1" w:rsidP="00F139B1">
            <w:pPr>
              <w:jc w:val="center"/>
              <w:rPr>
                <w:color w:val="000000"/>
                <w:sz w:val="20"/>
                <w:szCs w:val="20"/>
              </w:rPr>
            </w:pPr>
            <w:r>
              <w:rPr>
                <w:color w:val="000000"/>
                <w:sz w:val="20"/>
                <w:szCs w:val="20"/>
              </w:rPr>
              <w:t>*</w:t>
            </w:r>
          </w:p>
        </w:tc>
        <w:tc>
          <w:tcPr>
            <w:tcW w:w="987" w:type="dxa"/>
            <w:tcBorders>
              <w:top w:val="single" w:sz="4" w:space="0" w:color="auto"/>
              <w:left w:val="single" w:sz="4" w:space="0" w:color="auto"/>
              <w:bottom w:val="single" w:sz="4" w:space="0" w:color="auto"/>
              <w:right w:val="single" w:sz="4" w:space="0" w:color="auto"/>
            </w:tcBorders>
            <w:vAlign w:val="center"/>
          </w:tcPr>
          <w:p w14:paraId="7BDC4B68" w14:textId="6D9DE73F" w:rsidR="00F139B1" w:rsidRPr="00C2503A" w:rsidRDefault="00F139B1" w:rsidP="00F139B1">
            <w:pPr>
              <w:jc w:val="center"/>
              <w:rPr>
                <w:b/>
                <w:sz w:val="20"/>
                <w:szCs w:val="20"/>
                <w:lang w:eastAsia="en-US"/>
              </w:rPr>
            </w:pPr>
            <w:r>
              <w:rPr>
                <w:b/>
                <w:sz w:val="20"/>
                <w:szCs w:val="20"/>
                <w:lang w:eastAsia="en-US"/>
              </w:rPr>
              <w:t>*</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4D45D116" w14:textId="46A9C611" w:rsidR="00F139B1" w:rsidRPr="00E63143" w:rsidRDefault="00F139B1" w:rsidP="00F139B1">
            <w:pPr>
              <w:pStyle w:val="aa"/>
              <w:rPr>
                <w:rFonts w:ascii="Times New Roman" w:hAnsi="Times New Roman"/>
                <w:b/>
                <w:sz w:val="22"/>
                <w:lang w:val="ru-RU"/>
              </w:rPr>
            </w:pPr>
            <w:r>
              <w:rPr>
                <w:rFonts w:ascii="Times New Roman" w:hAnsi="Times New Roman"/>
                <w:b/>
                <w:sz w:val="22"/>
                <w:lang w:val="ru-RU"/>
              </w:rPr>
              <w:t>Бюджет МО</w:t>
            </w:r>
          </w:p>
        </w:tc>
      </w:tr>
      <w:tr w:rsidR="00F139B1" w:rsidRPr="007A0DE9" w14:paraId="0261B777" w14:textId="77777777" w:rsidTr="00C074C4">
        <w:trPr>
          <w:trHeight w:val="420"/>
          <w:jc w:val="center"/>
        </w:trPr>
        <w:tc>
          <w:tcPr>
            <w:tcW w:w="15730" w:type="dxa"/>
            <w:gridSpan w:val="12"/>
            <w:tcBorders>
              <w:top w:val="nil"/>
              <w:left w:val="single" w:sz="4" w:space="0" w:color="auto"/>
              <w:bottom w:val="single" w:sz="4" w:space="0" w:color="auto"/>
              <w:right w:val="single" w:sz="4" w:space="0" w:color="auto"/>
            </w:tcBorders>
            <w:shd w:val="clear" w:color="auto" w:fill="auto"/>
            <w:vAlign w:val="bottom"/>
          </w:tcPr>
          <w:p w14:paraId="25F6A697" w14:textId="77777777" w:rsidR="00F139B1" w:rsidRPr="007A0DE9" w:rsidRDefault="00F139B1" w:rsidP="00F139B1">
            <w:pPr>
              <w:jc w:val="center"/>
              <w:rPr>
                <w:b/>
                <w:lang w:eastAsia="en-US"/>
              </w:rPr>
            </w:pPr>
            <w:r w:rsidRPr="007A0DE9">
              <w:rPr>
                <w:b/>
                <w:lang w:eastAsia="en-US"/>
              </w:rPr>
              <w:t>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r>
      <w:tr w:rsidR="00F139B1" w:rsidRPr="00CD0F8E" w14:paraId="5B99F9D3" w14:textId="77777777" w:rsidTr="001A19FC">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79C80414" w14:textId="60ADB114" w:rsidR="00F139B1" w:rsidRPr="00256FBF" w:rsidRDefault="00F139B1" w:rsidP="00F139B1">
            <w:pPr>
              <w:pStyle w:val="aa"/>
              <w:jc w:val="left"/>
              <w:rPr>
                <w:rFonts w:ascii="Times New Roman" w:hAnsi="Times New Roman"/>
                <w:b/>
                <w:sz w:val="22"/>
                <w:lang w:val="ru-RU" w:eastAsia="en-US"/>
              </w:rPr>
            </w:pPr>
            <w:r w:rsidRPr="00256FBF">
              <w:rPr>
                <w:rFonts w:ascii="Times New Roman" w:hAnsi="Times New Roman"/>
                <w:b/>
                <w:color w:val="000000"/>
                <w:sz w:val="22"/>
                <w:szCs w:val="22"/>
              </w:rPr>
              <w:t>1 Мероприятие «Установка дорожных знаков»</w:t>
            </w:r>
          </w:p>
        </w:tc>
        <w:tc>
          <w:tcPr>
            <w:tcW w:w="1152" w:type="dxa"/>
            <w:gridSpan w:val="2"/>
            <w:tcBorders>
              <w:top w:val="single" w:sz="4" w:space="0" w:color="auto"/>
              <w:left w:val="nil"/>
              <w:bottom w:val="single" w:sz="4" w:space="0" w:color="auto"/>
              <w:right w:val="single" w:sz="4" w:space="0" w:color="auto"/>
            </w:tcBorders>
            <w:vAlign w:val="bottom"/>
          </w:tcPr>
          <w:p w14:paraId="095167C9" w14:textId="70E2214A" w:rsidR="00F139B1" w:rsidRPr="0003648D" w:rsidRDefault="00F139B1" w:rsidP="00F139B1">
            <w:pPr>
              <w:jc w:val="center"/>
              <w:rPr>
                <w:b/>
                <w:color w:val="000000"/>
                <w:sz w:val="20"/>
                <w:szCs w:val="22"/>
              </w:rPr>
            </w:pPr>
            <w:r w:rsidRPr="0003648D">
              <w:rPr>
                <w:b/>
                <w:color w:val="000000"/>
                <w:sz w:val="22"/>
                <w:szCs w:val="22"/>
              </w:rPr>
              <w:t>585</w:t>
            </w:r>
          </w:p>
        </w:tc>
        <w:tc>
          <w:tcPr>
            <w:tcW w:w="1357" w:type="dxa"/>
            <w:gridSpan w:val="2"/>
            <w:tcBorders>
              <w:top w:val="single" w:sz="4" w:space="0" w:color="auto"/>
              <w:left w:val="single" w:sz="4" w:space="0" w:color="auto"/>
              <w:bottom w:val="single" w:sz="4" w:space="0" w:color="auto"/>
              <w:right w:val="single" w:sz="4" w:space="0" w:color="auto"/>
            </w:tcBorders>
            <w:vAlign w:val="bottom"/>
          </w:tcPr>
          <w:p w14:paraId="13073F72" w14:textId="50006EA5" w:rsidR="00F139B1" w:rsidRPr="0003648D" w:rsidRDefault="00F139B1" w:rsidP="00F139B1">
            <w:pPr>
              <w:jc w:val="center"/>
              <w:rPr>
                <w:b/>
                <w:color w:val="000000"/>
                <w:sz w:val="20"/>
                <w:szCs w:val="22"/>
              </w:rPr>
            </w:pPr>
          </w:p>
        </w:tc>
        <w:tc>
          <w:tcPr>
            <w:tcW w:w="1134" w:type="dxa"/>
            <w:tcBorders>
              <w:top w:val="single" w:sz="4" w:space="0" w:color="auto"/>
              <w:left w:val="single" w:sz="4" w:space="0" w:color="auto"/>
              <w:bottom w:val="single" w:sz="4" w:space="0" w:color="auto"/>
              <w:right w:val="single" w:sz="4" w:space="0" w:color="auto"/>
            </w:tcBorders>
            <w:vAlign w:val="bottom"/>
          </w:tcPr>
          <w:p w14:paraId="1819BF73" w14:textId="02068A9E" w:rsidR="00F139B1" w:rsidRPr="0003648D" w:rsidRDefault="00F139B1" w:rsidP="00F139B1">
            <w:pPr>
              <w:jc w:val="center"/>
              <w:rPr>
                <w:b/>
                <w:color w:val="000000"/>
                <w:sz w:val="20"/>
                <w:szCs w:val="22"/>
              </w:rPr>
            </w:pPr>
          </w:p>
        </w:tc>
        <w:tc>
          <w:tcPr>
            <w:tcW w:w="1035" w:type="dxa"/>
            <w:tcBorders>
              <w:top w:val="single" w:sz="4" w:space="0" w:color="auto"/>
              <w:left w:val="single" w:sz="4" w:space="0" w:color="auto"/>
              <w:bottom w:val="single" w:sz="4" w:space="0" w:color="auto"/>
              <w:right w:val="single" w:sz="4" w:space="0" w:color="auto"/>
            </w:tcBorders>
            <w:vAlign w:val="bottom"/>
          </w:tcPr>
          <w:p w14:paraId="2ED259BF" w14:textId="2E2411C4" w:rsidR="00F139B1" w:rsidRPr="0003648D" w:rsidRDefault="00F139B1" w:rsidP="00F139B1">
            <w:pPr>
              <w:jc w:val="center"/>
              <w:rPr>
                <w:b/>
                <w:color w:val="000000"/>
                <w:sz w:val="20"/>
                <w:szCs w:val="22"/>
              </w:rPr>
            </w:pPr>
            <w:r w:rsidRPr="0003648D">
              <w:rPr>
                <w:b/>
                <w:color w:val="000000"/>
                <w:sz w:val="22"/>
                <w:szCs w:val="22"/>
              </w:rPr>
              <w:t>585</w:t>
            </w:r>
          </w:p>
        </w:tc>
        <w:tc>
          <w:tcPr>
            <w:tcW w:w="1139" w:type="dxa"/>
            <w:tcBorders>
              <w:top w:val="single" w:sz="4" w:space="0" w:color="auto"/>
              <w:left w:val="single" w:sz="4" w:space="0" w:color="auto"/>
              <w:bottom w:val="single" w:sz="4" w:space="0" w:color="auto"/>
              <w:right w:val="single" w:sz="4" w:space="0" w:color="auto"/>
            </w:tcBorders>
            <w:vAlign w:val="bottom"/>
          </w:tcPr>
          <w:p w14:paraId="56C9CC5A" w14:textId="558FEAFB" w:rsidR="00F139B1" w:rsidRPr="004917CF" w:rsidRDefault="00F139B1" w:rsidP="00F139B1">
            <w:pPr>
              <w:jc w:val="center"/>
              <w:rPr>
                <w:b/>
                <w:color w:val="000000"/>
                <w:sz w:val="20"/>
                <w:szCs w:val="22"/>
              </w:rPr>
            </w:pPr>
          </w:p>
        </w:tc>
        <w:tc>
          <w:tcPr>
            <w:tcW w:w="1135" w:type="dxa"/>
            <w:tcBorders>
              <w:top w:val="single" w:sz="4" w:space="0" w:color="auto"/>
              <w:left w:val="single" w:sz="4" w:space="0" w:color="auto"/>
              <w:bottom w:val="single" w:sz="4" w:space="0" w:color="auto"/>
              <w:right w:val="single" w:sz="4" w:space="0" w:color="auto"/>
            </w:tcBorders>
            <w:vAlign w:val="bottom"/>
          </w:tcPr>
          <w:p w14:paraId="16B17BFA" w14:textId="0054F036" w:rsidR="00F139B1" w:rsidRPr="004917CF" w:rsidRDefault="00F139B1" w:rsidP="00F139B1">
            <w:pPr>
              <w:jc w:val="center"/>
              <w:rPr>
                <w:b/>
                <w:color w:val="000000"/>
                <w:sz w:val="20"/>
                <w:szCs w:val="22"/>
              </w:rPr>
            </w:pPr>
          </w:p>
        </w:tc>
        <w:tc>
          <w:tcPr>
            <w:tcW w:w="987" w:type="dxa"/>
            <w:tcBorders>
              <w:top w:val="single" w:sz="4" w:space="0" w:color="auto"/>
              <w:left w:val="single" w:sz="4" w:space="0" w:color="auto"/>
              <w:bottom w:val="single" w:sz="4" w:space="0" w:color="auto"/>
              <w:right w:val="single" w:sz="4" w:space="0" w:color="auto"/>
            </w:tcBorders>
            <w:vAlign w:val="bottom"/>
          </w:tcPr>
          <w:p w14:paraId="31EDF326" w14:textId="3C8CCB02" w:rsidR="00F139B1" w:rsidRPr="00C074C4" w:rsidRDefault="00F139B1" w:rsidP="00F139B1">
            <w:pPr>
              <w:jc w:val="center"/>
              <w:rPr>
                <w:b/>
                <w:color w:val="000000"/>
                <w:sz w:val="20"/>
                <w:szCs w:val="22"/>
              </w:rPr>
            </w:pPr>
          </w:p>
        </w:tc>
        <w:tc>
          <w:tcPr>
            <w:tcW w:w="1569" w:type="dxa"/>
            <w:gridSpan w:val="2"/>
            <w:tcBorders>
              <w:left w:val="single" w:sz="4" w:space="0" w:color="auto"/>
              <w:bottom w:val="single" w:sz="4" w:space="0" w:color="auto"/>
              <w:right w:val="single" w:sz="4" w:space="0" w:color="auto"/>
            </w:tcBorders>
            <w:vAlign w:val="center"/>
          </w:tcPr>
          <w:p w14:paraId="1095BDAB" w14:textId="4796AF15" w:rsidR="00F139B1" w:rsidRPr="00256FBF" w:rsidRDefault="00F139B1" w:rsidP="00F139B1">
            <w:pPr>
              <w:pStyle w:val="aa"/>
              <w:rPr>
                <w:rFonts w:ascii="Times New Roman" w:hAnsi="Times New Roman"/>
                <w:b/>
                <w:szCs w:val="20"/>
                <w:lang w:val="ru-RU"/>
              </w:rPr>
            </w:pPr>
            <w:r>
              <w:rPr>
                <w:rFonts w:ascii="Times New Roman" w:hAnsi="Times New Roman"/>
                <w:b/>
                <w:sz w:val="22"/>
                <w:lang w:val="ru-RU"/>
              </w:rPr>
              <w:t>Бюджет МО</w:t>
            </w:r>
          </w:p>
        </w:tc>
      </w:tr>
      <w:tr w:rsidR="00F139B1" w:rsidRPr="004917CF" w14:paraId="03896440" w14:textId="77777777" w:rsidTr="0073195C">
        <w:trPr>
          <w:trHeight w:val="20"/>
          <w:jc w:val="center"/>
        </w:trPr>
        <w:tc>
          <w:tcPr>
            <w:tcW w:w="15730" w:type="dxa"/>
            <w:gridSpan w:val="12"/>
            <w:tcBorders>
              <w:top w:val="nil"/>
              <w:left w:val="single" w:sz="4" w:space="0" w:color="auto"/>
              <w:bottom w:val="single" w:sz="4" w:space="0" w:color="auto"/>
              <w:right w:val="single" w:sz="4" w:space="0" w:color="auto"/>
            </w:tcBorders>
            <w:shd w:val="clear" w:color="auto" w:fill="auto"/>
            <w:vAlign w:val="bottom"/>
          </w:tcPr>
          <w:p w14:paraId="3720E1F6" w14:textId="32883022" w:rsidR="00F139B1" w:rsidRPr="004917CF" w:rsidRDefault="00F139B1" w:rsidP="00F139B1">
            <w:pPr>
              <w:jc w:val="center"/>
              <w:rPr>
                <w:b/>
                <w:lang w:eastAsia="en-US"/>
              </w:rPr>
            </w:pPr>
            <w:r w:rsidRPr="004917CF">
              <w:rPr>
                <w:b/>
                <w:lang w:eastAsia="en-US"/>
              </w:rPr>
              <w:t>Мероприятия по развитию сети дорог</w:t>
            </w:r>
          </w:p>
        </w:tc>
      </w:tr>
      <w:tr w:rsidR="00B1133B" w:rsidRPr="00CD0F8E" w14:paraId="03AF30B7" w14:textId="77777777" w:rsidTr="00B1133B">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center"/>
          </w:tcPr>
          <w:p w14:paraId="660C51DC" w14:textId="768BBCFD" w:rsidR="00B1133B" w:rsidRPr="004917CF" w:rsidRDefault="00B1133B" w:rsidP="00B1133B">
            <w:pPr>
              <w:pStyle w:val="aa"/>
              <w:jc w:val="left"/>
              <w:rPr>
                <w:rFonts w:ascii="Times New Roman" w:hAnsi="Times New Roman"/>
                <w:b/>
                <w:color w:val="000000"/>
                <w:sz w:val="22"/>
                <w:szCs w:val="22"/>
                <w:lang w:val="ru-RU"/>
              </w:rPr>
            </w:pPr>
            <w:r w:rsidRPr="004917CF">
              <w:rPr>
                <w:rFonts w:ascii="Times New Roman" w:hAnsi="Times New Roman"/>
                <w:b/>
                <w:sz w:val="22"/>
                <w:szCs w:val="22"/>
                <w:lang w:val="ru-RU" w:eastAsia="en-US"/>
              </w:rPr>
              <w:lastRenderedPageBreak/>
              <w:t>1 Мероприятие «Строительство автомобильных дорог</w:t>
            </w:r>
            <w:r>
              <w:rPr>
                <w:rFonts w:ascii="Times New Roman" w:hAnsi="Times New Roman"/>
                <w:b/>
                <w:sz w:val="22"/>
                <w:szCs w:val="22"/>
                <w:lang w:val="ru-RU" w:eastAsia="en-US"/>
              </w:rPr>
              <w:t xml:space="preserve"> и искусственных сооружений на них</w:t>
            </w:r>
            <w:r w:rsidRPr="004917CF">
              <w:rPr>
                <w:rFonts w:ascii="Times New Roman" w:hAnsi="Times New Roman"/>
                <w:b/>
                <w:sz w:val="22"/>
                <w:szCs w:val="22"/>
                <w:lang w:val="ru-RU" w:eastAsia="en-US"/>
              </w:rPr>
              <w:t>»</w:t>
            </w:r>
          </w:p>
        </w:tc>
        <w:tc>
          <w:tcPr>
            <w:tcW w:w="1152" w:type="dxa"/>
            <w:gridSpan w:val="2"/>
            <w:tcBorders>
              <w:top w:val="single" w:sz="4" w:space="0" w:color="auto"/>
              <w:left w:val="nil"/>
              <w:bottom w:val="single" w:sz="4" w:space="0" w:color="auto"/>
              <w:right w:val="single" w:sz="4" w:space="0" w:color="auto"/>
            </w:tcBorders>
            <w:vAlign w:val="center"/>
          </w:tcPr>
          <w:p w14:paraId="01AD511F" w14:textId="060E19E2" w:rsidR="00B1133B" w:rsidRPr="0003648D" w:rsidRDefault="00B1133B" w:rsidP="00B1133B">
            <w:pPr>
              <w:jc w:val="center"/>
              <w:rPr>
                <w:b/>
                <w:color w:val="000000"/>
                <w:sz w:val="20"/>
                <w:szCs w:val="22"/>
              </w:rPr>
            </w:pPr>
            <w:r w:rsidRPr="00B1133B">
              <w:rPr>
                <w:b/>
                <w:color w:val="000000"/>
                <w:sz w:val="20"/>
                <w:szCs w:val="22"/>
              </w:rPr>
              <w:t>265094,5</w:t>
            </w:r>
          </w:p>
        </w:tc>
        <w:tc>
          <w:tcPr>
            <w:tcW w:w="1357" w:type="dxa"/>
            <w:gridSpan w:val="2"/>
            <w:tcBorders>
              <w:top w:val="single" w:sz="4" w:space="0" w:color="auto"/>
              <w:left w:val="single" w:sz="4" w:space="0" w:color="auto"/>
              <w:bottom w:val="single" w:sz="4" w:space="0" w:color="auto"/>
              <w:right w:val="single" w:sz="4" w:space="0" w:color="auto"/>
            </w:tcBorders>
            <w:vAlign w:val="center"/>
          </w:tcPr>
          <w:p w14:paraId="710DD0D3" w14:textId="32E1270C" w:rsidR="00B1133B" w:rsidRPr="0003648D" w:rsidRDefault="00B1133B" w:rsidP="00B1133B">
            <w:pPr>
              <w:jc w:val="center"/>
              <w:rPr>
                <w:b/>
                <w:color w:val="000000"/>
                <w:sz w:val="20"/>
                <w:szCs w:val="22"/>
              </w:rPr>
            </w:pPr>
            <w:r w:rsidRPr="00B1133B">
              <w:rPr>
                <w:b/>
                <w:color w:val="000000"/>
                <w:sz w:val="20"/>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14:paraId="3A112232" w14:textId="5D591457" w:rsidR="00B1133B" w:rsidRPr="0003648D" w:rsidRDefault="00B1133B" w:rsidP="00B1133B">
            <w:pPr>
              <w:jc w:val="center"/>
              <w:rPr>
                <w:b/>
                <w:color w:val="000000"/>
                <w:sz w:val="20"/>
                <w:szCs w:val="22"/>
              </w:rPr>
            </w:pPr>
            <w:r w:rsidRPr="00B1133B">
              <w:rPr>
                <w:b/>
                <w:color w:val="000000"/>
                <w:sz w:val="20"/>
                <w:szCs w:val="22"/>
              </w:rPr>
              <w:t>0</w:t>
            </w:r>
          </w:p>
        </w:tc>
        <w:tc>
          <w:tcPr>
            <w:tcW w:w="1035" w:type="dxa"/>
            <w:tcBorders>
              <w:top w:val="single" w:sz="4" w:space="0" w:color="auto"/>
              <w:left w:val="single" w:sz="4" w:space="0" w:color="auto"/>
              <w:bottom w:val="single" w:sz="4" w:space="0" w:color="auto"/>
              <w:right w:val="single" w:sz="4" w:space="0" w:color="auto"/>
            </w:tcBorders>
            <w:vAlign w:val="center"/>
          </w:tcPr>
          <w:p w14:paraId="3E59A62A" w14:textId="4A92338C" w:rsidR="00B1133B" w:rsidRPr="0003648D" w:rsidRDefault="00B1133B" w:rsidP="00B1133B">
            <w:pPr>
              <w:jc w:val="center"/>
              <w:rPr>
                <w:b/>
                <w:color w:val="000000"/>
                <w:sz w:val="20"/>
                <w:szCs w:val="22"/>
              </w:rPr>
            </w:pPr>
            <w:r w:rsidRPr="00B1133B">
              <w:rPr>
                <w:b/>
                <w:color w:val="000000"/>
                <w:sz w:val="20"/>
                <w:szCs w:val="22"/>
              </w:rPr>
              <w:t>6406,18</w:t>
            </w:r>
          </w:p>
        </w:tc>
        <w:tc>
          <w:tcPr>
            <w:tcW w:w="1139" w:type="dxa"/>
            <w:tcBorders>
              <w:top w:val="single" w:sz="4" w:space="0" w:color="auto"/>
              <w:left w:val="single" w:sz="4" w:space="0" w:color="auto"/>
              <w:bottom w:val="single" w:sz="4" w:space="0" w:color="auto"/>
              <w:right w:val="single" w:sz="4" w:space="0" w:color="auto"/>
            </w:tcBorders>
            <w:vAlign w:val="center"/>
          </w:tcPr>
          <w:p w14:paraId="10487679" w14:textId="06F5C136" w:rsidR="00B1133B" w:rsidRPr="0003648D" w:rsidRDefault="00B1133B" w:rsidP="00B1133B">
            <w:pPr>
              <w:jc w:val="center"/>
              <w:rPr>
                <w:b/>
                <w:color w:val="000000"/>
                <w:sz w:val="20"/>
                <w:szCs w:val="22"/>
              </w:rPr>
            </w:pPr>
            <w:r w:rsidRPr="00B1133B">
              <w:rPr>
                <w:b/>
                <w:color w:val="000000"/>
                <w:sz w:val="20"/>
                <w:szCs w:val="22"/>
              </w:rPr>
              <w:t>0</w:t>
            </w:r>
          </w:p>
        </w:tc>
        <w:tc>
          <w:tcPr>
            <w:tcW w:w="1135" w:type="dxa"/>
            <w:tcBorders>
              <w:top w:val="single" w:sz="4" w:space="0" w:color="auto"/>
              <w:left w:val="single" w:sz="4" w:space="0" w:color="auto"/>
              <w:bottom w:val="single" w:sz="4" w:space="0" w:color="auto"/>
              <w:right w:val="single" w:sz="4" w:space="0" w:color="auto"/>
            </w:tcBorders>
            <w:vAlign w:val="center"/>
          </w:tcPr>
          <w:p w14:paraId="46F5B1EF" w14:textId="6B0CAB17" w:rsidR="00B1133B" w:rsidRPr="0003648D" w:rsidRDefault="00B1133B" w:rsidP="00B1133B">
            <w:pPr>
              <w:jc w:val="center"/>
              <w:rPr>
                <w:b/>
                <w:color w:val="000000"/>
                <w:sz w:val="20"/>
                <w:szCs w:val="22"/>
              </w:rPr>
            </w:pPr>
            <w:r w:rsidRPr="00B1133B">
              <w:rPr>
                <w:b/>
                <w:color w:val="000000"/>
                <w:sz w:val="20"/>
                <w:szCs w:val="22"/>
              </w:rPr>
              <w:t>0</w:t>
            </w:r>
          </w:p>
        </w:tc>
        <w:tc>
          <w:tcPr>
            <w:tcW w:w="987" w:type="dxa"/>
            <w:tcBorders>
              <w:top w:val="single" w:sz="4" w:space="0" w:color="auto"/>
              <w:left w:val="single" w:sz="4" w:space="0" w:color="auto"/>
              <w:bottom w:val="single" w:sz="4" w:space="0" w:color="auto"/>
              <w:right w:val="single" w:sz="4" w:space="0" w:color="auto"/>
            </w:tcBorders>
            <w:vAlign w:val="center"/>
          </w:tcPr>
          <w:p w14:paraId="5AB7FD95" w14:textId="5A61AD7D" w:rsidR="00B1133B" w:rsidRPr="0003648D" w:rsidRDefault="00B1133B" w:rsidP="00B1133B">
            <w:pPr>
              <w:jc w:val="center"/>
              <w:rPr>
                <w:b/>
                <w:color w:val="000000"/>
                <w:sz w:val="20"/>
                <w:szCs w:val="22"/>
              </w:rPr>
            </w:pPr>
            <w:r w:rsidRPr="00B1133B">
              <w:rPr>
                <w:b/>
                <w:color w:val="000000"/>
                <w:sz w:val="20"/>
                <w:szCs w:val="22"/>
              </w:rPr>
              <w:t>258688,3</w:t>
            </w:r>
          </w:p>
        </w:tc>
        <w:tc>
          <w:tcPr>
            <w:tcW w:w="1569" w:type="dxa"/>
            <w:gridSpan w:val="2"/>
            <w:tcBorders>
              <w:left w:val="single" w:sz="4" w:space="0" w:color="auto"/>
              <w:bottom w:val="single" w:sz="4" w:space="0" w:color="auto"/>
              <w:right w:val="single" w:sz="4" w:space="0" w:color="auto"/>
            </w:tcBorders>
            <w:vAlign w:val="center"/>
          </w:tcPr>
          <w:p w14:paraId="5F881C36" w14:textId="5F78900F" w:rsidR="00B1133B" w:rsidRDefault="00B1133B" w:rsidP="00B1133B">
            <w:pPr>
              <w:pStyle w:val="aa"/>
              <w:rPr>
                <w:rFonts w:ascii="Times New Roman" w:hAnsi="Times New Roman"/>
                <w:b/>
                <w:sz w:val="22"/>
                <w:lang w:val="ru-RU"/>
              </w:rPr>
            </w:pPr>
            <w:r>
              <w:rPr>
                <w:rFonts w:ascii="Times New Roman" w:hAnsi="Times New Roman"/>
                <w:b/>
                <w:sz w:val="22"/>
                <w:lang w:val="ru-RU"/>
              </w:rPr>
              <w:t>Областной бюджет, бюджет МО</w:t>
            </w:r>
          </w:p>
        </w:tc>
      </w:tr>
      <w:tr w:rsidR="00F139B1" w:rsidRPr="00CD0F8E" w14:paraId="3959E471" w14:textId="77777777" w:rsidTr="0003648D">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7B901545" w14:textId="2FF33FAD" w:rsidR="00F139B1" w:rsidRPr="0003648D" w:rsidRDefault="00F139B1" w:rsidP="00F139B1">
            <w:pPr>
              <w:pStyle w:val="aa"/>
              <w:jc w:val="left"/>
              <w:rPr>
                <w:rFonts w:ascii="Times New Roman" w:hAnsi="Times New Roman"/>
                <w:b/>
                <w:color w:val="000000"/>
                <w:szCs w:val="22"/>
                <w:lang w:val="ru-RU"/>
              </w:rPr>
            </w:pPr>
            <w:r w:rsidRPr="0003648D">
              <w:rPr>
                <w:rFonts w:ascii="Times New Roman" w:hAnsi="Times New Roman"/>
                <w:color w:val="000000"/>
                <w:szCs w:val="22"/>
                <w:lang w:val="ru-RU"/>
              </w:rPr>
              <w:t>1.1 строительство регулируемого ж/д переезда в створе ул. Советов</w:t>
            </w:r>
          </w:p>
        </w:tc>
        <w:tc>
          <w:tcPr>
            <w:tcW w:w="1152" w:type="dxa"/>
            <w:gridSpan w:val="2"/>
            <w:tcBorders>
              <w:top w:val="single" w:sz="4" w:space="0" w:color="auto"/>
              <w:left w:val="nil"/>
              <w:bottom w:val="single" w:sz="4" w:space="0" w:color="auto"/>
              <w:right w:val="single" w:sz="4" w:space="0" w:color="auto"/>
            </w:tcBorders>
            <w:vAlign w:val="center"/>
          </w:tcPr>
          <w:p w14:paraId="618D02E8" w14:textId="099C97A5" w:rsidR="00F139B1" w:rsidRPr="0003648D" w:rsidRDefault="00F139B1" w:rsidP="00F139B1">
            <w:pPr>
              <w:jc w:val="center"/>
              <w:rPr>
                <w:b/>
                <w:color w:val="000000"/>
                <w:sz w:val="18"/>
                <w:szCs w:val="22"/>
              </w:rPr>
            </w:pPr>
            <w:r w:rsidRPr="0003648D">
              <w:rPr>
                <w:color w:val="000000"/>
                <w:sz w:val="18"/>
                <w:szCs w:val="22"/>
              </w:rPr>
              <w:t>*</w:t>
            </w:r>
          </w:p>
        </w:tc>
        <w:tc>
          <w:tcPr>
            <w:tcW w:w="1357" w:type="dxa"/>
            <w:gridSpan w:val="2"/>
            <w:tcBorders>
              <w:top w:val="single" w:sz="4" w:space="0" w:color="auto"/>
              <w:left w:val="single" w:sz="4" w:space="0" w:color="auto"/>
              <w:bottom w:val="single" w:sz="4" w:space="0" w:color="auto"/>
              <w:right w:val="single" w:sz="4" w:space="0" w:color="auto"/>
            </w:tcBorders>
            <w:vAlign w:val="center"/>
          </w:tcPr>
          <w:p w14:paraId="79B56E72" w14:textId="77777777" w:rsidR="00F139B1" w:rsidRPr="0003648D" w:rsidRDefault="00F139B1" w:rsidP="00F139B1">
            <w:pPr>
              <w:jc w:val="center"/>
              <w:rPr>
                <w:b/>
                <w:color w:val="000000"/>
                <w:sz w:val="18"/>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5B0865" w14:textId="77777777" w:rsidR="00F139B1" w:rsidRPr="0003648D" w:rsidRDefault="00F139B1" w:rsidP="00F139B1">
            <w:pPr>
              <w:jc w:val="center"/>
              <w:rPr>
                <w:b/>
                <w:color w:val="000000"/>
                <w:sz w:val="18"/>
                <w:szCs w:val="22"/>
              </w:rPr>
            </w:pPr>
          </w:p>
        </w:tc>
        <w:tc>
          <w:tcPr>
            <w:tcW w:w="1035" w:type="dxa"/>
            <w:tcBorders>
              <w:top w:val="single" w:sz="4" w:space="0" w:color="auto"/>
              <w:left w:val="single" w:sz="4" w:space="0" w:color="auto"/>
              <w:bottom w:val="single" w:sz="4" w:space="0" w:color="auto"/>
              <w:right w:val="single" w:sz="4" w:space="0" w:color="auto"/>
            </w:tcBorders>
            <w:vAlign w:val="center"/>
          </w:tcPr>
          <w:p w14:paraId="7F5DE3A1" w14:textId="77777777" w:rsidR="00F139B1" w:rsidRPr="0003648D" w:rsidRDefault="00F139B1" w:rsidP="00F139B1">
            <w:pPr>
              <w:jc w:val="center"/>
              <w:rPr>
                <w:b/>
                <w:color w:val="000000"/>
                <w:sz w:val="18"/>
                <w:szCs w:val="22"/>
              </w:rPr>
            </w:pPr>
          </w:p>
        </w:tc>
        <w:tc>
          <w:tcPr>
            <w:tcW w:w="1139" w:type="dxa"/>
            <w:tcBorders>
              <w:top w:val="single" w:sz="4" w:space="0" w:color="auto"/>
              <w:left w:val="single" w:sz="4" w:space="0" w:color="auto"/>
              <w:bottom w:val="single" w:sz="4" w:space="0" w:color="auto"/>
              <w:right w:val="single" w:sz="4" w:space="0" w:color="auto"/>
            </w:tcBorders>
            <w:vAlign w:val="center"/>
          </w:tcPr>
          <w:p w14:paraId="4FF288A1" w14:textId="57725275" w:rsidR="00F139B1" w:rsidRPr="0003648D" w:rsidRDefault="00F139B1" w:rsidP="00F139B1">
            <w:pPr>
              <w:jc w:val="center"/>
              <w:rPr>
                <w:b/>
                <w:color w:val="000000"/>
                <w:sz w:val="18"/>
                <w:szCs w:val="22"/>
              </w:rPr>
            </w:pPr>
            <w:r w:rsidRPr="0003648D">
              <w:rPr>
                <w:color w:val="000000"/>
                <w:sz w:val="18"/>
                <w:szCs w:val="22"/>
              </w:rPr>
              <w:t>*</w:t>
            </w:r>
          </w:p>
        </w:tc>
        <w:tc>
          <w:tcPr>
            <w:tcW w:w="1135" w:type="dxa"/>
            <w:tcBorders>
              <w:top w:val="single" w:sz="4" w:space="0" w:color="auto"/>
              <w:left w:val="single" w:sz="4" w:space="0" w:color="auto"/>
              <w:bottom w:val="single" w:sz="4" w:space="0" w:color="auto"/>
              <w:right w:val="single" w:sz="4" w:space="0" w:color="auto"/>
            </w:tcBorders>
            <w:vAlign w:val="center"/>
          </w:tcPr>
          <w:p w14:paraId="26706D1E" w14:textId="57D23136" w:rsidR="00F139B1" w:rsidRPr="0003648D" w:rsidRDefault="00F139B1" w:rsidP="00F139B1">
            <w:pPr>
              <w:jc w:val="center"/>
              <w:rPr>
                <w:b/>
                <w:color w:val="000000"/>
                <w:sz w:val="18"/>
                <w:szCs w:val="22"/>
              </w:rPr>
            </w:pPr>
            <w:r w:rsidRPr="0003648D">
              <w:rPr>
                <w:color w:val="000000"/>
                <w:sz w:val="18"/>
                <w:szCs w:val="22"/>
              </w:rPr>
              <w:t>*</w:t>
            </w:r>
          </w:p>
        </w:tc>
        <w:tc>
          <w:tcPr>
            <w:tcW w:w="987" w:type="dxa"/>
            <w:tcBorders>
              <w:top w:val="single" w:sz="4" w:space="0" w:color="auto"/>
              <w:left w:val="single" w:sz="4" w:space="0" w:color="auto"/>
              <w:bottom w:val="single" w:sz="4" w:space="0" w:color="auto"/>
              <w:right w:val="single" w:sz="4" w:space="0" w:color="auto"/>
            </w:tcBorders>
            <w:vAlign w:val="center"/>
          </w:tcPr>
          <w:p w14:paraId="4216EF91" w14:textId="1D7D70AF" w:rsidR="00F139B1" w:rsidRPr="0003648D" w:rsidRDefault="00F139B1" w:rsidP="00F139B1">
            <w:pPr>
              <w:jc w:val="center"/>
              <w:rPr>
                <w:b/>
                <w:color w:val="000000"/>
                <w:sz w:val="18"/>
                <w:szCs w:val="22"/>
              </w:rPr>
            </w:pPr>
          </w:p>
        </w:tc>
        <w:tc>
          <w:tcPr>
            <w:tcW w:w="1569" w:type="dxa"/>
            <w:gridSpan w:val="2"/>
            <w:tcBorders>
              <w:left w:val="single" w:sz="4" w:space="0" w:color="auto"/>
              <w:bottom w:val="single" w:sz="4" w:space="0" w:color="auto"/>
              <w:right w:val="single" w:sz="4" w:space="0" w:color="auto"/>
            </w:tcBorders>
            <w:vAlign w:val="center"/>
          </w:tcPr>
          <w:p w14:paraId="04F15516" w14:textId="7DC5A8FC" w:rsidR="00F139B1" w:rsidRPr="00C23DF5" w:rsidRDefault="00F139B1" w:rsidP="00F139B1">
            <w:pPr>
              <w:pStyle w:val="aa"/>
              <w:rPr>
                <w:rFonts w:ascii="Times New Roman" w:hAnsi="Times New Roman"/>
                <w:b/>
                <w:sz w:val="18"/>
                <w:szCs w:val="20"/>
                <w:lang w:val="ru-RU"/>
              </w:rPr>
            </w:pPr>
            <w:r>
              <w:rPr>
                <w:rFonts w:ascii="Times New Roman" w:hAnsi="Times New Roman"/>
                <w:sz w:val="18"/>
                <w:szCs w:val="20"/>
              </w:rPr>
              <w:t>областной</w:t>
            </w:r>
            <w:r w:rsidRPr="0003648D">
              <w:rPr>
                <w:rFonts w:ascii="Times New Roman" w:hAnsi="Times New Roman"/>
                <w:sz w:val="18"/>
                <w:szCs w:val="20"/>
              </w:rPr>
              <w:t xml:space="preserve"> бюджет</w:t>
            </w:r>
          </w:p>
        </w:tc>
      </w:tr>
      <w:tr w:rsidR="00F139B1" w:rsidRPr="00CD0F8E" w14:paraId="75D3F096" w14:textId="77777777" w:rsidTr="0003648D">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0C02497B" w14:textId="21DE99A7" w:rsidR="00F139B1" w:rsidRPr="0003648D" w:rsidRDefault="00F139B1" w:rsidP="00F139B1">
            <w:pPr>
              <w:pStyle w:val="aa"/>
              <w:jc w:val="left"/>
              <w:rPr>
                <w:rFonts w:ascii="Times New Roman" w:hAnsi="Times New Roman"/>
                <w:b/>
                <w:color w:val="000000"/>
                <w:szCs w:val="22"/>
                <w:lang w:val="ru-RU"/>
              </w:rPr>
            </w:pPr>
            <w:r w:rsidRPr="0003648D">
              <w:rPr>
                <w:rFonts w:ascii="Times New Roman" w:hAnsi="Times New Roman"/>
                <w:color w:val="000000"/>
                <w:szCs w:val="22"/>
                <w:lang w:val="ru-RU"/>
              </w:rPr>
              <w:t>1.2 строительство продолжения ул Гагарина до ул. Советов, включая строительство моста в рп Любытино</w:t>
            </w:r>
          </w:p>
        </w:tc>
        <w:tc>
          <w:tcPr>
            <w:tcW w:w="1152" w:type="dxa"/>
            <w:gridSpan w:val="2"/>
            <w:tcBorders>
              <w:top w:val="single" w:sz="4" w:space="0" w:color="auto"/>
              <w:left w:val="nil"/>
              <w:bottom w:val="single" w:sz="4" w:space="0" w:color="auto"/>
              <w:right w:val="single" w:sz="4" w:space="0" w:color="auto"/>
            </w:tcBorders>
            <w:vAlign w:val="center"/>
          </w:tcPr>
          <w:p w14:paraId="4EC9BAA4" w14:textId="00407FFF" w:rsidR="00F139B1" w:rsidRPr="0003648D" w:rsidRDefault="00F139B1" w:rsidP="00F139B1">
            <w:pPr>
              <w:jc w:val="center"/>
              <w:rPr>
                <w:b/>
                <w:color w:val="000000"/>
                <w:sz w:val="18"/>
                <w:szCs w:val="22"/>
              </w:rPr>
            </w:pPr>
            <w:r w:rsidRPr="0003648D">
              <w:rPr>
                <w:color w:val="000000"/>
                <w:sz w:val="18"/>
                <w:szCs w:val="22"/>
              </w:rPr>
              <w:t>6406,18</w:t>
            </w:r>
          </w:p>
        </w:tc>
        <w:tc>
          <w:tcPr>
            <w:tcW w:w="1357" w:type="dxa"/>
            <w:gridSpan w:val="2"/>
            <w:tcBorders>
              <w:top w:val="single" w:sz="4" w:space="0" w:color="auto"/>
              <w:left w:val="single" w:sz="4" w:space="0" w:color="auto"/>
              <w:bottom w:val="single" w:sz="4" w:space="0" w:color="auto"/>
              <w:right w:val="single" w:sz="4" w:space="0" w:color="auto"/>
            </w:tcBorders>
            <w:vAlign w:val="center"/>
          </w:tcPr>
          <w:p w14:paraId="2C09FFF1" w14:textId="77777777" w:rsidR="00F139B1" w:rsidRPr="0003648D" w:rsidRDefault="00F139B1" w:rsidP="00F139B1">
            <w:pPr>
              <w:jc w:val="center"/>
              <w:rPr>
                <w:b/>
                <w:color w:val="000000"/>
                <w:sz w:val="18"/>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6AC9CA4" w14:textId="77777777" w:rsidR="00F139B1" w:rsidRPr="0003648D" w:rsidRDefault="00F139B1" w:rsidP="00F139B1">
            <w:pPr>
              <w:jc w:val="center"/>
              <w:rPr>
                <w:b/>
                <w:color w:val="000000"/>
                <w:sz w:val="18"/>
                <w:szCs w:val="22"/>
              </w:rPr>
            </w:pPr>
          </w:p>
        </w:tc>
        <w:tc>
          <w:tcPr>
            <w:tcW w:w="1035" w:type="dxa"/>
            <w:tcBorders>
              <w:top w:val="single" w:sz="4" w:space="0" w:color="auto"/>
              <w:left w:val="single" w:sz="4" w:space="0" w:color="auto"/>
              <w:bottom w:val="single" w:sz="4" w:space="0" w:color="auto"/>
              <w:right w:val="single" w:sz="4" w:space="0" w:color="auto"/>
            </w:tcBorders>
            <w:vAlign w:val="center"/>
          </w:tcPr>
          <w:p w14:paraId="7701FC1E" w14:textId="457AFBA7" w:rsidR="00F139B1" w:rsidRPr="0003648D" w:rsidRDefault="00F139B1" w:rsidP="00F139B1">
            <w:pPr>
              <w:jc w:val="center"/>
              <w:rPr>
                <w:b/>
                <w:color w:val="000000"/>
                <w:sz w:val="18"/>
                <w:szCs w:val="22"/>
              </w:rPr>
            </w:pPr>
            <w:r w:rsidRPr="0003648D">
              <w:rPr>
                <w:color w:val="000000"/>
                <w:sz w:val="18"/>
                <w:szCs w:val="22"/>
              </w:rPr>
              <w:t>6406,18</w:t>
            </w:r>
          </w:p>
        </w:tc>
        <w:tc>
          <w:tcPr>
            <w:tcW w:w="1139" w:type="dxa"/>
            <w:tcBorders>
              <w:top w:val="single" w:sz="4" w:space="0" w:color="auto"/>
              <w:left w:val="single" w:sz="4" w:space="0" w:color="auto"/>
              <w:bottom w:val="single" w:sz="4" w:space="0" w:color="auto"/>
              <w:right w:val="single" w:sz="4" w:space="0" w:color="auto"/>
            </w:tcBorders>
            <w:vAlign w:val="center"/>
          </w:tcPr>
          <w:p w14:paraId="2232021D" w14:textId="77777777" w:rsidR="00F139B1" w:rsidRPr="0003648D" w:rsidRDefault="00F139B1" w:rsidP="00F139B1">
            <w:pPr>
              <w:jc w:val="center"/>
              <w:rPr>
                <w:b/>
                <w:color w:val="000000"/>
                <w:sz w:val="18"/>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7387C5B5" w14:textId="77777777" w:rsidR="00F139B1" w:rsidRPr="0003648D" w:rsidRDefault="00F139B1" w:rsidP="00F139B1">
            <w:pPr>
              <w:jc w:val="center"/>
              <w:rPr>
                <w:b/>
                <w:color w:val="000000"/>
                <w:sz w:val="18"/>
                <w:szCs w:val="22"/>
              </w:rPr>
            </w:pPr>
          </w:p>
        </w:tc>
        <w:tc>
          <w:tcPr>
            <w:tcW w:w="987" w:type="dxa"/>
            <w:tcBorders>
              <w:top w:val="single" w:sz="4" w:space="0" w:color="auto"/>
              <w:left w:val="single" w:sz="4" w:space="0" w:color="auto"/>
              <w:bottom w:val="single" w:sz="4" w:space="0" w:color="auto"/>
              <w:right w:val="single" w:sz="4" w:space="0" w:color="auto"/>
            </w:tcBorders>
            <w:vAlign w:val="center"/>
          </w:tcPr>
          <w:p w14:paraId="3AB8B348" w14:textId="33AE7AF5" w:rsidR="00F139B1" w:rsidRPr="0003648D" w:rsidRDefault="00F139B1" w:rsidP="00F139B1">
            <w:pPr>
              <w:jc w:val="center"/>
              <w:rPr>
                <w:b/>
                <w:color w:val="000000"/>
                <w:sz w:val="18"/>
                <w:szCs w:val="22"/>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5AC294D1" w14:textId="12A7D51E" w:rsidR="00F139B1" w:rsidRPr="0003648D" w:rsidRDefault="00F139B1" w:rsidP="00F139B1">
            <w:pPr>
              <w:pStyle w:val="aa"/>
              <w:rPr>
                <w:rFonts w:ascii="Times New Roman" w:hAnsi="Times New Roman"/>
                <w:b/>
                <w:sz w:val="18"/>
                <w:szCs w:val="20"/>
                <w:lang w:val="ru-RU"/>
              </w:rPr>
            </w:pPr>
            <w:r w:rsidRPr="0003648D">
              <w:rPr>
                <w:rFonts w:ascii="Times New Roman" w:hAnsi="Times New Roman"/>
                <w:sz w:val="18"/>
                <w:szCs w:val="20"/>
              </w:rPr>
              <w:t>Бюджет МО</w:t>
            </w:r>
          </w:p>
        </w:tc>
      </w:tr>
      <w:tr w:rsidR="00F139B1" w:rsidRPr="00CD0F8E" w14:paraId="7D137664" w14:textId="77777777" w:rsidTr="0003648D">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2D418C73" w14:textId="3163CA44" w:rsidR="00F139B1" w:rsidRPr="0003648D" w:rsidRDefault="00F139B1" w:rsidP="00F139B1">
            <w:pPr>
              <w:pStyle w:val="aa"/>
              <w:jc w:val="left"/>
              <w:rPr>
                <w:rFonts w:ascii="Times New Roman" w:hAnsi="Times New Roman"/>
                <w:b/>
                <w:color w:val="000000"/>
                <w:szCs w:val="22"/>
                <w:lang w:val="ru-RU"/>
              </w:rPr>
            </w:pPr>
            <w:r w:rsidRPr="0003648D">
              <w:rPr>
                <w:rFonts w:ascii="Times New Roman" w:hAnsi="Times New Roman"/>
                <w:color w:val="000000"/>
                <w:szCs w:val="22"/>
                <w:lang w:val="ru-RU"/>
              </w:rPr>
              <w:t>1.</w:t>
            </w:r>
            <w:r>
              <w:rPr>
                <w:rFonts w:ascii="Times New Roman" w:hAnsi="Times New Roman"/>
                <w:color w:val="000000"/>
                <w:szCs w:val="22"/>
                <w:lang w:val="ru-RU"/>
              </w:rPr>
              <w:t>3</w:t>
            </w:r>
            <w:r w:rsidRPr="0003648D">
              <w:rPr>
                <w:rFonts w:ascii="Times New Roman" w:hAnsi="Times New Roman"/>
                <w:color w:val="000000"/>
                <w:szCs w:val="22"/>
                <w:lang w:val="ru-RU"/>
              </w:rPr>
              <w:t xml:space="preserve"> строительство автодороги Любытино – Хвойная (через Сестренки), в границах поселения - 5,2 км</w:t>
            </w:r>
          </w:p>
        </w:tc>
        <w:tc>
          <w:tcPr>
            <w:tcW w:w="1152" w:type="dxa"/>
            <w:gridSpan w:val="2"/>
            <w:tcBorders>
              <w:top w:val="single" w:sz="4" w:space="0" w:color="auto"/>
              <w:left w:val="nil"/>
              <w:bottom w:val="single" w:sz="4" w:space="0" w:color="auto"/>
              <w:right w:val="single" w:sz="4" w:space="0" w:color="auto"/>
            </w:tcBorders>
            <w:vAlign w:val="center"/>
          </w:tcPr>
          <w:p w14:paraId="46B5F4C3" w14:textId="53908055" w:rsidR="00F139B1" w:rsidRPr="0003648D" w:rsidRDefault="00F139B1" w:rsidP="00F139B1">
            <w:pPr>
              <w:jc w:val="center"/>
              <w:rPr>
                <w:b/>
                <w:color w:val="000000"/>
                <w:sz w:val="18"/>
                <w:szCs w:val="22"/>
              </w:rPr>
            </w:pPr>
            <w:r w:rsidRPr="0003648D">
              <w:rPr>
                <w:color w:val="000000"/>
                <w:sz w:val="18"/>
                <w:szCs w:val="22"/>
              </w:rPr>
              <w:t>187424,3</w:t>
            </w:r>
          </w:p>
        </w:tc>
        <w:tc>
          <w:tcPr>
            <w:tcW w:w="1357" w:type="dxa"/>
            <w:gridSpan w:val="2"/>
            <w:tcBorders>
              <w:top w:val="single" w:sz="4" w:space="0" w:color="auto"/>
              <w:left w:val="single" w:sz="4" w:space="0" w:color="auto"/>
              <w:bottom w:val="single" w:sz="4" w:space="0" w:color="auto"/>
              <w:right w:val="single" w:sz="4" w:space="0" w:color="auto"/>
            </w:tcBorders>
            <w:vAlign w:val="center"/>
          </w:tcPr>
          <w:p w14:paraId="4D7BC6A3" w14:textId="77777777" w:rsidR="00F139B1" w:rsidRPr="0003648D" w:rsidRDefault="00F139B1" w:rsidP="00F139B1">
            <w:pPr>
              <w:jc w:val="center"/>
              <w:rPr>
                <w:b/>
                <w:color w:val="000000"/>
                <w:sz w:val="18"/>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804757" w14:textId="77777777" w:rsidR="00F139B1" w:rsidRPr="0003648D" w:rsidRDefault="00F139B1" w:rsidP="00F139B1">
            <w:pPr>
              <w:jc w:val="center"/>
              <w:rPr>
                <w:b/>
                <w:color w:val="000000"/>
                <w:sz w:val="18"/>
                <w:szCs w:val="22"/>
              </w:rPr>
            </w:pPr>
          </w:p>
        </w:tc>
        <w:tc>
          <w:tcPr>
            <w:tcW w:w="1035" w:type="dxa"/>
            <w:tcBorders>
              <w:top w:val="single" w:sz="4" w:space="0" w:color="auto"/>
              <w:left w:val="single" w:sz="4" w:space="0" w:color="auto"/>
              <w:bottom w:val="single" w:sz="4" w:space="0" w:color="auto"/>
              <w:right w:val="single" w:sz="4" w:space="0" w:color="auto"/>
            </w:tcBorders>
            <w:vAlign w:val="center"/>
          </w:tcPr>
          <w:p w14:paraId="743D8C33" w14:textId="77777777" w:rsidR="00F139B1" w:rsidRPr="0003648D" w:rsidRDefault="00F139B1" w:rsidP="00F139B1">
            <w:pPr>
              <w:jc w:val="center"/>
              <w:rPr>
                <w:b/>
                <w:color w:val="000000"/>
                <w:sz w:val="18"/>
                <w:szCs w:val="22"/>
              </w:rPr>
            </w:pPr>
          </w:p>
        </w:tc>
        <w:tc>
          <w:tcPr>
            <w:tcW w:w="1139" w:type="dxa"/>
            <w:tcBorders>
              <w:top w:val="single" w:sz="4" w:space="0" w:color="auto"/>
              <w:left w:val="single" w:sz="4" w:space="0" w:color="auto"/>
              <w:bottom w:val="single" w:sz="4" w:space="0" w:color="auto"/>
              <w:right w:val="single" w:sz="4" w:space="0" w:color="auto"/>
            </w:tcBorders>
            <w:vAlign w:val="center"/>
          </w:tcPr>
          <w:p w14:paraId="7838782F" w14:textId="77777777" w:rsidR="00F139B1" w:rsidRPr="0003648D" w:rsidRDefault="00F139B1" w:rsidP="00F139B1">
            <w:pPr>
              <w:jc w:val="center"/>
              <w:rPr>
                <w:b/>
                <w:color w:val="000000"/>
                <w:sz w:val="18"/>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2967A66D" w14:textId="77777777" w:rsidR="00F139B1" w:rsidRPr="0003648D" w:rsidRDefault="00F139B1" w:rsidP="00F139B1">
            <w:pPr>
              <w:jc w:val="center"/>
              <w:rPr>
                <w:b/>
                <w:color w:val="000000"/>
                <w:sz w:val="18"/>
                <w:szCs w:val="22"/>
              </w:rPr>
            </w:pPr>
          </w:p>
        </w:tc>
        <w:tc>
          <w:tcPr>
            <w:tcW w:w="987" w:type="dxa"/>
            <w:tcBorders>
              <w:top w:val="single" w:sz="4" w:space="0" w:color="auto"/>
              <w:left w:val="single" w:sz="4" w:space="0" w:color="auto"/>
              <w:bottom w:val="single" w:sz="4" w:space="0" w:color="auto"/>
              <w:right w:val="single" w:sz="4" w:space="0" w:color="auto"/>
            </w:tcBorders>
            <w:vAlign w:val="center"/>
          </w:tcPr>
          <w:p w14:paraId="0868671D" w14:textId="6EFBB618" w:rsidR="00F139B1" w:rsidRPr="0003648D" w:rsidRDefault="00F139B1" w:rsidP="00F139B1">
            <w:pPr>
              <w:jc w:val="center"/>
              <w:rPr>
                <w:b/>
                <w:color w:val="000000"/>
                <w:sz w:val="18"/>
                <w:szCs w:val="22"/>
              </w:rPr>
            </w:pPr>
            <w:r w:rsidRPr="0003648D">
              <w:rPr>
                <w:color w:val="000000"/>
                <w:sz w:val="18"/>
                <w:szCs w:val="22"/>
              </w:rPr>
              <w:t>187424,3</w:t>
            </w:r>
          </w:p>
        </w:tc>
        <w:tc>
          <w:tcPr>
            <w:tcW w:w="1569" w:type="dxa"/>
            <w:gridSpan w:val="2"/>
            <w:tcBorders>
              <w:left w:val="single" w:sz="4" w:space="0" w:color="auto"/>
              <w:bottom w:val="single" w:sz="4" w:space="0" w:color="auto"/>
              <w:right w:val="single" w:sz="4" w:space="0" w:color="auto"/>
            </w:tcBorders>
            <w:vAlign w:val="center"/>
          </w:tcPr>
          <w:p w14:paraId="284869E6" w14:textId="15AA88E7" w:rsidR="00F139B1" w:rsidRPr="0003648D" w:rsidRDefault="00F139B1" w:rsidP="00F139B1">
            <w:pPr>
              <w:pStyle w:val="aa"/>
              <w:rPr>
                <w:rFonts w:ascii="Times New Roman" w:hAnsi="Times New Roman"/>
                <w:b/>
                <w:sz w:val="18"/>
                <w:szCs w:val="20"/>
                <w:lang w:val="ru-RU"/>
              </w:rPr>
            </w:pPr>
            <w:r>
              <w:rPr>
                <w:rFonts w:ascii="Times New Roman" w:hAnsi="Times New Roman"/>
                <w:sz w:val="18"/>
                <w:szCs w:val="20"/>
              </w:rPr>
              <w:t>областной</w:t>
            </w:r>
            <w:r w:rsidRPr="0003648D">
              <w:rPr>
                <w:rFonts w:ascii="Times New Roman" w:hAnsi="Times New Roman"/>
                <w:sz w:val="18"/>
                <w:szCs w:val="20"/>
              </w:rPr>
              <w:t xml:space="preserve"> бюджет</w:t>
            </w:r>
          </w:p>
        </w:tc>
      </w:tr>
      <w:tr w:rsidR="00F139B1" w:rsidRPr="00CD0F8E" w14:paraId="5A60AC95" w14:textId="77777777" w:rsidTr="0003648D">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1DC231C9" w14:textId="03A3AE46" w:rsidR="00F139B1" w:rsidRPr="0003648D" w:rsidRDefault="00F139B1" w:rsidP="00F139B1">
            <w:pPr>
              <w:pStyle w:val="aa"/>
              <w:jc w:val="left"/>
              <w:rPr>
                <w:rFonts w:ascii="Times New Roman" w:hAnsi="Times New Roman"/>
                <w:b/>
                <w:color w:val="000000"/>
                <w:szCs w:val="22"/>
                <w:lang w:val="ru-RU"/>
              </w:rPr>
            </w:pPr>
            <w:r w:rsidRPr="0003648D">
              <w:rPr>
                <w:rFonts w:ascii="Times New Roman" w:hAnsi="Times New Roman"/>
                <w:color w:val="000000"/>
                <w:szCs w:val="22"/>
                <w:lang w:val="ru-RU"/>
              </w:rPr>
              <w:t>1.</w:t>
            </w:r>
            <w:r>
              <w:rPr>
                <w:rFonts w:ascii="Times New Roman" w:hAnsi="Times New Roman"/>
                <w:color w:val="000000"/>
                <w:szCs w:val="22"/>
                <w:lang w:val="ru-RU"/>
              </w:rPr>
              <w:t>4</w:t>
            </w:r>
            <w:r w:rsidRPr="0003648D">
              <w:rPr>
                <w:rFonts w:ascii="Times New Roman" w:hAnsi="Times New Roman"/>
                <w:color w:val="000000"/>
                <w:szCs w:val="22"/>
                <w:lang w:val="ru-RU"/>
              </w:rPr>
              <w:t xml:space="preserve"> Размещение мостового перехода через реку Болотиха на км 10 + 345 автомобильной дороги общего пользования</w:t>
            </w:r>
          </w:p>
        </w:tc>
        <w:tc>
          <w:tcPr>
            <w:tcW w:w="1152" w:type="dxa"/>
            <w:gridSpan w:val="2"/>
            <w:tcBorders>
              <w:top w:val="single" w:sz="4" w:space="0" w:color="auto"/>
              <w:left w:val="nil"/>
              <w:bottom w:val="single" w:sz="4" w:space="0" w:color="auto"/>
              <w:right w:val="single" w:sz="4" w:space="0" w:color="auto"/>
            </w:tcBorders>
            <w:vAlign w:val="center"/>
          </w:tcPr>
          <w:p w14:paraId="3DFC9DB3" w14:textId="699814B1" w:rsidR="00F139B1" w:rsidRPr="0003648D" w:rsidRDefault="00F139B1" w:rsidP="00F139B1">
            <w:pPr>
              <w:jc w:val="center"/>
              <w:rPr>
                <w:b/>
                <w:color w:val="000000"/>
                <w:sz w:val="18"/>
                <w:szCs w:val="22"/>
              </w:rPr>
            </w:pPr>
            <w:r w:rsidRPr="0003648D">
              <w:rPr>
                <w:color w:val="000000"/>
                <w:sz w:val="18"/>
                <w:szCs w:val="22"/>
              </w:rPr>
              <w:t>*</w:t>
            </w:r>
          </w:p>
        </w:tc>
        <w:tc>
          <w:tcPr>
            <w:tcW w:w="1357" w:type="dxa"/>
            <w:gridSpan w:val="2"/>
            <w:tcBorders>
              <w:top w:val="single" w:sz="4" w:space="0" w:color="auto"/>
              <w:left w:val="single" w:sz="4" w:space="0" w:color="auto"/>
              <w:bottom w:val="single" w:sz="4" w:space="0" w:color="auto"/>
              <w:right w:val="single" w:sz="4" w:space="0" w:color="auto"/>
            </w:tcBorders>
            <w:vAlign w:val="center"/>
          </w:tcPr>
          <w:p w14:paraId="1F3A9FEA" w14:textId="0A5EC603" w:rsidR="00F139B1" w:rsidRPr="0003648D" w:rsidRDefault="00F139B1" w:rsidP="00F139B1">
            <w:pPr>
              <w:jc w:val="center"/>
              <w:rPr>
                <w:b/>
                <w:color w:val="000000"/>
                <w:sz w:val="18"/>
                <w:szCs w:val="22"/>
              </w:rPr>
            </w:pPr>
            <w:r w:rsidRPr="0003648D">
              <w:rPr>
                <w:color w:val="000000"/>
                <w:sz w:val="18"/>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27159D37" w14:textId="70DF104B" w:rsidR="00F139B1" w:rsidRPr="0003648D" w:rsidRDefault="00F139B1" w:rsidP="00F139B1">
            <w:pPr>
              <w:jc w:val="center"/>
              <w:rPr>
                <w:b/>
                <w:color w:val="000000"/>
                <w:sz w:val="18"/>
                <w:szCs w:val="22"/>
              </w:rPr>
            </w:pPr>
            <w:r w:rsidRPr="0003648D">
              <w:rPr>
                <w:color w:val="000000"/>
                <w:sz w:val="18"/>
                <w:szCs w:val="22"/>
              </w:rPr>
              <w:t>*</w:t>
            </w:r>
          </w:p>
        </w:tc>
        <w:tc>
          <w:tcPr>
            <w:tcW w:w="1035" w:type="dxa"/>
            <w:tcBorders>
              <w:top w:val="single" w:sz="4" w:space="0" w:color="auto"/>
              <w:left w:val="single" w:sz="4" w:space="0" w:color="auto"/>
              <w:bottom w:val="single" w:sz="4" w:space="0" w:color="auto"/>
              <w:right w:val="single" w:sz="4" w:space="0" w:color="auto"/>
            </w:tcBorders>
            <w:vAlign w:val="center"/>
          </w:tcPr>
          <w:p w14:paraId="033D0C38" w14:textId="3880F7B8" w:rsidR="00F139B1" w:rsidRPr="0003648D" w:rsidRDefault="00F139B1" w:rsidP="00F139B1">
            <w:pPr>
              <w:jc w:val="center"/>
              <w:rPr>
                <w:b/>
                <w:color w:val="000000"/>
                <w:sz w:val="18"/>
                <w:szCs w:val="22"/>
              </w:rPr>
            </w:pPr>
            <w:r w:rsidRPr="0003648D">
              <w:rPr>
                <w:color w:val="000000"/>
                <w:sz w:val="18"/>
                <w:szCs w:val="22"/>
              </w:rPr>
              <w:t>*</w:t>
            </w:r>
          </w:p>
        </w:tc>
        <w:tc>
          <w:tcPr>
            <w:tcW w:w="1139" w:type="dxa"/>
            <w:tcBorders>
              <w:top w:val="single" w:sz="4" w:space="0" w:color="auto"/>
              <w:left w:val="single" w:sz="4" w:space="0" w:color="auto"/>
              <w:bottom w:val="single" w:sz="4" w:space="0" w:color="auto"/>
              <w:right w:val="single" w:sz="4" w:space="0" w:color="auto"/>
            </w:tcBorders>
            <w:vAlign w:val="center"/>
          </w:tcPr>
          <w:p w14:paraId="580A6D86" w14:textId="46AC2C07" w:rsidR="00F139B1" w:rsidRPr="0003648D" w:rsidRDefault="00F139B1" w:rsidP="00F139B1">
            <w:pPr>
              <w:jc w:val="center"/>
              <w:rPr>
                <w:b/>
                <w:color w:val="000000"/>
                <w:sz w:val="18"/>
                <w:szCs w:val="22"/>
              </w:rPr>
            </w:pPr>
            <w:r w:rsidRPr="0003648D">
              <w:rPr>
                <w:color w:val="000000"/>
                <w:sz w:val="18"/>
                <w:szCs w:val="22"/>
              </w:rPr>
              <w:t>*</w:t>
            </w:r>
          </w:p>
        </w:tc>
        <w:tc>
          <w:tcPr>
            <w:tcW w:w="1135" w:type="dxa"/>
            <w:tcBorders>
              <w:top w:val="single" w:sz="4" w:space="0" w:color="auto"/>
              <w:left w:val="single" w:sz="4" w:space="0" w:color="auto"/>
              <w:bottom w:val="single" w:sz="4" w:space="0" w:color="auto"/>
              <w:right w:val="single" w:sz="4" w:space="0" w:color="auto"/>
            </w:tcBorders>
            <w:vAlign w:val="center"/>
          </w:tcPr>
          <w:p w14:paraId="23189BD4" w14:textId="5621EEBE" w:rsidR="00F139B1" w:rsidRPr="0003648D" w:rsidRDefault="00F139B1" w:rsidP="00F139B1">
            <w:pPr>
              <w:jc w:val="center"/>
              <w:rPr>
                <w:b/>
                <w:color w:val="000000"/>
                <w:sz w:val="18"/>
                <w:szCs w:val="22"/>
              </w:rPr>
            </w:pPr>
            <w:r w:rsidRPr="0003648D">
              <w:rPr>
                <w:color w:val="000000"/>
                <w:sz w:val="18"/>
                <w:szCs w:val="22"/>
              </w:rPr>
              <w:t>*</w:t>
            </w:r>
          </w:p>
        </w:tc>
        <w:tc>
          <w:tcPr>
            <w:tcW w:w="987" w:type="dxa"/>
            <w:tcBorders>
              <w:top w:val="single" w:sz="4" w:space="0" w:color="auto"/>
              <w:left w:val="single" w:sz="4" w:space="0" w:color="auto"/>
              <w:bottom w:val="single" w:sz="4" w:space="0" w:color="auto"/>
              <w:right w:val="single" w:sz="4" w:space="0" w:color="auto"/>
            </w:tcBorders>
            <w:vAlign w:val="center"/>
          </w:tcPr>
          <w:p w14:paraId="021EDEF3" w14:textId="77777777" w:rsidR="00F139B1" w:rsidRPr="0003648D" w:rsidRDefault="00F139B1" w:rsidP="00F139B1">
            <w:pPr>
              <w:jc w:val="center"/>
              <w:rPr>
                <w:b/>
                <w:color w:val="000000"/>
                <w:sz w:val="18"/>
                <w:szCs w:val="22"/>
              </w:rPr>
            </w:pPr>
          </w:p>
        </w:tc>
        <w:tc>
          <w:tcPr>
            <w:tcW w:w="1569" w:type="dxa"/>
            <w:gridSpan w:val="2"/>
            <w:tcBorders>
              <w:left w:val="single" w:sz="4" w:space="0" w:color="auto"/>
              <w:bottom w:val="single" w:sz="4" w:space="0" w:color="auto"/>
              <w:right w:val="single" w:sz="4" w:space="0" w:color="auto"/>
            </w:tcBorders>
            <w:vAlign w:val="center"/>
          </w:tcPr>
          <w:p w14:paraId="755BB5F7" w14:textId="63516158" w:rsidR="00F139B1" w:rsidRPr="0003648D" w:rsidRDefault="00F139B1" w:rsidP="00F139B1">
            <w:pPr>
              <w:pStyle w:val="aa"/>
              <w:rPr>
                <w:rFonts w:ascii="Times New Roman" w:hAnsi="Times New Roman"/>
                <w:b/>
                <w:sz w:val="18"/>
                <w:szCs w:val="20"/>
                <w:lang w:val="ru-RU"/>
              </w:rPr>
            </w:pPr>
            <w:r>
              <w:rPr>
                <w:rFonts w:ascii="Times New Roman" w:hAnsi="Times New Roman"/>
                <w:sz w:val="18"/>
                <w:szCs w:val="20"/>
              </w:rPr>
              <w:t>областной</w:t>
            </w:r>
            <w:r w:rsidRPr="0003648D">
              <w:rPr>
                <w:rFonts w:ascii="Times New Roman" w:hAnsi="Times New Roman"/>
                <w:sz w:val="18"/>
                <w:szCs w:val="20"/>
              </w:rPr>
              <w:t xml:space="preserve"> бюджет</w:t>
            </w:r>
          </w:p>
        </w:tc>
      </w:tr>
      <w:tr w:rsidR="00F139B1" w:rsidRPr="00CD0F8E" w14:paraId="706CF14B" w14:textId="77777777" w:rsidTr="0003648D">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49C9B79B" w14:textId="75C43912" w:rsidR="00F139B1" w:rsidRPr="0003648D" w:rsidRDefault="00F139B1" w:rsidP="00F139B1">
            <w:pPr>
              <w:pStyle w:val="aa"/>
              <w:jc w:val="left"/>
              <w:rPr>
                <w:rFonts w:ascii="Times New Roman" w:hAnsi="Times New Roman"/>
                <w:b/>
                <w:color w:val="000000"/>
                <w:szCs w:val="22"/>
                <w:lang w:val="ru-RU"/>
              </w:rPr>
            </w:pPr>
            <w:r w:rsidRPr="0003648D">
              <w:rPr>
                <w:rFonts w:ascii="Times New Roman" w:hAnsi="Times New Roman"/>
                <w:color w:val="000000"/>
                <w:szCs w:val="22"/>
                <w:lang w:val="ru-RU"/>
              </w:rPr>
              <w:t>1.</w:t>
            </w:r>
            <w:r>
              <w:rPr>
                <w:rFonts w:ascii="Times New Roman" w:hAnsi="Times New Roman"/>
                <w:color w:val="000000"/>
                <w:szCs w:val="22"/>
                <w:lang w:val="ru-RU"/>
              </w:rPr>
              <w:t>5</w:t>
            </w:r>
            <w:r w:rsidRPr="0003648D">
              <w:rPr>
                <w:rFonts w:ascii="Times New Roman" w:hAnsi="Times New Roman"/>
                <w:color w:val="000000"/>
                <w:szCs w:val="22"/>
                <w:lang w:val="ru-RU"/>
              </w:rPr>
              <w:t xml:space="preserve"> Размещение мостового перехода через реку Люшонка на км 11 + 932 автомобильной дороги</w:t>
            </w:r>
            <w:r w:rsidR="00F536FA">
              <w:rPr>
                <w:rFonts w:ascii="Times New Roman" w:hAnsi="Times New Roman"/>
                <w:color w:val="000000"/>
                <w:szCs w:val="22"/>
                <w:lang w:val="ru-RU"/>
              </w:rPr>
              <w:t xml:space="preserve"> общего пользования межмуниципа</w:t>
            </w:r>
            <w:r w:rsidRPr="0003648D">
              <w:rPr>
                <w:rFonts w:ascii="Times New Roman" w:hAnsi="Times New Roman"/>
                <w:color w:val="000000"/>
                <w:szCs w:val="22"/>
                <w:lang w:val="ru-RU"/>
              </w:rPr>
              <w:t>льного значения Каменка – Никандрово</w:t>
            </w:r>
          </w:p>
        </w:tc>
        <w:tc>
          <w:tcPr>
            <w:tcW w:w="1152" w:type="dxa"/>
            <w:gridSpan w:val="2"/>
            <w:tcBorders>
              <w:top w:val="single" w:sz="4" w:space="0" w:color="auto"/>
              <w:left w:val="nil"/>
              <w:bottom w:val="single" w:sz="4" w:space="0" w:color="auto"/>
              <w:right w:val="single" w:sz="4" w:space="0" w:color="auto"/>
            </w:tcBorders>
            <w:vAlign w:val="center"/>
          </w:tcPr>
          <w:p w14:paraId="5A95893A" w14:textId="6ED0E5EF" w:rsidR="00F139B1" w:rsidRPr="0003648D" w:rsidRDefault="00F139B1" w:rsidP="00F139B1">
            <w:pPr>
              <w:jc w:val="center"/>
              <w:rPr>
                <w:b/>
                <w:color w:val="000000"/>
                <w:sz w:val="18"/>
                <w:szCs w:val="22"/>
              </w:rPr>
            </w:pPr>
            <w:r w:rsidRPr="0003648D">
              <w:rPr>
                <w:color w:val="000000"/>
                <w:sz w:val="18"/>
                <w:szCs w:val="22"/>
              </w:rPr>
              <w:t>*</w:t>
            </w:r>
          </w:p>
        </w:tc>
        <w:tc>
          <w:tcPr>
            <w:tcW w:w="1357" w:type="dxa"/>
            <w:gridSpan w:val="2"/>
            <w:tcBorders>
              <w:top w:val="single" w:sz="4" w:space="0" w:color="auto"/>
              <w:left w:val="single" w:sz="4" w:space="0" w:color="auto"/>
              <w:bottom w:val="single" w:sz="4" w:space="0" w:color="auto"/>
              <w:right w:val="single" w:sz="4" w:space="0" w:color="auto"/>
            </w:tcBorders>
            <w:vAlign w:val="center"/>
          </w:tcPr>
          <w:p w14:paraId="35BE60B2" w14:textId="5F11E5C7" w:rsidR="00F139B1" w:rsidRPr="0003648D" w:rsidRDefault="00F139B1" w:rsidP="00F139B1">
            <w:pPr>
              <w:jc w:val="center"/>
              <w:rPr>
                <w:b/>
                <w:color w:val="000000"/>
                <w:sz w:val="18"/>
                <w:szCs w:val="22"/>
              </w:rPr>
            </w:pPr>
            <w:r w:rsidRPr="0003648D">
              <w:rPr>
                <w:color w:val="000000"/>
                <w:sz w:val="18"/>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63905258" w14:textId="4CA8E91F" w:rsidR="00F139B1" w:rsidRPr="0003648D" w:rsidRDefault="00F139B1" w:rsidP="00F139B1">
            <w:pPr>
              <w:jc w:val="center"/>
              <w:rPr>
                <w:b/>
                <w:color w:val="000000"/>
                <w:sz w:val="18"/>
                <w:szCs w:val="22"/>
              </w:rPr>
            </w:pPr>
            <w:r w:rsidRPr="0003648D">
              <w:rPr>
                <w:color w:val="000000"/>
                <w:sz w:val="18"/>
                <w:szCs w:val="22"/>
              </w:rPr>
              <w:t>*</w:t>
            </w:r>
          </w:p>
        </w:tc>
        <w:tc>
          <w:tcPr>
            <w:tcW w:w="1035" w:type="dxa"/>
            <w:tcBorders>
              <w:top w:val="single" w:sz="4" w:space="0" w:color="auto"/>
              <w:left w:val="single" w:sz="4" w:space="0" w:color="auto"/>
              <w:bottom w:val="single" w:sz="4" w:space="0" w:color="auto"/>
              <w:right w:val="single" w:sz="4" w:space="0" w:color="auto"/>
            </w:tcBorders>
            <w:vAlign w:val="center"/>
          </w:tcPr>
          <w:p w14:paraId="32B3F753" w14:textId="07041E56" w:rsidR="00F139B1" w:rsidRPr="0003648D" w:rsidRDefault="00F139B1" w:rsidP="00F139B1">
            <w:pPr>
              <w:jc w:val="center"/>
              <w:rPr>
                <w:b/>
                <w:color w:val="000000"/>
                <w:sz w:val="18"/>
                <w:szCs w:val="22"/>
              </w:rPr>
            </w:pPr>
            <w:r w:rsidRPr="0003648D">
              <w:rPr>
                <w:color w:val="000000"/>
                <w:sz w:val="18"/>
                <w:szCs w:val="22"/>
              </w:rPr>
              <w:t>*</w:t>
            </w:r>
          </w:p>
        </w:tc>
        <w:tc>
          <w:tcPr>
            <w:tcW w:w="1139" w:type="dxa"/>
            <w:tcBorders>
              <w:top w:val="single" w:sz="4" w:space="0" w:color="auto"/>
              <w:left w:val="single" w:sz="4" w:space="0" w:color="auto"/>
              <w:bottom w:val="single" w:sz="4" w:space="0" w:color="auto"/>
              <w:right w:val="single" w:sz="4" w:space="0" w:color="auto"/>
            </w:tcBorders>
            <w:vAlign w:val="center"/>
          </w:tcPr>
          <w:p w14:paraId="3D240092" w14:textId="440C7513" w:rsidR="00F139B1" w:rsidRPr="0003648D" w:rsidRDefault="00F139B1" w:rsidP="00F139B1">
            <w:pPr>
              <w:jc w:val="center"/>
              <w:rPr>
                <w:b/>
                <w:color w:val="000000"/>
                <w:sz w:val="18"/>
                <w:szCs w:val="22"/>
              </w:rPr>
            </w:pPr>
            <w:r w:rsidRPr="0003648D">
              <w:rPr>
                <w:color w:val="000000"/>
                <w:sz w:val="18"/>
                <w:szCs w:val="22"/>
              </w:rPr>
              <w:t>*</w:t>
            </w:r>
          </w:p>
        </w:tc>
        <w:tc>
          <w:tcPr>
            <w:tcW w:w="1135" w:type="dxa"/>
            <w:tcBorders>
              <w:top w:val="single" w:sz="4" w:space="0" w:color="auto"/>
              <w:left w:val="single" w:sz="4" w:space="0" w:color="auto"/>
              <w:bottom w:val="single" w:sz="4" w:space="0" w:color="auto"/>
              <w:right w:val="single" w:sz="4" w:space="0" w:color="auto"/>
            </w:tcBorders>
            <w:vAlign w:val="center"/>
          </w:tcPr>
          <w:p w14:paraId="2936BD94" w14:textId="2CF43DB5" w:rsidR="00F139B1" w:rsidRPr="0003648D" w:rsidRDefault="00F139B1" w:rsidP="00F139B1">
            <w:pPr>
              <w:jc w:val="center"/>
              <w:rPr>
                <w:b/>
                <w:color w:val="000000"/>
                <w:sz w:val="18"/>
                <w:szCs w:val="22"/>
              </w:rPr>
            </w:pPr>
            <w:r w:rsidRPr="0003648D">
              <w:rPr>
                <w:color w:val="000000"/>
                <w:sz w:val="18"/>
                <w:szCs w:val="22"/>
              </w:rPr>
              <w:t>*</w:t>
            </w:r>
          </w:p>
        </w:tc>
        <w:tc>
          <w:tcPr>
            <w:tcW w:w="987" w:type="dxa"/>
            <w:tcBorders>
              <w:top w:val="single" w:sz="4" w:space="0" w:color="auto"/>
              <w:left w:val="single" w:sz="4" w:space="0" w:color="auto"/>
              <w:bottom w:val="single" w:sz="4" w:space="0" w:color="auto"/>
              <w:right w:val="single" w:sz="4" w:space="0" w:color="auto"/>
            </w:tcBorders>
            <w:vAlign w:val="center"/>
          </w:tcPr>
          <w:p w14:paraId="341396C1" w14:textId="77777777" w:rsidR="00F139B1" w:rsidRPr="0003648D" w:rsidRDefault="00F139B1" w:rsidP="00F139B1">
            <w:pPr>
              <w:jc w:val="center"/>
              <w:rPr>
                <w:b/>
                <w:color w:val="000000"/>
                <w:sz w:val="18"/>
                <w:szCs w:val="22"/>
              </w:rPr>
            </w:pPr>
          </w:p>
        </w:tc>
        <w:tc>
          <w:tcPr>
            <w:tcW w:w="1569" w:type="dxa"/>
            <w:gridSpan w:val="2"/>
            <w:tcBorders>
              <w:left w:val="single" w:sz="4" w:space="0" w:color="auto"/>
              <w:bottom w:val="single" w:sz="4" w:space="0" w:color="auto"/>
              <w:right w:val="single" w:sz="4" w:space="0" w:color="auto"/>
            </w:tcBorders>
            <w:vAlign w:val="center"/>
          </w:tcPr>
          <w:p w14:paraId="6E8B4898" w14:textId="415C2F25" w:rsidR="00F139B1" w:rsidRPr="0003648D" w:rsidRDefault="00F139B1" w:rsidP="00F139B1">
            <w:pPr>
              <w:pStyle w:val="aa"/>
              <w:rPr>
                <w:rFonts w:ascii="Times New Roman" w:hAnsi="Times New Roman"/>
                <w:b/>
                <w:sz w:val="18"/>
                <w:szCs w:val="20"/>
                <w:lang w:val="ru-RU"/>
              </w:rPr>
            </w:pPr>
            <w:r>
              <w:rPr>
                <w:rFonts w:ascii="Times New Roman" w:hAnsi="Times New Roman"/>
                <w:sz w:val="18"/>
                <w:szCs w:val="20"/>
              </w:rPr>
              <w:t>областной</w:t>
            </w:r>
            <w:r w:rsidRPr="0003648D">
              <w:rPr>
                <w:rFonts w:ascii="Times New Roman" w:hAnsi="Times New Roman"/>
                <w:sz w:val="18"/>
                <w:szCs w:val="20"/>
              </w:rPr>
              <w:t xml:space="preserve"> бюджет</w:t>
            </w:r>
          </w:p>
        </w:tc>
      </w:tr>
      <w:tr w:rsidR="00F139B1" w:rsidRPr="00CD0F8E" w14:paraId="29159916" w14:textId="77777777" w:rsidTr="0003648D">
        <w:trPr>
          <w:trHeight w:val="20"/>
          <w:jc w:val="center"/>
        </w:trPr>
        <w:tc>
          <w:tcPr>
            <w:tcW w:w="6222" w:type="dxa"/>
            <w:tcBorders>
              <w:top w:val="nil"/>
              <w:left w:val="single" w:sz="4" w:space="0" w:color="auto"/>
              <w:bottom w:val="single" w:sz="4" w:space="0" w:color="auto"/>
              <w:right w:val="single" w:sz="4" w:space="0" w:color="auto"/>
            </w:tcBorders>
            <w:shd w:val="clear" w:color="auto" w:fill="auto"/>
            <w:vAlign w:val="bottom"/>
          </w:tcPr>
          <w:p w14:paraId="1E71B0AD" w14:textId="3B906698" w:rsidR="00F139B1" w:rsidRPr="0003648D" w:rsidRDefault="00F139B1" w:rsidP="00F139B1">
            <w:pPr>
              <w:pStyle w:val="aa"/>
              <w:jc w:val="left"/>
              <w:rPr>
                <w:rFonts w:ascii="Times New Roman" w:hAnsi="Times New Roman"/>
                <w:b/>
                <w:color w:val="000000"/>
                <w:szCs w:val="22"/>
                <w:lang w:val="ru-RU"/>
              </w:rPr>
            </w:pPr>
            <w:r w:rsidRPr="0003648D">
              <w:rPr>
                <w:rFonts w:ascii="Times New Roman" w:hAnsi="Times New Roman"/>
                <w:color w:val="000000"/>
                <w:szCs w:val="22"/>
                <w:lang w:val="ru-RU"/>
              </w:rPr>
              <w:t>1.</w:t>
            </w:r>
            <w:r>
              <w:rPr>
                <w:rFonts w:ascii="Times New Roman" w:hAnsi="Times New Roman"/>
                <w:color w:val="000000"/>
                <w:szCs w:val="22"/>
                <w:lang w:val="ru-RU"/>
              </w:rPr>
              <w:t>6</w:t>
            </w:r>
            <w:r w:rsidRPr="0003648D">
              <w:rPr>
                <w:rFonts w:ascii="Times New Roman" w:hAnsi="Times New Roman"/>
                <w:color w:val="000000"/>
                <w:szCs w:val="22"/>
                <w:lang w:val="ru-RU"/>
              </w:rPr>
              <w:t xml:space="preserve"> Размещение обхода р.п.Любытино с юго-западной стороны со строительством путепровода</w:t>
            </w:r>
          </w:p>
        </w:tc>
        <w:tc>
          <w:tcPr>
            <w:tcW w:w="1152" w:type="dxa"/>
            <w:gridSpan w:val="2"/>
            <w:tcBorders>
              <w:top w:val="single" w:sz="4" w:space="0" w:color="auto"/>
              <w:left w:val="nil"/>
              <w:bottom w:val="single" w:sz="4" w:space="0" w:color="auto"/>
              <w:right w:val="single" w:sz="4" w:space="0" w:color="auto"/>
            </w:tcBorders>
            <w:vAlign w:val="center"/>
          </w:tcPr>
          <w:p w14:paraId="0A939C04" w14:textId="41FC99D9" w:rsidR="00F139B1" w:rsidRPr="0003648D" w:rsidRDefault="00F139B1" w:rsidP="00F139B1">
            <w:pPr>
              <w:jc w:val="center"/>
              <w:rPr>
                <w:b/>
                <w:color w:val="000000"/>
                <w:sz w:val="18"/>
                <w:szCs w:val="22"/>
              </w:rPr>
            </w:pPr>
            <w:r w:rsidRPr="0003648D">
              <w:rPr>
                <w:color w:val="000000"/>
                <w:sz w:val="18"/>
                <w:szCs w:val="22"/>
              </w:rPr>
              <w:t>71264</w:t>
            </w:r>
          </w:p>
        </w:tc>
        <w:tc>
          <w:tcPr>
            <w:tcW w:w="1357" w:type="dxa"/>
            <w:gridSpan w:val="2"/>
            <w:tcBorders>
              <w:top w:val="single" w:sz="4" w:space="0" w:color="auto"/>
              <w:left w:val="single" w:sz="4" w:space="0" w:color="auto"/>
              <w:bottom w:val="single" w:sz="4" w:space="0" w:color="auto"/>
              <w:right w:val="single" w:sz="4" w:space="0" w:color="auto"/>
            </w:tcBorders>
            <w:vAlign w:val="center"/>
          </w:tcPr>
          <w:p w14:paraId="5BD4FDA6" w14:textId="77777777" w:rsidR="00F139B1" w:rsidRPr="0003648D" w:rsidRDefault="00F139B1" w:rsidP="00F139B1">
            <w:pPr>
              <w:jc w:val="center"/>
              <w:rPr>
                <w:b/>
                <w:color w:val="000000"/>
                <w:sz w:val="18"/>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13ABFD" w14:textId="77777777" w:rsidR="00F139B1" w:rsidRPr="0003648D" w:rsidRDefault="00F139B1" w:rsidP="00F139B1">
            <w:pPr>
              <w:jc w:val="center"/>
              <w:rPr>
                <w:b/>
                <w:color w:val="000000"/>
                <w:sz w:val="18"/>
                <w:szCs w:val="22"/>
              </w:rPr>
            </w:pPr>
          </w:p>
        </w:tc>
        <w:tc>
          <w:tcPr>
            <w:tcW w:w="1035" w:type="dxa"/>
            <w:tcBorders>
              <w:top w:val="single" w:sz="4" w:space="0" w:color="auto"/>
              <w:left w:val="single" w:sz="4" w:space="0" w:color="auto"/>
              <w:bottom w:val="single" w:sz="4" w:space="0" w:color="auto"/>
              <w:right w:val="single" w:sz="4" w:space="0" w:color="auto"/>
            </w:tcBorders>
            <w:vAlign w:val="center"/>
          </w:tcPr>
          <w:p w14:paraId="2EB9C4DB" w14:textId="77777777" w:rsidR="00F139B1" w:rsidRPr="0003648D" w:rsidRDefault="00F139B1" w:rsidP="00F139B1">
            <w:pPr>
              <w:jc w:val="center"/>
              <w:rPr>
                <w:b/>
                <w:color w:val="000000"/>
                <w:sz w:val="18"/>
                <w:szCs w:val="22"/>
              </w:rPr>
            </w:pPr>
          </w:p>
        </w:tc>
        <w:tc>
          <w:tcPr>
            <w:tcW w:w="1139" w:type="dxa"/>
            <w:tcBorders>
              <w:top w:val="single" w:sz="4" w:space="0" w:color="auto"/>
              <w:left w:val="single" w:sz="4" w:space="0" w:color="auto"/>
              <w:bottom w:val="single" w:sz="4" w:space="0" w:color="auto"/>
              <w:right w:val="single" w:sz="4" w:space="0" w:color="auto"/>
            </w:tcBorders>
            <w:vAlign w:val="center"/>
          </w:tcPr>
          <w:p w14:paraId="27C1C506" w14:textId="77777777" w:rsidR="00F139B1" w:rsidRPr="0003648D" w:rsidRDefault="00F139B1" w:rsidP="00F139B1">
            <w:pPr>
              <w:jc w:val="center"/>
              <w:rPr>
                <w:b/>
                <w:color w:val="000000"/>
                <w:sz w:val="18"/>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4FB04B40" w14:textId="77777777" w:rsidR="00F139B1" w:rsidRPr="0003648D" w:rsidRDefault="00F139B1" w:rsidP="00F139B1">
            <w:pPr>
              <w:jc w:val="center"/>
              <w:rPr>
                <w:b/>
                <w:color w:val="000000"/>
                <w:sz w:val="18"/>
                <w:szCs w:val="22"/>
              </w:rPr>
            </w:pPr>
          </w:p>
        </w:tc>
        <w:tc>
          <w:tcPr>
            <w:tcW w:w="987" w:type="dxa"/>
            <w:tcBorders>
              <w:top w:val="single" w:sz="4" w:space="0" w:color="auto"/>
              <w:left w:val="single" w:sz="4" w:space="0" w:color="auto"/>
              <w:bottom w:val="single" w:sz="4" w:space="0" w:color="auto"/>
              <w:right w:val="single" w:sz="4" w:space="0" w:color="auto"/>
            </w:tcBorders>
            <w:vAlign w:val="center"/>
          </w:tcPr>
          <w:p w14:paraId="3943A872" w14:textId="12A6EA62" w:rsidR="00F139B1" w:rsidRPr="0003648D" w:rsidRDefault="00F139B1" w:rsidP="00F139B1">
            <w:pPr>
              <w:jc w:val="center"/>
              <w:rPr>
                <w:b/>
                <w:color w:val="000000"/>
                <w:sz w:val="18"/>
                <w:szCs w:val="22"/>
              </w:rPr>
            </w:pPr>
            <w:r w:rsidRPr="0003648D">
              <w:rPr>
                <w:color w:val="000000"/>
                <w:sz w:val="18"/>
                <w:szCs w:val="22"/>
              </w:rPr>
              <w:t>71264</w:t>
            </w:r>
          </w:p>
        </w:tc>
        <w:tc>
          <w:tcPr>
            <w:tcW w:w="1569" w:type="dxa"/>
            <w:gridSpan w:val="2"/>
            <w:tcBorders>
              <w:left w:val="single" w:sz="4" w:space="0" w:color="auto"/>
              <w:bottom w:val="single" w:sz="4" w:space="0" w:color="auto"/>
              <w:right w:val="single" w:sz="4" w:space="0" w:color="auto"/>
            </w:tcBorders>
            <w:vAlign w:val="center"/>
          </w:tcPr>
          <w:p w14:paraId="73A20137" w14:textId="1C81F7B6" w:rsidR="00F139B1" w:rsidRPr="0003648D" w:rsidRDefault="00F139B1" w:rsidP="00F139B1">
            <w:pPr>
              <w:pStyle w:val="aa"/>
              <w:rPr>
                <w:rFonts w:ascii="Times New Roman" w:hAnsi="Times New Roman"/>
                <w:b/>
                <w:sz w:val="18"/>
                <w:szCs w:val="20"/>
                <w:lang w:val="ru-RU"/>
              </w:rPr>
            </w:pPr>
            <w:r>
              <w:rPr>
                <w:rFonts w:ascii="Times New Roman" w:hAnsi="Times New Roman"/>
                <w:sz w:val="18"/>
                <w:szCs w:val="20"/>
              </w:rPr>
              <w:t>областной</w:t>
            </w:r>
            <w:r w:rsidRPr="0003648D">
              <w:rPr>
                <w:rFonts w:ascii="Times New Roman" w:hAnsi="Times New Roman"/>
                <w:sz w:val="18"/>
                <w:szCs w:val="20"/>
              </w:rPr>
              <w:t xml:space="preserve"> бюджет</w:t>
            </w:r>
          </w:p>
        </w:tc>
      </w:tr>
      <w:tr w:rsidR="00B1133B" w:rsidRPr="00D32FD3" w14:paraId="6B15E42C" w14:textId="77777777" w:rsidTr="001A19FC">
        <w:trPr>
          <w:trHeight w:val="20"/>
          <w:jc w:val="center"/>
        </w:trPr>
        <w:tc>
          <w:tcPr>
            <w:tcW w:w="6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E33CB" w14:textId="77777777" w:rsidR="00B1133B" w:rsidRPr="00CD0F8E" w:rsidRDefault="00B1133B" w:rsidP="00B1133B">
            <w:pPr>
              <w:pStyle w:val="aa"/>
              <w:jc w:val="left"/>
              <w:rPr>
                <w:rFonts w:ascii="Times New Roman" w:hAnsi="Times New Roman"/>
                <w:b/>
                <w:bCs/>
                <w:sz w:val="24"/>
                <w:lang w:val="ru-RU" w:eastAsia="en-US"/>
              </w:rPr>
            </w:pPr>
            <w:r w:rsidRPr="00CD0F8E">
              <w:rPr>
                <w:rFonts w:ascii="Times New Roman" w:hAnsi="Times New Roman"/>
                <w:b/>
                <w:bCs/>
                <w:sz w:val="24"/>
                <w:lang w:val="ru-RU" w:eastAsia="en-US"/>
              </w:rPr>
              <w:t>Всего</w:t>
            </w:r>
            <w:r>
              <w:rPr>
                <w:rFonts w:ascii="Times New Roman" w:hAnsi="Times New Roman"/>
                <w:b/>
                <w:bCs/>
                <w:sz w:val="24"/>
                <w:lang w:val="ru-RU" w:eastAsia="en-US"/>
              </w:rPr>
              <w:t xml:space="preserve"> по программе</w:t>
            </w:r>
          </w:p>
        </w:tc>
        <w:tc>
          <w:tcPr>
            <w:tcW w:w="1152" w:type="dxa"/>
            <w:gridSpan w:val="2"/>
            <w:tcBorders>
              <w:top w:val="single" w:sz="4" w:space="0" w:color="auto"/>
              <w:left w:val="nil"/>
              <w:bottom w:val="single" w:sz="4" w:space="0" w:color="auto"/>
              <w:right w:val="single" w:sz="4" w:space="0" w:color="auto"/>
            </w:tcBorders>
            <w:vAlign w:val="bottom"/>
          </w:tcPr>
          <w:p w14:paraId="6DA5E4DC" w14:textId="2B3FE6FD" w:rsidR="00B1133B" w:rsidRPr="00B1133B" w:rsidRDefault="00B1133B" w:rsidP="00B1133B">
            <w:pPr>
              <w:jc w:val="center"/>
              <w:rPr>
                <w:b/>
                <w:color w:val="000000"/>
                <w:sz w:val="20"/>
                <w:szCs w:val="22"/>
              </w:rPr>
            </w:pPr>
            <w:r w:rsidRPr="00B1133B">
              <w:rPr>
                <w:b/>
                <w:color w:val="000000"/>
                <w:sz w:val="22"/>
                <w:szCs w:val="22"/>
              </w:rPr>
              <w:t>2004575</w:t>
            </w:r>
          </w:p>
        </w:tc>
        <w:tc>
          <w:tcPr>
            <w:tcW w:w="1357" w:type="dxa"/>
            <w:gridSpan w:val="2"/>
            <w:tcBorders>
              <w:top w:val="single" w:sz="4" w:space="0" w:color="auto"/>
              <w:left w:val="single" w:sz="4" w:space="0" w:color="auto"/>
              <w:bottom w:val="single" w:sz="4" w:space="0" w:color="auto"/>
              <w:right w:val="single" w:sz="4" w:space="0" w:color="auto"/>
            </w:tcBorders>
            <w:vAlign w:val="bottom"/>
          </w:tcPr>
          <w:p w14:paraId="1049BE44" w14:textId="3CCEBABD" w:rsidR="00B1133B" w:rsidRPr="00B1133B" w:rsidRDefault="00B1133B" w:rsidP="00B1133B">
            <w:pPr>
              <w:jc w:val="center"/>
              <w:rPr>
                <w:b/>
                <w:color w:val="000000"/>
                <w:sz w:val="20"/>
                <w:szCs w:val="22"/>
              </w:rPr>
            </w:pPr>
            <w:r w:rsidRPr="00B1133B">
              <w:rPr>
                <w:b/>
                <w:color w:val="000000"/>
                <w:sz w:val="22"/>
                <w:szCs w:val="22"/>
              </w:rPr>
              <w:t>84518,93</w:t>
            </w:r>
          </w:p>
        </w:tc>
        <w:tc>
          <w:tcPr>
            <w:tcW w:w="1134" w:type="dxa"/>
            <w:tcBorders>
              <w:top w:val="single" w:sz="4" w:space="0" w:color="auto"/>
              <w:left w:val="single" w:sz="4" w:space="0" w:color="auto"/>
              <w:bottom w:val="single" w:sz="4" w:space="0" w:color="auto"/>
              <w:right w:val="single" w:sz="4" w:space="0" w:color="auto"/>
            </w:tcBorders>
            <w:vAlign w:val="bottom"/>
          </w:tcPr>
          <w:p w14:paraId="7814F15E" w14:textId="39DA3F30" w:rsidR="00B1133B" w:rsidRPr="00B1133B" w:rsidRDefault="00B1133B" w:rsidP="00B1133B">
            <w:pPr>
              <w:jc w:val="center"/>
              <w:rPr>
                <w:b/>
                <w:color w:val="000000"/>
                <w:sz w:val="20"/>
                <w:szCs w:val="22"/>
              </w:rPr>
            </w:pPr>
            <w:r w:rsidRPr="00B1133B">
              <w:rPr>
                <w:b/>
                <w:color w:val="000000"/>
                <w:sz w:val="22"/>
                <w:szCs w:val="22"/>
              </w:rPr>
              <w:t>184904,5</w:t>
            </w:r>
          </w:p>
        </w:tc>
        <w:tc>
          <w:tcPr>
            <w:tcW w:w="1035" w:type="dxa"/>
            <w:tcBorders>
              <w:top w:val="single" w:sz="4" w:space="0" w:color="auto"/>
              <w:left w:val="single" w:sz="4" w:space="0" w:color="auto"/>
              <w:bottom w:val="single" w:sz="4" w:space="0" w:color="auto"/>
              <w:right w:val="single" w:sz="4" w:space="0" w:color="auto"/>
            </w:tcBorders>
            <w:vAlign w:val="bottom"/>
          </w:tcPr>
          <w:p w14:paraId="567CABF7" w14:textId="79F3DF0C" w:rsidR="00B1133B" w:rsidRPr="00B1133B" w:rsidRDefault="00B1133B" w:rsidP="00B1133B">
            <w:pPr>
              <w:jc w:val="center"/>
              <w:rPr>
                <w:b/>
                <w:color w:val="000000"/>
                <w:sz w:val="20"/>
                <w:szCs w:val="22"/>
              </w:rPr>
            </w:pPr>
            <w:r w:rsidRPr="00B1133B">
              <w:rPr>
                <w:b/>
                <w:color w:val="000000"/>
                <w:sz w:val="22"/>
                <w:szCs w:val="22"/>
              </w:rPr>
              <w:t>204853</w:t>
            </w:r>
          </w:p>
        </w:tc>
        <w:tc>
          <w:tcPr>
            <w:tcW w:w="1139" w:type="dxa"/>
            <w:tcBorders>
              <w:top w:val="single" w:sz="4" w:space="0" w:color="auto"/>
              <w:left w:val="single" w:sz="4" w:space="0" w:color="auto"/>
              <w:bottom w:val="single" w:sz="4" w:space="0" w:color="auto"/>
              <w:right w:val="single" w:sz="4" w:space="0" w:color="auto"/>
            </w:tcBorders>
            <w:vAlign w:val="bottom"/>
          </w:tcPr>
          <w:p w14:paraId="07DE16A6" w14:textId="4D0A6E87" w:rsidR="00B1133B" w:rsidRPr="00B1133B" w:rsidRDefault="00B1133B" w:rsidP="00B1133B">
            <w:pPr>
              <w:jc w:val="center"/>
              <w:rPr>
                <w:b/>
                <w:color w:val="000000"/>
                <w:sz w:val="20"/>
                <w:szCs w:val="22"/>
              </w:rPr>
            </w:pPr>
            <w:r w:rsidRPr="00B1133B">
              <w:rPr>
                <w:b/>
                <w:color w:val="000000"/>
                <w:sz w:val="22"/>
                <w:szCs w:val="22"/>
              </w:rPr>
              <w:t>207538,1</w:t>
            </w:r>
          </w:p>
        </w:tc>
        <w:tc>
          <w:tcPr>
            <w:tcW w:w="1135" w:type="dxa"/>
            <w:tcBorders>
              <w:top w:val="single" w:sz="4" w:space="0" w:color="auto"/>
              <w:left w:val="single" w:sz="4" w:space="0" w:color="auto"/>
              <w:bottom w:val="single" w:sz="4" w:space="0" w:color="auto"/>
              <w:right w:val="single" w:sz="4" w:space="0" w:color="auto"/>
            </w:tcBorders>
            <w:vAlign w:val="bottom"/>
          </w:tcPr>
          <w:p w14:paraId="6E1791B4" w14:textId="219431A5" w:rsidR="00B1133B" w:rsidRPr="00B1133B" w:rsidRDefault="00B1133B" w:rsidP="00B1133B">
            <w:pPr>
              <w:jc w:val="center"/>
              <w:rPr>
                <w:b/>
                <w:color w:val="000000"/>
                <w:sz w:val="20"/>
                <w:szCs w:val="22"/>
              </w:rPr>
            </w:pPr>
            <w:r w:rsidRPr="00B1133B">
              <w:rPr>
                <w:b/>
                <w:color w:val="000000"/>
                <w:sz w:val="22"/>
                <w:szCs w:val="22"/>
              </w:rPr>
              <w:t>200171</w:t>
            </w:r>
          </w:p>
        </w:tc>
        <w:tc>
          <w:tcPr>
            <w:tcW w:w="987" w:type="dxa"/>
            <w:tcBorders>
              <w:top w:val="single" w:sz="4" w:space="0" w:color="auto"/>
              <w:left w:val="single" w:sz="4" w:space="0" w:color="auto"/>
              <w:bottom w:val="single" w:sz="4" w:space="0" w:color="auto"/>
              <w:right w:val="single" w:sz="4" w:space="0" w:color="auto"/>
            </w:tcBorders>
            <w:vAlign w:val="bottom"/>
          </w:tcPr>
          <w:p w14:paraId="193D9776" w14:textId="5F7B5237" w:rsidR="00B1133B" w:rsidRPr="00B1133B" w:rsidRDefault="00B1133B" w:rsidP="00B1133B">
            <w:pPr>
              <w:jc w:val="center"/>
              <w:rPr>
                <w:b/>
                <w:color w:val="000000"/>
                <w:sz w:val="20"/>
                <w:szCs w:val="22"/>
              </w:rPr>
            </w:pPr>
            <w:r w:rsidRPr="00B1133B">
              <w:rPr>
                <w:b/>
                <w:color w:val="000000"/>
                <w:sz w:val="22"/>
                <w:szCs w:val="22"/>
              </w:rPr>
              <w:t>1122590</w:t>
            </w:r>
          </w:p>
        </w:tc>
        <w:tc>
          <w:tcPr>
            <w:tcW w:w="1569" w:type="dxa"/>
            <w:gridSpan w:val="2"/>
            <w:tcBorders>
              <w:top w:val="single" w:sz="4" w:space="0" w:color="auto"/>
              <w:left w:val="single" w:sz="4" w:space="0" w:color="auto"/>
              <w:bottom w:val="single" w:sz="4" w:space="0" w:color="auto"/>
              <w:right w:val="single" w:sz="4" w:space="0" w:color="auto"/>
            </w:tcBorders>
          </w:tcPr>
          <w:p w14:paraId="6AE84116" w14:textId="7AC7A07A" w:rsidR="00B1133B" w:rsidRPr="00C0365B" w:rsidRDefault="00B1133B" w:rsidP="00B1133B">
            <w:pPr>
              <w:pStyle w:val="aa"/>
              <w:rPr>
                <w:rFonts w:ascii="Times New Roman" w:hAnsi="Times New Roman"/>
                <w:b/>
                <w:szCs w:val="20"/>
              </w:rPr>
            </w:pPr>
          </w:p>
        </w:tc>
      </w:tr>
    </w:tbl>
    <w:p w14:paraId="35482699" w14:textId="512FDC99" w:rsidR="00174C90" w:rsidRDefault="00174C90" w:rsidP="00174C90">
      <w:r>
        <w:t>* Принимается в соответствии с проектно-сметной документацией</w:t>
      </w:r>
    </w:p>
    <w:p w14:paraId="3B09BBDD" w14:textId="24C4BC16" w:rsidR="00866709" w:rsidRPr="00206680" w:rsidRDefault="00937769" w:rsidP="00CB7047">
      <w:r w:rsidRPr="00206680">
        <w:t xml:space="preserve">Примечание: Точный объем капитальных вложений в реализацию мероприятий на период </w:t>
      </w:r>
      <w:r w:rsidR="00AE2B09" w:rsidRPr="000D7407">
        <w:rPr>
          <w:lang w:eastAsia="en-US"/>
        </w:rPr>
        <w:t>20</w:t>
      </w:r>
      <w:r w:rsidR="00AE2B09">
        <w:rPr>
          <w:lang w:eastAsia="en-US"/>
        </w:rPr>
        <w:t>2</w:t>
      </w:r>
      <w:r w:rsidR="0003648D">
        <w:rPr>
          <w:lang w:eastAsia="en-US"/>
        </w:rPr>
        <w:t>3</w:t>
      </w:r>
      <w:r w:rsidR="00AE2B09" w:rsidRPr="000D7407">
        <w:rPr>
          <w:lang w:eastAsia="en-US"/>
        </w:rPr>
        <w:t>-20</w:t>
      </w:r>
      <w:r w:rsidR="00AE2B09">
        <w:rPr>
          <w:lang w:eastAsia="en-US"/>
        </w:rPr>
        <w:t>3</w:t>
      </w:r>
      <w:r w:rsidR="001251DD" w:rsidRPr="001251DD">
        <w:rPr>
          <w:lang w:eastAsia="en-US"/>
        </w:rPr>
        <w:t>3</w:t>
      </w:r>
      <w:r w:rsidR="00AE2B09">
        <w:rPr>
          <w:lang w:eastAsia="en-US"/>
        </w:rPr>
        <w:t xml:space="preserve"> </w:t>
      </w:r>
      <w:r w:rsidRPr="00206680">
        <w:t>гг. будет определен посредством принятия и утверждения финансирования в бюджетах соответствующего уровня на основании разработанной проектно-сметной документации по объектам</w:t>
      </w:r>
      <w:r w:rsidR="00AC6F9C" w:rsidRPr="00206680">
        <w:t>.</w:t>
      </w:r>
    </w:p>
    <w:p w14:paraId="7F78DAAF" w14:textId="5097AD0A" w:rsidR="00AC6F9C" w:rsidRPr="00CE6D3C" w:rsidRDefault="00AC6F9C" w:rsidP="00CB7047">
      <w:pPr>
        <w:rPr>
          <w:b/>
          <w:u w:val="single"/>
        </w:rPr>
        <w:sectPr w:rsidR="00AC6F9C" w:rsidRPr="00CE6D3C" w:rsidSect="00BC0479">
          <w:pgSz w:w="16838" w:h="11906" w:orient="landscape"/>
          <w:pgMar w:top="1701" w:right="1134" w:bottom="851" w:left="992" w:header="709" w:footer="709" w:gutter="0"/>
          <w:cols w:space="708"/>
          <w:docGrid w:linePitch="360"/>
        </w:sectPr>
      </w:pPr>
    </w:p>
    <w:p w14:paraId="5A6A5DC3" w14:textId="77777777" w:rsidR="00450B11" w:rsidRPr="003E6AB1" w:rsidRDefault="00CD3323" w:rsidP="00CB7047">
      <w:pPr>
        <w:pStyle w:val="1"/>
        <w:spacing w:line="240" w:lineRule="auto"/>
        <w:rPr>
          <w:rFonts w:ascii="Times New Roman" w:hAnsi="Times New Roman"/>
          <w:szCs w:val="24"/>
        </w:rPr>
      </w:pPr>
      <w:bookmarkStart w:id="102" w:name="_Toc133545332"/>
      <w:r>
        <w:rPr>
          <w:rFonts w:ascii="Times New Roman" w:hAnsi="Times New Roman"/>
          <w:szCs w:val="24"/>
        </w:rPr>
        <w:lastRenderedPageBreak/>
        <w:t>7</w:t>
      </w:r>
      <w:r w:rsidR="00450B11" w:rsidRPr="003E6AB1">
        <w:rPr>
          <w:rFonts w:ascii="Times New Roman" w:hAnsi="Times New Roman"/>
          <w:szCs w:val="24"/>
        </w:rPr>
        <w:t xml:space="preserve">. </w:t>
      </w:r>
      <w:r w:rsidR="00381EC1" w:rsidRPr="003E6AB1">
        <w:rPr>
          <w:rFonts w:ascii="Times New Roman" w:hAnsi="Times New Roman"/>
          <w:szCs w:val="24"/>
        </w:rPr>
        <w:t>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02"/>
    </w:p>
    <w:p w14:paraId="3D9BFB26" w14:textId="77777777" w:rsidR="00F82C3D" w:rsidRPr="00430FD1" w:rsidRDefault="00F82C3D" w:rsidP="00D03CDF">
      <w:pPr>
        <w:ind w:firstLine="709"/>
        <w:jc w:val="both"/>
      </w:pPr>
      <w:r w:rsidRPr="00430FD1">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бюджета </w:t>
      </w:r>
      <w:r w:rsidR="00612173">
        <w:t>округа</w:t>
      </w:r>
      <w:r w:rsidRPr="00430FD1">
        <w:t>, предусмотренных в целях финансирования мероприятий муниципальной программы.</w:t>
      </w:r>
    </w:p>
    <w:p w14:paraId="23FEBD91" w14:textId="77777777" w:rsidR="00F82C3D" w:rsidRPr="00430FD1" w:rsidRDefault="00F82C3D" w:rsidP="00D03CDF">
      <w:pPr>
        <w:ind w:firstLine="709"/>
        <w:jc w:val="both"/>
      </w:pPr>
      <w:r w:rsidRPr="00430FD1">
        <w:t>Оценка эффективности реализации программы, цели (задачи) определяются по формуле:</w:t>
      </w:r>
    </w:p>
    <w:p w14:paraId="7EBB3891" w14:textId="77777777" w:rsidR="00F82C3D" w:rsidRPr="00430FD1" w:rsidRDefault="00C7144C" w:rsidP="003E6AB1">
      <w:pPr>
        <w:ind w:firstLine="709"/>
        <w:jc w:val="center"/>
      </w:pPr>
      <w:r w:rsidRPr="00574CB5">
        <w:rPr>
          <w:noProof/>
        </w:rPr>
        <w:drawing>
          <wp:inline distT="0" distB="0" distL="0" distR="0" wp14:anchorId="25E4086F" wp14:editId="38244059">
            <wp:extent cx="1685925" cy="933450"/>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5925" cy="933450"/>
                    </a:xfrm>
                    <a:prstGeom prst="rect">
                      <a:avLst/>
                    </a:prstGeom>
                    <a:noFill/>
                    <a:ln>
                      <a:noFill/>
                    </a:ln>
                  </pic:spPr>
                </pic:pic>
              </a:graphicData>
            </a:graphic>
          </wp:inline>
        </w:drawing>
      </w:r>
    </w:p>
    <w:p w14:paraId="6F760B28" w14:textId="77777777" w:rsidR="00F82C3D" w:rsidRPr="00430FD1" w:rsidRDefault="00F82C3D" w:rsidP="00D03CDF">
      <w:pPr>
        <w:ind w:firstLine="709"/>
        <w:jc w:val="both"/>
      </w:pPr>
      <w:r w:rsidRPr="00430FD1">
        <w:t>E - эффективность реализации программы, цели (задачи), процентов;</w:t>
      </w:r>
    </w:p>
    <w:p w14:paraId="1E9700BC" w14:textId="77777777" w:rsidR="00F82C3D" w:rsidRPr="00430FD1" w:rsidRDefault="00F82C3D" w:rsidP="00D03CDF">
      <w:pPr>
        <w:ind w:firstLine="709"/>
        <w:jc w:val="both"/>
      </w:pPr>
      <w:r w:rsidRPr="00430FD1">
        <w:t>Fi - фактическое значение i-го целевого показателя (индикатора), характеризующего выполнение цели (задачи), достигнутое в ходе реализации муниципальной программы (подпрограммы);</w:t>
      </w:r>
    </w:p>
    <w:p w14:paraId="2203E1DF" w14:textId="77777777" w:rsidR="00F82C3D" w:rsidRPr="00430FD1" w:rsidRDefault="00F82C3D" w:rsidP="00D03CDF">
      <w:pPr>
        <w:ind w:firstLine="709"/>
        <w:jc w:val="both"/>
      </w:pPr>
      <w:r w:rsidRPr="00430FD1">
        <w:t>Ni - плановое значение i-го целевого показателя (индикатора), характеризующего выполнение цели (задачи), предусмотренное муниципальной программой;</w:t>
      </w:r>
    </w:p>
    <w:p w14:paraId="09FCFCFC" w14:textId="77777777" w:rsidR="00F82C3D" w:rsidRPr="00430FD1" w:rsidRDefault="00F82C3D" w:rsidP="00D03CDF">
      <w:pPr>
        <w:ind w:firstLine="709"/>
        <w:jc w:val="both"/>
      </w:pPr>
      <w:r w:rsidRPr="00430FD1">
        <w:t>n - количество показателей (индикаторов), характеризующих выполнение цели (задачи) муниципальной программы.</w:t>
      </w:r>
    </w:p>
    <w:p w14:paraId="49820246" w14:textId="77777777" w:rsidR="00F82C3D" w:rsidRPr="00430FD1" w:rsidRDefault="00F82C3D" w:rsidP="00D03CDF">
      <w:pPr>
        <w:ind w:firstLine="709"/>
        <w:jc w:val="both"/>
      </w:pPr>
      <w:r w:rsidRPr="00430FD1">
        <w:t>В зависимости от полученных в результате реализации мероприятий программы значений целевых показателей (индикаторов) программы эффективность реализации программы (подпрограммы) по целям (задачам), а также в целом можно охарактеризовать по следующим уровням:</w:t>
      </w:r>
    </w:p>
    <w:p w14:paraId="1B9E1026" w14:textId="77777777" w:rsidR="00F82C3D" w:rsidRPr="00430FD1" w:rsidRDefault="00F82C3D" w:rsidP="00D03CDF">
      <w:pPr>
        <w:pStyle w:val="a5"/>
        <w:spacing w:line="240" w:lineRule="auto"/>
        <w:ind w:firstLine="709"/>
      </w:pPr>
      <w:r w:rsidRPr="00430FD1">
        <w:rPr>
          <w:rFonts w:eastAsia="TimesNewRomanPSMT"/>
        </w:rPr>
        <w:t>высокий (E 95%);</w:t>
      </w:r>
    </w:p>
    <w:p w14:paraId="19DE37AE" w14:textId="77777777" w:rsidR="00F82C3D" w:rsidRPr="00430FD1" w:rsidRDefault="00F82C3D" w:rsidP="00D03CDF">
      <w:pPr>
        <w:pStyle w:val="a5"/>
        <w:spacing w:line="240" w:lineRule="auto"/>
        <w:ind w:firstLine="709"/>
      </w:pPr>
      <w:r w:rsidRPr="00430FD1">
        <w:rPr>
          <w:rFonts w:eastAsia="TimesNewRomanPSMT"/>
        </w:rPr>
        <w:t>удовлетворительный (E 75%);</w:t>
      </w:r>
    </w:p>
    <w:p w14:paraId="7D0AD8B0" w14:textId="77777777" w:rsidR="00270F6C" w:rsidRPr="00430FD1" w:rsidRDefault="00F82C3D" w:rsidP="00D03CDF">
      <w:pPr>
        <w:pStyle w:val="a5"/>
        <w:spacing w:line="240" w:lineRule="auto"/>
        <w:ind w:firstLine="709"/>
      </w:pPr>
      <w:r w:rsidRPr="00430FD1">
        <w:rPr>
          <w:rFonts w:eastAsia="TimesNewRomanPSMT"/>
        </w:rPr>
        <w:t>неудовлетворительный (если значение эффективности реализации программы не</w:t>
      </w:r>
      <w:r w:rsidRPr="00430FD1">
        <w:t xml:space="preserve"> </w:t>
      </w:r>
      <w:r w:rsidRPr="00430FD1">
        <w:rPr>
          <w:rFonts w:eastAsia="TimesNewRomanPSMT"/>
        </w:rPr>
        <w:t>отвечает приведенным выше уровням, эффективность ее реализации признается</w:t>
      </w:r>
      <w:r w:rsidRPr="00430FD1">
        <w:t xml:space="preserve"> </w:t>
      </w:r>
      <w:r w:rsidRPr="00430FD1">
        <w:rPr>
          <w:rFonts w:eastAsia="TimesNewRomanPSMT"/>
        </w:rPr>
        <w:t>неудовлетворительной).</w:t>
      </w:r>
    </w:p>
    <w:p w14:paraId="2427C6E9" w14:textId="77777777" w:rsidR="00F82C3D" w:rsidRPr="00430FD1" w:rsidRDefault="00F82C3D" w:rsidP="00D03CDF">
      <w:pPr>
        <w:ind w:firstLine="709"/>
        <w:jc w:val="both"/>
      </w:pPr>
      <w:r w:rsidRPr="00430FD1">
        <w:t xml:space="preserve">Оценка степени соответствия запланированному уровню затрат и эффективности использования средств бюджета </w:t>
      </w:r>
      <w:r w:rsidR="00612173">
        <w:t>округа</w:t>
      </w:r>
      <w:r w:rsidRPr="00430FD1">
        <w:t>, ресурсного обеспечения программы осуществляется путем сопоставления плановых и фактических объемов финансирования основных мероприятий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программы в разрезе источников и направлений финансирования.</w:t>
      </w:r>
    </w:p>
    <w:p w14:paraId="25068C92" w14:textId="77777777" w:rsidR="00F82C3D" w:rsidRPr="00430FD1" w:rsidRDefault="00F82C3D" w:rsidP="00D03CDF">
      <w:pPr>
        <w:ind w:firstLine="709"/>
        <w:jc w:val="both"/>
      </w:pPr>
      <w:r w:rsidRPr="00430FD1">
        <w:t>Уровень исполнения финансирования программы в целом определяется по формуле:</w:t>
      </w:r>
    </w:p>
    <w:p w14:paraId="074B9229" w14:textId="77777777" w:rsidR="00F82C3D" w:rsidRPr="00430FD1" w:rsidRDefault="00F82C3D" w:rsidP="00D03CDF">
      <w:pPr>
        <w:ind w:firstLine="709"/>
        <w:jc w:val="both"/>
      </w:pPr>
    </w:p>
    <w:p w14:paraId="7932EF8E" w14:textId="77777777" w:rsidR="00F82C3D" w:rsidRPr="00430FD1" w:rsidRDefault="00F82C3D" w:rsidP="00D03CDF">
      <w:pPr>
        <w:ind w:firstLine="709"/>
        <w:jc w:val="both"/>
      </w:pPr>
      <w:r w:rsidRPr="00430FD1">
        <w:t xml:space="preserve">Уэф = </w:t>
      </w:r>
      <w:r w:rsidRPr="00430FD1">
        <w:rPr>
          <w:rFonts w:ascii="CambriaMath" w:hAnsi="CambriaMath"/>
          <w:sz w:val="20"/>
          <w:szCs w:val="20"/>
        </w:rPr>
        <w:t>Фф</w:t>
      </w:r>
      <w:r w:rsidRPr="005C6242">
        <w:rPr>
          <w:rFonts w:ascii="Calibri" w:hAnsi="Calibri"/>
          <w:sz w:val="20"/>
          <w:szCs w:val="20"/>
        </w:rPr>
        <w:t>/</w:t>
      </w:r>
      <w:r w:rsidRPr="00430FD1">
        <w:rPr>
          <w:rFonts w:ascii="CambriaMath" w:hAnsi="CambriaMath"/>
          <w:sz w:val="20"/>
          <w:szCs w:val="20"/>
        </w:rPr>
        <w:t>Фп</w:t>
      </w:r>
      <w:r w:rsidRPr="00430FD1">
        <w:rPr>
          <w:rFonts w:ascii="CambriaMath" w:hAnsi="CambriaMath"/>
          <w:sz w:val="28"/>
          <w:szCs w:val="28"/>
        </w:rPr>
        <w:t>,</w:t>
      </w:r>
      <w:r w:rsidRPr="005C6242">
        <w:rPr>
          <w:rFonts w:ascii="Calibri" w:hAnsi="Calibri"/>
          <w:sz w:val="28"/>
          <w:szCs w:val="28"/>
        </w:rPr>
        <w:t xml:space="preserve"> </w:t>
      </w:r>
      <w:r w:rsidRPr="00430FD1">
        <w:t>где:</w:t>
      </w:r>
    </w:p>
    <w:p w14:paraId="321D116C" w14:textId="77777777" w:rsidR="00F82C3D" w:rsidRPr="00430FD1" w:rsidRDefault="00F82C3D" w:rsidP="00D03CDF">
      <w:pPr>
        <w:ind w:firstLine="709"/>
        <w:jc w:val="both"/>
      </w:pPr>
      <w:r w:rsidRPr="00430FD1">
        <w:t>Уэф - уровень исполнения финансирования муниципальной программы за отчетный период, процентов;</w:t>
      </w:r>
    </w:p>
    <w:p w14:paraId="2032395F" w14:textId="77777777" w:rsidR="00F82C3D" w:rsidRPr="00430FD1" w:rsidRDefault="00F82C3D" w:rsidP="00D03CDF">
      <w:pPr>
        <w:ind w:firstLine="709"/>
        <w:jc w:val="both"/>
      </w:pPr>
      <w:r w:rsidRPr="00430FD1">
        <w:t>Фф - фактически израсходованный объем средств, направленный на реализацию мероприятий муниципальной программы, тыс. рублей;</w:t>
      </w:r>
    </w:p>
    <w:p w14:paraId="41CFC2E2" w14:textId="77777777" w:rsidR="00F82C3D" w:rsidRPr="00430FD1" w:rsidRDefault="00F82C3D" w:rsidP="00D03CDF">
      <w:pPr>
        <w:ind w:firstLine="709"/>
        <w:jc w:val="both"/>
      </w:pPr>
      <w:r w:rsidRPr="00430FD1">
        <w:t xml:space="preserve">Фп - плановый объем средств на соответствующий отчетный период, тыс.рублей. </w:t>
      </w:r>
    </w:p>
    <w:p w14:paraId="5A743BFB" w14:textId="77777777" w:rsidR="00F82C3D" w:rsidRPr="00430FD1" w:rsidRDefault="00F82C3D" w:rsidP="00D03CDF">
      <w:pPr>
        <w:ind w:firstLine="709"/>
        <w:jc w:val="both"/>
      </w:pPr>
      <w:r w:rsidRPr="00430FD1">
        <w:t>Уровень исполнения финансирования представляется целесообразным охарактеризовать следующим образом:</w:t>
      </w:r>
    </w:p>
    <w:p w14:paraId="382DEAE5" w14:textId="77777777" w:rsidR="00F82C3D" w:rsidRPr="00430FD1" w:rsidRDefault="00F82C3D" w:rsidP="00D03CDF">
      <w:pPr>
        <w:pStyle w:val="a5"/>
        <w:spacing w:line="240" w:lineRule="auto"/>
        <w:ind w:firstLine="709"/>
      </w:pPr>
      <w:r w:rsidRPr="00430FD1">
        <w:rPr>
          <w:rFonts w:eastAsia="TimesNewRomanPSMT"/>
        </w:rPr>
        <w:t>высокий (Уэф 95%);</w:t>
      </w:r>
    </w:p>
    <w:p w14:paraId="54991D72" w14:textId="77777777" w:rsidR="00F82C3D" w:rsidRPr="00430FD1" w:rsidRDefault="00F82C3D" w:rsidP="00D03CDF">
      <w:pPr>
        <w:pStyle w:val="a5"/>
        <w:spacing w:line="240" w:lineRule="auto"/>
        <w:ind w:firstLine="709"/>
      </w:pPr>
      <w:r w:rsidRPr="00430FD1">
        <w:rPr>
          <w:rFonts w:eastAsia="TimesNewRomanPSMT"/>
        </w:rPr>
        <w:t>удовлетворительный (Уэф 75%);</w:t>
      </w:r>
    </w:p>
    <w:p w14:paraId="110B787B" w14:textId="77777777" w:rsidR="00163066" w:rsidRPr="00430FD1" w:rsidRDefault="00F82C3D" w:rsidP="00D03CDF">
      <w:pPr>
        <w:pStyle w:val="a5"/>
        <w:spacing w:line="240" w:lineRule="auto"/>
        <w:ind w:firstLine="709"/>
      </w:pPr>
      <w:r w:rsidRPr="00430FD1">
        <w:rPr>
          <w:rFonts w:eastAsia="TimesNewRomanPSMT"/>
        </w:rPr>
        <w:lastRenderedPageBreak/>
        <w:t>неудовлетворительный (если процент освоения средств не отвечает приведенным</w:t>
      </w:r>
      <w:r w:rsidRPr="00430FD1">
        <w:t xml:space="preserve"> </w:t>
      </w:r>
      <w:r w:rsidRPr="00430FD1">
        <w:rPr>
          <w:rFonts w:eastAsia="TimesNewRomanPSMT"/>
        </w:rPr>
        <w:t>выше уровням, уровень исполнения финансирования признается неудовлетворительным).</w:t>
      </w:r>
    </w:p>
    <w:p w14:paraId="0019C6E7" w14:textId="77777777" w:rsidR="00270F6C" w:rsidRPr="00430FD1" w:rsidRDefault="00270F6C" w:rsidP="00CB7047">
      <w:pPr>
        <w:spacing w:after="160"/>
        <w:sectPr w:rsidR="00270F6C" w:rsidRPr="00430FD1" w:rsidSect="00270F6C">
          <w:pgSz w:w="11906" w:h="16838"/>
          <w:pgMar w:top="1134" w:right="851" w:bottom="1134" w:left="1559" w:header="709" w:footer="709" w:gutter="0"/>
          <w:cols w:space="708"/>
          <w:docGrid w:linePitch="360"/>
        </w:sectPr>
      </w:pPr>
    </w:p>
    <w:p w14:paraId="77F03294" w14:textId="77777777" w:rsidR="00C15EF8" w:rsidRPr="00206680" w:rsidRDefault="00F82C3D" w:rsidP="00CB7047">
      <w:pPr>
        <w:jc w:val="right"/>
      </w:pPr>
      <w:r w:rsidRPr="00206680">
        <w:lastRenderedPageBreak/>
        <w:t>Таблица</w:t>
      </w:r>
      <w:r w:rsidR="00C15EF8" w:rsidRPr="00206680">
        <w:t xml:space="preserve"> </w:t>
      </w:r>
      <w:r w:rsidR="00167116">
        <w:t>7</w:t>
      </w:r>
      <w:r w:rsidR="00C15EF8" w:rsidRPr="00206680">
        <w:t>.1</w:t>
      </w:r>
    </w:p>
    <w:p w14:paraId="54D14D7A" w14:textId="77777777" w:rsidR="00F82C3D" w:rsidRPr="00206680" w:rsidRDefault="00F82C3D" w:rsidP="00CB7047">
      <w:pPr>
        <w:jc w:val="center"/>
        <w:rPr>
          <w:u w:val="single"/>
        </w:rPr>
      </w:pPr>
      <w:r w:rsidRPr="00206680">
        <w:rPr>
          <w:u w:val="single"/>
        </w:rPr>
        <w:t>Оценка эффективности мероприятий предлагаемого к реализации варианта развития транспортной инфраструктуры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97"/>
        <w:gridCol w:w="3349"/>
        <w:gridCol w:w="5166"/>
        <w:gridCol w:w="3148"/>
      </w:tblGrid>
      <w:tr w:rsidR="00F82C3D" w:rsidRPr="005C6242" w14:paraId="0761E33A" w14:textId="77777777" w:rsidTr="00206680">
        <w:trPr>
          <w:tblHeader/>
        </w:trPr>
        <w:tc>
          <w:tcPr>
            <w:tcW w:w="995" w:type="pct"/>
            <w:tcBorders>
              <w:top w:val="single" w:sz="4" w:space="0" w:color="auto"/>
              <w:left w:val="single" w:sz="4" w:space="0" w:color="auto"/>
              <w:bottom w:val="single" w:sz="4" w:space="0" w:color="auto"/>
              <w:right w:val="single" w:sz="4" w:space="0" w:color="auto"/>
            </w:tcBorders>
            <w:vAlign w:val="center"/>
            <w:hideMark/>
          </w:tcPr>
          <w:p w14:paraId="7C963694" w14:textId="77777777" w:rsidR="00F82C3D" w:rsidRPr="000D7407" w:rsidRDefault="00F82C3D" w:rsidP="00CB7047">
            <w:pPr>
              <w:pStyle w:val="aa"/>
              <w:rPr>
                <w:rFonts w:ascii="Times New Roman" w:hAnsi="Times New Roman"/>
                <w:b/>
              </w:rPr>
            </w:pPr>
            <w:r w:rsidRPr="000D7407">
              <w:rPr>
                <w:rFonts w:ascii="Times New Roman" w:eastAsia="TimesNewRomanPSMT" w:hAnsi="Times New Roman"/>
                <w:b/>
              </w:rPr>
              <w:t xml:space="preserve">Цель программы </w:t>
            </w:r>
          </w:p>
        </w:tc>
        <w:tc>
          <w:tcPr>
            <w:tcW w:w="1150" w:type="pct"/>
            <w:tcBorders>
              <w:top w:val="single" w:sz="4" w:space="0" w:color="auto"/>
              <w:left w:val="single" w:sz="4" w:space="0" w:color="auto"/>
              <w:bottom w:val="single" w:sz="4" w:space="0" w:color="auto"/>
              <w:right w:val="single" w:sz="4" w:space="0" w:color="auto"/>
            </w:tcBorders>
            <w:vAlign w:val="center"/>
            <w:hideMark/>
          </w:tcPr>
          <w:p w14:paraId="29B8D63C" w14:textId="77777777" w:rsidR="00F82C3D" w:rsidRPr="000D7407" w:rsidRDefault="00F82C3D" w:rsidP="00CB7047">
            <w:pPr>
              <w:pStyle w:val="aa"/>
              <w:rPr>
                <w:rFonts w:ascii="Times New Roman" w:hAnsi="Times New Roman"/>
                <w:b/>
              </w:rPr>
            </w:pPr>
            <w:r w:rsidRPr="000D7407">
              <w:rPr>
                <w:rFonts w:ascii="Times New Roman" w:eastAsia="TimesNewRomanPSMT" w:hAnsi="Times New Roman"/>
                <w:b/>
              </w:rPr>
              <w:t xml:space="preserve">Задачи программы </w:t>
            </w:r>
          </w:p>
        </w:tc>
        <w:tc>
          <w:tcPr>
            <w:tcW w:w="1774" w:type="pct"/>
            <w:tcBorders>
              <w:top w:val="single" w:sz="4" w:space="0" w:color="auto"/>
              <w:left w:val="single" w:sz="4" w:space="0" w:color="auto"/>
              <w:bottom w:val="single" w:sz="4" w:space="0" w:color="auto"/>
              <w:right w:val="single" w:sz="4" w:space="0" w:color="auto"/>
            </w:tcBorders>
            <w:vAlign w:val="center"/>
            <w:hideMark/>
          </w:tcPr>
          <w:p w14:paraId="32FF890D" w14:textId="77777777" w:rsidR="00F82C3D" w:rsidRPr="000D7407" w:rsidRDefault="00F82C3D" w:rsidP="00CB7047">
            <w:pPr>
              <w:pStyle w:val="aa"/>
              <w:rPr>
                <w:rFonts w:ascii="Times New Roman" w:hAnsi="Times New Roman"/>
                <w:b/>
              </w:rPr>
            </w:pPr>
            <w:r w:rsidRPr="000D7407">
              <w:rPr>
                <w:rFonts w:ascii="Times New Roman" w:eastAsia="TimesNewRomanPSMT" w:hAnsi="Times New Roman"/>
                <w:b/>
              </w:rPr>
              <w:t xml:space="preserve">Предусмотренные мероприятия </w:t>
            </w:r>
          </w:p>
        </w:tc>
        <w:tc>
          <w:tcPr>
            <w:tcW w:w="1081" w:type="pct"/>
            <w:tcBorders>
              <w:top w:val="single" w:sz="4" w:space="0" w:color="auto"/>
              <w:left w:val="single" w:sz="4" w:space="0" w:color="auto"/>
              <w:bottom w:val="single" w:sz="4" w:space="0" w:color="auto"/>
              <w:right w:val="single" w:sz="4" w:space="0" w:color="auto"/>
            </w:tcBorders>
            <w:vAlign w:val="center"/>
            <w:hideMark/>
          </w:tcPr>
          <w:p w14:paraId="1039759E" w14:textId="77777777" w:rsidR="00F82C3D" w:rsidRPr="000D7407" w:rsidRDefault="00F82C3D" w:rsidP="00CB7047">
            <w:pPr>
              <w:pStyle w:val="aa"/>
              <w:rPr>
                <w:rFonts w:ascii="Times New Roman" w:hAnsi="Times New Roman"/>
                <w:b/>
              </w:rPr>
            </w:pPr>
            <w:r w:rsidRPr="000D7407">
              <w:rPr>
                <w:rFonts w:ascii="Times New Roman" w:eastAsia="TimesNewRomanPSMT" w:hAnsi="Times New Roman"/>
                <w:b/>
              </w:rPr>
              <w:t>Оценка социально</w:t>
            </w:r>
            <w:r w:rsidR="00856A79">
              <w:rPr>
                <w:rFonts w:ascii="Times New Roman" w:eastAsia="TimesNewRomanPSMT" w:hAnsi="Times New Roman"/>
                <w:b/>
                <w:lang w:val="ru-RU"/>
              </w:rPr>
              <w:t>-</w:t>
            </w:r>
            <w:r w:rsidRPr="000D7407">
              <w:rPr>
                <w:rFonts w:ascii="Times New Roman" w:eastAsia="TimesNewRomanPSMT" w:hAnsi="Times New Roman"/>
                <w:b/>
                <w:lang w:val="ru-RU"/>
              </w:rPr>
              <w:t xml:space="preserve"> </w:t>
            </w:r>
            <w:r w:rsidRPr="000D7407">
              <w:rPr>
                <w:rFonts w:ascii="Times New Roman" w:eastAsia="TimesNewRomanPSMT" w:hAnsi="Times New Roman"/>
                <w:b/>
              </w:rPr>
              <w:t>экономической эффективности</w:t>
            </w:r>
          </w:p>
        </w:tc>
      </w:tr>
      <w:tr w:rsidR="00F82C3D" w:rsidRPr="005C6242" w14:paraId="6920BF59" w14:textId="77777777" w:rsidTr="00AE2CD3">
        <w:tc>
          <w:tcPr>
            <w:tcW w:w="995" w:type="pct"/>
            <w:tcBorders>
              <w:top w:val="single" w:sz="4" w:space="0" w:color="auto"/>
              <w:left w:val="single" w:sz="4" w:space="0" w:color="auto"/>
              <w:bottom w:val="single" w:sz="4" w:space="0" w:color="auto"/>
              <w:right w:val="single" w:sz="4" w:space="0" w:color="auto"/>
            </w:tcBorders>
            <w:vAlign w:val="center"/>
            <w:hideMark/>
          </w:tcPr>
          <w:p w14:paraId="5156DDB8" w14:textId="77777777" w:rsidR="00F82C3D" w:rsidRPr="000D7407" w:rsidRDefault="00F82C3D" w:rsidP="00CB7047">
            <w:pPr>
              <w:pStyle w:val="aa"/>
              <w:jc w:val="left"/>
              <w:rPr>
                <w:rFonts w:ascii="Times New Roman" w:hAnsi="Times New Roman"/>
                <w:lang w:val="ru-RU"/>
              </w:rPr>
            </w:pPr>
            <w:r w:rsidRPr="000D7407">
              <w:rPr>
                <w:rFonts w:ascii="Times New Roman" w:eastAsia="TimesNewRomanPSMT" w:hAnsi="Times New Roman"/>
                <w:lang w:val="ru-RU"/>
              </w:rPr>
              <w:t>Развитие транспортной инфраструктуры по видам транспорта</w:t>
            </w:r>
          </w:p>
        </w:tc>
        <w:tc>
          <w:tcPr>
            <w:tcW w:w="1150" w:type="pct"/>
            <w:tcBorders>
              <w:top w:val="single" w:sz="4" w:space="0" w:color="auto"/>
              <w:left w:val="single" w:sz="4" w:space="0" w:color="auto"/>
              <w:bottom w:val="single" w:sz="4" w:space="0" w:color="auto"/>
              <w:right w:val="single" w:sz="4" w:space="0" w:color="auto"/>
            </w:tcBorders>
            <w:vAlign w:val="center"/>
            <w:hideMark/>
          </w:tcPr>
          <w:p w14:paraId="0C84B7C9" w14:textId="77777777" w:rsidR="00F82C3D" w:rsidRPr="000D7407" w:rsidRDefault="00F82C3D" w:rsidP="00CB7047">
            <w:pPr>
              <w:pStyle w:val="aa"/>
              <w:jc w:val="both"/>
              <w:rPr>
                <w:rFonts w:ascii="Times New Roman" w:hAnsi="Times New Roman"/>
                <w:lang w:val="ru-RU"/>
              </w:rPr>
            </w:pPr>
            <w:r w:rsidRPr="000D7407">
              <w:rPr>
                <w:rFonts w:ascii="Times New Roman" w:eastAsia="TimesNewRomanPSMT" w:hAnsi="Times New Roman"/>
                <w:lang w:val="ru-RU"/>
              </w:rPr>
              <w:t xml:space="preserve">Развитие современной и эффективной транспортной инфраструктуры, обеспечивающей ускорение </w:t>
            </w:r>
            <w:r w:rsidR="008010CE" w:rsidRPr="000D7407">
              <w:rPr>
                <w:rFonts w:ascii="Times New Roman" w:eastAsia="TimesNewRomanPSMT" w:hAnsi="Times New Roman"/>
                <w:lang w:val="ru-RU"/>
              </w:rPr>
              <w:t>пассажирооборота</w:t>
            </w:r>
            <w:r w:rsidRPr="000D7407">
              <w:rPr>
                <w:rFonts w:ascii="Times New Roman" w:eastAsia="TimesNewRomanPSMT" w:hAnsi="Times New Roman"/>
                <w:lang w:val="ru-RU"/>
              </w:rPr>
              <w:t>, товародвижения и снижение транспортных издержек в экономике</w:t>
            </w:r>
          </w:p>
        </w:tc>
        <w:tc>
          <w:tcPr>
            <w:tcW w:w="1774" w:type="pct"/>
            <w:tcBorders>
              <w:top w:val="single" w:sz="4" w:space="0" w:color="auto"/>
              <w:left w:val="single" w:sz="4" w:space="0" w:color="auto"/>
              <w:bottom w:val="single" w:sz="4" w:space="0" w:color="auto"/>
              <w:right w:val="single" w:sz="4" w:space="0" w:color="auto"/>
            </w:tcBorders>
            <w:vAlign w:val="center"/>
            <w:hideMark/>
          </w:tcPr>
          <w:p w14:paraId="5A8B48A0" w14:textId="77777777" w:rsidR="00345884" w:rsidRPr="00345884" w:rsidRDefault="004E7555" w:rsidP="004E3D8A">
            <w:pPr>
              <w:pStyle w:val="aa"/>
              <w:numPr>
                <w:ilvl w:val="0"/>
                <w:numId w:val="8"/>
              </w:numPr>
              <w:ind w:left="177" w:hanging="177"/>
              <w:jc w:val="left"/>
              <w:rPr>
                <w:rFonts w:ascii="Times New Roman" w:hAnsi="Times New Roman"/>
                <w:lang w:val="ru-RU" w:eastAsia="en-US"/>
              </w:rPr>
            </w:pPr>
            <w:r w:rsidRPr="00E34F84">
              <w:rPr>
                <w:rFonts w:ascii="Times New Roman" w:hAnsi="Times New Roman"/>
                <w:lang w:val="ru-RU" w:eastAsia="en-US"/>
              </w:rPr>
              <w:t>Реконструкция</w:t>
            </w:r>
            <w:r w:rsidR="00345884" w:rsidRPr="00E34F84">
              <w:rPr>
                <w:rFonts w:ascii="Times New Roman" w:hAnsi="Times New Roman"/>
                <w:lang w:val="ru-RU" w:eastAsia="en-US"/>
              </w:rPr>
              <w:t xml:space="preserve"> а</w:t>
            </w:r>
            <w:r w:rsidR="00345884" w:rsidRPr="00345884">
              <w:rPr>
                <w:rFonts w:ascii="Times New Roman" w:hAnsi="Times New Roman"/>
                <w:lang w:val="ru-RU" w:eastAsia="en-US"/>
              </w:rPr>
              <w:t>втомобильных дорог</w:t>
            </w:r>
          </w:p>
          <w:p w14:paraId="2C6DFB37" w14:textId="77777777" w:rsidR="00DB792B" w:rsidRDefault="003D5A00" w:rsidP="004E3D8A">
            <w:pPr>
              <w:pStyle w:val="aa"/>
              <w:numPr>
                <w:ilvl w:val="0"/>
                <w:numId w:val="8"/>
              </w:numPr>
              <w:ind w:left="177" w:hanging="177"/>
              <w:jc w:val="left"/>
              <w:rPr>
                <w:rFonts w:ascii="Times New Roman" w:hAnsi="Times New Roman"/>
                <w:lang w:val="ru-RU" w:eastAsia="en-US"/>
              </w:rPr>
            </w:pPr>
            <w:r>
              <w:rPr>
                <w:rFonts w:ascii="Times New Roman" w:hAnsi="Times New Roman"/>
                <w:lang w:val="ru-RU" w:eastAsia="en-US"/>
              </w:rPr>
              <w:t>Р</w:t>
            </w:r>
            <w:r w:rsidR="00DB792B" w:rsidRPr="00DB792B">
              <w:rPr>
                <w:rFonts w:ascii="Times New Roman" w:hAnsi="Times New Roman"/>
                <w:lang w:val="ru-RU" w:eastAsia="en-US"/>
              </w:rPr>
              <w:t>емонт автомобильных дорог</w:t>
            </w:r>
          </w:p>
          <w:p w14:paraId="124B45B3" w14:textId="02E2616F" w:rsidR="0067694E" w:rsidRDefault="0067694E" w:rsidP="004E3D8A">
            <w:pPr>
              <w:pStyle w:val="aa"/>
              <w:numPr>
                <w:ilvl w:val="0"/>
                <w:numId w:val="8"/>
              </w:numPr>
              <w:ind w:left="177" w:hanging="177"/>
              <w:jc w:val="left"/>
              <w:rPr>
                <w:rFonts w:ascii="Times New Roman" w:hAnsi="Times New Roman"/>
                <w:lang w:val="ru-RU" w:eastAsia="en-US"/>
              </w:rPr>
            </w:pPr>
            <w:r>
              <w:rPr>
                <w:rFonts w:ascii="Times New Roman" w:hAnsi="Times New Roman"/>
                <w:lang w:val="ru-RU" w:eastAsia="en-US"/>
              </w:rPr>
              <w:t>Содержание автомобильных дорог</w:t>
            </w:r>
          </w:p>
          <w:p w14:paraId="41C0A070" w14:textId="7DABC69A" w:rsidR="0073195C" w:rsidRDefault="0073195C" w:rsidP="004E3D8A">
            <w:pPr>
              <w:pStyle w:val="aa"/>
              <w:numPr>
                <w:ilvl w:val="0"/>
                <w:numId w:val="8"/>
              </w:numPr>
              <w:ind w:left="177" w:hanging="177"/>
              <w:jc w:val="left"/>
              <w:rPr>
                <w:rFonts w:ascii="Times New Roman" w:hAnsi="Times New Roman"/>
                <w:lang w:val="ru-RU" w:eastAsia="en-US"/>
              </w:rPr>
            </w:pPr>
            <w:r>
              <w:rPr>
                <w:rFonts w:ascii="Times New Roman" w:hAnsi="Times New Roman"/>
                <w:lang w:val="ru-RU" w:eastAsia="en-US"/>
              </w:rPr>
              <w:t xml:space="preserve">Реконструкция </w:t>
            </w:r>
            <w:r w:rsidR="00A8245D">
              <w:rPr>
                <w:rFonts w:ascii="Times New Roman" w:hAnsi="Times New Roman"/>
                <w:lang w:val="ru-RU" w:eastAsia="en-US"/>
              </w:rPr>
              <w:t>ж/д вокзала</w:t>
            </w:r>
          </w:p>
          <w:p w14:paraId="6CBD99E6" w14:textId="77777777" w:rsidR="00A2116F" w:rsidRPr="000D7407" w:rsidRDefault="00A2116F" w:rsidP="003D5A00">
            <w:pPr>
              <w:pStyle w:val="aa"/>
              <w:ind w:left="177"/>
              <w:jc w:val="left"/>
              <w:rPr>
                <w:rFonts w:ascii="Times New Roman" w:hAnsi="Times New Roman"/>
                <w:lang w:val="ru-RU" w:eastAsia="en-US"/>
              </w:rPr>
            </w:pPr>
          </w:p>
          <w:p w14:paraId="40C5FD66" w14:textId="77777777" w:rsidR="00F82C3D" w:rsidRPr="000D7407" w:rsidRDefault="00F82C3D" w:rsidP="0082729C">
            <w:pPr>
              <w:pStyle w:val="aa"/>
              <w:jc w:val="left"/>
              <w:rPr>
                <w:rFonts w:ascii="Times New Roman" w:hAnsi="Times New Roman"/>
                <w:lang w:val="ru-RU" w:eastAsia="en-US"/>
              </w:rPr>
            </w:pPr>
          </w:p>
        </w:tc>
        <w:tc>
          <w:tcPr>
            <w:tcW w:w="1081" w:type="pct"/>
            <w:tcBorders>
              <w:top w:val="single" w:sz="4" w:space="0" w:color="auto"/>
              <w:left w:val="single" w:sz="4" w:space="0" w:color="auto"/>
              <w:bottom w:val="single" w:sz="4" w:space="0" w:color="auto"/>
              <w:right w:val="single" w:sz="4" w:space="0" w:color="auto"/>
            </w:tcBorders>
            <w:vAlign w:val="center"/>
            <w:hideMark/>
          </w:tcPr>
          <w:p w14:paraId="0696FAD0" w14:textId="77777777" w:rsidR="00F82C3D" w:rsidRPr="0067694E" w:rsidRDefault="0067694E" w:rsidP="00CB7047">
            <w:pPr>
              <w:pStyle w:val="aa"/>
              <w:jc w:val="both"/>
              <w:rPr>
                <w:rFonts w:ascii="Times New Roman" w:eastAsia="TimesNewRomanPSMT" w:hAnsi="Times New Roman"/>
                <w:lang w:val="ru-RU"/>
              </w:rPr>
            </w:pPr>
            <w:r w:rsidRPr="000D7407">
              <w:rPr>
                <w:rFonts w:ascii="Times New Roman" w:eastAsia="TimesNewRomanPSMT" w:hAnsi="Times New Roman"/>
                <w:lang w:val="ru-RU"/>
              </w:rPr>
              <w:t>Увеличение скорости движения, снижение времени в пути</w:t>
            </w:r>
            <w:r>
              <w:rPr>
                <w:rFonts w:ascii="Times New Roman" w:eastAsia="TimesNewRomanPSMT" w:hAnsi="Times New Roman"/>
                <w:lang w:val="ru-RU"/>
              </w:rPr>
              <w:t xml:space="preserve">, </w:t>
            </w:r>
            <w:r w:rsidRPr="000D7407">
              <w:rPr>
                <w:rFonts w:ascii="Times New Roman" w:eastAsia="TimesNewRomanPSMT" w:hAnsi="Times New Roman"/>
                <w:lang w:val="ru-RU"/>
              </w:rPr>
              <w:t>снижение вероятности ДТП, улучшение качества обслуживания территорий, снижение износа улично-дорожной сети</w:t>
            </w:r>
          </w:p>
        </w:tc>
      </w:tr>
      <w:tr w:rsidR="00F82C3D" w:rsidRPr="005C6242" w14:paraId="2FF2CD8A" w14:textId="77777777" w:rsidTr="0067694E">
        <w:tc>
          <w:tcPr>
            <w:tcW w:w="995" w:type="pct"/>
            <w:tcBorders>
              <w:top w:val="single" w:sz="4" w:space="0" w:color="auto"/>
              <w:left w:val="single" w:sz="4" w:space="0" w:color="auto"/>
              <w:bottom w:val="single" w:sz="4" w:space="0" w:color="auto"/>
              <w:right w:val="single" w:sz="4" w:space="0" w:color="auto"/>
            </w:tcBorders>
            <w:vAlign w:val="center"/>
            <w:hideMark/>
          </w:tcPr>
          <w:p w14:paraId="2859A59B" w14:textId="77777777" w:rsidR="00F82C3D" w:rsidRPr="000D7407" w:rsidRDefault="00F82C3D" w:rsidP="00CB7047">
            <w:pPr>
              <w:pStyle w:val="aa"/>
              <w:jc w:val="left"/>
              <w:rPr>
                <w:rFonts w:ascii="Times New Roman" w:hAnsi="Times New Roman"/>
                <w:lang w:val="ru-RU"/>
              </w:rPr>
            </w:pPr>
            <w:r w:rsidRPr="000D7407">
              <w:rPr>
                <w:rFonts w:ascii="Times New Roman" w:eastAsia="TimesNewRomanPSMT" w:hAnsi="Times New Roman"/>
                <w:lang w:val="ru-RU"/>
              </w:rPr>
              <w:t>Развитие инфраструктуры для грузового транспорта, транспортных средств коммунальных и дорожных служб</w:t>
            </w:r>
          </w:p>
        </w:tc>
        <w:tc>
          <w:tcPr>
            <w:tcW w:w="1150" w:type="pct"/>
            <w:tcBorders>
              <w:top w:val="single" w:sz="4" w:space="0" w:color="auto"/>
              <w:left w:val="single" w:sz="4" w:space="0" w:color="auto"/>
              <w:bottom w:val="single" w:sz="4" w:space="0" w:color="auto"/>
              <w:right w:val="single" w:sz="4" w:space="0" w:color="auto"/>
            </w:tcBorders>
            <w:vAlign w:val="center"/>
            <w:hideMark/>
          </w:tcPr>
          <w:p w14:paraId="1232F0D8" w14:textId="77777777" w:rsidR="00F82C3D" w:rsidRPr="000D7407" w:rsidRDefault="00F82C3D" w:rsidP="00CB7047">
            <w:pPr>
              <w:pStyle w:val="aa"/>
              <w:jc w:val="both"/>
              <w:rPr>
                <w:rFonts w:ascii="Times New Roman" w:hAnsi="Times New Roman"/>
                <w:lang w:val="ru-RU"/>
              </w:rPr>
            </w:pPr>
            <w:r w:rsidRPr="000D7407">
              <w:rPr>
                <w:rFonts w:ascii="Times New Roman" w:eastAsia="TimesNewRomanPSMT" w:hAnsi="Times New Roman"/>
                <w:lang w:val="ru-RU"/>
              </w:rPr>
              <w:t>Предоставление качественных услуг населению, повышение обеспеченности населения объектами транспортной инфраструктуры</w:t>
            </w:r>
          </w:p>
        </w:tc>
        <w:tc>
          <w:tcPr>
            <w:tcW w:w="1774" w:type="pct"/>
            <w:tcBorders>
              <w:top w:val="single" w:sz="4" w:space="0" w:color="auto"/>
              <w:left w:val="single" w:sz="4" w:space="0" w:color="auto"/>
              <w:bottom w:val="single" w:sz="4" w:space="0" w:color="auto"/>
              <w:right w:val="single" w:sz="4" w:space="0" w:color="auto"/>
            </w:tcBorders>
            <w:vAlign w:val="center"/>
          </w:tcPr>
          <w:p w14:paraId="5003C1C6" w14:textId="77777777" w:rsidR="004F1831" w:rsidRPr="00345884" w:rsidRDefault="004F1831" w:rsidP="004F1831">
            <w:pPr>
              <w:pStyle w:val="aa"/>
              <w:numPr>
                <w:ilvl w:val="0"/>
                <w:numId w:val="8"/>
              </w:numPr>
              <w:ind w:left="177" w:hanging="177"/>
              <w:jc w:val="left"/>
              <w:rPr>
                <w:rFonts w:ascii="Times New Roman" w:hAnsi="Times New Roman"/>
                <w:lang w:val="ru-RU" w:eastAsia="en-US"/>
              </w:rPr>
            </w:pPr>
            <w:r w:rsidRPr="00E34F84">
              <w:rPr>
                <w:rFonts w:ascii="Times New Roman" w:hAnsi="Times New Roman"/>
                <w:lang w:val="ru-RU" w:eastAsia="en-US"/>
              </w:rPr>
              <w:t>Реконструкция а</w:t>
            </w:r>
            <w:r w:rsidRPr="00345884">
              <w:rPr>
                <w:rFonts w:ascii="Times New Roman" w:hAnsi="Times New Roman"/>
                <w:lang w:val="ru-RU" w:eastAsia="en-US"/>
              </w:rPr>
              <w:t>втомобильных дорог</w:t>
            </w:r>
          </w:p>
          <w:p w14:paraId="3B2DA0D2" w14:textId="77777777" w:rsidR="004F1831" w:rsidRDefault="004F1831" w:rsidP="004F1831">
            <w:pPr>
              <w:pStyle w:val="aa"/>
              <w:numPr>
                <w:ilvl w:val="0"/>
                <w:numId w:val="8"/>
              </w:numPr>
              <w:ind w:left="177" w:hanging="177"/>
              <w:jc w:val="left"/>
              <w:rPr>
                <w:rFonts w:ascii="Times New Roman" w:hAnsi="Times New Roman"/>
                <w:lang w:val="ru-RU" w:eastAsia="en-US"/>
              </w:rPr>
            </w:pPr>
            <w:r>
              <w:rPr>
                <w:rFonts w:ascii="Times New Roman" w:hAnsi="Times New Roman"/>
                <w:lang w:val="ru-RU" w:eastAsia="en-US"/>
              </w:rPr>
              <w:t>Р</w:t>
            </w:r>
            <w:r w:rsidRPr="00DB792B">
              <w:rPr>
                <w:rFonts w:ascii="Times New Roman" w:hAnsi="Times New Roman"/>
                <w:lang w:val="ru-RU" w:eastAsia="en-US"/>
              </w:rPr>
              <w:t>емонт автомобильных дорог</w:t>
            </w:r>
          </w:p>
          <w:p w14:paraId="15BB1E65" w14:textId="19D1C2A5" w:rsidR="00F82C3D" w:rsidRPr="004F1831" w:rsidRDefault="004F1831" w:rsidP="004F1831">
            <w:pPr>
              <w:pStyle w:val="aa"/>
              <w:numPr>
                <w:ilvl w:val="0"/>
                <w:numId w:val="8"/>
              </w:numPr>
              <w:ind w:left="177" w:hanging="177"/>
              <w:jc w:val="left"/>
              <w:rPr>
                <w:rFonts w:ascii="Times New Roman" w:hAnsi="Times New Roman"/>
                <w:lang w:val="ru-RU" w:eastAsia="en-US"/>
              </w:rPr>
            </w:pPr>
            <w:r>
              <w:rPr>
                <w:rFonts w:ascii="Times New Roman" w:hAnsi="Times New Roman"/>
                <w:lang w:val="ru-RU" w:eastAsia="en-US"/>
              </w:rPr>
              <w:t>Содержание автомобильных дорог</w:t>
            </w:r>
          </w:p>
        </w:tc>
        <w:tc>
          <w:tcPr>
            <w:tcW w:w="1081" w:type="pct"/>
            <w:tcBorders>
              <w:top w:val="single" w:sz="4" w:space="0" w:color="auto"/>
              <w:left w:val="single" w:sz="4" w:space="0" w:color="auto"/>
              <w:bottom w:val="single" w:sz="4" w:space="0" w:color="auto"/>
              <w:right w:val="single" w:sz="4" w:space="0" w:color="auto"/>
            </w:tcBorders>
            <w:vAlign w:val="center"/>
            <w:hideMark/>
          </w:tcPr>
          <w:p w14:paraId="4689CFB9" w14:textId="77777777" w:rsidR="00F82C3D" w:rsidRPr="000D7407" w:rsidRDefault="00F82C3D" w:rsidP="00CB7047">
            <w:pPr>
              <w:pStyle w:val="aa"/>
              <w:jc w:val="both"/>
              <w:rPr>
                <w:rFonts w:ascii="Times New Roman" w:hAnsi="Times New Roman"/>
                <w:lang w:val="ru-RU"/>
              </w:rPr>
            </w:pPr>
            <w:r w:rsidRPr="000D7407">
              <w:rPr>
                <w:rFonts w:ascii="Times New Roman" w:eastAsia="TimesNewRomanPSMT" w:hAnsi="Times New Roman"/>
                <w:lang w:val="ru-RU"/>
              </w:rPr>
              <w:t>Увеличение доступности эффективности грузопот</w:t>
            </w:r>
            <w:r w:rsidR="00AE2CD3" w:rsidRPr="000D7407">
              <w:rPr>
                <w:rFonts w:ascii="Times New Roman" w:eastAsia="TimesNewRomanPSMT" w:hAnsi="Times New Roman"/>
                <w:lang w:val="ru-RU"/>
              </w:rPr>
              <w:t>ока транспортной инфраструктуры</w:t>
            </w:r>
          </w:p>
        </w:tc>
      </w:tr>
      <w:tr w:rsidR="00F82C3D" w:rsidRPr="005C6242" w14:paraId="4E7ED4C5" w14:textId="77777777" w:rsidTr="0067694E">
        <w:tc>
          <w:tcPr>
            <w:tcW w:w="995" w:type="pct"/>
            <w:tcBorders>
              <w:top w:val="single" w:sz="4" w:space="0" w:color="auto"/>
              <w:left w:val="single" w:sz="4" w:space="0" w:color="auto"/>
              <w:bottom w:val="single" w:sz="4" w:space="0" w:color="auto"/>
              <w:right w:val="single" w:sz="4" w:space="0" w:color="auto"/>
            </w:tcBorders>
            <w:vAlign w:val="center"/>
            <w:hideMark/>
          </w:tcPr>
          <w:p w14:paraId="10C3FF1A" w14:textId="77777777" w:rsidR="00F82C3D" w:rsidRPr="000D7407" w:rsidRDefault="00F82C3D" w:rsidP="00CB7047">
            <w:pPr>
              <w:pStyle w:val="aa"/>
              <w:jc w:val="left"/>
              <w:rPr>
                <w:rFonts w:ascii="Times New Roman" w:hAnsi="Times New Roman"/>
                <w:lang w:val="ru-RU" w:eastAsia="en-US"/>
              </w:rPr>
            </w:pPr>
            <w:r w:rsidRPr="000D7407">
              <w:rPr>
                <w:rFonts w:ascii="Times New Roman" w:hAnsi="Times New Roman"/>
                <w:lang w:val="ru-RU" w:eastAsia="en-US"/>
              </w:rPr>
              <w:t>Развитие</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инфраструктуры</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пешеходного и</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велосипедного</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передвижения</w:t>
            </w:r>
          </w:p>
        </w:tc>
        <w:tc>
          <w:tcPr>
            <w:tcW w:w="1150" w:type="pct"/>
            <w:tcBorders>
              <w:top w:val="single" w:sz="4" w:space="0" w:color="auto"/>
              <w:left w:val="single" w:sz="4" w:space="0" w:color="auto"/>
              <w:bottom w:val="single" w:sz="4" w:space="0" w:color="auto"/>
              <w:right w:val="single" w:sz="4" w:space="0" w:color="auto"/>
            </w:tcBorders>
            <w:vAlign w:val="center"/>
            <w:hideMark/>
          </w:tcPr>
          <w:p w14:paraId="4A1E455D" w14:textId="77777777" w:rsidR="00F82C3D" w:rsidRPr="000D7407" w:rsidRDefault="00F82C3D" w:rsidP="00CB7047">
            <w:pPr>
              <w:pStyle w:val="aa"/>
              <w:jc w:val="both"/>
              <w:rPr>
                <w:rFonts w:ascii="Times New Roman" w:hAnsi="Times New Roman"/>
                <w:lang w:val="ru-RU" w:eastAsia="en-US"/>
              </w:rPr>
            </w:pPr>
            <w:r w:rsidRPr="000D7407">
              <w:rPr>
                <w:rFonts w:ascii="Times New Roman" w:hAnsi="Times New Roman"/>
                <w:lang w:val="ru-RU" w:eastAsia="en-US"/>
              </w:rPr>
              <w:t>Обеспечение условия для</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пешеходного</w:t>
            </w:r>
            <w:r w:rsidR="00345884">
              <w:rPr>
                <w:rFonts w:ascii="Times New Roman" w:hAnsi="Times New Roman"/>
                <w:lang w:val="ru-RU" w:eastAsia="en-US"/>
              </w:rPr>
              <w:t xml:space="preserve"> </w:t>
            </w:r>
            <w:r w:rsidRPr="000D7407">
              <w:rPr>
                <w:rFonts w:ascii="Times New Roman" w:hAnsi="Times New Roman"/>
                <w:lang w:val="ru-RU" w:eastAsia="en-US"/>
              </w:rPr>
              <w:t>передвижения населения,</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повышение безопасности дорожного</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движения</w:t>
            </w:r>
          </w:p>
        </w:tc>
        <w:tc>
          <w:tcPr>
            <w:tcW w:w="1774" w:type="pct"/>
            <w:tcBorders>
              <w:top w:val="single" w:sz="4" w:space="0" w:color="auto"/>
              <w:left w:val="single" w:sz="4" w:space="0" w:color="auto"/>
              <w:bottom w:val="single" w:sz="4" w:space="0" w:color="auto"/>
              <w:right w:val="single" w:sz="4" w:space="0" w:color="auto"/>
            </w:tcBorders>
            <w:vAlign w:val="center"/>
          </w:tcPr>
          <w:p w14:paraId="23020D28" w14:textId="04EE99A9" w:rsidR="004F1831" w:rsidRPr="004F1831" w:rsidRDefault="0073195C" w:rsidP="004F1831">
            <w:pPr>
              <w:pStyle w:val="aa"/>
              <w:numPr>
                <w:ilvl w:val="0"/>
                <w:numId w:val="9"/>
              </w:numPr>
              <w:tabs>
                <w:tab w:val="left" w:pos="177"/>
              </w:tabs>
              <w:ind w:left="162" w:hanging="162"/>
              <w:jc w:val="left"/>
              <w:rPr>
                <w:rFonts w:ascii="Times New Roman" w:hAnsi="Times New Roman"/>
                <w:lang w:val="ru-RU" w:eastAsia="en-US"/>
              </w:rPr>
            </w:pPr>
            <w:r>
              <w:rPr>
                <w:rFonts w:ascii="Times New Roman" w:hAnsi="Times New Roman"/>
                <w:lang w:val="ru-RU" w:eastAsia="en-US"/>
              </w:rPr>
              <w:t>Обустройство</w:t>
            </w:r>
            <w:r w:rsidR="004F1831" w:rsidRPr="004F1831">
              <w:rPr>
                <w:rFonts w:ascii="Times New Roman" w:hAnsi="Times New Roman"/>
                <w:lang w:val="ru-RU" w:eastAsia="en-US"/>
              </w:rPr>
              <w:t xml:space="preserve"> тротуаров вдоль улиц </w:t>
            </w:r>
          </w:p>
          <w:p w14:paraId="04F66D0F" w14:textId="5089A17D" w:rsidR="00DB792B" w:rsidRPr="00DB792B" w:rsidRDefault="004F1831" w:rsidP="004F1831">
            <w:pPr>
              <w:pStyle w:val="aa"/>
              <w:numPr>
                <w:ilvl w:val="0"/>
                <w:numId w:val="9"/>
              </w:numPr>
              <w:tabs>
                <w:tab w:val="left" w:pos="177"/>
              </w:tabs>
              <w:ind w:left="162" w:hanging="162"/>
              <w:jc w:val="left"/>
              <w:rPr>
                <w:rFonts w:ascii="Times New Roman" w:hAnsi="Times New Roman"/>
                <w:lang w:val="ru-RU" w:eastAsia="en-US"/>
              </w:rPr>
            </w:pPr>
            <w:r w:rsidRPr="001A19FC">
              <w:rPr>
                <w:rFonts w:ascii="Times New Roman" w:hAnsi="Times New Roman"/>
                <w:lang w:val="ru-RU" w:eastAsia="en-US"/>
              </w:rPr>
              <w:t>Содержание</w:t>
            </w:r>
            <w:r w:rsidR="001A19FC">
              <w:rPr>
                <w:rFonts w:ascii="Times New Roman" w:hAnsi="Times New Roman"/>
                <w:lang w:val="ru-RU" w:eastAsia="en-US"/>
              </w:rPr>
              <w:t xml:space="preserve"> </w:t>
            </w:r>
            <w:r w:rsidRPr="001A19FC">
              <w:rPr>
                <w:rFonts w:ascii="Times New Roman" w:hAnsi="Times New Roman"/>
                <w:lang w:val="ru-RU" w:eastAsia="en-US"/>
              </w:rPr>
              <w:t>системы уличного освещения</w:t>
            </w:r>
          </w:p>
        </w:tc>
        <w:tc>
          <w:tcPr>
            <w:tcW w:w="1081" w:type="pct"/>
            <w:tcBorders>
              <w:top w:val="single" w:sz="4" w:space="0" w:color="auto"/>
              <w:left w:val="single" w:sz="4" w:space="0" w:color="auto"/>
              <w:bottom w:val="single" w:sz="4" w:space="0" w:color="auto"/>
              <w:right w:val="single" w:sz="4" w:space="0" w:color="auto"/>
            </w:tcBorders>
            <w:vAlign w:val="center"/>
            <w:hideMark/>
          </w:tcPr>
          <w:p w14:paraId="7CC28BEC" w14:textId="77777777" w:rsidR="00F82C3D" w:rsidRPr="000D7407" w:rsidRDefault="00F82C3D" w:rsidP="00CB7047">
            <w:pPr>
              <w:pStyle w:val="aa"/>
              <w:jc w:val="both"/>
              <w:rPr>
                <w:rFonts w:ascii="Times New Roman" w:hAnsi="Times New Roman"/>
                <w:lang w:val="ru-RU" w:eastAsia="en-US"/>
              </w:rPr>
            </w:pPr>
            <w:r w:rsidRPr="000D7407">
              <w:rPr>
                <w:rFonts w:ascii="Times New Roman" w:hAnsi="Times New Roman"/>
                <w:lang w:val="ru-RU" w:eastAsia="en-US"/>
              </w:rPr>
              <w:t>Снижение времени в пути</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пешеходам, снижение</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вероятности ДТП с участием</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пешеходов</w:t>
            </w:r>
          </w:p>
        </w:tc>
      </w:tr>
      <w:tr w:rsidR="00F82C3D" w:rsidRPr="005C6242" w14:paraId="59DBF1F2" w14:textId="77777777" w:rsidTr="00AE2CD3">
        <w:tc>
          <w:tcPr>
            <w:tcW w:w="995" w:type="pct"/>
            <w:tcBorders>
              <w:top w:val="single" w:sz="4" w:space="0" w:color="auto"/>
              <w:left w:val="single" w:sz="4" w:space="0" w:color="auto"/>
              <w:bottom w:val="single" w:sz="4" w:space="0" w:color="auto"/>
              <w:right w:val="single" w:sz="4" w:space="0" w:color="auto"/>
            </w:tcBorders>
            <w:vAlign w:val="center"/>
            <w:hideMark/>
          </w:tcPr>
          <w:p w14:paraId="72B5631A" w14:textId="20020FF8" w:rsidR="00F82C3D" w:rsidRPr="000D7407" w:rsidRDefault="00F82C3D" w:rsidP="00CB7047">
            <w:pPr>
              <w:pStyle w:val="aa"/>
              <w:jc w:val="left"/>
              <w:rPr>
                <w:rFonts w:ascii="Times New Roman" w:hAnsi="Times New Roman"/>
                <w:lang w:val="ru-RU" w:eastAsia="en-US"/>
              </w:rPr>
            </w:pPr>
            <w:r w:rsidRPr="000D7407">
              <w:rPr>
                <w:rFonts w:ascii="Times New Roman" w:hAnsi="Times New Roman"/>
                <w:lang w:val="ru-RU" w:eastAsia="en-US"/>
              </w:rPr>
              <w:t>Организация дорожного</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движения, повышение</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безопасности дорожного</w:t>
            </w:r>
            <w:r w:rsidR="004D10E8" w:rsidRPr="000D7407">
              <w:rPr>
                <w:rFonts w:ascii="Times New Roman" w:eastAsia="TimesNewRomanPSMT" w:hAnsi="Times New Roman"/>
                <w:lang w:val="ru-RU" w:eastAsia="en-US"/>
              </w:rPr>
              <w:t xml:space="preserve"> </w:t>
            </w:r>
            <w:r w:rsidRPr="000D7407">
              <w:rPr>
                <w:rFonts w:ascii="Times New Roman" w:hAnsi="Times New Roman"/>
                <w:lang w:val="ru-RU" w:eastAsia="en-US"/>
              </w:rPr>
              <w:t>движения</w:t>
            </w:r>
          </w:p>
        </w:tc>
        <w:tc>
          <w:tcPr>
            <w:tcW w:w="1150" w:type="pct"/>
            <w:tcBorders>
              <w:top w:val="single" w:sz="4" w:space="0" w:color="auto"/>
              <w:left w:val="single" w:sz="4" w:space="0" w:color="auto"/>
              <w:bottom w:val="single" w:sz="4" w:space="0" w:color="auto"/>
              <w:right w:val="single" w:sz="4" w:space="0" w:color="auto"/>
            </w:tcBorders>
            <w:vAlign w:val="center"/>
            <w:hideMark/>
          </w:tcPr>
          <w:p w14:paraId="33A7DEF9" w14:textId="77777777" w:rsidR="00F82C3D" w:rsidRPr="000D7407" w:rsidRDefault="00F82C3D" w:rsidP="00CB7047">
            <w:pPr>
              <w:pStyle w:val="aa"/>
              <w:jc w:val="both"/>
              <w:rPr>
                <w:rFonts w:ascii="Times New Roman" w:hAnsi="Times New Roman"/>
                <w:lang w:val="ru-RU" w:eastAsia="en-US"/>
              </w:rPr>
            </w:pPr>
            <w:r w:rsidRPr="000D7407">
              <w:rPr>
                <w:rFonts w:ascii="Times New Roman" w:hAnsi="Times New Roman"/>
                <w:lang w:val="ru-RU" w:eastAsia="en-US"/>
              </w:rPr>
              <w:t>Безопасность, качество и</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эффективность транспортного</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обслуживания населения, а также</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субъектов экономической</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деятельности, создание</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приоритетных условий для</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обеспечения безопасности жизни и</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здоровья участников дорожного</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движения по отношению к</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экономическим результатам</w:t>
            </w:r>
            <w:r w:rsidR="00C14A99" w:rsidRPr="000D7407">
              <w:rPr>
                <w:rFonts w:ascii="Times New Roman" w:hAnsi="Times New Roman"/>
                <w:lang w:val="ru-RU" w:eastAsia="en-US"/>
              </w:rPr>
              <w:t xml:space="preserve"> </w:t>
            </w:r>
            <w:r w:rsidRPr="000D7407">
              <w:rPr>
                <w:rFonts w:ascii="Times New Roman" w:eastAsia="TimesNewRomanPSMT" w:hAnsi="Times New Roman"/>
                <w:lang w:val="ru-RU"/>
              </w:rPr>
              <w:t>хозяйственной деятельности,</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повышение комплексной</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безопасности и устойчивости</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транспортной системы</w:t>
            </w:r>
          </w:p>
        </w:tc>
        <w:tc>
          <w:tcPr>
            <w:tcW w:w="1774" w:type="pct"/>
            <w:tcBorders>
              <w:top w:val="single" w:sz="4" w:space="0" w:color="auto"/>
              <w:left w:val="single" w:sz="4" w:space="0" w:color="auto"/>
              <w:bottom w:val="single" w:sz="4" w:space="0" w:color="auto"/>
              <w:right w:val="single" w:sz="4" w:space="0" w:color="auto"/>
            </w:tcBorders>
            <w:vAlign w:val="center"/>
            <w:hideMark/>
          </w:tcPr>
          <w:p w14:paraId="5573A345" w14:textId="77777777" w:rsidR="004F1831" w:rsidRPr="004F1831" w:rsidRDefault="004F1831" w:rsidP="004F1831">
            <w:pPr>
              <w:pStyle w:val="aa"/>
              <w:numPr>
                <w:ilvl w:val="0"/>
                <w:numId w:val="11"/>
              </w:numPr>
              <w:ind w:left="162" w:hanging="162"/>
              <w:jc w:val="left"/>
              <w:rPr>
                <w:rFonts w:ascii="Times New Roman" w:hAnsi="Times New Roman"/>
                <w:lang w:val="ru-RU" w:eastAsia="en-US"/>
              </w:rPr>
            </w:pPr>
            <w:r w:rsidRPr="004F1831">
              <w:rPr>
                <w:rFonts w:ascii="Times New Roman" w:hAnsi="Times New Roman"/>
                <w:lang w:val="ru-RU" w:eastAsia="en-US"/>
              </w:rPr>
              <w:t>Реконструкция автомобильных дорог</w:t>
            </w:r>
          </w:p>
          <w:p w14:paraId="7A988186" w14:textId="77777777" w:rsidR="004F1831" w:rsidRDefault="004F1831" w:rsidP="004F1831">
            <w:pPr>
              <w:pStyle w:val="aa"/>
              <w:numPr>
                <w:ilvl w:val="0"/>
                <w:numId w:val="11"/>
              </w:numPr>
              <w:ind w:left="162" w:hanging="162"/>
              <w:jc w:val="left"/>
              <w:rPr>
                <w:rFonts w:ascii="Times New Roman" w:hAnsi="Times New Roman"/>
                <w:lang w:val="ru-RU" w:eastAsia="en-US"/>
              </w:rPr>
            </w:pPr>
            <w:r>
              <w:rPr>
                <w:rFonts w:ascii="Times New Roman" w:hAnsi="Times New Roman"/>
                <w:lang w:val="ru-RU" w:eastAsia="en-US"/>
              </w:rPr>
              <w:t>Ремонт автомобильных дорог</w:t>
            </w:r>
          </w:p>
          <w:p w14:paraId="47ADED76" w14:textId="4ECBFE2A" w:rsidR="004F1831" w:rsidRDefault="0073195C" w:rsidP="004F1831">
            <w:pPr>
              <w:pStyle w:val="aa"/>
              <w:numPr>
                <w:ilvl w:val="0"/>
                <w:numId w:val="11"/>
              </w:numPr>
              <w:ind w:left="162" w:hanging="162"/>
              <w:jc w:val="left"/>
              <w:rPr>
                <w:rFonts w:ascii="Times New Roman" w:hAnsi="Times New Roman"/>
                <w:lang w:val="ru-RU" w:eastAsia="en-US"/>
              </w:rPr>
            </w:pPr>
            <w:r>
              <w:rPr>
                <w:rFonts w:ascii="Times New Roman" w:hAnsi="Times New Roman"/>
                <w:lang w:val="ru-RU" w:eastAsia="en-US"/>
              </w:rPr>
              <w:t>Обустройство</w:t>
            </w:r>
            <w:r w:rsidR="004F1831">
              <w:rPr>
                <w:rFonts w:ascii="Times New Roman" w:hAnsi="Times New Roman"/>
                <w:lang w:val="ru-RU" w:eastAsia="en-US"/>
              </w:rPr>
              <w:t xml:space="preserve"> тротуаров вдоль улиц </w:t>
            </w:r>
          </w:p>
          <w:p w14:paraId="767BA467" w14:textId="5DE15FA1" w:rsidR="004F1831" w:rsidRDefault="004F1831" w:rsidP="004F1831">
            <w:pPr>
              <w:pStyle w:val="aa"/>
              <w:numPr>
                <w:ilvl w:val="0"/>
                <w:numId w:val="11"/>
              </w:numPr>
              <w:ind w:left="162" w:hanging="162"/>
              <w:jc w:val="left"/>
              <w:rPr>
                <w:rFonts w:ascii="Times New Roman" w:hAnsi="Times New Roman"/>
                <w:lang w:val="ru-RU" w:eastAsia="en-US"/>
              </w:rPr>
            </w:pPr>
            <w:r>
              <w:rPr>
                <w:rFonts w:ascii="Times New Roman" w:hAnsi="Times New Roman"/>
                <w:lang w:val="ru-RU" w:eastAsia="en-US"/>
              </w:rPr>
              <w:t>Содержание системы уличного освещения</w:t>
            </w:r>
          </w:p>
          <w:p w14:paraId="77DCD32D" w14:textId="77777777" w:rsidR="00A2116F" w:rsidRPr="004F1831" w:rsidRDefault="004F1831" w:rsidP="004F1831">
            <w:pPr>
              <w:pStyle w:val="aa"/>
              <w:numPr>
                <w:ilvl w:val="0"/>
                <w:numId w:val="11"/>
              </w:numPr>
              <w:ind w:left="162" w:hanging="162"/>
              <w:jc w:val="left"/>
              <w:rPr>
                <w:rFonts w:ascii="Times New Roman" w:hAnsi="Times New Roman"/>
                <w:lang w:val="ru-RU" w:eastAsia="en-US"/>
              </w:rPr>
            </w:pPr>
            <w:r w:rsidRPr="004F1831">
              <w:rPr>
                <w:rFonts w:ascii="Times New Roman" w:hAnsi="Times New Roman"/>
                <w:lang w:val="ru-RU" w:eastAsia="en-US"/>
              </w:rPr>
              <w:t>Обустройство остановочных пунктов</w:t>
            </w:r>
          </w:p>
          <w:p w14:paraId="6644EB85" w14:textId="450FE48C" w:rsidR="004F1831" w:rsidRPr="00A2116F" w:rsidRDefault="004F1831" w:rsidP="004F1831">
            <w:pPr>
              <w:pStyle w:val="aa"/>
              <w:numPr>
                <w:ilvl w:val="0"/>
                <w:numId w:val="11"/>
              </w:numPr>
              <w:ind w:left="162" w:hanging="162"/>
              <w:jc w:val="left"/>
              <w:rPr>
                <w:rFonts w:ascii="Times New Roman" w:hAnsi="Times New Roman"/>
                <w:lang w:val="ru-RU" w:eastAsia="en-US"/>
              </w:rPr>
            </w:pPr>
            <w:r>
              <w:rPr>
                <w:rFonts w:ascii="Times New Roman" w:hAnsi="Times New Roman"/>
                <w:lang w:val="ru-RU" w:eastAsia="en-US"/>
              </w:rPr>
              <w:t>Установка дорожных знаков</w:t>
            </w:r>
          </w:p>
        </w:tc>
        <w:tc>
          <w:tcPr>
            <w:tcW w:w="1081" w:type="pct"/>
            <w:tcBorders>
              <w:top w:val="single" w:sz="4" w:space="0" w:color="auto"/>
              <w:left w:val="single" w:sz="4" w:space="0" w:color="auto"/>
              <w:bottom w:val="single" w:sz="4" w:space="0" w:color="auto"/>
              <w:right w:val="single" w:sz="4" w:space="0" w:color="auto"/>
            </w:tcBorders>
            <w:vAlign w:val="center"/>
            <w:hideMark/>
          </w:tcPr>
          <w:p w14:paraId="7D0C3F0E" w14:textId="77777777" w:rsidR="00F82C3D" w:rsidRPr="000D7407" w:rsidRDefault="00F82C3D" w:rsidP="00CB7047">
            <w:pPr>
              <w:pStyle w:val="aa"/>
              <w:jc w:val="both"/>
              <w:rPr>
                <w:rFonts w:ascii="Times New Roman" w:hAnsi="Times New Roman"/>
                <w:lang w:val="ru-RU" w:eastAsia="en-US"/>
              </w:rPr>
            </w:pPr>
            <w:r w:rsidRPr="000D7407">
              <w:rPr>
                <w:rFonts w:ascii="Times New Roman" w:hAnsi="Times New Roman"/>
                <w:lang w:val="ru-RU" w:eastAsia="en-US"/>
              </w:rPr>
              <w:t>Снижение вероятности ДТП снижение загрузки улично</w:t>
            </w:r>
            <w:r w:rsidR="00C14A99" w:rsidRPr="000D7407">
              <w:rPr>
                <w:rFonts w:ascii="Times New Roman" w:eastAsia="TimesNewRomanPSMT" w:hAnsi="Times New Roman"/>
                <w:lang w:val="ru-RU" w:eastAsia="en-US"/>
              </w:rPr>
              <w:t xml:space="preserve"> </w:t>
            </w:r>
            <w:r w:rsidRPr="000D7407">
              <w:rPr>
                <w:rFonts w:ascii="Times New Roman" w:hAnsi="Times New Roman"/>
                <w:lang w:val="ru-RU" w:eastAsia="en-US"/>
              </w:rPr>
              <w:t>- дорожной сети</w:t>
            </w:r>
          </w:p>
        </w:tc>
      </w:tr>
      <w:tr w:rsidR="00F82C3D" w:rsidRPr="005C6242" w14:paraId="5F17A3CB" w14:textId="77777777" w:rsidTr="00AE2CD3">
        <w:tc>
          <w:tcPr>
            <w:tcW w:w="995" w:type="pct"/>
            <w:tcBorders>
              <w:top w:val="single" w:sz="4" w:space="0" w:color="auto"/>
              <w:left w:val="single" w:sz="4" w:space="0" w:color="auto"/>
              <w:bottom w:val="single" w:sz="4" w:space="0" w:color="auto"/>
              <w:right w:val="single" w:sz="4" w:space="0" w:color="auto"/>
            </w:tcBorders>
            <w:vAlign w:val="center"/>
            <w:hideMark/>
          </w:tcPr>
          <w:p w14:paraId="65DDC679" w14:textId="77777777" w:rsidR="00F82C3D" w:rsidRPr="000D7407" w:rsidRDefault="00F82C3D" w:rsidP="00CB7047">
            <w:pPr>
              <w:pStyle w:val="aa"/>
              <w:jc w:val="left"/>
              <w:rPr>
                <w:rFonts w:ascii="Times New Roman" w:hAnsi="Times New Roman"/>
              </w:rPr>
            </w:pPr>
            <w:r w:rsidRPr="000D7407">
              <w:rPr>
                <w:rFonts w:ascii="Times New Roman" w:eastAsia="TimesNewRomanPSMT" w:hAnsi="Times New Roman"/>
              </w:rPr>
              <w:t xml:space="preserve">Развитие сети дорог </w:t>
            </w:r>
          </w:p>
        </w:tc>
        <w:tc>
          <w:tcPr>
            <w:tcW w:w="1150" w:type="pct"/>
            <w:tcBorders>
              <w:top w:val="single" w:sz="4" w:space="0" w:color="auto"/>
              <w:left w:val="single" w:sz="4" w:space="0" w:color="auto"/>
              <w:bottom w:val="single" w:sz="4" w:space="0" w:color="auto"/>
              <w:right w:val="single" w:sz="4" w:space="0" w:color="auto"/>
            </w:tcBorders>
            <w:vAlign w:val="center"/>
            <w:hideMark/>
          </w:tcPr>
          <w:p w14:paraId="08140FF0" w14:textId="77777777" w:rsidR="00F82C3D" w:rsidRPr="000D7407" w:rsidRDefault="00F82C3D" w:rsidP="00CB7047">
            <w:pPr>
              <w:pStyle w:val="aa"/>
              <w:jc w:val="both"/>
              <w:rPr>
                <w:rFonts w:ascii="Times New Roman" w:hAnsi="Times New Roman"/>
                <w:lang w:val="ru-RU"/>
              </w:rPr>
            </w:pPr>
            <w:r w:rsidRPr="000D7407">
              <w:rPr>
                <w:rFonts w:ascii="Times New Roman" w:eastAsia="TimesNewRomanPSMT" w:hAnsi="Times New Roman"/>
                <w:lang w:val="ru-RU"/>
              </w:rPr>
              <w:t>Развитие транспортной</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инфраструктуры в соответствии с</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потребностями населения в</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передвижении, субъектов</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экономической деятельности,</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развитие в соответствии с</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lastRenderedPageBreak/>
              <w:t>транспортным спросом, развитие</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транспортной инфраструктуры,</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сбалансированное с</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градостроительной деятельностью,</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повышение качества содержания</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транспортной инфраструктуры,</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снижение уровня износа объектов</w:t>
            </w:r>
            <w:r w:rsidR="00C14A99" w:rsidRPr="000D7407">
              <w:rPr>
                <w:rFonts w:ascii="Times New Roman" w:eastAsia="TimesNewRomanPSMT" w:hAnsi="Times New Roman"/>
                <w:lang w:val="ru-RU"/>
              </w:rPr>
              <w:t xml:space="preserve"> </w:t>
            </w:r>
            <w:r w:rsidRPr="000D7407">
              <w:rPr>
                <w:rFonts w:ascii="Times New Roman" w:eastAsia="TimesNewRomanPSMT" w:hAnsi="Times New Roman"/>
                <w:lang w:val="ru-RU"/>
              </w:rPr>
              <w:t>транспортной инфраструктуры</w:t>
            </w:r>
          </w:p>
        </w:tc>
        <w:tc>
          <w:tcPr>
            <w:tcW w:w="1774" w:type="pct"/>
            <w:tcBorders>
              <w:top w:val="single" w:sz="4" w:space="0" w:color="auto"/>
              <w:left w:val="single" w:sz="4" w:space="0" w:color="auto"/>
              <w:bottom w:val="single" w:sz="4" w:space="0" w:color="auto"/>
              <w:right w:val="single" w:sz="4" w:space="0" w:color="auto"/>
            </w:tcBorders>
            <w:vAlign w:val="center"/>
            <w:hideMark/>
          </w:tcPr>
          <w:p w14:paraId="735B1BE7" w14:textId="77777777" w:rsidR="008910E9" w:rsidRDefault="001A19FC" w:rsidP="0067694E">
            <w:pPr>
              <w:pStyle w:val="aa"/>
              <w:numPr>
                <w:ilvl w:val="0"/>
                <w:numId w:val="8"/>
              </w:numPr>
              <w:ind w:left="177" w:hanging="177"/>
              <w:jc w:val="left"/>
              <w:rPr>
                <w:rFonts w:ascii="Times New Roman" w:hAnsi="Times New Roman"/>
                <w:lang w:val="ru-RU" w:eastAsia="en-US"/>
              </w:rPr>
            </w:pPr>
            <w:r>
              <w:rPr>
                <w:rFonts w:ascii="Times New Roman" w:hAnsi="Times New Roman"/>
                <w:lang w:val="ru-RU" w:eastAsia="en-US"/>
              </w:rPr>
              <w:lastRenderedPageBreak/>
              <w:t>Реконструкция</w:t>
            </w:r>
            <w:r w:rsidR="00A2116F" w:rsidRPr="00345884">
              <w:rPr>
                <w:rFonts w:ascii="Times New Roman" w:hAnsi="Times New Roman"/>
                <w:lang w:val="ru-RU" w:eastAsia="en-US"/>
              </w:rPr>
              <w:t xml:space="preserve"> автомобильных дорог</w:t>
            </w:r>
          </w:p>
          <w:p w14:paraId="04B426F5" w14:textId="36E60D09" w:rsidR="000D6E9D" w:rsidRPr="0067694E" w:rsidRDefault="000D6E9D" w:rsidP="0067694E">
            <w:pPr>
              <w:pStyle w:val="aa"/>
              <w:numPr>
                <w:ilvl w:val="0"/>
                <w:numId w:val="8"/>
              </w:numPr>
              <w:ind w:left="177" w:hanging="177"/>
              <w:jc w:val="left"/>
              <w:rPr>
                <w:rFonts w:ascii="Times New Roman" w:hAnsi="Times New Roman"/>
                <w:lang w:val="ru-RU" w:eastAsia="en-US"/>
              </w:rPr>
            </w:pPr>
            <w:r>
              <w:rPr>
                <w:rFonts w:ascii="Times New Roman" w:hAnsi="Times New Roman"/>
                <w:lang w:val="ru-RU" w:eastAsia="en-US"/>
              </w:rPr>
              <w:t>Строительство автомобильных дорог</w:t>
            </w:r>
          </w:p>
        </w:tc>
        <w:tc>
          <w:tcPr>
            <w:tcW w:w="1081" w:type="pct"/>
            <w:tcBorders>
              <w:top w:val="single" w:sz="4" w:space="0" w:color="auto"/>
              <w:left w:val="single" w:sz="4" w:space="0" w:color="auto"/>
              <w:bottom w:val="single" w:sz="4" w:space="0" w:color="auto"/>
              <w:right w:val="single" w:sz="4" w:space="0" w:color="auto"/>
            </w:tcBorders>
            <w:vAlign w:val="center"/>
            <w:hideMark/>
          </w:tcPr>
          <w:p w14:paraId="0E474466" w14:textId="77777777" w:rsidR="0067694E" w:rsidRPr="000D7407" w:rsidRDefault="0067694E" w:rsidP="00CB7047">
            <w:pPr>
              <w:pStyle w:val="aa"/>
              <w:jc w:val="both"/>
              <w:rPr>
                <w:rFonts w:ascii="Times New Roman" w:hAnsi="Times New Roman"/>
                <w:lang w:val="ru-RU"/>
              </w:rPr>
            </w:pPr>
            <w:r w:rsidRPr="000D7407">
              <w:rPr>
                <w:rFonts w:ascii="Times New Roman" w:eastAsia="TimesNewRomanPSMT" w:hAnsi="Times New Roman"/>
                <w:lang w:val="ru-RU"/>
              </w:rPr>
              <w:t xml:space="preserve">Расширение транспортных связей муниципального образования, повышение инвестиционной привлекательности повышение эффективности транспортного </w:t>
            </w:r>
            <w:r w:rsidRPr="000D7407">
              <w:rPr>
                <w:rFonts w:ascii="Times New Roman" w:eastAsia="TimesNewRomanPSMT" w:hAnsi="Times New Roman"/>
                <w:lang w:val="ru-RU"/>
              </w:rPr>
              <w:lastRenderedPageBreak/>
              <w:t>обслуживания и снижения издержек</w:t>
            </w:r>
          </w:p>
        </w:tc>
      </w:tr>
    </w:tbl>
    <w:p w14:paraId="28F37911" w14:textId="77777777" w:rsidR="00F82C3D" w:rsidRPr="00E97BDC" w:rsidRDefault="00F82C3D" w:rsidP="00CB7047">
      <w:pPr>
        <w:rPr>
          <w:highlight w:val="yellow"/>
        </w:rPr>
      </w:pPr>
    </w:p>
    <w:p w14:paraId="1F783E3F" w14:textId="77777777" w:rsidR="00F82C3D" w:rsidRPr="00E97BDC" w:rsidRDefault="00F82C3D" w:rsidP="00CB7047">
      <w:pPr>
        <w:rPr>
          <w:highlight w:val="yellow"/>
        </w:rPr>
      </w:pPr>
    </w:p>
    <w:p w14:paraId="62F8ABC9" w14:textId="77777777" w:rsidR="00450B11" w:rsidRPr="005C6242" w:rsidRDefault="00450B11" w:rsidP="005838F1">
      <w:pPr>
        <w:spacing w:after="160"/>
        <w:rPr>
          <w:rStyle w:val="40"/>
          <w:rFonts w:ascii="Times New Roman" w:eastAsia="Calibri" w:hAnsi="Times New Roman"/>
        </w:rPr>
        <w:sectPr w:rsidR="00450B11" w:rsidRPr="005C6242" w:rsidSect="00450B11">
          <w:pgSz w:w="16838" w:h="11906" w:orient="landscape"/>
          <w:pgMar w:top="1560" w:right="1134" w:bottom="850" w:left="1134" w:header="708" w:footer="708" w:gutter="0"/>
          <w:cols w:space="708"/>
          <w:docGrid w:linePitch="360"/>
        </w:sectPr>
      </w:pPr>
      <w:bookmarkStart w:id="103" w:name="dst100074"/>
      <w:bookmarkEnd w:id="103"/>
    </w:p>
    <w:p w14:paraId="78E320FF" w14:textId="0E0E906A" w:rsidR="00450B11" w:rsidRPr="004D108E" w:rsidRDefault="00CD3323" w:rsidP="00CB7047">
      <w:pPr>
        <w:pStyle w:val="21"/>
        <w:spacing w:line="240" w:lineRule="auto"/>
        <w:ind w:firstLine="0"/>
        <w:jc w:val="center"/>
      </w:pPr>
      <w:bookmarkStart w:id="104" w:name="_Toc133545333"/>
      <w:r>
        <w:rPr>
          <w:rStyle w:val="40"/>
          <w:rFonts w:ascii="Times New Roman" w:hAnsi="Times New Roman"/>
          <w:i w:val="0"/>
          <w:iCs w:val="0"/>
          <w:color w:val="auto"/>
        </w:rPr>
        <w:lastRenderedPageBreak/>
        <w:t>8</w:t>
      </w:r>
      <w:r w:rsidR="00450B11" w:rsidRPr="00430FD1">
        <w:rPr>
          <w:rStyle w:val="40"/>
          <w:rFonts w:ascii="Times New Roman" w:hAnsi="Times New Roman"/>
          <w:i w:val="0"/>
          <w:iCs w:val="0"/>
          <w:color w:val="auto"/>
        </w:rPr>
        <w:t xml:space="preserve">. </w:t>
      </w:r>
      <w:r w:rsidR="00381EC1" w:rsidRPr="00430FD1">
        <w:rPr>
          <w:rStyle w:val="40"/>
          <w:rFonts w:ascii="Times New Roman" w:hAnsi="Times New Roman"/>
          <w:i w:val="0"/>
          <w:iCs w:val="0"/>
          <w:color w:val="auto"/>
        </w:rPr>
        <w:t>ПРЕДЛОЖЕНИЯ ПО ИНСТИТУЦИОНАЛЬНЫМ ПРЕОБРАЗОВАНИЯМ, СОВЕРШЕНСТВОВАНИЮ ПРАВОВОГО И ИНФ</w:t>
      </w:r>
      <w:r w:rsidR="00CD756E" w:rsidRPr="00430FD1">
        <w:rPr>
          <w:rStyle w:val="40"/>
          <w:rFonts w:ascii="Times New Roman" w:hAnsi="Times New Roman"/>
          <w:i w:val="0"/>
          <w:iCs w:val="0"/>
          <w:color w:val="auto"/>
        </w:rPr>
        <w:t>О</w:t>
      </w:r>
      <w:r w:rsidR="00381EC1" w:rsidRPr="00430FD1">
        <w:rPr>
          <w:rStyle w:val="40"/>
          <w:rFonts w:ascii="Times New Roman" w:hAnsi="Times New Roman"/>
          <w:i w:val="0"/>
          <w:iCs w:val="0"/>
          <w:color w:val="auto"/>
        </w:rPr>
        <w:t xml:space="preserve">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9151D4">
        <w:rPr>
          <w:rStyle w:val="40"/>
          <w:rFonts w:ascii="Times New Roman" w:hAnsi="Times New Roman"/>
          <w:i w:val="0"/>
          <w:iCs w:val="0"/>
          <w:color w:val="auto"/>
        </w:rPr>
        <w:t>ЛЮБЫТИНСКОГО</w:t>
      </w:r>
      <w:r w:rsidR="001231AF">
        <w:rPr>
          <w:rStyle w:val="40"/>
          <w:rFonts w:ascii="Times New Roman" w:hAnsi="Times New Roman"/>
          <w:i w:val="0"/>
          <w:iCs w:val="0"/>
          <w:color w:val="auto"/>
        </w:rPr>
        <w:t xml:space="preserve"> </w:t>
      </w:r>
      <w:r w:rsidR="00036E67">
        <w:rPr>
          <w:rStyle w:val="40"/>
          <w:rFonts w:ascii="Times New Roman" w:hAnsi="Times New Roman"/>
          <w:i w:val="0"/>
          <w:iCs w:val="0"/>
          <w:color w:val="auto"/>
        </w:rPr>
        <w:t>СЕЛЬСКОГО ПОСЕЛЕНИЯ</w:t>
      </w:r>
      <w:bookmarkEnd w:id="104"/>
    </w:p>
    <w:p w14:paraId="3C75D4D1" w14:textId="77777777" w:rsidR="001F5689" w:rsidRPr="00430FD1" w:rsidRDefault="001F5689" w:rsidP="00727677">
      <w:pPr>
        <w:ind w:firstLine="709"/>
        <w:jc w:val="both"/>
      </w:pPr>
      <w:r w:rsidRPr="00430FD1">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14:paraId="0F722B46" w14:textId="77777777" w:rsidR="001F5689" w:rsidRPr="00430FD1" w:rsidRDefault="001F5689" w:rsidP="00727677">
      <w:pPr>
        <w:ind w:firstLine="709"/>
        <w:jc w:val="both"/>
      </w:pPr>
      <w:r w:rsidRPr="00430FD1">
        <w:t>Важнейшим элементом экономического механизма стимулирования инвестиций является создание условий роста инвестиционной активности.</w:t>
      </w:r>
    </w:p>
    <w:p w14:paraId="29F2CBA3" w14:textId="37AD465C" w:rsidR="001F5689" w:rsidRPr="00430FD1" w:rsidRDefault="001F5689" w:rsidP="00727677">
      <w:pPr>
        <w:ind w:firstLine="709"/>
        <w:jc w:val="both"/>
      </w:pPr>
      <w:r w:rsidRPr="00430FD1">
        <w:t xml:space="preserve">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 месячный срок с даты утверждения генеральных планов. Сегодня, в соответствии со статьей 8 Градостроительного кодекса РФ, к полномочиям органов местного самоуправления </w:t>
      </w:r>
      <w:r w:rsidR="008C5830">
        <w:t xml:space="preserve">сельского поселения </w:t>
      </w:r>
      <w:r w:rsidRPr="00430FD1">
        <w:t xml:space="preserve">в области градостроительной деятельности относятся разработка и утверждение программ комплексного развития транспортной инфраструктуры </w:t>
      </w:r>
      <w:r w:rsidR="008C5830">
        <w:t>сельских поселений</w:t>
      </w:r>
      <w:r w:rsidRPr="00430FD1">
        <w:t>.</w:t>
      </w:r>
    </w:p>
    <w:p w14:paraId="627AF053" w14:textId="77777777" w:rsidR="00C14A99" w:rsidRPr="00430FD1" w:rsidRDefault="00C14A99" w:rsidP="00727677">
      <w:pPr>
        <w:ind w:firstLine="709"/>
        <w:jc w:val="both"/>
      </w:pPr>
      <w:r w:rsidRPr="00430FD1">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14:paraId="21627E44" w14:textId="1079D672" w:rsidR="00C14A99" w:rsidRPr="00430FD1" w:rsidRDefault="00C14A99" w:rsidP="00727677">
      <w:pPr>
        <w:ind w:firstLine="709"/>
        <w:jc w:val="both"/>
      </w:pPr>
      <w:r w:rsidRPr="00430FD1">
        <w:t xml:space="preserve">Сегодня, в соответствии со статьей 8 Градостроительного кодекса РФ, к полномочиям органов местного самоуправления </w:t>
      </w:r>
      <w:r w:rsidR="008C5830">
        <w:t>сельского поселения</w:t>
      </w:r>
      <w:r w:rsidR="004B2B68" w:rsidRPr="00430FD1">
        <w:t xml:space="preserve"> </w:t>
      </w:r>
      <w:r w:rsidRPr="00430FD1">
        <w:t xml:space="preserve">в области градостроительной деятельности относятся разработка и утверждение программ комплексного развития транспортной инфраструктуры </w:t>
      </w:r>
      <w:r w:rsidR="008C5830">
        <w:t>сельского поселения</w:t>
      </w:r>
      <w:r w:rsidRPr="00430FD1">
        <w:t>.</w:t>
      </w:r>
    </w:p>
    <w:p w14:paraId="5A92AF93" w14:textId="77777777" w:rsidR="001F5689" w:rsidRPr="00430FD1" w:rsidRDefault="00014EA3" w:rsidP="00727677">
      <w:pPr>
        <w:ind w:firstLine="709"/>
        <w:jc w:val="both"/>
      </w:pPr>
      <w:r>
        <w:t>Р</w:t>
      </w:r>
      <w:r w:rsidR="001F5689" w:rsidRPr="00430FD1">
        <w:t xml:space="preserve">еализация генерального плана </w:t>
      </w:r>
      <w:r w:rsidR="004B2B68">
        <w:t>округа</w:t>
      </w:r>
      <w:r w:rsidR="004B2B68" w:rsidRPr="00430FD1">
        <w:t xml:space="preserve"> </w:t>
      </w:r>
      <w:r w:rsidR="001F5689" w:rsidRPr="00430FD1">
        <w:t>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14:paraId="48666F12" w14:textId="2A267419" w:rsidR="00C14A99" w:rsidRPr="00430FD1" w:rsidRDefault="00C14A99" w:rsidP="00727677">
      <w:pPr>
        <w:ind w:firstLine="709"/>
        <w:jc w:val="both"/>
      </w:pPr>
      <w:r w:rsidRPr="00430FD1">
        <w:t xml:space="preserve">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w:t>
      </w:r>
      <w:r w:rsidR="008C5830">
        <w:t>сельского поселения</w:t>
      </w:r>
      <w:r w:rsidR="008C5830" w:rsidRPr="00430FD1">
        <w:t xml:space="preserve"> </w:t>
      </w:r>
      <w:r w:rsidRPr="00430FD1">
        <w:t xml:space="preserve">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w:t>
      </w:r>
      <w:r w:rsidR="004B2B68">
        <w:t>округов</w:t>
      </w:r>
      <w:r w:rsidRPr="00430FD1">
        <w:t xml:space="preserve">, утвержденных постановлением Правительства Российской Федерации от 1 октября 2015 г. № 1050). В то же время, разработка и утверждение таких программ в отношении </w:t>
      </w:r>
      <w:r w:rsidR="008C5830">
        <w:t>сельского поселения</w:t>
      </w:r>
      <w:r w:rsidRPr="00430FD1">
        <w:t xml:space="preserve">, </w:t>
      </w:r>
      <w:r w:rsidRPr="00FD10CD">
        <w:t>по общ</w:t>
      </w:r>
      <w:r w:rsidR="00FD10CD" w:rsidRPr="00FD10CD">
        <w:t>им</w:t>
      </w:r>
      <w:r w:rsidRPr="00430FD1">
        <w:t xml:space="preserve"> правилам, должна обеспечиваться органами местного самоуправления соответствующих муниципальных образований.</w:t>
      </w:r>
    </w:p>
    <w:p w14:paraId="1CBFE91F" w14:textId="70D2FF2D" w:rsidR="00C14A99" w:rsidRPr="00430FD1" w:rsidRDefault="00C14A99" w:rsidP="00727677">
      <w:pPr>
        <w:ind w:firstLine="709"/>
        <w:jc w:val="both"/>
      </w:pPr>
      <w:r w:rsidRPr="00430FD1">
        <w:t xml:space="preserve">Программа комплексного развития транспортной инфраструктуры поселения – документ, устанавливающий перечень мероприятий по проектированию, строительству, реконструкции объектов транспортной инфраструктуры </w:t>
      </w:r>
      <w:r w:rsidR="008C5830">
        <w:t>сельского поселения</w:t>
      </w:r>
      <w:r w:rsidRPr="00430FD1">
        <w:t xml:space="preserve">,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w:t>
      </w:r>
      <w:r w:rsidR="008C5830">
        <w:lastRenderedPageBreak/>
        <w:t>сельского поселения</w:t>
      </w:r>
      <w:r w:rsidRPr="00430FD1">
        <w:t>,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14:paraId="095F0D1A" w14:textId="77777777" w:rsidR="00C14A99" w:rsidRPr="00430FD1" w:rsidRDefault="00C14A99" w:rsidP="00727677">
      <w:pPr>
        <w:ind w:firstLine="709"/>
        <w:jc w:val="both"/>
      </w:pPr>
      <w:r w:rsidRPr="00430FD1">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w:t>
      </w:r>
    </w:p>
    <w:p w14:paraId="1E8652D3" w14:textId="77777777" w:rsidR="00C14A99" w:rsidRPr="00430FD1" w:rsidRDefault="00C14A99" w:rsidP="00727677">
      <w:pPr>
        <w:ind w:firstLine="709"/>
        <w:jc w:val="both"/>
      </w:pPr>
      <w:r w:rsidRPr="00430FD1">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14:paraId="22241ADB" w14:textId="58F0B50B" w:rsidR="00C14A99" w:rsidRPr="00430FD1" w:rsidRDefault="00C14A99" w:rsidP="00727677">
      <w:pPr>
        <w:ind w:firstLine="709"/>
        <w:jc w:val="both"/>
      </w:pPr>
      <w:r w:rsidRPr="00430FD1">
        <w:t xml:space="preserve">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w:t>
      </w:r>
      <w:r w:rsidR="008C5830">
        <w:t>сельского поселения</w:t>
      </w:r>
      <w:r w:rsidR="008C5830" w:rsidRPr="00430FD1">
        <w:t xml:space="preserve"> </w:t>
      </w:r>
      <w:r w:rsidRPr="00430FD1">
        <w:t xml:space="preserve">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w:t>
      </w:r>
      <w:r w:rsidR="008C5830">
        <w:t>сельского поселения</w:t>
      </w:r>
      <w:r w:rsidRPr="00430FD1">
        <w:t>, в который также входит и разработка генерального плана.</w:t>
      </w:r>
    </w:p>
    <w:p w14:paraId="5E2711DB" w14:textId="77777777" w:rsidR="00C14A99" w:rsidRPr="00430FD1" w:rsidRDefault="00C14A99" w:rsidP="00727677">
      <w:pPr>
        <w:ind w:firstLine="709"/>
        <w:jc w:val="both"/>
      </w:pPr>
      <w:r w:rsidRPr="00430FD1">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w:t>
      </w:r>
      <w:r w:rsidR="004B2B68">
        <w:t xml:space="preserve">округа </w:t>
      </w:r>
      <w:r w:rsidRPr="00430FD1">
        <w:t>являются:</w:t>
      </w:r>
    </w:p>
    <w:p w14:paraId="1BE4F7A5" w14:textId="77777777" w:rsidR="00C14A99" w:rsidRPr="00430FD1" w:rsidRDefault="00C14A99" w:rsidP="00727677">
      <w:pPr>
        <w:pStyle w:val="a5"/>
        <w:spacing w:line="240" w:lineRule="auto"/>
        <w:ind w:firstLine="709"/>
      </w:pPr>
      <w:r w:rsidRPr="00430FD1">
        <w:rPr>
          <w:rFonts w:eastAsia="TimesNewRomanPSMT"/>
        </w:rPr>
        <w:t>применение экономических мер, стимулирующих инвестиции в объекты</w:t>
      </w:r>
      <w:r w:rsidRPr="00430FD1">
        <w:t xml:space="preserve"> </w:t>
      </w:r>
      <w:r w:rsidRPr="00430FD1">
        <w:rPr>
          <w:rFonts w:eastAsia="TimesNewRomanPSMT"/>
        </w:rPr>
        <w:t>транспортной инфраструктуры;</w:t>
      </w:r>
    </w:p>
    <w:p w14:paraId="39FD3CCC" w14:textId="77777777" w:rsidR="00C14A99" w:rsidRPr="00430FD1" w:rsidRDefault="00C14A99" w:rsidP="00727677">
      <w:pPr>
        <w:pStyle w:val="a5"/>
        <w:spacing w:line="240" w:lineRule="auto"/>
        <w:ind w:firstLine="709"/>
      </w:pPr>
      <w:r w:rsidRPr="00430FD1">
        <w:rPr>
          <w:rFonts w:eastAsia="TimesNewRomanPSMT"/>
        </w:rPr>
        <w:t>координация мероприятий и проектов строительства и реконструкции объектов</w:t>
      </w:r>
      <w:r w:rsidRPr="00430FD1">
        <w:t xml:space="preserve"> </w:t>
      </w:r>
      <w:r w:rsidRPr="00430FD1">
        <w:rPr>
          <w:rFonts w:eastAsia="TimesNewRomanPSMT"/>
        </w:rPr>
        <w:t>транспортной инфраструктуры между органами государственной власти (по уровню</w:t>
      </w:r>
      <w:r w:rsidRPr="00430FD1">
        <w:t xml:space="preserve"> </w:t>
      </w:r>
      <w:r w:rsidRPr="00430FD1">
        <w:rPr>
          <w:rFonts w:eastAsia="TimesNewRomanPSMT"/>
        </w:rPr>
        <w:t>вертикальной интеграции) и бизнеса;</w:t>
      </w:r>
    </w:p>
    <w:p w14:paraId="43123F5E" w14:textId="2F25B7AD" w:rsidR="00C14A99" w:rsidRPr="00430FD1" w:rsidRDefault="00C14A99" w:rsidP="00727677">
      <w:pPr>
        <w:pStyle w:val="a5"/>
        <w:spacing w:line="240" w:lineRule="auto"/>
        <w:ind w:firstLine="709"/>
      </w:pPr>
      <w:r w:rsidRPr="00430FD1">
        <w:rPr>
          <w:rFonts w:eastAsia="TimesNewRomanPSMT"/>
        </w:rPr>
        <w:t>координация усилий федеральных органов исполнительной власти, органов</w:t>
      </w:r>
      <w:r w:rsidRPr="00430FD1">
        <w:t xml:space="preserve"> </w:t>
      </w:r>
      <w:r w:rsidRPr="00FD10CD">
        <w:rPr>
          <w:rFonts w:eastAsia="TimesNewRomanPSMT"/>
        </w:rPr>
        <w:t xml:space="preserve">исполнительной власти </w:t>
      </w:r>
      <w:r w:rsidR="009151D4">
        <w:rPr>
          <w:rFonts w:eastAsia="TimesNewRomanPSMT"/>
        </w:rPr>
        <w:t>Новгородской области</w:t>
      </w:r>
      <w:r w:rsidRPr="00FD10CD">
        <w:rPr>
          <w:rFonts w:eastAsia="TimesNewRomanPSMT"/>
        </w:rPr>
        <w:t>, органов</w:t>
      </w:r>
      <w:r w:rsidRPr="00430FD1">
        <w:rPr>
          <w:rFonts w:eastAsia="TimesNewRomanPSMT"/>
        </w:rPr>
        <w:t xml:space="preserve"> местного самоуправления,</w:t>
      </w:r>
      <w:r w:rsidRPr="00430FD1">
        <w:t xml:space="preserve"> </w:t>
      </w:r>
      <w:r w:rsidRPr="00430FD1">
        <w:rPr>
          <w:rFonts w:eastAsia="TimesNewRomanPSMT"/>
        </w:rPr>
        <w:t>представителей бизнеса и общественных организаций в решении задач реализации</w:t>
      </w:r>
      <w:r w:rsidRPr="00430FD1">
        <w:t xml:space="preserve"> </w:t>
      </w:r>
      <w:r w:rsidRPr="00430FD1">
        <w:rPr>
          <w:rFonts w:eastAsia="TimesNewRomanPSMT"/>
        </w:rPr>
        <w:t>мероприятий (инвестиционных проектов);</w:t>
      </w:r>
    </w:p>
    <w:p w14:paraId="2E15CA26" w14:textId="77777777" w:rsidR="00C14A99" w:rsidRPr="00430FD1" w:rsidRDefault="00C14A99" w:rsidP="00727677">
      <w:pPr>
        <w:pStyle w:val="a5"/>
        <w:spacing w:line="240" w:lineRule="auto"/>
        <w:ind w:firstLine="709"/>
      </w:pPr>
      <w:r w:rsidRPr="00430FD1">
        <w:rPr>
          <w:rFonts w:eastAsia="TimesNewRomanPSMT"/>
        </w:rPr>
        <w:t>запуск системы статистического наблюдения и мониторинга необходимой</w:t>
      </w:r>
      <w:r w:rsidRPr="00430FD1">
        <w:t xml:space="preserve"> </w:t>
      </w:r>
      <w:r w:rsidRPr="00430FD1">
        <w:rPr>
          <w:rFonts w:eastAsia="TimesNewRomanPSMT"/>
        </w:rPr>
        <w:t xml:space="preserve">обеспеченности учреждениями транспортной инфраструктуры </w:t>
      </w:r>
      <w:r w:rsidR="004B2B68">
        <w:rPr>
          <w:rFonts w:eastAsia="TimesNewRomanPSMT"/>
        </w:rPr>
        <w:t>округа</w:t>
      </w:r>
      <w:r w:rsidRPr="00430FD1">
        <w:rPr>
          <w:rFonts w:eastAsia="TimesNewRomanPSMT"/>
        </w:rPr>
        <w:t xml:space="preserve"> в соответствии с</w:t>
      </w:r>
      <w:r w:rsidRPr="00430FD1">
        <w:t xml:space="preserve"> </w:t>
      </w:r>
      <w:r w:rsidRPr="00430FD1">
        <w:rPr>
          <w:rFonts w:eastAsia="TimesNewRomanPSMT"/>
        </w:rPr>
        <w:t>утвержденными и обновляющимися нормативами;</w:t>
      </w:r>
    </w:p>
    <w:p w14:paraId="14F8D4D8" w14:textId="77777777" w:rsidR="00C14A99" w:rsidRPr="00430FD1" w:rsidRDefault="00C14A99" w:rsidP="00727677">
      <w:pPr>
        <w:pStyle w:val="a5"/>
        <w:spacing w:line="240" w:lineRule="auto"/>
        <w:ind w:firstLine="709"/>
      </w:pPr>
      <w:r w:rsidRPr="00430FD1">
        <w:rPr>
          <w:rFonts w:eastAsia="TimesNewRomanPSMT"/>
        </w:rPr>
        <w:t>разработка стандартов и регламентов эксплуатации и (или) использования</w:t>
      </w:r>
      <w:r w:rsidRPr="00430FD1">
        <w:t xml:space="preserve"> </w:t>
      </w:r>
      <w:r w:rsidRPr="00430FD1">
        <w:rPr>
          <w:rFonts w:eastAsia="TimesNewRomanPSMT"/>
        </w:rPr>
        <w:t>объектов транспортной инфраструктуры на всех этапах жизненного цикла объектов;</w:t>
      </w:r>
    </w:p>
    <w:p w14:paraId="290A2F6C" w14:textId="77777777" w:rsidR="00C14A99" w:rsidRPr="00430FD1" w:rsidRDefault="00C14A99" w:rsidP="00727677">
      <w:pPr>
        <w:pStyle w:val="a5"/>
        <w:spacing w:line="240" w:lineRule="auto"/>
        <w:ind w:firstLine="709"/>
      </w:pPr>
      <w:r w:rsidRPr="00430FD1">
        <w:rPr>
          <w:rFonts w:eastAsia="TimesNewRomanPSMT"/>
        </w:rPr>
        <w:t>разработка предложений для региональных исполнительных органов власти,</w:t>
      </w:r>
      <w:r w:rsidRPr="00430FD1">
        <w:t xml:space="preserve"> </w:t>
      </w:r>
      <w:r w:rsidRPr="00430FD1">
        <w:rPr>
          <w:rFonts w:eastAsia="TimesNewRomanPSMT"/>
        </w:rPr>
        <w:t xml:space="preserve">органов власти муниципального </w:t>
      </w:r>
      <w:r w:rsidR="004B2B68">
        <w:rPr>
          <w:rFonts w:eastAsia="TimesNewRomanPSMT"/>
        </w:rPr>
        <w:t>округа</w:t>
      </w:r>
      <w:r w:rsidRPr="00430FD1">
        <w:rPr>
          <w:rFonts w:eastAsia="TimesNewRomanPSMT"/>
        </w:rPr>
        <w:t xml:space="preserve"> по включению мероприятий, связанных с</w:t>
      </w:r>
      <w:r w:rsidRPr="00430FD1">
        <w:t xml:space="preserve"> </w:t>
      </w:r>
      <w:r w:rsidRPr="00430FD1">
        <w:rPr>
          <w:rFonts w:eastAsia="TimesNewRomanPSMT"/>
        </w:rPr>
        <w:t xml:space="preserve">развитием объектов транспортной инфраструктуры </w:t>
      </w:r>
      <w:r w:rsidR="00014EA3">
        <w:rPr>
          <w:rFonts w:eastAsia="TimesNewRomanPSMT"/>
        </w:rPr>
        <w:t>поселения</w:t>
      </w:r>
      <w:r w:rsidRPr="00430FD1">
        <w:rPr>
          <w:rFonts w:eastAsia="TimesNewRomanPSMT"/>
        </w:rPr>
        <w:t>, в состав плана</w:t>
      </w:r>
      <w:r w:rsidRPr="00430FD1">
        <w:t xml:space="preserve"> </w:t>
      </w:r>
      <w:r w:rsidRPr="00430FD1">
        <w:rPr>
          <w:rFonts w:eastAsia="TimesNewRomanPSMT"/>
        </w:rPr>
        <w:t xml:space="preserve">экономики </w:t>
      </w:r>
      <w:r w:rsidR="004B2B68">
        <w:rPr>
          <w:rFonts w:eastAsia="TimesNewRomanPSMT"/>
        </w:rPr>
        <w:t>округа</w:t>
      </w:r>
      <w:r w:rsidRPr="00430FD1">
        <w:rPr>
          <w:rFonts w:eastAsia="TimesNewRomanPSMT"/>
        </w:rPr>
        <w:t>.</w:t>
      </w:r>
    </w:p>
    <w:p w14:paraId="06CA0A9E" w14:textId="77777777" w:rsidR="001F5689" w:rsidRPr="00430FD1" w:rsidRDefault="001F5689" w:rsidP="00727677">
      <w:pPr>
        <w:ind w:firstLine="709"/>
        <w:jc w:val="both"/>
      </w:pPr>
      <w:r w:rsidRPr="00430FD1">
        <w:t>Для создания эффективной конкурентоспособной транспортной системы необходимы 3 основные составляющие:</w:t>
      </w:r>
    </w:p>
    <w:p w14:paraId="100614B6" w14:textId="77777777" w:rsidR="001F5689" w:rsidRPr="00430FD1" w:rsidRDefault="001F5689" w:rsidP="00727677">
      <w:pPr>
        <w:pStyle w:val="a5"/>
        <w:tabs>
          <w:tab w:val="left" w:pos="851"/>
        </w:tabs>
        <w:spacing w:line="240" w:lineRule="auto"/>
        <w:ind w:left="0" w:firstLine="709"/>
      </w:pPr>
      <w:r w:rsidRPr="00430FD1">
        <w:t>конкурентоспособные высококачественные транспортные услуги;</w:t>
      </w:r>
    </w:p>
    <w:p w14:paraId="54553E44" w14:textId="77777777" w:rsidR="001F5689" w:rsidRPr="00430FD1" w:rsidRDefault="001F5689" w:rsidP="00727677">
      <w:pPr>
        <w:pStyle w:val="a5"/>
        <w:tabs>
          <w:tab w:val="left" w:pos="851"/>
        </w:tabs>
        <w:spacing w:line="240" w:lineRule="auto"/>
        <w:ind w:left="0" w:firstLine="709"/>
      </w:pPr>
      <w:r w:rsidRPr="00430FD1">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14:paraId="6542A0BA" w14:textId="77777777" w:rsidR="001F5689" w:rsidRPr="00430FD1" w:rsidRDefault="001F5689" w:rsidP="00727677">
      <w:pPr>
        <w:pStyle w:val="a5"/>
        <w:tabs>
          <w:tab w:val="left" w:pos="851"/>
        </w:tabs>
        <w:spacing w:line="240" w:lineRule="auto"/>
        <w:ind w:left="0" w:firstLine="709"/>
      </w:pPr>
      <w:r w:rsidRPr="00430FD1">
        <w:t>создание условий для превышения уровня предложения транспортных услуг над спросом.</w:t>
      </w:r>
    </w:p>
    <w:p w14:paraId="481CDA3C" w14:textId="77777777" w:rsidR="001F5689" w:rsidRPr="00430FD1" w:rsidRDefault="00C14A99" w:rsidP="00727677">
      <w:pPr>
        <w:ind w:firstLine="709"/>
        <w:jc w:val="both"/>
      </w:pPr>
      <w:r w:rsidRPr="00430FD1">
        <w:lastRenderedPageBreak/>
        <w:t xml:space="preserve">Развитие транспорта на территории </w:t>
      </w:r>
      <w:r w:rsidR="00FD10CD" w:rsidRPr="00FD10CD">
        <w:t>ЗАТО</w:t>
      </w:r>
      <w:r w:rsidRPr="00430FD1">
        <w:t xml:space="preserve"> должно осуществляться на</w:t>
      </w:r>
      <w:r w:rsidR="001F5689" w:rsidRPr="00430FD1">
        <w:t xml:space="preserve"> </w:t>
      </w:r>
      <w:r w:rsidRPr="00430FD1">
        <w:t>основе комплексного подхода, ориентированного на совместные усилия различных</w:t>
      </w:r>
      <w:r w:rsidR="001F5689" w:rsidRPr="00430FD1">
        <w:t xml:space="preserve"> </w:t>
      </w:r>
      <w:r w:rsidRPr="00430FD1">
        <w:t>уровней власти.</w:t>
      </w:r>
    </w:p>
    <w:p w14:paraId="15ED0166" w14:textId="6C77508A" w:rsidR="001F5689" w:rsidRPr="00430FD1" w:rsidRDefault="00C14A99" w:rsidP="00727677">
      <w:pPr>
        <w:ind w:firstLine="709"/>
        <w:jc w:val="both"/>
      </w:pPr>
      <w:r w:rsidRPr="00430FD1">
        <w:t xml:space="preserve">Транспортная система </w:t>
      </w:r>
      <w:r w:rsidR="009151D4">
        <w:t>Любытинского</w:t>
      </w:r>
      <w:r w:rsidR="001231AF">
        <w:t xml:space="preserve"> </w:t>
      </w:r>
      <w:r w:rsidR="00036E67">
        <w:t>сельского поселения</w:t>
      </w:r>
      <w:r w:rsidR="000117B1">
        <w:t xml:space="preserve"> </w:t>
      </w:r>
      <w:r w:rsidRPr="00430FD1">
        <w:t>является элементом</w:t>
      </w:r>
      <w:r w:rsidR="001F5689" w:rsidRPr="00430FD1">
        <w:t xml:space="preserve"> </w:t>
      </w:r>
      <w:r w:rsidRPr="00430FD1">
        <w:t>транспортной системы</w:t>
      </w:r>
      <w:r w:rsidR="001A19FC">
        <w:t xml:space="preserve"> </w:t>
      </w:r>
      <w:r w:rsidR="009151D4">
        <w:t>Любытинского</w:t>
      </w:r>
      <w:r w:rsidR="001A19FC">
        <w:t xml:space="preserve"> района и</w:t>
      </w:r>
      <w:r w:rsidRPr="00430FD1">
        <w:t xml:space="preserve"> </w:t>
      </w:r>
      <w:r w:rsidR="009151D4">
        <w:t>Новгородской области</w:t>
      </w:r>
      <w:r w:rsidRPr="00430FD1">
        <w:t>, поэтому решение всех задач, связанных с оптимизацией</w:t>
      </w:r>
      <w:r w:rsidR="001F5689" w:rsidRPr="00430FD1">
        <w:t xml:space="preserve"> </w:t>
      </w:r>
      <w:r w:rsidRPr="00430FD1">
        <w:t>транспортной инфраструктуры на территории, не может быть решено только в рамках</w:t>
      </w:r>
      <w:r w:rsidR="001F5689" w:rsidRPr="00430FD1">
        <w:t xml:space="preserve"> </w:t>
      </w:r>
      <w:r w:rsidRPr="00430FD1">
        <w:t>полномочий органов местного самоуправления муниципального образования. Данные в</w:t>
      </w:r>
      <w:r w:rsidR="001F5689" w:rsidRPr="00430FD1">
        <w:t xml:space="preserve"> </w:t>
      </w:r>
      <w:r w:rsidRPr="00430FD1">
        <w:t>Программе предложения по развитию транспортной инфраструктуры предполагается</w:t>
      </w:r>
      <w:r w:rsidR="001F5689" w:rsidRPr="00430FD1">
        <w:t xml:space="preserve"> </w:t>
      </w:r>
      <w:r w:rsidRPr="00430FD1">
        <w:t>реализовывать с участием бюджет</w:t>
      </w:r>
      <w:r w:rsidR="00014EA3">
        <w:t>а</w:t>
      </w:r>
      <w:r w:rsidRPr="00430FD1">
        <w:t xml:space="preserve"> </w:t>
      </w:r>
      <w:r w:rsidR="004B2B68">
        <w:t>края</w:t>
      </w:r>
      <w:r w:rsidRPr="00430FD1">
        <w:t>. Задачами органов местного</w:t>
      </w:r>
      <w:r w:rsidR="001F5689" w:rsidRPr="00430FD1">
        <w:t xml:space="preserve"> </w:t>
      </w:r>
      <w:r w:rsidRPr="00430FD1">
        <w:t>самоуправления станут организационные мероприятия по обеспечению взаимодействия</w:t>
      </w:r>
      <w:r w:rsidR="001F5689" w:rsidRPr="00430FD1">
        <w:t xml:space="preserve"> </w:t>
      </w:r>
      <w:r w:rsidRPr="00430FD1">
        <w:t>органов местного самоуправления, подготовка инициативных</w:t>
      </w:r>
      <w:r w:rsidR="001F5689" w:rsidRPr="00430FD1">
        <w:t xml:space="preserve"> </w:t>
      </w:r>
      <w:r w:rsidRPr="00430FD1">
        <w:t>предложений по развитию транспортной инфраструктуры.</w:t>
      </w:r>
    </w:p>
    <w:p w14:paraId="405B521D" w14:textId="77777777" w:rsidR="001F5689" w:rsidRPr="00FD10CD" w:rsidRDefault="00C14A99" w:rsidP="00727677">
      <w:pPr>
        <w:ind w:firstLine="709"/>
        <w:jc w:val="both"/>
      </w:pPr>
      <w:r w:rsidRPr="00FD10CD">
        <w:t xml:space="preserve">Высокая потребность в развитии </w:t>
      </w:r>
      <w:r w:rsidR="00EC6CC7" w:rsidRPr="00FD10CD">
        <w:t xml:space="preserve">транспортной инфраструктуры </w:t>
      </w:r>
      <w:r w:rsidRPr="00FD10CD">
        <w:t>и бюджетные ограничения</w:t>
      </w:r>
      <w:r w:rsidR="001F5689" w:rsidRPr="00FD10CD">
        <w:t xml:space="preserve"> </w:t>
      </w:r>
      <w:r w:rsidRPr="00FD10CD">
        <w:t>в части финансирования требуют расширения использования</w:t>
      </w:r>
      <w:r w:rsidR="001F5689" w:rsidRPr="00FD10CD">
        <w:t xml:space="preserve"> </w:t>
      </w:r>
      <w:r w:rsidRPr="00FD10CD">
        <w:t xml:space="preserve">внебюджетных источников для финансирования развития </w:t>
      </w:r>
      <w:r w:rsidR="00EC6CC7" w:rsidRPr="00FD10CD">
        <w:t>транспортной инфраструктуры</w:t>
      </w:r>
      <w:r w:rsidRPr="00FD10CD">
        <w:t>, в том числе</w:t>
      </w:r>
      <w:r w:rsidR="001F5689" w:rsidRPr="00FD10CD">
        <w:t xml:space="preserve"> </w:t>
      </w:r>
      <w:r w:rsidRPr="00FD10CD">
        <w:t>заемных средст</w:t>
      </w:r>
      <w:r w:rsidR="00014EA3" w:rsidRPr="00FD10CD">
        <w:t>в</w:t>
      </w:r>
      <w:r w:rsidRPr="00FD10CD">
        <w:t>.</w:t>
      </w:r>
    </w:p>
    <w:p w14:paraId="446DC93B" w14:textId="21AC4A17" w:rsidR="00EF0748" w:rsidRDefault="00C14A99" w:rsidP="007A1E91">
      <w:pPr>
        <w:ind w:firstLine="709"/>
        <w:jc w:val="both"/>
      </w:pPr>
      <w:r w:rsidRPr="00FD10CD">
        <w:t>Для обеспечения возможности реализации предлагаемых в составе программы</w:t>
      </w:r>
      <w:r w:rsidR="001F5689" w:rsidRPr="00FD10CD">
        <w:t xml:space="preserve"> </w:t>
      </w:r>
      <w:r w:rsidRPr="00FD10CD">
        <w:t>мероприятий (инвестиционных проектов) необходимо решение приоритетной задачи</w:t>
      </w:r>
      <w:r w:rsidR="001F5689" w:rsidRPr="00FD10CD">
        <w:t xml:space="preserve"> </w:t>
      </w:r>
      <w:r w:rsidRPr="00FD10CD">
        <w:t>институциональных преобразований: разработка нормативной правовой базы,</w:t>
      </w:r>
      <w:r w:rsidR="001F5689" w:rsidRPr="00FD10CD">
        <w:t xml:space="preserve"> </w:t>
      </w:r>
      <w:r w:rsidRPr="00FD10CD">
        <w:t>обеспечивающей четкое законодательное распределение прав, ответственности и рисков</w:t>
      </w:r>
      <w:r w:rsidR="001F5689" w:rsidRPr="00FD10CD">
        <w:t xml:space="preserve"> </w:t>
      </w:r>
      <w:r w:rsidRPr="00FD10CD">
        <w:t>между государством и инвестором, а также определение приоритетных сфер применения</w:t>
      </w:r>
      <w:r w:rsidR="001F5689" w:rsidRPr="00FD10CD">
        <w:t xml:space="preserve"> </w:t>
      </w:r>
      <w:r w:rsidRPr="00FD10CD">
        <w:t>государственно-частного партнерства в сфере дорожного хозяйства, в том числе</w:t>
      </w:r>
      <w:r w:rsidR="001F5689" w:rsidRPr="00FD10CD">
        <w:t xml:space="preserve"> </w:t>
      </w:r>
      <w:r w:rsidRPr="00FD10CD">
        <w:t>совершенствование законодательства, регулирующего вопросы инвестиционной</w:t>
      </w:r>
      <w:r w:rsidR="001F5689" w:rsidRPr="00FD10CD">
        <w:t xml:space="preserve"> </w:t>
      </w:r>
      <w:r w:rsidRPr="00FD10CD">
        <w:t>деятельности в сфере дорожного хозяйства, осуществляемой в форме капитальных</w:t>
      </w:r>
      <w:r w:rsidR="001F5689" w:rsidRPr="00FD10CD">
        <w:t xml:space="preserve"> </w:t>
      </w:r>
      <w:r w:rsidRPr="00FD10CD">
        <w:t>вложений.</w:t>
      </w:r>
    </w:p>
    <w:p w14:paraId="343E5A31" w14:textId="77777777" w:rsidR="0047221D" w:rsidRDefault="0047221D" w:rsidP="007A1E91">
      <w:pPr>
        <w:ind w:firstLine="709"/>
        <w:jc w:val="both"/>
        <w:rPr>
          <w:strike/>
        </w:rPr>
        <w:sectPr w:rsidR="0047221D" w:rsidSect="00EF0748">
          <w:pgSz w:w="11906" w:h="16838"/>
          <w:pgMar w:top="851" w:right="851" w:bottom="851" w:left="1701" w:header="709" w:footer="709" w:gutter="0"/>
          <w:cols w:space="708"/>
          <w:docGrid w:linePitch="360"/>
        </w:sectPr>
      </w:pPr>
    </w:p>
    <w:p w14:paraId="69A31371" w14:textId="566039DC" w:rsidR="0047221D" w:rsidRPr="005B0AED" w:rsidRDefault="0047221D" w:rsidP="005B0AED">
      <w:pPr>
        <w:pStyle w:val="21"/>
        <w:spacing w:line="240" w:lineRule="auto"/>
        <w:ind w:firstLine="0"/>
        <w:jc w:val="right"/>
        <w:rPr>
          <w:rStyle w:val="40"/>
          <w:rFonts w:ascii="Times New Roman" w:hAnsi="Times New Roman"/>
          <w:i w:val="0"/>
          <w:iCs w:val="0"/>
          <w:color w:val="auto"/>
        </w:rPr>
      </w:pPr>
      <w:bookmarkStart w:id="105" w:name="_Toc133545334"/>
      <w:r w:rsidRPr="005B0AED">
        <w:rPr>
          <w:rStyle w:val="40"/>
          <w:rFonts w:ascii="Times New Roman" w:hAnsi="Times New Roman"/>
          <w:i w:val="0"/>
          <w:iCs w:val="0"/>
          <w:color w:val="auto"/>
        </w:rPr>
        <w:lastRenderedPageBreak/>
        <w:t>Приложение 1</w:t>
      </w:r>
      <w:bookmarkEnd w:id="105"/>
    </w:p>
    <w:p w14:paraId="61EDAFD7" w14:textId="757CA4BA" w:rsidR="005B0AED" w:rsidRDefault="005B0AED" w:rsidP="005B0AED">
      <w:pPr>
        <w:ind w:firstLine="709"/>
        <w:jc w:val="center"/>
        <w:rPr>
          <w:u w:val="single"/>
        </w:rPr>
      </w:pPr>
      <w:r w:rsidRPr="0047221D">
        <w:rPr>
          <w:u w:val="single"/>
        </w:rPr>
        <w:t xml:space="preserve">Перечень автомобильных дорог местного значения </w:t>
      </w:r>
      <w:r>
        <w:rPr>
          <w:u w:val="single"/>
        </w:rPr>
        <w:t>Любытинского</w:t>
      </w:r>
      <w:r w:rsidRPr="0047221D">
        <w:rPr>
          <w:u w:val="single"/>
        </w:rPr>
        <w:t xml:space="preserve"> </w:t>
      </w:r>
      <w:r>
        <w:rPr>
          <w:u w:val="single"/>
        </w:rPr>
        <w:t>муниципального района</w:t>
      </w:r>
    </w:p>
    <w:tbl>
      <w:tblPr>
        <w:tblW w:w="9276" w:type="dxa"/>
        <w:tblInd w:w="108" w:type="dxa"/>
        <w:tblLook w:val="04A0" w:firstRow="1" w:lastRow="0" w:firstColumn="1" w:lastColumn="0" w:noHBand="0" w:noVBand="1"/>
      </w:tblPr>
      <w:tblGrid>
        <w:gridCol w:w="660"/>
        <w:gridCol w:w="3974"/>
        <w:gridCol w:w="1326"/>
        <w:gridCol w:w="996"/>
        <w:gridCol w:w="1152"/>
        <w:gridCol w:w="1272"/>
      </w:tblGrid>
      <w:tr w:rsidR="00764BF6" w14:paraId="20CF5C1E" w14:textId="77777777" w:rsidTr="00764BF6">
        <w:trPr>
          <w:trHeight w:val="310"/>
          <w:tblHeader/>
        </w:trPr>
        <w:tc>
          <w:tcPr>
            <w:tcW w:w="660" w:type="dxa"/>
            <w:tcBorders>
              <w:top w:val="single" w:sz="8" w:space="0" w:color="auto"/>
              <w:left w:val="single" w:sz="8" w:space="0" w:color="auto"/>
              <w:bottom w:val="single" w:sz="8" w:space="0" w:color="auto"/>
              <w:right w:val="single" w:sz="8" w:space="0" w:color="auto"/>
            </w:tcBorders>
            <w:noWrap/>
            <w:vAlign w:val="center"/>
            <w:hideMark/>
          </w:tcPr>
          <w:p w14:paraId="28CF7EC4" w14:textId="77777777" w:rsidR="00764BF6" w:rsidRDefault="00764BF6" w:rsidP="00764BF6">
            <w:pPr>
              <w:jc w:val="center"/>
              <w:rPr>
                <w:color w:val="000000"/>
              </w:rPr>
            </w:pPr>
            <w:r>
              <w:rPr>
                <w:color w:val="000000"/>
              </w:rPr>
              <w:t>№ п/п</w:t>
            </w:r>
          </w:p>
        </w:tc>
        <w:tc>
          <w:tcPr>
            <w:tcW w:w="3974" w:type="dxa"/>
            <w:tcBorders>
              <w:top w:val="single" w:sz="8" w:space="0" w:color="000000"/>
              <w:left w:val="nil"/>
              <w:bottom w:val="single" w:sz="8" w:space="0" w:color="000000"/>
              <w:right w:val="single" w:sz="8" w:space="0" w:color="000000"/>
            </w:tcBorders>
            <w:noWrap/>
            <w:vAlign w:val="center"/>
            <w:hideMark/>
          </w:tcPr>
          <w:p w14:paraId="3B3EF3CE" w14:textId="77777777" w:rsidR="00764BF6" w:rsidRDefault="00764BF6" w:rsidP="00764BF6">
            <w:pPr>
              <w:jc w:val="center"/>
              <w:rPr>
                <w:color w:val="000000"/>
              </w:rPr>
            </w:pPr>
            <w:r>
              <w:rPr>
                <w:bCs/>
                <w:color w:val="000000"/>
              </w:rPr>
              <w:t>Наименование автодороги</w:t>
            </w:r>
          </w:p>
        </w:tc>
        <w:tc>
          <w:tcPr>
            <w:tcW w:w="1326" w:type="dxa"/>
            <w:tcBorders>
              <w:top w:val="single" w:sz="8" w:space="0" w:color="000000"/>
              <w:left w:val="nil"/>
              <w:bottom w:val="single" w:sz="8" w:space="0" w:color="000000"/>
              <w:right w:val="single" w:sz="8" w:space="0" w:color="000000"/>
            </w:tcBorders>
            <w:vAlign w:val="center"/>
            <w:hideMark/>
          </w:tcPr>
          <w:p w14:paraId="791BEE10" w14:textId="77777777" w:rsidR="00764BF6" w:rsidRDefault="00764BF6" w:rsidP="00764BF6">
            <w:pPr>
              <w:jc w:val="center"/>
              <w:rPr>
                <w:color w:val="000000"/>
              </w:rPr>
            </w:pPr>
            <w:r>
              <w:rPr>
                <w:color w:val="000000"/>
              </w:rPr>
              <w:t>Протяжен-ность км</w:t>
            </w:r>
          </w:p>
        </w:tc>
        <w:tc>
          <w:tcPr>
            <w:tcW w:w="996" w:type="dxa"/>
            <w:tcBorders>
              <w:top w:val="single" w:sz="8" w:space="0" w:color="000000"/>
              <w:left w:val="nil"/>
              <w:bottom w:val="single" w:sz="8" w:space="0" w:color="000000"/>
              <w:right w:val="single" w:sz="8" w:space="0" w:color="000000"/>
            </w:tcBorders>
            <w:vAlign w:val="center"/>
            <w:hideMark/>
          </w:tcPr>
          <w:p w14:paraId="3F88DFE9" w14:textId="77777777" w:rsidR="00764BF6" w:rsidRDefault="00764BF6" w:rsidP="00764BF6">
            <w:pPr>
              <w:jc w:val="center"/>
              <w:rPr>
                <w:color w:val="000000"/>
              </w:rPr>
            </w:pPr>
            <w:r>
              <w:rPr>
                <w:color w:val="000000"/>
              </w:rPr>
              <w:t>Грунт, км</w:t>
            </w:r>
          </w:p>
        </w:tc>
        <w:tc>
          <w:tcPr>
            <w:tcW w:w="1048" w:type="dxa"/>
            <w:tcBorders>
              <w:top w:val="single" w:sz="8" w:space="0" w:color="000000"/>
              <w:left w:val="nil"/>
              <w:bottom w:val="single" w:sz="8" w:space="0" w:color="000000"/>
              <w:right w:val="single" w:sz="8" w:space="0" w:color="000000"/>
            </w:tcBorders>
            <w:vAlign w:val="center"/>
            <w:hideMark/>
          </w:tcPr>
          <w:p w14:paraId="0102D07B" w14:textId="4D6EAB40" w:rsidR="00764BF6" w:rsidRDefault="00764BF6" w:rsidP="00764BF6">
            <w:pPr>
              <w:jc w:val="center"/>
              <w:rPr>
                <w:color w:val="000000"/>
              </w:rPr>
            </w:pPr>
            <w:r>
              <w:rPr>
                <w:color w:val="000000"/>
              </w:rPr>
              <w:t>Асфальт, км</w:t>
            </w:r>
          </w:p>
        </w:tc>
        <w:tc>
          <w:tcPr>
            <w:tcW w:w="1272" w:type="dxa"/>
            <w:tcBorders>
              <w:top w:val="single" w:sz="8" w:space="0" w:color="000000"/>
              <w:left w:val="nil"/>
              <w:bottom w:val="single" w:sz="8" w:space="0" w:color="000000"/>
              <w:right w:val="single" w:sz="8" w:space="0" w:color="000000"/>
            </w:tcBorders>
            <w:vAlign w:val="center"/>
            <w:hideMark/>
          </w:tcPr>
          <w:p w14:paraId="6404A233" w14:textId="77777777" w:rsidR="00764BF6" w:rsidRDefault="00764BF6" w:rsidP="00764BF6">
            <w:pPr>
              <w:jc w:val="center"/>
              <w:rPr>
                <w:color w:val="000000"/>
              </w:rPr>
            </w:pPr>
            <w:r>
              <w:rPr>
                <w:color w:val="000000"/>
              </w:rPr>
              <w:t>Категория автодорог</w:t>
            </w:r>
          </w:p>
        </w:tc>
      </w:tr>
      <w:tr w:rsidR="00764BF6" w14:paraId="7FFA5D1A" w14:textId="77777777" w:rsidTr="00E031F1">
        <w:trPr>
          <w:trHeight w:val="500"/>
        </w:trPr>
        <w:tc>
          <w:tcPr>
            <w:tcW w:w="660" w:type="dxa"/>
            <w:tcBorders>
              <w:top w:val="nil"/>
              <w:left w:val="single" w:sz="8" w:space="0" w:color="auto"/>
              <w:bottom w:val="single" w:sz="8" w:space="0" w:color="auto"/>
              <w:right w:val="single" w:sz="8" w:space="0" w:color="auto"/>
            </w:tcBorders>
            <w:noWrap/>
            <w:vAlign w:val="center"/>
            <w:hideMark/>
          </w:tcPr>
          <w:p w14:paraId="4E0DA4D1" w14:textId="77777777" w:rsidR="00764BF6" w:rsidRDefault="00764BF6" w:rsidP="00E031F1">
            <w:pPr>
              <w:rPr>
                <w:color w:val="000000"/>
              </w:rPr>
            </w:pPr>
            <w:r>
              <w:rPr>
                <w:color w:val="000000"/>
              </w:rPr>
              <w:t>1</w:t>
            </w:r>
          </w:p>
        </w:tc>
        <w:tc>
          <w:tcPr>
            <w:tcW w:w="3974" w:type="dxa"/>
            <w:tcBorders>
              <w:top w:val="nil"/>
              <w:left w:val="nil"/>
              <w:bottom w:val="single" w:sz="8" w:space="0" w:color="000000"/>
              <w:right w:val="single" w:sz="8" w:space="0" w:color="000000"/>
            </w:tcBorders>
            <w:noWrap/>
            <w:vAlign w:val="center"/>
            <w:hideMark/>
          </w:tcPr>
          <w:p w14:paraId="7C78CF6C" w14:textId="77777777" w:rsidR="00764BF6" w:rsidRDefault="00764BF6" w:rsidP="00E031F1">
            <w:pPr>
              <w:rPr>
                <w:color w:val="000000"/>
              </w:rPr>
            </w:pPr>
            <w:r>
              <w:rPr>
                <w:color w:val="000000"/>
              </w:rPr>
              <w:t>Костино-Ласточкино</w:t>
            </w:r>
          </w:p>
        </w:tc>
        <w:tc>
          <w:tcPr>
            <w:tcW w:w="1326" w:type="dxa"/>
            <w:tcBorders>
              <w:top w:val="nil"/>
              <w:left w:val="nil"/>
              <w:bottom w:val="single" w:sz="8" w:space="0" w:color="000000"/>
              <w:right w:val="nil"/>
            </w:tcBorders>
            <w:noWrap/>
            <w:vAlign w:val="center"/>
            <w:hideMark/>
          </w:tcPr>
          <w:p w14:paraId="41BA58D9" w14:textId="77777777" w:rsidR="00764BF6" w:rsidRDefault="00764BF6" w:rsidP="00E031F1">
            <w:pPr>
              <w:rPr>
                <w:color w:val="000000"/>
              </w:rPr>
            </w:pPr>
            <w:r>
              <w:rPr>
                <w:color w:val="000000"/>
              </w:rPr>
              <w:t>0,462</w:t>
            </w:r>
          </w:p>
        </w:tc>
        <w:tc>
          <w:tcPr>
            <w:tcW w:w="996" w:type="dxa"/>
            <w:tcBorders>
              <w:top w:val="nil"/>
              <w:left w:val="single" w:sz="8" w:space="0" w:color="000000"/>
              <w:bottom w:val="single" w:sz="8" w:space="0" w:color="000000"/>
              <w:right w:val="single" w:sz="8" w:space="0" w:color="000000"/>
            </w:tcBorders>
            <w:noWrap/>
            <w:vAlign w:val="center"/>
            <w:hideMark/>
          </w:tcPr>
          <w:p w14:paraId="24EF44FD" w14:textId="77777777" w:rsidR="00764BF6" w:rsidRDefault="00764BF6" w:rsidP="00E031F1">
            <w:pPr>
              <w:rPr>
                <w:color w:val="000000"/>
              </w:rPr>
            </w:pPr>
            <w:r>
              <w:rPr>
                <w:color w:val="000000"/>
              </w:rPr>
              <w:t>0,462</w:t>
            </w:r>
          </w:p>
        </w:tc>
        <w:tc>
          <w:tcPr>
            <w:tcW w:w="1048" w:type="dxa"/>
            <w:tcBorders>
              <w:top w:val="nil"/>
              <w:left w:val="nil"/>
              <w:bottom w:val="single" w:sz="8" w:space="0" w:color="auto"/>
              <w:right w:val="single" w:sz="8" w:space="0" w:color="auto"/>
            </w:tcBorders>
            <w:noWrap/>
            <w:vAlign w:val="center"/>
            <w:hideMark/>
          </w:tcPr>
          <w:p w14:paraId="0A3674AE"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6626F7B9" w14:textId="77777777" w:rsidR="00764BF6" w:rsidRDefault="00764BF6" w:rsidP="00E031F1">
            <w:pPr>
              <w:rPr>
                <w:color w:val="000000"/>
              </w:rPr>
            </w:pPr>
            <w:r>
              <w:rPr>
                <w:color w:val="000000"/>
                <w:lang w:val="en-US"/>
              </w:rPr>
              <w:t>V</w:t>
            </w:r>
          </w:p>
        </w:tc>
      </w:tr>
      <w:tr w:rsidR="00764BF6" w14:paraId="414350D7" w14:textId="77777777" w:rsidTr="00E031F1">
        <w:trPr>
          <w:trHeight w:val="408"/>
        </w:trPr>
        <w:tc>
          <w:tcPr>
            <w:tcW w:w="660" w:type="dxa"/>
            <w:tcBorders>
              <w:top w:val="nil"/>
              <w:left w:val="single" w:sz="8" w:space="0" w:color="auto"/>
              <w:bottom w:val="single" w:sz="8" w:space="0" w:color="auto"/>
              <w:right w:val="single" w:sz="8" w:space="0" w:color="auto"/>
            </w:tcBorders>
            <w:noWrap/>
            <w:vAlign w:val="center"/>
            <w:hideMark/>
          </w:tcPr>
          <w:p w14:paraId="42D2BA09" w14:textId="77777777" w:rsidR="00764BF6" w:rsidRDefault="00764BF6" w:rsidP="00E031F1">
            <w:pPr>
              <w:rPr>
                <w:color w:val="000000"/>
              </w:rPr>
            </w:pPr>
            <w:r>
              <w:rPr>
                <w:color w:val="000000"/>
              </w:rPr>
              <w:t>2</w:t>
            </w:r>
          </w:p>
        </w:tc>
        <w:tc>
          <w:tcPr>
            <w:tcW w:w="3974" w:type="dxa"/>
            <w:tcBorders>
              <w:top w:val="nil"/>
              <w:left w:val="nil"/>
              <w:bottom w:val="single" w:sz="8" w:space="0" w:color="000000"/>
              <w:right w:val="single" w:sz="8" w:space="0" w:color="000000"/>
            </w:tcBorders>
            <w:noWrap/>
            <w:vAlign w:val="center"/>
            <w:hideMark/>
          </w:tcPr>
          <w:p w14:paraId="2937D465" w14:textId="77777777" w:rsidR="00764BF6" w:rsidRDefault="00764BF6" w:rsidP="00E031F1">
            <w:pPr>
              <w:rPr>
                <w:color w:val="000000"/>
              </w:rPr>
            </w:pPr>
            <w:r>
              <w:rPr>
                <w:color w:val="000000"/>
              </w:rPr>
              <w:t>Костино-Овинец</w:t>
            </w:r>
          </w:p>
        </w:tc>
        <w:tc>
          <w:tcPr>
            <w:tcW w:w="1326" w:type="dxa"/>
            <w:tcBorders>
              <w:top w:val="nil"/>
              <w:left w:val="nil"/>
              <w:bottom w:val="single" w:sz="8" w:space="0" w:color="000000"/>
              <w:right w:val="nil"/>
            </w:tcBorders>
            <w:noWrap/>
            <w:vAlign w:val="center"/>
            <w:hideMark/>
          </w:tcPr>
          <w:p w14:paraId="5DDBFA76" w14:textId="77777777" w:rsidR="00764BF6" w:rsidRDefault="00764BF6" w:rsidP="00E031F1">
            <w:pPr>
              <w:rPr>
                <w:color w:val="000000"/>
              </w:rPr>
            </w:pPr>
            <w:r>
              <w:rPr>
                <w:color w:val="000000"/>
              </w:rPr>
              <w:t>0,544</w:t>
            </w:r>
          </w:p>
        </w:tc>
        <w:tc>
          <w:tcPr>
            <w:tcW w:w="996" w:type="dxa"/>
            <w:tcBorders>
              <w:top w:val="nil"/>
              <w:left w:val="single" w:sz="8" w:space="0" w:color="000000"/>
              <w:bottom w:val="single" w:sz="8" w:space="0" w:color="000000"/>
              <w:right w:val="single" w:sz="8" w:space="0" w:color="000000"/>
            </w:tcBorders>
            <w:noWrap/>
            <w:vAlign w:val="center"/>
            <w:hideMark/>
          </w:tcPr>
          <w:p w14:paraId="5B245D8D" w14:textId="77777777" w:rsidR="00764BF6" w:rsidRDefault="00764BF6" w:rsidP="00E031F1">
            <w:pPr>
              <w:rPr>
                <w:color w:val="000000"/>
              </w:rPr>
            </w:pPr>
            <w:r>
              <w:rPr>
                <w:color w:val="000000"/>
              </w:rPr>
              <w:t>0,544</w:t>
            </w:r>
          </w:p>
        </w:tc>
        <w:tc>
          <w:tcPr>
            <w:tcW w:w="1048" w:type="dxa"/>
            <w:tcBorders>
              <w:top w:val="nil"/>
              <w:left w:val="nil"/>
              <w:bottom w:val="single" w:sz="8" w:space="0" w:color="auto"/>
              <w:right w:val="single" w:sz="8" w:space="0" w:color="auto"/>
            </w:tcBorders>
            <w:noWrap/>
            <w:vAlign w:val="center"/>
            <w:hideMark/>
          </w:tcPr>
          <w:p w14:paraId="1D25DE84"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50D61DD5" w14:textId="77777777" w:rsidR="00764BF6" w:rsidRDefault="00764BF6" w:rsidP="00E031F1">
            <w:pPr>
              <w:rPr>
                <w:color w:val="000000"/>
              </w:rPr>
            </w:pPr>
            <w:r>
              <w:rPr>
                <w:color w:val="000000"/>
                <w:lang w:val="en-US"/>
              </w:rPr>
              <w:t>V</w:t>
            </w:r>
          </w:p>
        </w:tc>
      </w:tr>
      <w:tr w:rsidR="00764BF6" w14:paraId="50BD844F" w14:textId="77777777" w:rsidTr="00E031F1">
        <w:trPr>
          <w:trHeight w:val="400"/>
        </w:trPr>
        <w:tc>
          <w:tcPr>
            <w:tcW w:w="660" w:type="dxa"/>
            <w:tcBorders>
              <w:top w:val="nil"/>
              <w:left w:val="single" w:sz="8" w:space="0" w:color="auto"/>
              <w:bottom w:val="single" w:sz="8" w:space="0" w:color="auto"/>
              <w:right w:val="single" w:sz="8" w:space="0" w:color="auto"/>
            </w:tcBorders>
            <w:noWrap/>
            <w:vAlign w:val="center"/>
            <w:hideMark/>
          </w:tcPr>
          <w:p w14:paraId="4E81277D" w14:textId="77777777" w:rsidR="00764BF6" w:rsidRDefault="00764BF6" w:rsidP="00E031F1">
            <w:pPr>
              <w:rPr>
                <w:color w:val="000000"/>
              </w:rPr>
            </w:pPr>
            <w:r>
              <w:rPr>
                <w:color w:val="000000"/>
              </w:rPr>
              <w:t>3</w:t>
            </w:r>
          </w:p>
        </w:tc>
        <w:tc>
          <w:tcPr>
            <w:tcW w:w="3974" w:type="dxa"/>
            <w:tcBorders>
              <w:top w:val="nil"/>
              <w:left w:val="nil"/>
              <w:bottom w:val="single" w:sz="8" w:space="0" w:color="000000"/>
              <w:right w:val="single" w:sz="8" w:space="0" w:color="000000"/>
            </w:tcBorders>
            <w:noWrap/>
            <w:vAlign w:val="center"/>
            <w:hideMark/>
          </w:tcPr>
          <w:p w14:paraId="4BD4C904" w14:textId="77777777" w:rsidR="00764BF6" w:rsidRDefault="00764BF6" w:rsidP="00E031F1">
            <w:pPr>
              <w:rPr>
                <w:color w:val="000000"/>
              </w:rPr>
            </w:pPr>
            <w:r>
              <w:rPr>
                <w:color w:val="000000"/>
              </w:rPr>
              <w:t>Смолево-Кстищи</w:t>
            </w:r>
          </w:p>
        </w:tc>
        <w:tc>
          <w:tcPr>
            <w:tcW w:w="1326" w:type="dxa"/>
            <w:tcBorders>
              <w:top w:val="nil"/>
              <w:left w:val="nil"/>
              <w:bottom w:val="single" w:sz="8" w:space="0" w:color="000000"/>
              <w:right w:val="nil"/>
            </w:tcBorders>
            <w:noWrap/>
            <w:vAlign w:val="center"/>
            <w:hideMark/>
          </w:tcPr>
          <w:p w14:paraId="3D3079CB" w14:textId="77777777" w:rsidR="00764BF6" w:rsidRDefault="00764BF6" w:rsidP="00E031F1">
            <w:pPr>
              <w:rPr>
                <w:color w:val="000000"/>
              </w:rPr>
            </w:pPr>
            <w:r>
              <w:rPr>
                <w:color w:val="000000"/>
              </w:rPr>
              <w:t>1,278</w:t>
            </w:r>
          </w:p>
        </w:tc>
        <w:tc>
          <w:tcPr>
            <w:tcW w:w="996" w:type="dxa"/>
            <w:tcBorders>
              <w:top w:val="nil"/>
              <w:left w:val="single" w:sz="8" w:space="0" w:color="000000"/>
              <w:bottom w:val="single" w:sz="8" w:space="0" w:color="000000"/>
              <w:right w:val="single" w:sz="8" w:space="0" w:color="000000"/>
            </w:tcBorders>
            <w:noWrap/>
            <w:vAlign w:val="center"/>
            <w:hideMark/>
          </w:tcPr>
          <w:p w14:paraId="07BD2456" w14:textId="77777777" w:rsidR="00764BF6" w:rsidRDefault="00764BF6" w:rsidP="00E031F1">
            <w:pPr>
              <w:rPr>
                <w:color w:val="000000"/>
              </w:rPr>
            </w:pPr>
            <w:r>
              <w:rPr>
                <w:color w:val="000000"/>
              </w:rPr>
              <w:t>1,278</w:t>
            </w:r>
          </w:p>
        </w:tc>
        <w:tc>
          <w:tcPr>
            <w:tcW w:w="1048" w:type="dxa"/>
            <w:tcBorders>
              <w:top w:val="nil"/>
              <w:left w:val="nil"/>
              <w:bottom w:val="single" w:sz="8" w:space="0" w:color="auto"/>
              <w:right w:val="single" w:sz="8" w:space="0" w:color="auto"/>
            </w:tcBorders>
            <w:noWrap/>
            <w:vAlign w:val="center"/>
            <w:hideMark/>
          </w:tcPr>
          <w:p w14:paraId="7E27A492"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51E1711F" w14:textId="77777777" w:rsidR="00764BF6" w:rsidRDefault="00764BF6" w:rsidP="00E031F1">
            <w:pPr>
              <w:rPr>
                <w:color w:val="000000"/>
              </w:rPr>
            </w:pPr>
            <w:r>
              <w:rPr>
                <w:color w:val="000000"/>
                <w:lang w:val="en-US"/>
              </w:rPr>
              <w:t>V</w:t>
            </w:r>
          </w:p>
        </w:tc>
      </w:tr>
      <w:tr w:rsidR="00764BF6" w14:paraId="305A718A" w14:textId="77777777" w:rsidTr="00E031F1">
        <w:trPr>
          <w:trHeight w:val="692"/>
        </w:trPr>
        <w:tc>
          <w:tcPr>
            <w:tcW w:w="660" w:type="dxa"/>
            <w:tcBorders>
              <w:top w:val="nil"/>
              <w:left w:val="single" w:sz="8" w:space="0" w:color="auto"/>
              <w:bottom w:val="single" w:sz="8" w:space="0" w:color="auto"/>
              <w:right w:val="single" w:sz="8" w:space="0" w:color="auto"/>
            </w:tcBorders>
            <w:noWrap/>
            <w:vAlign w:val="center"/>
            <w:hideMark/>
          </w:tcPr>
          <w:p w14:paraId="1189A092" w14:textId="77777777" w:rsidR="00764BF6" w:rsidRDefault="00764BF6" w:rsidP="00E031F1">
            <w:pPr>
              <w:rPr>
                <w:color w:val="000000"/>
              </w:rPr>
            </w:pPr>
            <w:r>
              <w:rPr>
                <w:color w:val="000000"/>
              </w:rPr>
              <w:t>4</w:t>
            </w:r>
          </w:p>
        </w:tc>
        <w:tc>
          <w:tcPr>
            <w:tcW w:w="3974" w:type="dxa"/>
            <w:tcBorders>
              <w:top w:val="nil"/>
              <w:left w:val="nil"/>
              <w:bottom w:val="single" w:sz="8" w:space="0" w:color="auto"/>
              <w:right w:val="single" w:sz="8" w:space="0" w:color="000000"/>
            </w:tcBorders>
            <w:vAlign w:val="center"/>
            <w:hideMark/>
          </w:tcPr>
          <w:p w14:paraId="67E1BAA8" w14:textId="77777777" w:rsidR="00764BF6" w:rsidRDefault="00764BF6" w:rsidP="00E031F1">
            <w:pPr>
              <w:rPr>
                <w:color w:val="000000"/>
              </w:rPr>
            </w:pPr>
            <w:r>
              <w:rPr>
                <w:color w:val="000000"/>
              </w:rPr>
              <w:t>«Любытино-Неболчи-Бокситогорск» – Высочка</w:t>
            </w:r>
          </w:p>
        </w:tc>
        <w:tc>
          <w:tcPr>
            <w:tcW w:w="1326" w:type="dxa"/>
            <w:tcBorders>
              <w:top w:val="nil"/>
              <w:left w:val="nil"/>
              <w:bottom w:val="single" w:sz="8" w:space="0" w:color="auto"/>
              <w:right w:val="nil"/>
            </w:tcBorders>
            <w:noWrap/>
            <w:vAlign w:val="center"/>
            <w:hideMark/>
          </w:tcPr>
          <w:p w14:paraId="59C2B305" w14:textId="77777777" w:rsidR="00764BF6" w:rsidRDefault="00764BF6" w:rsidP="00E031F1">
            <w:pPr>
              <w:rPr>
                <w:color w:val="000000"/>
              </w:rPr>
            </w:pPr>
            <w:r>
              <w:rPr>
                <w:color w:val="000000"/>
              </w:rPr>
              <w:t>0,282</w:t>
            </w:r>
          </w:p>
        </w:tc>
        <w:tc>
          <w:tcPr>
            <w:tcW w:w="996" w:type="dxa"/>
            <w:tcBorders>
              <w:top w:val="nil"/>
              <w:left w:val="single" w:sz="8" w:space="0" w:color="000000"/>
              <w:bottom w:val="single" w:sz="8" w:space="0" w:color="auto"/>
              <w:right w:val="single" w:sz="8" w:space="0" w:color="000000"/>
            </w:tcBorders>
            <w:noWrap/>
            <w:vAlign w:val="center"/>
            <w:hideMark/>
          </w:tcPr>
          <w:p w14:paraId="1D5AA78D" w14:textId="77777777" w:rsidR="00764BF6" w:rsidRDefault="00764BF6" w:rsidP="00E031F1">
            <w:pPr>
              <w:rPr>
                <w:color w:val="000000"/>
              </w:rPr>
            </w:pPr>
            <w:r>
              <w:rPr>
                <w:color w:val="000000"/>
              </w:rPr>
              <w:t>0,004</w:t>
            </w:r>
          </w:p>
        </w:tc>
        <w:tc>
          <w:tcPr>
            <w:tcW w:w="1048" w:type="dxa"/>
            <w:tcBorders>
              <w:top w:val="nil"/>
              <w:left w:val="nil"/>
              <w:bottom w:val="single" w:sz="8" w:space="0" w:color="auto"/>
              <w:right w:val="single" w:sz="8" w:space="0" w:color="auto"/>
            </w:tcBorders>
            <w:noWrap/>
            <w:vAlign w:val="center"/>
            <w:hideMark/>
          </w:tcPr>
          <w:p w14:paraId="39DA92CE" w14:textId="77777777" w:rsidR="00764BF6" w:rsidRDefault="00764BF6" w:rsidP="00E031F1">
            <w:pPr>
              <w:rPr>
                <w:color w:val="000000"/>
              </w:rPr>
            </w:pPr>
            <w:r>
              <w:rPr>
                <w:color w:val="000000"/>
              </w:rPr>
              <w:t>0,278</w:t>
            </w:r>
          </w:p>
        </w:tc>
        <w:tc>
          <w:tcPr>
            <w:tcW w:w="1272" w:type="dxa"/>
            <w:tcBorders>
              <w:top w:val="nil"/>
              <w:left w:val="nil"/>
              <w:bottom w:val="single" w:sz="8" w:space="0" w:color="auto"/>
              <w:right w:val="single" w:sz="8" w:space="0" w:color="auto"/>
            </w:tcBorders>
            <w:vAlign w:val="center"/>
            <w:hideMark/>
          </w:tcPr>
          <w:p w14:paraId="113EC6B9" w14:textId="77777777" w:rsidR="00764BF6" w:rsidRDefault="00764BF6" w:rsidP="00E031F1">
            <w:pPr>
              <w:rPr>
                <w:color w:val="000000"/>
              </w:rPr>
            </w:pPr>
            <w:r>
              <w:rPr>
                <w:color w:val="000000"/>
                <w:lang w:val="en-US"/>
              </w:rPr>
              <w:t>V</w:t>
            </w:r>
          </w:p>
        </w:tc>
      </w:tr>
      <w:tr w:rsidR="00764BF6" w14:paraId="02CEF484" w14:textId="77777777" w:rsidTr="00E031F1">
        <w:trPr>
          <w:trHeight w:val="687"/>
        </w:trPr>
        <w:tc>
          <w:tcPr>
            <w:tcW w:w="660" w:type="dxa"/>
            <w:tcBorders>
              <w:top w:val="nil"/>
              <w:left w:val="single" w:sz="8" w:space="0" w:color="auto"/>
              <w:bottom w:val="single" w:sz="4" w:space="0" w:color="auto"/>
              <w:right w:val="single" w:sz="8" w:space="0" w:color="auto"/>
            </w:tcBorders>
            <w:noWrap/>
            <w:vAlign w:val="center"/>
            <w:hideMark/>
          </w:tcPr>
          <w:p w14:paraId="18C275CE" w14:textId="77777777" w:rsidR="00764BF6" w:rsidRDefault="00764BF6" w:rsidP="00E031F1">
            <w:pPr>
              <w:rPr>
                <w:color w:val="000000"/>
              </w:rPr>
            </w:pPr>
            <w:r>
              <w:rPr>
                <w:color w:val="000000"/>
              </w:rPr>
              <w:t>5</w:t>
            </w:r>
          </w:p>
        </w:tc>
        <w:tc>
          <w:tcPr>
            <w:tcW w:w="3974" w:type="dxa"/>
            <w:tcBorders>
              <w:top w:val="nil"/>
              <w:left w:val="nil"/>
              <w:bottom w:val="single" w:sz="4" w:space="0" w:color="auto"/>
              <w:right w:val="single" w:sz="8" w:space="0" w:color="000000"/>
            </w:tcBorders>
            <w:vAlign w:val="center"/>
            <w:hideMark/>
          </w:tcPr>
          <w:p w14:paraId="772E1BED" w14:textId="77777777" w:rsidR="00764BF6" w:rsidRDefault="00764BF6" w:rsidP="00E031F1">
            <w:pPr>
              <w:rPr>
                <w:color w:val="000000"/>
              </w:rPr>
            </w:pPr>
            <w:r>
              <w:rPr>
                <w:color w:val="000000"/>
              </w:rPr>
              <w:t>«Любытино-Неболчи-Бокситогорск» – Усадье</w:t>
            </w:r>
          </w:p>
        </w:tc>
        <w:tc>
          <w:tcPr>
            <w:tcW w:w="1326" w:type="dxa"/>
            <w:tcBorders>
              <w:top w:val="nil"/>
              <w:left w:val="nil"/>
              <w:bottom w:val="single" w:sz="4" w:space="0" w:color="auto"/>
              <w:right w:val="nil"/>
            </w:tcBorders>
            <w:noWrap/>
            <w:vAlign w:val="center"/>
            <w:hideMark/>
          </w:tcPr>
          <w:p w14:paraId="3EF246DD" w14:textId="77777777" w:rsidR="00764BF6" w:rsidRDefault="00764BF6" w:rsidP="00E031F1">
            <w:pPr>
              <w:rPr>
                <w:color w:val="000000"/>
              </w:rPr>
            </w:pPr>
            <w:r>
              <w:rPr>
                <w:color w:val="000000"/>
              </w:rPr>
              <w:t>1,094</w:t>
            </w:r>
          </w:p>
        </w:tc>
        <w:tc>
          <w:tcPr>
            <w:tcW w:w="996" w:type="dxa"/>
            <w:tcBorders>
              <w:top w:val="nil"/>
              <w:left w:val="single" w:sz="8" w:space="0" w:color="000000"/>
              <w:bottom w:val="single" w:sz="4" w:space="0" w:color="auto"/>
              <w:right w:val="single" w:sz="8" w:space="0" w:color="000000"/>
            </w:tcBorders>
            <w:noWrap/>
            <w:vAlign w:val="center"/>
            <w:hideMark/>
          </w:tcPr>
          <w:p w14:paraId="6F95582F" w14:textId="77777777" w:rsidR="00764BF6" w:rsidRDefault="00764BF6" w:rsidP="00E031F1">
            <w:pPr>
              <w:rPr>
                <w:color w:val="000000"/>
              </w:rPr>
            </w:pPr>
            <w:r>
              <w:rPr>
                <w:color w:val="000000"/>
              </w:rPr>
              <w:t>1,094</w:t>
            </w:r>
          </w:p>
        </w:tc>
        <w:tc>
          <w:tcPr>
            <w:tcW w:w="1048" w:type="dxa"/>
            <w:tcBorders>
              <w:top w:val="nil"/>
              <w:left w:val="nil"/>
              <w:bottom w:val="single" w:sz="4" w:space="0" w:color="auto"/>
              <w:right w:val="single" w:sz="8" w:space="0" w:color="auto"/>
            </w:tcBorders>
            <w:noWrap/>
            <w:vAlign w:val="center"/>
            <w:hideMark/>
          </w:tcPr>
          <w:p w14:paraId="4F65035A" w14:textId="77777777" w:rsidR="00764BF6" w:rsidRDefault="00764BF6" w:rsidP="00E031F1">
            <w:pPr>
              <w:rPr>
                <w:color w:val="000000"/>
              </w:rPr>
            </w:pPr>
            <w:r>
              <w:rPr>
                <w:color w:val="000000"/>
              </w:rPr>
              <w:t> </w:t>
            </w:r>
          </w:p>
        </w:tc>
        <w:tc>
          <w:tcPr>
            <w:tcW w:w="1272" w:type="dxa"/>
            <w:tcBorders>
              <w:top w:val="nil"/>
              <w:left w:val="nil"/>
              <w:bottom w:val="single" w:sz="4" w:space="0" w:color="auto"/>
              <w:right w:val="single" w:sz="8" w:space="0" w:color="auto"/>
            </w:tcBorders>
            <w:vAlign w:val="center"/>
            <w:hideMark/>
          </w:tcPr>
          <w:p w14:paraId="713E6C55" w14:textId="77777777" w:rsidR="00764BF6" w:rsidRDefault="00764BF6" w:rsidP="00E031F1">
            <w:pPr>
              <w:rPr>
                <w:color w:val="000000"/>
              </w:rPr>
            </w:pPr>
            <w:r>
              <w:rPr>
                <w:color w:val="000000"/>
                <w:lang w:val="en-US"/>
              </w:rPr>
              <w:t>V</w:t>
            </w:r>
          </w:p>
        </w:tc>
      </w:tr>
      <w:tr w:rsidR="00764BF6" w14:paraId="4FDE134D" w14:textId="77777777" w:rsidTr="00E031F1">
        <w:trPr>
          <w:trHeight w:val="412"/>
        </w:trPr>
        <w:tc>
          <w:tcPr>
            <w:tcW w:w="660" w:type="dxa"/>
            <w:tcBorders>
              <w:top w:val="single" w:sz="4" w:space="0" w:color="auto"/>
              <w:left w:val="single" w:sz="8" w:space="0" w:color="auto"/>
              <w:bottom w:val="single" w:sz="8" w:space="0" w:color="auto"/>
              <w:right w:val="single" w:sz="8" w:space="0" w:color="auto"/>
            </w:tcBorders>
            <w:noWrap/>
            <w:vAlign w:val="center"/>
            <w:hideMark/>
          </w:tcPr>
          <w:p w14:paraId="58871457" w14:textId="77777777" w:rsidR="00764BF6" w:rsidRDefault="00764BF6" w:rsidP="00E031F1">
            <w:pPr>
              <w:rPr>
                <w:color w:val="000000"/>
              </w:rPr>
            </w:pPr>
            <w:r>
              <w:rPr>
                <w:color w:val="000000"/>
              </w:rPr>
              <w:t>6</w:t>
            </w:r>
          </w:p>
        </w:tc>
        <w:tc>
          <w:tcPr>
            <w:tcW w:w="3974" w:type="dxa"/>
            <w:tcBorders>
              <w:top w:val="single" w:sz="4" w:space="0" w:color="auto"/>
              <w:left w:val="nil"/>
              <w:bottom w:val="single" w:sz="8" w:space="0" w:color="auto"/>
              <w:right w:val="single" w:sz="8" w:space="0" w:color="000000"/>
            </w:tcBorders>
            <w:noWrap/>
            <w:vAlign w:val="center"/>
            <w:hideMark/>
          </w:tcPr>
          <w:p w14:paraId="512423C6" w14:textId="77777777" w:rsidR="00764BF6" w:rsidRDefault="00764BF6" w:rsidP="00E031F1">
            <w:pPr>
              <w:rPr>
                <w:color w:val="000000"/>
              </w:rPr>
            </w:pPr>
            <w:r>
              <w:rPr>
                <w:color w:val="000000"/>
              </w:rPr>
              <w:t>Высочка – Холм</w:t>
            </w:r>
          </w:p>
        </w:tc>
        <w:tc>
          <w:tcPr>
            <w:tcW w:w="1326" w:type="dxa"/>
            <w:tcBorders>
              <w:top w:val="single" w:sz="4" w:space="0" w:color="auto"/>
              <w:left w:val="nil"/>
              <w:bottom w:val="single" w:sz="8" w:space="0" w:color="auto"/>
              <w:right w:val="nil"/>
            </w:tcBorders>
            <w:noWrap/>
            <w:vAlign w:val="center"/>
            <w:hideMark/>
          </w:tcPr>
          <w:p w14:paraId="727D4F6C" w14:textId="77777777" w:rsidR="00764BF6" w:rsidRDefault="00764BF6" w:rsidP="00E031F1">
            <w:pPr>
              <w:rPr>
                <w:color w:val="000000"/>
              </w:rPr>
            </w:pPr>
            <w:r>
              <w:rPr>
                <w:color w:val="000000"/>
              </w:rPr>
              <w:t>2,641</w:t>
            </w:r>
          </w:p>
        </w:tc>
        <w:tc>
          <w:tcPr>
            <w:tcW w:w="996" w:type="dxa"/>
            <w:tcBorders>
              <w:top w:val="single" w:sz="4" w:space="0" w:color="auto"/>
              <w:left w:val="single" w:sz="8" w:space="0" w:color="000000"/>
              <w:bottom w:val="single" w:sz="8" w:space="0" w:color="auto"/>
              <w:right w:val="single" w:sz="8" w:space="0" w:color="000000"/>
            </w:tcBorders>
            <w:noWrap/>
            <w:vAlign w:val="center"/>
            <w:hideMark/>
          </w:tcPr>
          <w:p w14:paraId="4C5CE309" w14:textId="77777777" w:rsidR="00764BF6" w:rsidRDefault="00764BF6" w:rsidP="00E031F1">
            <w:pPr>
              <w:rPr>
                <w:color w:val="000000"/>
              </w:rPr>
            </w:pPr>
            <w:r>
              <w:rPr>
                <w:color w:val="000000"/>
              </w:rPr>
              <w:t>0,285</w:t>
            </w:r>
          </w:p>
        </w:tc>
        <w:tc>
          <w:tcPr>
            <w:tcW w:w="1048" w:type="dxa"/>
            <w:tcBorders>
              <w:top w:val="single" w:sz="4" w:space="0" w:color="auto"/>
              <w:left w:val="nil"/>
              <w:bottom w:val="single" w:sz="8" w:space="0" w:color="auto"/>
              <w:right w:val="single" w:sz="8" w:space="0" w:color="auto"/>
            </w:tcBorders>
            <w:noWrap/>
            <w:vAlign w:val="center"/>
            <w:hideMark/>
          </w:tcPr>
          <w:p w14:paraId="227EB367" w14:textId="77777777" w:rsidR="00764BF6" w:rsidRDefault="00764BF6" w:rsidP="00E031F1">
            <w:pPr>
              <w:rPr>
                <w:color w:val="000000"/>
              </w:rPr>
            </w:pPr>
            <w:r>
              <w:rPr>
                <w:color w:val="000000"/>
              </w:rPr>
              <w:t>2,356</w:t>
            </w:r>
          </w:p>
        </w:tc>
        <w:tc>
          <w:tcPr>
            <w:tcW w:w="1272" w:type="dxa"/>
            <w:tcBorders>
              <w:top w:val="single" w:sz="4" w:space="0" w:color="auto"/>
              <w:left w:val="nil"/>
              <w:bottom w:val="single" w:sz="8" w:space="0" w:color="auto"/>
              <w:right w:val="single" w:sz="8" w:space="0" w:color="auto"/>
            </w:tcBorders>
            <w:vAlign w:val="center"/>
            <w:hideMark/>
          </w:tcPr>
          <w:p w14:paraId="71B535CE" w14:textId="77777777" w:rsidR="00764BF6" w:rsidRDefault="00764BF6" w:rsidP="00E031F1">
            <w:pPr>
              <w:rPr>
                <w:color w:val="000000"/>
              </w:rPr>
            </w:pPr>
            <w:r>
              <w:rPr>
                <w:color w:val="000000"/>
                <w:lang w:val="en-US"/>
              </w:rPr>
              <w:t>V</w:t>
            </w:r>
          </w:p>
        </w:tc>
      </w:tr>
      <w:tr w:rsidR="00764BF6" w14:paraId="34B7CF74" w14:textId="77777777" w:rsidTr="00E031F1">
        <w:trPr>
          <w:trHeight w:val="398"/>
        </w:trPr>
        <w:tc>
          <w:tcPr>
            <w:tcW w:w="660" w:type="dxa"/>
            <w:tcBorders>
              <w:top w:val="nil"/>
              <w:left w:val="single" w:sz="8" w:space="0" w:color="auto"/>
              <w:bottom w:val="single" w:sz="8" w:space="0" w:color="auto"/>
              <w:right w:val="single" w:sz="8" w:space="0" w:color="auto"/>
            </w:tcBorders>
            <w:noWrap/>
            <w:vAlign w:val="center"/>
            <w:hideMark/>
          </w:tcPr>
          <w:p w14:paraId="1597475E" w14:textId="77777777" w:rsidR="00764BF6" w:rsidRDefault="00764BF6" w:rsidP="00E031F1">
            <w:pPr>
              <w:rPr>
                <w:color w:val="000000"/>
              </w:rPr>
            </w:pPr>
            <w:r>
              <w:rPr>
                <w:color w:val="000000"/>
              </w:rPr>
              <w:t>7</w:t>
            </w:r>
          </w:p>
        </w:tc>
        <w:tc>
          <w:tcPr>
            <w:tcW w:w="3974" w:type="dxa"/>
            <w:tcBorders>
              <w:top w:val="nil"/>
              <w:left w:val="nil"/>
              <w:bottom w:val="single" w:sz="8" w:space="0" w:color="000000"/>
              <w:right w:val="single" w:sz="8" w:space="0" w:color="000000"/>
            </w:tcBorders>
            <w:noWrap/>
            <w:vAlign w:val="center"/>
            <w:hideMark/>
          </w:tcPr>
          <w:p w14:paraId="6799A52E" w14:textId="77777777" w:rsidR="00764BF6" w:rsidRDefault="00764BF6" w:rsidP="00E031F1">
            <w:pPr>
              <w:rPr>
                <w:color w:val="000000"/>
              </w:rPr>
            </w:pPr>
            <w:r>
              <w:rPr>
                <w:color w:val="000000"/>
              </w:rPr>
              <w:t>Березняк1 – Березняк2</w:t>
            </w:r>
          </w:p>
        </w:tc>
        <w:tc>
          <w:tcPr>
            <w:tcW w:w="1326" w:type="dxa"/>
            <w:tcBorders>
              <w:top w:val="nil"/>
              <w:left w:val="nil"/>
              <w:bottom w:val="single" w:sz="8" w:space="0" w:color="000000"/>
              <w:right w:val="nil"/>
            </w:tcBorders>
            <w:noWrap/>
            <w:vAlign w:val="center"/>
            <w:hideMark/>
          </w:tcPr>
          <w:p w14:paraId="0C62D338" w14:textId="77777777" w:rsidR="00764BF6" w:rsidRDefault="00764BF6" w:rsidP="00E031F1">
            <w:pPr>
              <w:rPr>
                <w:color w:val="000000"/>
              </w:rPr>
            </w:pPr>
            <w:r>
              <w:rPr>
                <w:color w:val="000000"/>
              </w:rPr>
              <w:t>0,545</w:t>
            </w:r>
          </w:p>
        </w:tc>
        <w:tc>
          <w:tcPr>
            <w:tcW w:w="996" w:type="dxa"/>
            <w:tcBorders>
              <w:top w:val="nil"/>
              <w:left w:val="single" w:sz="8" w:space="0" w:color="000000"/>
              <w:bottom w:val="single" w:sz="8" w:space="0" w:color="000000"/>
              <w:right w:val="single" w:sz="8" w:space="0" w:color="000000"/>
            </w:tcBorders>
            <w:noWrap/>
            <w:vAlign w:val="center"/>
            <w:hideMark/>
          </w:tcPr>
          <w:p w14:paraId="464DC856" w14:textId="77777777" w:rsidR="00764BF6" w:rsidRDefault="00764BF6" w:rsidP="00E031F1">
            <w:pPr>
              <w:rPr>
                <w:color w:val="000000"/>
              </w:rPr>
            </w:pPr>
            <w:r>
              <w:rPr>
                <w:color w:val="000000"/>
              </w:rPr>
              <w:t>0,545</w:t>
            </w:r>
          </w:p>
        </w:tc>
        <w:tc>
          <w:tcPr>
            <w:tcW w:w="1048" w:type="dxa"/>
            <w:tcBorders>
              <w:top w:val="nil"/>
              <w:left w:val="nil"/>
              <w:bottom w:val="single" w:sz="8" w:space="0" w:color="auto"/>
              <w:right w:val="single" w:sz="8" w:space="0" w:color="auto"/>
            </w:tcBorders>
            <w:noWrap/>
            <w:vAlign w:val="center"/>
            <w:hideMark/>
          </w:tcPr>
          <w:p w14:paraId="310B5F8A"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1C5CF1E0" w14:textId="77777777" w:rsidR="00764BF6" w:rsidRDefault="00764BF6" w:rsidP="00E031F1">
            <w:pPr>
              <w:rPr>
                <w:color w:val="000000"/>
              </w:rPr>
            </w:pPr>
            <w:r>
              <w:rPr>
                <w:color w:val="000000"/>
                <w:lang w:val="en-US"/>
              </w:rPr>
              <w:t>V</w:t>
            </w:r>
          </w:p>
        </w:tc>
      </w:tr>
      <w:tr w:rsidR="00764BF6" w14:paraId="5BD10CBF" w14:textId="77777777" w:rsidTr="00E031F1">
        <w:trPr>
          <w:trHeight w:val="539"/>
        </w:trPr>
        <w:tc>
          <w:tcPr>
            <w:tcW w:w="660" w:type="dxa"/>
            <w:tcBorders>
              <w:top w:val="nil"/>
              <w:left w:val="single" w:sz="8" w:space="0" w:color="auto"/>
              <w:bottom w:val="single" w:sz="8" w:space="0" w:color="auto"/>
              <w:right w:val="single" w:sz="8" w:space="0" w:color="auto"/>
            </w:tcBorders>
            <w:noWrap/>
            <w:vAlign w:val="center"/>
            <w:hideMark/>
          </w:tcPr>
          <w:p w14:paraId="0A9E6E02" w14:textId="77777777" w:rsidR="00764BF6" w:rsidRDefault="00764BF6" w:rsidP="00E031F1">
            <w:pPr>
              <w:rPr>
                <w:color w:val="000000"/>
              </w:rPr>
            </w:pPr>
            <w:r>
              <w:rPr>
                <w:color w:val="000000"/>
              </w:rPr>
              <w:t>8</w:t>
            </w:r>
          </w:p>
        </w:tc>
        <w:tc>
          <w:tcPr>
            <w:tcW w:w="3974" w:type="dxa"/>
            <w:tcBorders>
              <w:top w:val="nil"/>
              <w:left w:val="nil"/>
              <w:bottom w:val="single" w:sz="8" w:space="0" w:color="000000"/>
              <w:right w:val="single" w:sz="8" w:space="0" w:color="000000"/>
            </w:tcBorders>
            <w:noWrap/>
            <w:vAlign w:val="center"/>
            <w:hideMark/>
          </w:tcPr>
          <w:p w14:paraId="7AEF0689" w14:textId="77777777" w:rsidR="00764BF6" w:rsidRDefault="00764BF6" w:rsidP="00E031F1">
            <w:pPr>
              <w:rPr>
                <w:color w:val="000000"/>
              </w:rPr>
            </w:pPr>
            <w:r>
              <w:rPr>
                <w:color w:val="000000"/>
              </w:rPr>
              <w:t>Большое Заборовье-Малое Заборовье</w:t>
            </w:r>
          </w:p>
        </w:tc>
        <w:tc>
          <w:tcPr>
            <w:tcW w:w="1326" w:type="dxa"/>
            <w:tcBorders>
              <w:top w:val="nil"/>
              <w:left w:val="nil"/>
              <w:bottom w:val="single" w:sz="8" w:space="0" w:color="000000"/>
              <w:right w:val="nil"/>
            </w:tcBorders>
            <w:noWrap/>
            <w:vAlign w:val="center"/>
            <w:hideMark/>
          </w:tcPr>
          <w:p w14:paraId="3EDA9E5F" w14:textId="77777777" w:rsidR="00764BF6" w:rsidRDefault="00764BF6" w:rsidP="00E031F1">
            <w:pPr>
              <w:rPr>
                <w:color w:val="000000"/>
              </w:rPr>
            </w:pPr>
            <w:r>
              <w:rPr>
                <w:color w:val="000000"/>
              </w:rPr>
              <w:t>2,139</w:t>
            </w:r>
          </w:p>
        </w:tc>
        <w:tc>
          <w:tcPr>
            <w:tcW w:w="996" w:type="dxa"/>
            <w:tcBorders>
              <w:top w:val="nil"/>
              <w:left w:val="single" w:sz="8" w:space="0" w:color="000000"/>
              <w:bottom w:val="single" w:sz="8" w:space="0" w:color="000000"/>
              <w:right w:val="single" w:sz="8" w:space="0" w:color="000000"/>
            </w:tcBorders>
            <w:noWrap/>
            <w:vAlign w:val="center"/>
            <w:hideMark/>
          </w:tcPr>
          <w:p w14:paraId="63FA6BDD" w14:textId="77777777" w:rsidR="00764BF6" w:rsidRDefault="00764BF6" w:rsidP="00E031F1">
            <w:pPr>
              <w:rPr>
                <w:color w:val="000000"/>
              </w:rPr>
            </w:pPr>
            <w:r>
              <w:rPr>
                <w:color w:val="000000"/>
              </w:rPr>
              <w:t>2,139</w:t>
            </w:r>
          </w:p>
        </w:tc>
        <w:tc>
          <w:tcPr>
            <w:tcW w:w="1048" w:type="dxa"/>
            <w:tcBorders>
              <w:top w:val="nil"/>
              <w:left w:val="nil"/>
              <w:bottom w:val="single" w:sz="8" w:space="0" w:color="auto"/>
              <w:right w:val="single" w:sz="8" w:space="0" w:color="auto"/>
            </w:tcBorders>
            <w:noWrap/>
            <w:vAlign w:val="center"/>
            <w:hideMark/>
          </w:tcPr>
          <w:p w14:paraId="1908F6D2"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07F1A199" w14:textId="77777777" w:rsidR="00764BF6" w:rsidRDefault="00764BF6" w:rsidP="00E031F1">
            <w:pPr>
              <w:rPr>
                <w:color w:val="000000"/>
              </w:rPr>
            </w:pPr>
            <w:r>
              <w:rPr>
                <w:color w:val="000000"/>
                <w:lang w:val="en-US"/>
              </w:rPr>
              <w:t>V</w:t>
            </w:r>
          </w:p>
        </w:tc>
      </w:tr>
      <w:tr w:rsidR="00764BF6" w14:paraId="2CB87718" w14:textId="77777777" w:rsidTr="00E031F1">
        <w:trPr>
          <w:trHeight w:val="114"/>
        </w:trPr>
        <w:tc>
          <w:tcPr>
            <w:tcW w:w="660" w:type="dxa"/>
            <w:tcBorders>
              <w:top w:val="nil"/>
              <w:left w:val="single" w:sz="8" w:space="0" w:color="auto"/>
              <w:bottom w:val="single" w:sz="4" w:space="0" w:color="auto"/>
              <w:right w:val="single" w:sz="8" w:space="0" w:color="auto"/>
            </w:tcBorders>
            <w:noWrap/>
            <w:vAlign w:val="center"/>
            <w:hideMark/>
          </w:tcPr>
          <w:p w14:paraId="7DE2F4FE" w14:textId="77777777" w:rsidR="00764BF6" w:rsidRDefault="00764BF6" w:rsidP="00E031F1">
            <w:pPr>
              <w:rPr>
                <w:color w:val="000000"/>
              </w:rPr>
            </w:pPr>
            <w:r>
              <w:rPr>
                <w:color w:val="000000"/>
              </w:rPr>
              <w:t>9</w:t>
            </w:r>
          </w:p>
        </w:tc>
        <w:tc>
          <w:tcPr>
            <w:tcW w:w="3974" w:type="dxa"/>
            <w:tcBorders>
              <w:top w:val="nil"/>
              <w:left w:val="nil"/>
              <w:bottom w:val="single" w:sz="4" w:space="0" w:color="auto"/>
              <w:right w:val="single" w:sz="8" w:space="0" w:color="000000"/>
            </w:tcBorders>
            <w:noWrap/>
            <w:vAlign w:val="center"/>
            <w:hideMark/>
          </w:tcPr>
          <w:p w14:paraId="06DDACE9" w14:textId="77777777" w:rsidR="00764BF6" w:rsidRDefault="00764BF6" w:rsidP="00E031F1">
            <w:pPr>
              <w:rPr>
                <w:color w:val="000000"/>
              </w:rPr>
            </w:pPr>
            <w:r>
              <w:rPr>
                <w:color w:val="000000"/>
              </w:rPr>
              <w:t>Большое Заборовье-Боровщина</w:t>
            </w:r>
          </w:p>
        </w:tc>
        <w:tc>
          <w:tcPr>
            <w:tcW w:w="1326" w:type="dxa"/>
            <w:tcBorders>
              <w:top w:val="nil"/>
              <w:left w:val="nil"/>
              <w:bottom w:val="single" w:sz="4" w:space="0" w:color="auto"/>
              <w:right w:val="nil"/>
            </w:tcBorders>
            <w:noWrap/>
            <w:vAlign w:val="center"/>
            <w:hideMark/>
          </w:tcPr>
          <w:p w14:paraId="013F2B35" w14:textId="77777777" w:rsidR="00764BF6" w:rsidRDefault="00764BF6" w:rsidP="00E031F1">
            <w:pPr>
              <w:rPr>
                <w:color w:val="000000"/>
              </w:rPr>
            </w:pPr>
            <w:r>
              <w:rPr>
                <w:color w:val="000000"/>
              </w:rPr>
              <w:t>2,895</w:t>
            </w:r>
          </w:p>
        </w:tc>
        <w:tc>
          <w:tcPr>
            <w:tcW w:w="996" w:type="dxa"/>
            <w:tcBorders>
              <w:top w:val="nil"/>
              <w:left w:val="single" w:sz="8" w:space="0" w:color="000000"/>
              <w:bottom w:val="single" w:sz="4" w:space="0" w:color="auto"/>
              <w:right w:val="single" w:sz="8" w:space="0" w:color="000000"/>
            </w:tcBorders>
            <w:noWrap/>
            <w:vAlign w:val="center"/>
            <w:hideMark/>
          </w:tcPr>
          <w:p w14:paraId="6F694B72" w14:textId="77777777" w:rsidR="00764BF6" w:rsidRDefault="00764BF6" w:rsidP="00E031F1">
            <w:pPr>
              <w:rPr>
                <w:color w:val="000000"/>
              </w:rPr>
            </w:pPr>
            <w:r>
              <w:rPr>
                <w:color w:val="000000"/>
              </w:rPr>
              <w:t>2,895</w:t>
            </w:r>
          </w:p>
        </w:tc>
        <w:tc>
          <w:tcPr>
            <w:tcW w:w="1048" w:type="dxa"/>
            <w:tcBorders>
              <w:top w:val="nil"/>
              <w:left w:val="nil"/>
              <w:bottom w:val="single" w:sz="4" w:space="0" w:color="auto"/>
              <w:right w:val="single" w:sz="8" w:space="0" w:color="auto"/>
            </w:tcBorders>
            <w:noWrap/>
            <w:vAlign w:val="center"/>
            <w:hideMark/>
          </w:tcPr>
          <w:p w14:paraId="35804149" w14:textId="77777777" w:rsidR="00764BF6" w:rsidRDefault="00764BF6" w:rsidP="00E031F1">
            <w:pPr>
              <w:rPr>
                <w:color w:val="000000"/>
              </w:rPr>
            </w:pPr>
            <w:r>
              <w:rPr>
                <w:color w:val="000000"/>
              </w:rPr>
              <w:t> </w:t>
            </w:r>
          </w:p>
        </w:tc>
        <w:tc>
          <w:tcPr>
            <w:tcW w:w="1272" w:type="dxa"/>
            <w:tcBorders>
              <w:top w:val="nil"/>
              <w:left w:val="nil"/>
              <w:bottom w:val="single" w:sz="4" w:space="0" w:color="auto"/>
              <w:right w:val="single" w:sz="8" w:space="0" w:color="auto"/>
            </w:tcBorders>
            <w:vAlign w:val="center"/>
            <w:hideMark/>
          </w:tcPr>
          <w:p w14:paraId="1455700E" w14:textId="77777777" w:rsidR="00764BF6" w:rsidRDefault="00764BF6" w:rsidP="00E031F1">
            <w:pPr>
              <w:rPr>
                <w:color w:val="000000"/>
              </w:rPr>
            </w:pPr>
            <w:r>
              <w:rPr>
                <w:color w:val="000000"/>
                <w:lang w:val="en-US"/>
              </w:rPr>
              <w:t>V</w:t>
            </w:r>
          </w:p>
        </w:tc>
      </w:tr>
      <w:tr w:rsidR="00764BF6" w14:paraId="6756D608" w14:textId="77777777" w:rsidTr="00E031F1">
        <w:trPr>
          <w:trHeight w:val="401"/>
        </w:trPr>
        <w:tc>
          <w:tcPr>
            <w:tcW w:w="660" w:type="dxa"/>
            <w:tcBorders>
              <w:top w:val="single" w:sz="4" w:space="0" w:color="auto"/>
              <w:left w:val="single" w:sz="8" w:space="0" w:color="auto"/>
              <w:bottom w:val="single" w:sz="8" w:space="0" w:color="auto"/>
              <w:right w:val="single" w:sz="8" w:space="0" w:color="auto"/>
            </w:tcBorders>
            <w:noWrap/>
            <w:vAlign w:val="center"/>
            <w:hideMark/>
          </w:tcPr>
          <w:p w14:paraId="3BBD9B6D" w14:textId="77777777" w:rsidR="00764BF6" w:rsidRDefault="00764BF6" w:rsidP="00E031F1">
            <w:pPr>
              <w:rPr>
                <w:color w:val="000000"/>
              </w:rPr>
            </w:pPr>
            <w:r>
              <w:rPr>
                <w:color w:val="000000"/>
              </w:rPr>
              <w:t>10</w:t>
            </w:r>
          </w:p>
        </w:tc>
        <w:tc>
          <w:tcPr>
            <w:tcW w:w="3974" w:type="dxa"/>
            <w:tcBorders>
              <w:top w:val="single" w:sz="4" w:space="0" w:color="auto"/>
              <w:left w:val="nil"/>
              <w:bottom w:val="single" w:sz="8" w:space="0" w:color="000000"/>
              <w:right w:val="single" w:sz="8" w:space="0" w:color="000000"/>
            </w:tcBorders>
            <w:noWrap/>
            <w:vAlign w:val="center"/>
            <w:hideMark/>
          </w:tcPr>
          <w:p w14:paraId="740077EA" w14:textId="77777777" w:rsidR="00764BF6" w:rsidRDefault="00764BF6" w:rsidP="00E031F1">
            <w:pPr>
              <w:rPr>
                <w:color w:val="000000"/>
              </w:rPr>
            </w:pPr>
            <w:r>
              <w:rPr>
                <w:color w:val="000000"/>
              </w:rPr>
              <w:t>Своятино-Кириллово</w:t>
            </w:r>
          </w:p>
        </w:tc>
        <w:tc>
          <w:tcPr>
            <w:tcW w:w="1326" w:type="dxa"/>
            <w:tcBorders>
              <w:top w:val="single" w:sz="4" w:space="0" w:color="auto"/>
              <w:left w:val="nil"/>
              <w:bottom w:val="single" w:sz="8" w:space="0" w:color="000000"/>
              <w:right w:val="nil"/>
            </w:tcBorders>
            <w:noWrap/>
            <w:vAlign w:val="center"/>
            <w:hideMark/>
          </w:tcPr>
          <w:p w14:paraId="51054B9C" w14:textId="77777777" w:rsidR="00764BF6" w:rsidRDefault="00764BF6" w:rsidP="00E031F1">
            <w:pPr>
              <w:rPr>
                <w:color w:val="000000"/>
              </w:rPr>
            </w:pPr>
            <w:r>
              <w:rPr>
                <w:color w:val="000000"/>
              </w:rPr>
              <w:t>2,551</w:t>
            </w:r>
          </w:p>
        </w:tc>
        <w:tc>
          <w:tcPr>
            <w:tcW w:w="996" w:type="dxa"/>
            <w:tcBorders>
              <w:top w:val="single" w:sz="4" w:space="0" w:color="auto"/>
              <w:left w:val="single" w:sz="8" w:space="0" w:color="000000"/>
              <w:bottom w:val="single" w:sz="8" w:space="0" w:color="000000"/>
              <w:right w:val="single" w:sz="8" w:space="0" w:color="000000"/>
            </w:tcBorders>
            <w:noWrap/>
            <w:vAlign w:val="center"/>
            <w:hideMark/>
          </w:tcPr>
          <w:p w14:paraId="53328666" w14:textId="77777777" w:rsidR="00764BF6" w:rsidRDefault="00764BF6" w:rsidP="00E031F1">
            <w:pPr>
              <w:rPr>
                <w:color w:val="000000"/>
              </w:rPr>
            </w:pPr>
            <w:r>
              <w:rPr>
                <w:color w:val="000000"/>
              </w:rPr>
              <w:t>2,551</w:t>
            </w:r>
          </w:p>
        </w:tc>
        <w:tc>
          <w:tcPr>
            <w:tcW w:w="1048" w:type="dxa"/>
            <w:tcBorders>
              <w:top w:val="single" w:sz="4" w:space="0" w:color="auto"/>
              <w:left w:val="nil"/>
              <w:bottom w:val="single" w:sz="8" w:space="0" w:color="auto"/>
              <w:right w:val="single" w:sz="8" w:space="0" w:color="auto"/>
            </w:tcBorders>
            <w:noWrap/>
            <w:vAlign w:val="center"/>
            <w:hideMark/>
          </w:tcPr>
          <w:p w14:paraId="545AD204" w14:textId="77777777" w:rsidR="00764BF6" w:rsidRDefault="00764BF6" w:rsidP="00E031F1">
            <w:pPr>
              <w:rPr>
                <w:color w:val="000000"/>
              </w:rPr>
            </w:pPr>
            <w:r>
              <w:rPr>
                <w:color w:val="000000"/>
              </w:rPr>
              <w:t> </w:t>
            </w:r>
          </w:p>
        </w:tc>
        <w:tc>
          <w:tcPr>
            <w:tcW w:w="1272" w:type="dxa"/>
            <w:tcBorders>
              <w:top w:val="single" w:sz="4" w:space="0" w:color="auto"/>
              <w:left w:val="nil"/>
              <w:bottom w:val="single" w:sz="8" w:space="0" w:color="auto"/>
              <w:right w:val="single" w:sz="8" w:space="0" w:color="auto"/>
            </w:tcBorders>
            <w:vAlign w:val="center"/>
            <w:hideMark/>
          </w:tcPr>
          <w:p w14:paraId="3B37D0ED" w14:textId="77777777" w:rsidR="00764BF6" w:rsidRDefault="00764BF6" w:rsidP="00E031F1">
            <w:pPr>
              <w:rPr>
                <w:color w:val="000000"/>
              </w:rPr>
            </w:pPr>
            <w:r>
              <w:rPr>
                <w:color w:val="000000"/>
                <w:lang w:val="en-US"/>
              </w:rPr>
              <w:t>V</w:t>
            </w:r>
          </w:p>
        </w:tc>
      </w:tr>
      <w:tr w:rsidR="00764BF6" w14:paraId="0A4297D4" w14:textId="77777777" w:rsidTr="00E031F1">
        <w:trPr>
          <w:trHeight w:val="406"/>
        </w:trPr>
        <w:tc>
          <w:tcPr>
            <w:tcW w:w="660" w:type="dxa"/>
            <w:tcBorders>
              <w:top w:val="nil"/>
              <w:left w:val="single" w:sz="8" w:space="0" w:color="auto"/>
              <w:bottom w:val="single" w:sz="8" w:space="0" w:color="auto"/>
              <w:right w:val="single" w:sz="8" w:space="0" w:color="auto"/>
            </w:tcBorders>
            <w:noWrap/>
            <w:vAlign w:val="center"/>
            <w:hideMark/>
          </w:tcPr>
          <w:p w14:paraId="095DEB1E" w14:textId="77777777" w:rsidR="00764BF6" w:rsidRDefault="00764BF6" w:rsidP="00E031F1">
            <w:pPr>
              <w:rPr>
                <w:color w:val="000000"/>
              </w:rPr>
            </w:pPr>
            <w:r>
              <w:rPr>
                <w:color w:val="000000"/>
              </w:rPr>
              <w:t>11</w:t>
            </w:r>
          </w:p>
        </w:tc>
        <w:tc>
          <w:tcPr>
            <w:tcW w:w="3974" w:type="dxa"/>
            <w:tcBorders>
              <w:top w:val="nil"/>
              <w:left w:val="nil"/>
              <w:bottom w:val="single" w:sz="8" w:space="0" w:color="000000"/>
              <w:right w:val="single" w:sz="8" w:space="0" w:color="000000"/>
            </w:tcBorders>
            <w:noWrap/>
            <w:vAlign w:val="center"/>
            <w:hideMark/>
          </w:tcPr>
          <w:p w14:paraId="73119B30" w14:textId="77777777" w:rsidR="00764BF6" w:rsidRDefault="00764BF6" w:rsidP="00E031F1">
            <w:pPr>
              <w:rPr>
                <w:color w:val="000000"/>
              </w:rPr>
            </w:pPr>
            <w:r>
              <w:rPr>
                <w:color w:val="000000"/>
              </w:rPr>
              <w:t>Плоска-Усадье</w:t>
            </w:r>
          </w:p>
        </w:tc>
        <w:tc>
          <w:tcPr>
            <w:tcW w:w="1326" w:type="dxa"/>
            <w:tcBorders>
              <w:top w:val="nil"/>
              <w:left w:val="nil"/>
              <w:bottom w:val="single" w:sz="8" w:space="0" w:color="000000"/>
              <w:right w:val="nil"/>
            </w:tcBorders>
            <w:noWrap/>
            <w:vAlign w:val="center"/>
            <w:hideMark/>
          </w:tcPr>
          <w:p w14:paraId="057B709C" w14:textId="77777777" w:rsidR="00764BF6" w:rsidRDefault="00764BF6" w:rsidP="00E031F1">
            <w:pPr>
              <w:rPr>
                <w:color w:val="000000"/>
              </w:rPr>
            </w:pPr>
            <w:r>
              <w:rPr>
                <w:color w:val="000000"/>
              </w:rPr>
              <w:t>0,988</w:t>
            </w:r>
          </w:p>
        </w:tc>
        <w:tc>
          <w:tcPr>
            <w:tcW w:w="996" w:type="dxa"/>
            <w:tcBorders>
              <w:top w:val="nil"/>
              <w:left w:val="single" w:sz="8" w:space="0" w:color="000000"/>
              <w:bottom w:val="single" w:sz="8" w:space="0" w:color="000000"/>
              <w:right w:val="single" w:sz="8" w:space="0" w:color="000000"/>
            </w:tcBorders>
            <w:noWrap/>
            <w:vAlign w:val="center"/>
            <w:hideMark/>
          </w:tcPr>
          <w:p w14:paraId="6B9BC100" w14:textId="77777777" w:rsidR="00764BF6" w:rsidRDefault="00764BF6" w:rsidP="00E031F1">
            <w:pPr>
              <w:rPr>
                <w:color w:val="000000"/>
              </w:rPr>
            </w:pPr>
            <w:r>
              <w:rPr>
                <w:color w:val="000000"/>
              </w:rPr>
              <w:t>0,988</w:t>
            </w:r>
          </w:p>
        </w:tc>
        <w:tc>
          <w:tcPr>
            <w:tcW w:w="1048" w:type="dxa"/>
            <w:tcBorders>
              <w:top w:val="nil"/>
              <w:left w:val="nil"/>
              <w:bottom w:val="single" w:sz="8" w:space="0" w:color="auto"/>
              <w:right w:val="single" w:sz="8" w:space="0" w:color="auto"/>
            </w:tcBorders>
            <w:noWrap/>
            <w:vAlign w:val="center"/>
            <w:hideMark/>
          </w:tcPr>
          <w:p w14:paraId="5147FCE8"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51BE3D4D" w14:textId="77777777" w:rsidR="00764BF6" w:rsidRDefault="00764BF6" w:rsidP="00E031F1">
            <w:pPr>
              <w:rPr>
                <w:color w:val="000000"/>
              </w:rPr>
            </w:pPr>
            <w:r>
              <w:rPr>
                <w:color w:val="000000"/>
                <w:lang w:val="en-US"/>
              </w:rPr>
              <w:t>V</w:t>
            </w:r>
          </w:p>
        </w:tc>
      </w:tr>
      <w:tr w:rsidR="00764BF6" w14:paraId="1026865F" w14:textId="77777777" w:rsidTr="00E031F1">
        <w:trPr>
          <w:trHeight w:val="330"/>
        </w:trPr>
        <w:tc>
          <w:tcPr>
            <w:tcW w:w="660" w:type="dxa"/>
            <w:tcBorders>
              <w:top w:val="nil"/>
              <w:left w:val="single" w:sz="8" w:space="0" w:color="auto"/>
              <w:bottom w:val="single" w:sz="8" w:space="0" w:color="auto"/>
              <w:right w:val="single" w:sz="8" w:space="0" w:color="auto"/>
            </w:tcBorders>
            <w:noWrap/>
            <w:vAlign w:val="center"/>
            <w:hideMark/>
          </w:tcPr>
          <w:p w14:paraId="37C76639" w14:textId="77777777" w:rsidR="00764BF6" w:rsidRDefault="00764BF6" w:rsidP="00E031F1">
            <w:pPr>
              <w:rPr>
                <w:color w:val="000000"/>
              </w:rPr>
            </w:pPr>
            <w:r>
              <w:rPr>
                <w:color w:val="000000"/>
              </w:rPr>
              <w:t>12</w:t>
            </w:r>
          </w:p>
        </w:tc>
        <w:tc>
          <w:tcPr>
            <w:tcW w:w="3974" w:type="dxa"/>
            <w:tcBorders>
              <w:top w:val="nil"/>
              <w:left w:val="nil"/>
              <w:bottom w:val="single" w:sz="8" w:space="0" w:color="000000"/>
              <w:right w:val="single" w:sz="8" w:space="0" w:color="000000"/>
            </w:tcBorders>
            <w:noWrap/>
            <w:vAlign w:val="center"/>
            <w:hideMark/>
          </w:tcPr>
          <w:p w14:paraId="77A97A1C" w14:textId="77777777" w:rsidR="00764BF6" w:rsidRDefault="00764BF6" w:rsidP="00E031F1">
            <w:pPr>
              <w:rPr>
                <w:color w:val="000000"/>
              </w:rPr>
            </w:pPr>
            <w:r>
              <w:rPr>
                <w:color w:val="000000"/>
              </w:rPr>
              <w:t>Своятино-Коромыслово</w:t>
            </w:r>
          </w:p>
        </w:tc>
        <w:tc>
          <w:tcPr>
            <w:tcW w:w="1326" w:type="dxa"/>
            <w:tcBorders>
              <w:top w:val="nil"/>
              <w:left w:val="nil"/>
              <w:bottom w:val="single" w:sz="8" w:space="0" w:color="000000"/>
              <w:right w:val="nil"/>
            </w:tcBorders>
            <w:noWrap/>
            <w:vAlign w:val="center"/>
            <w:hideMark/>
          </w:tcPr>
          <w:p w14:paraId="3BBE8978" w14:textId="77777777" w:rsidR="00764BF6" w:rsidRDefault="00764BF6" w:rsidP="00E031F1">
            <w:pPr>
              <w:rPr>
                <w:color w:val="000000"/>
              </w:rPr>
            </w:pPr>
            <w:r>
              <w:rPr>
                <w:color w:val="000000"/>
              </w:rPr>
              <w:t>3,857</w:t>
            </w:r>
          </w:p>
        </w:tc>
        <w:tc>
          <w:tcPr>
            <w:tcW w:w="996" w:type="dxa"/>
            <w:tcBorders>
              <w:top w:val="nil"/>
              <w:left w:val="single" w:sz="8" w:space="0" w:color="000000"/>
              <w:bottom w:val="single" w:sz="8" w:space="0" w:color="000000"/>
              <w:right w:val="single" w:sz="8" w:space="0" w:color="000000"/>
            </w:tcBorders>
            <w:noWrap/>
            <w:vAlign w:val="center"/>
            <w:hideMark/>
          </w:tcPr>
          <w:p w14:paraId="17AC9FD5" w14:textId="77777777" w:rsidR="00764BF6" w:rsidRDefault="00764BF6" w:rsidP="00E031F1">
            <w:pPr>
              <w:rPr>
                <w:color w:val="000000"/>
              </w:rPr>
            </w:pPr>
            <w:r>
              <w:rPr>
                <w:color w:val="000000"/>
              </w:rPr>
              <w:t>3,857</w:t>
            </w:r>
          </w:p>
        </w:tc>
        <w:tc>
          <w:tcPr>
            <w:tcW w:w="1048" w:type="dxa"/>
            <w:tcBorders>
              <w:top w:val="nil"/>
              <w:left w:val="nil"/>
              <w:bottom w:val="single" w:sz="8" w:space="0" w:color="auto"/>
              <w:right w:val="single" w:sz="8" w:space="0" w:color="auto"/>
            </w:tcBorders>
            <w:noWrap/>
            <w:vAlign w:val="center"/>
            <w:hideMark/>
          </w:tcPr>
          <w:p w14:paraId="547C5CAF"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41FC8927" w14:textId="77777777" w:rsidR="00764BF6" w:rsidRDefault="00764BF6" w:rsidP="00E031F1">
            <w:pPr>
              <w:rPr>
                <w:color w:val="000000"/>
              </w:rPr>
            </w:pPr>
            <w:r>
              <w:rPr>
                <w:color w:val="000000"/>
                <w:lang w:val="en-US"/>
              </w:rPr>
              <w:t>V</w:t>
            </w:r>
          </w:p>
        </w:tc>
      </w:tr>
      <w:tr w:rsidR="00764BF6" w14:paraId="7A5F07F4" w14:textId="77777777" w:rsidTr="00E031F1">
        <w:trPr>
          <w:trHeight w:val="407"/>
        </w:trPr>
        <w:tc>
          <w:tcPr>
            <w:tcW w:w="660" w:type="dxa"/>
            <w:tcBorders>
              <w:top w:val="nil"/>
              <w:left w:val="single" w:sz="8" w:space="0" w:color="auto"/>
              <w:bottom w:val="single" w:sz="8" w:space="0" w:color="auto"/>
              <w:right w:val="single" w:sz="8" w:space="0" w:color="auto"/>
            </w:tcBorders>
            <w:noWrap/>
            <w:vAlign w:val="center"/>
            <w:hideMark/>
          </w:tcPr>
          <w:p w14:paraId="30FD9EE3" w14:textId="77777777" w:rsidR="00764BF6" w:rsidRDefault="00764BF6" w:rsidP="00E031F1">
            <w:pPr>
              <w:rPr>
                <w:color w:val="000000"/>
              </w:rPr>
            </w:pPr>
            <w:r>
              <w:rPr>
                <w:color w:val="000000"/>
              </w:rPr>
              <w:t>13</w:t>
            </w:r>
          </w:p>
        </w:tc>
        <w:tc>
          <w:tcPr>
            <w:tcW w:w="3974" w:type="dxa"/>
            <w:tcBorders>
              <w:top w:val="nil"/>
              <w:left w:val="nil"/>
              <w:bottom w:val="single" w:sz="8" w:space="0" w:color="000000"/>
              <w:right w:val="single" w:sz="8" w:space="0" w:color="000000"/>
            </w:tcBorders>
            <w:noWrap/>
            <w:vAlign w:val="center"/>
            <w:hideMark/>
          </w:tcPr>
          <w:p w14:paraId="0CC54309" w14:textId="77777777" w:rsidR="00764BF6" w:rsidRDefault="00764BF6" w:rsidP="00E031F1">
            <w:pPr>
              <w:rPr>
                <w:color w:val="000000"/>
              </w:rPr>
            </w:pPr>
            <w:r>
              <w:rPr>
                <w:color w:val="000000"/>
              </w:rPr>
              <w:t>Вычерема-Ковриг</w:t>
            </w:r>
          </w:p>
        </w:tc>
        <w:tc>
          <w:tcPr>
            <w:tcW w:w="1326" w:type="dxa"/>
            <w:tcBorders>
              <w:top w:val="nil"/>
              <w:left w:val="nil"/>
              <w:bottom w:val="single" w:sz="8" w:space="0" w:color="000000"/>
              <w:right w:val="nil"/>
            </w:tcBorders>
            <w:noWrap/>
            <w:vAlign w:val="center"/>
            <w:hideMark/>
          </w:tcPr>
          <w:p w14:paraId="06A95836" w14:textId="77777777" w:rsidR="00764BF6" w:rsidRDefault="00764BF6" w:rsidP="00E031F1">
            <w:pPr>
              <w:rPr>
                <w:color w:val="000000"/>
              </w:rPr>
            </w:pPr>
            <w:r>
              <w:rPr>
                <w:color w:val="000000"/>
              </w:rPr>
              <w:t>1,953</w:t>
            </w:r>
          </w:p>
        </w:tc>
        <w:tc>
          <w:tcPr>
            <w:tcW w:w="996" w:type="dxa"/>
            <w:tcBorders>
              <w:top w:val="nil"/>
              <w:left w:val="single" w:sz="8" w:space="0" w:color="000000"/>
              <w:bottom w:val="single" w:sz="8" w:space="0" w:color="000000"/>
              <w:right w:val="single" w:sz="8" w:space="0" w:color="000000"/>
            </w:tcBorders>
            <w:noWrap/>
            <w:vAlign w:val="center"/>
            <w:hideMark/>
          </w:tcPr>
          <w:p w14:paraId="29A9BBFA" w14:textId="77777777" w:rsidR="00764BF6" w:rsidRDefault="00764BF6" w:rsidP="00E031F1">
            <w:pPr>
              <w:rPr>
                <w:color w:val="000000"/>
              </w:rPr>
            </w:pPr>
            <w:r>
              <w:rPr>
                <w:color w:val="000000"/>
              </w:rPr>
              <w:t>1,953</w:t>
            </w:r>
          </w:p>
        </w:tc>
        <w:tc>
          <w:tcPr>
            <w:tcW w:w="1048" w:type="dxa"/>
            <w:tcBorders>
              <w:top w:val="nil"/>
              <w:left w:val="nil"/>
              <w:bottom w:val="single" w:sz="8" w:space="0" w:color="auto"/>
              <w:right w:val="single" w:sz="8" w:space="0" w:color="auto"/>
            </w:tcBorders>
            <w:noWrap/>
            <w:vAlign w:val="center"/>
            <w:hideMark/>
          </w:tcPr>
          <w:p w14:paraId="6F9D2DAD"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7BEE271A" w14:textId="77777777" w:rsidR="00764BF6" w:rsidRDefault="00764BF6" w:rsidP="00E031F1">
            <w:pPr>
              <w:rPr>
                <w:color w:val="000000"/>
              </w:rPr>
            </w:pPr>
            <w:r>
              <w:rPr>
                <w:color w:val="000000"/>
                <w:lang w:val="en-US"/>
              </w:rPr>
              <w:t>V</w:t>
            </w:r>
          </w:p>
        </w:tc>
      </w:tr>
      <w:tr w:rsidR="00764BF6" w14:paraId="5186D6E5" w14:textId="77777777" w:rsidTr="00E031F1">
        <w:trPr>
          <w:trHeight w:val="412"/>
        </w:trPr>
        <w:tc>
          <w:tcPr>
            <w:tcW w:w="660" w:type="dxa"/>
            <w:tcBorders>
              <w:top w:val="nil"/>
              <w:left w:val="single" w:sz="8" w:space="0" w:color="auto"/>
              <w:bottom w:val="single" w:sz="8" w:space="0" w:color="auto"/>
              <w:right w:val="single" w:sz="8" w:space="0" w:color="auto"/>
            </w:tcBorders>
            <w:noWrap/>
            <w:vAlign w:val="center"/>
            <w:hideMark/>
          </w:tcPr>
          <w:p w14:paraId="2AC1110E" w14:textId="77777777" w:rsidR="00764BF6" w:rsidRDefault="00764BF6" w:rsidP="00E031F1">
            <w:pPr>
              <w:rPr>
                <w:color w:val="000000"/>
              </w:rPr>
            </w:pPr>
            <w:r>
              <w:rPr>
                <w:color w:val="000000"/>
              </w:rPr>
              <w:t>14</w:t>
            </w:r>
          </w:p>
        </w:tc>
        <w:tc>
          <w:tcPr>
            <w:tcW w:w="3974" w:type="dxa"/>
            <w:tcBorders>
              <w:top w:val="nil"/>
              <w:left w:val="nil"/>
              <w:bottom w:val="single" w:sz="8" w:space="0" w:color="000000"/>
              <w:right w:val="single" w:sz="8" w:space="0" w:color="000000"/>
            </w:tcBorders>
            <w:noWrap/>
            <w:vAlign w:val="center"/>
            <w:hideMark/>
          </w:tcPr>
          <w:p w14:paraId="4BB811D7" w14:textId="77777777" w:rsidR="00764BF6" w:rsidRDefault="00764BF6" w:rsidP="00E031F1">
            <w:pPr>
              <w:rPr>
                <w:color w:val="000000"/>
              </w:rPr>
            </w:pPr>
            <w:r>
              <w:rPr>
                <w:color w:val="000000"/>
              </w:rPr>
              <w:t>Гнильник-Ущим</w:t>
            </w:r>
          </w:p>
        </w:tc>
        <w:tc>
          <w:tcPr>
            <w:tcW w:w="1326" w:type="dxa"/>
            <w:tcBorders>
              <w:top w:val="nil"/>
              <w:left w:val="nil"/>
              <w:bottom w:val="single" w:sz="8" w:space="0" w:color="000000"/>
              <w:right w:val="nil"/>
            </w:tcBorders>
            <w:noWrap/>
            <w:vAlign w:val="center"/>
            <w:hideMark/>
          </w:tcPr>
          <w:p w14:paraId="6F913115" w14:textId="77777777" w:rsidR="00764BF6" w:rsidRDefault="00764BF6" w:rsidP="00E031F1">
            <w:pPr>
              <w:rPr>
                <w:color w:val="000000"/>
              </w:rPr>
            </w:pPr>
            <w:r>
              <w:rPr>
                <w:color w:val="000000"/>
              </w:rPr>
              <w:t>0,276</w:t>
            </w:r>
          </w:p>
        </w:tc>
        <w:tc>
          <w:tcPr>
            <w:tcW w:w="996" w:type="dxa"/>
            <w:tcBorders>
              <w:top w:val="nil"/>
              <w:left w:val="single" w:sz="8" w:space="0" w:color="000000"/>
              <w:bottom w:val="single" w:sz="8" w:space="0" w:color="000000"/>
              <w:right w:val="single" w:sz="8" w:space="0" w:color="000000"/>
            </w:tcBorders>
            <w:noWrap/>
            <w:vAlign w:val="center"/>
            <w:hideMark/>
          </w:tcPr>
          <w:p w14:paraId="3014D383" w14:textId="77777777" w:rsidR="00764BF6" w:rsidRDefault="00764BF6" w:rsidP="00E031F1">
            <w:pPr>
              <w:rPr>
                <w:color w:val="000000"/>
              </w:rPr>
            </w:pPr>
            <w:r>
              <w:rPr>
                <w:color w:val="000000"/>
              </w:rPr>
              <w:t>0,276</w:t>
            </w:r>
          </w:p>
        </w:tc>
        <w:tc>
          <w:tcPr>
            <w:tcW w:w="1048" w:type="dxa"/>
            <w:tcBorders>
              <w:top w:val="nil"/>
              <w:left w:val="nil"/>
              <w:bottom w:val="single" w:sz="8" w:space="0" w:color="auto"/>
              <w:right w:val="single" w:sz="8" w:space="0" w:color="auto"/>
            </w:tcBorders>
            <w:noWrap/>
            <w:vAlign w:val="center"/>
            <w:hideMark/>
          </w:tcPr>
          <w:p w14:paraId="2A031D30"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548370AF" w14:textId="77777777" w:rsidR="00764BF6" w:rsidRDefault="00764BF6" w:rsidP="00E031F1">
            <w:pPr>
              <w:rPr>
                <w:color w:val="000000"/>
              </w:rPr>
            </w:pPr>
            <w:r>
              <w:rPr>
                <w:color w:val="000000"/>
                <w:lang w:val="en-US"/>
              </w:rPr>
              <w:t>V</w:t>
            </w:r>
          </w:p>
        </w:tc>
      </w:tr>
      <w:tr w:rsidR="00764BF6" w14:paraId="0B378B1D" w14:textId="77777777" w:rsidTr="00E031F1">
        <w:trPr>
          <w:trHeight w:val="390"/>
        </w:trPr>
        <w:tc>
          <w:tcPr>
            <w:tcW w:w="660" w:type="dxa"/>
            <w:tcBorders>
              <w:top w:val="nil"/>
              <w:left w:val="single" w:sz="8" w:space="0" w:color="auto"/>
              <w:bottom w:val="single" w:sz="8" w:space="0" w:color="auto"/>
              <w:right w:val="single" w:sz="8" w:space="0" w:color="auto"/>
            </w:tcBorders>
            <w:noWrap/>
            <w:vAlign w:val="center"/>
            <w:hideMark/>
          </w:tcPr>
          <w:p w14:paraId="3CEEE98E" w14:textId="77777777" w:rsidR="00764BF6" w:rsidRDefault="00764BF6" w:rsidP="00E031F1">
            <w:pPr>
              <w:rPr>
                <w:color w:val="000000"/>
              </w:rPr>
            </w:pPr>
            <w:r>
              <w:rPr>
                <w:color w:val="000000"/>
              </w:rPr>
              <w:t>15</w:t>
            </w:r>
          </w:p>
        </w:tc>
        <w:tc>
          <w:tcPr>
            <w:tcW w:w="3974" w:type="dxa"/>
            <w:tcBorders>
              <w:top w:val="nil"/>
              <w:left w:val="nil"/>
              <w:bottom w:val="single" w:sz="8" w:space="0" w:color="000000"/>
              <w:right w:val="single" w:sz="8" w:space="0" w:color="000000"/>
            </w:tcBorders>
            <w:noWrap/>
            <w:vAlign w:val="center"/>
            <w:hideMark/>
          </w:tcPr>
          <w:p w14:paraId="3482C8AD" w14:textId="77777777" w:rsidR="00764BF6" w:rsidRDefault="00764BF6" w:rsidP="00E031F1">
            <w:pPr>
              <w:rPr>
                <w:color w:val="000000"/>
              </w:rPr>
            </w:pPr>
            <w:r>
              <w:rPr>
                <w:color w:val="000000"/>
              </w:rPr>
              <w:t>Ярцево-Заднево</w:t>
            </w:r>
          </w:p>
        </w:tc>
        <w:tc>
          <w:tcPr>
            <w:tcW w:w="1326" w:type="dxa"/>
            <w:tcBorders>
              <w:top w:val="nil"/>
              <w:left w:val="nil"/>
              <w:bottom w:val="single" w:sz="8" w:space="0" w:color="000000"/>
              <w:right w:val="nil"/>
            </w:tcBorders>
            <w:noWrap/>
            <w:vAlign w:val="center"/>
            <w:hideMark/>
          </w:tcPr>
          <w:p w14:paraId="18595164" w14:textId="77777777" w:rsidR="00764BF6" w:rsidRDefault="00764BF6" w:rsidP="00E031F1">
            <w:pPr>
              <w:rPr>
                <w:color w:val="000000"/>
              </w:rPr>
            </w:pPr>
            <w:r>
              <w:rPr>
                <w:color w:val="000000"/>
              </w:rPr>
              <w:t>1,602</w:t>
            </w:r>
          </w:p>
        </w:tc>
        <w:tc>
          <w:tcPr>
            <w:tcW w:w="996" w:type="dxa"/>
            <w:tcBorders>
              <w:top w:val="nil"/>
              <w:left w:val="single" w:sz="8" w:space="0" w:color="000000"/>
              <w:bottom w:val="single" w:sz="8" w:space="0" w:color="000000"/>
              <w:right w:val="single" w:sz="8" w:space="0" w:color="000000"/>
            </w:tcBorders>
            <w:noWrap/>
            <w:vAlign w:val="center"/>
            <w:hideMark/>
          </w:tcPr>
          <w:p w14:paraId="35943A2D" w14:textId="77777777" w:rsidR="00764BF6" w:rsidRDefault="00764BF6" w:rsidP="00E031F1">
            <w:pPr>
              <w:rPr>
                <w:color w:val="000000"/>
              </w:rPr>
            </w:pPr>
            <w:r>
              <w:rPr>
                <w:color w:val="000000"/>
              </w:rPr>
              <w:t>1,602</w:t>
            </w:r>
          </w:p>
        </w:tc>
        <w:tc>
          <w:tcPr>
            <w:tcW w:w="1048" w:type="dxa"/>
            <w:tcBorders>
              <w:top w:val="nil"/>
              <w:left w:val="nil"/>
              <w:bottom w:val="single" w:sz="8" w:space="0" w:color="auto"/>
              <w:right w:val="single" w:sz="8" w:space="0" w:color="auto"/>
            </w:tcBorders>
            <w:noWrap/>
            <w:vAlign w:val="center"/>
            <w:hideMark/>
          </w:tcPr>
          <w:p w14:paraId="1288A9D1"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1FE765C2" w14:textId="77777777" w:rsidR="00764BF6" w:rsidRDefault="00764BF6" w:rsidP="00E031F1">
            <w:pPr>
              <w:rPr>
                <w:color w:val="000000"/>
              </w:rPr>
            </w:pPr>
            <w:r>
              <w:rPr>
                <w:color w:val="000000"/>
                <w:lang w:val="en-US"/>
              </w:rPr>
              <w:t>V</w:t>
            </w:r>
          </w:p>
        </w:tc>
      </w:tr>
      <w:tr w:rsidR="00764BF6" w14:paraId="6138EEAD" w14:textId="77777777" w:rsidTr="00E031F1">
        <w:trPr>
          <w:trHeight w:val="410"/>
        </w:trPr>
        <w:tc>
          <w:tcPr>
            <w:tcW w:w="660" w:type="dxa"/>
            <w:tcBorders>
              <w:top w:val="nil"/>
              <w:left w:val="single" w:sz="8" w:space="0" w:color="auto"/>
              <w:bottom w:val="single" w:sz="8" w:space="0" w:color="auto"/>
              <w:right w:val="single" w:sz="8" w:space="0" w:color="auto"/>
            </w:tcBorders>
            <w:noWrap/>
            <w:vAlign w:val="center"/>
            <w:hideMark/>
          </w:tcPr>
          <w:p w14:paraId="6CE07D85" w14:textId="77777777" w:rsidR="00764BF6" w:rsidRDefault="00764BF6" w:rsidP="00E031F1">
            <w:pPr>
              <w:rPr>
                <w:color w:val="000000"/>
              </w:rPr>
            </w:pPr>
            <w:r>
              <w:rPr>
                <w:color w:val="000000"/>
              </w:rPr>
              <w:t>16</w:t>
            </w:r>
          </w:p>
        </w:tc>
        <w:tc>
          <w:tcPr>
            <w:tcW w:w="3974" w:type="dxa"/>
            <w:tcBorders>
              <w:top w:val="nil"/>
              <w:left w:val="nil"/>
              <w:bottom w:val="single" w:sz="8" w:space="0" w:color="000000"/>
              <w:right w:val="single" w:sz="8" w:space="0" w:color="000000"/>
            </w:tcBorders>
            <w:noWrap/>
            <w:vAlign w:val="center"/>
            <w:hideMark/>
          </w:tcPr>
          <w:p w14:paraId="7B3C5B09" w14:textId="77777777" w:rsidR="00764BF6" w:rsidRDefault="00764BF6" w:rsidP="00E031F1">
            <w:pPr>
              <w:rPr>
                <w:color w:val="000000"/>
              </w:rPr>
            </w:pPr>
            <w:r>
              <w:rPr>
                <w:color w:val="000000"/>
              </w:rPr>
              <w:t>Ярцево-Филово</w:t>
            </w:r>
          </w:p>
        </w:tc>
        <w:tc>
          <w:tcPr>
            <w:tcW w:w="1326" w:type="dxa"/>
            <w:tcBorders>
              <w:top w:val="nil"/>
              <w:left w:val="nil"/>
              <w:bottom w:val="single" w:sz="8" w:space="0" w:color="000000"/>
              <w:right w:val="nil"/>
            </w:tcBorders>
            <w:noWrap/>
            <w:vAlign w:val="center"/>
            <w:hideMark/>
          </w:tcPr>
          <w:p w14:paraId="557D750F" w14:textId="77777777" w:rsidR="00764BF6" w:rsidRDefault="00764BF6" w:rsidP="00E031F1">
            <w:pPr>
              <w:rPr>
                <w:color w:val="000000"/>
              </w:rPr>
            </w:pPr>
            <w:r>
              <w:rPr>
                <w:color w:val="000000"/>
              </w:rPr>
              <w:t>0,797</w:t>
            </w:r>
          </w:p>
        </w:tc>
        <w:tc>
          <w:tcPr>
            <w:tcW w:w="996" w:type="dxa"/>
            <w:tcBorders>
              <w:top w:val="nil"/>
              <w:left w:val="single" w:sz="8" w:space="0" w:color="000000"/>
              <w:bottom w:val="single" w:sz="8" w:space="0" w:color="000000"/>
              <w:right w:val="single" w:sz="8" w:space="0" w:color="000000"/>
            </w:tcBorders>
            <w:noWrap/>
            <w:vAlign w:val="center"/>
            <w:hideMark/>
          </w:tcPr>
          <w:p w14:paraId="4900A5FA" w14:textId="77777777" w:rsidR="00764BF6" w:rsidRDefault="00764BF6" w:rsidP="00E031F1">
            <w:pPr>
              <w:rPr>
                <w:color w:val="000000"/>
              </w:rPr>
            </w:pPr>
            <w:r>
              <w:rPr>
                <w:color w:val="000000"/>
              </w:rPr>
              <w:t>0,502</w:t>
            </w:r>
          </w:p>
        </w:tc>
        <w:tc>
          <w:tcPr>
            <w:tcW w:w="1048" w:type="dxa"/>
            <w:tcBorders>
              <w:top w:val="nil"/>
              <w:left w:val="nil"/>
              <w:bottom w:val="single" w:sz="8" w:space="0" w:color="auto"/>
              <w:right w:val="single" w:sz="8" w:space="0" w:color="auto"/>
            </w:tcBorders>
            <w:noWrap/>
            <w:vAlign w:val="center"/>
            <w:hideMark/>
          </w:tcPr>
          <w:p w14:paraId="38EC4661" w14:textId="77777777" w:rsidR="00764BF6" w:rsidRDefault="00764BF6" w:rsidP="00E031F1">
            <w:pPr>
              <w:rPr>
                <w:color w:val="000000"/>
              </w:rPr>
            </w:pPr>
            <w:r>
              <w:rPr>
                <w:color w:val="000000"/>
              </w:rPr>
              <w:t>0,295</w:t>
            </w:r>
          </w:p>
        </w:tc>
        <w:tc>
          <w:tcPr>
            <w:tcW w:w="1272" w:type="dxa"/>
            <w:tcBorders>
              <w:top w:val="nil"/>
              <w:left w:val="nil"/>
              <w:bottom w:val="single" w:sz="8" w:space="0" w:color="auto"/>
              <w:right w:val="single" w:sz="8" w:space="0" w:color="auto"/>
            </w:tcBorders>
            <w:vAlign w:val="center"/>
            <w:hideMark/>
          </w:tcPr>
          <w:p w14:paraId="5B54D9EB" w14:textId="77777777" w:rsidR="00764BF6" w:rsidRDefault="00764BF6" w:rsidP="00E031F1">
            <w:pPr>
              <w:rPr>
                <w:color w:val="000000"/>
              </w:rPr>
            </w:pPr>
            <w:r>
              <w:rPr>
                <w:color w:val="000000"/>
                <w:lang w:val="en-US"/>
              </w:rPr>
              <w:t>V</w:t>
            </w:r>
          </w:p>
        </w:tc>
      </w:tr>
      <w:tr w:rsidR="00764BF6" w14:paraId="45910E25" w14:textId="77777777" w:rsidTr="00E031F1">
        <w:trPr>
          <w:trHeight w:val="402"/>
        </w:trPr>
        <w:tc>
          <w:tcPr>
            <w:tcW w:w="660" w:type="dxa"/>
            <w:tcBorders>
              <w:top w:val="nil"/>
              <w:left w:val="single" w:sz="8" w:space="0" w:color="auto"/>
              <w:bottom w:val="single" w:sz="8" w:space="0" w:color="auto"/>
              <w:right w:val="single" w:sz="8" w:space="0" w:color="auto"/>
            </w:tcBorders>
            <w:noWrap/>
            <w:vAlign w:val="center"/>
            <w:hideMark/>
          </w:tcPr>
          <w:p w14:paraId="602948AC" w14:textId="77777777" w:rsidR="00764BF6" w:rsidRDefault="00764BF6" w:rsidP="00E031F1">
            <w:pPr>
              <w:rPr>
                <w:color w:val="000000"/>
              </w:rPr>
            </w:pPr>
            <w:r>
              <w:rPr>
                <w:color w:val="000000"/>
              </w:rPr>
              <w:t>17</w:t>
            </w:r>
          </w:p>
        </w:tc>
        <w:tc>
          <w:tcPr>
            <w:tcW w:w="3974" w:type="dxa"/>
            <w:tcBorders>
              <w:top w:val="nil"/>
              <w:left w:val="nil"/>
              <w:bottom w:val="single" w:sz="8" w:space="0" w:color="000000"/>
              <w:right w:val="single" w:sz="8" w:space="0" w:color="000000"/>
            </w:tcBorders>
            <w:noWrap/>
            <w:vAlign w:val="center"/>
            <w:hideMark/>
          </w:tcPr>
          <w:p w14:paraId="2AD5E8EB" w14:textId="77777777" w:rsidR="00764BF6" w:rsidRDefault="00764BF6" w:rsidP="00E031F1">
            <w:pPr>
              <w:rPr>
                <w:color w:val="000000"/>
              </w:rPr>
            </w:pPr>
            <w:r>
              <w:rPr>
                <w:color w:val="000000"/>
              </w:rPr>
              <w:t>Никольское-Городок</w:t>
            </w:r>
          </w:p>
        </w:tc>
        <w:tc>
          <w:tcPr>
            <w:tcW w:w="1326" w:type="dxa"/>
            <w:tcBorders>
              <w:top w:val="nil"/>
              <w:left w:val="nil"/>
              <w:bottom w:val="single" w:sz="8" w:space="0" w:color="000000"/>
              <w:right w:val="nil"/>
            </w:tcBorders>
            <w:noWrap/>
            <w:vAlign w:val="center"/>
            <w:hideMark/>
          </w:tcPr>
          <w:p w14:paraId="6B555191" w14:textId="77777777" w:rsidR="00764BF6" w:rsidRDefault="00764BF6" w:rsidP="00E031F1">
            <w:pPr>
              <w:rPr>
                <w:color w:val="000000"/>
              </w:rPr>
            </w:pPr>
            <w:r>
              <w:rPr>
                <w:color w:val="000000"/>
              </w:rPr>
              <w:t>2,674</w:t>
            </w:r>
          </w:p>
        </w:tc>
        <w:tc>
          <w:tcPr>
            <w:tcW w:w="996" w:type="dxa"/>
            <w:tcBorders>
              <w:top w:val="nil"/>
              <w:left w:val="single" w:sz="8" w:space="0" w:color="000000"/>
              <w:bottom w:val="single" w:sz="8" w:space="0" w:color="000000"/>
              <w:right w:val="single" w:sz="8" w:space="0" w:color="000000"/>
            </w:tcBorders>
            <w:noWrap/>
            <w:vAlign w:val="center"/>
            <w:hideMark/>
          </w:tcPr>
          <w:p w14:paraId="43270B7B" w14:textId="77777777" w:rsidR="00764BF6" w:rsidRDefault="00764BF6" w:rsidP="00E031F1">
            <w:pPr>
              <w:rPr>
                <w:color w:val="000000"/>
              </w:rPr>
            </w:pPr>
            <w:r>
              <w:rPr>
                <w:color w:val="000000"/>
              </w:rPr>
              <w:t>2,554</w:t>
            </w:r>
          </w:p>
        </w:tc>
        <w:tc>
          <w:tcPr>
            <w:tcW w:w="1048" w:type="dxa"/>
            <w:tcBorders>
              <w:top w:val="nil"/>
              <w:left w:val="nil"/>
              <w:bottom w:val="single" w:sz="8" w:space="0" w:color="auto"/>
              <w:right w:val="single" w:sz="8" w:space="0" w:color="auto"/>
            </w:tcBorders>
            <w:noWrap/>
            <w:vAlign w:val="center"/>
            <w:hideMark/>
          </w:tcPr>
          <w:p w14:paraId="4BF0456D" w14:textId="77777777" w:rsidR="00764BF6" w:rsidRDefault="00764BF6" w:rsidP="00E031F1">
            <w:pPr>
              <w:rPr>
                <w:color w:val="000000"/>
              </w:rPr>
            </w:pPr>
            <w:r>
              <w:rPr>
                <w:color w:val="000000"/>
              </w:rPr>
              <w:t>0,12</w:t>
            </w:r>
          </w:p>
        </w:tc>
        <w:tc>
          <w:tcPr>
            <w:tcW w:w="1272" w:type="dxa"/>
            <w:tcBorders>
              <w:top w:val="nil"/>
              <w:left w:val="nil"/>
              <w:bottom w:val="single" w:sz="8" w:space="0" w:color="auto"/>
              <w:right w:val="single" w:sz="8" w:space="0" w:color="auto"/>
            </w:tcBorders>
            <w:vAlign w:val="center"/>
            <w:hideMark/>
          </w:tcPr>
          <w:p w14:paraId="5BA434F9" w14:textId="77777777" w:rsidR="00764BF6" w:rsidRDefault="00764BF6" w:rsidP="00E031F1">
            <w:pPr>
              <w:rPr>
                <w:color w:val="000000"/>
              </w:rPr>
            </w:pPr>
            <w:r>
              <w:rPr>
                <w:color w:val="000000"/>
                <w:lang w:val="en-US"/>
              </w:rPr>
              <w:t>V</w:t>
            </w:r>
          </w:p>
        </w:tc>
      </w:tr>
      <w:tr w:rsidR="00764BF6" w14:paraId="0E2073CC" w14:textId="77777777" w:rsidTr="00E031F1">
        <w:trPr>
          <w:trHeight w:val="408"/>
        </w:trPr>
        <w:tc>
          <w:tcPr>
            <w:tcW w:w="660" w:type="dxa"/>
            <w:tcBorders>
              <w:top w:val="nil"/>
              <w:left w:val="single" w:sz="8" w:space="0" w:color="auto"/>
              <w:bottom w:val="single" w:sz="8" w:space="0" w:color="auto"/>
              <w:right w:val="single" w:sz="8" w:space="0" w:color="auto"/>
            </w:tcBorders>
            <w:noWrap/>
            <w:vAlign w:val="center"/>
            <w:hideMark/>
          </w:tcPr>
          <w:p w14:paraId="68D88B8A" w14:textId="77777777" w:rsidR="00764BF6" w:rsidRDefault="00764BF6" w:rsidP="00E031F1">
            <w:pPr>
              <w:rPr>
                <w:color w:val="000000"/>
              </w:rPr>
            </w:pPr>
            <w:r>
              <w:rPr>
                <w:color w:val="000000"/>
              </w:rPr>
              <w:t>18</w:t>
            </w:r>
          </w:p>
        </w:tc>
        <w:tc>
          <w:tcPr>
            <w:tcW w:w="3974" w:type="dxa"/>
            <w:tcBorders>
              <w:top w:val="nil"/>
              <w:left w:val="nil"/>
              <w:bottom w:val="single" w:sz="8" w:space="0" w:color="000000"/>
              <w:right w:val="single" w:sz="8" w:space="0" w:color="000000"/>
            </w:tcBorders>
            <w:noWrap/>
            <w:vAlign w:val="center"/>
            <w:hideMark/>
          </w:tcPr>
          <w:p w14:paraId="566E0EC3" w14:textId="77777777" w:rsidR="00764BF6" w:rsidRDefault="00764BF6" w:rsidP="00E031F1">
            <w:pPr>
              <w:rPr>
                <w:color w:val="000000"/>
              </w:rPr>
            </w:pPr>
            <w:r>
              <w:rPr>
                <w:color w:val="000000"/>
              </w:rPr>
              <w:t>Зарубино – Репещи</w:t>
            </w:r>
          </w:p>
        </w:tc>
        <w:tc>
          <w:tcPr>
            <w:tcW w:w="1326" w:type="dxa"/>
            <w:tcBorders>
              <w:top w:val="nil"/>
              <w:left w:val="nil"/>
              <w:bottom w:val="single" w:sz="8" w:space="0" w:color="000000"/>
              <w:right w:val="nil"/>
            </w:tcBorders>
            <w:noWrap/>
            <w:vAlign w:val="center"/>
            <w:hideMark/>
          </w:tcPr>
          <w:p w14:paraId="573942AE" w14:textId="77777777" w:rsidR="00764BF6" w:rsidRDefault="00764BF6" w:rsidP="00E031F1">
            <w:pPr>
              <w:rPr>
                <w:color w:val="000000"/>
              </w:rPr>
            </w:pPr>
            <w:r>
              <w:rPr>
                <w:color w:val="000000"/>
              </w:rPr>
              <w:t>1,04</w:t>
            </w:r>
          </w:p>
        </w:tc>
        <w:tc>
          <w:tcPr>
            <w:tcW w:w="996" w:type="dxa"/>
            <w:tcBorders>
              <w:top w:val="nil"/>
              <w:left w:val="single" w:sz="8" w:space="0" w:color="000000"/>
              <w:bottom w:val="single" w:sz="8" w:space="0" w:color="000000"/>
              <w:right w:val="single" w:sz="8" w:space="0" w:color="000000"/>
            </w:tcBorders>
            <w:noWrap/>
            <w:vAlign w:val="center"/>
            <w:hideMark/>
          </w:tcPr>
          <w:p w14:paraId="4ABFE002" w14:textId="77777777" w:rsidR="00764BF6" w:rsidRDefault="00764BF6" w:rsidP="00E031F1">
            <w:pPr>
              <w:rPr>
                <w:color w:val="000000"/>
              </w:rPr>
            </w:pPr>
            <w:r>
              <w:rPr>
                <w:color w:val="000000"/>
              </w:rPr>
              <w:t>1,04</w:t>
            </w:r>
          </w:p>
        </w:tc>
        <w:tc>
          <w:tcPr>
            <w:tcW w:w="1048" w:type="dxa"/>
            <w:tcBorders>
              <w:top w:val="nil"/>
              <w:left w:val="nil"/>
              <w:bottom w:val="single" w:sz="8" w:space="0" w:color="auto"/>
              <w:right w:val="single" w:sz="8" w:space="0" w:color="auto"/>
            </w:tcBorders>
            <w:noWrap/>
            <w:vAlign w:val="center"/>
            <w:hideMark/>
          </w:tcPr>
          <w:p w14:paraId="3E017B8D"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59EDAD5B" w14:textId="77777777" w:rsidR="00764BF6" w:rsidRDefault="00764BF6" w:rsidP="00E031F1">
            <w:pPr>
              <w:rPr>
                <w:color w:val="000000"/>
              </w:rPr>
            </w:pPr>
            <w:r>
              <w:rPr>
                <w:color w:val="000000"/>
                <w:lang w:val="en-US"/>
              </w:rPr>
              <w:t>V</w:t>
            </w:r>
          </w:p>
        </w:tc>
      </w:tr>
      <w:tr w:rsidR="00764BF6" w14:paraId="4387B797" w14:textId="77777777" w:rsidTr="00E031F1">
        <w:trPr>
          <w:trHeight w:val="400"/>
        </w:trPr>
        <w:tc>
          <w:tcPr>
            <w:tcW w:w="660" w:type="dxa"/>
            <w:tcBorders>
              <w:top w:val="nil"/>
              <w:left w:val="single" w:sz="8" w:space="0" w:color="auto"/>
              <w:bottom w:val="single" w:sz="8" w:space="0" w:color="auto"/>
              <w:right w:val="single" w:sz="8" w:space="0" w:color="auto"/>
            </w:tcBorders>
            <w:noWrap/>
            <w:vAlign w:val="center"/>
            <w:hideMark/>
          </w:tcPr>
          <w:p w14:paraId="0E0716A1" w14:textId="77777777" w:rsidR="00764BF6" w:rsidRDefault="00764BF6" w:rsidP="00E031F1">
            <w:pPr>
              <w:rPr>
                <w:color w:val="000000"/>
              </w:rPr>
            </w:pPr>
            <w:r>
              <w:rPr>
                <w:color w:val="000000"/>
              </w:rPr>
              <w:t>19</w:t>
            </w:r>
          </w:p>
        </w:tc>
        <w:tc>
          <w:tcPr>
            <w:tcW w:w="3974" w:type="dxa"/>
            <w:tcBorders>
              <w:top w:val="nil"/>
              <w:left w:val="nil"/>
              <w:bottom w:val="single" w:sz="8" w:space="0" w:color="000000"/>
              <w:right w:val="single" w:sz="8" w:space="0" w:color="000000"/>
            </w:tcBorders>
            <w:noWrap/>
            <w:vAlign w:val="center"/>
            <w:hideMark/>
          </w:tcPr>
          <w:p w14:paraId="40FBD6D6" w14:textId="77777777" w:rsidR="00764BF6" w:rsidRDefault="00764BF6" w:rsidP="00E031F1">
            <w:pPr>
              <w:rPr>
                <w:color w:val="000000"/>
              </w:rPr>
            </w:pPr>
            <w:r>
              <w:rPr>
                <w:color w:val="000000"/>
              </w:rPr>
              <w:t>Зарубино-Весенье</w:t>
            </w:r>
          </w:p>
        </w:tc>
        <w:tc>
          <w:tcPr>
            <w:tcW w:w="1326" w:type="dxa"/>
            <w:tcBorders>
              <w:top w:val="nil"/>
              <w:left w:val="nil"/>
              <w:bottom w:val="single" w:sz="8" w:space="0" w:color="000000"/>
              <w:right w:val="nil"/>
            </w:tcBorders>
            <w:noWrap/>
            <w:vAlign w:val="center"/>
            <w:hideMark/>
          </w:tcPr>
          <w:p w14:paraId="186D9A00" w14:textId="77777777" w:rsidR="00764BF6" w:rsidRDefault="00764BF6" w:rsidP="00E031F1">
            <w:pPr>
              <w:rPr>
                <w:color w:val="000000"/>
              </w:rPr>
            </w:pPr>
            <w:r>
              <w:rPr>
                <w:color w:val="000000"/>
              </w:rPr>
              <w:t>0,216</w:t>
            </w:r>
          </w:p>
        </w:tc>
        <w:tc>
          <w:tcPr>
            <w:tcW w:w="996" w:type="dxa"/>
            <w:tcBorders>
              <w:top w:val="nil"/>
              <w:left w:val="single" w:sz="8" w:space="0" w:color="000000"/>
              <w:bottom w:val="single" w:sz="8" w:space="0" w:color="000000"/>
              <w:right w:val="single" w:sz="8" w:space="0" w:color="000000"/>
            </w:tcBorders>
            <w:noWrap/>
            <w:vAlign w:val="center"/>
            <w:hideMark/>
          </w:tcPr>
          <w:p w14:paraId="3FB9A5B3" w14:textId="77777777" w:rsidR="00764BF6" w:rsidRDefault="00764BF6" w:rsidP="00E031F1">
            <w:pPr>
              <w:rPr>
                <w:color w:val="000000"/>
              </w:rPr>
            </w:pPr>
            <w:r>
              <w:rPr>
                <w:color w:val="000000"/>
              </w:rPr>
              <w:t>0,216</w:t>
            </w:r>
          </w:p>
        </w:tc>
        <w:tc>
          <w:tcPr>
            <w:tcW w:w="1048" w:type="dxa"/>
            <w:tcBorders>
              <w:top w:val="nil"/>
              <w:left w:val="nil"/>
              <w:bottom w:val="single" w:sz="8" w:space="0" w:color="auto"/>
              <w:right w:val="single" w:sz="8" w:space="0" w:color="auto"/>
            </w:tcBorders>
            <w:noWrap/>
            <w:vAlign w:val="center"/>
            <w:hideMark/>
          </w:tcPr>
          <w:p w14:paraId="5016AA9B"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109BC957" w14:textId="77777777" w:rsidR="00764BF6" w:rsidRDefault="00764BF6" w:rsidP="00E031F1">
            <w:pPr>
              <w:rPr>
                <w:color w:val="000000"/>
              </w:rPr>
            </w:pPr>
            <w:r>
              <w:rPr>
                <w:color w:val="000000"/>
                <w:lang w:val="en-US"/>
              </w:rPr>
              <w:t>V</w:t>
            </w:r>
          </w:p>
        </w:tc>
      </w:tr>
      <w:tr w:rsidR="00764BF6" w14:paraId="23E502E5" w14:textId="77777777" w:rsidTr="00E031F1">
        <w:trPr>
          <w:trHeight w:val="406"/>
        </w:trPr>
        <w:tc>
          <w:tcPr>
            <w:tcW w:w="660" w:type="dxa"/>
            <w:tcBorders>
              <w:top w:val="nil"/>
              <w:left w:val="single" w:sz="8" w:space="0" w:color="auto"/>
              <w:bottom w:val="single" w:sz="8" w:space="0" w:color="auto"/>
              <w:right w:val="single" w:sz="8" w:space="0" w:color="auto"/>
            </w:tcBorders>
            <w:noWrap/>
            <w:vAlign w:val="center"/>
            <w:hideMark/>
          </w:tcPr>
          <w:p w14:paraId="489B0368" w14:textId="77777777" w:rsidR="00764BF6" w:rsidRDefault="00764BF6" w:rsidP="00E031F1">
            <w:pPr>
              <w:rPr>
                <w:color w:val="000000"/>
              </w:rPr>
            </w:pPr>
            <w:r>
              <w:rPr>
                <w:color w:val="000000"/>
              </w:rPr>
              <w:t>20</w:t>
            </w:r>
          </w:p>
        </w:tc>
        <w:tc>
          <w:tcPr>
            <w:tcW w:w="3974" w:type="dxa"/>
            <w:tcBorders>
              <w:top w:val="nil"/>
              <w:left w:val="nil"/>
              <w:bottom w:val="single" w:sz="8" w:space="0" w:color="000000"/>
              <w:right w:val="single" w:sz="8" w:space="0" w:color="000000"/>
            </w:tcBorders>
            <w:noWrap/>
            <w:vAlign w:val="center"/>
            <w:hideMark/>
          </w:tcPr>
          <w:p w14:paraId="7DDE87AA" w14:textId="77777777" w:rsidR="00764BF6" w:rsidRDefault="00764BF6" w:rsidP="00E031F1">
            <w:pPr>
              <w:rPr>
                <w:color w:val="000000"/>
              </w:rPr>
            </w:pPr>
            <w:r>
              <w:rPr>
                <w:color w:val="000000"/>
              </w:rPr>
              <w:t>Пустошки- Поддубье</w:t>
            </w:r>
          </w:p>
        </w:tc>
        <w:tc>
          <w:tcPr>
            <w:tcW w:w="1326" w:type="dxa"/>
            <w:tcBorders>
              <w:top w:val="nil"/>
              <w:left w:val="nil"/>
              <w:bottom w:val="single" w:sz="8" w:space="0" w:color="000000"/>
              <w:right w:val="nil"/>
            </w:tcBorders>
            <w:noWrap/>
            <w:vAlign w:val="center"/>
            <w:hideMark/>
          </w:tcPr>
          <w:p w14:paraId="5D07919F" w14:textId="77777777" w:rsidR="00764BF6" w:rsidRDefault="00764BF6" w:rsidP="00E031F1">
            <w:pPr>
              <w:rPr>
                <w:color w:val="000000"/>
              </w:rPr>
            </w:pPr>
            <w:r>
              <w:rPr>
                <w:color w:val="000000"/>
              </w:rPr>
              <w:t>3,472</w:t>
            </w:r>
          </w:p>
        </w:tc>
        <w:tc>
          <w:tcPr>
            <w:tcW w:w="996" w:type="dxa"/>
            <w:tcBorders>
              <w:top w:val="nil"/>
              <w:left w:val="single" w:sz="8" w:space="0" w:color="000000"/>
              <w:bottom w:val="single" w:sz="8" w:space="0" w:color="000000"/>
              <w:right w:val="single" w:sz="8" w:space="0" w:color="000000"/>
            </w:tcBorders>
            <w:noWrap/>
            <w:vAlign w:val="center"/>
            <w:hideMark/>
          </w:tcPr>
          <w:p w14:paraId="066A6D30" w14:textId="77777777" w:rsidR="00764BF6" w:rsidRDefault="00764BF6" w:rsidP="00E031F1">
            <w:pPr>
              <w:rPr>
                <w:color w:val="000000"/>
              </w:rPr>
            </w:pPr>
            <w:r>
              <w:rPr>
                <w:color w:val="000000"/>
              </w:rPr>
              <w:t>3,472</w:t>
            </w:r>
          </w:p>
        </w:tc>
        <w:tc>
          <w:tcPr>
            <w:tcW w:w="1048" w:type="dxa"/>
            <w:tcBorders>
              <w:top w:val="nil"/>
              <w:left w:val="nil"/>
              <w:bottom w:val="single" w:sz="8" w:space="0" w:color="auto"/>
              <w:right w:val="single" w:sz="8" w:space="0" w:color="auto"/>
            </w:tcBorders>
            <w:noWrap/>
            <w:vAlign w:val="center"/>
            <w:hideMark/>
          </w:tcPr>
          <w:p w14:paraId="3BEB778B"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5355F6AC" w14:textId="77777777" w:rsidR="00764BF6" w:rsidRDefault="00764BF6" w:rsidP="00E031F1">
            <w:pPr>
              <w:rPr>
                <w:color w:val="000000"/>
              </w:rPr>
            </w:pPr>
            <w:r>
              <w:rPr>
                <w:color w:val="000000"/>
                <w:lang w:val="en-US"/>
              </w:rPr>
              <w:t>V</w:t>
            </w:r>
          </w:p>
        </w:tc>
      </w:tr>
      <w:tr w:rsidR="00764BF6" w14:paraId="4D70DBAC" w14:textId="77777777" w:rsidTr="00E031F1">
        <w:trPr>
          <w:trHeight w:val="412"/>
        </w:trPr>
        <w:tc>
          <w:tcPr>
            <w:tcW w:w="660" w:type="dxa"/>
            <w:tcBorders>
              <w:top w:val="nil"/>
              <w:left w:val="single" w:sz="8" w:space="0" w:color="auto"/>
              <w:bottom w:val="single" w:sz="8" w:space="0" w:color="auto"/>
              <w:right w:val="single" w:sz="8" w:space="0" w:color="auto"/>
            </w:tcBorders>
            <w:noWrap/>
            <w:vAlign w:val="center"/>
            <w:hideMark/>
          </w:tcPr>
          <w:p w14:paraId="23ACDFF0" w14:textId="77777777" w:rsidR="00764BF6" w:rsidRDefault="00764BF6" w:rsidP="00E031F1">
            <w:pPr>
              <w:rPr>
                <w:color w:val="000000"/>
              </w:rPr>
            </w:pPr>
            <w:r>
              <w:rPr>
                <w:color w:val="000000"/>
              </w:rPr>
              <w:t>21</w:t>
            </w:r>
          </w:p>
        </w:tc>
        <w:tc>
          <w:tcPr>
            <w:tcW w:w="3974" w:type="dxa"/>
            <w:tcBorders>
              <w:top w:val="nil"/>
              <w:left w:val="nil"/>
              <w:bottom w:val="single" w:sz="8" w:space="0" w:color="000000"/>
              <w:right w:val="single" w:sz="8" w:space="0" w:color="000000"/>
            </w:tcBorders>
            <w:noWrap/>
            <w:vAlign w:val="center"/>
            <w:hideMark/>
          </w:tcPr>
          <w:p w14:paraId="3A17BE5F" w14:textId="77777777" w:rsidR="00764BF6" w:rsidRDefault="00764BF6" w:rsidP="00E031F1">
            <w:pPr>
              <w:rPr>
                <w:color w:val="000000"/>
              </w:rPr>
            </w:pPr>
            <w:r>
              <w:rPr>
                <w:color w:val="000000"/>
              </w:rPr>
              <w:t>Артем-Дымовья2</w:t>
            </w:r>
          </w:p>
        </w:tc>
        <w:tc>
          <w:tcPr>
            <w:tcW w:w="1326" w:type="dxa"/>
            <w:tcBorders>
              <w:top w:val="nil"/>
              <w:left w:val="nil"/>
              <w:bottom w:val="single" w:sz="8" w:space="0" w:color="000000"/>
              <w:right w:val="nil"/>
            </w:tcBorders>
            <w:noWrap/>
            <w:vAlign w:val="center"/>
            <w:hideMark/>
          </w:tcPr>
          <w:p w14:paraId="3BEF2797" w14:textId="77777777" w:rsidR="00764BF6" w:rsidRDefault="00764BF6" w:rsidP="00E031F1">
            <w:pPr>
              <w:rPr>
                <w:color w:val="000000"/>
              </w:rPr>
            </w:pPr>
            <w:r>
              <w:rPr>
                <w:color w:val="000000"/>
              </w:rPr>
              <w:t>5,112</w:t>
            </w:r>
          </w:p>
        </w:tc>
        <w:tc>
          <w:tcPr>
            <w:tcW w:w="996" w:type="dxa"/>
            <w:tcBorders>
              <w:top w:val="nil"/>
              <w:left w:val="single" w:sz="8" w:space="0" w:color="000000"/>
              <w:bottom w:val="single" w:sz="8" w:space="0" w:color="000000"/>
              <w:right w:val="single" w:sz="8" w:space="0" w:color="000000"/>
            </w:tcBorders>
            <w:noWrap/>
            <w:vAlign w:val="center"/>
            <w:hideMark/>
          </w:tcPr>
          <w:p w14:paraId="60CEA6F7" w14:textId="77777777" w:rsidR="00764BF6" w:rsidRDefault="00764BF6" w:rsidP="00E031F1">
            <w:pPr>
              <w:rPr>
                <w:color w:val="000000"/>
              </w:rPr>
            </w:pPr>
            <w:r>
              <w:rPr>
                <w:color w:val="000000"/>
              </w:rPr>
              <w:t>5,112</w:t>
            </w:r>
          </w:p>
        </w:tc>
        <w:tc>
          <w:tcPr>
            <w:tcW w:w="1048" w:type="dxa"/>
            <w:tcBorders>
              <w:top w:val="nil"/>
              <w:left w:val="nil"/>
              <w:bottom w:val="single" w:sz="8" w:space="0" w:color="auto"/>
              <w:right w:val="single" w:sz="8" w:space="0" w:color="auto"/>
            </w:tcBorders>
            <w:noWrap/>
            <w:vAlign w:val="center"/>
            <w:hideMark/>
          </w:tcPr>
          <w:p w14:paraId="72E84D22"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54E417C6" w14:textId="77777777" w:rsidR="00764BF6" w:rsidRDefault="00764BF6" w:rsidP="00E031F1">
            <w:pPr>
              <w:rPr>
                <w:color w:val="000000"/>
              </w:rPr>
            </w:pPr>
            <w:r>
              <w:rPr>
                <w:color w:val="000000"/>
                <w:lang w:val="en-US"/>
              </w:rPr>
              <w:t>V</w:t>
            </w:r>
          </w:p>
        </w:tc>
      </w:tr>
      <w:tr w:rsidR="00764BF6" w14:paraId="0F89311D" w14:textId="77777777" w:rsidTr="00E031F1">
        <w:trPr>
          <w:trHeight w:val="418"/>
        </w:trPr>
        <w:tc>
          <w:tcPr>
            <w:tcW w:w="660" w:type="dxa"/>
            <w:tcBorders>
              <w:top w:val="nil"/>
              <w:left w:val="single" w:sz="8" w:space="0" w:color="auto"/>
              <w:bottom w:val="single" w:sz="8" w:space="0" w:color="auto"/>
              <w:right w:val="single" w:sz="8" w:space="0" w:color="auto"/>
            </w:tcBorders>
            <w:noWrap/>
            <w:vAlign w:val="center"/>
            <w:hideMark/>
          </w:tcPr>
          <w:p w14:paraId="7DA84007" w14:textId="77777777" w:rsidR="00764BF6" w:rsidRDefault="00764BF6" w:rsidP="00E031F1">
            <w:pPr>
              <w:rPr>
                <w:color w:val="000000"/>
              </w:rPr>
            </w:pPr>
            <w:r>
              <w:rPr>
                <w:color w:val="000000"/>
              </w:rPr>
              <w:t>22</w:t>
            </w:r>
          </w:p>
        </w:tc>
        <w:tc>
          <w:tcPr>
            <w:tcW w:w="3974" w:type="dxa"/>
            <w:tcBorders>
              <w:top w:val="nil"/>
              <w:left w:val="nil"/>
              <w:bottom w:val="single" w:sz="8" w:space="0" w:color="000000"/>
              <w:right w:val="single" w:sz="8" w:space="0" w:color="000000"/>
            </w:tcBorders>
            <w:noWrap/>
            <w:vAlign w:val="center"/>
            <w:hideMark/>
          </w:tcPr>
          <w:p w14:paraId="3AAD57FC" w14:textId="77777777" w:rsidR="00764BF6" w:rsidRDefault="00764BF6" w:rsidP="00E031F1">
            <w:pPr>
              <w:rPr>
                <w:color w:val="000000"/>
              </w:rPr>
            </w:pPr>
            <w:r>
              <w:rPr>
                <w:color w:val="000000"/>
              </w:rPr>
              <w:t>Родники-Дубровочка</w:t>
            </w:r>
          </w:p>
        </w:tc>
        <w:tc>
          <w:tcPr>
            <w:tcW w:w="1326" w:type="dxa"/>
            <w:tcBorders>
              <w:top w:val="nil"/>
              <w:left w:val="nil"/>
              <w:bottom w:val="single" w:sz="8" w:space="0" w:color="000000"/>
              <w:right w:val="nil"/>
            </w:tcBorders>
            <w:noWrap/>
            <w:vAlign w:val="center"/>
            <w:hideMark/>
          </w:tcPr>
          <w:p w14:paraId="271539BD" w14:textId="77777777" w:rsidR="00764BF6" w:rsidRDefault="00764BF6" w:rsidP="00E031F1">
            <w:pPr>
              <w:rPr>
                <w:color w:val="000000"/>
              </w:rPr>
            </w:pPr>
            <w:r>
              <w:rPr>
                <w:color w:val="000000"/>
              </w:rPr>
              <w:t>1,278</w:t>
            </w:r>
          </w:p>
        </w:tc>
        <w:tc>
          <w:tcPr>
            <w:tcW w:w="996" w:type="dxa"/>
            <w:tcBorders>
              <w:top w:val="nil"/>
              <w:left w:val="single" w:sz="8" w:space="0" w:color="000000"/>
              <w:bottom w:val="single" w:sz="8" w:space="0" w:color="000000"/>
              <w:right w:val="single" w:sz="8" w:space="0" w:color="000000"/>
            </w:tcBorders>
            <w:noWrap/>
            <w:vAlign w:val="center"/>
            <w:hideMark/>
          </w:tcPr>
          <w:p w14:paraId="7454BD4E" w14:textId="77777777" w:rsidR="00764BF6" w:rsidRDefault="00764BF6" w:rsidP="00E031F1">
            <w:pPr>
              <w:rPr>
                <w:color w:val="000000"/>
              </w:rPr>
            </w:pPr>
            <w:r>
              <w:rPr>
                <w:color w:val="000000"/>
              </w:rPr>
              <w:t>1,278</w:t>
            </w:r>
          </w:p>
        </w:tc>
        <w:tc>
          <w:tcPr>
            <w:tcW w:w="1048" w:type="dxa"/>
            <w:tcBorders>
              <w:top w:val="nil"/>
              <w:left w:val="nil"/>
              <w:bottom w:val="single" w:sz="8" w:space="0" w:color="auto"/>
              <w:right w:val="single" w:sz="8" w:space="0" w:color="auto"/>
            </w:tcBorders>
            <w:noWrap/>
            <w:vAlign w:val="center"/>
            <w:hideMark/>
          </w:tcPr>
          <w:p w14:paraId="71EF5BA2"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069B5143" w14:textId="77777777" w:rsidR="00764BF6" w:rsidRDefault="00764BF6" w:rsidP="00E031F1">
            <w:pPr>
              <w:rPr>
                <w:color w:val="000000"/>
              </w:rPr>
            </w:pPr>
            <w:r>
              <w:rPr>
                <w:color w:val="000000"/>
                <w:lang w:val="en-US"/>
              </w:rPr>
              <w:t>V</w:t>
            </w:r>
          </w:p>
        </w:tc>
      </w:tr>
      <w:tr w:rsidR="00764BF6" w14:paraId="357CE987" w14:textId="77777777" w:rsidTr="00E031F1">
        <w:trPr>
          <w:trHeight w:val="396"/>
        </w:trPr>
        <w:tc>
          <w:tcPr>
            <w:tcW w:w="660" w:type="dxa"/>
            <w:tcBorders>
              <w:top w:val="nil"/>
              <w:left w:val="single" w:sz="8" w:space="0" w:color="auto"/>
              <w:bottom w:val="single" w:sz="8" w:space="0" w:color="auto"/>
              <w:right w:val="single" w:sz="8" w:space="0" w:color="auto"/>
            </w:tcBorders>
            <w:noWrap/>
            <w:vAlign w:val="center"/>
            <w:hideMark/>
          </w:tcPr>
          <w:p w14:paraId="1D2DDABD" w14:textId="77777777" w:rsidR="00764BF6" w:rsidRDefault="00764BF6" w:rsidP="00E031F1">
            <w:pPr>
              <w:rPr>
                <w:color w:val="000000"/>
              </w:rPr>
            </w:pPr>
            <w:r>
              <w:rPr>
                <w:color w:val="000000"/>
              </w:rPr>
              <w:t>23</w:t>
            </w:r>
          </w:p>
        </w:tc>
        <w:tc>
          <w:tcPr>
            <w:tcW w:w="3974" w:type="dxa"/>
            <w:tcBorders>
              <w:top w:val="nil"/>
              <w:left w:val="nil"/>
              <w:bottom w:val="single" w:sz="8" w:space="0" w:color="000000"/>
              <w:right w:val="single" w:sz="8" w:space="0" w:color="000000"/>
            </w:tcBorders>
            <w:noWrap/>
            <w:vAlign w:val="center"/>
            <w:hideMark/>
          </w:tcPr>
          <w:p w14:paraId="032D36CB" w14:textId="77777777" w:rsidR="00764BF6" w:rsidRDefault="00764BF6" w:rsidP="00E031F1">
            <w:pPr>
              <w:rPr>
                <w:color w:val="000000"/>
              </w:rPr>
            </w:pPr>
            <w:r>
              <w:rPr>
                <w:color w:val="000000"/>
              </w:rPr>
              <w:t>«Васильково-Новинка» – Замошье</w:t>
            </w:r>
          </w:p>
        </w:tc>
        <w:tc>
          <w:tcPr>
            <w:tcW w:w="1326" w:type="dxa"/>
            <w:tcBorders>
              <w:top w:val="nil"/>
              <w:left w:val="nil"/>
              <w:bottom w:val="single" w:sz="8" w:space="0" w:color="000000"/>
              <w:right w:val="nil"/>
            </w:tcBorders>
            <w:noWrap/>
            <w:vAlign w:val="center"/>
            <w:hideMark/>
          </w:tcPr>
          <w:p w14:paraId="789BAAB6" w14:textId="77777777" w:rsidR="00764BF6" w:rsidRDefault="00764BF6" w:rsidP="00E031F1">
            <w:pPr>
              <w:rPr>
                <w:color w:val="000000"/>
              </w:rPr>
            </w:pPr>
            <w:r>
              <w:rPr>
                <w:color w:val="000000"/>
              </w:rPr>
              <w:t>0,5</w:t>
            </w:r>
          </w:p>
        </w:tc>
        <w:tc>
          <w:tcPr>
            <w:tcW w:w="996" w:type="dxa"/>
            <w:tcBorders>
              <w:top w:val="nil"/>
              <w:left w:val="single" w:sz="8" w:space="0" w:color="000000"/>
              <w:bottom w:val="single" w:sz="8" w:space="0" w:color="000000"/>
              <w:right w:val="single" w:sz="8" w:space="0" w:color="000000"/>
            </w:tcBorders>
            <w:noWrap/>
            <w:vAlign w:val="center"/>
            <w:hideMark/>
          </w:tcPr>
          <w:p w14:paraId="06F10554" w14:textId="77777777" w:rsidR="00764BF6" w:rsidRDefault="00764BF6" w:rsidP="00E031F1">
            <w:pPr>
              <w:rPr>
                <w:color w:val="000000"/>
              </w:rPr>
            </w:pPr>
            <w:r>
              <w:rPr>
                <w:color w:val="000000"/>
              </w:rPr>
              <w:t>0,5</w:t>
            </w:r>
          </w:p>
        </w:tc>
        <w:tc>
          <w:tcPr>
            <w:tcW w:w="1048" w:type="dxa"/>
            <w:tcBorders>
              <w:top w:val="nil"/>
              <w:left w:val="nil"/>
              <w:bottom w:val="single" w:sz="8" w:space="0" w:color="auto"/>
              <w:right w:val="single" w:sz="8" w:space="0" w:color="auto"/>
            </w:tcBorders>
            <w:noWrap/>
            <w:vAlign w:val="center"/>
            <w:hideMark/>
          </w:tcPr>
          <w:p w14:paraId="67661FA3"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53D88BED" w14:textId="77777777" w:rsidR="00764BF6" w:rsidRDefault="00764BF6" w:rsidP="00E031F1">
            <w:pPr>
              <w:rPr>
                <w:color w:val="000000"/>
              </w:rPr>
            </w:pPr>
            <w:r>
              <w:rPr>
                <w:color w:val="000000"/>
                <w:lang w:val="en-US"/>
              </w:rPr>
              <w:t>V</w:t>
            </w:r>
          </w:p>
        </w:tc>
      </w:tr>
      <w:tr w:rsidR="00764BF6" w14:paraId="5DEF21EF" w14:textId="77777777" w:rsidTr="00E031F1">
        <w:trPr>
          <w:trHeight w:val="403"/>
        </w:trPr>
        <w:tc>
          <w:tcPr>
            <w:tcW w:w="660" w:type="dxa"/>
            <w:tcBorders>
              <w:top w:val="nil"/>
              <w:left w:val="single" w:sz="8" w:space="0" w:color="auto"/>
              <w:bottom w:val="single" w:sz="8" w:space="0" w:color="auto"/>
              <w:right w:val="single" w:sz="8" w:space="0" w:color="auto"/>
            </w:tcBorders>
            <w:noWrap/>
            <w:vAlign w:val="center"/>
            <w:hideMark/>
          </w:tcPr>
          <w:p w14:paraId="14179F23" w14:textId="77777777" w:rsidR="00764BF6" w:rsidRDefault="00764BF6" w:rsidP="00E031F1">
            <w:pPr>
              <w:rPr>
                <w:color w:val="000000"/>
                <w:lang w:val="en-US"/>
              </w:rPr>
            </w:pPr>
            <w:r>
              <w:rPr>
                <w:color w:val="000000"/>
              </w:rPr>
              <w:t>24</w:t>
            </w:r>
          </w:p>
        </w:tc>
        <w:tc>
          <w:tcPr>
            <w:tcW w:w="3974" w:type="dxa"/>
            <w:tcBorders>
              <w:top w:val="nil"/>
              <w:left w:val="nil"/>
              <w:bottom w:val="single" w:sz="8" w:space="0" w:color="000000"/>
              <w:right w:val="single" w:sz="8" w:space="0" w:color="000000"/>
            </w:tcBorders>
            <w:noWrap/>
            <w:vAlign w:val="center"/>
            <w:hideMark/>
          </w:tcPr>
          <w:p w14:paraId="6940B2F1" w14:textId="77777777" w:rsidR="00764BF6" w:rsidRDefault="00764BF6" w:rsidP="00E031F1">
            <w:pPr>
              <w:rPr>
                <w:color w:val="000000"/>
              </w:rPr>
            </w:pPr>
            <w:r>
              <w:rPr>
                <w:color w:val="000000"/>
              </w:rPr>
              <w:t>Мстинская Новинка-Хвощёвик</w:t>
            </w:r>
          </w:p>
        </w:tc>
        <w:tc>
          <w:tcPr>
            <w:tcW w:w="1326" w:type="dxa"/>
            <w:tcBorders>
              <w:top w:val="nil"/>
              <w:left w:val="nil"/>
              <w:bottom w:val="single" w:sz="8" w:space="0" w:color="000000"/>
              <w:right w:val="nil"/>
            </w:tcBorders>
            <w:noWrap/>
            <w:vAlign w:val="center"/>
            <w:hideMark/>
          </w:tcPr>
          <w:p w14:paraId="721DAE5A" w14:textId="77777777" w:rsidR="00764BF6" w:rsidRDefault="00764BF6" w:rsidP="00E031F1">
            <w:pPr>
              <w:rPr>
                <w:color w:val="000000"/>
              </w:rPr>
            </w:pPr>
            <w:r>
              <w:rPr>
                <w:color w:val="000000"/>
              </w:rPr>
              <w:t>1,244</w:t>
            </w:r>
          </w:p>
        </w:tc>
        <w:tc>
          <w:tcPr>
            <w:tcW w:w="996" w:type="dxa"/>
            <w:tcBorders>
              <w:top w:val="nil"/>
              <w:left w:val="single" w:sz="8" w:space="0" w:color="000000"/>
              <w:bottom w:val="single" w:sz="8" w:space="0" w:color="000000"/>
              <w:right w:val="single" w:sz="8" w:space="0" w:color="000000"/>
            </w:tcBorders>
            <w:noWrap/>
            <w:vAlign w:val="center"/>
            <w:hideMark/>
          </w:tcPr>
          <w:p w14:paraId="77B694A0" w14:textId="77777777" w:rsidR="00764BF6" w:rsidRDefault="00764BF6" w:rsidP="00E031F1">
            <w:pPr>
              <w:rPr>
                <w:color w:val="000000"/>
              </w:rPr>
            </w:pPr>
            <w:r>
              <w:rPr>
                <w:color w:val="000000"/>
              </w:rPr>
              <w:t>1,244</w:t>
            </w:r>
          </w:p>
        </w:tc>
        <w:tc>
          <w:tcPr>
            <w:tcW w:w="1048" w:type="dxa"/>
            <w:tcBorders>
              <w:top w:val="nil"/>
              <w:left w:val="nil"/>
              <w:bottom w:val="single" w:sz="8" w:space="0" w:color="auto"/>
              <w:right w:val="single" w:sz="8" w:space="0" w:color="auto"/>
            </w:tcBorders>
            <w:noWrap/>
            <w:vAlign w:val="center"/>
            <w:hideMark/>
          </w:tcPr>
          <w:p w14:paraId="3270A78D"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26D89594" w14:textId="77777777" w:rsidR="00764BF6" w:rsidRDefault="00764BF6" w:rsidP="00E031F1">
            <w:pPr>
              <w:rPr>
                <w:color w:val="000000"/>
              </w:rPr>
            </w:pPr>
            <w:r>
              <w:rPr>
                <w:color w:val="000000"/>
                <w:lang w:val="en-US"/>
              </w:rPr>
              <w:t>V</w:t>
            </w:r>
          </w:p>
        </w:tc>
      </w:tr>
      <w:tr w:rsidR="00764BF6" w14:paraId="642338F6" w14:textId="77777777" w:rsidTr="00E031F1">
        <w:trPr>
          <w:trHeight w:val="408"/>
        </w:trPr>
        <w:tc>
          <w:tcPr>
            <w:tcW w:w="660" w:type="dxa"/>
            <w:tcBorders>
              <w:top w:val="nil"/>
              <w:left w:val="single" w:sz="8" w:space="0" w:color="auto"/>
              <w:bottom w:val="single" w:sz="4" w:space="0" w:color="auto"/>
              <w:right w:val="single" w:sz="8" w:space="0" w:color="auto"/>
            </w:tcBorders>
            <w:noWrap/>
            <w:vAlign w:val="center"/>
            <w:hideMark/>
          </w:tcPr>
          <w:p w14:paraId="39F5BF7E" w14:textId="77777777" w:rsidR="00764BF6" w:rsidRDefault="00764BF6" w:rsidP="00E031F1">
            <w:pPr>
              <w:rPr>
                <w:color w:val="000000"/>
              </w:rPr>
            </w:pPr>
            <w:r>
              <w:rPr>
                <w:color w:val="000000"/>
              </w:rPr>
              <w:t>25</w:t>
            </w:r>
          </w:p>
        </w:tc>
        <w:tc>
          <w:tcPr>
            <w:tcW w:w="3974" w:type="dxa"/>
            <w:tcBorders>
              <w:top w:val="nil"/>
              <w:left w:val="nil"/>
              <w:bottom w:val="single" w:sz="4" w:space="0" w:color="auto"/>
              <w:right w:val="single" w:sz="8" w:space="0" w:color="000000"/>
            </w:tcBorders>
            <w:noWrap/>
            <w:vAlign w:val="center"/>
            <w:hideMark/>
          </w:tcPr>
          <w:p w14:paraId="23C00D4E" w14:textId="77777777" w:rsidR="00764BF6" w:rsidRDefault="00764BF6" w:rsidP="00E031F1">
            <w:pPr>
              <w:rPr>
                <w:color w:val="000000"/>
              </w:rPr>
            </w:pPr>
            <w:r>
              <w:rPr>
                <w:color w:val="000000"/>
              </w:rPr>
              <w:t>Комарово-Дубровка</w:t>
            </w:r>
          </w:p>
        </w:tc>
        <w:tc>
          <w:tcPr>
            <w:tcW w:w="1326" w:type="dxa"/>
            <w:tcBorders>
              <w:top w:val="nil"/>
              <w:left w:val="nil"/>
              <w:bottom w:val="single" w:sz="4" w:space="0" w:color="auto"/>
              <w:right w:val="nil"/>
            </w:tcBorders>
            <w:noWrap/>
            <w:vAlign w:val="center"/>
            <w:hideMark/>
          </w:tcPr>
          <w:p w14:paraId="19CB3C95" w14:textId="77777777" w:rsidR="00764BF6" w:rsidRDefault="00764BF6" w:rsidP="00E031F1">
            <w:pPr>
              <w:rPr>
                <w:color w:val="000000"/>
              </w:rPr>
            </w:pPr>
            <w:r>
              <w:rPr>
                <w:color w:val="000000"/>
              </w:rPr>
              <w:t>3,944</w:t>
            </w:r>
          </w:p>
        </w:tc>
        <w:tc>
          <w:tcPr>
            <w:tcW w:w="996" w:type="dxa"/>
            <w:tcBorders>
              <w:top w:val="nil"/>
              <w:left w:val="single" w:sz="8" w:space="0" w:color="000000"/>
              <w:bottom w:val="single" w:sz="4" w:space="0" w:color="auto"/>
              <w:right w:val="single" w:sz="8" w:space="0" w:color="000000"/>
            </w:tcBorders>
            <w:noWrap/>
            <w:vAlign w:val="center"/>
            <w:hideMark/>
          </w:tcPr>
          <w:p w14:paraId="24DFF267" w14:textId="77777777" w:rsidR="00764BF6" w:rsidRDefault="00764BF6" w:rsidP="00E031F1">
            <w:pPr>
              <w:rPr>
                <w:color w:val="000000"/>
              </w:rPr>
            </w:pPr>
            <w:r>
              <w:rPr>
                <w:color w:val="000000"/>
              </w:rPr>
              <w:t>3,944</w:t>
            </w:r>
          </w:p>
        </w:tc>
        <w:tc>
          <w:tcPr>
            <w:tcW w:w="1048" w:type="dxa"/>
            <w:tcBorders>
              <w:top w:val="nil"/>
              <w:left w:val="nil"/>
              <w:bottom w:val="single" w:sz="4" w:space="0" w:color="auto"/>
              <w:right w:val="single" w:sz="8" w:space="0" w:color="auto"/>
            </w:tcBorders>
            <w:noWrap/>
            <w:vAlign w:val="center"/>
            <w:hideMark/>
          </w:tcPr>
          <w:p w14:paraId="3E631DD4" w14:textId="77777777" w:rsidR="00764BF6" w:rsidRDefault="00764BF6" w:rsidP="00E031F1">
            <w:pPr>
              <w:rPr>
                <w:color w:val="000000"/>
              </w:rPr>
            </w:pPr>
            <w:r>
              <w:rPr>
                <w:color w:val="000000"/>
              </w:rPr>
              <w:t> </w:t>
            </w:r>
          </w:p>
        </w:tc>
        <w:tc>
          <w:tcPr>
            <w:tcW w:w="1272" w:type="dxa"/>
            <w:tcBorders>
              <w:top w:val="nil"/>
              <w:left w:val="nil"/>
              <w:bottom w:val="single" w:sz="4" w:space="0" w:color="auto"/>
              <w:right w:val="single" w:sz="8" w:space="0" w:color="auto"/>
            </w:tcBorders>
            <w:vAlign w:val="center"/>
            <w:hideMark/>
          </w:tcPr>
          <w:p w14:paraId="7B7C21A2" w14:textId="77777777" w:rsidR="00764BF6" w:rsidRDefault="00764BF6" w:rsidP="00E031F1">
            <w:pPr>
              <w:rPr>
                <w:color w:val="000000"/>
              </w:rPr>
            </w:pPr>
            <w:r>
              <w:rPr>
                <w:color w:val="000000"/>
                <w:lang w:val="en-US"/>
              </w:rPr>
              <w:t>V</w:t>
            </w:r>
          </w:p>
        </w:tc>
      </w:tr>
      <w:tr w:rsidR="00764BF6" w14:paraId="4DD9DC3D" w14:textId="77777777" w:rsidTr="00E031F1">
        <w:trPr>
          <w:trHeight w:val="400"/>
        </w:trPr>
        <w:tc>
          <w:tcPr>
            <w:tcW w:w="660" w:type="dxa"/>
            <w:tcBorders>
              <w:top w:val="single" w:sz="4" w:space="0" w:color="auto"/>
              <w:left w:val="single" w:sz="8" w:space="0" w:color="auto"/>
              <w:bottom w:val="single" w:sz="8" w:space="0" w:color="auto"/>
              <w:right w:val="single" w:sz="8" w:space="0" w:color="auto"/>
            </w:tcBorders>
            <w:noWrap/>
            <w:vAlign w:val="center"/>
            <w:hideMark/>
          </w:tcPr>
          <w:p w14:paraId="364D31F9" w14:textId="77777777" w:rsidR="00764BF6" w:rsidRDefault="00764BF6" w:rsidP="00E031F1">
            <w:pPr>
              <w:rPr>
                <w:color w:val="000000"/>
              </w:rPr>
            </w:pPr>
            <w:r>
              <w:rPr>
                <w:color w:val="000000"/>
              </w:rPr>
              <w:t>26</w:t>
            </w:r>
          </w:p>
        </w:tc>
        <w:tc>
          <w:tcPr>
            <w:tcW w:w="3974" w:type="dxa"/>
            <w:tcBorders>
              <w:top w:val="single" w:sz="4" w:space="0" w:color="auto"/>
              <w:left w:val="nil"/>
              <w:bottom w:val="single" w:sz="8" w:space="0" w:color="000000"/>
              <w:right w:val="single" w:sz="8" w:space="0" w:color="000000"/>
            </w:tcBorders>
            <w:noWrap/>
            <w:vAlign w:val="center"/>
            <w:hideMark/>
          </w:tcPr>
          <w:p w14:paraId="4A82F9EB" w14:textId="77777777" w:rsidR="00764BF6" w:rsidRDefault="00764BF6" w:rsidP="00E031F1">
            <w:pPr>
              <w:rPr>
                <w:color w:val="000000"/>
              </w:rPr>
            </w:pPr>
            <w:r>
              <w:rPr>
                <w:color w:val="000000"/>
              </w:rPr>
              <w:t>Селище- Новый Бор</w:t>
            </w:r>
          </w:p>
        </w:tc>
        <w:tc>
          <w:tcPr>
            <w:tcW w:w="1326" w:type="dxa"/>
            <w:tcBorders>
              <w:top w:val="single" w:sz="4" w:space="0" w:color="auto"/>
              <w:left w:val="nil"/>
              <w:bottom w:val="single" w:sz="8" w:space="0" w:color="000000"/>
              <w:right w:val="nil"/>
            </w:tcBorders>
            <w:noWrap/>
            <w:vAlign w:val="center"/>
            <w:hideMark/>
          </w:tcPr>
          <w:p w14:paraId="1DBA8BC2" w14:textId="77777777" w:rsidR="00764BF6" w:rsidRDefault="00764BF6" w:rsidP="00E031F1">
            <w:pPr>
              <w:rPr>
                <w:color w:val="000000"/>
              </w:rPr>
            </w:pPr>
            <w:r>
              <w:rPr>
                <w:color w:val="000000"/>
              </w:rPr>
              <w:t>0,927</w:t>
            </w:r>
          </w:p>
        </w:tc>
        <w:tc>
          <w:tcPr>
            <w:tcW w:w="996" w:type="dxa"/>
            <w:tcBorders>
              <w:top w:val="single" w:sz="4" w:space="0" w:color="auto"/>
              <w:left w:val="single" w:sz="8" w:space="0" w:color="000000"/>
              <w:bottom w:val="single" w:sz="8" w:space="0" w:color="000000"/>
              <w:right w:val="single" w:sz="8" w:space="0" w:color="000000"/>
            </w:tcBorders>
            <w:noWrap/>
            <w:vAlign w:val="center"/>
            <w:hideMark/>
          </w:tcPr>
          <w:p w14:paraId="18904DB9" w14:textId="77777777" w:rsidR="00764BF6" w:rsidRDefault="00764BF6" w:rsidP="00E031F1">
            <w:pPr>
              <w:rPr>
                <w:color w:val="000000"/>
              </w:rPr>
            </w:pPr>
            <w:r>
              <w:rPr>
                <w:color w:val="000000"/>
              </w:rPr>
              <w:t>0,927</w:t>
            </w:r>
          </w:p>
        </w:tc>
        <w:tc>
          <w:tcPr>
            <w:tcW w:w="1048" w:type="dxa"/>
            <w:tcBorders>
              <w:top w:val="single" w:sz="4" w:space="0" w:color="auto"/>
              <w:left w:val="nil"/>
              <w:bottom w:val="single" w:sz="8" w:space="0" w:color="auto"/>
              <w:right w:val="single" w:sz="8" w:space="0" w:color="auto"/>
            </w:tcBorders>
            <w:noWrap/>
            <w:vAlign w:val="center"/>
            <w:hideMark/>
          </w:tcPr>
          <w:p w14:paraId="7302672E" w14:textId="77777777" w:rsidR="00764BF6" w:rsidRDefault="00764BF6" w:rsidP="00E031F1">
            <w:pPr>
              <w:rPr>
                <w:color w:val="000000"/>
              </w:rPr>
            </w:pPr>
            <w:r>
              <w:rPr>
                <w:color w:val="000000"/>
              </w:rPr>
              <w:t> </w:t>
            </w:r>
          </w:p>
        </w:tc>
        <w:tc>
          <w:tcPr>
            <w:tcW w:w="1272" w:type="dxa"/>
            <w:tcBorders>
              <w:top w:val="single" w:sz="4" w:space="0" w:color="auto"/>
              <w:left w:val="nil"/>
              <w:bottom w:val="single" w:sz="8" w:space="0" w:color="auto"/>
              <w:right w:val="single" w:sz="8" w:space="0" w:color="auto"/>
            </w:tcBorders>
            <w:vAlign w:val="center"/>
            <w:hideMark/>
          </w:tcPr>
          <w:p w14:paraId="3E3D39A9" w14:textId="77777777" w:rsidR="00764BF6" w:rsidRDefault="00764BF6" w:rsidP="00E031F1">
            <w:pPr>
              <w:rPr>
                <w:color w:val="000000"/>
              </w:rPr>
            </w:pPr>
            <w:r>
              <w:rPr>
                <w:color w:val="000000"/>
                <w:lang w:val="en-US"/>
              </w:rPr>
              <w:t>V</w:t>
            </w:r>
          </w:p>
        </w:tc>
      </w:tr>
      <w:tr w:rsidR="00764BF6" w14:paraId="3EBA367B" w14:textId="77777777" w:rsidTr="00E031F1">
        <w:trPr>
          <w:trHeight w:val="406"/>
        </w:trPr>
        <w:tc>
          <w:tcPr>
            <w:tcW w:w="660" w:type="dxa"/>
            <w:tcBorders>
              <w:top w:val="nil"/>
              <w:left w:val="single" w:sz="8" w:space="0" w:color="auto"/>
              <w:bottom w:val="single" w:sz="8" w:space="0" w:color="auto"/>
              <w:right w:val="single" w:sz="8" w:space="0" w:color="auto"/>
            </w:tcBorders>
            <w:noWrap/>
            <w:vAlign w:val="center"/>
            <w:hideMark/>
          </w:tcPr>
          <w:p w14:paraId="39E2F3D1" w14:textId="77777777" w:rsidR="00764BF6" w:rsidRDefault="00764BF6" w:rsidP="00E031F1">
            <w:pPr>
              <w:rPr>
                <w:color w:val="000000"/>
              </w:rPr>
            </w:pPr>
            <w:r>
              <w:rPr>
                <w:color w:val="000000"/>
              </w:rPr>
              <w:t>27</w:t>
            </w:r>
          </w:p>
        </w:tc>
        <w:tc>
          <w:tcPr>
            <w:tcW w:w="3974" w:type="dxa"/>
            <w:tcBorders>
              <w:top w:val="nil"/>
              <w:left w:val="nil"/>
              <w:bottom w:val="single" w:sz="8" w:space="0" w:color="000000"/>
              <w:right w:val="single" w:sz="8" w:space="0" w:color="000000"/>
            </w:tcBorders>
            <w:noWrap/>
            <w:vAlign w:val="center"/>
            <w:hideMark/>
          </w:tcPr>
          <w:p w14:paraId="52B062BB" w14:textId="77777777" w:rsidR="00764BF6" w:rsidRDefault="00764BF6" w:rsidP="00E031F1">
            <w:pPr>
              <w:rPr>
                <w:color w:val="000000"/>
              </w:rPr>
            </w:pPr>
            <w:r>
              <w:rPr>
                <w:color w:val="000000"/>
              </w:rPr>
              <w:t>Новинка – Столобна</w:t>
            </w:r>
          </w:p>
        </w:tc>
        <w:tc>
          <w:tcPr>
            <w:tcW w:w="1326" w:type="dxa"/>
            <w:tcBorders>
              <w:top w:val="nil"/>
              <w:left w:val="nil"/>
              <w:bottom w:val="single" w:sz="8" w:space="0" w:color="000000"/>
              <w:right w:val="nil"/>
            </w:tcBorders>
            <w:noWrap/>
            <w:vAlign w:val="center"/>
            <w:hideMark/>
          </w:tcPr>
          <w:p w14:paraId="53C8768D" w14:textId="77777777" w:rsidR="00764BF6" w:rsidRDefault="00764BF6" w:rsidP="00E031F1">
            <w:pPr>
              <w:rPr>
                <w:color w:val="000000"/>
              </w:rPr>
            </w:pPr>
            <w:r>
              <w:rPr>
                <w:color w:val="000000"/>
              </w:rPr>
              <w:t>0,622</w:t>
            </w:r>
          </w:p>
        </w:tc>
        <w:tc>
          <w:tcPr>
            <w:tcW w:w="996" w:type="dxa"/>
            <w:tcBorders>
              <w:top w:val="nil"/>
              <w:left w:val="single" w:sz="8" w:space="0" w:color="000000"/>
              <w:bottom w:val="single" w:sz="8" w:space="0" w:color="000000"/>
              <w:right w:val="single" w:sz="8" w:space="0" w:color="000000"/>
            </w:tcBorders>
            <w:noWrap/>
            <w:vAlign w:val="center"/>
            <w:hideMark/>
          </w:tcPr>
          <w:p w14:paraId="4C78D829" w14:textId="77777777" w:rsidR="00764BF6" w:rsidRDefault="00764BF6" w:rsidP="00E031F1">
            <w:pPr>
              <w:rPr>
                <w:color w:val="000000"/>
              </w:rPr>
            </w:pPr>
            <w:r>
              <w:rPr>
                <w:color w:val="000000"/>
              </w:rPr>
              <w:t>0,622</w:t>
            </w:r>
          </w:p>
        </w:tc>
        <w:tc>
          <w:tcPr>
            <w:tcW w:w="1048" w:type="dxa"/>
            <w:tcBorders>
              <w:top w:val="nil"/>
              <w:left w:val="nil"/>
              <w:bottom w:val="single" w:sz="8" w:space="0" w:color="auto"/>
              <w:right w:val="single" w:sz="8" w:space="0" w:color="auto"/>
            </w:tcBorders>
            <w:noWrap/>
            <w:vAlign w:val="center"/>
            <w:hideMark/>
          </w:tcPr>
          <w:p w14:paraId="53098E09"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309AD3C0" w14:textId="77777777" w:rsidR="00764BF6" w:rsidRDefault="00764BF6" w:rsidP="00E031F1">
            <w:pPr>
              <w:rPr>
                <w:color w:val="000000"/>
              </w:rPr>
            </w:pPr>
            <w:r>
              <w:rPr>
                <w:color w:val="000000"/>
                <w:lang w:val="en-US"/>
              </w:rPr>
              <w:t>V</w:t>
            </w:r>
          </w:p>
        </w:tc>
      </w:tr>
      <w:tr w:rsidR="00764BF6" w14:paraId="6B593632" w14:textId="77777777" w:rsidTr="00E031F1">
        <w:trPr>
          <w:trHeight w:val="412"/>
        </w:trPr>
        <w:tc>
          <w:tcPr>
            <w:tcW w:w="660" w:type="dxa"/>
            <w:tcBorders>
              <w:top w:val="nil"/>
              <w:left w:val="single" w:sz="8" w:space="0" w:color="auto"/>
              <w:bottom w:val="single" w:sz="8" w:space="0" w:color="auto"/>
              <w:right w:val="single" w:sz="8" w:space="0" w:color="auto"/>
            </w:tcBorders>
            <w:noWrap/>
            <w:vAlign w:val="center"/>
            <w:hideMark/>
          </w:tcPr>
          <w:p w14:paraId="08C8DC56" w14:textId="77777777" w:rsidR="00764BF6" w:rsidRDefault="00764BF6" w:rsidP="00E031F1">
            <w:pPr>
              <w:rPr>
                <w:color w:val="000000"/>
              </w:rPr>
            </w:pPr>
            <w:r>
              <w:rPr>
                <w:color w:val="000000"/>
              </w:rPr>
              <w:t>28</w:t>
            </w:r>
          </w:p>
        </w:tc>
        <w:tc>
          <w:tcPr>
            <w:tcW w:w="3974" w:type="dxa"/>
            <w:tcBorders>
              <w:top w:val="nil"/>
              <w:left w:val="nil"/>
              <w:bottom w:val="single" w:sz="8" w:space="0" w:color="000000"/>
              <w:right w:val="single" w:sz="8" w:space="0" w:color="000000"/>
            </w:tcBorders>
            <w:noWrap/>
            <w:vAlign w:val="center"/>
            <w:hideMark/>
          </w:tcPr>
          <w:p w14:paraId="1CB985F1" w14:textId="77777777" w:rsidR="00764BF6" w:rsidRDefault="00764BF6" w:rsidP="00E031F1">
            <w:pPr>
              <w:rPr>
                <w:color w:val="000000"/>
              </w:rPr>
            </w:pPr>
            <w:r>
              <w:rPr>
                <w:color w:val="000000"/>
              </w:rPr>
              <w:t>«Любытино-Хвойная» – Остров</w:t>
            </w:r>
          </w:p>
        </w:tc>
        <w:tc>
          <w:tcPr>
            <w:tcW w:w="1326" w:type="dxa"/>
            <w:tcBorders>
              <w:top w:val="nil"/>
              <w:left w:val="nil"/>
              <w:bottom w:val="single" w:sz="8" w:space="0" w:color="000000"/>
              <w:right w:val="nil"/>
            </w:tcBorders>
            <w:noWrap/>
            <w:vAlign w:val="center"/>
            <w:hideMark/>
          </w:tcPr>
          <w:p w14:paraId="145438F5" w14:textId="77777777" w:rsidR="00764BF6" w:rsidRDefault="00764BF6" w:rsidP="00E031F1">
            <w:pPr>
              <w:rPr>
                <w:color w:val="000000"/>
              </w:rPr>
            </w:pPr>
            <w:r>
              <w:rPr>
                <w:color w:val="000000"/>
              </w:rPr>
              <w:t>6,8</w:t>
            </w:r>
          </w:p>
        </w:tc>
        <w:tc>
          <w:tcPr>
            <w:tcW w:w="996" w:type="dxa"/>
            <w:tcBorders>
              <w:top w:val="nil"/>
              <w:left w:val="single" w:sz="8" w:space="0" w:color="000000"/>
              <w:bottom w:val="single" w:sz="8" w:space="0" w:color="000000"/>
              <w:right w:val="single" w:sz="8" w:space="0" w:color="000000"/>
            </w:tcBorders>
            <w:noWrap/>
            <w:vAlign w:val="center"/>
            <w:hideMark/>
          </w:tcPr>
          <w:p w14:paraId="7E19D0A3" w14:textId="77777777" w:rsidR="00764BF6" w:rsidRDefault="00764BF6" w:rsidP="00E031F1">
            <w:pPr>
              <w:rPr>
                <w:color w:val="000000"/>
              </w:rPr>
            </w:pPr>
            <w:r>
              <w:rPr>
                <w:color w:val="000000"/>
              </w:rPr>
              <w:t>6,8</w:t>
            </w:r>
          </w:p>
        </w:tc>
        <w:tc>
          <w:tcPr>
            <w:tcW w:w="1048" w:type="dxa"/>
            <w:tcBorders>
              <w:top w:val="nil"/>
              <w:left w:val="nil"/>
              <w:bottom w:val="single" w:sz="8" w:space="0" w:color="auto"/>
              <w:right w:val="single" w:sz="8" w:space="0" w:color="auto"/>
            </w:tcBorders>
            <w:noWrap/>
            <w:vAlign w:val="center"/>
            <w:hideMark/>
          </w:tcPr>
          <w:p w14:paraId="3F6601EA"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47643BDC" w14:textId="77777777" w:rsidR="00764BF6" w:rsidRDefault="00764BF6" w:rsidP="00E031F1">
            <w:pPr>
              <w:rPr>
                <w:color w:val="000000"/>
              </w:rPr>
            </w:pPr>
            <w:r>
              <w:rPr>
                <w:color w:val="000000"/>
                <w:lang w:val="en-US"/>
              </w:rPr>
              <w:t>V</w:t>
            </w:r>
          </w:p>
        </w:tc>
      </w:tr>
      <w:tr w:rsidR="00764BF6" w14:paraId="4082AF3A" w14:textId="77777777" w:rsidTr="00E031F1">
        <w:trPr>
          <w:trHeight w:val="263"/>
        </w:trPr>
        <w:tc>
          <w:tcPr>
            <w:tcW w:w="660" w:type="dxa"/>
            <w:tcBorders>
              <w:top w:val="nil"/>
              <w:left w:val="single" w:sz="8" w:space="0" w:color="auto"/>
              <w:bottom w:val="single" w:sz="8" w:space="0" w:color="auto"/>
              <w:right w:val="single" w:sz="8" w:space="0" w:color="auto"/>
            </w:tcBorders>
            <w:noWrap/>
            <w:vAlign w:val="center"/>
            <w:hideMark/>
          </w:tcPr>
          <w:p w14:paraId="5880FCBF" w14:textId="77777777" w:rsidR="00764BF6" w:rsidRDefault="00764BF6" w:rsidP="00E031F1">
            <w:pPr>
              <w:rPr>
                <w:color w:val="000000"/>
              </w:rPr>
            </w:pPr>
            <w:r>
              <w:rPr>
                <w:color w:val="000000"/>
              </w:rPr>
              <w:t>29</w:t>
            </w:r>
          </w:p>
        </w:tc>
        <w:tc>
          <w:tcPr>
            <w:tcW w:w="3974" w:type="dxa"/>
            <w:tcBorders>
              <w:top w:val="nil"/>
              <w:left w:val="nil"/>
              <w:bottom w:val="single" w:sz="8" w:space="0" w:color="000000"/>
              <w:right w:val="single" w:sz="8" w:space="0" w:color="000000"/>
            </w:tcBorders>
            <w:noWrap/>
            <w:vAlign w:val="center"/>
            <w:hideMark/>
          </w:tcPr>
          <w:p w14:paraId="676D0A78" w14:textId="77777777" w:rsidR="00764BF6" w:rsidRDefault="00764BF6" w:rsidP="00E031F1">
            <w:pPr>
              <w:rPr>
                <w:color w:val="000000"/>
              </w:rPr>
            </w:pPr>
            <w:r>
              <w:rPr>
                <w:color w:val="000000"/>
              </w:rPr>
              <w:t>Сболога-Еглино</w:t>
            </w:r>
          </w:p>
        </w:tc>
        <w:tc>
          <w:tcPr>
            <w:tcW w:w="1326" w:type="dxa"/>
            <w:tcBorders>
              <w:top w:val="nil"/>
              <w:left w:val="nil"/>
              <w:bottom w:val="single" w:sz="8" w:space="0" w:color="000000"/>
              <w:right w:val="nil"/>
            </w:tcBorders>
            <w:noWrap/>
            <w:vAlign w:val="center"/>
            <w:hideMark/>
          </w:tcPr>
          <w:p w14:paraId="5D378AB0" w14:textId="77777777" w:rsidR="00764BF6" w:rsidRDefault="00764BF6" w:rsidP="00E031F1">
            <w:pPr>
              <w:rPr>
                <w:color w:val="000000"/>
              </w:rPr>
            </w:pPr>
            <w:r>
              <w:rPr>
                <w:color w:val="000000"/>
              </w:rPr>
              <w:t>6,31</w:t>
            </w:r>
          </w:p>
        </w:tc>
        <w:tc>
          <w:tcPr>
            <w:tcW w:w="996" w:type="dxa"/>
            <w:tcBorders>
              <w:top w:val="nil"/>
              <w:left w:val="single" w:sz="8" w:space="0" w:color="000000"/>
              <w:bottom w:val="single" w:sz="8" w:space="0" w:color="000000"/>
              <w:right w:val="single" w:sz="8" w:space="0" w:color="000000"/>
            </w:tcBorders>
            <w:noWrap/>
            <w:vAlign w:val="center"/>
            <w:hideMark/>
          </w:tcPr>
          <w:p w14:paraId="36D06DC3" w14:textId="77777777" w:rsidR="00764BF6" w:rsidRDefault="00764BF6" w:rsidP="00E031F1">
            <w:pPr>
              <w:rPr>
                <w:color w:val="000000"/>
              </w:rPr>
            </w:pPr>
            <w:r>
              <w:rPr>
                <w:color w:val="000000"/>
              </w:rPr>
              <w:t>6,31</w:t>
            </w:r>
          </w:p>
        </w:tc>
        <w:tc>
          <w:tcPr>
            <w:tcW w:w="1048" w:type="dxa"/>
            <w:tcBorders>
              <w:top w:val="nil"/>
              <w:left w:val="nil"/>
              <w:bottom w:val="single" w:sz="8" w:space="0" w:color="auto"/>
              <w:right w:val="single" w:sz="8" w:space="0" w:color="auto"/>
            </w:tcBorders>
            <w:noWrap/>
            <w:vAlign w:val="center"/>
            <w:hideMark/>
          </w:tcPr>
          <w:p w14:paraId="750F93EC"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71AACCE0" w14:textId="77777777" w:rsidR="00764BF6" w:rsidRDefault="00764BF6" w:rsidP="00E031F1">
            <w:pPr>
              <w:rPr>
                <w:color w:val="000000"/>
              </w:rPr>
            </w:pPr>
            <w:r>
              <w:rPr>
                <w:color w:val="000000"/>
                <w:lang w:val="en-US"/>
              </w:rPr>
              <w:t>V</w:t>
            </w:r>
          </w:p>
        </w:tc>
      </w:tr>
      <w:tr w:rsidR="00764BF6" w14:paraId="64A6B302" w14:textId="77777777" w:rsidTr="00E031F1">
        <w:trPr>
          <w:trHeight w:val="394"/>
        </w:trPr>
        <w:tc>
          <w:tcPr>
            <w:tcW w:w="660" w:type="dxa"/>
            <w:tcBorders>
              <w:top w:val="nil"/>
              <w:left w:val="single" w:sz="8" w:space="0" w:color="auto"/>
              <w:bottom w:val="single" w:sz="8" w:space="0" w:color="auto"/>
              <w:right w:val="single" w:sz="8" w:space="0" w:color="auto"/>
            </w:tcBorders>
            <w:noWrap/>
            <w:vAlign w:val="center"/>
            <w:hideMark/>
          </w:tcPr>
          <w:p w14:paraId="708915AA" w14:textId="77777777" w:rsidR="00764BF6" w:rsidRDefault="00764BF6" w:rsidP="00E031F1">
            <w:pPr>
              <w:rPr>
                <w:color w:val="000000"/>
              </w:rPr>
            </w:pPr>
            <w:r>
              <w:rPr>
                <w:color w:val="000000"/>
              </w:rPr>
              <w:t>30</w:t>
            </w:r>
          </w:p>
        </w:tc>
        <w:tc>
          <w:tcPr>
            <w:tcW w:w="3974" w:type="dxa"/>
            <w:tcBorders>
              <w:top w:val="nil"/>
              <w:left w:val="nil"/>
              <w:bottom w:val="single" w:sz="8" w:space="0" w:color="000000"/>
              <w:right w:val="single" w:sz="8" w:space="0" w:color="000000"/>
            </w:tcBorders>
            <w:noWrap/>
            <w:vAlign w:val="center"/>
            <w:hideMark/>
          </w:tcPr>
          <w:p w14:paraId="5611138B" w14:textId="77777777" w:rsidR="00764BF6" w:rsidRDefault="00764BF6" w:rsidP="00E031F1">
            <w:pPr>
              <w:rPr>
                <w:color w:val="000000"/>
              </w:rPr>
            </w:pPr>
            <w:r>
              <w:rPr>
                <w:color w:val="000000"/>
              </w:rPr>
              <w:t>Скорово-Высоково</w:t>
            </w:r>
          </w:p>
        </w:tc>
        <w:tc>
          <w:tcPr>
            <w:tcW w:w="1326" w:type="dxa"/>
            <w:tcBorders>
              <w:top w:val="nil"/>
              <w:left w:val="nil"/>
              <w:bottom w:val="single" w:sz="8" w:space="0" w:color="000000"/>
              <w:right w:val="nil"/>
            </w:tcBorders>
            <w:noWrap/>
            <w:vAlign w:val="center"/>
            <w:hideMark/>
          </w:tcPr>
          <w:p w14:paraId="68278DD7" w14:textId="77777777" w:rsidR="00764BF6" w:rsidRDefault="00764BF6" w:rsidP="00E031F1">
            <w:pPr>
              <w:rPr>
                <w:color w:val="000000"/>
              </w:rPr>
            </w:pPr>
            <w:r>
              <w:rPr>
                <w:color w:val="000000"/>
              </w:rPr>
              <w:t>1,979</w:t>
            </w:r>
          </w:p>
        </w:tc>
        <w:tc>
          <w:tcPr>
            <w:tcW w:w="996" w:type="dxa"/>
            <w:tcBorders>
              <w:top w:val="nil"/>
              <w:left w:val="single" w:sz="8" w:space="0" w:color="000000"/>
              <w:bottom w:val="single" w:sz="8" w:space="0" w:color="000000"/>
              <w:right w:val="single" w:sz="8" w:space="0" w:color="000000"/>
            </w:tcBorders>
            <w:noWrap/>
            <w:vAlign w:val="center"/>
            <w:hideMark/>
          </w:tcPr>
          <w:p w14:paraId="507962D9" w14:textId="77777777" w:rsidR="00764BF6" w:rsidRDefault="00764BF6" w:rsidP="00E031F1">
            <w:pPr>
              <w:rPr>
                <w:color w:val="000000"/>
              </w:rPr>
            </w:pPr>
            <w:r>
              <w:rPr>
                <w:color w:val="000000"/>
              </w:rPr>
              <w:t>1,979</w:t>
            </w:r>
          </w:p>
        </w:tc>
        <w:tc>
          <w:tcPr>
            <w:tcW w:w="1048" w:type="dxa"/>
            <w:tcBorders>
              <w:top w:val="nil"/>
              <w:left w:val="nil"/>
              <w:bottom w:val="single" w:sz="8" w:space="0" w:color="auto"/>
              <w:right w:val="single" w:sz="8" w:space="0" w:color="auto"/>
            </w:tcBorders>
            <w:noWrap/>
            <w:vAlign w:val="center"/>
            <w:hideMark/>
          </w:tcPr>
          <w:p w14:paraId="5BD1EE54"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1FB10201" w14:textId="77777777" w:rsidR="00764BF6" w:rsidRDefault="00764BF6" w:rsidP="00E031F1">
            <w:pPr>
              <w:rPr>
                <w:color w:val="000000"/>
              </w:rPr>
            </w:pPr>
            <w:r>
              <w:rPr>
                <w:color w:val="000000"/>
                <w:lang w:val="en-US"/>
              </w:rPr>
              <w:t>V</w:t>
            </w:r>
          </w:p>
        </w:tc>
      </w:tr>
      <w:tr w:rsidR="00764BF6" w14:paraId="5732A70D" w14:textId="77777777" w:rsidTr="00E031F1">
        <w:trPr>
          <w:trHeight w:val="401"/>
        </w:trPr>
        <w:tc>
          <w:tcPr>
            <w:tcW w:w="660" w:type="dxa"/>
            <w:tcBorders>
              <w:top w:val="nil"/>
              <w:left w:val="single" w:sz="8" w:space="0" w:color="auto"/>
              <w:bottom w:val="single" w:sz="8" w:space="0" w:color="auto"/>
              <w:right w:val="single" w:sz="8" w:space="0" w:color="auto"/>
            </w:tcBorders>
            <w:noWrap/>
            <w:vAlign w:val="center"/>
            <w:hideMark/>
          </w:tcPr>
          <w:p w14:paraId="6A2E3AFA" w14:textId="77777777" w:rsidR="00764BF6" w:rsidRDefault="00764BF6" w:rsidP="00E031F1">
            <w:pPr>
              <w:rPr>
                <w:color w:val="000000"/>
              </w:rPr>
            </w:pPr>
            <w:r>
              <w:rPr>
                <w:color w:val="000000"/>
              </w:rPr>
              <w:lastRenderedPageBreak/>
              <w:t>31</w:t>
            </w:r>
          </w:p>
        </w:tc>
        <w:tc>
          <w:tcPr>
            <w:tcW w:w="3974" w:type="dxa"/>
            <w:tcBorders>
              <w:top w:val="nil"/>
              <w:left w:val="nil"/>
              <w:bottom w:val="single" w:sz="8" w:space="0" w:color="000000"/>
              <w:right w:val="single" w:sz="8" w:space="0" w:color="000000"/>
            </w:tcBorders>
            <w:noWrap/>
            <w:vAlign w:val="center"/>
            <w:hideMark/>
          </w:tcPr>
          <w:p w14:paraId="0A996E34" w14:textId="77777777" w:rsidR="00764BF6" w:rsidRDefault="00764BF6" w:rsidP="00E031F1">
            <w:pPr>
              <w:rPr>
                <w:color w:val="000000"/>
              </w:rPr>
            </w:pPr>
            <w:r>
              <w:rPr>
                <w:color w:val="000000"/>
              </w:rPr>
              <w:t>Сболога – Завеченье</w:t>
            </w:r>
          </w:p>
        </w:tc>
        <w:tc>
          <w:tcPr>
            <w:tcW w:w="1326" w:type="dxa"/>
            <w:tcBorders>
              <w:top w:val="nil"/>
              <w:left w:val="nil"/>
              <w:bottom w:val="single" w:sz="8" w:space="0" w:color="000000"/>
              <w:right w:val="nil"/>
            </w:tcBorders>
            <w:noWrap/>
            <w:vAlign w:val="center"/>
            <w:hideMark/>
          </w:tcPr>
          <w:p w14:paraId="3B256B27" w14:textId="77777777" w:rsidR="00764BF6" w:rsidRDefault="00764BF6" w:rsidP="00E031F1">
            <w:pPr>
              <w:rPr>
                <w:color w:val="000000"/>
              </w:rPr>
            </w:pPr>
            <w:r>
              <w:rPr>
                <w:color w:val="000000"/>
              </w:rPr>
              <w:t>6,621</w:t>
            </w:r>
          </w:p>
        </w:tc>
        <w:tc>
          <w:tcPr>
            <w:tcW w:w="996" w:type="dxa"/>
            <w:tcBorders>
              <w:top w:val="nil"/>
              <w:left w:val="single" w:sz="8" w:space="0" w:color="000000"/>
              <w:bottom w:val="single" w:sz="8" w:space="0" w:color="000000"/>
              <w:right w:val="single" w:sz="8" w:space="0" w:color="000000"/>
            </w:tcBorders>
            <w:noWrap/>
            <w:vAlign w:val="center"/>
            <w:hideMark/>
          </w:tcPr>
          <w:p w14:paraId="258C7BBB" w14:textId="77777777" w:rsidR="00764BF6" w:rsidRDefault="00764BF6" w:rsidP="00E031F1">
            <w:pPr>
              <w:rPr>
                <w:color w:val="000000"/>
              </w:rPr>
            </w:pPr>
            <w:r>
              <w:rPr>
                <w:color w:val="000000"/>
              </w:rPr>
              <w:t>6,621</w:t>
            </w:r>
          </w:p>
        </w:tc>
        <w:tc>
          <w:tcPr>
            <w:tcW w:w="1048" w:type="dxa"/>
            <w:tcBorders>
              <w:top w:val="nil"/>
              <w:left w:val="nil"/>
              <w:bottom w:val="single" w:sz="8" w:space="0" w:color="auto"/>
              <w:right w:val="single" w:sz="8" w:space="0" w:color="auto"/>
            </w:tcBorders>
            <w:noWrap/>
            <w:vAlign w:val="center"/>
            <w:hideMark/>
          </w:tcPr>
          <w:p w14:paraId="19737021"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7CA1687E" w14:textId="77777777" w:rsidR="00764BF6" w:rsidRDefault="00764BF6" w:rsidP="00E031F1">
            <w:pPr>
              <w:rPr>
                <w:color w:val="000000"/>
              </w:rPr>
            </w:pPr>
            <w:r>
              <w:rPr>
                <w:color w:val="000000"/>
                <w:lang w:val="en-US"/>
              </w:rPr>
              <w:t>V</w:t>
            </w:r>
          </w:p>
        </w:tc>
      </w:tr>
      <w:tr w:rsidR="00764BF6" w14:paraId="3B28ECEA" w14:textId="77777777" w:rsidTr="00E031F1">
        <w:trPr>
          <w:trHeight w:val="407"/>
        </w:trPr>
        <w:tc>
          <w:tcPr>
            <w:tcW w:w="660" w:type="dxa"/>
            <w:tcBorders>
              <w:top w:val="nil"/>
              <w:left w:val="single" w:sz="8" w:space="0" w:color="auto"/>
              <w:bottom w:val="single" w:sz="8" w:space="0" w:color="auto"/>
              <w:right w:val="single" w:sz="8" w:space="0" w:color="auto"/>
            </w:tcBorders>
            <w:noWrap/>
            <w:vAlign w:val="center"/>
            <w:hideMark/>
          </w:tcPr>
          <w:p w14:paraId="4D3F9289" w14:textId="77777777" w:rsidR="00764BF6" w:rsidRDefault="00764BF6" w:rsidP="00E031F1">
            <w:pPr>
              <w:rPr>
                <w:color w:val="000000"/>
              </w:rPr>
            </w:pPr>
            <w:r>
              <w:rPr>
                <w:color w:val="000000"/>
              </w:rPr>
              <w:t>32</w:t>
            </w:r>
          </w:p>
        </w:tc>
        <w:tc>
          <w:tcPr>
            <w:tcW w:w="3974" w:type="dxa"/>
            <w:tcBorders>
              <w:top w:val="nil"/>
              <w:left w:val="nil"/>
              <w:bottom w:val="single" w:sz="8" w:space="0" w:color="000000"/>
              <w:right w:val="single" w:sz="8" w:space="0" w:color="000000"/>
            </w:tcBorders>
            <w:noWrap/>
            <w:vAlign w:val="center"/>
            <w:hideMark/>
          </w:tcPr>
          <w:p w14:paraId="1AE5726E" w14:textId="77777777" w:rsidR="00764BF6" w:rsidRDefault="00764BF6" w:rsidP="00E031F1">
            <w:pPr>
              <w:rPr>
                <w:color w:val="000000"/>
              </w:rPr>
            </w:pPr>
            <w:r>
              <w:rPr>
                <w:color w:val="000000"/>
              </w:rPr>
              <w:t>Чисть-Завеченье</w:t>
            </w:r>
          </w:p>
        </w:tc>
        <w:tc>
          <w:tcPr>
            <w:tcW w:w="1326" w:type="dxa"/>
            <w:tcBorders>
              <w:top w:val="nil"/>
              <w:left w:val="nil"/>
              <w:bottom w:val="single" w:sz="8" w:space="0" w:color="000000"/>
              <w:right w:val="nil"/>
            </w:tcBorders>
            <w:noWrap/>
            <w:vAlign w:val="center"/>
            <w:hideMark/>
          </w:tcPr>
          <w:p w14:paraId="6F63A593" w14:textId="77777777" w:rsidR="00764BF6" w:rsidRDefault="00764BF6" w:rsidP="00E031F1">
            <w:pPr>
              <w:rPr>
                <w:color w:val="000000"/>
              </w:rPr>
            </w:pPr>
            <w:r>
              <w:rPr>
                <w:color w:val="000000"/>
              </w:rPr>
              <w:t>3,224</w:t>
            </w:r>
          </w:p>
        </w:tc>
        <w:tc>
          <w:tcPr>
            <w:tcW w:w="996" w:type="dxa"/>
            <w:tcBorders>
              <w:top w:val="nil"/>
              <w:left w:val="single" w:sz="8" w:space="0" w:color="000000"/>
              <w:bottom w:val="single" w:sz="8" w:space="0" w:color="000000"/>
              <w:right w:val="single" w:sz="8" w:space="0" w:color="000000"/>
            </w:tcBorders>
            <w:noWrap/>
            <w:vAlign w:val="center"/>
            <w:hideMark/>
          </w:tcPr>
          <w:p w14:paraId="5CD3DA68" w14:textId="77777777" w:rsidR="00764BF6" w:rsidRDefault="00764BF6" w:rsidP="00E031F1">
            <w:pPr>
              <w:rPr>
                <w:color w:val="000000"/>
              </w:rPr>
            </w:pPr>
            <w:r>
              <w:rPr>
                <w:color w:val="000000"/>
              </w:rPr>
              <w:t>3,224</w:t>
            </w:r>
          </w:p>
        </w:tc>
        <w:tc>
          <w:tcPr>
            <w:tcW w:w="1048" w:type="dxa"/>
            <w:tcBorders>
              <w:top w:val="nil"/>
              <w:left w:val="nil"/>
              <w:bottom w:val="single" w:sz="8" w:space="0" w:color="auto"/>
              <w:right w:val="single" w:sz="8" w:space="0" w:color="auto"/>
            </w:tcBorders>
            <w:noWrap/>
            <w:vAlign w:val="center"/>
            <w:hideMark/>
          </w:tcPr>
          <w:p w14:paraId="466EB819"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20997BA3" w14:textId="77777777" w:rsidR="00764BF6" w:rsidRDefault="00764BF6" w:rsidP="00E031F1">
            <w:pPr>
              <w:rPr>
                <w:color w:val="000000"/>
              </w:rPr>
            </w:pPr>
            <w:r>
              <w:rPr>
                <w:color w:val="000000"/>
                <w:lang w:val="en-US"/>
              </w:rPr>
              <w:t>V</w:t>
            </w:r>
          </w:p>
        </w:tc>
      </w:tr>
      <w:tr w:rsidR="00764BF6" w14:paraId="57C245F0" w14:textId="77777777" w:rsidTr="00E031F1">
        <w:trPr>
          <w:trHeight w:val="412"/>
        </w:trPr>
        <w:tc>
          <w:tcPr>
            <w:tcW w:w="660" w:type="dxa"/>
            <w:tcBorders>
              <w:top w:val="nil"/>
              <w:left w:val="single" w:sz="8" w:space="0" w:color="auto"/>
              <w:bottom w:val="single" w:sz="8" w:space="0" w:color="auto"/>
              <w:right w:val="single" w:sz="8" w:space="0" w:color="auto"/>
            </w:tcBorders>
            <w:noWrap/>
            <w:vAlign w:val="center"/>
            <w:hideMark/>
          </w:tcPr>
          <w:p w14:paraId="2C159889" w14:textId="77777777" w:rsidR="00764BF6" w:rsidRDefault="00764BF6" w:rsidP="00E031F1">
            <w:pPr>
              <w:rPr>
                <w:color w:val="000000"/>
              </w:rPr>
            </w:pPr>
            <w:r>
              <w:rPr>
                <w:color w:val="000000"/>
              </w:rPr>
              <w:t>33</w:t>
            </w:r>
          </w:p>
        </w:tc>
        <w:tc>
          <w:tcPr>
            <w:tcW w:w="3974" w:type="dxa"/>
            <w:tcBorders>
              <w:top w:val="nil"/>
              <w:left w:val="nil"/>
              <w:bottom w:val="single" w:sz="8" w:space="0" w:color="000000"/>
              <w:right w:val="single" w:sz="8" w:space="0" w:color="000000"/>
            </w:tcBorders>
            <w:noWrap/>
            <w:vAlign w:val="center"/>
            <w:hideMark/>
          </w:tcPr>
          <w:p w14:paraId="53899D34" w14:textId="77777777" w:rsidR="00764BF6" w:rsidRDefault="00764BF6" w:rsidP="00E031F1">
            <w:pPr>
              <w:rPr>
                <w:color w:val="000000"/>
              </w:rPr>
            </w:pPr>
            <w:r>
              <w:rPr>
                <w:color w:val="000000"/>
              </w:rPr>
              <w:t>Никандрово-Залюшенье</w:t>
            </w:r>
          </w:p>
        </w:tc>
        <w:tc>
          <w:tcPr>
            <w:tcW w:w="1326" w:type="dxa"/>
            <w:tcBorders>
              <w:top w:val="nil"/>
              <w:left w:val="nil"/>
              <w:bottom w:val="single" w:sz="8" w:space="0" w:color="000000"/>
              <w:right w:val="nil"/>
            </w:tcBorders>
            <w:noWrap/>
            <w:vAlign w:val="center"/>
            <w:hideMark/>
          </w:tcPr>
          <w:p w14:paraId="6160C122" w14:textId="77777777" w:rsidR="00764BF6" w:rsidRDefault="00764BF6" w:rsidP="00E031F1">
            <w:pPr>
              <w:rPr>
                <w:color w:val="000000"/>
              </w:rPr>
            </w:pPr>
            <w:r>
              <w:rPr>
                <w:color w:val="000000"/>
              </w:rPr>
              <w:t>3,25</w:t>
            </w:r>
          </w:p>
        </w:tc>
        <w:tc>
          <w:tcPr>
            <w:tcW w:w="996" w:type="dxa"/>
            <w:tcBorders>
              <w:top w:val="nil"/>
              <w:left w:val="single" w:sz="8" w:space="0" w:color="000000"/>
              <w:bottom w:val="single" w:sz="8" w:space="0" w:color="000000"/>
              <w:right w:val="single" w:sz="8" w:space="0" w:color="000000"/>
            </w:tcBorders>
            <w:noWrap/>
            <w:vAlign w:val="center"/>
            <w:hideMark/>
          </w:tcPr>
          <w:p w14:paraId="57DE2F1C" w14:textId="77777777" w:rsidR="00764BF6" w:rsidRDefault="00764BF6" w:rsidP="00E031F1">
            <w:pPr>
              <w:rPr>
                <w:color w:val="000000"/>
              </w:rPr>
            </w:pPr>
            <w:r>
              <w:rPr>
                <w:color w:val="000000"/>
              </w:rPr>
              <w:t>3,25</w:t>
            </w:r>
          </w:p>
        </w:tc>
        <w:tc>
          <w:tcPr>
            <w:tcW w:w="1048" w:type="dxa"/>
            <w:tcBorders>
              <w:top w:val="nil"/>
              <w:left w:val="nil"/>
              <w:bottom w:val="single" w:sz="8" w:space="0" w:color="auto"/>
              <w:right w:val="single" w:sz="8" w:space="0" w:color="auto"/>
            </w:tcBorders>
            <w:noWrap/>
            <w:vAlign w:val="center"/>
            <w:hideMark/>
          </w:tcPr>
          <w:p w14:paraId="01C22562"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1020DCC6" w14:textId="77777777" w:rsidR="00764BF6" w:rsidRDefault="00764BF6" w:rsidP="00E031F1">
            <w:pPr>
              <w:rPr>
                <w:color w:val="000000"/>
              </w:rPr>
            </w:pPr>
            <w:r>
              <w:rPr>
                <w:color w:val="000000"/>
                <w:lang w:val="en-US"/>
              </w:rPr>
              <w:t>V</w:t>
            </w:r>
          </w:p>
        </w:tc>
      </w:tr>
      <w:tr w:rsidR="00764BF6" w14:paraId="108F94F9" w14:textId="77777777" w:rsidTr="00E031F1">
        <w:trPr>
          <w:trHeight w:val="390"/>
        </w:trPr>
        <w:tc>
          <w:tcPr>
            <w:tcW w:w="660" w:type="dxa"/>
            <w:tcBorders>
              <w:top w:val="nil"/>
              <w:left w:val="single" w:sz="8" w:space="0" w:color="auto"/>
              <w:bottom w:val="single" w:sz="8" w:space="0" w:color="auto"/>
              <w:right w:val="single" w:sz="8" w:space="0" w:color="auto"/>
            </w:tcBorders>
            <w:noWrap/>
            <w:vAlign w:val="center"/>
            <w:hideMark/>
          </w:tcPr>
          <w:p w14:paraId="5301E6E5" w14:textId="77777777" w:rsidR="00764BF6" w:rsidRDefault="00764BF6" w:rsidP="00E031F1">
            <w:pPr>
              <w:rPr>
                <w:color w:val="000000"/>
              </w:rPr>
            </w:pPr>
            <w:r>
              <w:rPr>
                <w:color w:val="000000"/>
              </w:rPr>
              <w:t>34</w:t>
            </w:r>
          </w:p>
        </w:tc>
        <w:tc>
          <w:tcPr>
            <w:tcW w:w="3974" w:type="dxa"/>
            <w:tcBorders>
              <w:top w:val="nil"/>
              <w:left w:val="nil"/>
              <w:bottom w:val="single" w:sz="8" w:space="0" w:color="000000"/>
              <w:right w:val="single" w:sz="8" w:space="0" w:color="000000"/>
            </w:tcBorders>
            <w:noWrap/>
            <w:vAlign w:val="center"/>
            <w:hideMark/>
          </w:tcPr>
          <w:p w14:paraId="0B03CFD0" w14:textId="77777777" w:rsidR="00764BF6" w:rsidRDefault="00764BF6" w:rsidP="00E031F1">
            <w:pPr>
              <w:rPr>
                <w:color w:val="000000"/>
              </w:rPr>
            </w:pPr>
            <w:r>
              <w:rPr>
                <w:color w:val="000000"/>
              </w:rPr>
              <w:t>Никандрово-Побежалово</w:t>
            </w:r>
          </w:p>
        </w:tc>
        <w:tc>
          <w:tcPr>
            <w:tcW w:w="1326" w:type="dxa"/>
            <w:tcBorders>
              <w:top w:val="nil"/>
              <w:left w:val="nil"/>
              <w:bottom w:val="single" w:sz="8" w:space="0" w:color="000000"/>
              <w:right w:val="nil"/>
            </w:tcBorders>
            <w:noWrap/>
            <w:vAlign w:val="center"/>
            <w:hideMark/>
          </w:tcPr>
          <w:p w14:paraId="2C481244" w14:textId="77777777" w:rsidR="00764BF6" w:rsidRDefault="00764BF6" w:rsidP="00E031F1">
            <w:pPr>
              <w:rPr>
                <w:color w:val="000000"/>
              </w:rPr>
            </w:pPr>
            <w:r>
              <w:rPr>
                <w:color w:val="000000"/>
              </w:rPr>
              <w:t>0,829</w:t>
            </w:r>
          </w:p>
        </w:tc>
        <w:tc>
          <w:tcPr>
            <w:tcW w:w="996" w:type="dxa"/>
            <w:tcBorders>
              <w:top w:val="nil"/>
              <w:left w:val="single" w:sz="8" w:space="0" w:color="000000"/>
              <w:bottom w:val="single" w:sz="8" w:space="0" w:color="000000"/>
              <w:right w:val="single" w:sz="8" w:space="0" w:color="000000"/>
            </w:tcBorders>
            <w:noWrap/>
            <w:vAlign w:val="center"/>
            <w:hideMark/>
          </w:tcPr>
          <w:p w14:paraId="63F17AEA" w14:textId="77777777" w:rsidR="00764BF6" w:rsidRDefault="00764BF6" w:rsidP="00E031F1">
            <w:pPr>
              <w:rPr>
                <w:color w:val="000000"/>
              </w:rPr>
            </w:pPr>
            <w:r>
              <w:rPr>
                <w:color w:val="000000"/>
              </w:rPr>
              <w:t>0,829</w:t>
            </w:r>
          </w:p>
        </w:tc>
        <w:tc>
          <w:tcPr>
            <w:tcW w:w="1048" w:type="dxa"/>
            <w:tcBorders>
              <w:top w:val="nil"/>
              <w:left w:val="nil"/>
              <w:bottom w:val="single" w:sz="8" w:space="0" w:color="auto"/>
              <w:right w:val="single" w:sz="8" w:space="0" w:color="auto"/>
            </w:tcBorders>
            <w:noWrap/>
            <w:vAlign w:val="center"/>
            <w:hideMark/>
          </w:tcPr>
          <w:p w14:paraId="42055666"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61D05667" w14:textId="77777777" w:rsidR="00764BF6" w:rsidRDefault="00764BF6" w:rsidP="00E031F1">
            <w:pPr>
              <w:rPr>
                <w:color w:val="000000"/>
              </w:rPr>
            </w:pPr>
            <w:r>
              <w:rPr>
                <w:color w:val="000000"/>
                <w:lang w:val="en-US"/>
              </w:rPr>
              <w:t>V</w:t>
            </w:r>
          </w:p>
        </w:tc>
      </w:tr>
      <w:tr w:rsidR="00764BF6" w14:paraId="5BA840BF" w14:textId="77777777" w:rsidTr="00E031F1">
        <w:trPr>
          <w:trHeight w:val="269"/>
        </w:trPr>
        <w:tc>
          <w:tcPr>
            <w:tcW w:w="660" w:type="dxa"/>
            <w:tcBorders>
              <w:top w:val="nil"/>
              <w:left w:val="single" w:sz="8" w:space="0" w:color="auto"/>
              <w:bottom w:val="single" w:sz="8" w:space="0" w:color="auto"/>
              <w:right w:val="single" w:sz="8" w:space="0" w:color="auto"/>
            </w:tcBorders>
            <w:noWrap/>
            <w:vAlign w:val="center"/>
            <w:hideMark/>
          </w:tcPr>
          <w:p w14:paraId="6F52C8FB" w14:textId="77777777" w:rsidR="00764BF6" w:rsidRDefault="00764BF6" w:rsidP="00E031F1">
            <w:pPr>
              <w:rPr>
                <w:color w:val="000000"/>
              </w:rPr>
            </w:pPr>
            <w:r>
              <w:rPr>
                <w:color w:val="000000"/>
              </w:rPr>
              <w:t>35</w:t>
            </w:r>
          </w:p>
        </w:tc>
        <w:tc>
          <w:tcPr>
            <w:tcW w:w="3974" w:type="dxa"/>
            <w:tcBorders>
              <w:top w:val="nil"/>
              <w:left w:val="nil"/>
              <w:bottom w:val="single" w:sz="8" w:space="0" w:color="000000"/>
              <w:right w:val="single" w:sz="8" w:space="0" w:color="000000"/>
            </w:tcBorders>
            <w:noWrap/>
            <w:vAlign w:val="center"/>
            <w:hideMark/>
          </w:tcPr>
          <w:p w14:paraId="55F52BAF" w14:textId="77777777" w:rsidR="00764BF6" w:rsidRDefault="00764BF6" w:rsidP="00E031F1">
            <w:pPr>
              <w:rPr>
                <w:color w:val="000000"/>
              </w:rPr>
            </w:pPr>
            <w:r>
              <w:rPr>
                <w:color w:val="000000"/>
              </w:rPr>
              <w:t>Зеглино-Клещино</w:t>
            </w:r>
          </w:p>
        </w:tc>
        <w:tc>
          <w:tcPr>
            <w:tcW w:w="1326" w:type="dxa"/>
            <w:tcBorders>
              <w:top w:val="nil"/>
              <w:left w:val="nil"/>
              <w:bottom w:val="single" w:sz="8" w:space="0" w:color="000000"/>
              <w:right w:val="nil"/>
            </w:tcBorders>
            <w:noWrap/>
            <w:vAlign w:val="center"/>
            <w:hideMark/>
          </w:tcPr>
          <w:p w14:paraId="3999C4FF" w14:textId="77777777" w:rsidR="00764BF6" w:rsidRDefault="00764BF6" w:rsidP="00E031F1">
            <w:pPr>
              <w:rPr>
                <w:color w:val="000000"/>
              </w:rPr>
            </w:pPr>
            <w:r>
              <w:rPr>
                <w:color w:val="000000"/>
              </w:rPr>
              <w:t>1,718</w:t>
            </w:r>
          </w:p>
        </w:tc>
        <w:tc>
          <w:tcPr>
            <w:tcW w:w="996" w:type="dxa"/>
            <w:tcBorders>
              <w:top w:val="nil"/>
              <w:left w:val="single" w:sz="8" w:space="0" w:color="000000"/>
              <w:bottom w:val="single" w:sz="8" w:space="0" w:color="000000"/>
              <w:right w:val="single" w:sz="8" w:space="0" w:color="000000"/>
            </w:tcBorders>
            <w:noWrap/>
            <w:vAlign w:val="center"/>
            <w:hideMark/>
          </w:tcPr>
          <w:p w14:paraId="5B273E1B" w14:textId="77777777" w:rsidR="00764BF6" w:rsidRDefault="00764BF6" w:rsidP="00E031F1">
            <w:pPr>
              <w:rPr>
                <w:color w:val="000000"/>
              </w:rPr>
            </w:pPr>
            <w:r>
              <w:rPr>
                <w:color w:val="000000"/>
              </w:rPr>
              <w:t>1,718</w:t>
            </w:r>
          </w:p>
        </w:tc>
        <w:tc>
          <w:tcPr>
            <w:tcW w:w="1048" w:type="dxa"/>
            <w:tcBorders>
              <w:top w:val="nil"/>
              <w:left w:val="nil"/>
              <w:bottom w:val="single" w:sz="8" w:space="0" w:color="auto"/>
              <w:right w:val="single" w:sz="8" w:space="0" w:color="auto"/>
            </w:tcBorders>
            <w:noWrap/>
            <w:vAlign w:val="center"/>
            <w:hideMark/>
          </w:tcPr>
          <w:p w14:paraId="0B8678FD"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40DC39F5" w14:textId="77777777" w:rsidR="00764BF6" w:rsidRDefault="00764BF6" w:rsidP="00E031F1">
            <w:pPr>
              <w:rPr>
                <w:color w:val="000000"/>
              </w:rPr>
            </w:pPr>
            <w:r>
              <w:rPr>
                <w:color w:val="000000"/>
                <w:lang w:val="en-US"/>
              </w:rPr>
              <w:t>V</w:t>
            </w:r>
          </w:p>
        </w:tc>
      </w:tr>
      <w:tr w:rsidR="00764BF6" w14:paraId="6021A15A" w14:textId="77777777" w:rsidTr="00E031F1">
        <w:trPr>
          <w:trHeight w:val="400"/>
        </w:trPr>
        <w:tc>
          <w:tcPr>
            <w:tcW w:w="660" w:type="dxa"/>
            <w:tcBorders>
              <w:top w:val="nil"/>
              <w:left w:val="single" w:sz="8" w:space="0" w:color="auto"/>
              <w:bottom w:val="single" w:sz="8" w:space="0" w:color="auto"/>
              <w:right w:val="single" w:sz="8" w:space="0" w:color="auto"/>
            </w:tcBorders>
            <w:noWrap/>
            <w:vAlign w:val="center"/>
            <w:hideMark/>
          </w:tcPr>
          <w:p w14:paraId="60C8C9EF" w14:textId="77777777" w:rsidR="00764BF6" w:rsidRDefault="00764BF6" w:rsidP="00E031F1">
            <w:pPr>
              <w:rPr>
                <w:color w:val="000000"/>
              </w:rPr>
            </w:pPr>
            <w:r>
              <w:rPr>
                <w:color w:val="000000"/>
              </w:rPr>
              <w:t>36</w:t>
            </w:r>
          </w:p>
        </w:tc>
        <w:tc>
          <w:tcPr>
            <w:tcW w:w="3974" w:type="dxa"/>
            <w:tcBorders>
              <w:top w:val="nil"/>
              <w:left w:val="nil"/>
              <w:bottom w:val="single" w:sz="8" w:space="0" w:color="000000"/>
              <w:right w:val="single" w:sz="8" w:space="0" w:color="000000"/>
            </w:tcBorders>
            <w:noWrap/>
            <w:vAlign w:val="center"/>
            <w:hideMark/>
          </w:tcPr>
          <w:p w14:paraId="11F7BAE8" w14:textId="77777777" w:rsidR="00764BF6" w:rsidRDefault="00764BF6" w:rsidP="00E031F1">
            <w:pPr>
              <w:rPr>
                <w:color w:val="000000"/>
              </w:rPr>
            </w:pPr>
            <w:r>
              <w:rPr>
                <w:color w:val="000000"/>
              </w:rPr>
              <w:t>Колоколуша-Фальково</w:t>
            </w:r>
          </w:p>
        </w:tc>
        <w:tc>
          <w:tcPr>
            <w:tcW w:w="1326" w:type="dxa"/>
            <w:tcBorders>
              <w:top w:val="nil"/>
              <w:left w:val="nil"/>
              <w:bottom w:val="single" w:sz="8" w:space="0" w:color="000000"/>
              <w:right w:val="nil"/>
            </w:tcBorders>
            <w:noWrap/>
            <w:vAlign w:val="center"/>
            <w:hideMark/>
          </w:tcPr>
          <w:p w14:paraId="67CA0B07" w14:textId="77777777" w:rsidR="00764BF6" w:rsidRDefault="00764BF6" w:rsidP="00E031F1">
            <w:pPr>
              <w:rPr>
                <w:color w:val="000000"/>
              </w:rPr>
            </w:pPr>
            <w:r>
              <w:rPr>
                <w:color w:val="000000"/>
              </w:rPr>
              <w:t>0,54</w:t>
            </w:r>
          </w:p>
        </w:tc>
        <w:tc>
          <w:tcPr>
            <w:tcW w:w="996" w:type="dxa"/>
            <w:tcBorders>
              <w:top w:val="nil"/>
              <w:left w:val="single" w:sz="8" w:space="0" w:color="000000"/>
              <w:bottom w:val="single" w:sz="8" w:space="0" w:color="000000"/>
              <w:right w:val="single" w:sz="8" w:space="0" w:color="000000"/>
            </w:tcBorders>
            <w:noWrap/>
            <w:vAlign w:val="center"/>
            <w:hideMark/>
          </w:tcPr>
          <w:p w14:paraId="4D1606F3" w14:textId="77777777" w:rsidR="00764BF6" w:rsidRDefault="00764BF6" w:rsidP="00E031F1">
            <w:pPr>
              <w:rPr>
                <w:color w:val="000000"/>
              </w:rPr>
            </w:pPr>
            <w:r>
              <w:rPr>
                <w:color w:val="000000"/>
              </w:rPr>
              <w:t>0,54</w:t>
            </w:r>
          </w:p>
        </w:tc>
        <w:tc>
          <w:tcPr>
            <w:tcW w:w="1048" w:type="dxa"/>
            <w:tcBorders>
              <w:top w:val="nil"/>
              <w:left w:val="nil"/>
              <w:bottom w:val="single" w:sz="8" w:space="0" w:color="auto"/>
              <w:right w:val="single" w:sz="8" w:space="0" w:color="auto"/>
            </w:tcBorders>
            <w:noWrap/>
            <w:vAlign w:val="center"/>
            <w:hideMark/>
          </w:tcPr>
          <w:p w14:paraId="61157855"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0FB64FD7" w14:textId="77777777" w:rsidR="00764BF6" w:rsidRDefault="00764BF6" w:rsidP="00E031F1">
            <w:pPr>
              <w:rPr>
                <w:color w:val="000000"/>
              </w:rPr>
            </w:pPr>
            <w:r>
              <w:rPr>
                <w:color w:val="000000"/>
                <w:lang w:val="en-US"/>
              </w:rPr>
              <w:t>V</w:t>
            </w:r>
          </w:p>
        </w:tc>
      </w:tr>
      <w:tr w:rsidR="00764BF6" w14:paraId="1D6628C9" w14:textId="77777777" w:rsidTr="00E031F1">
        <w:trPr>
          <w:trHeight w:val="406"/>
        </w:trPr>
        <w:tc>
          <w:tcPr>
            <w:tcW w:w="660" w:type="dxa"/>
            <w:tcBorders>
              <w:top w:val="nil"/>
              <w:left w:val="single" w:sz="8" w:space="0" w:color="auto"/>
              <w:bottom w:val="single" w:sz="8" w:space="0" w:color="auto"/>
              <w:right w:val="single" w:sz="8" w:space="0" w:color="auto"/>
            </w:tcBorders>
            <w:noWrap/>
            <w:vAlign w:val="center"/>
            <w:hideMark/>
          </w:tcPr>
          <w:p w14:paraId="0537E705" w14:textId="77777777" w:rsidR="00764BF6" w:rsidRDefault="00764BF6" w:rsidP="00E031F1">
            <w:pPr>
              <w:rPr>
                <w:color w:val="000000"/>
              </w:rPr>
            </w:pPr>
            <w:r>
              <w:rPr>
                <w:color w:val="000000"/>
              </w:rPr>
              <w:t>37</w:t>
            </w:r>
          </w:p>
        </w:tc>
        <w:tc>
          <w:tcPr>
            <w:tcW w:w="3974" w:type="dxa"/>
            <w:tcBorders>
              <w:top w:val="nil"/>
              <w:left w:val="nil"/>
              <w:bottom w:val="single" w:sz="8" w:space="0" w:color="000000"/>
              <w:right w:val="single" w:sz="8" w:space="0" w:color="000000"/>
            </w:tcBorders>
            <w:noWrap/>
            <w:vAlign w:val="center"/>
            <w:hideMark/>
          </w:tcPr>
          <w:p w14:paraId="4CA65ED1" w14:textId="77777777" w:rsidR="00764BF6" w:rsidRDefault="00764BF6" w:rsidP="00E031F1">
            <w:pPr>
              <w:rPr>
                <w:color w:val="000000"/>
              </w:rPr>
            </w:pPr>
            <w:r>
              <w:rPr>
                <w:color w:val="000000"/>
              </w:rPr>
              <w:t>Каменка-Ослякино</w:t>
            </w:r>
          </w:p>
        </w:tc>
        <w:tc>
          <w:tcPr>
            <w:tcW w:w="1326" w:type="dxa"/>
            <w:tcBorders>
              <w:top w:val="nil"/>
              <w:left w:val="nil"/>
              <w:bottom w:val="single" w:sz="8" w:space="0" w:color="000000"/>
              <w:right w:val="nil"/>
            </w:tcBorders>
            <w:noWrap/>
            <w:vAlign w:val="center"/>
            <w:hideMark/>
          </w:tcPr>
          <w:p w14:paraId="25905404" w14:textId="77777777" w:rsidR="00764BF6" w:rsidRDefault="00764BF6" w:rsidP="00E031F1">
            <w:pPr>
              <w:rPr>
                <w:color w:val="000000"/>
              </w:rPr>
            </w:pPr>
            <w:r>
              <w:rPr>
                <w:color w:val="000000"/>
              </w:rPr>
              <w:t>2,466</w:t>
            </w:r>
          </w:p>
        </w:tc>
        <w:tc>
          <w:tcPr>
            <w:tcW w:w="996" w:type="dxa"/>
            <w:tcBorders>
              <w:top w:val="nil"/>
              <w:left w:val="single" w:sz="8" w:space="0" w:color="000000"/>
              <w:bottom w:val="single" w:sz="8" w:space="0" w:color="000000"/>
              <w:right w:val="single" w:sz="8" w:space="0" w:color="000000"/>
            </w:tcBorders>
            <w:noWrap/>
            <w:vAlign w:val="center"/>
            <w:hideMark/>
          </w:tcPr>
          <w:p w14:paraId="2CF3D9FF" w14:textId="77777777" w:rsidR="00764BF6" w:rsidRDefault="00764BF6" w:rsidP="00E031F1">
            <w:pPr>
              <w:rPr>
                <w:color w:val="000000"/>
              </w:rPr>
            </w:pPr>
            <w:r>
              <w:rPr>
                <w:color w:val="000000"/>
              </w:rPr>
              <w:t>2,356</w:t>
            </w:r>
          </w:p>
        </w:tc>
        <w:tc>
          <w:tcPr>
            <w:tcW w:w="1048" w:type="dxa"/>
            <w:tcBorders>
              <w:top w:val="nil"/>
              <w:left w:val="nil"/>
              <w:bottom w:val="single" w:sz="8" w:space="0" w:color="auto"/>
              <w:right w:val="single" w:sz="8" w:space="0" w:color="auto"/>
            </w:tcBorders>
            <w:noWrap/>
            <w:vAlign w:val="center"/>
            <w:hideMark/>
          </w:tcPr>
          <w:p w14:paraId="21FEDC7D" w14:textId="77777777" w:rsidR="00764BF6" w:rsidRDefault="00764BF6" w:rsidP="00E031F1">
            <w:pPr>
              <w:rPr>
                <w:color w:val="000000"/>
              </w:rPr>
            </w:pPr>
            <w:r>
              <w:rPr>
                <w:color w:val="000000"/>
              </w:rPr>
              <w:t>0,11</w:t>
            </w:r>
          </w:p>
        </w:tc>
        <w:tc>
          <w:tcPr>
            <w:tcW w:w="1272" w:type="dxa"/>
            <w:tcBorders>
              <w:top w:val="nil"/>
              <w:left w:val="nil"/>
              <w:bottom w:val="single" w:sz="8" w:space="0" w:color="auto"/>
              <w:right w:val="single" w:sz="8" w:space="0" w:color="auto"/>
            </w:tcBorders>
            <w:vAlign w:val="center"/>
            <w:hideMark/>
          </w:tcPr>
          <w:p w14:paraId="495D5A83" w14:textId="77777777" w:rsidR="00764BF6" w:rsidRDefault="00764BF6" w:rsidP="00E031F1">
            <w:pPr>
              <w:rPr>
                <w:color w:val="000000"/>
              </w:rPr>
            </w:pPr>
            <w:r>
              <w:rPr>
                <w:color w:val="000000"/>
                <w:lang w:val="en-US"/>
              </w:rPr>
              <w:t>V</w:t>
            </w:r>
          </w:p>
        </w:tc>
      </w:tr>
      <w:tr w:rsidR="00764BF6" w14:paraId="792BCF90" w14:textId="77777777" w:rsidTr="00E031F1">
        <w:trPr>
          <w:trHeight w:val="399"/>
        </w:trPr>
        <w:tc>
          <w:tcPr>
            <w:tcW w:w="660" w:type="dxa"/>
            <w:tcBorders>
              <w:top w:val="nil"/>
              <w:left w:val="single" w:sz="8" w:space="0" w:color="auto"/>
              <w:bottom w:val="single" w:sz="8" w:space="0" w:color="auto"/>
              <w:right w:val="single" w:sz="8" w:space="0" w:color="auto"/>
            </w:tcBorders>
            <w:noWrap/>
            <w:vAlign w:val="center"/>
            <w:hideMark/>
          </w:tcPr>
          <w:p w14:paraId="73376EA6" w14:textId="77777777" w:rsidR="00764BF6" w:rsidRDefault="00764BF6" w:rsidP="00E031F1">
            <w:pPr>
              <w:rPr>
                <w:color w:val="000000"/>
              </w:rPr>
            </w:pPr>
            <w:r>
              <w:rPr>
                <w:color w:val="000000"/>
              </w:rPr>
              <w:t>38</w:t>
            </w:r>
          </w:p>
        </w:tc>
        <w:tc>
          <w:tcPr>
            <w:tcW w:w="3974" w:type="dxa"/>
            <w:tcBorders>
              <w:top w:val="nil"/>
              <w:left w:val="nil"/>
              <w:bottom w:val="single" w:sz="8" w:space="0" w:color="000000"/>
              <w:right w:val="single" w:sz="8" w:space="0" w:color="000000"/>
            </w:tcBorders>
            <w:noWrap/>
            <w:vAlign w:val="center"/>
            <w:hideMark/>
          </w:tcPr>
          <w:p w14:paraId="309CC905" w14:textId="77777777" w:rsidR="00764BF6" w:rsidRDefault="00764BF6" w:rsidP="00E031F1">
            <w:pPr>
              <w:rPr>
                <w:color w:val="000000"/>
              </w:rPr>
            </w:pPr>
            <w:r>
              <w:rPr>
                <w:color w:val="000000"/>
              </w:rPr>
              <w:t>Слобода-Падчик</w:t>
            </w:r>
          </w:p>
        </w:tc>
        <w:tc>
          <w:tcPr>
            <w:tcW w:w="1326" w:type="dxa"/>
            <w:tcBorders>
              <w:top w:val="nil"/>
              <w:left w:val="nil"/>
              <w:bottom w:val="single" w:sz="8" w:space="0" w:color="000000"/>
              <w:right w:val="nil"/>
            </w:tcBorders>
            <w:noWrap/>
            <w:vAlign w:val="center"/>
            <w:hideMark/>
          </w:tcPr>
          <w:p w14:paraId="09D8A241" w14:textId="77777777" w:rsidR="00764BF6" w:rsidRDefault="00764BF6" w:rsidP="00E031F1">
            <w:pPr>
              <w:rPr>
                <w:color w:val="000000"/>
              </w:rPr>
            </w:pPr>
            <w:r>
              <w:rPr>
                <w:color w:val="000000"/>
              </w:rPr>
              <w:t>1,44</w:t>
            </w:r>
          </w:p>
        </w:tc>
        <w:tc>
          <w:tcPr>
            <w:tcW w:w="996" w:type="dxa"/>
            <w:tcBorders>
              <w:top w:val="nil"/>
              <w:left w:val="single" w:sz="8" w:space="0" w:color="000000"/>
              <w:bottom w:val="single" w:sz="8" w:space="0" w:color="000000"/>
              <w:right w:val="single" w:sz="8" w:space="0" w:color="000000"/>
            </w:tcBorders>
            <w:noWrap/>
            <w:vAlign w:val="center"/>
            <w:hideMark/>
          </w:tcPr>
          <w:p w14:paraId="56D55E7F" w14:textId="77777777" w:rsidR="00764BF6" w:rsidRDefault="00764BF6" w:rsidP="00E031F1">
            <w:pPr>
              <w:rPr>
                <w:color w:val="000000"/>
              </w:rPr>
            </w:pPr>
            <w:r>
              <w:rPr>
                <w:color w:val="000000"/>
              </w:rPr>
              <w:t>1,44</w:t>
            </w:r>
          </w:p>
        </w:tc>
        <w:tc>
          <w:tcPr>
            <w:tcW w:w="1048" w:type="dxa"/>
            <w:tcBorders>
              <w:top w:val="nil"/>
              <w:left w:val="nil"/>
              <w:bottom w:val="single" w:sz="8" w:space="0" w:color="auto"/>
              <w:right w:val="single" w:sz="8" w:space="0" w:color="auto"/>
            </w:tcBorders>
            <w:noWrap/>
            <w:vAlign w:val="center"/>
            <w:hideMark/>
          </w:tcPr>
          <w:p w14:paraId="52970188"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06229E9E" w14:textId="77777777" w:rsidR="00764BF6" w:rsidRDefault="00764BF6" w:rsidP="00E031F1">
            <w:pPr>
              <w:rPr>
                <w:color w:val="000000"/>
              </w:rPr>
            </w:pPr>
            <w:r>
              <w:rPr>
                <w:color w:val="000000"/>
                <w:lang w:val="en-US"/>
              </w:rPr>
              <w:t>V</w:t>
            </w:r>
          </w:p>
        </w:tc>
      </w:tr>
      <w:tr w:rsidR="00764BF6" w14:paraId="30CD7EAD" w14:textId="77777777" w:rsidTr="00E031F1">
        <w:trPr>
          <w:trHeight w:val="404"/>
        </w:trPr>
        <w:tc>
          <w:tcPr>
            <w:tcW w:w="660" w:type="dxa"/>
            <w:tcBorders>
              <w:top w:val="nil"/>
              <w:left w:val="single" w:sz="8" w:space="0" w:color="auto"/>
              <w:bottom w:val="single" w:sz="8" w:space="0" w:color="auto"/>
              <w:right w:val="single" w:sz="8" w:space="0" w:color="auto"/>
            </w:tcBorders>
            <w:noWrap/>
            <w:vAlign w:val="center"/>
            <w:hideMark/>
          </w:tcPr>
          <w:p w14:paraId="20C6C20C" w14:textId="77777777" w:rsidR="00764BF6" w:rsidRDefault="00764BF6" w:rsidP="00E031F1">
            <w:pPr>
              <w:rPr>
                <w:color w:val="000000"/>
              </w:rPr>
            </w:pPr>
            <w:r>
              <w:rPr>
                <w:color w:val="000000"/>
              </w:rPr>
              <w:t>39</w:t>
            </w:r>
          </w:p>
        </w:tc>
        <w:tc>
          <w:tcPr>
            <w:tcW w:w="3974" w:type="dxa"/>
            <w:tcBorders>
              <w:top w:val="nil"/>
              <w:left w:val="nil"/>
              <w:bottom w:val="single" w:sz="8" w:space="0" w:color="000000"/>
              <w:right w:val="single" w:sz="8" w:space="0" w:color="000000"/>
            </w:tcBorders>
            <w:noWrap/>
            <w:vAlign w:val="center"/>
            <w:hideMark/>
          </w:tcPr>
          <w:p w14:paraId="040F0E38" w14:textId="77777777" w:rsidR="00764BF6" w:rsidRDefault="00764BF6" w:rsidP="00E031F1">
            <w:pPr>
              <w:rPr>
                <w:color w:val="000000"/>
              </w:rPr>
            </w:pPr>
            <w:r>
              <w:rPr>
                <w:color w:val="000000"/>
              </w:rPr>
              <w:t>Шереховичи-Новоселицы</w:t>
            </w:r>
          </w:p>
        </w:tc>
        <w:tc>
          <w:tcPr>
            <w:tcW w:w="1326" w:type="dxa"/>
            <w:tcBorders>
              <w:top w:val="nil"/>
              <w:left w:val="nil"/>
              <w:bottom w:val="single" w:sz="8" w:space="0" w:color="000000"/>
              <w:right w:val="nil"/>
            </w:tcBorders>
            <w:noWrap/>
            <w:vAlign w:val="center"/>
            <w:hideMark/>
          </w:tcPr>
          <w:p w14:paraId="50A1353D" w14:textId="77777777" w:rsidR="00764BF6" w:rsidRDefault="00764BF6" w:rsidP="00E031F1">
            <w:pPr>
              <w:rPr>
                <w:color w:val="000000"/>
              </w:rPr>
            </w:pPr>
            <w:r>
              <w:rPr>
                <w:color w:val="000000"/>
              </w:rPr>
              <w:t>1,127</w:t>
            </w:r>
          </w:p>
        </w:tc>
        <w:tc>
          <w:tcPr>
            <w:tcW w:w="996" w:type="dxa"/>
            <w:tcBorders>
              <w:top w:val="nil"/>
              <w:left w:val="single" w:sz="8" w:space="0" w:color="000000"/>
              <w:bottom w:val="single" w:sz="8" w:space="0" w:color="000000"/>
              <w:right w:val="single" w:sz="8" w:space="0" w:color="000000"/>
            </w:tcBorders>
            <w:noWrap/>
            <w:vAlign w:val="center"/>
            <w:hideMark/>
          </w:tcPr>
          <w:p w14:paraId="53843628" w14:textId="77777777" w:rsidR="00764BF6" w:rsidRDefault="00764BF6" w:rsidP="00E031F1">
            <w:pPr>
              <w:rPr>
                <w:color w:val="000000"/>
              </w:rPr>
            </w:pPr>
            <w:r>
              <w:rPr>
                <w:color w:val="000000"/>
              </w:rPr>
              <w:t>1,127</w:t>
            </w:r>
          </w:p>
        </w:tc>
        <w:tc>
          <w:tcPr>
            <w:tcW w:w="1048" w:type="dxa"/>
            <w:tcBorders>
              <w:top w:val="nil"/>
              <w:left w:val="nil"/>
              <w:bottom w:val="single" w:sz="8" w:space="0" w:color="auto"/>
              <w:right w:val="single" w:sz="8" w:space="0" w:color="auto"/>
            </w:tcBorders>
            <w:noWrap/>
            <w:vAlign w:val="center"/>
            <w:hideMark/>
          </w:tcPr>
          <w:p w14:paraId="121E83EF"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37B834C7" w14:textId="77777777" w:rsidR="00764BF6" w:rsidRDefault="00764BF6" w:rsidP="00E031F1">
            <w:pPr>
              <w:rPr>
                <w:color w:val="000000"/>
              </w:rPr>
            </w:pPr>
            <w:r>
              <w:rPr>
                <w:color w:val="000000"/>
                <w:lang w:val="en-US"/>
              </w:rPr>
              <w:t>V</w:t>
            </w:r>
          </w:p>
        </w:tc>
      </w:tr>
      <w:tr w:rsidR="00764BF6" w14:paraId="7C031B1C" w14:textId="77777777" w:rsidTr="00E031F1">
        <w:trPr>
          <w:trHeight w:val="40"/>
        </w:trPr>
        <w:tc>
          <w:tcPr>
            <w:tcW w:w="660" w:type="dxa"/>
            <w:tcBorders>
              <w:top w:val="nil"/>
              <w:left w:val="single" w:sz="8" w:space="0" w:color="auto"/>
              <w:bottom w:val="single" w:sz="8" w:space="0" w:color="auto"/>
              <w:right w:val="single" w:sz="8" w:space="0" w:color="auto"/>
            </w:tcBorders>
            <w:noWrap/>
            <w:vAlign w:val="center"/>
            <w:hideMark/>
          </w:tcPr>
          <w:p w14:paraId="56817828" w14:textId="77777777" w:rsidR="00764BF6" w:rsidRDefault="00764BF6" w:rsidP="00E031F1">
            <w:pPr>
              <w:rPr>
                <w:color w:val="000000"/>
              </w:rPr>
            </w:pPr>
            <w:r>
              <w:rPr>
                <w:color w:val="000000"/>
              </w:rPr>
              <w:t>40</w:t>
            </w:r>
          </w:p>
        </w:tc>
        <w:tc>
          <w:tcPr>
            <w:tcW w:w="3974" w:type="dxa"/>
            <w:tcBorders>
              <w:top w:val="nil"/>
              <w:left w:val="nil"/>
              <w:bottom w:val="single" w:sz="8" w:space="0" w:color="000000"/>
              <w:right w:val="single" w:sz="8" w:space="0" w:color="000000"/>
            </w:tcBorders>
            <w:vAlign w:val="center"/>
            <w:hideMark/>
          </w:tcPr>
          <w:p w14:paraId="3FEB710C" w14:textId="77777777" w:rsidR="00764BF6" w:rsidRDefault="00764BF6" w:rsidP="00E031F1">
            <w:pPr>
              <w:rPr>
                <w:color w:val="000000"/>
              </w:rPr>
            </w:pPr>
            <w:r>
              <w:rPr>
                <w:color w:val="000000"/>
              </w:rPr>
              <w:t>«Спасская Полисть-Малая Вишера-Любытино-Боровичи» – Грязное Замостье</w:t>
            </w:r>
          </w:p>
        </w:tc>
        <w:tc>
          <w:tcPr>
            <w:tcW w:w="1326" w:type="dxa"/>
            <w:tcBorders>
              <w:top w:val="nil"/>
              <w:left w:val="nil"/>
              <w:bottom w:val="single" w:sz="8" w:space="0" w:color="000000"/>
              <w:right w:val="nil"/>
            </w:tcBorders>
            <w:noWrap/>
            <w:vAlign w:val="center"/>
            <w:hideMark/>
          </w:tcPr>
          <w:p w14:paraId="465C9D05" w14:textId="77777777" w:rsidR="00764BF6" w:rsidRDefault="00764BF6" w:rsidP="00E031F1">
            <w:pPr>
              <w:rPr>
                <w:color w:val="000000"/>
              </w:rPr>
            </w:pPr>
            <w:r>
              <w:rPr>
                <w:color w:val="000000"/>
              </w:rPr>
              <w:t>7,616</w:t>
            </w:r>
          </w:p>
        </w:tc>
        <w:tc>
          <w:tcPr>
            <w:tcW w:w="996" w:type="dxa"/>
            <w:tcBorders>
              <w:top w:val="nil"/>
              <w:left w:val="single" w:sz="8" w:space="0" w:color="000000"/>
              <w:bottom w:val="single" w:sz="8" w:space="0" w:color="000000"/>
              <w:right w:val="single" w:sz="8" w:space="0" w:color="000000"/>
            </w:tcBorders>
            <w:noWrap/>
            <w:vAlign w:val="center"/>
            <w:hideMark/>
          </w:tcPr>
          <w:p w14:paraId="6A00A37A" w14:textId="77777777" w:rsidR="00764BF6" w:rsidRDefault="00764BF6" w:rsidP="00E031F1">
            <w:pPr>
              <w:rPr>
                <w:color w:val="000000"/>
              </w:rPr>
            </w:pPr>
            <w:r>
              <w:rPr>
                <w:color w:val="000000"/>
              </w:rPr>
              <w:t>7,616</w:t>
            </w:r>
          </w:p>
        </w:tc>
        <w:tc>
          <w:tcPr>
            <w:tcW w:w="1048" w:type="dxa"/>
            <w:tcBorders>
              <w:top w:val="nil"/>
              <w:left w:val="nil"/>
              <w:bottom w:val="single" w:sz="8" w:space="0" w:color="auto"/>
              <w:right w:val="single" w:sz="8" w:space="0" w:color="auto"/>
            </w:tcBorders>
            <w:noWrap/>
            <w:vAlign w:val="center"/>
            <w:hideMark/>
          </w:tcPr>
          <w:p w14:paraId="358C7748"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68C8D793" w14:textId="77777777" w:rsidR="00764BF6" w:rsidRDefault="00764BF6" w:rsidP="00E031F1">
            <w:pPr>
              <w:rPr>
                <w:color w:val="000000"/>
              </w:rPr>
            </w:pPr>
            <w:r>
              <w:rPr>
                <w:color w:val="000000"/>
                <w:lang w:val="en-US"/>
              </w:rPr>
              <w:t>V</w:t>
            </w:r>
          </w:p>
        </w:tc>
      </w:tr>
      <w:tr w:rsidR="00764BF6" w14:paraId="5D0CD29F" w14:textId="77777777" w:rsidTr="00E031F1">
        <w:trPr>
          <w:trHeight w:val="408"/>
        </w:trPr>
        <w:tc>
          <w:tcPr>
            <w:tcW w:w="660" w:type="dxa"/>
            <w:tcBorders>
              <w:top w:val="nil"/>
              <w:left w:val="single" w:sz="8" w:space="0" w:color="auto"/>
              <w:bottom w:val="single" w:sz="4" w:space="0" w:color="auto"/>
              <w:right w:val="single" w:sz="8" w:space="0" w:color="auto"/>
            </w:tcBorders>
            <w:noWrap/>
            <w:vAlign w:val="center"/>
            <w:hideMark/>
          </w:tcPr>
          <w:p w14:paraId="1E33F2EA" w14:textId="77777777" w:rsidR="00764BF6" w:rsidRDefault="00764BF6" w:rsidP="00E031F1">
            <w:pPr>
              <w:rPr>
                <w:color w:val="000000"/>
              </w:rPr>
            </w:pPr>
            <w:r>
              <w:rPr>
                <w:color w:val="000000"/>
              </w:rPr>
              <w:t>41</w:t>
            </w:r>
          </w:p>
        </w:tc>
        <w:tc>
          <w:tcPr>
            <w:tcW w:w="3974" w:type="dxa"/>
            <w:tcBorders>
              <w:top w:val="nil"/>
              <w:left w:val="nil"/>
              <w:bottom w:val="single" w:sz="4" w:space="0" w:color="auto"/>
              <w:right w:val="single" w:sz="8" w:space="0" w:color="000000"/>
            </w:tcBorders>
            <w:noWrap/>
            <w:vAlign w:val="center"/>
            <w:hideMark/>
          </w:tcPr>
          <w:p w14:paraId="49FACAA8" w14:textId="77777777" w:rsidR="00764BF6" w:rsidRDefault="00764BF6" w:rsidP="00E031F1">
            <w:pPr>
              <w:rPr>
                <w:color w:val="000000"/>
              </w:rPr>
            </w:pPr>
            <w:r>
              <w:rPr>
                <w:color w:val="000000"/>
              </w:rPr>
              <w:t>Витин Бор-Новый Бор</w:t>
            </w:r>
          </w:p>
        </w:tc>
        <w:tc>
          <w:tcPr>
            <w:tcW w:w="1326" w:type="dxa"/>
            <w:tcBorders>
              <w:top w:val="nil"/>
              <w:left w:val="nil"/>
              <w:bottom w:val="single" w:sz="4" w:space="0" w:color="auto"/>
              <w:right w:val="nil"/>
            </w:tcBorders>
            <w:noWrap/>
            <w:vAlign w:val="center"/>
            <w:hideMark/>
          </w:tcPr>
          <w:p w14:paraId="353D6C18" w14:textId="77777777" w:rsidR="00764BF6" w:rsidRDefault="00764BF6" w:rsidP="00E031F1">
            <w:pPr>
              <w:rPr>
                <w:color w:val="000000"/>
              </w:rPr>
            </w:pPr>
            <w:r>
              <w:rPr>
                <w:color w:val="000000"/>
              </w:rPr>
              <w:t>0,829</w:t>
            </w:r>
          </w:p>
        </w:tc>
        <w:tc>
          <w:tcPr>
            <w:tcW w:w="996" w:type="dxa"/>
            <w:tcBorders>
              <w:top w:val="nil"/>
              <w:left w:val="single" w:sz="8" w:space="0" w:color="000000"/>
              <w:bottom w:val="single" w:sz="4" w:space="0" w:color="auto"/>
              <w:right w:val="single" w:sz="8" w:space="0" w:color="000000"/>
            </w:tcBorders>
            <w:noWrap/>
            <w:vAlign w:val="center"/>
            <w:hideMark/>
          </w:tcPr>
          <w:p w14:paraId="10689F20" w14:textId="77777777" w:rsidR="00764BF6" w:rsidRDefault="00764BF6" w:rsidP="00E031F1">
            <w:pPr>
              <w:rPr>
                <w:color w:val="000000"/>
              </w:rPr>
            </w:pPr>
            <w:r>
              <w:rPr>
                <w:color w:val="000000"/>
              </w:rPr>
              <w:t>0,829</w:t>
            </w:r>
          </w:p>
        </w:tc>
        <w:tc>
          <w:tcPr>
            <w:tcW w:w="1048" w:type="dxa"/>
            <w:tcBorders>
              <w:top w:val="nil"/>
              <w:left w:val="nil"/>
              <w:bottom w:val="single" w:sz="4" w:space="0" w:color="auto"/>
              <w:right w:val="single" w:sz="8" w:space="0" w:color="auto"/>
            </w:tcBorders>
            <w:noWrap/>
            <w:vAlign w:val="center"/>
            <w:hideMark/>
          </w:tcPr>
          <w:p w14:paraId="18AD5044" w14:textId="77777777" w:rsidR="00764BF6" w:rsidRDefault="00764BF6" w:rsidP="00E031F1">
            <w:pPr>
              <w:rPr>
                <w:color w:val="000000"/>
              </w:rPr>
            </w:pPr>
            <w:r>
              <w:rPr>
                <w:color w:val="000000"/>
              </w:rPr>
              <w:t> </w:t>
            </w:r>
          </w:p>
        </w:tc>
        <w:tc>
          <w:tcPr>
            <w:tcW w:w="1272" w:type="dxa"/>
            <w:tcBorders>
              <w:top w:val="nil"/>
              <w:left w:val="nil"/>
              <w:bottom w:val="single" w:sz="4" w:space="0" w:color="auto"/>
              <w:right w:val="single" w:sz="8" w:space="0" w:color="auto"/>
            </w:tcBorders>
            <w:vAlign w:val="center"/>
            <w:hideMark/>
          </w:tcPr>
          <w:p w14:paraId="4BECF8AD" w14:textId="77777777" w:rsidR="00764BF6" w:rsidRDefault="00764BF6" w:rsidP="00E031F1">
            <w:pPr>
              <w:rPr>
                <w:color w:val="000000"/>
              </w:rPr>
            </w:pPr>
            <w:r>
              <w:rPr>
                <w:color w:val="000000"/>
                <w:lang w:val="en-US"/>
              </w:rPr>
              <w:t>V</w:t>
            </w:r>
          </w:p>
        </w:tc>
      </w:tr>
      <w:tr w:rsidR="00764BF6" w14:paraId="2467D528" w14:textId="77777777" w:rsidTr="00E031F1">
        <w:trPr>
          <w:trHeight w:val="681"/>
        </w:trPr>
        <w:tc>
          <w:tcPr>
            <w:tcW w:w="660" w:type="dxa"/>
            <w:vMerge w:val="restart"/>
            <w:tcBorders>
              <w:top w:val="single" w:sz="4" w:space="0" w:color="auto"/>
              <w:left w:val="single" w:sz="8" w:space="0" w:color="auto"/>
              <w:bottom w:val="single" w:sz="8" w:space="0" w:color="000000"/>
              <w:right w:val="single" w:sz="8" w:space="0" w:color="auto"/>
            </w:tcBorders>
            <w:noWrap/>
            <w:vAlign w:val="center"/>
            <w:hideMark/>
          </w:tcPr>
          <w:p w14:paraId="4FF90C6E" w14:textId="77777777" w:rsidR="00764BF6" w:rsidRDefault="00764BF6" w:rsidP="00E031F1">
            <w:pPr>
              <w:rPr>
                <w:color w:val="000000"/>
              </w:rPr>
            </w:pPr>
            <w:r>
              <w:rPr>
                <w:color w:val="000000"/>
              </w:rPr>
              <w:t>42</w:t>
            </w:r>
          </w:p>
        </w:tc>
        <w:tc>
          <w:tcPr>
            <w:tcW w:w="3974" w:type="dxa"/>
            <w:vMerge w:val="restart"/>
            <w:tcBorders>
              <w:top w:val="single" w:sz="4" w:space="0" w:color="auto"/>
              <w:left w:val="single" w:sz="8" w:space="0" w:color="auto"/>
              <w:bottom w:val="single" w:sz="8" w:space="0" w:color="000000"/>
              <w:right w:val="single" w:sz="8" w:space="0" w:color="000000"/>
            </w:tcBorders>
            <w:vAlign w:val="center"/>
            <w:hideMark/>
          </w:tcPr>
          <w:p w14:paraId="205EBCAB" w14:textId="77777777" w:rsidR="00764BF6" w:rsidRDefault="00764BF6" w:rsidP="00E031F1">
            <w:pPr>
              <w:rPr>
                <w:color w:val="000000"/>
              </w:rPr>
            </w:pPr>
            <w:r>
              <w:rPr>
                <w:color w:val="000000"/>
              </w:rPr>
              <w:t>«Спасская Полисть-Малая Вишера-Любытино-Боровичи» – Малышево</w:t>
            </w:r>
          </w:p>
        </w:tc>
        <w:tc>
          <w:tcPr>
            <w:tcW w:w="1326" w:type="dxa"/>
            <w:vMerge w:val="restart"/>
            <w:tcBorders>
              <w:top w:val="single" w:sz="4" w:space="0" w:color="auto"/>
              <w:left w:val="single" w:sz="8" w:space="0" w:color="000000"/>
              <w:bottom w:val="single" w:sz="8" w:space="0" w:color="000000"/>
              <w:right w:val="single" w:sz="8" w:space="0" w:color="000000"/>
            </w:tcBorders>
            <w:noWrap/>
            <w:vAlign w:val="center"/>
            <w:hideMark/>
          </w:tcPr>
          <w:p w14:paraId="6D78A464" w14:textId="77777777" w:rsidR="00764BF6" w:rsidRDefault="00764BF6" w:rsidP="00E031F1">
            <w:pPr>
              <w:rPr>
                <w:color w:val="000000"/>
              </w:rPr>
            </w:pPr>
            <w:r>
              <w:rPr>
                <w:color w:val="000000"/>
              </w:rPr>
              <w:t>2</w:t>
            </w:r>
          </w:p>
        </w:tc>
        <w:tc>
          <w:tcPr>
            <w:tcW w:w="996" w:type="dxa"/>
            <w:vMerge w:val="restart"/>
            <w:tcBorders>
              <w:top w:val="single" w:sz="4" w:space="0" w:color="auto"/>
              <w:left w:val="single" w:sz="8" w:space="0" w:color="000000"/>
              <w:bottom w:val="single" w:sz="8" w:space="0" w:color="000000"/>
              <w:right w:val="single" w:sz="8" w:space="0" w:color="000000"/>
            </w:tcBorders>
            <w:noWrap/>
            <w:vAlign w:val="center"/>
            <w:hideMark/>
          </w:tcPr>
          <w:p w14:paraId="484779FA" w14:textId="77777777" w:rsidR="00764BF6" w:rsidRDefault="00764BF6" w:rsidP="00E031F1">
            <w:pPr>
              <w:rPr>
                <w:color w:val="000000"/>
              </w:rPr>
            </w:pPr>
            <w:r>
              <w:rPr>
                <w:color w:val="000000"/>
              </w:rPr>
              <w:t>2</w:t>
            </w:r>
          </w:p>
        </w:tc>
        <w:tc>
          <w:tcPr>
            <w:tcW w:w="1048" w:type="dxa"/>
            <w:vMerge w:val="restart"/>
            <w:tcBorders>
              <w:top w:val="single" w:sz="4" w:space="0" w:color="auto"/>
              <w:left w:val="single" w:sz="8" w:space="0" w:color="000000"/>
              <w:bottom w:val="single" w:sz="8" w:space="0" w:color="000000"/>
              <w:right w:val="single" w:sz="8" w:space="0" w:color="auto"/>
            </w:tcBorders>
            <w:noWrap/>
            <w:vAlign w:val="center"/>
            <w:hideMark/>
          </w:tcPr>
          <w:p w14:paraId="791F4A27" w14:textId="77777777" w:rsidR="00764BF6" w:rsidRDefault="00764BF6" w:rsidP="00E031F1">
            <w:pPr>
              <w:rPr>
                <w:color w:val="000000"/>
              </w:rPr>
            </w:pPr>
            <w:r>
              <w:rPr>
                <w:color w:val="000000"/>
              </w:rPr>
              <w:t> </w:t>
            </w:r>
          </w:p>
        </w:tc>
        <w:tc>
          <w:tcPr>
            <w:tcW w:w="1272" w:type="dxa"/>
            <w:tcBorders>
              <w:top w:val="single" w:sz="4" w:space="0" w:color="auto"/>
              <w:left w:val="nil"/>
              <w:bottom w:val="nil"/>
              <w:right w:val="single" w:sz="8" w:space="0" w:color="auto"/>
            </w:tcBorders>
            <w:vAlign w:val="center"/>
            <w:hideMark/>
          </w:tcPr>
          <w:p w14:paraId="406CAE4F" w14:textId="77777777" w:rsidR="00764BF6" w:rsidRDefault="00764BF6" w:rsidP="00E031F1">
            <w:pPr>
              <w:rPr>
                <w:color w:val="000000"/>
              </w:rPr>
            </w:pPr>
            <w:r>
              <w:rPr>
                <w:color w:val="000000"/>
                <w:lang w:val="en-US"/>
              </w:rPr>
              <w:t> V</w:t>
            </w:r>
          </w:p>
        </w:tc>
      </w:tr>
      <w:tr w:rsidR="00764BF6" w14:paraId="3F65F6A4" w14:textId="77777777" w:rsidTr="00E031F1">
        <w:trPr>
          <w:trHeight w:val="40"/>
        </w:trPr>
        <w:tc>
          <w:tcPr>
            <w:tcW w:w="0" w:type="auto"/>
            <w:vMerge/>
            <w:tcBorders>
              <w:top w:val="single" w:sz="4" w:space="0" w:color="auto"/>
              <w:left w:val="single" w:sz="8" w:space="0" w:color="auto"/>
              <w:bottom w:val="single" w:sz="8" w:space="0" w:color="000000"/>
              <w:right w:val="single" w:sz="8" w:space="0" w:color="auto"/>
            </w:tcBorders>
            <w:vAlign w:val="center"/>
            <w:hideMark/>
          </w:tcPr>
          <w:p w14:paraId="3E692BCF" w14:textId="77777777" w:rsidR="00764BF6" w:rsidRDefault="00764BF6" w:rsidP="00E031F1">
            <w:pPr>
              <w:rPr>
                <w:color w:val="000000"/>
              </w:rPr>
            </w:pPr>
          </w:p>
        </w:tc>
        <w:tc>
          <w:tcPr>
            <w:tcW w:w="0" w:type="auto"/>
            <w:vMerge/>
            <w:tcBorders>
              <w:top w:val="single" w:sz="4" w:space="0" w:color="auto"/>
              <w:left w:val="single" w:sz="8" w:space="0" w:color="auto"/>
              <w:bottom w:val="single" w:sz="8" w:space="0" w:color="000000"/>
              <w:right w:val="single" w:sz="8" w:space="0" w:color="000000"/>
            </w:tcBorders>
            <w:vAlign w:val="center"/>
            <w:hideMark/>
          </w:tcPr>
          <w:p w14:paraId="63C27A97" w14:textId="77777777" w:rsidR="00764BF6" w:rsidRDefault="00764BF6" w:rsidP="00E031F1">
            <w:pPr>
              <w:rPr>
                <w:color w:val="000000"/>
              </w:rPr>
            </w:pPr>
          </w:p>
        </w:tc>
        <w:tc>
          <w:tcPr>
            <w:tcW w:w="0" w:type="auto"/>
            <w:vMerge/>
            <w:tcBorders>
              <w:top w:val="single" w:sz="4" w:space="0" w:color="auto"/>
              <w:left w:val="single" w:sz="8" w:space="0" w:color="000000"/>
              <w:bottom w:val="single" w:sz="8" w:space="0" w:color="000000"/>
              <w:right w:val="single" w:sz="8" w:space="0" w:color="000000"/>
            </w:tcBorders>
            <w:vAlign w:val="center"/>
            <w:hideMark/>
          </w:tcPr>
          <w:p w14:paraId="36E5DD41" w14:textId="77777777" w:rsidR="00764BF6" w:rsidRDefault="00764BF6" w:rsidP="00E031F1">
            <w:pPr>
              <w:rPr>
                <w:color w:val="000000"/>
              </w:rPr>
            </w:pPr>
          </w:p>
        </w:tc>
        <w:tc>
          <w:tcPr>
            <w:tcW w:w="0" w:type="auto"/>
            <w:vMerge/>
            <w:tcBorders>
              <w:top w:val="single" w:sz="4" w:space="0" w:color="auto"/>
              <w:left w:val="single" w:sz="8" w:space="0" w:color="000000"/>
              <w:bottom w:val="single" w:sz="8" w:space="0" w:color="000000"/>
              <w:right w:val="single" w:sz="8" w:space="0" w:color="000000"/>
            </w:tcBorders>
            <w:vAlign w:val="center"/>
            <w:hideMark/>
          </w:tcPr>
          <w:p w14:paraId="2B65DDC2" w14:textId="77777777" w:rsidR="00764BF6" w:rsidRDefault="00764BF6" w:rsidP="00E031F1">
            <w:pPr>
              <w:rPr>
                <w:color w:val="000000"/>
              </w:rPr>
            </w:pPr>
          </w:p>
        </w:tc>
        <w:tc>
          <w:tcPr>
            <w:tcW w:w="0" w:type="auto"/>
            <w:vMerge/>
            <w:tcBorders>
              <w:top w:val="single" w:sz="4" w:space="0" w:color="auto"/>
              <w:left w:val="single" w:sz="8" w:space="0" w:color="000000"/>
              <w:bottom w:val="single" w:sz="8" w:space="0" w:color="000000"/>
              <w:right w:val="single" w:sz="8" w:space="0" w:color="auto"/>
            </w:tcBorders>
            <w:vAlign w:val="center"/>
            <w:hideMark/>
          </w:tcPr>
          <w:p w14:paraId="7DF91877" w14:textId="77777777" w:rsidR="00764BF6" w:rsidRDefault="00764BF6" w:rsidP="00E031F1">
            <w:pPr>
              <w:rPr>
                <w:color w:val="000000"/>
              </w:rPr>
            </w:pPr>
          </w:p>
        </w:tc>
        <w:tc>
          <w:tcPr>
            <w:tcW w:w="1272" w:type="dxa"/>
            <w:tcBorders>
              <w:top w:val="nil"/>
              <w:left w:val="nil"/>
              <w:bottom w:val="single" w:sz="8" w:space="0" w:color="auto"/>
              <w:right w:val="single" w:sz="8" w:space="0" w:color="auto"/>
            </w:tcBorders>
            <w:vAlign w:val="center"/>
            <w:hideMark/>
          </w:tcPr>
          <w:p w14:paraId="582C87E3" w14:textId="77777777" w:rsidR="00764BF6" w:rsidRDefault="00764BF6" w:rsidP="00E031F1">
            <w:pPr>
              <w:rPr>
                <w:color w:val="000000"/>
              </w:rPr>
            </w:pPr>
          </w:p>
        </w:tc>
      </w:tr>
      <w:tr w:rsidR="00764BF6" w14:paraId="44780902" w14:textId="77777777" w:rsidTr="00E031F1">
        <w:trPr>
          <w:trHeight w:val="256"/>
        </w:trPr>
        <w:tc>
          <w:tcPr>
            <w:tcW w:w="660" w:type="dxa"/>
            <w:tcBorders>
              <w:top w:val="nil"/>
              <w:left w:val="single" w:sz="8" w:space="0" w:color="auto"/>
              <w:bottom w:val="single" w:sz="8" w:space="0" w:color="auto"/>
              <w:right w:val="single" w:sz="8" w:space="0" w:color="auto"/>
            </w:tcBorders>
            <w:noWrap/>
            <w:vAlign w:val="center"/>
            <w:hideMark/>
          </w:tcPr>
          <w:p w14:paraId="45B3CFFD" w14:textId="77777777" w:rsidR="00764BF6" w:rsidRDefault="00764BF6" w:rsidP="00E031F1">
            <w:pPr>
              <w:rPr>
                <w:color w:val="000000"/>
              </w:rPr>
            </w:pPr>
            <w:r>
              <w:rPr>
                <w:color w:val="000000"/>
              </w:rPr>
              <w:t>43</w:t>
            </w:r>
          </w:p>
        </w:tc>
        <w:tc>
          <w:tcPr>
            <w:tcW w:w="3974" w:type="dxa"/>
            <w:tcBorders>
              <w:top w:val="nil"/>
              <w:left w:val="nil"/>
              <w:bottom w:val="single" w:sz="8" w:space="0" w:color="000000"/>
              <w:right w:val="single" w:sz="8" w:space="0" w:color="000000"/>
            </w:tcBorders>
            <w:noWrap/>
            <w:vAlign w:val="center"/>
            <w:hideMark/>
          </w:tcPr>
          <w:p w14:paraId="1E3EF1A8" w14:textId="77777777" w:rsidR="00764BF6" w:rsidRDefault="00764BF6" w:rsidP="00E031F1">
            <w:pPr>
              <w:rPr>
                <w:color w:val="000000"/>
              </w:rPr>
            </w:pPr>
            <w:r>
              <w:rPr>
                <w:color w:val="000000"/>
              </w:rPr>
              <w:t>Черезборицы-Моровское</w:t>
            </w:r>
          </w:p>
        </w:tc>
        <w:tc>
          <w:tcPr>
            <w:tcW w:w="1326" w:type="dxa"/>
            <w:tcBorders>
              <w:top w:val="nil"/>
              <w:left w:val="nil"/>
              <w:bottom w:val="single" w:sz="8" w:space="0" w:color="000000"/>
              <w:right w:val="nil"/>
            </w:tcBorders>
            <w:noWrap/>
            <w:vAlign w:val="center"/>
            <w:hideMark/>
          </w:tcPr>
          <w:p w14:paraId="6FC97E37" w14:textId="77777777" w:rsidR="00764BF6" w:rsidRDefault="00764BF6" w:rsidP="00E031F1">
            <w:pPr>
              <w:rPr>
                <w:color w:val="000000"/>
              </w:rPr>
            </w:pPr>
            <w:r>
              <w:rPr>
                <w:color w:val="000000"/>
              </w:rPr>
              <w:t>2,956</w:t>
            </w:r>
          </w:p>
        </w:tc>
        <w:tc>
          <w:tcPr>
            <w:tcW w:w="996" w:type="dxa"/>
            <w:tcBorders>
              <w:top w:val="nil"/>
              <w:left w:val="single" w:sz="8" w:space="0" w:color="000000"/>
              <w:bottom w:val="single" w:sz="8" w:space="0" w:color="000000"/>
              <w:right w:val="single" w:sz="8" w:space="0" w:color="000000"/>
            </w:tcBorders>
            <w:noWrap/>
            <w:vAlign w:val="center"/>
            <w:hideMark/>
          </w:tcPr>
          <w:p w14:paraId="1FFBE910" w14:textId="77777777" w:rsidR="00764BF6" w:rsidRDefault="00764BF6" w:rsidP="00E031F1">
            <w:pPr>
              <w:rPr>
                <w:color w:val="000000"/>
              </w:rPr>
            </w:pPr>
            <w:r>
              <w:rPr>
                <w:color w:val="000000"/>
              </w:rPr>
              <w:t>2,956</w:t>
            </w:r>
          </w:p>
        </w:tc>
        <w:tc>
          <w:tcPr>
            <w:tcW w:w="1048" w:type="dxa"/>
            <w:tcBorders>
              <w:top w:val="nil"/>
              <w:left w:val="nil"/>
              <w:bottom w:val="single" w:sz="8" w:space="0" w:color="auto"/>
              <w:right w:val="single" w:sz="8" w:space="0" w:color="auto"/>
            </w:tcBorders>
            <w:noWrap/>
            <w:vAlign w:val="center"/>
            <w:hideMark/>
          </w:tcPr>
          <w:p w14:paraId="1E28BFA4"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1C4CAC3B" w14:textId="77777777" w:rsidR="00764BF6" w:rsidRDefault="00764BF6" w:rsidP="00E031F1">
            <w:pPr>
              <w:rPr>
                <w:color w:val="000000"/>
              </w:rPr>
            </w:pPr>
            <w:r>
              <w:rPr>
                <w:color w:val="000000"/>
                <w:lang w:val="en-US"/>
              </w:rPr>
              <w:t>V</w:t>
            </w:r>
          </w:p>
        </w:tc>
      </w:tr>
      <w:tr w:rsidR="00764BF6" w14:paraId="6B67F941" w14:textId="77777777" w:rsidTr="00E031F1">
        <w:trPr>
          <w:trHeight w:val="681"/>
        </w:trPr>
        <w:tc>
          <w:tcPr>
            <w:tcW w:w="660" w:type="dxa"/>
            <w:vMerge w:val="restart"/>
            <w:tcBorders>
              <w:top w:val="nil"/>
              <w:left w:val="single" w:sz="8" w:space="0" w:color="auto"/>
              <w:bottom w:val="single" w:sz="4" w:space="0" w:color="auto"/>
              <w:right w:val="single" w:sz="8" w:space="0" w:color="auto"/>
            </w:tcBorders>
            <w:noWrap/>
            <w:vAlign w:val="center"/>
            <w:hideMark/>
          </w:tcPr>
          <w:p w14:paraId="4BFE66B2" w14:textId="77777777" w:rsidR="00764BF6" w:rsidRDefault="00764BF6" w:rsidP="00E031F1">
            <w:pPr>
              <w:rPr>
                <w:color w:val="000000"/>
              </w:rPr>
            </w:pPr>
            <w:r>
              <w:rPr>
                <w:color w:val="000000"/>
              </w:rPr>
              <w:t>44</w:t>
            </w:r>
          </w:p>
        </w:tc>
        <w:tc>
          <w:tcPr>
            <w:tcW w:w="3974" w:type="dxa"/>
            <w:vMerge w:val="restart"/>
            <w:tcBorders>
              <w:top w:val="nil"/>
              <w:left w:val="single" w:sz="8" w:space="0" w:color="auto"/>
              <w:bottom w:val="single" w:sz="4" w:space="0" w:color="auto"/>
              <w:right w:val="single" w:sz="8" w:space="0" w:color="000000"/>
            </w:tcBorders>
            <w:vAlign w:val="center"/>
            <w:hideMark/>
          </w:tcPr>
          <w:p w14:paraId="79B693C0" w14:textId="77777777" w:rsidR="00764BF6" w:rsidRDefault="00764BF6" w:rsidP="00E031F1">
            <w:pPr>
              <w:rPr>
                <w:color w:val="000000"/>
              </w:rPr>
            </w:pPr>
            <w:r>
              <w:rPr>
                <w:color w:val="000000"/>
              </w:rPr>
              <w:t>«Спасская Полисть-Малая Вишера-Любытино-Боровичи» – д. Гамзино</w:t>
            </w:r>
          </w:p>
        </w:tc>
        <w:tc>
          <w:tcPr>
            <w:tcW w:w="1326" w:type="dxa"/>
            <w:vMerge w:val="restart"/>
            <w:tcBorders>
              <w:top w:val="nil"/>
              <w:left w:val="single" w:sz="8" w:space="0" w:color="000000"/>
              <w:bottom w:val="single" w:sz="4" w:space="0" w:color="auto"/>
              <w:right w:val="single" w:sz="8" w:space="0" w:color="000000"/>
            </w:tcBorders>
            <w:noWrap/>
            <w:vAlign w:val="center"/>
            <w:hideMark/>
          </w:tcPr>
          <w:p w14:paraId="6C4F2BD3" w14:textId="77777777" w:rsidR="00764BF6" w:rsidRDefault="00764BF6" w:rsidP="00E031F1">
            <w:pPr>
              <w:rPr>
                <w:color w:val="000000"/>
              </w:rPr>
            </w:pPr>
            <w:r>
              <w:rPr>
                <w:color w:val="000000"/>
              </w:rPr>
              <w:t>0,35</w:t>
            </w:r>
          </w:p>
        </w:tc>
        <w:tc>
          <w:tcPr>
            <w:tcW w:w="996" w:type="dxa"/>
            <w:vMerge w:val="restart"/>
            <w:tcBorders>
              <w:top w:val="nil"/>
              <w:left w:val="single" w:sz="8" w:space="0" w:color="000000"/>
              <w:bottom w:val="single" w:sz="4" w:space="0" w:color="auto"/>
              <w:right w:val="single" w:sz="8" w:space="0" w:color="000000"/>
            </w:tcBorders>
            <w:noWrap/>
            <w:vAlign w:val="center"/>
            <w:hideMark/>
          </w:tcPr>
          <w:p w14:paraId="34514041" w14:textId="77777777" w:rsidR="00764BF6" w:rsidRDefault="00764BF6" w:rsidP="00E031F1">
            <w:pPr>
              <w:rPr>
                <w:color w:val="000000"/>
              </w:rPr>
            </w:pPr>
            <w:r>
              <w:rPr>
                <w:color w:val="000000"/>
              </w:rPr>
              <w:t>0,35</w:t>
            </w:r>
          </w:p>
        </w:tc>
        <w:tc>
          <w:tcPr>
            <w:tcW w:w="1048" w:type="dxa"/>
            <w:vMerge w:val="restart"/>
            <w:tcBorders>
              <w:top w:val="nil"/>
              <w:left w:val="single" w:sz="8" w:space="0" w:color="000000"/>
              <w:bottom w:val="single" w:sz="4" w:space="0" w:color="auto"/>
              <w:right w:val="single" w:sz="8" w:space="0" w:color="auto"/>
            </w:tcBorders>
            <w:noWrap/>
            <w:vAlign w:val="center"/>
            <w:hideMark/>
          </w:tcPr>
          <w:p w14:paraId="2C1AC82B" w14:textId="77777777" w:rsidR="00764BF6" w:rsidRDefault="00764BF6" w:rsidP="00E031F1">
            <w:pPr>
              <w:rPr>
                <w:color w:val="000000"/>
              </w:rPr>
            </w:pPr>
            <w:r>
              <w:rPr>
                <w:color w:val="000000"/>
              </w:rPr>
              <w:t> </w:t>
            </w:r>
          </w:p>
        </w:tc>
        <w:tc>
          <w:tcPr>
            <w:tcW w:w="1272" w:type="dxa"/>
            <w:tcBorders>
              <w:top w:val="nil"/>
              <w:left w:val="nil"/>
              <w:bottom w:val="nil"/>
              <w:right w:val="single" w:sz="8" w:space="0" w:color="auto"/>
            </w:tcBorders>
            <w:vAlign w:val="center"/>
            <w:hideMark/>
          </w:tcPr>
          <w:p w14:paraId="1A7DE933" w14:textId="77777777" w:rsidR="00764BF6" w:rsidRDefault="00764BF6" w:rsidP="00E031F1">
            <w:pPr>
              <w:rPr>
                <w:color w:val="000000"/>
              </w:rPr>
            </w:pPr>
            <w:r>
              <w:rPr>
                <w:color w:val="000000"/>
                <w:lang w:val="en-US"/>
              </w:rPr>
              <w:t> V</w:t>
            </w:r>
          </w:p>
        </w:tc>
      </w:tr>
      <w:tr w:rsidR="00764BF6" w14:paraId="40FB7755" w14:textId="77777777" w:rsidTr="00E031F1">
        <w:trPr>
          <w:trHeight w:val="40"/>
        </w:trPr>
        <w:tc>
          <w:tcPr>
            <w:tcW w:w="0" w:type="auto"/>
            <w:vMerge/>
            <w:tcBorders>
              <w:top w:val="nil"/>
              <w:left w:val="single" w:sz="8" w:space="0" w:color="auto"/>
              <w:bottom w:val="single" w:sz="4" w:space="0" w:color="auto"/>
              <w:right w:val="single" w:sz="8" w:space="0" w:color="auto"/>
            </w:tcBorders>
            <w:vAlign w:val="center"/>
            <w:hideMark/>
          </w:tcPr>
          <w:p w14:paraId="0ED22781" w14:textId="77777777" w:rsidR="00764BF6" w:rsidRDefault="00764BF6" w:rsidP="00E031F1">
            <w:pPr>
              <w:rPr>
                <w:color w:val="000000"/>
              </w:rPr>
            </w:pPr>
          </w:p>
        </w:tc>
        <w:tc>
          <w:tcPr>
            <w:tcW w:w="0" w:type="auto"/>
            <w:vMerge/>
            <w:tcBorders>
              <w:top w:val="nil"/>
              <w:left w:val="single" w:sz="8" w:space="0" w:color="auto"/>
              <w:bottom w:val="single" w:sz="4" w:space="0" w:color="auto"/>
              <w:right w:val="single" w:sz="8" w:space="0" w:color="000000"/>
            </w:tcBorders>
            <w:vAlign w:val="center"/>
            <w:hideMark/>
          </w:tcPr>
          <w:p w14:paraId="2F424121" w14:textId="77777777" w:rsidR="00764BF6" w:rsidRDefault="00764BF6" w:rsidP="00E031F1">
            <w:pPr>
              <w:rPr>
                <w:color w:val="000000"/>
              </w:rPr>
            </w:pPr>
          </w:p>
        </w:tc>
        <w:tc>
          <w:tcPr>
            <w:tcW w:w="0" w:type="auto"/>
            <w:vMerge/>
            <w:tcBorders>
              <w:top w:val="nil"/>
              <w:left w:val="single" w:sz="8" w:space="0" w:color="000000"/>
              <w:bottom w:val="single" w:sz="4" w:space="0" w:color="auto"/>
              <w:right w:val="single" w:sz="8" w:space="0" w:color="000000"/>
            </w:tcBorders>
            <w:vAlign w:val="center"/>
            <w:hideMark/>
          </w:tcPr>
          <w:p w14:paraId="1BC94A7C" w14:textId="77777777" w:rsidR="00764BF6" w:rsidRDefault="00764BF6" w:rsidP="00E031F1">
            <w:pPr>
              <w:rPr>
                <w:color w:val="000000"/>
              </w:rPr>
            </w:pPr>
          </w:p>
        </w:tc>
        <w:tc>
          <w:tcPr>
            <w:tcW w:w="0" w:type="auto"/>
            <w:vMerge/>
            <w:tcBorders>
              <w:top w:val="nil"/>
              <w:left w:val="single" w:sz="8" w:space="0" w:color="000000"/>
              <w:bottom w:val="single" w:sz="4" w:space="0" w:color="auto"/>
              <w:right w:val="single" w:sz="8" w:space="0" w:color="000000"/>
            </w:tcBorders>
            <w:vAlign w:val="center"/>
            <w:hideMark/>
          </w:tcPr>
          <w:p w14:paraId="143B3311" w14:textId="77777777" w:rsidR="00764BF6" w:rsidRDefault="00764BF6" w:rsidP="00E031F1">
            <w:pPr>
              <w:rPr>
                <w:color w:val="000000"/>
              </w:rPr>
            </w:pPr>
          </w:p>
        </w:tc>
        <w:tc>
          <w:tcPr>
            <w:tcW w:w="0" w:type="auto"/>
            <w:vMerge/>
            <w:tcBorders>
              <w:top w:val="nil"/>
              <w:left w:val="single" w:sz="8" w:space="0" w:color="000000"/>
              <w:bottom w:val="single" w:sz="4" w:space="0" w:color="auto"/>
              <w:right w:val="single" w:sz="8" w:space="0" w:color="auto"/>
            </w:tcBorders>
            <w:vAlign w:val="center"/>
            <w:hideMark/>
          </w:tcPr>
          <w:p w14:paraId="3E22D99C" w14:textId="77777777" w:rsidR="00764BF6" w:rsidRDefault="00764BF6" w:rsidP="00E031F1">
            <w:pPr>
              <w:rPr>
                <w:color w:val="000000"/>
              </w:rPr>
            </w:pPr>
          </w:p>
        </w:tc>
        <w:tc>
          <w:tcPr>
            <w:tcW w:w="1272" w:type="dxa"/>
            <w:tcBorders>
              <w:top w:val="nil"/>
              <w:left w:val="nil"/>
              <w:bottom w:val="single" w:sz="4" w:space="0" w:color="auto"/>
              <w:right w:val="single" w:sz="8" w:space="0" w:color="auto"/>
            </w:tcBorders>
            <w:vAlign w:val="center"/>
            <w:hideMark/>
          </w:tcPr>
          <w:p w14:paraId="5A03059E" w14:textId="77777777" w:rsidR="00764BF6" w:rsidRDefault="00764BF6" w:rsidP="00E031F1">
            <w:pPr>
              <w:rPr>
                <w:color w:val="000000"/>
              </w:rPr>
            </w:pPr>
          </w:p>
        </w:tc>
      </w:tr>
      <w:tr w:rsidR="00764BF6" w14:paraId="50B57071" w14:textId="77777777" w:rsidTr="00E031F1">
        <w:trPr>
          <w:trHeight w:val="820"/>
        </w:trPr>
        <w:tc>
          <w:tcPr>
            <w:tcW w:w="660" w:type="dxa"/>
            <w:vMerge w:val="restart"/>
            <w:tcBorders>
              <w:top w:val="single" w:sz="4" w:space="0" w:color="auto"/>
              <w:left w:val="single" w:sz="8" w:space="0" w:color="auto"/>
              <w:bottom w:val="single" w:sz="8" w:space="0" w:color="000000"/>
              <w:right w:val="single" w:sz="8" w:space="0" w:color="auto"/>
            </w:tcBorders>
            <w:noWrap/>
            <w:vAlign w:val="center"/>
            <w:hideMark/>
          </w:tcPr>
          <w:p w14:paraId="0A1DD82A" w14:textId="77777777" w:rsidR="00764BF6" w:rsidRDefault="00764BF6" w:rsidP="00E031F1">
            <w:pPr>
              <w:rPr>
                <w:color w:val="000000"/>
              </w:rPr>
            </w:pPr>
            <w:r>
              <w:rPr>
                <w:color w:val="000000"/>
              </w:rPr>
              <w:t>45</w:t>
            </w:r>
          </w:p>
        </w:tc>
        <w:tc>
          <w:tcPr>
            <w:tcW w:w="3974" w:type="dxa"/>
            <w:vMerge w:val="restart"/>
            <w:tcBorders>
              <w:top w:val="single" w:sz="4" w:space="0" w:color="auto"/>
              <w:left w:val="single" w:sz="8" w:space="0" w:color="auto"/>
              <w:bottom w:val="single" w:sz="8" w:space="0" w:color="000000"/>
              <w:right w:val="single" w:sz="8" w:space="0" w:color="auto"/>
            </w:tcBorders>
            <w:vAlign w:val="center"/>
            <w:hideMark/>
          </w:tcPr>
          <w:p w14:paraId="35FA8665" w14:textId="77777777" w:rsidR="00764BF6" w:rsidRDefault="00764BF6" w:rsidP="00E031F1">
            <w:pPr>
              <w:rPr>
                <w:color w:val="000000"/>
              </w:rPr>
            </w:pPr>
            <w:r>
              <w:rPr>
                <w:color w:val="000000"/>
              </w:rPr>
              <w:t>«Спасская Полисть-Малая Вишера-Любытино-Боровичи» – д. Погорелка</w:t>
            </w:r>
          </w:p>
        </w:tc>
        <w:tc>
          <w:tcPr>
            <w:tcW w:w="1326" w:type="dxa"/>
            <w:vMerge w:val="restart"/>
            <w:tcBorders>
              <w:top w:val="single" w:sz="4" w:space="0" w:color="auto"/>
              <w:left w:val="single" w:sz="8" w:space="0" w:color="auto"/>
              <w:bottom w:val="single" w:sz="8" w:space="0" w:color="000000"/>
              <w:right w:val="single" w:sz="8" w:space="0" w:color="auto"/>
            </w:tcBorders>
            <w:noWrap/>
            <w:vAlign w:val="center"/>
            <w:hideMark/>
          </w:tcPr>
          <w:p w14:paraId="6702A0F0" w14:textId="77777777" w:rsidR="00764BF6" w:rsidRDefault="00764BF6" w:rsidP="00E031F1">
            <w:pPr>
              <w:rPr>
                <w:color w:val="000000"/>
              </w:rPr>
            </w:pPr>
            <w:r>
              <w:rPr>
                <w:color w:val="000000"/>
              </w:rPr>
              <w:t>0,12</w:t>
            </w:r>
          </w:p>
        </w:tc>
        <w:tc>
          <w:tcPr>
            <w:tcW w:w="996" w:type="dxa"/>
            <w:vMerge w:val="restart"/>
            <w:tcBorders>
              <w:top w:val="single" w:sz="4" w:space="0" w:color="auto"/>
              <w:left w:val="single" w:sz="8" w:space="0" w:color="auto"/>
              <w:bottom w:val="single" w:sz="8" w:space="0" w:color="000000"/>
              <w:right w:val="single" w:sz="8" w:space="0" w:color="auto"/>
            </w:tcBorders>
            <w:noWrap/>
            <w:vAlign w:val="center"/>
            <w:hideMark/>
          </w:tcPr>
          <w:p w14:paraId="6AE505A1" w14:textId="77777777" w:rsidR="00764BF6" w:rsidRDefault="00764BF6" w:rsidP="00E031F1">
            <w:pPr>
              <w:rPr>
                <w:color w:val="000000"/>
              </w:rPr>
            </w:pPr>
            <w:r>
              <w:rPr>
                <w:color w:val="000000"/>
              </w:rPr>
              <w:t>0,12</w:t>
            </w:r>
          </w:p>
        </w:tc>
        <w:tc>
          <w:tcPr>
            <w:tcW w:w="1048" w:type="dxa"/>
            <w:vMerge w:val="restart"/>
            <w:tcBorders>
              <w:top w:val="single" w:sz="4" w:space="0" w:color="auto"/>
              <w:left w:val="single" w:sz="8" w:space="0" w:color="auto"/>
              <w:bottom w:val="single" w:sz="8" w:space="0" w:color="000000"/>
              <w:right w:val="single" w:sz="8" w:space="0" w:color="auto"/>
            </w:tcBorders>
            <w:noWrap/>
            <w:vAlign w:val="center"/>
            <w:hideMark/>
          </w:tcPr>
          <w:p w14:paraId="6F15E7A6" w14:textId="77777777" w:rsidR="00764BF6" w:rsidRDefault="00764BF6" w:rsidP="00E031F1">
            <w:pPr>
              <w:rPr>
                <w:color w:val="000000"/>
              </w:rPr>
            </w:pPr>
            <w:r>
              <w:rPr>
                <w:color w:val="000000"/>
              </w:rPr>
              <w:t> </w:t>
            </w:r>
          </w:p>
        </w:tc>
        <w:tc>
          <w:tcPr>
            <w:tcW w:w="1272" w:type="dxa"/>
            <w:tcBorders>
              <w:top w:val="single" w:sz="4" w:space="0" w:color="auto"/>
              <w:left w:val="nil"/>
              <w:bottom w:val="nil"/>
              <w:right w:val="single" w:sz="8" w:space="0" w:color="auto"/>
            </w:tcBorders>
            <w:vAlign w:val="center"/>
            <w:hideMark/>
          </w:tcPr>
          <w:p w14:paraId="3664B661" w14:textId="77777777" w:rsidR="00764BF6" w:rsidRDefault="00764BF6" w:rsidP="00E031F1">
            <w:pPr>
              <w:rPr>
                <w:color w:val="000000"/>
              </w:rPr>
            </w:pPr>
            <w:r>
              <w:rPr>
                <w:color w:val="000000"/>
                <w:lang w:val="en-US"/>
              </w:rPr>
              <w:t> V</w:t>
            </w:r>
          </w:p>
        </w:tc>
      </w:tr>
      <w:tr w:rsidR="00764BF6" w14:paraId="2210FB1F" w14:textId="77777777" w:rsidTr="00E031F1">
        <w:trPr>
          <w:trHeight w:val="40"/>
        </w:trPr>
        <w:tc>
          <w:tcPr>
            <w:tcW w:w="0" w:type="auto"/>
            <w:vMerge/>
            <w:tcBorders>
              <w:top w:val="single" w:sz="4" w:space="0" w:color="auto"/>
              <w:left w:val="single" w:sz="8" w:space="0" w:color="auto"/>
              <w:bottom w:val="single" w:sz="8" w:space="0" w:color="000000"/>
              <w:right w:val="single" w:sz="8" w:space="0" w:color="auto"/>
            </w:tcBorders>
            <w:vAlign w:val="center"/>
            <w:hideMark/>
          </w:tcPr>
          <w:p w14:paraId="5BA78AA5" w14:textId="77777777" w:rsidR="00764BF6" w:rsidRDefault="00764BF6" w:rsidP="00E031F1">
            <w:pPr>
              <w:rPr>
                <w:color w:val="000000"/>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457ED5DA" w14:textId="77777777" w:rsidR="00764BF6" w:rsidRDefault="00764BF6" w:rsidP="00E031F1">
            <w:pPr>
              <w:rPr>
                <w:color w:val="000000"/>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2DDED3FA" w14:textId="77777777" w:rsidR="00764BF6" w:rsidRDefault="00764BF6" w:rsidP="00E031F1">
            <w:pPr>
              <w:rPr>
                <w:color w:val="000000"/>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5876F81C" w14:textId="77777777" w:rsidR="00764BF6" w:rsidRDefault="00764BF6" w:rsidP="00E031F1">
            <w:pPr>
              <w:rPr>
                <w:color w:val="000000"/>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67191F4A" w14:textId="77777777" w:rsidR="00764BF6" w:rsidRDefault="00764BF6" w:rsidP="00E031F1">
            <w:pPr>
              <w:rPr>
                <w:color w:val="000000"/>
              </w:rPr>
            </w:pPr>
          </w:p>
        </w:tc>
        <w:tc>
          <w:tcPr>
            <w:tcW w:w="1272" w:type="dxa"/>
            <w:tcBorders>
              <w:top w:val="nil"/>
              <w:left w:val="nil"/>
              <w:bottom w:val="single" w:sz="8" w:space="0" w:color="auto"/>
              <w:right w:val="single" w:sz="8" w:space="0" w:color="auto"/>
            </w:tcBorders>
            <w:vAlign w:val="center"/>
            <w:hideMark/>
          </w:tcPr>
          <w:p w14:paraId="49D240E9" w14:textId="77777777" w:rsidR="00764BF6" w:rsidRDefault="00764BF6" w:rsidP="00E031F1">
            <w:pPr>
              <w:rPr>
                <w:color w:val="000000"/>
              </w:rPr>
            </w:pPr>
          </w:p>
        </w:tc>
      </w:tr>
      <w:tr w:rsidR="00764BF6" w14:paraId="1356C720" w14:textId="77777777" w:rsidTr="00E031F1">
        <w:trPr>
          <w:trHeight w:val="917"/>
        </w:trPr>
        <w:tc>
          <w:tcPr>
            <w:tcW w:w="660" w:type="dxa"/>
            <w:vMerge w:val="restart"/>
            <w:tcBorders>
              <w:top w:val="nil"/>
              <w:left w:val="single" w:sz="8" w:space="0" w:color="auto"/>
              <w:bottom w:val="single" w:sz="8" w:space="0" w:color="000000"/>
              <w:right w:val="single" w:sz="8" w:space="0" w:color="auto"/>
            </w:tcBorders>
            <w:noWrap/>
            <w:vAlign w:val="center"/>
            <w:hideMark/>
          </w:tcPr>
          <w:p w14:paraId="007E8AE3" w14:textId="77777777" w:rsidR="00764BF6" w:rsidRDefault="00764BF6" w:rsidP="00E031F1">
            <w:pPr>
              <w:rPr>
                <w:color w:val="000000"/>
              </w:rPr>
            </w:pPr>
            <w:r>
              <w:rPr>
                <w:color w:val="000000"/>
              </w:rPr>
              <w:t>46</w:t>
            </w:r>
          </w:p>
        </w:tc>
        <w:tc>
          <w:tcPr>
            <w:tcW w:w="3974" w:type="dxa"/>
            <w:vMerge w:val="restart"/>
            <w:tcBorders>
              <w:top w:val="nil"/>
              <w:left w:val="single" w:sz="8" w:space="0" w:color="auto"/>
              <w:bottom w:val="single" w:sz="8" w:space="0" w:color="000000"/>
              <w:right w:val="single" w:sz="8" w:space="0" w:color="000000"/>
            </w:tcBorders>
            <w:vAlign w:val="center"/>
            <w:hideMark/>
          </w:tcPr>
          <w:p w14:paraId="11A2E9E7" w14:textId="77777777" w:rsidR="00764BF6" w:rsidRDefault="00764BF6" w:rsidP="00E031F1">
            <w:pPr>
              <w:rPr>
                <w:color w:val="000000"/>
              </w:rPr>
            </w:pPr>
            <w:r>
              <w:rPr>
                <w:color w:val="000000"/>
              </w:rPr>
              <w:t>«Спасская Полисть-Малая Вишера-Любытино-Боровичи» – д. Великуша</w:t>
            </w:r>
          </w:p>
        </w:tc>
        <w:tc>
          <w:tcPr>
            <w:tcW w:w="1326" w:type="dxa"/>
            <w:vMerge w:val="restart"/>
            <w:tcBorders>
              <w:top w:val="nil"/>
              <w:left w:val="single" w:sz="8" w:space="0" w:color="000000"/>
              <w:bottom w:val="single" w:sz="8" w:space="0" w:color="000000"/>
              <w:right w:val="single" w:sz="8" w:space="0" w:color="000000"/>
            </w:tcBorders>
            <w:noWrap/>
            <w:vAlign w:val="center"/>
            <w:hideMark/>
          </w:tcPr>
          <w:p w14:paraId="31F408AE" w14:textId="77777777" w:rsidR="00764BF6" w:rsidRDefault="00764BF6" w:rsidP="00E031F1">
            <w:pPr>
              <w:rPr>
                <w:color w:val="000000"/>
              </w:rPr>
            </w:pPr>
            <w:r>
              <w:rPr>
                <w:color w:val="000000"/>
              </w:rPr>
              <w:t>0,615</w:t>
            </w:r>
          </w:p>
        </w:tc>
        <w:tc>
          <w:tcPr>
            <w:tcW w:w="996" w:type="dxa"/>
            <w:vMerge w:val="restart"/>
            <w:tcBorders>
              <w:top w:val="nil"/>
              <w:left w:val="single" w:sz="8" w:space="0" w:color="000000"/>
              <w:bottom w:val="single" w:sz="8" w:space="0" w:color="000000"/>
              <w:right w:val="single" w:sz="8" w:space="0" w:color="000000"/>
            </w:tcBorders>
            <w:noWrap/>
            <w:vAlign w:val="center"/>
            <w:hideMark/>
          </w:tcPr>
          <w:p w14:paraId="79FDBE4E" w14:textId="77777777" w:rsidR="00764BF6" w:rsidRDefault="00764BF6" w:rsidP="00E031F1">
            <w:pPr>
              <w:rPr>
                <w:color w:val="000000"/>
              </w:rPr>
            </w:pPr>
            <w:r>
              <w:rPr>
                <w:color w:val="000000"/>
              </w:rPr>
              <w:t>0,615</w:t>
            </w:r>
          </w:p>
        </w:tc>
        <w:tc>
          <w:tcPr>
            <w:tcW w:w="1048" w:type="dxa"/>
            <w:vMerge w:val="restart"/>
            <w:tcBorders>
              <w:top w:val="nil"/>
              <w:left w:val="single" w:sz="8" w:space="0" w:color="000000"/>
              <w:bottom w:val="single" w:sz="8" w:space="0" w:color="000000"/>
              <w:right w:val="single" w:sz="8" w:space="0" w:color="auto"/>
            </w:tcBorders>
            <w:noWrap/>
            <w:vAlign w:val="center"/>
            <w:hideMark/>
          </w:tcPr>
          <w:p w14:paraId="167ABCA6" w14:textId="77777777" w:rsidR="00764BF6" w:rsidRDefault="00764BF6" w:rsidP="00E031F1">
            <w:pPr>
              <w:rPr>
                <w:color w:val="000000"/>
              </w:rPr>
            </w:pPr>
            <w:r>
              <w:rPr>
                <w:color w:val="000000"/>
              </w:rPr>
              <w:t> </w:t>
            </w:r>
          </w:p>
        </w:tc>
        <w:tc>
          <w:tcPr>
            <w:tcW w:w="1272" w:type="dxa"/>
            <w:tcBorders>
              <w:top w:val="nil"/>
              <w:left w:val="nil"/>
              <w:bottom w:val="nil"/>
              <w:right w:val="single" w:sz="8" w:space="0" w:color="auto"/>
            </w:tcBorders>
            <w:vAlign w:val="center"/>
            <w:hideMark/>
          </w:tcPr>
          <w:p w14:paraId="7DA3E360" w14:textId="77777777" w:rsidR="00764BF6" w:rsidRDefault="00764BF6" w:rsidP="00E031F1">
            <w:pPr>
              <w:rPr>
                <w:color w:val="000000"/>
              </w:rPr>
            </w:pPr>
            <w:r>
              <w:rPr>
                <w:color w:val="000000"/>
                <w:lang w:val="en-US"/>
              </w:rPr>
              <w:t> V</w:t>
            </w:r>
          </w:p>
        </w:tc>
      </w:tr>
      <w:tr w:rsidR="00764BF6" w14:paraId="378C1D10" w14:textId="77777777" w:rsidTr="00E031F1">
        <w:trPr>
          <w:trHeight w:val="40"/>
        </w:trPr>
        <w:tc>
          <w:tcPr>
            <w:tcW w:w="0" w:type="auto"/>
            <w:vMerge/>
            <w:tcBorders>
              <w:top w:val="nil"/>
              <w:left w:val="single" w:sz="8" w:space="0" w:color="auto"/>
              <w:bottom w:val="single" w:sz="8" w:space="0" w:color="000000"/>
              <w:right w:val="single" w:sz="8" w:space="0" w:color="auto"/>
            </w:tcBorders>
            <w:vAlign w:val="center"/>
            <w:hideMark/>
          </w:tcPr>
          <w:p w14:paraId="0321C3D0" w14:textId="77777777" w:rsidR="00764BF6" w:rsidRDefault="00764BF6" w:rsidP="00E031F1">
            <w:pPr>
              <w:rPr>
                <w:color w:val="000000"/>
              </w:rPr>
            </w:pPr>
          </w:p>
        </w:tc>
        <w:tc>
          <w:tcPr>
            <w:tcW w:w="0" w:type="auto"/>
            <w:vMerge/>
            <w:tcBorders>
              <w:top w:val="nil"/>
              <w:left w:val="single" w:sz="8" w:space="0" w:color="auto"/>
              <w:bottom w:val="single" w:sz="8" w:space="0" w:color="000000"/>
              <w:right w:val="single" w:sz="8" w:space="0" w:color="000000"/>
            </w:tcBorders>
            <w:vAlign w:val="center"/>
            <w:hideMark/>
          </w:tcPr>
          <w:p w14:paraId="4161A3FB" w14:textId="77777777" w:rsidR="00764BF6" w:rsidRDefault="00764BF6" w:rsidP="00E031F1">
            <w:pPr>
              <w:rPr>
                <w:color w:val="000000"/>
              </w:rPr>
            </w:pPr>
          </w:p>
        </w:tc>
        <w:tc>
          <w:tcPr>
            <w:tcW w:w="0" w:type="auto"/>
            <w:vMerge/>
            <w:tcBorders>
              <w:top w:val="nil"/>
              <w:left w:val="single" w:sz="8" w:space="0" w:color="000000"/>
              <w:bottom w:val="single" w:sz="8" w:space="0" w:color="000000"/>
              <w:right w:val="single" w:sz="8" w:space="0" w:color="000000"/>
            </w:tcBorders>
            <w:vAlign w:val="center"/>
            <w:hideMark/>
          </w:tcPr>
          <w:p w14:paraId="59DCAE79" w14:textId="77777777" w:rsidR="00764BF6" w:rsidRDefault="00764BF6" w:rsidP="00E031F1">
            <w:pPr>
              <w:rPr>
                <w:color w:val="000000"/>
              </w:rPr>
            </w:pPr>
          </w:p>
        </w:tc>
        <w:tc>
          <w:tcPr>
            <w:tcW w:w="0" w:type="auto"/>
            <w:vMerge/>
            <w:tcBorders>
              <w:top w:val="nil"/>
              <w:left w:val="single" w:sz="8" w:space="0" w:color="000000"/>
              <w:bottom w:val="single" w:sz="8" w:space="0" w:color="000000"/>
              <w:right w:val="single" w:sz="8" w:space="0" w:color="000000"/>
            </w:tcBorders>
            <w:vAlign w:val="center"/>
            <w:hideMark/>
          </w:tcPr>
          <w:p w14:paraId="021E4415" w14:textId="77777777" w:rsidR="00764BF6" w:rsidRDefault="00764BF6" w:rsidP="00E031F1">
            <w:pPr>
              <w:rPr>
                <w:color w:val="000000"/>
              </w:rPr>
            </w:pPr>
          </w:p>
        </w:tc>
        <w:tc>
          <w:tcPr>
            <w:tcW w:w="0" w:type="auto"/>
            <w:vMerge/>
            <w:tcBorders>
              <w:top w:val="nil"/>
              <w:left w:val="single" w:sz="8" w:space="0" w:color="000000"/>
              <w:bottom w:val="single" w:sz="8" w:space="0" w:color="000000"/>
              <w:right w:val="single" w:sz="8" w:space="0" w:color="auto"/>
            </w:tcBorders>
            <w:vAlign w:val="center"/>
            <w:hideMark/>
          </w:tcPr>
          <w:p w14:paraId="5E269139" w14:textId="77777777" w:rsidR="00764BF6" w:rsidRDefault="00764BF6" w:rsidP="00E031F1">
            <w:pPr>
              <w:rPr>
                <w:color w:val="000000"/>
              </w:rPr>
            </w:pPr>
          </w:p>
        </w:tc>
        <w:tc>
          <w:tcPr>
            <w:tcW w:w="1272" w:type="dxa"/>
            <w:tcBorders>
              <w:top w:val="nil"/>
              <w:left w:val="nil"/>
              <w:bottom w:val="single" w:sz="8" w:space="0" w:color="auto"/>
              <w:right w:val="single" w:sz="8" w:space="0" w:color="auto"/>
            </w:tcBorders>
            <w:vAlign w:val="center"/>
            <w:hideMark/>
          </w:tcPr>
          <w:p w14:paraId="089E2F60" w14:textId="77777777" w:rsidR="00764BF6" w:rsidRDefault="00764BF6" w:rsidP="00E031F1">
            <w:pPr>
              <w:rPr>
                <w:color w:val="000000"/>
              </w:rPr>
            </w:pPr>
          </w:p>
        </w:tc>
      </w:tr>
      <w:tr w:rsidR="00764BF6" w14:paraId="2A279067" w14:textId="77777777" w:rsidTr="00E031F1">
        <w:trPr>
          <w:trHeight w:val="452"/>
        </w:trPr>
        <w:tc>
          <w:tcPr>
            <w:tcW w:w="660" w:type="dxa"/>
            <w:tcBorders>
              <w:top w:val="nil"/>
              <w:left w:val="single" w:sz="8" w:space="0" w:color="auto"/>
              <w:bottom w:val="single" w:sz="8" w:space="0" w:color="auto"/>
              <w:right w:val="single" w:sz="8" w:space="0" w:color="auto"/>
            </w:tcBorders>
            <w:noWrap/>
            <w:vAlign w:val="center"/>
            <w:hideMark/>
          </w:tcPr>
          <w:p w14:paraId="1543C894" w14:textId="77777777" w:rsidR="00764BF6" w:rsidRDefault="00764BF6" w:rsidP="00E031F1">
            <w:pPr>
              <w:rPr>
                <w:color w:val="000000"/>
              </w:rPr>
            </w:pPr>
            <w:r>
              <w:rPr>
                <w:color w:val="000000"/>
              </w:rPr>
              <w:t>47</w:t>
            </w:r>
          </w:p>
        </w:tc>
        <w:tc>
          <w:tcPr>
            <w:tcW w:w="3974" w:type="dxa"/>
            <w:tcBorders>
              <w:top w:val="nil"/>
              <w:left w:val="nil"/>
              <w:bottom w:val="single" w:sz="8" w:space="0" w:color="auto"/>
              <w:right w:val="single" w:sz="8" w:space="0" w:color="000000"/>
            </w:tcBorders>
            <w:noWrap/>
            <w:vAlign w:val="center"/>
            <w:hideMark/>
          </w:tcPr>
          <w:p w14:paraId="6472A078" w14:textId="77777777" w:rsidR="00764BF6" w:rsidRDefault="00764BF6" w:rsidP="00E031F1">
            <w:pPr>
              <w:rPr>
                <w:color w:val="000000"/>
              </w:rPr>
            </w:pPr>
            <w:r>
              <w:rPr>
                <w:color w:val="000000"/>
              </w:rPr>
              <w:t>«Любытино-Хвойная» – д. Галица</w:t>
            </w:r>
          </w:p>
        </w:tc>
        <w:tc>
          <w:tcPr>
            <w:tcW w:w="1326" w:type="dxa"/>
            <w:tcBorders>
              <w:top w:val="nil"/>
              <w:left w:val="nil"/>
              <w:bottom w:val="single" w:sz="8" w:space="0" w:color="auto"/>
              <w:right w:val="nil"/>
            </w:tcBorders>
            <w:noWrap/>
            <w:vAlign w:val="center"/>
            <w:hideMark/>
          </w:tcPr>
          <w:p w14:paraId="1C82F91B" w14:textId="77777777" w:rsidR="00764BF6" w:rsidRDefault="00764BF6" w:rsidP="00E031F1">
            <w:pPr>
              <w:rPr>
                <w:color w:val="000000"/>
              </w:rPr>
            </w:pPr>
            <w:r>
              <w:rPr>
                <w:color w:val="000000"/>
              </w:rPr>
              <w:t>1,16</w:t>
            </w:r>
          </w:p>
        </w:tc>
        <w:tc>
          <w:tcPr>
            <w:tcW w:w="996" w:type="dxa"/>
            <w:tcBorders>
              <w:top w:val="nil"/>
              <w:left w:val="single" w:sz="8" w:space="0" w:color="000000"/>
              <w:bottom w:val="single" w:sz="8" w:space="0" w:color="auto"/>
              <w:right w:val="single" w:sz="8" w:space="0" w:color="000000"/>
            </w:tcBorders>
            <w:noWrap/>
            <w:vAlign w:val="center"/>
            <w:hideMark/>
          </w:tcPr>
          <w:p w14:paraId="679B4EA8" w14:textId="77777777" w:rsidR="00764BF6" w:rsidRDefault="00764BF6" w:rsidP="00E031F1">
            <w:pPr>
              <w:rPr>
                <w:color w:val="000000"/>
              </w:rPr>
            </w:pPr>
            <w:r>
              <w:rPr>
                <w:color w:val="000000"/>
              </w:rPr>
              <w:t>1,16</w:t>
            </w:r>
          </w:p>
        </w:tc>
        <w:tc>
          <w:tcPr>
            <w:tcW w:w="1048" w:type="dxa"/>
            <w:tcBorders>
              <w:top w:val="nil"/>
              <w:left w:val="nil"/>
              <w:bottom w:val="single" w:sz="8" w:space="0" w:color="auto"/>
              <w:right w:val="single" w:sz="8" w:space="0" w:color="auto"/>
            </w:tcBorders>
            <w:noWrap/>
            <w:vAlign w:val="center"/>
            <w:hideMark/>
          </w:tcPr>
          <w:p w14:paraId="4C2578AB"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549318B4" w14:textId="77777777" w:rsidR="00764BF6" w:rsidRDefault="00764BF6" w:rsidP="00E031F1">
            <w:pPr>
              <w:rPr>
                <w:color w:val="000000"/>
              </w:rPr>
            </w:pPr>
            <w:r>
              <w:rPr>
                <w:color w:val="000000"/>
                <w:lang w:val="en-US"/>
              </w:rPr>
              <w:t>V</w:t>
            </w:r>
          </w:p>
        </w:tc>
      </w:tr>
      <w:tr w:rsidR="00764BF6" w14:paraId="4EDF69F0" w14:textId="77777777" w:rsidTr="00E031F1">
        <w:trPr>
          <w:trHeight w:val="404"/>
        </w:trPr>
        <w:tc>
          <w:tcPr>
            <w:tcW w:w="660" w:type="dxa"/>
            <w:tcBorders>
              <w:top w:val="nil"/>
              <w:left w:val="single" w:sz="8" w:space="0" w:color="auto"/>
              <w:bottom w:val="single" w:sz="8" w:space="0" w:color="auto"/>
              <w:right w:val="single" w:sz="8" w:space="0" w:color="auto"/>
            </w:tcBorders>
            <w:noWrap/>
            <w:vAlign w:val="center"/>
            <w:hideMark/>
          </w:tcPr>
          <w:p w14:paraId="4ADB7F2E" w14:textId="77777777" w:rsidR="00764BF6" w:rsidRDefault="00764BF6" w:rsidP="00E031F1">
            <w:pPr>
              <w:rPr>
                <w:color w:val="000000"/>
              </w:rPr>
            </w:pPr>
            <w:r>
              <w:rPr>
                <w:color w:val="000000"/>
              </w:rPr>
              <w:t>48</w:t>
            </w:r>
          </w:p>
        </w:tc>
        <w:tc>
          <w:tcPr>
            <w:tcW w:w="3974" w:type="dxa"/>
            <w:tcBorders>
              <w:top w:val="nil"/>
              <w:left w:val="nil"/>
              <w:bottom w:val="single" w:sz="8" w:space="0" w:color="auto"/>
              <w:right w:val="single" w:sz="8" w:space="0" w:color="auto"/>
            </w:tcBorders>
            <w:noWrap/>
            <w:vAlign w:val="center"/>
            <w:hideMark/>
          </w:tcPr>
          <w:p w14:paraId="61AAF7A7" w14:textId="77777777" w:rsidR="00764BF6" w:rsidRDefault="00764BF6" w:rsidP="00E031F1">
            <w:pPr>
              <w:rPr>
                <w:color w:val="000000"/>
              </w:rPr>
            </w:pPr>
            <w:r>
              <w:rPr>
                <w:color w:val="000000"/>
              </w:rPr>
              <w:t xml:space="preserve">Никольское – Сболога          </w:t>
            </w:r>
          </w:p>
        </w:tc>
        <w:tc>
          <w:tcPr>
            <w:tcW w:w="1326" w:type="dxa"/>
            <w:tcBorders>
              <w:top w:val="nil"/>
              <w:left w:val="nil"/>
              <w:bottom w:val="single" w:sz="8" w:space="0" w:color="auto"/>
              <w:right w:val="single" w:sz="8" w:space="0" w:color="auto"/>
            </w:tcBorders>
            <w:noWrap/>
            <w:vAlign w:val="center"/>
            <w:hideMark/>
          </w:tcPr>
          <w:p w14:paraId="76EBA9BE" w14:textId="77777777" w:rsidR="00764BF6" w:rsidRDefault="00764BF6" w:rsidP="00E031F1">
            <w:pPr>
              <w:rPr>
                <w:color w:val="000000"/>
              </w:rPr>
            </w:pPr>
            <w:r>
              <w:rPr>
                <w:color w:val="000000"/>
              </w:rPr>
              <w:t>0,932</w:t>
            </w:r>
          </w:p>
        </w:tc>
        <w:tc>
          <w:tcPr>
            <w:tcW w:w="996" w:type="dxa"/>
            <w:tcBorders>
              <w:top w:val="nil"/>
              <w:left w:val="nil"/>
              <w:bottom w:val="single" w:sz="8" w:space="0" w:color="auto"/>
              <w:right w:val="single" w:sz="8" w:space="0" w:color="auto"/>
            </w:tcBorders>
            <w:noWrap/>
            <w:vAlign w:val="center"/>
            <w:hideMark/>
          </w:tcPr>
          <w:p w14:paraId="49DBC354" w14:textId="77777777" w:rsidR="00764BF6" w:rsidRDefault="00764BF6" w:rsidP="00E031F1">
            <w:pPr>
              <w:rPr>
                <w:color w:val="000000"/>
              </w:rPr>
            </w:pPr>
            <w:r>
              <w:rPr>
                <w:color w:val="000000"/>
              </w:rPr>
              <w:t>0,932</w:t>
            </w:r>
          </w:p>
        </w:tc>
        <w:tc>
          <w:tcPr>
            <w:tcW w:w="1048" w:type="dxa"/>
            <w:tcBorders>
              <w:top w:val="nil"/>
              <w:left w:val="nil"/>
              <w:bottom w:val="single" w:sz="8" w:space="0" w:color="auto"/>
              <w:right w:val="single" w:sz="8" w:space="0" w:color="auto"/>
            </w:tcBorders>
            <w:noWrap/>
            <w:vAlign w:val="center"/>
            <w:hideMark/>
          </w:tcPr>
          <w:p w14:paraId="0EE1372C"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710E5BAA" w14:textId="77777777" w:rsidR="00764BF6" w:rsidRDefault="00764BF6" w:rsidP="00E031F1">
            <w:pPr>
              <w:rPr>
                <w:color w:val="000000"/>
              </w:rPr>
            </w:pPr>
            <w:r>
              <w:rPr>
                <w:color w:val="000000"/>
                <w:lang w:val="en-US"/>
              </w:rPr>
              <w:t>V</w:t>
            </w:r>
          </w:p>
        </w:tc>
      </w:tr>
      <w:tr w:rsidR="00764BF6" w14:paraId="4991BDC7" w14:textId="77777777" w:rsidTr="00E031F1">
        <w:trPr>
          <w:trHeight w:val="283"/>
        </w:trPr>
        <w:tc>
          <w:tcPr>
            <w:tcW w:w="660" w:type="dxa"/>
            <w:tcBorders>
              <w:top w:val="nil"/>
              <w:left w:val="single" w:sz="8" w:space="0" w:color="auto"/>
              <w:bottom w:val="single" w:sz="8" w:space="0" w:color="auto"/>
              <w:right w:val="single" w:sz="8" w:space="0" w:color="auto"/>
            </w:tcBorders>
            <w:noWrap/>
            <w:vAlign w:val="center"/>
            <w:hideMark/>
          </w:tcPr>
          <w:p w14:paraId="6BF00CA7" w14:textId="77777777" w:rsidR="00764BF6" w:rsidRDefault="00764BF6" w:rsidP="00E031F1">
            <w:pPr>
              <w:rPr>
                <w:color w:val="000000"/>
              </w:rPr>
            </w:pPr>
            <w:r>
              <w:rPr>
                <w:color w:val="000000"/>
              </w:rPr>
              <w:t>49</w:t>
            </w:r>
          </w:p>
        </w:tc>
        <w:tc>
          <w:tcPr>
            <w:tcW w:w="3974" w:type="dxa"/>
            <w:tcBorders>
              <w:top w:val="nil"/>
              <w:left w:val="nil"/>
              <w:bottom w:val="single" w:sz="8" w:space="0" w:color="auto"/>
              <w:right w:val="single" w:sz="8" w:space="0" w:color="auto"/>
            </w:tcBorders>
            <w:noWrap/>
            <w:vAlign w:val="center"/>
            <w:hideMark/>
          </w:tcPr>
          <w:p w14:paraId="73225528" w14:textId="77777777" w:rsidR="00764BF6" w:rsidRDefault="00764BF6" w:rsidP="00E031F1">
            <w:pPr>
              <w:rPr>
                <w:color w:val="000000"/>
              </w:rPr>
            </w:pPr>
            <w:r>
              <w:rPr>
                <w:color w:val="000000"/>
              </w:rPr>
              <w:t>ул. Комсомольская</w:t>
            </w:r>
          </w:p>
        </w:tc>
        <w:tc>
          <w:tcPr>
            <w:tcW w:w="1326" w:type="dxa"/>
            <w:tcBorders>
              <w:top w:val="nil"/>
              <w:left w:val="nil"/>
              <w:bottom w:val="single" w:sz="8" w:space="0" w:color="auto"/>
              <w:right w:val="single" w:sz="8" w:space="0" w:color="auto"/>
            </w:tcBorders>
            <w:noWrap/>
            <w:vAlign w:val="center"/>
            <w:hideMark/>
          </w:tcPr>
          <w:p w14:paraId="0729CE5B" w14:textId="77777777" w:rsidR="00764BF6" w:rsidRDefault="00764BF6" w:rsidP="00E031F1">
            <w:pPr>
              <w:rPr>
                <w:color w:val="000000"/>
              </w:rPr>
            </w:pPr>
            <w:r>
              <w:rPr>
                <w:color w:val="000000"/>
              </w:rPr>
              <w:t>0,719</w:t>
            </w:r>
          </w:p>
        </w:tc>
        <w:tc>
          <w:tcPr>
            <w:tcW w:w="996" w:type="dxa"/>
            <w:tcBorders>
              <w:top w:val="nil"/>
              <w:left w:val="nil"/>
              <w:bottom w:val="single" w:sz="8" w:space="0" w:color="000000"/>
              <w:right w:val="single" w:sz="8" w:space="0" w:color="000000"/>
            </w:tcBorders>
            <w:noWrap/>
            <w:vAlign w:val="center"/>
            <w:hideMark/>
          </w:tcPr>
          <w:p w14:paraId="69DE1F0C" w14:textId="77777777" w:rsidR="00764BF6" w:rsidRDefault="00764BF6" w:rsidP="00E031F1">
            <w:pPr>
              <w:rPr>
                <w:color w:val="000000"/>
              </w:rPr>
            </w:pPr>
            <w:r>
              <w:rPr>
                <w:color w:val="000000"/>
              </w:rPr>
              <w:t>0,01</w:t>
            </w:r>
          </w:p>
        </w:tc>
        <w:tc>
          <w:tcPr>
            <w:tcW w:w="1048" w:type="dxa"/>
            <w:tcBorders>
              <w:top w:val="nil"/>
              <w:left w:val="nil"/>
              <w:bottom w:val="single" w:sz="8" w:space="0" w:color="auto"/>
              <w:right w:val="single" w:sz="8" w:space="0" w:color="auto"/>
            </w:tcBorders>
            <w:noWrap/>
            <w:vAlign w:val="center"/>
            <w:hideMark/>
          </w:tcPr>
          <w:p w14:paraId="0959ECB9" w14:textId="77777777" w:rsidR="00764BF6" w:rsidRDefault="00764BF6" w:rsidP="00E031F1">
            <w:pPr>
              <w:rPr>
                <w:color w:val="000000"/>
              </w:rPr>
            </w:pPr>
            <w:r>
              <w:rPr>
                <w:color w:val="000000"/>
              </w:rPr>
              <w:t>0,709</w:t>
            </w:r>
          </w:p>
        </w:tc>
        <w:tc>
          <w:tcPr>
            <w:tcW w:w="1272" w:type="dxa"/>
            <w:tcBorders>
              <w:top w:val="nil"/>
              <w:left w:val="nil"/>
              <w:bottom w:val="single" w:sz="8" w:space="0" w:color="auto"/>
              <w:right w:val="single" w:sz="8" w:space="0" w:color="auto"/>
            </w:tcBorders>
            <w:vAlign w:val="center"/>
            <w:hideMark/>
          </w:tcPr>
          <w:p w14:paraId="59DB351F" w14:textId="77777777" w:rsidR="00764BF6" w:rsidRDefault="00764BF6" w:rsidP="00E031F1">
            <w:pPr>
              <w:rPr>
                <w:color w:val="000000"/>
              </w:rPr>
            </w:pPr>
            <w:r>
              <w:rPr>
                <w:color w:val="000000"/>
                <w:lang w:val="en-US"/>
              </w:rPr>
              <w:t>V</w:t>
            </w:r>
          </w:p>
        </w:tc>
      </w:tr>
      <w:tr w:rsidR="00764BF6" w14:paraId="0A88B3AA" w14:textId="77777777" w:rsidTr="00E031F1">
        <w:trPr>
          <w:trHeight w:val="258"/>
        </w:trPr>
        <w:tc>
          <w:tcPr>
            <w:tcW w:w="660" w:type="dxa"/>
            <w:tcBorders>
              <w:top w:val="nil"/>
              <w:left w:val="single" w:sz="8" w:space="0" w:color="auto"/>
              <w:bottom w:val="single" w:sz="8" w:space="0" w:color="auto"/>
              <w:right w:val="single" w:sz="8" w:space="0" w:color="auto"/>
            </w:tcBorders>
            <w:noWrap/>
            <w:vAlign w:val="center"/>
            <w:hideMark/>
          </w:tcPr>
          <w:p w14:paraId="772A5B20" w14:textId="77777777" w:rsidR="00764BF6" w:rsidRDefault="00764BF6" w:rsidP="00E031F1">
            <w:pPr>
              <w:rPr>
                <w:color w:val="000000"/>
              </w:rPr>
            </w:pPr>
            <w:r>
              <w:rPr>
                <w:color w:val="000000"/>
              </w:rPr>
              <w:t>50</w:t>
            </w:r>
          </w:p>
        </w:tc>
        <w:tc>
          <w:tcPr>
            <w:tcW w:w="3974" w:type="dxa"/>
            <w:tcBorders>
              <w:top w:val="nil"/>
              <w:left w:val="nil"/>
              <w:bottom w:val="single" w:sz="8" w:space="0" w:color="auto"/>
              <w:right w:val="single" w:sz="8" w:space="0" w:color="auto"/>
            </w:tcBorders>
            <w:noWrap/>
            <w:vAlign w:val="center"/>
            <w:hideMark/>
          </w:tcPr>
          <w:p w14:paraId="2EF6C0AE" w14:textId="77777777" w:rsidR="00764BF6" w:rsidRDefault="00764BF6" w:rsidP="00E031F1">
            <w:pPr>
              <w:rPr>
                <w:color w:val="000000"/>
              </w:rPr>
            </w:pPr>
            <w:r>
              <w:rPr>
                <w:color w:val="000000"/>
              </w:rPr>
              <w:t>ул. Первомайская</w:t>
            </w:r>
          </w:p>
        </w:tc>
        <w:tc>
          <w:tcPr>
            <w:tcW w:w="1326" w:type="dxa"/>
            <w:tcBorders>
              <w:top w:val="nil"/>
              <w:left w:val="nil"/>
              <w:bottom w:val="single" w:sz="8" w:space="0" w:color="auto"/>
              <w:right w:val="single" w:sz="8" w:space="0" w:color="auto"/>
            </w:tcBorders>
            <w:noWrap/>
            <w:vAlign w:val="center"/>
            <w:hideMark/>
          </w:tcPr>
          <w:p w14:paraId="4B4A95F9" w14:textId="77777777" w:rsidR="00764BF6" w:rsidRDefault="00764BF6" w:rsidP="00E031F1">
            <w:pPr>
              <w:rPr>
                <w:color w:val="000000"/>
              </w:rPr>
            </w:pPr>
            <w:r>
              <w:rPr>
                <w:color w:val="000000"/>
              </w:rPr>
              <w:t>0,444</w:t>
            </w:r>
          </w:p>
        </w:tc>
        <w:tc>
          <w:tcPr>
            <w:tcW w:w="996" w:type="dxa"/>
            <w:tcBorders>
              <w:top w:val="nil"/>
              <w:left w:val="nil"/>
              <w:bottom w:val="single" w:sz="8" w:space="0" w:color="auto"/>
              <w:right w:val="single" w:sz="8" w:space="0" w:color="000000"/>
            </w:tcBorders>
            <w:noWrap/>
            <w:vAlign w:val="center"/>
            <w:hideMark/>
          </w:tcPr>
          <w:p w14:paraId="0768453B" w14:textId="77777777" w:rsidR="00764BF6" w:rsidRDefault="00764BF6" w:rsidP="00E031F1">
            <w:pPr>
              <w:rPr>
                <w:color w:val="000000"/>
              </w:rPr>
            </w:pPr>
            <w:r>
              <w:rPr>
                <w:color w:val="000000"/>
              </w:rPr>
              <w:t>0,017</w:t>
            </w:r>
          </w:p>
        </w:tc>
        <w:tc>
          <w:tcPr>
            <w:tcW w:w="1048" w:type="dxa"/>
            <w:tcBorders>
              <w:top w:val="nil"/>
              <w:left w:val="nil"/>
              <w:bottom w:val="single" w:sz="8" w:space="0" w:color="auto"/>
              <w:right w:val="single" w:sz="8" w:space="0" w:color="auto"/>
            </w:tcBorders>
            <w:noWrap/>
            <w:vAlign w:val="center"/>
            <w:hideMark/>
          </w:tcPr>
          <w:p w14:paraId="46349EC2" w14:textId="77777777" w:rsidR="00764BF6" w:rsidRDefault="00764BF6" w:rsidP="00E031F1">
            <w:pPr>
              <w:rPr>
                <w:color w:val="000000"/>
              </w:rPr>
            </w:pPr>
            <w:r>
              <w:rPr>
                <w:color w:val="000000"/>
              </w:rPr>
              <w:t>0,427</w:t>
            </w:r>
          </w:p>
        </w:tc>
        <w:tc>
          <w:tcPr>
            <w:tcW w:w="1272" w:type="dxa"/>
            <w:tcBorders>
              <w:top w:val="nil"/>
              <w:left w:val="nil"/>
              <w:bottom w:val="single" w:sz="8" w:space="0" w:color="auto"/>
              <w:right w:val="single" w:sz="8" w:space="0" w:color="auto"/>
            </w:tcBorders>
            <w:vAlign w:val="center"/>
            <w:hideMark/>
          </w:tcPr>
          <w:p w14:paraId="6BBB4666" w14:textId="77777777" w:rsidR="00764BF6" w:rsidRDefault="00764BF6" w:rsidP="00E031F1">
            <w:pPr>
              <w:rPr>
                <w:color w:val="000000"/>
              </w:rPr>
            </w:pPr>
            <w:r>
              <w:rPr>
                <w:color w:val="000000"/>
                <w:lang w:val="en-US"/>
              </w:rPr>
              <w:t>V</w:t>
            </w:r>
          </w:p>
        </w:tc>
      </w:tr>
      <w:tr w:rsidR="00764BF6" w14:paraId="02D8E7AB" w14:textId="77777777" w:rsidTr="00E031F1">
        <w:trPr>
          <w:trHeight w:val="310"/>
        </w:trPr>
        <w:tc>
          <w:tcPr>
            <w:tcW w:w="660" w:type="dxa"/>
            <w:vMerge w:val="restart"/>
            <w:tcBorders>
              <w:top w:val="nil"/>
              <w:left w:val="single" w:sz="8" w:space="0" w:color="auto"/>
              <w:bottom w:val="single" w:sz="8" w:space="0" w:color="000000"/>
              <w:right w:val="single" w:sz="8" w:space="0" w:color="auto"/>
            </w:tcBorders>
            <w:noWrap/>
            <w:vAlign w:val="center"/>
            <w:hideMark/>
          </w:tcPr>
          <w:p w14:paraId="396136EF" w14:textId="77777777" w:rsidR="00764BF6" w:rsidRDefault="00764BF6" w:rsidP="00E031F1">
            <w:pPr>
              <w:rPr>
                <w:color w:val="000000"/>
              </w:rPr>
            </w:pPr>
            <w:r>
              <w:rPr>
                <w:color w:val="000000"/>
              </w:rPr>
              <w:t>51</w:t>
            </w:r>
          </w:p>
        </w:tc>
        <w:tc>
          <w:tcPr>
            <w:tcW w:w="3974" w:type="dxa"/>
            <w:vMerge w:val="restart"/>
            <w:tcBorders>
              <w:top w:val="nil"/>
              <w:left w:val="single" w:sz="8" w:space="0" w:color="auto"/>
              <w:bottom w:val="single" w:sz="8" w:space="0" w:color="000000"/>
              <w:right w:val="single" w:sz="8" w:space="0" w:color="auto"/>
            </w:tcBorders>
            <w:noWrap/>
            <w:vAlign w:val="center"/>
            <w:hideMark/>
          </w:tcPr>
          <w:p w14:paraId="61852ED0" w14:textId="77777777" w:rsidR="00764BF6" w:rsidRDefault="00764BF6" w:rsidP="00E031F1">
            <w:pPr>
              <w:rPr>
                <w:color w:val="000000"/>
              </w:rPr>
            </w:pPr>
            <w:r>
              <w:rPr>
                <w:color w:val="000000"/>
              </w:rPr>
              <w:t>д.Бор ул.Солнечная,</w:t>
            </w:r>
          </w:p>
        </w:tc>
        <w:tc>
          <w:tcPr>
            <w:tcW w:w="1326" w:type="dxa"/>
            <w:vMerge w:val="restart"/>
            <w:tcBorders>
              <w:top w:val="nil"/>
              <w:left w:val="single" w:sz="8" w:space="0" w:color="auto"/>
              <w:bottom w:val="single" w:sz="8" w:space="0" w:color="000000"/>
              <w:right w:val="single" w:sz="8" w:space="0" w:color="auto"/>
            </w:tcBorders>
            <w:noWrap/>
            <w:vAlign w:val="center"/>
            <w:hideMark/>
          </w:tcPr>
          <w:p w14:paraId="4D61C00C" w14:textId="77777777" w:rsidR="00764BF6" w:rsidRDefault="00764BF6" w:rsidP="00E031F1">
            <w:pPr>
              <w:rPr>
                <w:color w:val="000000"/>
              </w:rPr>
            </w:pPr>
            <w:r>
              <w:rPr>
                <w:color w:val="000000"/>
              </w:rPr>
              <w:t>0,439</w:t>
            </w:r>
          </w:p>
        </w:tc>
        <w:tc>
          <w:tcPr>
            <w:tcW w:w="996" w:type="dxa"/>
            <w:vMerge w:val="restart"/>
            <w:tcBorders>
              <w:top w:val="nil"/>
              <w:left w:val="single" w:sz="8" w:space="0" w:color="auto"/>
              <w:bottom w:val="single" w:sz="8" w:space="0" w:color="000000"/>
              <w:right w:val="single" w:sz="8" w:space="0" w:color="auto"/>
            </w:tcBorders>
            <w:noWrap/>
            <w:vAlign w:val="center"/>
            <w:hideMark/>
          </w:tcPr>
          <w:p w14:paraId="3A116813" w14:textId="77777777" w:rsidR="00764BF6" w:rsidRDefault="00764BF6" w:rsidP="00E031F1">
            <w:pPr>
              <w:rPr>
                <w:color w:val="000000"/>
              </w:rPr>
            </w:pPr>
            <w:r>
              <w:rPr>
                <w:color w:val="000000"/>
              </w:rPr>
              <w:t>0,439</w:t>
            </w:r>
          </w:p>
        </w:tc>
        <w:tc>
          <w:tcPr>
            <w:tcW w:w="1048" w:type="dxa"/>
            <w:vMerge w:val="restart"/>
            <w:tcBorders>
              <w:top w:val="nil"/>
              <w:left w:val="single" w:sz="8" w:space="0" w:color="auto"/>
              <w:bottom w:val="single" w:sz="8" w:space="0" w:color="000000"/>
              <w:right w:val="single" w:sz="8" w:space="0" w:color="auto"/>
            </w:tcBorders>
            <w:noWrap/>
            <w:vAlign w:val="center"/>
            <w:hideMark/>
          </w:tcPr>
          <w:p w14:paraId="48D260F7" w14:textId="77777777" w:rsidR="00764BF6" w:rsidRDefault="00764BF6" w:rsidP="00E031F1">
            <w:pPr>
              <w:rPr>
                <w:color w:val="000000"/>
              </w:rPr>
            </w:pPr>
            <w:r>
              <w:rPr>
                <w:color w:val="000000"/>
              </w:rPr>
              <w:t> </w:t>
            </w:r>
          </w:p>
        </w:tc>
        <w:tc>
          <w:tcPr>
            <w:tcW w:w="1272" w:type="dxa"/>
            <w:tcBorders>
              <w:top w:val="nil"/>
              <w:left w:val="nil"/>
              <w:bottom w:val="nil"/>
              <w:right w:val="single" w:sz="8" w:space="0" w:color="auto"/>
            </w:tcBorders>
            <w:vAlign w:val="center"/>
            <w:hideMark/>
          </w:tcPr>
          <w:p w14:paraId="49DEC92F" w14:textId="77777777" w:rsidR="00764BF6" w:rsidRDefault="00764BF6" w:rsidP="00E031F1">
            <w:pPr>
              <w:rPr>
                <w:color w:val="000000"/>
              </w:rPr>
            </w:pPr>
            <w:r>
              <w:rPr>
                <w:color w:val="000000"/>
                <w:lang w:val="en-US"/>
              </w:rPr>
              <w:t> V</w:t>
            </w:r>
          </w:p>
        </w:tc>
      </w:tr>
      <w:tr w:rsidR="00764BF6" w14:paraId="1BF69658" w14:textId="77777777" w:rsidTr="00E031F1">
        <w:trPr>
          <w:trHeight w:val="40"/>
        </w:trPr>
        <w:tc>
          <w:tcPr>
            <w:tcW w:w="0" w:type="auto"/>
            <w:vMerge/>
            <w:tcBorders>
              <w:top w:val="nil"/>
              <w:left w:val="single" w:sz="8" w:space="0" w:color="auto"/>
              <w:bottom w:val="single" w:sz="8" w:space="0" w:color="000000"/>
              <w:right w:val="single" w:sz="8" w:space="0" w:color="auto"/>
            </w:tcBorders>
            <w:vAlign w:val="center"/>
            <w:hideMark/>
          </w:tcPr>
          <w:p w14:paraId="563C4B8F" w14:textId="77777777" w:rsidR="00764BF6" w:rsidRDefault="00764BF6" w:rsidP="00E031F1">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622B8EE2" w14:textId="77777777" w:rsidR="00764BF6" w:rsidRDefault="00764BF6" w:rsidP="00E031F1">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3C154E17" w14:textId="77777777" w:rsidR="00764BF6" w:rsidRDefault="00764BF6" w:rsidP="00E031F1">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1861A7F7" w14:textId="77777777" w:rsidR="00764BF6" w:rsidRDefault="00764BF6" w:rsidP="00E031F1">
            <w:pPr>
              <w:rPr>
                <w:color w:val="000000"/>
              </w:rPr>
            </w:pPr>
          </w:p>
        </w:tc>
        <w:tc>
          <w:tcPr>
            <w:tcW w:w="0" w:type="auto"/>
            <w:vMerge/>
            <w:tcBorders>
              <w:top w:val="nil"/>
              <w:left w:val="single" w:sz="8" w:space="0" w:color="auto"/>
              <w:bottom w:val="single" w:sz="8" w:space="0" w:color="000000"/>
              <w:right w:val="single" w:sz="8" w:space="0" w:color="auto"/>
            </w:tcBorders>
            <w:vAlign w:val="center"/>
            <w:hideMark/>
          </w:tcPr>
          <w:p w14:paraId="75757FE0" w14:textId="77777777" w:rsidR="00764BF6" w:rsidRDefault="00764BF6" w:rsidP="00E031F1">
            <w:pPr>
              <w:rPr>
                <w:color w:val="000000"/>
              </w:rPr>
            </w:pPr>
          </w:p>
        </w:tc>
        <w:tc>
          <w:tcPr>
            <w:tcW w:w="1272" w:type="dxa"/>
            <w:tcBorders>
              <w:top w:val="nil"/>
              <w:left w:val="nil"/>
              <w:bottom w:val="single" w:sz="8" w:space="0" w:color="auto"/>
              <w:right w:val="single" w:sz="8" w:space="0" w:color="auto"/>
            </w:tcBorders>
            <w:vAlign w:val="center"/>
            <w:hideMark/>
          </w:tcPr>
          <w:p w14:paraId="37B7A9B7" w14:textId="77777777" w:rsidR="00764BF6" w:rsidRDefault="00764BF6" w:rsidP="00E031F1">
            <w:pPr>
              <w:rPr>
                <w:color w:val="000000"/>
              </w:rPr>
            </w:pPr>
          </w:p>
        </w:tc>
      </w:tr>
      <w:tr w:rsidR="00764BF6" w14:paraId="75E566BC" w14:textId="77777777" w:rsidTr="00E031F1">
        <w:trPr>
          <w:trHeight w:val="314"/>
        </w:trPr>
        <w:tc>
          <w:tcPr>
            <w:tcW w:w="660" w:type="dxa"/>
            <w:tcBorders>
              <w:top w:val="nil"/>
              <w:left w:val="single" w:sz="8" w:space="0" w:color="auto"/>
              <w:bottom w:val="single" w:sz="8" w:space="0" w:color="auto"/>
              <w:right w:val="single" w:sz="8" w:space="0" w:color="auto"/>
            </w:tcBorders>
            <w:noWrap/>
            <w:vAlign w:val="center"/>
            <w:hideMark/>
          </w:tcPr>
          <w:p w14:paraId="5DF25EAC" w14:textId="77777777" w:rsidR="00764BF6" w:rsidRDefault="00764BF6" w:rsidP="00E031F1">
            <w:pPr>
              <w:rPr>
                <w:color w:val="000000"/>
              </w:rPr>
            </w:pPr>
            <w:r>
              <w:rPr>
                <w:color w:val="000000"/>
              </w:rPr>
              <w:t>52</w:t>
            </w:r>
          </w:p>
        </w:tc>
        <w:tc>
          <w:tcPr>
            <w:tcW w:w="3974" w:type="dxa"/>
            <w:tcBorders>
              <w:top w:val="nil"/>
              <w:left w:val="nil"/>
              <w:bottom w:val="single" w:sz="8" w:space="0" w:color="auto"/>
              <w:right w:val="single" w:sz="8" w:space="0" w:color="auto"/>
            </w:tcBorders>
            <w:noWrap/>
            <w:vAlign w:val="center"/>
            <w:hideMark/>
          </w:tcPr>
          <w:p w14:paraId="3626C8DF" w14:textId="77777777" w:rsidR="00764BF6" w:rsidRDefault="00764BF6" w:rsidP="00E031F1">
            <w:pPr>
              <w:rPr>
                <w:color w:val="000000"/>
              </w:rPr>
            </w:pPr>
            <w:r>
              <w:rPr>
                <w:color w:val="000000"/>
              </w:rPr>
              <w:t>Артём – Борки</w:t>
            </w:r>
          </w:p>
        </w:tc>
        <w:tc>
          <w:tcPr>
            <w:tcW w:w="1326" w:type="dxa"/>
            <w:tcBorders>
              <w:top w:val="nil"/>
              <w:left w:val="nil"/>
              <w:bottom w:val="single" w:sz="8" w:space="0" w:color="auto"/>
              <w:right w:val="single" w:sz="8" w:space="0" w:color="auto"/>
            </w:tcBorders>
            <w:noWrap/>
            <w:vAlign w:val="center"/>
            <w:hideMark/>
          </w:tcPr>
          <w:p w14:paraId="08F4EB6E" w14:textId="77777777" w:rsidR="00764BF6" w:rsidRDefault="00764BF6" w:rsidP="00E031F1">
            <w:pPr>
              <w:rPr>
                <w:color w:val="000000"/>
              </w:rPr>
            </w:pPr>
            <w:r>
              <w:rPr>
                <w:color w:val="000000"/>
              </w:rPr>
              <w:t>0,94</w:t>
            </w:r>
          </w:p>
        </w:tc>
        <w:tc>
          <w:tcPr>
            <w:tcW w:w="996" w:type="dxa"/>
            <w:tcBorders>
              <w:top w:val="nil"/>
              <w:left w:val="nil"/>
              <w:bottom w:val="single" w:sz="8" w:space="0" w:color="auto"/>
              <w:right w:val="single" w:sz="8" w:space="0" w:color="auto"/>
            </w:tcBorders>
            <w:noWrap/>
            <w:vAlign w:val="center"/>
            <w:hideMark/>
          </w:tcPr>
          <w:p w14:paraId="36F89B53" w14:textId="77777777" w:rsidR="00764BF6" w:rsidRDefault="00764BF6" w:rsidP="00E031F1">
            <w:pPr>
              <w:rPr>
                <w:color w:val="000000"/>
              </w:rPr>
            </w:pPr>
            <w:r>
              <w:rPr>
                <w:color w:val="000000"/>
              </w:rPr>
              <w:t>0,94</w:t>
            </w:r>
          </w:p>
        </w:tc>
        <w:tc>
          <w:tcPr>
            <w:tcW w:w="1048" w:type="dxa"/>
            <w:tcBorders>
              <w:top w:val="nil"/>
              <w:left w:val="nil"/>
              <w:bottom w:val="single" w:sz="8" w:space="0" w:color="auto"/>
              <w:right w:val="single" w:sz="8" w:space="0" w:color="auto"/>
            </w:tcBorders>
            <w:noWrap/>
            <w:vAlign w:val="center"/>
            <w:hideMark/>
          </w:tcPr>
          <w:p w14:paraId="7A6B9A1D"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0D043802" w14:textId="77777777" w:rsidR="00764BF6" w:rsidRDefault="00764BF6" w:rsidP="00E031F1">
            <w:pPr>
              <w:rPr>
                <w:color w:val="000000"/>
              </w:rPr>
            </w:pPr>
            <w:r>
              <w:rPr>
                <w:color w:val="000000"/>
                <w:lang w:val="en-US"/>
              </w:rPr>
              <w:t>V</w:t>
            </w:r>
          </w:p>
        </w:tc>
      </w:tr>
      <w:tr w:rsidR="00764BF6" w14:paraId="7F072BE6" w14:textId="77777777" w:rsidTr="00E031F1">
        <w:trPr>
          <w:trHeight w:val="263"/>
        </w:trPr>
        <w:tc>
          <w:tcPr>
            <w:tcW w:w="660" w:type="dxa"/>
            <w:tcBorders>
              <w:top w:val="nil"/>
              <w:left w:val="single" w:sz="8" w:space="0" w:color="auto"/>
              <w:bottom w:val="single" w:sz="8" w:space="0" w:color="auto"/>
              <w:right w:val="single" w:sz="8" w:space="0" w:color="auto"/>
            </w:tcBorders>
            <w:noWrap/>
            <w:vAlign w:val="center"/>
            <w:hideMark/>
          </w:tcPr>
          <w:p w14:paraId="7CA33B78" w14:textId="77777777" w:rsidR="00764BF6" w:rsidRDefault="00764BF6" w:rsidP="00E031F1">
            <w:pPr>
              <w:rPr>
                <w:color w:val="000000"/>
              </w:rPr>
            </w:pPr>
            <w:r>
              <w:rPr>
                <w:color w:val="000000"/>
              </w:rPr>
              <w:t>53</w:t>
            </w:r>
          </w:p>
        </w:tc>
        <w:tc>
          <w:tcPr>
            <w:tcW w:w="3974" w:type="dxa"/>
            <w:tcBorders>
              <w:top w:val="nil"/>
              <w:left w:val="nil"/>
              <w:bottom w:val="single" w:sz="8" w:space="0" w:color="auto"/>
              <w:right w:val="single" w:sz="8" w:space="0" w:color="auto"/>
            </w:tcBorders>
            <w:noWrap/>
            <w:vAlign w:val="center"/>
            <w:hideMark/>
          </w:tcPr>
          <w:p w14:paraId="1D2D707E" w14:textId="77777777" w:rsidR="00764BF6" w:rsidRDefault="00764BF6" w:rsidP="00E031F1">
            <w:pPr>
              <w:rPr>
                <w:color w:val="000000"/>
              </w:rPr>
            </w:pPr>
            <w:r>
              <w:rPr>
                <w:color w:val="000000"/>
              </w:rPr>
              <w:t>Артём – Козляева Горка</w:t>
            </w:r>
          </w:p>
        </w:tc>
        <w:tc>
          <w:tcPr>
            <w:tcW w:w="1326" w:type="dxa"/>
            <w:tcBorders>
              <w:top w:val="nil"/>
              <w:left w:val="nil"/>
              <w:bottom w:val="single" w:sz="8" w:space="0" w:color="auto"/>
              <w:right w:val="single" w:sz="8" w:space="0" w:color="auto"/>
            </w:tcBorders>
            <w:noWrap/>
            <w:vAlign w:val="center"/>
            <w:hideMark/>
          </w:tcPr>
          <w:p w14:paraId="73415C06" w14:textId="77777777" w:rsidR="00764BF6" w:rsidRDefault="00764BF6" w:rsidP="00E031F1">
            <w:pPr>
              <w:rPr>
                <w:color w:val="000000"/>
              </w:rPr>
            </w:pPr>
            <w:r>
              <w:rPr>
                <w:color w:val="000000"/>
              </w:rPr>
              <w:t>1,59</w:t>
            </w:r>
          </w:p>
        </w:tc>
        <w:tc>
          <w:tcPr>
            <w:tcW w:w="996" w:type="dxa"/>
            <w:tcBorders>
              <w:top w:val="nil"/>
              <w:left w:val="nil"/>
              <w:bottom w:val="single" w:sz="8" w:space="0" w:color="auto"/>
              <w:right w:val="single" w:sz="8" w:space="0" w:color="auto"/>
            </w:tcBorders>
            <w:noWrap/>
            <w:vAlign w:val="center"/>
            <w:hideMark/>
          </w:tcPr>
          <w:p w14:paraId="2D74529C" w14:textId="77777777" w:rsidR="00764BF6" w:rsidRDefault="00764BF6" w:rsidP="00E031F1">
            <w:pPr>
              <w:rPr>
                <w:color w:val="000000"/>
              </w:rPr>
            </w:pPr>
            <w:r>
              <w:rPr>
                <w:color w:val="000000"/>
              </w:rPr>
              <w:t> </w:t>
            </w:r>
          </w:p>
        </w:tc>
        <w:tc>
          <w:tcPr>
            <w:tcW w:w="1048" w:type="dxa"/>
            <w:tcBorders>
              <w:top w:val="nil"/>
              <w:left w:val="nil"/>
              <w:bottom w:val="single" w:sz="8" w:space="0" w:color="auto"/>
              <w:right w:val="single" w:sz="8" w:space="0" w:color="auto"/>
            </w:tcBorders>
            <w:noWrap/>
            <w:vAlign w:val="center"/>
            <w:hideMark/>
          </w:tcPr>
          <w:p w14:paraId="6291EB09" w14:textId="77777777" w:rsidR="00764BF6" w:rsidRDefault="00764BF6" w:rsidP="00E031F1">
            <w:pPr>
              <w:rPr>
                <w:color w:val="000000"/>
              </w:rPr>
            </w:pPr>
            <w:r>
              <w:rPr>
                <w:color w:val="000000"/>
              </w:rPr>
              <w:t>1,59</w:t>
            </w:r>
          </w:p>
        </w:tc>
        <w:tc>
          <w:tcPr>
            <w:tcW w:w="1272" w:type="dxa"/>
            <w:tcBorders>
              <w:top w:val="nil"/>
              <w:left w:val="nil"/>
              <w:bottom w:val="single" w:sz="8" w:space="0" w:color="auto"/>
              <w:right w:val="single" w:sz="8" w:space="0" w:color="auto"/>
            </w:tcBorders>
            <w:vAlign w:val="center"/>
            <w:hideMark/>
          </w:tcPr>
          <w:p w14:paraId="12F2933C" w14:textId="77777777" w:rsidR="00764BF6" w:rsidRDefault="00764BF6" w:rsidP="00E031F1">
            <w:pPr>
              <w:rPr>
                <w:color w:val="000000"/>
              </w:rPr>
            </w:pPr>
            <w:r>
              <w:rPr>
                <w:color w:val="000000"/>
                <w:lang w:val="en-US"/>
              </w:rPr>
              <w:t>V</w:t>
            </w:r>
          </w:p>
        </w:tc>
      </w:tr>
      <w:tr w:rsidR="00764BF6" w14:paraId="210DBF01" w14:textId="77777777" w:rsidTr="00E031F1">
        <w:trPr>
          <w:trHeight w:val="553"/>
        </w:trPr>
        <w:tc>
          <w:tcPr>
            <w:tcW w:w="660" w:type="dxa"/>
            <w:tcBorders>
              <w:top w:val="nil"/>
              <w:left w:val="single" w:sz="8" w:space="0" w:color="auto"/>
              <w:bottom w:val="single" w:sz="8" w:space="0" w:color="auto"/>
              <w:right w:val="single" w:sz="8" w:space="0" w:color="auto"/>
            </w:tcBorders>
            <w:noWrap/>
            <w:vAlign w:val="center"/>
            <w:hideMark/>
          </w:tcPr>
          <w:p w14:paraId="512C2538" w14:textId="77777777" w:rsidR="00764BF6" w:rsidRDefault="00764BF6" w:rsidP="00E031F1">
            <w:pPr>
              <w:rPr>
                <w:color w:val="000000"/>
              </w:rPr>
            </w:pPr>
            <w:r>
              <w:rPr>
                <w:color w:val="000000"/>
              </w:rPr>
              <w:t>54</w:t>
            </w:r>
          </w:p>
        </w:tc>
        <w:tc>
          <w:tcPr>
            <w:tcW w:w="3974" w:type="dxa"/>
            <w:tcBorders>
              <w:top w:val="nil"/>
              <w:left w:val="nil"/>
              <w:bottom w:val="single" w:sz="8" w:space="0" w:color="auto"/>
              <w:right w:val="single" w:sz="8" w:space="0" w:color="auto"/>
            </w:tcBorders>
            <w:noWrap/>
            <w:vAlign w:val="center"/>
            <w:hideMark/>
          </w:tcPr>
          <w:p w14:paraId="259CA931" w14:textId="77777777" w:rsidR="00764BF6" w:rsidRDefault="00764BF6" w:rsidP="00E031F1">
            <w:pPr>
              <w:rPr>
                <w:color w:val="000000"/>
              </w:rPr>
            </w:pPr>
            <w:r>
              <w:rPr>
                <w:color w:val="000000"/>
              </w:rPr>
              <w:t>Вычерема – Павлово – Нижнее Селище</w:t>
            </w:r>
          </w:p>
        </w:tc>
        <w:tc>
          <w:tcPr>
            <w:tcW w:w="1326" w:type="dxa"/>
            <w:tcBorders>
              <w:top w:val="nil"/>
              <w:left w:val="nil"/>
              <w:bottom w:val="single" w:sz="8" w:space="0" w:color="auto"/>
              <w:right w:val="single" w:sz="8" w:space="0" w:color="auto"/>
            </w:tcBorders>
            <w:noWrap/>
            <w:vAlign w:val="center"/>
            <w:hideMark/>
          </w:tcPr>
          <w:p w14:paraId="06137A19" w14:textId="77777777" w:rsidR="00764BF6" w:rsidRDefault="00764BF6" w:rsidP="00E031F1">
            <w:pPr>
              <w:rPr>
                <w:color w:val="000000"/>
              </w:rPr>
            </w:pPr>
            <w:r>
              <w:rPr>
                <w:color w:val="000000"/>
              </w:rPr>
              <w:t>3,76</w:t>
            </w:r>
          </w:p>
        </w:tc>
        <w:tc>
          <w:tcPr>
            <w:tcW w:w="996" w:type="dxa"/>
            <w:tcBorders>
              <w:top w:val="nil"/>
              <w:left w:val="nil"/>
              <w:bottom w:val="single" w:sz="8" w:space="0" w:color="auto"/>
              <w:right w:val="single" w:sz="8" w:space="0" w:color="auto"/>
            </w:tcBorders>
            <w:noWrap/>
            <w:vAlign w:val="center"/>
            <w:hideMark/>
          </w:tcPr>
          <w:p w14:paraId="343FB486" w14:textId="77777777" w:rsidR="00764BF6" w:rsidRDefault="00764BF6" w:rsidP="00E031F1">
            <w:pPr>
              <w:rPr>
                <w:color w:val="000000"/>
              </w:rPr>
            </w:pPr>
            <w:r>
              <w:rPr>
                <w:color w:val="000000"/>
              </w:rPr>
              <w:t>0,5</w:t>
            </w:r>
          </w:p>
        </w:tc>
        <w:tc>
          <w:tcPr>
            <w:tcW w:w="1048" w:type="dxa"/>
            <w:tcBorders>
              <w:top w:val="nil"/>
              <w:left w:val="nil"/>
              <w:bottom w:val="single" w:sz="8" w:space="0" w:color="auto"/>
              <w:right w:val="single" w:sz="8" w:space="0" w:color="auto"/>
            </w:tcBorders>
            <w:noWrap/>
            <w:vAlign w:val="center"/>
            <w:hideMark/>
          </w:tcPr>
          <w:p w14:paraId="0AFD4F4D" w14:textId="77777777" w:rsidR="00764BF6" w:rsidRDefault="00764BF6" w:rsidP="00E031F1">
            <w:pPr>
              <w:rPr>
                <w:color w:val="000000"/>
              </w:rPr>
            </w:pPr>
            <w:r>
              <w:rPr>
                <w:color w:val="000000"/>
              </w:rPr>
              <w:t>3,26</w:t>
            </w:r>
          </w:p>
        </w:tc>
        <w:tc>
          <w:tcPr>
            <w:tcW w:w="1272" w:type="dxa"/>
            <w:tcBorders>
              <w:top w:val="nil"/>
              <w:left w:val="nil"/>
              <w:bottom w:val="single" w:sz="8" w:space="0" w:color="auto"/>
              <w:right w:val="single" w:sz="8" w:space="0" w:color="auto"/>
            </w:tcBorders>
            <w:vAlign w:val="center"/>
            <w:hideMark/>
          </w:tcPr>
          <w:p w14:paraId="32D7EF8D" w14:textId="77777777" w:rsidR="00764BF6" w:rsidRDefault="00764BF6" w:rsidP="00E031F1">
            <w:pPr>
              <w:rPr>
                <w:color w:val="000000"/>
              </w:rPr>
            </w:pPr>
            <w:r>
              <w:rPr>
                <w:color w:val="000000"/>
                <w:lang w:val="en-US"/>
              </w:rPr>
              <w:t>V</w:t>
            </w:r>
          </w:p>
        </w:tc>
      </w:tr>
      <w:tr w:rsidR="00764BF6" w14:paraId="7EA68F60" w14:textId="77777777" w:rsidTr="00E031F1">
        <w:trPr>
          <w:trHeight w:val="281"/>
        </w:trPr>
        <w:tc>
          <w:tcPr>
            <w:tcW w:w="660" w:type="dxa"/>
            <w:tcBorders>
              <w:top w:val="nil"/>
              <w:left w:val="single" w:sz="8" w:space="0" w:color="auto"/>
              <w:bottom w:val="single" w:sz="8" w:space="0" w:color="auto"/>
              <w:right w:val="single" w:sz="8" w:space="0" w:color="auto"/>
            </w:tcBorders>
            <w:noWrap/>
            <w:vAlign w:val="center"/>
            <w:hideMark/>
          </w:tcPr>
          <w:p w14:paraId="2765477B" w14:textId="77777777" w:rsidR="00764BF6" w:rsidRDefault="00764BF6" w:rsidP="00E031F1">
            <w:pPr>
              <w:rPr>
                <w:color w:val="000000"/>
              </w:rPr>
            </w:pPr>
            <w:r>
              <w:rPr>
                <w:color w:val="000000"/>
              </w:rPr>
              <w:t>55</w:t>
            </w:r>
          </w:p>
        </w:tc>
        <w:tc>
          <w:tcPr>
            <w:tcW w:w="3974" w:type="dxa"/>
            <w:tcBorders>
              <w:top w:val="nil"/>
              <w:left w:val="nil"/>
              <w:bottom w:val="single" w:sz="8" w:space="0" w:color="auto"/>
              <w:right w:val="single" w:sz="8" w:space="0" w:color="auto"/>
            </w:tcBorders>
            <w:noWrap/>
            <w:vAlign w:val="center"/>
            <w:hideMark/>
          </w:tcPr>
          <w:p w14:paraId="73740369" w14:textId="77777777" w:rsidR="00764BF6" w:rsidRDefault="00764BF6" w:rsidP="00E031F1">
            <w:pPr>
              <w:rPr>
                <w:color w:val="000000"/>
              </w:rPr>
            </w:pPr>
            <w:r>
              <w:rPr>
                <w:color w:val="000000"/>
              </w:rPr>
              <w:t>Гудок – Большие Светицы</w:t>
            </w:r>
          </w:p>
        </w:tc>
        <w:tc>
          <w:tcPr>
            <w:tcW w:w="1326" w:type="dxa"/>
            <w:tcBorders>
              <w:top w:val="nil"/>
              <w:left w:val="nil"/>
              <w:bottom w:val="single" w:sz="8" w:space="0" w:color="auto"/>
              <w:right w:val="single" w:sz="8" w:space="0" w:color="auto"/>
            </w:tcBorders>
            <w:noWrap/>
            <w:vAlign w:val="center"/>
            <w:hideMark/>
          </w:tcPr>
          <w:p w14:paraId="44B3C928" w14:textId="77777777" w:rsidR="00764BF6" w:rsidRDefault="00764BF6" w:rsidP="00E031F1">
            <w:pPr>
              <w:rPr>
                <w:color w:val="000000"/>
              </w:rPr>
            </w:pPr>
            <w:r>
              <w:rPr>
                <w:color w:val="000000"/>
              </w:rPr>
              <w:t>3,55</w:t>
            </w:r>
          </w:p>
        </w:tc>
        <w:tc>
          <w:tcPr>
            <w:tcW w:w="996" w:type="dxa"/>
            <w:tcBorders>
              <w:top w:val="nil"/>
              <w:left w:val="nil"/>
              <w:bottom w:val="single" w:sz="8" w:space="0" w:color="auto"/>
              <w:right w:val="single" w:sz="8" w:space="0" w:color="auto"/>
            </w:tcBorders>
            <w:noWrap/>
            <w:vAlign w:val="center"/>
            <w:hideMark/>
          </w:tcPr>
          <w:p w14:paraId="4038E0AB" w14:textId="77777777" w:rsidR="00764BF6" w:rsidRDefault="00764BF6" w:rsidP="00E031F1">
            <w:pPr>
              <w:rPr>
                <w:color w:val="000000"/>
              </w:rPr>
            </w:pPr>
            <w:r>
              <w:rPr>
                <w:color w:val="000000"/>
              </w:rPr>
              <w:t>3,55</w:t>
            </w:r>
          </w:p>
        </w:tc>
        <w:tc>
          <w:tcPr>
            <w:tcW w:w="1048" w:type="dxa"/>
            <w:tcBorders>
              <w:top w:val="nil"/>
              <w:left w:val="nil"/>
              <w:bottom w:val="single" w:sz="8" w:space="0" w:color="auto"/>
              <w:right w:val="single" w:sz="8" w:space="0" w:color="auto"/>
            </w:tcBorders>
            <w:noWrap/>
            <w:vAlign w:val="center"/>
            <w:hideMark/>
          </w:tcPr>
          <w:p w14:paraId="610FD17E"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36E4B2A7" w14:textId="77777777" w:rsidR="00764BF6" w:rsidRDefault="00764BF6" w:rsidP="00E031F1">
            <w:pPr>
              <w:rPr>
                <w:color w:val="000000"/>
              </w:rPr>
            </w:pPr>
            <w:r>
              <w:rPr>
                <w:color w:val="000000"/>
                <w:lang w:val="en-US"/>
              </w:rPr>
              <w:t>IV</w:t>
            </w:r>
          </w:p>
        </w:tc>
      </w:tr>
      <w:tr w:rsidR="00764BF6" w14:paraId="102B4B6E" w14:textId="77777777" w:rsidTr="00E031F1">
        <w:trPr>
          <w:trHeight w:val="272"/>
        </w:trPr>
        <w:tc>
          <w:tcPr>
            <w:tcW w:w="660" w:type="dxa"/>
            <w:tcBorders>
              <w:top w:val="nil"/>
              <w:left w:val="single" w:sz="8" w:space="0" w:color="auto"/>
              <w:bottom w:val="single" w:sz="4" w:space="0" w:color="auto"/>
              <w:right w:val="single" w:sz="8" w:space="0" w:color="auto"/>
            </w:tcBorders>
            <w:noWrap/>
            <w:vAlign w:val="center"/>
            <w:hideMark/>
          </w:tcPr>
          <w:p w14:paraId="56D7467E" w14:textId="77777777" w:rsidR="00764BF6" w:rsidRDefault="00764BF6" w:rsidP="00E031F1">
            <w:pPr>
              <w:rPr>
                <w:color w:val="000000"/>
              </w:rPr>
            </w:pPr>
            <w:r>
              <w:rPr>
                <w:color w:val="000000"/>
              </w:rPr>
              <w:t>56</w:t>
            </w:r>
          </w:p>
        </w:tc>
        <w:tc>
          <w:tcPr>
            <w:tcW w:w="3974" w:type="dxa"/>
            <w:tcBorders>
              <w:top w:val="nil"/>
              <w:left w:val="nil"/>
              <w:bottom w:val="single" w:sz="4" w:space="0" w:color="auto"/>
              <w:right w:val="single" w:sz="8" w:space="0" w:color="auto"/>
            </w:tcBorders>
            <w:noWrap/>
            <w:vAlign w:val="center"/>
            <w:hideMark/>
          </w:tcPr>
          <w:p w14:paraId="1BB829EA" w14:textId="77777777" w:rsidR="00764BF6" w:rsidRDefault="00764BF6" w:rsidP="00E031F1">
            <w:pPr>
              <w:rPr>
                <w:color w:val="000000"/>
              </w:rPr>
            </w:pPr>
            <w:r>
              <w:rPr>
                <w:color w:val="000000"/>
              </w:rPr>
              <w:t>Любытино – Корпово</w:t>
            </w:r>
          </w:p>
        </w:tc>
        <w:tc>
          <w:tcPr>
            <w:tcW w:w="1326" w:type="dxa"/>
            <w:tcBorders>
              <w:top w:val="nil"/>
              <w:left w:val="nil"/>
              <w:bottom w:val="single" w:sz="4" w:space="0" w:color="auto"/>
              <w:right w:val="single" w:sz="8" w:space="0" w:color="auto"/>
            </w:tcBorders>
            <w:noWrap/>
            <w:vAlign w:val="center"/>
            <w:hideMark/>
          </w:tcPr>
          <w:p w14:paraId="032CBD32" w14:textId="77777777" w:rsidR="00764BF6" w:rsidRDefault="00764BF6" w:rsidP="00E031F1">
            <w:pPr>
              <w:rPr>
                <w:color w:val="000000"/>
              </w:rPr>
            </w:pPr>
            <w:r>
              <w:rPr>
                <w:color w:val="000000"/>
              </w:rPr>
              <w:t>6,45</w:t>
            </w:r>
          </w:p>
        </w:tc>
        <w:tc>
          <w:tcPr>
            <w:tcW w:w="996" w:type="dxa"/>
            <w:tcBorders>
              <w:top w:val="nil"/>
              <w:left w:val="nil"/>
              <w:bottom w:val="single" w:sz="4" w:space="0" w:color="auto"/>
              <w:right w:val="single" w:sz="8" w:space="0" w:color="auto"/>
            </w:tcBorders>
            <w:noWrap/>
            <w:vAlign w:val="center"/>
            <w:hideMark/>
          </w:tcPr>
          <w:p w14:paraId="6662C9B4" w14:textId="77777777" w:rsidR="00764BF6" w:rsidRDefault="00764BF6" w:rsidP="00E031F1">
            <w:pPr>
              <w:rPr>
                <w:color w:val="000000"/>
              </w:rPr>
            </w:pPr>
            <w:r>
              <w:rPr>
                <w:color w:val="000000"/>
              </w:rPr>
              <w:t>1,2</w:t>
            </w:r>
          </w:p>
        </w:tc>
        <w:tc>
          <w:tcPr>
            <w:tcW w:w="1048" w:type="dxa"/>
            <w:tcBorders>
              <w:top w:val="nil"/>
              <w:left w:val="nil"/>
              <w:bottom w:val="single" w:sz="4" w:space="0" w:color="auto"/>
              <w:right w:val="single" w:sz="8" w:space="0" w:color="auto"/>
            </w:tcBorders>
            <w:noWrap/>
            <w:vAlign w:val="center"/>
            <w:hideMark/>
          </w:tcPr>
          <w:p w14:paraId="76E0F47A" w14:textId="77777777" w:rsidR="00764BF6" w:rsidRDefault="00764BF6" w:rsidP="00E031F1">
            <w:pPr>
              <w:rPr>
                <w:color w:val="000000"/>
              </w:rPr>
            </w:pPr>
            <w:r>
              <w:rPr>
                <w:color w:val="000000"/>
              </w:rPr>
              <w:t>5,25</w:t>
            </w:r>
          </w:p>
        </w:tc>
        <w:tc>
          <w:tcPr>
            <w:tcW w:w="1272" w:type="dxa"/>
            <w:tcBorders>
              <w:top w:val="nil"/>
              <w:left w:val="nil"/>
              <w:bottom w:val="single" w:sz="4" w:space="0" w:color="auto"/>
              <w:right w:val="single" w:sz="8" w:space="0" w:color="auto"/>
            </w:tcBorders>
            <w:vAlign w:val="center"/>
            <w:hideMark/>
          </w:tcPr>
          <w:p w14:paraId="2F0FE75B" w14:textId="77777777" w:rsidR="00764BF6" w:rsidRDefault="00764BF6" w:rsidP="00E031F1">
            <w:pPr>
              <w:rPr>
                <w:color w:val="000000"/>
              </w:rPr>
            </w:pPr>
            <w:r>
              <w:rPr>
                <w:color w:val="000000"/>
                <w:lang w:val="en-US"/>
              </w:rPr>
              <w:t>V</w:t>
            </w:r>
          </w:p>
        </w:tc>
      </w:tr>
      <w:tr w:rsidR="00764BF6" w14:paraId="7050BE3C" w14:textId="77777777" w:rsidTr="00E031F1">
        <w:trPr>
          <w:trHeight w:val="420"/>
        </w:trPr>
        <w:tc>
          <w:tcPr>
            <w:tcW w:w="660" w:type="dxa"/>
            <w:tcBorders>
              <w:top w:val="single" w:sz="4" w:space="0" w:color="auto"/>
              <w:left w:val="single" w:sz="8" w:space="0" w:color="auto"/>
              <w:bottom w:val="single" w:sz="8" w:space="0" w:color="auto"/>
              <w:right w:val="single" w:sz="8" w:space="0" w:color="auto"/>
            </w:tcBorders>
            <w:noWrap/>
            <w:vAlign w:val="center"/>
            <w:hideMark/>
          </w:tcPr>
          <w:p w14:paraId="67F9655E" w14:textId="77777777" w:rsidR="00764BF6" w:rsidRDefault="00764BF6" w:rsidP="00E031F1">
            <w:pPr>
              <w:rPr>
                <w:color w:val="000000"/>
              </w:rPr>
            </w:pPr>
            <w:r>
              <w:rPr>
                <w:color w:val="000000"/>
              </w:rPr>
              <w:t>57</w:t>
            </w:r>
          </w:p>
        </w:tc>
        <w:tc>
          <w:tcPr>
            <w:tcW w:w="3974" w:type="dxa"/>
            <w:tcBorders>
              <w:top w:val="single" w:sz="4" w:space="0" w:color="auto"/>
              <w:left w:val="nil"/>
              <w:bottom w:val="single" w:sz="8" w:space="0" w:color="auto"/>
              <w:right w:val="single" w:sz="8" w:space="0" w:color="auto"/>
            </w:tcBorders>
            <w:noWrap/>
            <w:vAlign w:val="center"/>
            <w:hideMark/>
          </w:tcPr>
          <w:p w14:paraId="65B2C001" w14:textId="77777777" w:rsidR="00764BF6" w:rsidRDefault="00764BF6" w:rsidP="00E031F1">
            <w:pPr>
              <w:rPr>
                <w:color w:val="000000"/>
              </w:rPr>
            </w:pPr>
            <w:r>
              <w:rPr>
                <w:color w:val="000000"/>
              </w:rPr>
              <w:t>подъезд к д. Большое Заборовье</w:t>
            </w:r>
          </w:p>
        </w:tc>
        <w:tc>
          <w:tcPr>
            <w:tcW w:w="1326" w:type="dxa"/>
            <w:tcBorders>
              <w:top w:val="single" w:sz="4" w:space="0" w:color="auto"/>
              <w:left w:val="nil"/>
              <w:bottom w:val="single" w:sz="8" w:space="0" w:color="auto"/>
              <w:right w:val="single" w:sz="8" w:space="0" w:color="auto"/>
            </w:tcBorders>
            <w:noWrap/>
            <w:vAlign w:val="center"/>
            <w:hideMark/>
          </w:tcPr>
          <w:p w14:paraId="157CE60B" w14:textId="77777777" w:rsidR="00764BF6" w:rsidRDefault="00764BF6" w:rsidP="00E031F1">
            <w:pPr>
              <w:rPr>
                <w:color w:val="000000"/>
              </w:rPr>
            </w:pPr>
            <w:r>
              <w:rPr>
                <w:color w:val="000000"/>
              </w:rPr>
              <w:t>5,75</w:t>
            </w:r>
          </w:p>
        </w:tc>
        <w:tc>
          <w:tcPr>
            <w:tcW w:w="996" w:type="dxa"/>
            <w:tcBorders>
              <w:top w:val="single" w:sz="4" w:space="0" w:color="auto"/>
              <w:left w:val="nil"/>
              <w:bottom w:val="single" w:sz="8" w:space="0" w:color="auto"/>
              <w:right w:val="single" w:sz="8" w:space="0" w:color="auto"/>
            </w:tcBorders>
            <w:noWrap/>
            <w:vAlign w:val="center"/>
            <w:hideMark/>
          </w:tcPr>
          <w:p w14:paraId="7391FB40" w14:textId="77777777" w:rsidR="00764BF6" w:rsidRDefault="00764BF6" w:rsidP="00E031F1">
            <w:pPr>
              <w:rPr>
                <w:color w:val="000000"/>
              </w:rPr>
            </w:pPr>
            <w:r>
              <w:rPr>
                <w:color w:val="000000"/>
              </w:rPr>
              <w:t> </w:t>
            </w:r>
          </w:p>
        </w:tc>
        <w:tc>
          <w:tcPr>
            <w:tcW w:w="1048" w:type="dxa"/>
            <w:tcBorders>
              <w:top w:val="single" w:sz="4" w:space="0" w:color="auto"/>
              <w:left w:val="nil"/>
              <w:bottom w:val="single" w:sz="8" w:space="0" w:color="auto"/>
              <w:right w:val="single" w:sz="8" w:space="0" w:color="auto"/>
            </w:tcBorders>
            <w:noWrap/>
            <w:vAlign w:val="center"/>
            <w:hideMark/>
          </w:tcPr>
          <w:p w14:paraId="4260BC7D" w14:textId="77777777" w:rsidR="00764BF6" w:rsidRDefault="00764BF6" w:rsidP="00E031F1">
            <w:pPr>
              <w:rPr>
                <w:color w:val="000000"/>
              </w:rPr>
            </w:pPr>
            <w:r>
              <w:rPr>
                <w:color w:val="000000"/>
              </w:rPr>
              <w:t>5,75</w:t>
            </w:r>
          </w:p>
        </w:tc>
        <w:tc>
          <w:tcPr>
            <w:tcW w:w="1272" w:type="dxa"/>
            <w:tcBorders>
              <w:top w:val="single" w:sz="4" w:space="0" w:color="auto"/>
              <w:left w:val="nil"/>
              <w:bottom w:val="single" w:sz="8" w:space="0" w:color="auto"/>
              <w:right w:val="single" w:sz="8" w:space="0" w:color="auto"/>
            </w:tcBorders>
            <w:vAlign w:val="center"/>
            <w:hideMark/>
          </w:tcPr>
          <w:p w14:paraId="142BD32A" w14:textId="77777777" w:rsidR="00764BF6" w:rsidRDefault="00764BF6" w:rsidP="00E031F1">
            <w:pPr>
              <w:rPr>
                <w:color w:val="000000"/>
              </w:rPr>
            </w:pPr>
            <w:r>
              <w:rPr>
                <w:color w:val="000000"/>
                <w:lang w:val="en-US"/>
              </w:rPr>
              <w:t>V</w:t>
            </w:r>
          </w:p>
        </w:tc>
      </w:tr>
      <w:tr w:rsidR="00764BF6" w14:paraId="171EEEAB" w14:textId="77777777" w:rsidTr="00E031F1">
        <w:trPr>
          <w:trHeight w:val="286"/>
        </w:trPr>
        <w:tc>
          <w:tcPr>
            <w:tcW w:w="660" w:type="dxa"/>
            <w:tcBorders>
              <w:top w:val="nil"/>
              <w:left w:val="single" w:sz="8" w:space="0" w:color="auto"/>
              <w:bottom w:val="single" w:sz="8" w:space="0" w:color="auto"/>
              <w:right w:val="single" w:sz="8" w:space="0" w:color="auto"/>
            </w:tcBorders>
            <w:noWrap/>
            <w:vAlign w:val="center"/>
            <w:hideMark/>
          </w:tcPr>
          <w:p w14:paraId="649EE4AD" w14:textId="77777777" w:rsidR="00764BF6" w:rsidRDefault="00764BF6" w:rsidP="00E031F1">
            <w:pPr>
              <w:rPr>
                <w:color w:val="000000"/>
              </w:rPr>
            </w:pPr>
            <w:r>
              <w:rPr>
                <w:color w:val="000000"/>
              </w:rPr>
              <w:t>58</w:t>
            </w:r>
          </w:p>
        </w:tc>
        <w:tc>
          <w:tcPr>
            <w:tcW w:w="3974" w:type="dxa"/>
            <w:tcBorders>
              <w:top w:val="nil"/>
              <w:left w:val="nil"/>
              <w:bottom w:val="single" w:sz="8" w:space="0" w:color="auto"/>
              <w:right w:val="single" w:sz="8" w:space="0" w:color="auto"/>
            </w:tcBorders>
            <w:noWrap/>
            <w:vAlign w:val="center"/>
            <w:hideMark/>
          </w:tcPr>
          <w:p w14:paraId="3EB7BBCE" w14:textId="77777777" w:rsidR="00764BF6" w:rsidRDefault="00764BF6" w:rsidP="00E031F1">
            <w:pPr>
              <w:rPr>
                <w:color w:val="000000"/>
              </w:rPr>
            </w:pPr>
            <w:r>
              <w:rPr>
                <w:color w:val="000000"/>
              </w:rPr>
              <w:t>подъезд к д. Быково</w:t>
            </w:r>
          </w:p>
        </w:tc>
        <w:tc>
          <w:tcPr>
            <w:tcW w:w="1326" w:type="dxa"/>
            <w:tcBorders>
              <w:top w:val="nil"/>
              <w:left w:val="nil"/>
              <w:bottom w:val="single" w:sz="8" w:space="0" w:color="auto"/>
              <w:right w:val="single" w:sz="8" w:space="0" w:color="auto"/>
            </w:tcBorders>
            <w:noWrap/>
            <w:vAlign w:val="center"/>
            <w:hideMark/>
          </w:tcPr>
          <w:p w14:paraId="29ACAA73" w14:textId="77777777" w:rsidR="00764BF6" w:rsidRDefault="00764BF6" w:rsidP="00E031F1">
            <w:pPr>
              <w:rPr>
                <w:color w:val="000000"/>
              </w:rPr>
            </w:pPr>
            <w:r>
              <w:rPr>
                <w:color w:val="000000"/>
              </w:rPr>
              <w:t>0,65</w:t>
            </w:r>
          </w:p>
        </w:tc>
        <w:tc>
          <w:tcPr>
            <w:tcW w:w="996" w:type="dxa"/>
            <w:tcBorders>
              <w:top w:val="nil"/>
              <w:left w:val="nil"/>
              <w:bottom w:val="single" w:sz="8" w:space="0" w:color="auto"/>
              <w:right w:val="single" w:sz="8" w:space="0" w:color="auto"/>
            </w:tcBorders>
            <w:noWrap/>
            <w:vAlign w:val="center"/>
            <w:hideMark/>
          </w:tcPr>
          <w:p w14:paraId="6013C4BC" w14:textId="77777777" w:rsidR="00764BF6" w:rsidRDefault="00764BF6" w:rsidP="00E031F1">
            <w:pPr>
              <w:rPr>
                <w:color w:val="000000"/>
              </w:rPr>
            </w:pPr>
            <w:r>
              <w:rPr>
                <w:color w:val="000000"/>
              </w:rPr>
              <w:t>0,65</w:t>
            </w:r>
          </w:p>
        </w:tc>
        <w:tc>
          <w:tcPr>
            <w:tcW w:w="1048" w:type="dxa"/>
            <w:tcBorders>
              <w:top w:val="nil"/>
              <w:left w:val="nil"/>
              <w:bottom w:val="single" w:sz="8" w:space="0" w:color="auto"/>
              <w:right w:val="single" w:sz="8" w:space="0" w:color="auto"/>
            </w:tcBorders>
            <w:noWrap/>
            <w:vAlign w:val="center"/>
            <w:hideMark/>
          </w:tcPr>
          <w:p w14:paraId="716F3AA8"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532A417B" w14:textId="77777777" w:rsidR="00764BF6" w:rsidRDefault="00764BF6" w:rsidP="00E031F1">
            <w:pPr>
              <w:rPr>
                <w:color w:val="000000"/>
              </w:rPr>
            </w:pPr>
            <w:r>
              <w:rPr>
                <w:color w:val="000000"/>
                <w:lang w:val="en-US"/>
              </w:rPr>
              <w:t>V</w:t>
            </w:r>
          </w:p>
        </w:tc>
      </w:tr>
      <w:tr w:rsidR="00764BF6" w14:paraId="350C2DE9" w14:textId="77777777" w:rsidTr="00E031F1">
        <w:trPr>
          <w:trHeight w:val="420"/>
        </w:trPr>
        <w:tc>
          <w:tcPr>
            <w:tcW w:w="660" w:type="dxa"/>
            <w:tcBorders>
              <w:top w:val="nil"/>
              <w:left w:val="single" w:sz="8" w:space="0" w:color="auto"/>
              <w:bottom w:val="single" w:sz="8" w:space="0" w:color="auto"/>
              <w:right w:val="single" w:sz="8" w:space="0" w:color="auto"/>
            </w:tcBorders>
            <w:noWrap/>
            <w:vAlign w:val="center"/>
            <w:hideMark/>
          </w:tcPr>
          <w:p w14:paraId="18B6C794" w14:textId="77777777" w:rsidR="00764BF6" w:rsidRDefault="00764BF6" w:rsidP="00E031F1">
            <w:pPr>
              <w:rPr>
                <w:color w:val="000000"/>
              </w:rPr>
            </w:pPr>
            <w:r>
              <w:rPr>
                <w:color w:val="000000"/>
                <w:lang w:val="en-US"/>
              </w:rPr>
              <w:lastRenderedPageBreak/>
              <w:t>59</w:t>
            </w:r>
          </w:p>
        </w:tc>
        <w:tc>
          <w:tcPr>
            <w:tcW w:w="3974" w:type="dxa"/>
            <w:tcBorders>
              <w:top w:val="nil"/>
              <w:left w:val="nil"/>
              <w:bottom w:val="single" w:sz="8" w:space="0" w:color="auto"/>
              <w:right w:val="single" w:sz="8" w:space="0" w:color="auto"/>
            </w:tcBorders>
            <w:noWrap/>
            <w:vAlign w:val="center"/>
            <w:hideMark/>
          </w:tcPr>
          <w:p w14:paraId="371327BF" w14:textId="77777777" w:rsidR="00764BF6" w:rsidRDefault="00764BF6" w:rsidP="00E031F1">
            <w:pPr>
              <w:rPr>
                <w:color w:val="000000"/>
              </w:rPr>
            </w:pPr>
            <w:r>
              <w:rPr>
                <w:color w:val="000000"/>
              </w:rPr>
              <w:t>подъезд к д. Вычерема</w:t>
            </w:r>
          </w:p>
        </w:tc>
        <w:tc>
          <w:tcPr>
            <w:tcW w:w="1326" w:type="dxa"/>
            <w:tcBorders>
              <w:top w:val="nil"/>
              <w:left w:val="nil"/>
              <w:bottom w:val="single" w:sz="8" w:space="0" w:color="auto"/>
              <w:right w:val="single" w:sz="8" w:space="0" w:color="auto"/>
            </w:tcBorders>
            <w:noWrap/>
            <w:vAlign w:val="center"/>
            <w:hideMark/>
          </w:tcPr>
          <w:p w14:paraId="74E89FF4" w14:textId="77777777" w:rsidR="00764BF6" w:rsidRDefault="00764BF6" w:rsidP="00E031F1">
            <w:pPr>
              <w:rPr>
                <w:color w:val="000000"/>
              </w:rPr>
            </w:pPr>
            <w:r>
              <w:rPr>
                <w:color w:val="000000"/>
              </w:rPr>
              <w:t>2,26</w:t>
            </w:r>
          </w:p>
        </w:tc>
        <w:tc>
          <w:tcPr>
            <w:tcW w:w="996" w:type="dxa"/>
            <w:tcBorders>
              <w:top w:val="nil"/>
              <w:left w:val="nil"/>
              <w:bottom w:val="single" w:sz="8" w:space="0" w:color="auto"/>
              <w:right w:val="single" w:sz="8" w:space="0" w:color="auto"/>
            </w:tcBorders>
            <w:noWrap/>
            <w:vAlign w:val="center"/>
            <w:hideMark/>
          </w:tcPr>
          <w:p w14:paraId="1B4D3E1E" w14:textId="77777777" w:rsidR="00764BF6" w:rsidRDefault="00764BF6" w:rsidP="00E031F1">
            <w:pPr>
              <w:rPr>
                <w:color w:val="000000"/>
              </w:rPr>
            </w:pPr>
            <w:r>
              <w:rPr>
                <w:color w:val="000000"/>
              </w:rPr>
              <w:t>2,26</w:t>
            </w:r>
          </w:p>
        </w:tc>
        <w:tc>
          <w:tcPr>
            <w:tcW w:w="1048" w:type="dxa"/>
            <w:tcBorders>
              <w:top w:val="nil"/>
              <w:left w:val="nil"/>
              <w:bottom w:val="single" w:sz="8" w:space="0" w:color="auto"/>
              <w:right w:val="single" w:sz="8" w:space="0" w:color="auto"/>
            </w:tcBorders>
            <w:noWrap/>
            <w:vAlign w:val="center"/>
            <w:hideMark/>
          </w:tcPr>
          <w:p w14:paraId="7D54BCB7"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36D8C50C" w14:textId="77777777" w:rsidR="00764BF6" w:rsidRDefault="00764BF6" w:rsidP="00E031F1">
            <w:pPr>
              <w:rPr>
                <w:color w:val="000000"/>
              </w:rPr>
            </w:pPr>
            <w:r>
              <w:rPr>
                <w:color w:val="000000"/>
                <w:lang w:val="en-US"/>
              </w:rPr>
              <w:t>V</w:t>
            </w:r>
          </w:p>
        </w:tc>
      </w:tr>
      <w:tr w:rsidR="00764BF6" w14:paraId="61E76EDD" w14:textId="77777777" w:rsidTr="00E031F1">
        <w:trPr>
          <w:trHeight w:val="415"/>
        </w:trPr>
        <w:tc>
          <w:tcPr>
            <w:tcW w:w="660" w:type="dxa"/>
            <w:tcBorders>
              <w:top w:val="nil"/>
              <w:left w:val="single" w:sz="8" w:space="0" w:color="auto"/>
              <w:bottom w:val="single" w:sz="8" w:space="0" w:color="auto"/>
              <w:right w:val="single" w:sz="8" w:space="0" w:color="auto"/>
            </w:tcBorders>
            <w:noWrap/>
            <w:vAlign w:val="center"/>
            <w:hideMark/>
          </w:tcPr>
          <w:p w14:paraId="2F4A013D" w14:textId="77777777" w:rsidR="00764BF6" w:rsidRDefault="00764BF6" w:rsidP="00E031F1">
            <w:pPr>
              <w:rPr>
                <w:color w:val="000000"/>
              </w:rPr>
            </w:pPr>
            <w:r>
              <w:rPr>
                <w:color w:val="000000"/>
              </w:rPr>
              <w:t>60</w:t>
            </w:r>
          </w:p>
        </w:tc>
        <w:tc>
          <w:tcPr>
            <w:tcW w:w="3974" w:type="dxa"/>
            <w:tcBorders>
              <w:top w:val="nil"/>
              <w:left w:val="nil"/>
              <w:bottom w:val="single" w:sz="8" w:space="0" w:color="auto"/>
              <w:right w:val="single" w:sz="8" w:space="0" w:color="auto"/>
            </w:tcBorders>
            <w:noWrap/>
            <w:vAlign w:val="center"/>
            <w:hideMark/>
          </w:tcPr>
          <w:p w14:paraId="451E4079" w14:textId="77777777" w:rsidR="00764BF6" w:rsidRDefault="00764BF6" w:rsidP="00E031F1">
            <w:pPr>
              <w:rPr>
                <w:color w:val="000000"/>
              </w:rPr>
            </w:pPr>
            <w:r>
              <w:rPr>
                <w:color w:val="000000"/>
              </w:rPr>
              <w:t>подъезд к д. Придорожная</w:t>
            </w:r>
          </w:p>
        </w:tc>
        <w:tc>
          <w:tcPr>
            <w:tcW w:w="1326" w:type="dxa"/>
            <w:tcBorders>
              <w:top w:val="nil"/>
              <w:left w:val="nil"/>
              <w:bottom w:val="single" w:sz="8" w:space="0" w:color="auto"/>
              <w:right w:val="single" w:sz="8" w:space="0" w:color="auto"/>
            </w:tcBorders>
            <w:noWrap/>
            <w:vAlign w:val="center"/>
            <w:hideMark/>
          </w:tcPr>
          <w:p w14:paraId="349C4E74" w14:textId="77777777" w:rsidR="00764BF6" w:rsidRDefault="00764BF6" w:rsidP="00E031F1">
            <w:pPr>
              <w:rPr>
                <w:color w:val="000000"/>
              </w:rPr>
            </w:pPr>
            <w:r>
              <w:rPr>
                <w:color w:val="000000"/>
              </w:rPr>
              <w:t>1,16</w:t>
            </w:r>
          </w:p>
        </w:tc>
        <w:tc>
          <w:tcPr>
            <w:tcW w:w="996" w:type="dxa"/>
            <w:tcBorders>
              <w:top w:val="nil"/>
              <w:left w:val="nil"/>
              <w:bottom w:val="single" w:sz="8" w:space="0" w:color="auto"/>
              <w:right w:val="single" w:sz="8" w:space="0" w:color="auto"/>
            </w:tcBorders>
            <w:noWrap/>
            <w:vAlign w:val="center"/>
            <w:hideMark/>
          </w:tcPr>
          <w:p w14:paraId="6B7A9294" w14:textId="77777777" w:rsidR="00764BF6" w:rsidRDefault="00764BF6" w:rsidP="00E031F1">
            <w:pPr>
              <w:rPr>
                <w:color w:val="000000"/>
              </w:rPr>
            </w:pPr>
            <w:r>
              <w:rPr>
                <w:color w:val="000000"/>
              </w:rPr>
              <w:t> </w:t>
            </w:r>
          </w:p>
        </w:tc>
        <w:tc>
          <w:tcPr>
            <w:tcW w:w="1048" w:type="dxa"/>
            <w:tcBorders>
              <w:top w:val="nil"/>
              <w:left w:val="nil"/>
              <w:bottom w:val="single" w:sz="8" w:space="0" w:color="auto"/>
              <w:right w:val="single" w:sz="8" w:space="0" w:color="auto"/>
            </w:tcBorders>
            <w:noWrap/>
            <w:vAlign w:val="center"/>
            <w:hideMark/>
          </w:tcPr>
          <w:p w14:paraId="58561AD2" w14:textId="77777777" w:rsidR="00764BF6" w:rsidRDefault="00764BF6" w:rsidP="00E031F1">
            <w:pPr>
              <w:rPr>
                <w:color w:val="000000"/>
              </w:rPr>
            </w:pPr>
            <w:r>
              <w:rPr>
                <w:color w:val="000000"/>
              </w:rPr>
              <w:t>1,16</w:t>
            </w:r>
          </w:p>
        </w:tc>
        <w:tc>
          <w:tcPr>
            <w:tcW w:w="1272" w:type="dxa"/>
            <w:tcBorders>
              <w:top w:val="nil"/>
              <w:left w:val="nil"/>
              <w:bottom w:val="single" w:sz="8" w:space="0" w:color="auto"/>
              <w:right w:val="single" w:sz="8" w:space="0" w:color="auto"/>
            </w:tcBorders>
            <w:vAlign w:val="center"/>
            <w:hideMark/>
          </w:tcPr>
          <w:p w14:paraId="7A4FC938" w14:textId="77777777" w:rsidR="00764BF6" w:rsidRDefault="00764BF6" w:rsidP="00E031F1">
            <w:pPr>
              <w:rPr>
                <w:color w:val="000000"/>
              </w:rPr>
            </w:pPr>
            <w:r>
              <w:rPr>
                <w:color w:val="000000"/>
                <w:lang w:val="en-US"/>
              </w:rPr>
              <w:t>V</w:t>
            </w:r>
          </w:p>
        </w:tc>
      </w:tr>
      <w:tr w:rsidR="00764BF6" w14:paraId="45007FBD" w14:textId="77777777" w:rsidTr="00E031F1">
        <w:trPr>
          <w:trHeight w:val="421"/>
        </w:trPr>
        <w:tc>
          <w:tcPr>
            <w:tcW w:w="660" w:type="dxa"/>
            <w:tcBorders>
              <w:top w:val="nil"/>
              <w:left w:val="single" w:sz="8" w:space="0" w:color="auto"/>
              <w:bottom w:val="single" w:sz="8" w:space="0" w:color="auto"/>
              <w:right w:val="single" w:sz="8" w:space="0" w:color="auto"/>
            </w:tcBorders>
            <w:noWrap/>
            <w:vAlign w:val="center"/>
            <w:hideMark/>
          </w:tcPr>
          <w:p w14:paraId="06950881" w14:textId="77777777" w:rsidR="00764BF6" w:rsidRDefault="00764BF6" w:rsidP="00E031F1">
            <w:pPr>
              <w:rPr>
                <w:color w:val="000000"/>
              </w:rPr>
            </w:pPr>
            <w:r>
              <w:rPr>
                <w:color w:val="000000"/>
              </w:rPr>
              <w:t>61</w:t>
            </w:r>
          </w:p>
        </w:tc>
        <w:tc>
          <w:tcPr>
            <w:tcW w:w="3974" w:type="dxa"/>
            <w:tcBorders>
              <w:top w:val="nil"/>
              <w:left w:val="nil"/>
              <w:bottom w:val="single" w:sz="8" w:space="0" w:color="auto"/>
              <w:right w:val="single" w:sz="8" w:space="0" w:color="auto"/>
            </w:tcBorders>
            <w:noWrap/>
            <w:vAlign w:val="center"/>
            <w:hideMark/>
          </w:tcPr>
          <w:p w14:paraId="1E73E5C7" w14:textId="77777777" w:rsidR="00764BF6" w:rsidRDefault="00764BF6" w:rsidP="00E031F1">
            <w:pPr>
              <w:rPr>
                <w:color w:val="000000"/>
              </w:rPr>
            </w:pPr>
            <w:r>
              <w:rPr>
                <w:color w:val="000000"/>
              </w:rPr>
              <w:t>подъезд к д. Родники</w:t>
            </w:r>
          </w:p>
        </w:tc>
        <w:tc>
          <w:tcPr>
            <w:tcW w:w="1326" w:type="dxa"/>
            <w:tcBorders>
              <w:top w:val="nil"/>
              <w:left w:val="nil"/>
              <w:bottom w:val="single" w:sz="8" w:space="0" w:color="auto"/>
              <w:right w:val="single" w:sz="8" w:space="0" w:color="auto"/>
            </w:tcBorders>
            <w:noWrap/>
            <w:vAlign w:val="center"/>
            <w:hideMark/>
          </w:tcPr>
          <w:p w14:paraId="5F42BD83" w14:textId="77777777" w:rsidR="00764BF6" w:rsidRDefault="00764BF6" w:rsidP="00E031F1">
            <w:pPr>
              <w:rPr>
                <w:color w:val="000000"/>
              </w:rPr>
            </w:pPr>
            <w:r>
              <w:rPr>
                <w:color w:val="000000"/>
              </w:rPr>
              <w:t>0,82</w:t>
            </w:r>
          </w:p>
        </w:tc>
        <w:tc>
          <w:tcPr>
            <w:tcW w:w="996" w:type="dxa"/>
            <w:tcBorders>
              <w:top w:val="nil"/>
              <w:left w:val="nil"/>
              <w:bottom w:val="single" w:sz="8" w:space="0" w:color="auto"/>
              <w:right w:val="single" w:sz="8" w:space="0" w:color="auto"/>
            </w:tcBorders>
            <w:noWrap/>
            <w:vAlign w:val="center"/>
            <w:hideMark/>
          </w:tcPr>
          <w:p w14:paraId="1E6D299A" w14:textId="77777777" w:rsidR="00764BF6" w:rsidRDefault="00764BF6" w:rsidP="00E031F1">
            <w:pPr>
              <w:rPr>
                <w:color w:val="000000"/>
              </w:rPr>
            </w:pPr>
            <w:r>
              <w:rPr>
                <w:color w:val="000000"/>
              </w:rPr>
              <w:t>0,82</w:t>
            </w:r>
          </w:p>
        </w:tc>
        <w:tc>
          <w:tcPr>
            <w:tcW w:w="1048" w:type="dxa"/>
            <w:tcBorders>
              <w:top w:val="nil"/>
              <w:left w:val="nil"/>
              <w:bottom w:val="single" w:sz="8" w:space="0" w:color="auto"/>
              <w:right w:val="single" w:sz="8" w:space="0" w:color="auto"/>
            </w:tcBorders>
            <w:noWrap/>
            <w:vAlign w:val="center"/>
            <w:hideMark/>
          </w:tcPr>
          <w:p w14:paraId="5CE1B8B5"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5A77E7B2" w14:textId="77777777" w:rsidR="00764BF6" w:rsidRDefault="00764BF6" w:rsidP="00E031F1">
            <w:pPr>
              <w:rPr>
                <w:color w:val="000000"/>
              </w:rPr>
            </w:pPr>
            <w:r>
              <w:rPr>
                <w:color w:val="000000"/>
                <w:lang w:val="en-US"/>
              </w:rPr>
              <w:t>V</w:t>
            </w:r>
          </w:p>
        </w:tc>
      </w:tr>
      <w:tr w:rsidR="00764BF6" w14:paraId="4522A361" w14:textId="77777777" w:rsidTr="00E031F1">
        <w:trPr>
          <w:trHeight w:val="273"/>
        </w:trPr>
        <w:tc>
          <w:tcPr>
            <w:tcW w:w="660" w:type="dxa"/>
            <w:tcBorders>
              <w:top w:val="nil"/>
              <w:left w:val="single" w:sz="8" w:space="0" w:color="auto"/>
              <w:bottom w:val="single" w:sz="8" w:space="0" w:color="auto"/>
              <w:right w:val="single" w:sz="8" w:space="0" w:color="auto"/>
            </w:tcBorders>
            <w:noWrap/>
            <w:vAlign w:val="center"/>
            <w:hideMark/>
          </w:tcPr>
          <w:p w14:paraId="3F315AF7" w14:textId="77777777" w:rsidR="00764BF6" w:rsidRDefault="00764BF6" w:rsidP="00E031F1">
            <w:pPr>
              <w:rPr>
                <w:color w:val="000000"/>
              </w:rPr>
            </w:pPr>
            <w:r>
              <w:rPr>
                <w:color w:val="000000"/>
              </w:rPr>
              <w:t>62</w:t>
            </w:r>
          </w:p>
        </w:tc>
        <w:tc>
          <w:tcPr>
            <w:tcW w:w="3974" w:type="dxa"/>
            <w:tcBorders>
              <w:top w:val="nil"/>
              <w:left w:val="nil"/>
              <w:bottom w:val="single" w:sz="8" w:space="0" w:color="auto"/>
              <w:right w:val="single" w:sz="8" w:space="0" w:color="auto"/>
            </w:tcBorders>
            <w:noWrap/>
            <w:vAlign w:val="center"/>
            <w:hideMark/>
          </w:tcPr>
          <w:p w14:paraId="637B7F62" w14:textId="77777777" w:rsidR="00764BF6" w:rsidRDefault="00764BF6" w:rsidP="00E031F1">
            <w:pPr>
              <w:rPr>
                <w:color w:val="000000"/>
              </w:rPr>
            </w:pPr>
            <w:r>
              <w:rPr>
                <w:color w:val="000000"/>
              </w:rPr>
              <w:t>подъезд к д. Торбино</w:t>
            </w:r>
          </w:p>
        </w:tc>
        <w:tc>
          <w:tcPr>
            <w:tcW w:w="1326" w:type="dxa"/>
            <w:tcBorders>
              <w:top w:val="nil"/>
              <w:left w:val="nil"/>
              <w:bottom w:val="single" w:sz="8" w:space="0" w:color="auto"/>
              <w:right w:val="single" w:sz="8" w:space="0" w:color="auto"/>
            </w:tcBorders>
            <w:noWrap/>
            <w:vAlign w:val="center"/>
            <w:hideMark/>
          </w:tcPr>
          <w:p w14:paraId="13D2C1A6" w14:textId="77777777" w:rsidR="00764BF6" w:rsidRDefault="00764BF6" w:rsidP="00E031F1">
            <w:pPr>
              <w:rPr>
                <w:color w:val="000000"/>
              </w:rPr>
            </w:pPr>
            <w:r>
              <w:rPr>
                <w:color w:val="000000"/>
              </w:rPr>
              <w:t>1,15</w:t>
            </w:r>
          </w:p>
        </w:tc>
        <w:tc>
          <w:tcPr>
            <w:tcW w:w="996" w:type="dxa"/>
            <w:tcBorders>
              <w:top w:val="nil"/>
              <w:left w:val="nil"/>
              <w:bottom w:val="single" w:sz="8" w:space="0" w:color="auto"/>
              <w:right w:val="single" w:sz="8" w:space="0" w:color="auto"/>
            </w:tcBorders>
            <w:noWrap/>
            <w:vAlign w:val="center"/>
            <w:hideMark/>
          </w:tcPr>
          <w:p w14:paraId="175BB820" w14:textId="77777777" w:rsidR="00764BF6" w:rsidRDefault="00764BF6" w:rsidP="00E031F1">
            <w:pPr>
              <w:rPr>
                <w:color w:val="000000"/>
              </w:rPr>
            </w:pPr>
            <w:r>
              <w:rPr>
                <w:color w:val="000000"/>
              </w:rPr>
              <w:t>1,15</w:t>
            </w:r>
          </w:p>
        </w:tc>
        <w:tc>
          <w:tcPr>
            <w:tcW w:w="1048" w:type="dxa"/>
            <w:tcBorders>
              <w:top w:val="nil"/>
              <w:left w:val="nil"/>
              <w:bottom w:val="single" w:sz="8" w:space="0" w:color="auto"/>
              <w:right w:val="single" w:sz="8" w:space="0" w:color="auto"/>
            </w:tcBorders>
            <w:noWrap/>
            <w:vAlign w:val="center"/>
            <w:hideMark/>
          </w:tcPr>
          <w:p w14:paraId="34B36DA8"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62828B30" w14:textId="77777777" w:rsidR="00764BF6" w:rsidRDefault="00764BF6" w:rsidP="00E031F1">
            <w:pPr>
              <w:rPr>
                <w:color w:val="000000"/>
              </w:rPr>
            </w:pPr>
            <w:r>
              <w:rPr>
                <w:color w:val="000000"/>
                <w:lang w:val="en-US"/>
              </w:rPr>
              <w:t>V</w:t>
            </w:r>
          </w:p>
        </w:tc>
      </w:tr>
      <w:tr w:rsidR="00764BF6" w14:paraId="6DC107BF" w14:textId="77777777" w:rsidTr="00E031F1">
        <w:trPr>
          <w:trHeight w:val="420"/>
        </w:trPr>
        <w:tc>
          <w:tcPr>
            <w:tcW w:w="660" w:type="dxa"/>
            <w:tcBorders>
              <w:top w:val="nil"/>
              <w:left w:val="single" w:sz="8" w:space="0" w:color="auto"/>
              <w:bottom w:val="single" w:sz="8" w:space="0" w:color="auto"/>
              <w:right w:val="single" w:sz="8" w:space="0" w:color="auto"/>
            </w:tcBorders>
            <w:noWrap/>
            <w:vAlign w:val="center"/>
            <w:hideMark/>
          </w:tcPr>
          <w:p w14:paraId="5CE28C24" w14:textId="77777777" w:rsidR="00764BF6" w:rsidRDefault="00764BF6" w:rsidP="00E031F1">
            <w:pPr>
              <w:rPr>
                <w:color w:val="000000"/>
              </w:rPr>
            </w:pPr>
            <w:r>
              <w:rPr>
                <w:color w:val="000000"/>
              </w:rPr>
              <w:t>63</w:t>
            </w:r>
          </w:p>
        </w:tc>
        <w:tc>
          <w:tcPr>
            <w:tcW w:w="3974" w:type="dxa"/>
            <w:tcBorders>
              <w:top w:val="nil"/>
              <w:left w:val="nil"/>
              <w:bottom w:val="single" w:sz="8" w:space="0" w:color="auto"/>
              <w:right w:val="single" w:sz="8" w:space="0" w:color="auto"/>
            </w:tcBorders>
            <w:noWrap/>
            <w:vAlign w:val="center"/>
            <w:hideMark/>
          </w:tcPr>
          <w:p w14:paraId="7A271AFD" w14:textId="77777777" w:rsidR="00764BF6" w:rsidRDefault="00764BF6" w:rsidP="00E031F1">
            <w:pPr>
              <w:rPr>
                <w:color w:val="000000"/>
              </w:rPr>
            </w:pPr>
            <w:r>
              <w:rPr>
                <w:color w:val="000000"/>
              </w:rPr>
              <w:t>подъезд к с. Зарубино</w:t>
            </w:r>
          </w:p>
        </w:tc>
        <w:tc>
          <w:tcPr>
            <w:tcW w:w="1326" w:type="dxa"/>
            <w:tcBorders>
              <w:top w:val="nil"/>
              <w:left w:val="nil"/>
              <w:bottom w:val="single" w:sz="8" w:space="0" w:color="auto"/>
              <w:right w:val="single" w:sz="8" w:space="0" w:color="auto"/>
            </w:tcBorders>
            <w:noWrap/>
            <w:vAlign w:val="center"/>
            <w:hideMark/>
          </w:tcPr>
          <w:p w14:paraId="49435AEA" w14:textId="77777777" w:rsidR="00764BF6" w:rsidRDefault="00764BF6" w:rsidP="00E031F1">
            <w:pPr>
              <w:rPr>
                <w:color w:val="000000"/>
              </w:rPr>
            </w:pPr>
            <w:r>
              <w:rPr>
                <w:color w:val="000000"/>
              </w:rPr>
              <w:t>2,89</w:t>
            </w:r>
          </w:p>
        </w:tc>
        <w:tc>
          <w:tcPr>
            <w:tcW w:w="996" w:type="dxa"/>
            <w:tcBorders>
              <w:top w:val="nil"/>
              <w:left w:val="nil"/>
              <w:bottom w:val="single" w:sz="8" w:space="0" w:color="auto"/>
              <w:right w:val="single" w:sz="8" w:space="0" w:color="auto"/>
            </w:tcBorders>
            <w:noWrap/>
            <w:vAlign w:val="center"/>
            <w:hideMark/>
          </w:tcPr>
          <w:p w14:paraId="3803985A" w14:textId="77777777" w:rsidR="00764BF6" w:rsidRDefault="00764BF6" w:rsidP="00E031F1">
            <w:pPr>
              <w:rPr>
                <w:color w:val="000000"/>
              </w:rPr>
            </w:pPr>
            <w:r>
              <w:rPr>
                <w:color w:val="000000"/>
              </w:rPr>
              <w:t>2,89</w:t>
            </w:r>
          </w:p>
        </w:tc>
        <w:tc>
          <w:tcPr>
            <w:tcW w:w="1048" w:type="dxa"/>
            <w:tcBorders>
              <w:top w:val="nil"/>
              <w:left w:val="nil"/>
              <w:bottom w:val="single" w:sz="8" w:space="0" w:color="auto"/>
              <w:right w:val="single" w:sz="8" w:space="0" w:color="auto"/>
            </w:tcBorders>
            <w:noWrap/>
            <w:vAlign w:val="center"/>
            <w:hideMark/>
          </w:tcPr>
          <w:p w14:paraId="7CF88A43"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65DD16D0" w14:textId="77777777" w:rsidR="00764BF6" w:rsidRDefault="00764BF6" w:rsidP="00E031F1">
            <w:pPr>
              <w:rPr>
                <w:color w:val="000000"/>
              </w:rPr>
            </w:pPr>
            <w:r>
              <w:rPr>
                <w:color w:val="000000"/>
                <w:lang w:val="en-US"/>
              </w:rPr>
              <w:t>IV</w:t>
            </w:r>
          </w:p>
        </w:tc>
      </w:tr>
      <w:tr w:rsidR="00764BF6" w14:paraId="1EDF6B66" w14:textId="77777777" w:rsidTr="00E031F1">
        <w:trPr>
          <w:trHeight w:val="681"/>
        </w:trPr>
        <w:tc>
          <w:tcPr>
            <w:tcW w:w="660" w:type="dxa"/>
            <w:tcBorders>
              <w:top w:val="nil"/>
              <w:left w:val="single" w:sz="8" w:space="0" w:color="auto"/>
              <w:bottom w:val="single" w:sz="8" w:space="0" w:color="auto"/>
              <w:right w:val="single" w:sz="8" w:space="0" w:color="auto"/>
            </w:tcBorders>
            <w:noWrap/>
            <w:vAlign w:val="center"/>
            <w:hideMark/>
          </w:tcPr>
          <w:p w14:paraId="21531097" w14:textId="77777777" w:rsidR="00764BF6" w:rsidRDefault="00764BF6" w:rsidP="00E031F1">
            <w:pPr>
              <w:rPr>
                <w:color w:val="000000"/>
              </w:rPr>
            </w:pPr>
            <w:r>
              <w:rPr>
                <w:color w:val="000000"/>
              </w:rPr>
              <w:t>64</w:t>
            </w:r>
          </w:p>
        </w:tc>
        <w:tc>
          <w:tcPr>
            <w:tcW w:w="3974" w:type="dxa"/>
            <w:tcBorders>
              <w:top w:val="nil"/>
              <w:left w:val="nil"/>
              <w:bottom w:val="single" w:sz="8" w:space="0" w:color="auto"/>
              <w:right w:val="single" w:sz="8" w:space="0" w:color="auto"/>
            </w:tcBorders>
            <w:noWrap/>
            <w:vAlign w:val="center"/>
            <w:hideMark/>
          </w:tcPr>
          <w:p w14:paraId="0AB04168" w14:textId="77777777" w:rsidR="00764BF6" w:rsidRDefault="00764BF6" w:rsidP="00E031F1">
            <w:pPr>
              <w:rPr>
                <w:color w:val="000000"/>
              </w:rPr>
            </w:pPr>
            <w:r>
              <w:rPr>
                <w:color w:val="000000"/>
              </w:rPr>
              <w:t>Селище – Слобода с подъездами № 1 и № 2 к д. Шереховичи</w:t>
            </w:r>
          </w:p>
        </w:tc>
        <w:tc>
          <w:tcPr>
            <w:tcW w:w="1326" w:type="dxa"/>
            <w:tcBorders>
              <w:top w:val="nil"/>
              <w:left w:val="nil"/>
              <w:bottom w:val="single" w:sz="8" w:space="0" w:color="auto"/>
              <w:right w:val="single" w:sz="8" w:space="0" w:color="auto"/>
            </w:tcBorders>
            <w:noWrap/>
            <w:vAlign w:val="center"/>
            <w:hideMark/>
          </w:tcPr>
          <w:p w14:paraId="26C9F060" w14:textId="77777777" w:rsidR="00764BF6" w:rsidRDefault="00764BF6" w:rsidP="00E031F1">
            <w:pPr>
              <w:rPr>
                <w:color w:val="000000"/>
              </w:rPr>
            </w:pPr>
            <w:r>
              <w:rPr>
                <w:color w:val="000000"/>
              </w:rPr>
              <w:t>10,5</w:t>
            </w:r>
          </w:p>
        </w:tc>
        <w:tc>
          <w:tcPr>
            <w:tcW w:w="996" w:type="dxa"/>
            <w:tcBorders>
              <w:top w:val="nil"/>
              <w:left w:val="nil"/>
              <w:bottom w:val="single" w:sz="8" w:space="0" w:color="auto"/>
              <w:right w:val="single" w:sz="8" w:space="0" w:color="auto"/>
            </w:tcBorders>
            <w:noWrap/>
            <w:vAlign w:val="center"/>
            <w:hideMark/>
          </w:tcPr>
          <w:p w14:paraId="2C175231" w14:textId="77777777" w:rsidR="00764BF6" w:rsidRDefault="00764BF6" w:rsidP="00E031F1">
            <w:pPr>
              <w:rPr>
                <w:color w:val="000000"/>
              </w:rPr>
            </w:pPr>
            <w:r>
              <w:rPr>
                <w:color w:val="000000"/>
              </w:rPr>
              <w:t>10,5</w:t>
            </w:r>
          </w:p>
        </w:tc>
        <w:tc>
          <w:tcPr>
            <w:tcW w:w="1048" w:type="dxa"/>
            <w:tcBorders>
              <w:top w:val="nil"/>
              <w:left w:val="nil"/>
              <w:bottom w:val="single" w:sz="8" w:space="0" w:color="auto"/>
              <w:right w:val="single" w:sz="8" w:space="0" w:color="auto"/>
            </w:tcBorders>
            <w:noWrap/>
            <w:vAlign w:val="center"/>
            <w:hideMark/>
          </w:tcPr>
          <w:p w14:paraId="15B8E7F0"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71A69643" w14:textId="77777777" w:rsidR="00764BF6" w:rsidRDefault="00764BF6" w:rsidP="00E031F1">
            <w:pPr>
              <w:rPr>
                <w:color w:val="000000"/>
              </w:rPr>
            </w:pPr>
            <w:r>
              <w:rPr>
                <w:color w:val="000000"/>
                <w:lang w:val="en-US"/>
              </w:rPr>
              <w:t>IV</w:t>
            </w:r>
          </w:p>
        </w:tc>
      </w:tr>
      <w:tr w:rsidR="00764BF6" w14:paraId="370F858D" w14:textId="77777777" w:rsidTr="00E031F1">
        <w:trPr>
          <w:trHeight w:val="256"/>
        </w:trPr>
        <w:tc>
          <w:tcPr>
            <w:tcW w:w="660" w:type="dxa"/>
            <w:tcBorders>
              <w:top w:val="nil"/>
              <w:left w:val="single" w:sz="8" w:space="0" w:color="auto"/>
              <w:bottom w:val="single" w:sz="8" w:space="0" w:color="auto"/>
              <w:right w:val="single" w:sz="8" w:space="0" w:color="auto"/>
            </w:tcBorders>
            <w:noWrap/>
            <w:vAlign w:val="center"/>
            <w:hideMark/>
          </w:tcPr>
          <w:p w14:paraId="7C27E09F" w14:textId="77777777" w:rsidR="00764BF6" w:rsidRDefault="00764BF6" w:rsidP="00E031F1">
            <w:pPr>
              <w:rPr>
                <w:color w:val="000000"/>
              </w:rPr>
            </w:pPr>
            <w:r>
              <w:rPr>
                <w:color w:val="000000"/>
              </w:rPr>
              <w:t>65</w:t>
            </w:r>
          </w:p>
        </w:tc>
        <w:tc>
          <w:tcPr>
            <w:tcW w:w="3974" w:type="dxa"/>
            <w:tcBorders>
              <w:top w:val="nil"/>
              <w:left w:val="nil"/>
              <w:bottom w:val="single" w:sz="8" w:space="0" w:color="auto"/>
              <w:right w:val="single" w:sz="8" w:space="0" w:color="auto"/>
            </w:tcBorders>
            <w:noWrap/>
            <w:vAlign w:val="center"/>
            <w:hideMark/>
          </w:tcPr>
          <w:p w14:paraId="20E13949" w14:textId="77777777" w:rsidR="00764BF6" w:rsidRDefault="00764BF6" w:rsidP="00E031F1">
            <w:pPr>
              <w:rPr>
                <w:color w:val="000000"/>
              </w:rPr>
            </w:pPr>
            <w:r>
              <w:rPr>
                <w:color w:val="000000"/>
              </w:rPr>
              <w:t>Слобода – Подлужье</w:t>
            </w:r>
          </w:p>
        </w:tc>
        <w:tc>
          <w:tcPr>
            <w:tcW w:w="1326" w:type="dxa"/>
            <w:tcBorders>
              <w:top w:val="nil"/>
              <w:left w:val="nil"/>
              <w:bottom w:val="single" w:sz="8" w:space="0" w:color="auto"/>
              <w:right w:val="single" w:sz="8" w:space="0" w:color="auto"/>
            </w:tcBorders>
            <w:noWrap/>
            <w:vAlign w:val="center"/>
            <w:hideMark/>
          </w:tcPr>
          <w:p w14:paraId="7B5F735E" w14:textId="77777777" w:rsidR="00764BF6" w:rsidRDefault="00764BF6" w:rsidP="00E031F1">
            <w:pPr>
              <w:rPr>
                <w:color w:val="000000"/>
              </w:rPr>
            </w:pPr>
            <w:r>
              <w:rPr>
                <w:color w:val="000000"/>
              </w:rPr>
              <w:t>0,63</w:t>
            </w:r>
          </w:p>
        </w:tc>
        <w:tc>
          <w:tcPr>
            <w:tcW w:w="996" w:type="dxa"/>
            <w:tcBorders>
              <w:top w:val="nil"/>
              <w:left w:val="nil"/>
              <w:bottom w:val="single" w:sz="8" w:space="0" w:color="auto"/>
              <w:right w:val="single" w:sz="8" w:space="0" w:color="auto"/>
            </w:tcBorders>
            <w:noWrap/>
            <w:vAlign w:val="center"/>
            <w:hideMark/>
          </w:tcPr>
          <w:p w14:paraId="17D9D2CA" w14:textId="77777777" w:rsidR="00764BF6" w:rsidRDefault="00764BF6" w:rsidP="00E031F1">
            <w:pPr>
              <w:rPr>
                <w:color w:val="000000"/>
              </w:rPr>
            </w:pPr>
            <w:r>
              <w:rPr>
                <w:color w:val="000000"/>
              </w:rPr>
              <w:t> </w:t>
            </w:r>
          </w:p>
        </w:tc>
        <w:tc>
          <w:tcPr>
            <w:tcW w:w="1048" w:type="dxa"/>
            <w:tcBorders>
              <w:top w:val="nil"/>
              <w:left w:val="nil"/>
              <w:bottom w:val="single" w:sz="8" w:space="0" w:color="auto"/>
              <w:right w:val="single" w:sz="8" w:space="0" w:color="auto"/>
            </w:tcBorders>
            <w:noWrap/>
            <w:vAlign w:val="center"/>
            <w:hideMark/>
          </w:tcPr>
          <w:p w14:paraId="1A7849C1" w14:textId="77777777" w:rsidR="00764BF6" w:rsidRDefault="00764BF6" w:rsidP="00E031F1">
            <w:pPr>
              <w:rPr>
                <w:color w:val="000000"/>
              </w:rPr>
            </w:pPr>
            <w:r>
              <w:rPr>
                <w:color w:val="000000"/>
              </w:rPr>
              <w:t>0,63</w:t>
            </w:r>
          </w:p>
        </w:tc>
        <w:tc>
          <w:tcPr>
            <w:tcW w:w="1272" w:type="dxa"/>
            <w:tcBorders>
              <w:top w:val="nil"/>
              <w:left w:val="nil"/>
              <w:bottom w:val="single" w:sz="8" w:space="0" w:color="auto"/>
              <w:right w:val="single" w:sz="8" w:space="0" w:color="auto"/>
            </w:tcBorders>
            <w:vAlign w:val="center"/>
            <w:hideMark/>
          </w:tcPr>
          <w:p w14:paraId="13B237B3" w14:textId="77777777" w:rsidR="00764BF6" w:rsidRDefault="00764BF6" w:rsidP="00E031F1">
            <w:pPr>
              <w:rPr>
                <w:color w:val="000000"/>
              </w:rPr>
            </w:pPr>
            <w:r>
              <w:rPr>
                <w:color w:val="000000"/>
                <w:lang w:val="en-US"/>
              </w:rPr>
              <w:t>V</w:t>
            </w:r>
          </w:p>
        </w:tc>
      </w:tr>
      <w:tr w:rsidR="00764BF6" w14:paraId="696D8E21" w14:textId="77777777" w:rsidTr="00E031F1">
        <w:trPr>
          <w:trHeight w:val="401"/>
        </w:trPr>
        <w:tc>
          <w:tcPr>
            <w:tcW w:w="660" w:type="dxa"/>
            <w:tcBorders>
              <w:top w:val="nil"/>
              <w:left w:val="single" w:sz="8" w:space="0" w:color="auto"/>
              <w:bottom w:val="single" w:sz="8" w:space="0" w:color="auto"/>
              <w:right w:val="single" w:sz="8" w:space="0" w:color="auto"/>
            </w:tcBorders>
            <w:noWrap/>
            <w:vAlign w:val="center"/>
            <w:hideMark/>
          </w:tcPr>
          <w:p w14:paraId="69833C8D" w14:textId="77777777" w:rsidR="00764BF6" w:rsidRDefault="00764BF6" w:rsidP="00E031F1">
            <w:pPr>
              <w:rPr>
                <w:color w:val="000000"/>
              </w:rPr>
            </w:pPr>
            <w:r>
              <w:rPr>
                <w:color w:val="000000"/>
              </w:rPr>
              <w:t>66</w:t>
            </w:r>
          </w:p>
        </w:tc>
        <w:tc>
          <w:tcPr>
            <w:tcW w:w="3974" w:type="dxa"/>
            <w:tcBorders>
              <w:top w:val="nil"/>
              <w:left w:val="nil"/>
              <w:bottom w:val="single" w:sz="8" w:space="0" w:color="auto"/>
              <w:right w:val="single" w:sz="8" w:space="0" w:color="auto"/>
            </w:tcBorders>
            <w:noWrap/>
            <w:vAlign w:val="center"/>
            <w:hideMark/>
          </w:tcPr>
          <w:p w14:paraId="6AB6CE41" w14:textId="77777777" w:rsidR="00764BF6" w:rsidRDefault="00764BF6" w:rsidP="00E031F1">
            <w:pPr>
              <w:rPr>
                <w:color w:val="000000"/>
              </w:rPr>
            </w:pPr>
            <w:r>
              <w:rPr>
                <w:color w:val="000000"/>
              </w:rPr>
              <w:t>Слобода – Сболога</w:t>
            </w:r>
          </w:p>
        </w:tc>
        <w:tc>
          <w:tcPr>
            <w:tcW w:w="1326" w:type="dxa"/>
            <w:tcBorders>
              <w:top w:val="nil"/>
              <w:left w:val="nil"/>
              <w:bottom w:val="single" w:sz="8" w:space="0" w:color="auto"/>
              <w:right w:val="single" w:sz="8" w:space="0" w:color="auto"/>
            </w:tcBorders>
            <w:noWrap/>
            <w:vAlign w:val="center"/>
            <w:hideMark/>
          </w:tcPr>
          <w:p w14:paraId="02137613" w14:textId="77777777" w:rsidR="00764BF6" w:rsidRDefault="00764BF6" w:rsidP="00E031F1">
            <w:pPr>
              <w:rPr>
                <w:color w:val="000000"/>
              </w:rPr>
            </w:pPr>
            <w:r>
              <w:rPr>
                <w:color w:val="000000"/>
              </w:rPr>
              <w:t>2,15</w:t>
            </w:r>
          </w:p>
        </w:tc>
        <w:tc>
          <w:tcPr>
            <w:tcW w:w="996" w:type="dxa"/>
            <w:tcBorders>
              <w:top w:val="nil"/>
              <w:left w:val="nil"/>
              <w:bottom w:val="single" w:sz="8" w:space="0" w:color="auto"/>
              <w:right w:val="single" w:sz="8" w:space="0" w:color="auto"/>
            </w:tcBorders>
            <w:noWrap/>
            <w:vAlign w:val="center"/>
            <w:hideMark/>
          </w:tcPr>
          <w:p w14:paraId="3FA55DF1" w14:textId="77777777" w:rsidR="00764BF6" w:rsidRDefault="00764BF6" w:rsidP="00E031F1">
            <w:pPr>
              <w:rPr>
                <w:color w:val="000000"/>
              </w:rPr>
            </w:pPr>
            <w:r>
              <w:rPr>
                <w:color w:val="000000"/>
              </w:rPr>
              <w:t>0,15</w:t>
            </w:r>
          </w:p>
        </w:tc>
        <w:tc>
          <w:tcPr>
            <w:tcW w:w="1048" w:type="dxa"/>
            <w:tcBorders>
              <w:top w:val="nil"/>
              <w:left w:val="nil"/>
              <w:bottom w:val="single" w:sz="8" w:space="0" w:color="auto"/>
              <w:right w:val="single" w:sz="8" w:space="0" w:color="auto"/>
            </w:tcBorders>
            <w:noWrap/>
            <w:vAlign w:val="center"/>
            <w:hideMark/>
          </w:tcPr>
          <w:p w14:paraId="4611B261" w14:textId="77777777" w:rsidR="00764BF6" w:rsidRDefault="00764BF6" w:rsidP="00E031F1">
            <w:pPr>
              <w:rPr>
                <w:color w:val="000000"/>
              </w:rPr>
            </w:pPr>
            <w:r>
              <w:rPr>
                <w:color w:val="000000"/>
              </w:rPr>
              <w:t>2</w:t>
            </w:r>
          </w:p>
        </w:tc>
        <w:tc>
          <w:tcPr>
            <w:tcW w:w="1272" w:type="dxa"/>
            <w:tcBorders>
              <w:top w:val="nil"/>
              <w:left w:val="nil"/>
              <w:bottom w:val="single" w:sz="8" w:space="0" w:color="auto"/>
              <w:right w:val="single" w:sz="8" w:space="0" w:color="auto"/>
            </w:tcBorders>
            <w:vAlign w:val="center"/>
            <w:hideMark/>
          </w:tcPr>
          <w:p w14:paraId="2FF51D30" w14:textId="77777777" w:rsidR="00764BF6" w:rsidRDefault="00764BF6" w:rsidP="00E031F1">
            <w:pPr>
              <w:rPr>
                <w:color w:val="000000"/>
              </w:rPr>
            </w:pPr>
            <w:r>
              <w:rPr>
                <w:color w:val="000000"/>
                <w:lang w:val="en-US"/>
              </w:rPr>
              <w:t>V</w:t>
            </w:r>
          </w:p>
        </w:tc>
      </w:tr>
      <w:tr w:rsidR="00764BF6" w14:paraId="3673264C" w14:textId="77777777" w:rsidTr="00E031F1">
        <w:trPr>
          <w:trHeight w:val="408"/>
        </w:trPr>
        <w:tc>
          <w:tcPr>
            <w:tcW w:w="660" w:type="dxa"/>
            <w:tcBorders>
              <w:top w:val="nil"/>
              <w:left w:val="single" w:sz="8" w:space="0" w:color="auto"/>
              <w:bottom w:val="single" w:sz="8" w:space="0" w:color="auto"/>
              <w:right w:val="single" w:sz="8" w:space="0" w:color="auto"/>
            </w:tcBorders>
            <w:noWrap/>
            <w:vAlign w:val="center"/>
            <w:hideMark/>
          </w:tcPr>
          <w:p w14:paraId="2AF28412" w14:textId="77777777" w:rsidR="00764BF6" w:rsidRDefault="00764BF6" w:rsidP="00E031F1">
            <w:pPr>
              <w:rPr>
                <w:color w:val="000000"/>
              </w:rPr>
            </w:pPr>
            <w:r>
              <w:rPr>
                <w:color w:val="000000"/>
              </w:rPr>
              <w:t>67</w:t>
            </w:r>
          </w:p>
        </w:tc>
        <w:tc>
          <w:tcPr>
            <w:tcW w:w="3974" w:type="dxa"/>
            <w:tcBorders>
              <w:top w:val="nil"/>
              <w:left w:val="nil"/>
              <w:bottom w:val="single" w:sz="8" w:space="0" w:color="auto"/>
              <w:right w:val="single" w:sz="8" w:space="0" w:color="auto"/>
            </w:tcBorders>
            <w:noWrap/>
            <w:vAlign w:val="center"/>
            <w:hideMark/>
          </w:tcPr>
          <w:p w14:paraId="34C17896" w14:textId="77777777" w:rsidR="00764BF6" w:rsidRDefault="00764BF6" w:rsidP="00E031F1">
            <w:pPr>
              <w:rPr>
                <w:color w:val="000000"/>
              </w:rPr>
            </w:pPr>
            <w:r>
              <w:rPr>
                <w:color w:val="000000"/>
              </w:rPr>
              <w:t>Слобода – Чисть</w:t>
            </w:r>
          </w:p>
        </w:tc>
        <w:tc>
          <w:tcPr>
            <w:tcW w:w="1326" w:type="dxa"/>
            <w:tcBorders>
              <w:top w:val="nil"/>
              <w:left w:val="nil"/>
              <w:bottom w:val="single" w:sz="8" w:space="0" w:color="auto"/>
              <w:right w:val="single" w:sz="8" w:space="0" w:color="auto"/>
            </w:tcBorders>
            <w:noWrap/>
            <w:vAlign w:val="center"/>
            <w:hideMark/>
          </w:tcPr>
          <w:p w14:paraId="7D3BE85B" w14:textId="77777777" w:rsidR="00764BF6" w:rsidRDefault="00764BF6" w:rsidP="00E031F1">
            <w:pPr>
              <w:rPr>
                <w:color w:val="000000"/>
              </w:rPr>
            </w:pPr>
            <w:r>
              <w:rPr>
                <w:color w:val="000000"/>
              </w:rPr>
              <w:t>5,459</w:t>
            </w:r>
          </w:p>
        </w:tc>
        <w:tc>
          <w:tcPr>
            <w:tcW w:w="996" w:type="dxa"/>
            <w:tcBorders>
              <w:top w:val="nil"/>
              <w:left w:val="nil"/>
              <w:bottom w:val="single" w:sz="8" w:space="0" w:color="auto"/>
              <w:right w:val="single" w:sz="8" w:space="0" w:color="auto"/>
            </w:tcBorders>
            <w:noWrap/>
            <w:vAlign w:val="center"/>
            <w:hideMark/>
          </w:tcPr>
          <w:p w14:paraId="7E4DF167" w14:textId="77777777" w:rsidR="00764BF6" w:rsidRDefault="00764BF6" w:rsidP="00E031F1">
            <w:pPr>
              <w:rPr>
                <w:color w:val="000000"/>
              </w:rPr>
            </w:pPr>
            <w:r>
              <w:rPr>
                <w:color w:val="000000"/>
              </w:rPr>
              <w:t>0,369</w:t>
            </w:r>
          </w:p>
        </w:tc>
        <w:tc>
          <w:tcPr>
            <w:tcW w:w="1048" w:type="dxa"/>
            <w:tcBorders>
              <w:top w:val="nil"/>
              <w:left w:val="nil"/>
              <w:bottom w:val="single" w:sz="8" w:space="0" w:color="auto"/>
              <w:right w:val="single" w:sz="8" w:space="0" w:color="auto"/>
            </w:tcBorders>
            <w:noWrap/>
            <w:vAlign w:val="center"/>
            <w:hideMark/>
          </w:tcPr>
          <w:p w14:paraId="0F32F07C" w14:textId="77777777" w:rsidR="00764BF6" w:rsidRDefault="00764BF6" w:rsidP="00E031F1">
            <w:pPr>
              <w:rPr>
                <w:color w:val="000000"/>
              </w:rPr>
            </w:pPr>
            <w:r>
              <w:rPr>
                <w:color w:val="000000"/>
              </w:rPr>
              <w:t>5,09</w:t>
            </w:r>
          </w:p>
        </w:tc>
        <w:tc>
          <w:tcPr>
            <w:tcW w:w="1272" w:type="dxa"/>
            <w:tcBorders>
              <w:top w:val="nil"/>
              <w:left w:val="nil"/>
              <w:bottom w:val="single" w:sz="8" w:space="0" w:color="auto"/>
              <w:right w:val="single" w:sz="8" w:space="0" w:color="auto"/>
            </w:tcBorders>
            <w:vAlign w:val="center"/>
            <w:hideMark/>
          </w:tcPr>
          <w:p w14:paraId="30408676" w14:textId="77777777" w:rsidR="00764BF6" w:rsidRDefault="00764BF6" w:rsidP="00E031F1">
            <w:pPr>
              <w:rPr>
                <w:color w:val="000000"/>
              </w:rPr>
            </w:pPr>
            <w:r>
              <w:rPr>
                <w:color w:val="000000"/>
                <w:lang w:val="en-US"/>
              </w:rPr>
              <w:t>V</w:t>
            </w:r>
          </w:p>
        </w:tc>
      </w:tr>
      <w:tr w:rsidR="00764BF6" w14:paraId="0DA125C8" w14:textId="77777777" w:rsidTr="00E031F1">
        <w:trPr>
          <w:trHeight w:val="270"/>
        </w:trPr>
        <w:tc>
          <w:tcPr>
            <w:tcW w:w="660" w:type="dxa"/>
            <w:tcBorders>
              <w:top w:val="nil"/>
              <w:left w:val="single" w:sz="8" w:space="0" w:color="auto"/>
              <w:bottom w:val="single" w:sz="8" w:space="0" w:color="auto"/>
              <w:right w:val="single" w:sz="8" w:space="0" w:color="auto"/>
            </w:tcBorders>
            <w:noWrap/>
            <w:vAlign w:val="center"/>
            <w:hideMark/>
          </w:tcPr>
          <w:p w14:paraId="7A910BBF" w14:textId="77777777" w:rsidR="00764BF6" w:rsidRDefault="00764BF6" w:rsidP="00E031F1">
            <w:pPr>
              <w:rPr>
                <w:color w:val="000000"/>
              </w:rPr>
            </w:pPr>
            <w:r>
              <w:rPr>
                <w:color w:val="000000"/>
              </w:rPr>
              <w:t>68</w:t>
            </w:r>
          </w:p>
        </w:tc>
        <w:tc>
          <w:tcPr>
            <w:tcW w:w="3974" w:type="dxa"/>
            <w:tcBorders>
              <w:top w:val="nil"/>
              <w:left w:val="nil"/>
              <w:bottom w:val="single" w:sz="8" w:space="0" w:color="auto"/>
              <w:right w:val="single" w:sz="8" w:space="0" w:color="auto"/>
            </w:tcBorders>
            <w:noWrap/>
            <w:vAlign w:val="center"/>
            <w:hideMark/>
          </w:tcPr>
          <w:p w14:paraId="297C8BEF" w14:textId="77777777" w:rsidR="00764BF6" w:rsidRDefault="00764BF6" w:rsidP="00E031F1">
            <w:pPr>
              <w:rPr>
                <w:color w:val="000000"/>
              </w:rPr>
            </w:pPr>
            <w:r>
              <w:rPr>
                <w:color w:val="000000"/>
              </w:rPr>
              <w:t>Хирово – Костино</w:t>
            </w:r>
          </w:p>
        </w:tc>
        <w:tc>
          <w:tcPr>
            <w:tcW w:w="1326" w:type="dxa"/>
            <w:tcBorders>
              <w:top w:val="nil"/>
              <w:left w:val="nil"/>
              <w:bottom w:val="single" w:sz="8" w:space="0" w:color="auto"/>
              <w:right w:val="single" w:sz="8" w:space="0" w:color="auto"/>
            </w:tcBorders>
            <w:noWrap/>
            <w:vAlign w:val="center"/>
            <w:hideMark/>
          </w:tcPr>
          <w:p w14:paraId="2A1118E2" w14:textId="77777777" w:rsidR="00764BF6" w:rsidRDefault="00764BF6" w:rsidP="00E031F1">
            <w:pPr>
              <w:rPr>
                <w:color w:val="000000"/>
              </w:rPr>
            </w:pPr>
            <w:r>
              <w:rPr>
                <w:color w:val="000000"/>
              </w:rPr>
              <w:t>5,15</w:t>
            </w:r>
          </w:p>
        </w:tc>
        <w:tc>
          <w:tcPr>
            <w:tcW w:w="996" w:type="dxa"/>
            <w:tcBorders>
              <w:top w:val="nil"/>
              <w:left w:val="nil"/>
              <w:bottom w:val="single" w:sz="8" w:space="0" w:color="auto"/>
              <w:right w:val="single" w:sz="8" w:space="0" w:color="auto"/>
            </w:tcBorders>
            <w:noWrap/>
            <w:vAlign w:val="center"/>
            <w:hideMark/>
          </w:tcPr>
          <w:p w14:paraId="6CF44D65" w14:textId="77777777" w:rsidR="00764BF6" w:rsidRDefault="00764BF6" w:rsidP="00E031F1">
            <w:pPr>
              <w:rPr>
                <w:color w:val="000000"/>
              </w:rPr>
            </w:pPr>
            <w:r>
              <w:rPr>
                <w:color w:val="000000"/>
              </w:rPr>
              <w:t>1,23</w:t>
            </w:r>
          </w:p>
        </w:tc>
        <w:tc>
          <w:tcPr>
            <w:tcW w:w="1048" w:type="dxa"/>
            <w:tcBorders>
              <w:top w:val="nil"/>
              <w:left w:val="nil"/>
              <w:bottom w:val="single" w:sz="8" w:space="0" w:color="auto"/>
              <w:right w:val="single" w:sz="8" w:space="0" w:color="auto"/>
            </w:tcBorders>
            <w:noWrap/>
            <w:vAlign w:val="center"/>
            <w:hideMark/>
          </w:tcPr>
          <w:p w14:paraId="734A1DD7" w14:textId="77777777" w:rsidR="00764BF6" w:rsidRDefault="00764BF6" w:rsidP="00E031F1">
            <w:pPr>
              <w:rPr>
                <w:color w:val="000000"/>
              </w:rPr>
            </w:pPr>
            <w:r>
              <w:rPr>
                <w:color w:val="000000"/>
              </w:rPr>
              <w:t>3,92</w:t>
            </w:r>
          </w:p>
        </w:tc>
        <w:tc>
          <w:tcPr>
            <w:tcW w:w="1272" w:type="dxa"/>
            <w:tcBorders>
              <w:top w:val="nil"/>
              <w:left w:val="nil"/>
              <w:bottom w:val="single" w:sz="8" w:space="0" w:color="auto"/>
              <w:right w:val="single" w:sz="8" w:space="0" w:color="auto"/>
            </w:tcBorders>
            <w:vAlign w:val="center"/>
            <w:hideMark/>
          </w:tcPr>
          <w:p w14:paraId="7D67AE93" w14:textId="77777777" w:rsidR="00764BF6" w:rsidRDefault="00764BF6" w:rsidP="00E031F1">
            <w:pPr>
              <w:rPr>
                <w:color w:val="000000"/>
              </w:rPr>
            </w:pPr>
            <w:r>
              <w:rPr>
                <w:color w:val="000000"/>
                <w:lang w:val="en-US"/>
              </w:rPr>
              <w:t>V</w:t>
            </w:r>
          </w:p>
        </w:tc>
      </w:tr>
      <w:tr w:rsidR="00764BF6" w14:paraId="74D8B661" w14:textId="77777777" w:rsidTr="00E031F1">
        <w:trPr>
          <w:trHeight w:val="402"/>
        </w:trPr>
        <w:tc>
          <w:tcPr>
            <w:tcW w:w="660" w:type="dxa"/>
            <w:tcBorders>
              <w:top w:val="nil"/>
              <w:left w:val="single" w:sz="8" w:space="0" w:color="auto"/>
              <w:bottom w:val="single" w:sz="8" w:space="0" w:color="auto"/>
              <w:right w:val="single" w:sz="8" w:space="0" w:color="auto"/>
            </w:tcBorders>
            <w:noWrap/>
            <w:vAlign w:val="center"/>
            <w:hideMark/>
          </w:tcPr>
          <w:p w14:paraId="7A331E2E" w14:textId="77777777" w:rsidR="00764BF6" w:rsidRDefault="00764BF6" w:rsidP="00E031F1">
            <w:pPr>
              <w:rPr>
                <w:color w:val="000000"/>
              </w:rPr>
            </w:pPr>
            <w:r>
              <w:rPr>
                <w:color w:val="000000"/>
              </w:rPr>
              <w:t>69</w:t>
            </w:r>
          </w:p>
        </w:tc>
        <w:tc>
          <w:tcPr>
            <w:tcW w:w="3974" w:type="dxa"/>
            <w:tcBorders>
              <w:top w:val="nil"/>
              <w:left w:val="nil"/>
              <w:bottom w:val="single" w:sz="8" w:space="0" w:color="auto"/>
              <w:right w:val="single" w:sz="8" w:space="0" w:color="auto"/>
            </w:tcBorders>
            <w:noWrap/>
            <w:vAlign w:val="center"/>
            <w:hideMark/>
          </w:tcPr>
          <w:p w14:paraId="1619B137" w14:textId="77777777" w:rsidR="00764BF6" w:rsidRDefault="00764BF6" w:rsidP="00E031F1">
            <w:pPr>
              <w:rPr>
                <w:color w:val="000000"/>
              </w:rPr>
            </w:pPr>
            <w:r>
              <w:rPr>
                <w:color w:val="000000"/>
              </w:rPr>
              <w:t>Любытино – Разгон – Луково</w:t>
            </w:r>
          </w:p>
        </w:tc>
        <w:tc>
          <w:tcPr>
            <w:tcW w:w="1326" w:type="dxa"/>
            <w:tcBorders>
              <w:top w:val="nil"/>
              <w:left w:val="nil"/>
              <w:bottom w:val="single" w:sz="8" w:space="0" w:color="auto"/>
              <w:right w:val="single" w:sz="8" w:space="0" w:color="auto"/>
            </w:tcBorders>
            <w:noWrap/>
            <w:vAlign w:val="center"/>
            <w:hideMark/>
          </w:tcPr>
          <w:p w14:paraId="72B05109" w14:textId="77777777" w:rsidR="00764BF6" w:rsidRDefault="00764BF6" w:rsidP="00E031F1">
            <w:pPr>
              <w:rPr>
                <w:color w:val="000000"/>
              </w:rPr>
            </w:pPr>
            <w:r>
              <w:rPr>
                <w:color w:val="000000"/>
              </w:rPr>
              <w:t>12,485</w:t>
            </w:r>
          </w:p>
        </w:tc>
        <w:tc>
          <w:tcPr>
            <w:tcW w:w="996" w:type="dxa"/>
            <w:tcBorders>
              <w:top w:val="nil"/>
              <w:left w:val="nil"/>
              <w:bottom w:val="single" w:sz="8" w:space="0" w:color="auto"/>
              <w:right w:val="single" w:sz="8" w:space="0" w:color="auto"/>
            </w:tcBorders>
            <w:noWrap/>
            <w:vAlign w:val="center"/>
            <w:hideMark/>
          </w:tcPr>
          <w:p w14:paraId="7121C01A" w14:textId="77777777" w:rsidR="00764BF6" w:rsidRDefault="00764BF6" w:rsidP="00E031F1">
            <w:pPr>
              <w:rPr>
                <w:color w:val="000000"/>
              </w:rPr>
            </w:pPr>
            <w:r>
              <w:rPr>
                <w:color w:val="000000"/>
              </w:rPr>
              <w:t>1,34</w:t>
            </w:r>
          </w:p>
        </w:tc>
        <w:tc>
          <w:tcPr>
            <w:tcW w:w="1048" w:type="dxa"/>
            <w:tcBorders>
              <w:top w:val="nil"/>
              <w:left w:val="nil"/>
              <w:bottom w:val="single" w:sz="8" w:space="0" w:color="auto"/>
              <w:right w:val="single" w:sz="8" w:space="0" w:color="auto"/>
            </w:tcBorders>
            <w:noWrap/>
            <w:vAlign w:val="center"/>
            <w:hideMark/>
          </w:tcPr>
          <w:p w14:paraId="36D38CC6" w14:textId="77777777" w:rsidR="00764BF6" w:rsidRDefault="00764BF6" w:rsidP="00E031F1">
            <w:pPr>
              <w:rPr>
                <w:color w:val="000000"/>
              </w:rPr>
            </w:pPr>
            <w:r>
              <w:rPr>
                <w:color w:val="000000"/>
              </w:rPr>
              <w:t>11,145</w:t>
            </w:r>
          </w:p>
        </w:tc>
        <w:tc>
          <w:tcPr>
            <w:tcW w:w="1272" w:type="dxa"/>
            <w:tcBorders>
              <w:top w:val="nil"/>
              <w:left w:val="nil"/>
              <w:bottom w:val="single" w:sz="8" w:space="0" w:color="auto"/>
              <w:right w:val="single" w:sz="8" w:space="0" w:color="auto"/>
            </w:tcBorders>
            <w:vAlign w:val="center"/>
            <w:hideMark/>
          </w:tcPr>
          <w:p w14:paraId="6CCC4DFC" w14:textId="77777777" w:rsidR="00764BF6" w:rsidRDefault="00764BF6" w:rsidP="00E031F1">
            <w:pPr>
              <w:rPr>
                <w:color w:val="000000"/>
              </w:rPr>
            </w:pPr>
            <w:r>
              <w:rPr>
                <w:color w:val="000000"/>
                <w:lang w:val="en-US"/>
              </w:rPr>
              <w:t>V</w:t>
            </w:r>
          </w:p>
        </w:tc>
      </w:tr>
      <w:tr w:rsidR="00764BF6" w14:paraId="445241E8" w14:textId="77777777" w:rsidTr="00E031F1">
        <w:trPr>
          <w:trHeight w:val="550"/>
        </w:trPr>
        <w:tc>
          <w:tcPr>
            <w:tcW w:w="660" w:type="dxa"/>
            <w:tcBorders>
              <w:top w:val="nil"/>
              <w:left w:val="single" w:sz="8" w:space="0" w:color="auto"/>
              <w:bottom w:val="single" w:sz="8" w:space="0" w:color="auto"/>
              <w:right w:val="single" w:sz="8" w:space="0" w:color="auto"/>
            </w:tcBorders>
            <w:noWrap/>
            <w:vAlign w:val="center"/>
            <w:hideMark/>
          </w:tcPr>
          <w:p w14:paraId="38D98E91" w14:textId="77777777" w:rsidR="00764BF6" w:rsidRDefault="00764BF6" w:rsidP="00E031F1">
            <w:pPr>
              <w:rPr>
                <w:color w:val="000000"/>
              </w:rPr>
            </w:pPr>
            <w:r>
              <w:rPr>
                <w:color w:val="000000"/>
              </w:rPr>
              <w:t>70</w:t>
            </w:r>
          </w:p>
        </w:tc>
        <w:tc>
          <w:tcPr>
            <w:tcW w:w="3974" w:type="dxa"/>
            <w:tcBorders>
              <w:top w:val="nil"/>
              <w:left w:val="nil"/>
              <w:bottom w:val="single" w:sz="8" w:space="0" w:color="auto"/>
              <w:right w:val="single" w:sz="8" w:space="0" w:color="auto"/>
            </w:tcBorders>
            <w:noWrap/>
            <w:vAlign w:val="center"/>
            <w:hideMark/>
          </w:tcPr>
          <w:p w14:paraId="0D3F16BD" w14:textId="77777777" w:rsidR="00764BF6" w:rsidRDefault="00764BF6" w:rsidP="00E031F1">
            <w:pPr>
              <w:rPr>
                <w:color w:val="000000"/>
              </w:rPr>
            </w:pPr>
            <w:r>
              <w:rPr>
                <w:color w:val="000000"/>
              </w:rPr>
              <w:t>Любытино – Никольское – Пустошки</w:t>
            </w:r>
          </w:p>
        </w:tc>
        <w:tc>
          <w:tcPr>
            <w:tcW w:w="1326" w:type="dxa"/>
            <w:tcBorders>
              <w:top w:val="nil"/>
              <w:left w:val="nil"/>
              <w:bottom w:val="single" w:sz="8" w:space="0" w:color="auto"/>
              <w:right w:val="single" w:sz="8" w:space="0" w:color="auto"/>
            </w:tcBorders>
            <w:noWrap/>
            <w:vAlign w:val="center"/>
            <w:hideMark/>
          </w:tcPr>
          <w:p w14:paraId="4857FDC4" w14:textId="77777777" w:rsidR="00764BF6" w:rsidRDefault="00764BF6" w:rsidP="00E031F1">
            <w:pPr>
              <w:rPr>
                <w:color w:val="000000"/>
              </w:rPr>
            </w:pPr>
            <w:r>
              <w:rPr>
                <w:color w:val="000000"/>
              </w:rPr>
              <w:t>7,99</w:t>
            </w:r>
          </w:p>
        </w:tc>
        <w:tc>
          <w:tcPr>
            <w:tcW w:w="996" w:type="dxa"/>
            <w:tcBorders>
              <w:top w:val="nil"/>
              <w:left w:val="nil"/>
              <w:bottom w:val="single" w:sz="8" w:space="0" w:color="auto"/>
              <w:right w:val="single" w:sz="8" w:space="0" w:color="auto"/>
            </w:tcBorders>
            <w:noWrap/>
            <w:vAlign w:val="center"/>
            <w:hideMark/>
          </w:tcPr>
          <w:p w14:paraId="72AF2F60" w14:textId="77777777" w:rsidR="00764BF6" w:rsidRDefault="00764BF6" w:rsidP="00E031F1">
            <w:pPr>
              <w:rPr>
                <w:color w:val="000000"/>
              </w:rPr>
            </w:pPr>
            <w:r>
              <w:rPr>
                <w:color w:val="000000"/>
              </w:rPr>
              <w:t>7,99</w:t>
            </w:r>
          </w:p>
        </w:tc>
        <w:tc>
          <w:tcPr>
            <w:tcW w:w="1048" w:type="dxa"/>
            <w:tcBorders>
              <w:top w:val="nil"/>
              <w:left w:val="nil"/>
              <w:bottom w:val="single" w:sz="8" w:space="0" w:color="auto"/>
              <w:right w:val="single" w:sz="8" w:space="0" w:color="auto"/>
            </w:tcBorders>
            <w:noWrap/>
            <w:vAlign w:val="center"/>
            <w:hideMark/>
          </w:tcPr>
          <w:p w14:paraId="45B97AA6"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77A3070C" w14:textId="77777777" w:rsidR="00764BF6" w:rsidRDefault="00764BF6" w:rsidP="00E031F1">
            <w:pPr>
              <w:rPr>
                <w:color w:val="000000"/>
              </w:rPr>
            </w:pPr>
            <w:r>
              <w:rPr>
                <w:color w:val="000000"/>
                <w:lang w:val="en-US"/>
              </w:rPr>
              <w:t>IV</w:t>
            </w:r>
          </w:p>
        </w:tc>
      </w:tr>
      <w:tr w:rsidR="00764BF6" w14:paraId="727A6606" w14:textId="77777777" w:rsidTr="00E031F1">
        <w:trPr>
          <w:trHeight w:val="402"/>
        </w:trPr>
        <w:tc>
          <w:tcPr>
            <w:tcW w:w="660" w:type="dxa"/>
            <w:tcBorders>
              <w:top w:val="nil"/>
              <w:left w:val="single" w:sz="8" w:space="0" w:color="auto"/>
              <w:bottom w:val="single" w:sz="8" w:space="0" w:color="auto"/>
              <w:right w:val="single" w:sz="8" w:space="0" w:color="auto"/>
            </w:tcBorders>
            <w:noWrap/>
            <w:vAlign w:val="center"/>
            <w:hideMark/>
          </w:tcPr>
          <w:p w14:paraId="22B74683" w14:textId="77777777" w:rsidR="00764BF6" w:rsidRDefault="00764BF6" w:rsidP="00E031F1">
            <w:pPr>
              <w:rPr>
                <w:color w:val="000000"/>
              </w:rPr>
            </w:pPr>
            <w:r>
              <w:rPr>
                <w:color w:val="000000"/>
              </w:rPr>
              <w:t>71</w:t>
            </w:r>
          </w:p>
        </w:tc>
        <w:tc>
          <w:tcPr>
            <w:tcW w:w="3974" w:type="dxa"/>
            <w:tcBorders>
              <w:top w:val="nil"/>
              <w:left w:val="nil"/>
              <w:bottom w:val="single" w:sz="8" w:space="0" w:color="auto"/>
              <w:right w:val="single" w:sz="8" w:space="0" w:color="auto"/>
            </w:tcBorders>
            <w:noWrap/>
            <w:vAlign w:val="center"/>
            <w:hideMark/>
          </w:tcPr>
          <w:p w14:paraId="6C18D246" w14:textId="77777777" w:rsidR="00764BF6" w:rsidRDefault="00764BF6" w:rsidP="00E031F1">
            <w:pPr>
              <w:rPr>
                <w:color w:val="000000"/>
              </w:rPr>
            </w:pPr>
            <w:r>
              <w:rPr>
                <w:color w:val="000000"/>
              </w:rPr>
              <w:t>д.Бор ул.Вишневая</w:t>
            </w:r>
          </w:p>
        </w:tc>
        <w:tc>
          <w:tcPr>
            <w:tcW w:w="1326" w:type="dxa"/>
            <w:tcBorders>
              <w:top w:val="nil"/>
              <w:left w:val="nil"/>
              <w:bottom w:val="single" w:sz="8" w:space="0" w:color="auto"/>
              <w:right w:val="single" w:sz="8" w:space="0" w:color="auto"/>
            </w:tcBorders>
            <w:noWrap/>
            <w:vAlign w:val="center"/>
            <w:hideMark/>
          </w:tcPr>
          <w:p w14:paraId="0F47BA99" w14:textId="77777777" w:rsidR="00764BF6" w:rsidRDefault="00764BF6" w:rsidP="00E031F1">
            <w:pPr>
              <w:rPr>
                <w:color w:val="000000"/>
              </w:rPr>
            </w:pPr>
            <w:r>
              <w:rPr>
                <w:color w:val="000000"/>
              </w:rPr>
              <w:t>0,375</w:t>
            </w:r>
          </w:p>
        </w:tc>
        <w:tc>
          <w:tcPr>
            <w:tcW w:w="996" w:type="dxa"/>
            <w:tcBorders>
              <w:top w:val="nil"/>
              <w:left w:val="nil"/>
              <w:bottom w:val="single" w:sz="8" w:space="0" w:color="auto"/>
              <w:right w:val="single" w:sz="8" w:space="0" w:color="auto"/>
            </w:tcBorders>
            <w:noWrap/>
            <w:vAlign w:val="center"/>
            <w:hideMark/>
          </w:tcPr>
          <w:p w14:paraId="4DCE3A1A" w14:textId="77777777" w:rsidR="00764BF6" w:rsidRDefault="00764BF6" w:rsidP="00E031F1">
            <w:pPr>
              <w:rPr>
                <w:color w:val="000000"/>
              </w:rPr>
            </w:pPr>
            <w:r>
              <w:rPr>
                <w:color w:val="000000"/>
              </w:rPr>
              <w:t>0,375</w:t>
            </w:r>
          </w:p>
        </w:tc>
        <w:tc>
          <w:tcPr>
            <w:tcW w:w="1048" w:type="dxa"/>
            <w:tcBorders>
              <w:top w:val="nil"/>
              <w:left w:val="nil"/>
              <w:bottom w:val="single" w:sz="8" w:space="0" w:color="auto"/>
              <w:right w:val="single" w:sz="8" w:space="0" w:color="auto"/>
            </w:tcBorders>
            <w:noWrap/>
            <w:vAlign w:val="center"/>
            <w:hideMark/>
          </w:tcPr>
          <w:p w14:paraId="7B97CBF6"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09789861" w14:textId="77777777" w:rsidR="00764BF6" w:rsidRDefault="00764BF6" w:rsidP="00E031F1">
            <w:pPr>
              <w:rPr>
                <w:color w:val="000000"/>
              </w:rPr>
            </w:pPr>
            <w:r>
              <w:rPr>
                <w:color w:val="000000"/>
              </w:rPr>
              <w:t>IV</w:t>
            </w:r>
          </w:p>
        </w:tc>
      </w:tr>
      <w:tr w:rsidR="00764BF6" w14:paraId="3992C432" w14:textId="77777777" w:rsidTr="00E031F1">
        <w:trPr>
          <w:trHeight w:val="393"/>
        </w:trPr>
        <w:tc>
          <w:tcPr>
            <w:tcW w:w="660" w:type="dxa"/>
            <w:tcBorders>
              <w:top w:val="nil"/>
              <w:left w:val="single" w:sz="8" w:space="0" w:color="auto"/>
              <w:bottom w:val="single" w:sz="8" w:space="0" w:color="auto"/>
              <w:right w:val="single" w:sz="8" w:space="0" w:color="auto"/>
            </w:tcBorders>
            <w:noWrap/>
            <w:vAlign w:val="center"/>
            <w:hideMark/>
          </w:tcPr>
          <w:p w14:paraId="5CA8FB80" w14:textId="77777777" w:rsidR="00764BF6" w:rsidRDefault="00764BF6" w:rsidP="00E031F1">
            <w:pPr>
              <w:rPr>
                <w:color w:val="000000"/>
              </w:rPr>
            </w:pPr>
            <w:r>
              <w:rPr>
                <w:color w:val="000000"/>
              </w:rPr>
              <w:t>72</w:t>
            </w:r>
          </w:p>
        </w:tc>
        <w:tc>
          <w:tcPr>
            <w:tcW w:w="3974" w:type="dxa"/>
            <w:tcBorders>
              <w:top w:val="nil"/>
              <w:left w:val="nil"/>
              <w:bottom w:val="single" w:sz="8" w:space="0" w:color="auto"/>
              <w:right w:val="single" w:sz="8" w:space="0" w:color="auto"/>
            </w:tcBorders>
            <w:noWrap/>
            <w:vAlign w:val="center"/>
            <w:hideMark/>
          </w:tcPr>
          <w:p w14:paraId="59C53923" w14:textId="77777777" w:rsidR="00764BF6" w:rsidRDefault="00764BF6" w:rsidP="00E031F1">
            <w:pPr>
              <w:rPr>
                <w:color w:val="000000"/>
              </w:rPr>
            </w:pPr>
            <w:r>
              <w:rPr>
                <w:color w:val="000000"/>
              </w:rPr>
              <w:t>д.Бор ул. Центральная</w:t>
            </w:r>
          </w:p>
        </w:tc>
        <w:tc>
          <w:tcPr>
            <w:tcW w:w="1326" w:type="dxa"/>
            <w:tcBorders>
              <w:top w:val="nil"/>
              <w:left w:val="nil"/>
              <w:bottom w:val="single" w:sz="8" w:space="0" w:color="auto"/>
              <w:right w:val="single" w:sz="8" w:space="0" w:color="auto"/>
            </w:tcBorders>
            <w:noWrap/>
            <w:vAlign w:val="center"/>
            <w:hideMark/>
          </w:tcPr>
          <w:p w14:paraId="7E2DD32C" w14:textId="77777777" w:rsidR="00764BF6" w:rsidRDefault="00764BF6" w:rsidP="00E031F1">
            <w:pPr>
              <w:rPr>
                <w:color w:val="000000"/>
              </w:rPr>
            </w:pPr>
            <w:r>
              <w:rPr>
                <w:color w:val="000000"/>
              </w:rPr>
              <w:t>0,36</w:t>
            </w:r>
          </w:p>
        </w:tc>
        <w:tc>
          <w:tcPr>
            <w:tcW w:w="996" w:type="dxa"/>
            <w:tcBorders>
              <w:top w:val="nil"/>
              <w:left w:val="nil"/>
              <w:bottom w:val="single" w:sz="8" w:space="0" w:color="auto"/>
              <w:right w:val="single" w:sz="8" w:space="0" w:color="auto"/>
            </w:tcBorders>
            <w:noWrap/>
            <w:vAlign w:val="center"/>
            <w:hideMark/>
          </w:tcPr>
          <w:p w14:paraId="3F0B288F" w14:textId="77777777" w:rsidR="00764BF6" w:rsidRDefault="00764BF6" w:rsidP="00E031F1">
            <w:pPr>
              <w:rPr>
                <w:color w:val="000000"/>
              </w:rPr>
            </w:pPr>
            <w:r>
              <w:rPr>
                <w:color w:val="000000"/>
              </w:rPr>
              <w:t>0,36</w:t>
            </w:r>
          </w:p>
        </w:tc>
        <w:tc>
          <w:tcPr>
            <w:tcW w:w="1048" w:type="dxa"/>
            <w:tcBorders>
              <w:top w:val="nil"/>
              <w:left w:val="nil"/>
              <w:bottom w:val="single" w:sz="8" w:space="0" w:color="auto"/>
              <w:right w:val="single" w:sz="8" w:space="0" w:color="auto"/>
            </w:tcBorders>
            <w:noWrap/>
            <w:vAlign w:val="center"/>
            <w:hideMark/>
          </w:tcPr>
          <w:p w14:paraId="2A1FCD3E" w14:textId="77777777" w:rsidR="00764BF6" w:rsidRDefault="00764BF6" w:rsidP="00E031F1">
            <w:pPr>
              <w:rPr>
                <w:color w:val="000000"/>
              </w:rPr>
            </w:pPr>
            <w:r>
              <w:rPr>
                <w:color w:val="000000"/>
              </w:rPr>
              <w:t> </w:t>
            </w:r>
          </w:p>
        </w:tc>
        <w:tc>
          <w:tcPr>
            <w:tcW w:w="1272" w:type="dxa"/>
            <w:tcBorders>
              <w:top w:val="nil"/>
              <w:left w:val="nil"/>
              <w:bottom w:val="single" w:sz="8" w:space="0" w:color="auto"/>
              <w:right w:val="single" w:sz="8" w:space="0" w:color="auto"/>
            </w:tcBorders>
            <w:vAlign w:val="center"/>
            <w:hideMark/>
          </w:tcPr>
          <w:p w14:paraId="21118E74" w14:textId="77777777" w:rsidR="00764BF6" w:rsidRDefault="00764BF6" w:rsidP="00E031F1">
            <w:pPr>
              <w:rPr>
                <w:color w:val="000000"/>
              </w:rPr>
            </w:pPr>
            <w:r>
              <w:rPr>
                <w:color w:val="000000"/>
              </w:rPr>
              <w:t>IV</w:t>
            </w:r>
          </w:p>
        </w:tc>
      </w:tr>
      <w:tr w:rsidR="00764BF6" w14:paraId="1F039226" w14:textId="77777777" w:rsidTr="00E031F1">
        <w:trPr>
          <w:trHeight w:val="320"/>
        </w:trPr>
        <w:tc>
          <w:tcPr>
            <w:tcW w:w="660" w:type="dxa"/>
            <w:tcBorders>
              <w:top w:val="nil"/>
              <w:left w:val="single" w:sz="8" w:space="0" w:color="auto"/>
              <w:bottom w:val="single" w:sz="8" w:space="0" w:color="auto"/>
              <w:right w:val="single" w:sz="8" w:space="0" w:color="auto"/>
            </w:tcBorders>
            <w:noWrap/>
            <w:vAlign w:val="center"/>
            <w:hideMark/>
          </w:tcPr>
          <w:p w14:paraId="4E7D73A7" w14:textId="77777777" w:rsidR="00764BF6" w:rsidRDefault="00764BF6" w:rsidP="00E031F1">
            <w:pPr>
              <w:rPr>
                <w:color w:val="000000"/>
              </w:rPr>
            </w:pPr>
            <w:r>
              <w:rPr>
                <w:color w:val="000000"/>
              </w:rPr>
              <w:t> </w:t>
            </w:r>
          </w:p>
        </w:tc>
        <w:tc>
          <w:tcPr>
            <w:tcW w:w="3974" w:type="dxa"/>
            <w:tcBorders>
              <w:top w:val="nil"/>
              <w:left w:val="nil"/>
              <w:bottom w:val="single" w:sz="8" w:space="0" w:color="auto"/>
              <w:right w:val="single" w:sz="8" w:space="0" w:color="auto"/>
            </w:tcBorders>
            <w:noWrap/>
            <w:vAlign w:val="center"/>
            <w:hideMark/>
          </w:tcPr>
          <w:p w14:paraId="3DCA9E11" w14:textId="77777777" w:rsidR="00764BF6" w:rsidRDefault="00764BF6" w:rsidP="00E031F1">
            <w:pPr>
              <w:rPr>
                <w:b/>
                <w:bCs/>
                <w:color w:val="000000"/>
              </w:rPr>
            </w:pPr>
            <w:r>
              <w:rPr>
                <w:b/>
                <w:bCs/>
                <w:color w:val="000000"/>
              </w:rPr>
              <w:t>Всего</w:t>
            </w:r>
          </w:p>
        </w:tc>
        <w:tc>
          <w:tcPr>
            <w:tcW w:w="1326" w:type="dxa"/>
            <w:tcBorders>
              <w:top w:val="nil"/>
              <w:left w:val="nil"/>
              <w:bottom w:val="single" w:sz="8" w:space="0" w:color="auto"/>
              <w:right w:val="single" w:sz="8" w:space="0" w:color="auto"/>
            </w:tcBorders>
            <w:noWrap/>
            <w:vAlign w:val="center"/>
            <w:hideMark/>
          </w:tcPr>
          <w:p w14:paraId="211EC832" w14:textId="77777777" w:rsidR="00764BF6" w:rsidRDefault="00764BF6" w:rsidP="00E031F1">
            <w:pPr>
              <w:rPr>
                <w:b/>
                <w:bCs/>
                <w:color w:val="000000"/>
              </w:rPr>
            </w:pPr>
            <w:r>
              <w:rPr>
                <w:b/>
                <w:bCs/>
                <w:color w:val="000000"/>
              </w:rPr>
              <w:t>175,486</w:t>
            </w:r>
          </w:p>
        </w:tc>
        <w:tc>
          <w:tcPr>
            <w:tcW w:w="996" w:type="dxa"/>
            <w:tcBorders>
              <w:top w:val="nil"/>
              <w:left w:val="nil"/>
              <w:bottom w:val="single" w:sz="8" w:space="0" w:color="auto"/>
              <w:right w:val="single" w:sz="8" w:space="0" w:color="auto"/>
            </w:tcBorders>
            <w:noWrap/>
            <w:vAlign w:val="center"/>
            <w:hideMark/>
          </w:tcPr>
          <w:p w14:paraId="34F2EDB9" w14:textId="77777777" w:rsidR="00764BF6" w:rsidRDefault="00764BF6" w:rsidP="00E031F1">
            <w:pPr>
              <w:rPr>
                <w:b/>
                <w:bCs/>
                <w:color w:val="000000"/>
              </w:rPr>
            </w:pPr>
            <w:r>
              <w:rPr>
                <w:b/>
                <w:bCs/>
                <w:color w:val="000000"/>
              </w:rPr>
              <w:t>131,396</w:t>
            </w:r>
          </w:p>
        </w:tc>
        <w:tc>
          <w:tcPr>
            <w:tcW w:w="1048" w:type="dxa"/>
            <w:tcBorders>
              <w:top w:val="nil"/>
              <w:left w:val="nil"/>
              <w:bottom w:val="single" w:sz="8" w:space="0" w:color="auto"/>
              <w:right w:val="single" w:sz="8" w:space="0" w:color="auto"/>
            </w:tcBorders>
            <w:noWrap/>
            <w:vAlign w:val="center"/>
            <w:hideMark/>
          </w:tcPr>
          <w:p w14:paraId="66969797" w14:textId="77777777" w:rsidR="00764BF6" w:rsidRDefault="00764BF6" w:rsidP="00E031F1">
            <w:pPr>
              <w:rPr>
                <w:b/>
                <w:bCs/>
                <w:color w:val="000000"/>
              </w:rPr>
            </w:pPr>
            <w:r>
              <w:rPr>
                <w:b/>
                <w:bCs/>
                <w:color w:val="000000"/>
              </w:rPr>
              <w:t>44,09</w:t>
            </w:r>
          </w:p>
        </w:tc>
        <w:tc>
          <w:tcPr>
            <w:tcW w:w="1272" w:type="dxa"/>
            <w:tcBorders>
              <w:top w:val="nil"/>
              <w:left w:val="nil"/>
              <w:bottom w:val="single" w:sz="8" w:space="0" w:color="auto"/>
              <w:right w:val="single" w:sz="8" w:space="0" w:color="auto"/>
            </w:tcBorders>
            <w:vAlign w:val="center"/>
            <w:hideMark/>
          </w:tcPr>
          <w:p w14:paraId="3A425D56" w14:textId="77777777" w:rsidR="00764BF6" w:rsidRDefault="00764BF6" w:rsidP="00E031F1">
            <w:pPr>
              <w:rPr>
                <w:color w:val="000000"/>
              </w:rPr>
            </w:pPr>
            <w:r>
              <w:rPr>
                <w:color w:val="000000"/>
              </w:rPr>
              <w:t> </w:t>
            </w:r>
          </w:p>
        </w:tc>
      </w:tr>
    </w:tbl>
    <w:p w14:paraId="670A707A" w14:textId="77777777" w:rsidR="00764BF6" w:rsidRDefault="00764BF6" w:rsidP="00764BF6"/>
    <w:p w14:paraId="1CD97A27" w14:textId="77777777" w:rsidR="005B0AED" w:rsidRDefault="005B0AED" w:rsidP="005B0AED">
      <w:pPr>
        <w:ind w:firstLine="709"/>
        <w:jc w:val="center"/>
        <w:rPr>
          <w:u w:val="single"/>
        </w:rPr>
      </w:pPr>
    </w:p>
    <w:p w14:paraId="4498814B" w14:textId="5B8FE559" w:rsidR="0047221D" w:rsidRPr="00EB4BC9" w:rsidRDefault="0047221D" w:rsidP="005B0AED">
      <w:pPr>
        <w:ind w:firstLine="709"/>
        <w:jc w:val="center"/>
        <w:rPr>
          <w:b/>
          <w:u w:val="single"/>
        </w:rPr>
      </w:pPr>
      <w:r w:rsidRPr="0047221D">
        <w:rPr>
          <w:u w:val="single"/>
        </w:rPr>
        <w:t xml:space="preserve">Перечень автомобильных дорог местного значения </w:t>
      </w:r>
      <w:r w:rsidR="005B0AED">
        <w:rPr>
          <w:u w:val="single"/>
        </w:rPr>
        <w:t>Любытинского</w:t>
      </w:r>
      <w:r w:rsidRPr="0047221D">
        <w:rPr>
          <w:u w:val="single"/>
        </w:rPr>
        <w:t xml:space="preserve"> </w:t>
      </w:r>
      <w:r w:rsidR="00036E67">
        <w:rPr>
          <w:u w:val="single"/>
        </w:rPr>
        <w:t>сельского поселения</w:t>
      </w:r>
    </w:p>
    <w:tbl>
      <w:tblPr>
        <w:tblW w:w="9492" w:type="dxa"/>
        <w:tblLayout w:type="fixed"/>
        <w:tblLook w:val="04A0" w:firstRow="1" w:lastRow="0" w:firstColumn="1" w:lastColumn="0" w:noHBand="0" w:noVBand="1"/>
      </w:tblPr>
      <w:tblGrid>
        <w:gridCol w:w="2542"/>
        <w:gridCol w:w="2694"/>
        <w:gridCol w:w="1419"/>
        <w:gridCol w:w="1418"/>
        <w:gridCol w:w="1419"/>
      </w:tblGrid>
      <w:tr w:rsidR="00764BF6" w:rsidRPr="00EC4F6F" w14:paraId="753F4D80" w14:textId="77777777" w:rsidTr="00764BF6">
        <w:trPr>
          <w:trHeight w:val="610"/>
          <w:tblHeader/>
        </w:trPr>
        <w:tc>
          <w:tcPr>
            <w:tcW w:w="2542" w:type="dxa"/>
            <w:tcBorders>
              <w:top w:val="single" w:sz="8" w:space="0" w:color="auto"/>
              <w:left w:val="single" w:sz="8" w:space="0" w:color="auto"/>
              <w:bottom w:val="single" w:sz="8" w:space="0" w:color="auto"/>
              <w:right w:val="single" w:sz="8" w:space="0" w:color="auto"/>
            </w:tcBorders>
            <w:vAlign w:val="center"/>
            <w:hideMark/>
          </w:tcPr>
          <w:p w14:paraId="6314B4EF" w14:textId="77777777" w:rsidR="00764BF6" w:rsidRPr="00EC4F6F" w:rsidRDefault="00764BF6" w:rsidP="00764BF6">
            <w:pPr>
              <w:jc w:val="center"/>
              <w:rPr>
                <w:b/>
                <w:bCs/>
                <w:color w:val="000000"/>
              </w:rPr>
            </w:pPr>
            <w:r w:rsidRPr="00EC4F6F">
              <w:rPr>
                <w:b/>
                <w:bCs/>
                <w:color w:val="000000"/>
              </w:rPr>
              <w:t>Место нахождения объекта (адресные ориентриры)</w:t>
            </w:r>
          </w:p>
        </w:tc>
        <w:tc>
          <w:tcPr>
            <w:tcW w:w="2693" w:type="dxa"/>
            <w:tcBorders>
              <w:top w:val="single" w:sz="8" w:space="0" w:color="auto"/>
              <w:left w:val="nil"/>
              <w:bottom w:val="single" w:sz="8" w:space="0" w:color="auto"/>
              <w:right w:val="single" w:sz="8" w:space="0" w:color="auto"/>
            </w:tcBorders>
            <w:vAlign w:val="center"/>
            <w:hideMark/>
          </w:tcPr>
          <w:p w14:paraId="2C6E2C1D" w14:textId="77777777" w:rsidR="00764BF6" w:rsidRPr="00EC4F6F" w:rsidRDefault="00764BF6" w:rsidP="00764BF6">
            <w:pPr>
              <w:jc w:val="center"/>
              <w:rPr>
                <w:b/>
                <w:bCs/>
                <w:color w:val="000000"/>
              </w:rPr>
            </w:pPr>
            <w:r w:rsidRPr="00EC4F6F">
              <w:rPr>
                <w:b/>
                <w:bCs/>
                <w:color w:val="000000"/>
              </w:rPr>
              <w:t>Объект</w:t>
            </w:r>
          </w:p>
        </w:tc>
        <w:tc>
          <w:tcPr>
            <w:tcW w:w="1418" w:type="dxa"/>
            <w:tcBorders>
              <w:top w:val="single" w:sz="8" w:space="0" w:color="auto"/>
              <w:left w:val="nil"/>
              <w:bottom w:val="single" w:sz="8" w:space="0" w:color="auto"/>
              <w:right w:val="single" w:sz="8" w:space="0" w:color="auto"/>
            </w:tcBorders>
            <w:vAlign w:val="center"/>
            <w:hideMark/>
          </w:tcPr>
          <w:p w14:paraId="199F0E9B" w14:textId="77777777" w:rsidR="00764BF6" w:rsidRPr="00EC4F6F" w:rsidRDefault="00764BF6" w:rsidP="00764BF6">
            <w:pPr>
              <w:jc w:val="center"/>
              <w:rPr>
                <w:b/>
                <w:bCs/>
                <w:color w:val="000000"/>
              </w:rPr>
            </w:pPr>
            <w:r w:rsidRPr="00EC4F6F">
              <w:rPr>
                <w:b/>
                <w:bCs/>
                <w:color w:val="000000"/>
              </w:rPr>
              <w:t>протяжённость, км</w:t>
            </w:r>
          </w:p>
        </w:tc>
        <w:tc>
          <w:tcPr>
            <w:tcW w:w="1417" w:type="dxa"/>
            <w:tcBorders>
              <w:top w:val="single" w:sz="8" w:space="0" w:color="auto"/>
              <w:left w:val="nil"/>
              <w:bottom w:val="single" w:sz="8" w:space="0" w:color="auto"/>
              <w:right w:val="single" w:sz="8" w:space="0" w:color="auto"/>
            </w:tcBorders>
            <w:vAlign w:val="center"/>
            <w:hideMark/>
          </w:tcPr>
          <w:p w14:paraId="06002163" w14:textId="77777777" w:rsidR="00764BF6" w:rsidRPr="00EC4F6F" w:rsidRDefault="00764BF6" w:rsidP="00764BF6">
            <w:pPr>
              <w:jc w:val="center"/>
              <w:rPr>
                <w:b/>
                <w:bCs/>
                <w:color w:val="000000"/>
              </w:rPr>
            </w:pPr>
            <w:r w:rsidRPr="00EC4F6F">
              <w:rPr>
                <w:b/>
                <w:bCs/>
                <w:color w:val="000000"/>
              </w:rPr>
              <w:t>асфальт, км</w:t>
            </w:r>
          </w:p>
        </w:tc>
        <w:tc>
          <w:tcPr>
            <w:tcW w:w="1418" w:type="dxa"/>
            <w:tcBorders>
              <w:top w:val="single" w:sz="8" w:space="0" w:color="auto"/>
              <w:left w:val="nil"/>
              <w:bottom w:val="single" w:sz="8" w:space="0" w:color="auto"/>
              <w:right w:val="single" w:sz="8" w:space="0" w:color="auto"/>
            </w:tcBorders>
            <w:vAlign w:val="center"/>
            <w:hideMark/>
          </w:tcPr>
          <w:p w14:paraId="4E0D749B" w14:textId="77777777" w:rsidR="00764BF6" w:rsidRPr="00EC4F6F" w:rsidRDefault="00764BF6" w:rsidP="00764BF6">
            <w:pPr>
              <w:jc w:val="center"/>
              <w:rPr>
                <w:b/>
                <w:bCs/>
                <w:color w:val="000000"/>
              </w:rPr>
            </w:pPr>
            <w:r w:rsidRPr="00EC4F6F">
              <w:rPr>
                <w:b/>
                <w:bCs/>
                <w:color w:val="000000"/>
              </w:rPr>
              <w:t>грунт, км</w:t>
            </w:r>
          </w:p>
        </w:tc>
      </w:tr>
      <w:tr w:rsidR="00764BF6" w:rsidRPr="00EC4F6F" w14:paraId="59A3FB20" w14:textId="77777777" w:rsidTr="00764BF6">
        <w:trPr>
          <w:trHeight w:val="320"/>
          <w:tblHeader/>
        </w:trPr>
        <w:tc>
          <w:tcPr>
            <w:tcW w:w="2542" w:type="dxa"/>
            <w:tcBorders>
              <w:top w:val="nil"/>
              <w:left w:val="single" w:sz="8" w:space="0" w:color="auto"/>
              <w:bottom w:val="single" w:sz="8" w:space="0" w:color="auto"/>
              <w:right w:val="single" w:sz="8" w:space="0" w:color="auto"/>
            </w:tcBorders>
            <w:noWrap/>
            <w:vAlign w:val="center"/>
            <w:hideMark/>
          </w:tcPr>
          <w:p w14:paraId="188D169F" w14:textId="77777777" w:rsidR="00764BF6" w:rsidRPr="00EC4F6F" w:rsidRDefault="00764BF6" w:rsidP="00764BF6">
            <w:pPr>
              <w:jc w:val="center"/>
              <w:rPr>
                <w:color w:val="000000"/>
              </w:rPr>
            </w:pPr>
            <w:r w:rsidRPr="00EC4F6F">
              <w:rPr>
                <w:color w:val="000000"/>
              </w:rPr>
              <w:t>1</w:t>
            </w:r>
          </w:p>
        </w:tc>
        <w:tc>
          <w:tcPr>
            <w:tcW w:w="2693" w:type="dxa"/>
            <w:tcBorders>
              <w:top w:val="nil"/>
              <w:left w:val="nil"/>
              <w:bottom w:val="single" w:sz="8" w:space="0" w:color="auto"/>
              <w:right w:val="single" w:sz="8" w:space="0" w:color="auto"/>
            </w:tcBorders>
            <w:noWrap/>
            <w:vAlign w:val="center"/>
            <w:hideMark/>
          </w:tcPr>
          <w:p w14:paraId="77A9939F" w14:textId="77777777" w:rsidR="00764BF6" w:rsidRPr="00EC4F6F" w:rsidRDefault="00764BF6" w:rsidP="00764BF6">
            <w:pPr>
              <w:jc w:val="center"/>
              <w:rPr>
                <w:color w:val="000000"/>
              </w:rPr>
            </w:pPr>
            <w:r w:rsidRPr="00EC4F6F">
              <w:rPr>
                <w:color w:val="000000"/>
              </w:rPr>
              <w:t>3</w:t>
            </w:r>
          </w:p>
        </w:tc>
        <w:tc>
          <w:tcPr>
            <w:tcW w:w="1418" w:type="dxa"/>
            <w:tcBorders>
              <w:top w:val="nil"/>
              <w:left w:val="nil"/>
              <w:bottom w:val="single" w:sz="8" w:space="0" w:color="auto"/>
              <w:right w:val="single" w:sz="8" w:space="0" w:color="auto"/>
            </w:tcBorders>
            <w:noWrap/>
            <w:vAlign w:val="center"/>
            <w:hideMark/>
          </w:tcPr>
          <w:p w14:paraId="3F912E00" w14:textId="77777777" w:rsidR="00764BF6" w:rsidRPr="00EC4F6F" w:rsidRDefault="00764BF6" w:rsidP="00764BF6">
            <w:pPr>
              <w:jc w:val="center"/>
              <w:rPr>
                <w:color w:val="000000"/>
              </w:rPr>
            </w:pPr>
            <w:r w:rsidRPr="00EC4F6F">
              <w:rPr>
                <w:color w:val="000000"/>
              </w:rPr>
              <w:t>4</w:t>
            </w:r>
          </w:p>
        </w:tc>
        <w:tc>
          <w:tcPr>
            <w:tcW w:w="1417" w:type="dxa"/>
            <w:tcBorders>
              <w:top w:val="nil"/>
              <w:left w:val="nil"/>
              <w:bottom w:val="single" w:sz="8" w:space="0" w:color="auto"/>
              <w:right w:val="single" w:sz="8" w:space="0" w:color="auto"/>
            </w:tcBorders>
            <w:noWrap/>
            <w:vAlign w:val="center"/>
            <w:hideMark/>
          </w:tcPr>
          <w:p w14:paraId="3F9E9DED" w14:textId="77777777" w:rsidR="00764BF6" w:rsidRPr="00EC4F6F" w:rsidRDefault="00764BF6" w:rsidP="00764BF6">
            <w:pPr>
              <w:jc w:val="center"/>
              <w:rPr>
                <w:color w:val="000000"/>
              </w:rPr>
            </w:pPr>
            <w:r w:rsidRPr="00EC4F6F">
              <w:rPr>
                <w:color w:val="000000"/>
              </w:rPr>
              <w:t>6</w:t>
            </w:r>
          </w:p>
        </w:tc>
        <w:tc>
          <w:tcPr>
            <w:tcW w:w="1418" w:type="dxa"/>
            <w:tcBorders>
              <w:top w:val="nil"/>
              <w:left w:val="nil"/>
              <w:bottom w:val="single" w:sz="8" w:space="0" w:color="auto"/>
              <w:right w:val="single" w:sz="8" w:space="0" w:color="auto"/>
            </w:tcBorders>
            <w:noWrap/>
            <w:vAlign w:val="center"/>
            <w:hideMark/>
          </w:tcPr>
          <w:p w14:paraId="431D6477" w14:textId="77777777" w:rsidR="00764BF6" w:rsidRPr="00EC4F6F" w:rsidRDefault="00764BF6" w:rsidP="00764BF6">
            <w:pPr>
              <w:jc w:val="center"/>
              <w:rPr>
                <w:color w:val="000000"/>
              </w:rPr>
            </w:pPr>
            <w:r w:rsidRPr="00EC4F6F">
              <w:rPr>
                <w:color w:val="000000"/>
              </w:rPr>
              <w:t>7</w:t>
            </w:r>
          </w:p>
        </w:tc>
      </w:tr>
      <w:tr w:rsidR="00764BF6" w:rsidRPr="00EC4F6F" w14:paraId="67896110" w14:textId="77777777" w:rsidTr="00E031F1">
        <w:trPr>
          <w:trHeight w:val="320"/>
        </w:trPr>
        <w:tc>
          <w:tcPr>
            <w:tcW w:w="2542" w:type="dxa"/>
            <w:tcBorders>
              <w:top w:val="nil"/>
              <w:left w:val="single" w:sz="8" w:space="0" w:color="auto"/>
              <w:bottom w:val="single" w:sz="8" w:space="0" w:color="auto"/>
              <w:right w:val="single" w:sz="8" w:space="0" w:color="auto"/>
            </w:tcBorders>
            <w:noWrap/>
            <w:vAlign w:val="center"/>
            <w:hideMark/>
          </w:tcPr>
          <w:p w14:paraId="02E5E8EC" w14:textId="77777777" w:rsidR="00764BF6" w:rsidRPr="00EC4F6F" w:rsidRDefault="00764BF6" w:rsidP="00E031F1">
            <w:pPr>
              <w:rPr>
                <w:color w:val="000000"/>
              </w:rPr>
            </w:pPr>
            <w:r w:rsidRPr="00EC4F6F">
              <w:rPr>
                <w:color w:val="000000"/>
              </w:rPr>
              <w:t>Артём,д</w:t>
            </w:r>
          </w:p>
        </w:tc>
        <w:tc>
          <w:tcPr>
            <w:tcW w:w="2693" w:type="dxa"/>
            <w:tcBorders>
              <w:top w:val="nil"/>
              <w:left w:val="nil"/>
              <w:bottom w:val="single" w:sz="8" w:space="0" w:color="auto"/>
              <w:right w:val="single" w:sz="8" w:space="0" w:color="auto"/>
            </w:tcBorders>
            <w:noWrap/>
            <w:vAlign w:val="center"/>
            <w:hideMark/>
          </w:tcPr>
          <w:p w14:paraId="49256799" w14:textId="77777777" w:rsidR="00764BF6" w:rsidRPr="00EC4F6F" w:rsidRDefault="00764BF6" w:rsidP="00E031F1">
            <w:pPr>
              <w:rPr>
                <w:color w:val="000000"/>
              </w:rPr>
            </w:pPr>
            <w:r w:rsidRPr="00EC4F6F">
              <w:rPr>
                <w:color w:val="000000"/>
              </w:rPr>
              <w:t>Ветеранов, пер</w:t>
            </w:r>
          </w:p>
        </w:tc>
        <w:tc>
          <w:tcPr>
            <w:tcW w:w="1418" w:type="dxa"/>
            <w:tcBorders>
              <w:top w:val="nil"/>
              <w:left w:val="nil"/>
              <w:bottom w:val="single" w:sz="8" w:space="0" w:color="auto"/>
              <w:right w:val="single" w:sz="8" w:space="0" w:color="auto"/>
            </w:tcBorders>
            <w:noWrap/>
            <w:vAlign w:val="center"/>
            <w:hideMark/>
          </w:tcPr>
          <w:p w14:paraId="3B042576" w14:textId="77777777" w:rsidR="00764BF6" w:rsidRPr="00EC4F6F" w:rsidRDefault="00764BF6" w:rsidP="00E031F1">
            <w:pPr>
              <w:jc w:val="both"/>
              <w:rPr>
                <w:color w:val="000000"/>
              </w:rPr>
            </w:pPr>
            <w:r w:rsidRPr="00EC4F6F">
              <w:rPr>
                <w:color w:val="000000"/>
              </w:rPr>
              <w:t>0,168</w:t>
            </w:r>
          </w:p>
        </w:tc>
        <w:tc>
          <w:tcPr>
            <w:tcW w:w="1417" w:type="dxa"/>
            <w:tcBorders>
              <w:top w:val="nil"/>
              <w:left w:val="nil"/>
              <w:bottom w:val="single" w:sz="8" w:space="0" w:color="auto"/>
              <w:right w:val="single" w:sz="8" w:space="0" w:color="auto"/>
            </w:tcBorders>
            <w:noWrap/>
            <w:vAlign w:val="center"/>
            <w:hideMark/>
          </w:tcPr>
          <w:p w14:paraId="291DF849"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DCAC8E1" w14:textId="77777777" w:rsidR="00764BF6" w:rsidRPr="00EC4F6F" w:rsidRDefault="00764BF6" w:rsidP="00E031F1">
            <w:pPr>
              <w:jc w:val="both"/>
              <w:rPr>
                <w:color w:val="000000"/>
              </w:rPr>
            </w:pPr>
            <w:r w:rsidRPr="00EC4F6F">
              <w:rPr>
                <w:color w:val="000000"/>
              </w:rPr>
              <w:t>0,168</w:t>
            </w:r>
          </w:p>
        </w:tc>
      </w:tr>
      <w:tr w:rsidR="00764BF6" w:rsidRPr="00EC4F6F" w14:paraId="1169FEEA" w14:textId="77777777" w:rsidTr="00E031F1">
        <w:trPr>
          <w:trHeight w:val="320"/>
        </w:trPr>
        <w:tc>
          <w:tcPr>
            <w:tcW w:w="2542" w:type="dxa"/>
            <w:tcBorders>
              <w:top w:val="nil"/>
              <w:left w:val="single" w:sz="8" w:space="0" w:color="auto"/>
              <w:bottom w:val="single" w:sz="8" w:space="0" w:color="auto"/>
              <w:right w:val="single" w:sz="8" w:space="0" w:color="auto"/>
            </w:tcBorders>
            <w:noWrap/>
            <w:vAlign w:val="center"/>
            <w:hideMark/>
          </w:tcPr>
          <w:p w14:paraId="1C5D906F" w14:textId="77777777" w:rsidR="00764BF6" w:rsidRPr="00EC4F6F" w:rsidRDefault="00764BF6" w:rsidP="00E031F1">
            <w:pPr>
              <w:rPr>
                <w:color w:val="000000"/>
              </w:rPr>
            </w:pPr>
            <w:r w:rsidRPr="00EC4F6F">
              <w:rPr>
                <w:color w:val="000000"/>
              </w:rPr>
              <w:t>Артём,д</w:t>
            </w:r>
          </w:p>
        </w:tc>
        <w:tc>
          <w:tcPr>
            <w:tcW w:w="2693" w:type="dxa"/>
            <w:tcBorders>
              <w:top w:val="nil"/>
              <w:left w:val="nil"/>
              <w:bottom w:val="single" w:sz="8" w:space="0" w:color="auto"/>
              <w:right w:val="single" w:sz="8" w:space="0" w:color="auto"/>
            </w:tcBorders>
            <w:noWrap/>
            <w:vAlign w:val="center"/>
            <w:hideMark/>
          </w:tcPr>
          <w:p w14:paraId="4C7AC233" w14:textId="77777777" w:rsidR="00764BF6" w:rsidRPr="00EC4F6F" w:rsidRDefault="00764BF6" w:rsidP="00E031F1">
            <w:pPr>
              <w:rPr>
                <w:color w:val="000000"/>
              </w:rPr>
            </w:pPr>
            <w:r w:rsidRPr="00EC4F6F">
              <w:rPr>
                <w:color w:val="000000"/>
              </w:rPr>
              <w:t>Парковая, ул</w:t>
            </w:r>
          </w:p>
        </w:tc>
        <w:tc>
          <w:tcPr>
            <w:tcW w:w="1418" w:type="dxa"/>
            <w:tcBorders>
              <w:top w:val="nil"/>
              <w:left w:val="nil"/>
              <w:bottom w:val="single" w:sz="8" w:space="0" w:color="auto"/>
              <w:right w:val="single" w:sz="8" w:space="0" w:color="auto"/>
            </w:tcBorders>
            <w:noWrap/>
            <w:vAlign w:val="center"/>
            <w:hideMark/>
          </w:tcPr>
          <w:p w14:paraId="1C78EA22" w14:textId="77777777" w:rsidR="00764BF6" w:rsidRPr="00EC4F6F" w:rsidRDefault="00764BF6" w:rsidP="00E031F1">
            <w:pPr>
              <w:jc w:val="both"/>
              <w:rPr>
                <w:color w:val="000000"/>
              </w:rPr>
            </w:pPr>
            <w:r w:rsidRPr="00EC4F6F">
              <w:rPr>
                <w:color w:val="000000"/>
              </w:rPr>
              <w:t>0,206</w:t>
            </w:r>
          </w:p>
        </w:tc>
        <w:tc>
          <w:tcPr>
            <w:tcW w:w="1417" w:type="dxa"/>
            <w:tcBorders>
              <w:top w:val="nil"/>
              <w:left w:val="nil"/>
              <w:bottom w:val="single" w:sz="8" w:space="0" w:color="auto"/>
              <w:right w:val="single" w:sz="8" w:space="0" w:color="auto"/>
            </w:tcBorders>
            <w:noWrap/>
            <w:vAlign w:val="center"/>
            <w:hideMark/>
          </w:tcPr>
          <w:p w14:paraId="65BAD864"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4C0C5D74" w14:textId="77777777" w:rsidR="00764BF6" w:rsidRPr="00EC4F6F" w:rsidRDefault="00764BF6" w:rsidP="00E031F1">
            <w:pPr>
              <w:jc w:val="both"/>
              <w:rPr>
                <w:color w:val="000000"/>
              </w:rPr>
            </w:pPr>
            <w:r w:rsidRPr="00EC4F6F">
              <w:rPr>
                <w:color w:val="000000"/>
              </w:rPr>
              <w:t>0,206</w:t>
            </w:r>
          </w:p>
        </w:tc>
      </w:tr>
      <w:tr w:rsidR="00764BF6" w:rsidRPr="00EC4F6F" w14:paraId="2F82208B" w14:textId="77777777" w:rsidTr="00E031F1">
        <w:trPr>
          <w:trHeight w:val="320"/>
        </w:trPr>
        <w:tc>
          <w:tcPr>
            <w:tcW w:w="2542" w:type="dxa"/>
            <w:tcBorders>
              <w:top w:val="nil"/>
              <w:left w:val="single" w:sz="8" w:space="0" w:color="auto"/>
              <w:bottom w:val="single" w:sz="8" w:space="0" w:color="auto"/>
              <w:right w:val="single" w:sz="8" w:space="0" w:color="auto"/>
            </w:tcBorders>
            <w:noWrap/>
            <w:vAlign w:val="center"/>
            <w:hideMark/>
          </w:tcPr>
          <w:p w14:paraId="2A650D55" w14:textId="77777777" w:rsidR="00764BF6" w:rsidRPr="00EC4F6F" w:rsidRDefault="00764BF6" w:rsidP="00E031F1">
            <w:pPr>
              <w:rPr>
                <w:color w:val="000000"/>
              </w:rPr>
            </w:pPr>
            <w:r w:rsidRPr="00EC4F6F">
              <w:rPr>
                <w:color w:val="000000"/>
              </w:rPr>
              <w:t>Артём,д</w:t>
            </w:r>
          </w:p>
        </w:tc>
        <w:tc>
          <w:tcPr>
            <w:tcW w:w="2693" w:type="dxa"/>
            <w:tcBorders>
              <w:top w:val="nil"/>
              <w:left w:val="nil"/>
              <w:bottom w:val="single" w:sz="8" w:space="0" w:color="auto"/>
              <w:right w:val="single" w:sz="8" w:space="0" w:color="auto"/>
            </w:tcBorders>
            <w:noWrap/>
            <w:vAlign w:val="center"/>
            <w:hideMark/>
          </w:tcPr>
          <w:p w14:paraId="01BD43CF" w14:textId="77777777" w:rsidR="00764BF6" w:rsidRPr="00EC4F6F" w:rsidRDefault="00764BF6" w:rsidP="00E031F1">
            <w:pPr>
              <w:rPr>
                <w:color w:val="000000"/>
              </w:rPr>
            </w:pPr>
            <w:r w:rsidRPr="00EC4F6F">
              <w:rPr>
                <w:color w:val="000000"/>
              </w:rPr>
              <w:t>Школьная, ул</w:t>
            </w:r>
          </w:p>
        </w:tc>
        <w:tc>
          <w:tcPr>
            <w:tcW w:w="1418" w:type="dxa"/>
            <w:tcBorders>
              <w:top w:val="nil"/>
              <w:left w:val="nil"/>
              <w:bottom w:val="single" w:sz="8" w:space="0" w:color="auto"/>
              <w:right w:val="single" w:sz="8" w:space="0" w:color="auto"/>
            </w:tcBorders>
            <w:noWrap/>
            <w:vAlign w:val="center"/>
            <w:hideMark/>
          </w:tcPr>
          <w:p w14:paraId="54DF0C14" w14:textId="77777777" w:rsidR="00764BF6" w:rsidRPr="00EC4F6F" w:rsidRDefault="00764BF6" w:rsidP="00E031F1">
            <w:pPr>
              <w:jc w:val="both"/>
              <w:rPr>
                <w:color w:val="000000"/>
              </w:rPr>
            </w:pPr>
            <w:r w:rsidRPr="00EC4F6F">
              <w:rPr>
                <w:color w:val="000000"/>
              </w:rPr>
              <w:t>0,779</w:t>
            </w:r>
          </w:p>
        </w:tc>
        <w:tc>
          <w:tcPr>
            <w:tcW w:w="1417" w:type="dxa"/>
            <w:tcBorders>
              <w:top w:val="nil"/>
              <w:left w:val="nil"/>
              <w:bottom w:val="single" w:sz="8" w:space="0" w:color="auto"/>
              <w:right w:val="single" w:sz="8" w:space="0" w:color="auto"/>
            </w:tcBorders>
            <w:noWrap/>
            <w:vAlign w:val="center"/>
            <w:hideMark/>
          </w:tcPr>
          <w:p w14:paraId="0BDF37BC"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D69D0F6" w14:textId="77777777" w:rsidR="00764BF6" w:rsidRPr="00EC4F6F" w:rsidRDefault="00764BF6" w:rsidP="00E031F1">
            <w:pPr>
              <w:jc w:val="both"/>
              <w:rPr>
                <w:color w:val="000000"/>
              </w:rPr>
            </w:pPr>
            <w:r w:rsidRPr="00EC4F6F">
              <w:rPr>
                <w:color w:val="000000"/>
              </w:rPr>
              <w:t>0,779</w:t>
            </w:r>
          </w:p>
        </w:tc>
      </w:tr>
      <w:tr w:rsidR="00764BF6" w:rsidRPr="00EC4F6F" w14:paraId="4E1CBCDF" w14:textId="77777777" w:rsidTr="00E031F1">
        <w:trPr>
          <w:trHeight w:val="320"/>
        </w:trPr>
        <w:tc>
          <w:tcPr>
            <w:tcW w:w="2542" w:type="dxa"/>
            <w:tcBorders>
              <w:top w:val="nil"/>
              <w:left w:val="single" w:sz="8" w:space="0" w:color="auto"/>
              <w:bottom w:val="single" w:sz="8" w:space="0" w:color="auto"/>
              <w:right w:val="single" w:sz="8" w:space="0" w:color="auto"/>
            </w:tcBorders>
            <w:noWrap/>
            <w:vAlign w:val="center"/>
            <w:hideMark/>
          </w:tcPr>
          <w:p w14:paraId="2E2750A9" w14:textId="77777777" w:rsidR="00764BF6" w:rsidRPr="00EC4F6F" w:rsidRDefault="00764BF6" w:rsidP="00E031F1">
            <w:pPr>
              <w:rPr>
                <w:color w:val="000000"/>
              </w:rPr>
            </w:pPr>
            <w:r w:rsidRPr="00EC4F6F">
              <w:rPr>
                <w:color w:val="000000"/>
              </w:rPr>
              <w:t>Артём,д(к ферме)</w:t>
            </w:r>
          </w:p>
        </w:tc>
        <w:tc>
          <w:tcPr>
            <w:tcW w:w="2693" w:type="dxa"/>
            <w:tcBorders>
              <w:top w:val="nil"/>
              <w:left w:val="nil"/>
              <w:bottom w:val="single" w:sz="8" w:space="0" w:color="auto"/>
              <w:right w:val="single" w:sz="8" w:space="0" w:color="auto"/>
            </w:tcBorders>
            <w:vAlign w:val="center"/>
            <w:hideMark/>
          </w:tcPr>
          <w:p w14:paraId="354E26E8" w14:textId="77777777" w:rsidR="00764BF6" w:rsidRPr="00EC4F6F" w:rsidRDefault="00764BF6" w:rsidP="00E031F1">
            <w:pPr>
              <w:rPr>
                <w:color w:val="000000"/>
              </w:rPr>
            </w:pPr>
            <w:r w:rsidRPr="00EC4F6F">
              <w:rPr>
                <w:color w:val="000000"/>
              </w:rPr>
              <w:t>Центральная</w:t>
            </w:r>
          </w:p>
        </w:tc>
        <w:tc>
          <w:tcPr>
            <w:tcW w:w="1418" w:type="dxa"/>
            <w:tcBorders>
              <w:top w:val="nil"/>
              <w:left w:val="nil"/>
              <w:bottom w:val="single" w:sz="8" w:space="0" w:color="auto"/>
              <w:right w:val="single" w:sz="8" w:space="0" w:color="auto"/>
            </w:tcBorders>
            <w:vAlign w:val="center"/>
            <w:hideMark/>
          </w:tcPr>
          <w:p w14:paraId="12375F03" w14:textId="77777777" w:rsidR="00764BF6" w:rsidRPr="00EC4F6F" w:rsidRDefault="00764BF6" w:rsidP="00E031F1">
            <w:pPr>
              <w:jc w:val="both"/>
              <w:rPr>
                <w:color w:val="000000"/>
              </w:rPr>
            </w:pPr>
            <w:r w:rsidRPr="00EC4F6F">
              <w:rPr>
                <w:color w:val="000000"/>
              </w:rPr>
              <w:t>0,222</w:t>
            </w:r>
          </w:p>
        </w:tc>
        <w:tc>
          <w:tcPr>
            <w:tcW w:w="1417" w:type="dxa"/>
            <w:tcBorders>
              <w:top w:val="nil"/>
              <w:left w:val="nil"/>
              <w:bottom w:val="single" w:sz="8" w:space="0" w:color="auto"/>
              <w:right w:val="single" w:sz="8" w:space="0" w:color="auto"/>
            </w:tcBorders>
            <w:vAlign w:val="center"/>
            <w:hideMark/>
          </w:tcPr>
          <w:p w14:paraId="7144A990"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229F158" w14:textId="77777777" w:rsidR="00764BF6" w:rsidRPr="00EC4F6F" w:rsidRDefault="00764BF6" w:rsidP="00E031F1">
            <w:pPr>
              <w:jc w:val="both"/>
              <w:rPr>
                <w:color w:val="000000"/>
              </w:rPr>
            </w:pPr>
            <w:r w:rsidRPr="00EC4F6F">
              <w:rPr>
                <w:color w:val="000000"/>
              </w:rPr>
              <w:t>0,222</w:t>
            </w:r>
          </w:p>
        </w:tc>
      </w:tr>
      <w:tr w:rsidR="00764BF6" w:rsidRPr="00EC4F6F" w14:paraId="5A4483D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3F869340" w14:textId="77777777" w:rsidR="00764BF6" w:rsidRPr="00EC4F6F" w:rsidRDefault="00764BF6" w:rsidP="00E031F1">
            <w:pPr>
              <w:rPr>
                <w:color w:val="000000"/>
              </w:rPr>
            </w:pPr>
            <w:r w:rsidRPr="00EC4F6F">
              <w:rPr>
                <w:color w:val="000000"/>
              </w:rPr>
              <w:t>Березняк 1 д</w:t>
            </w:r>
          </w:p>
        </w:tc>
        <w:tc>
          <w:tcPr>
            <w:tcW w:w="2693" w:type="dxa"/>
            <w:tcBorders>
              <w:top w:val="nil"/>
              <w:left w:val="nil"/>
              <w:bottom w:val="single" w:sz="8" w:space="0" w:color="auto"/>
              <w:right w:val="single" w:sz="8" w:space="0" w:color="auto"/>
            </w:tcBorders>
            <w:vAlign w:val="center"/>
            <w:hideMark/>
          </w:tcPr>
          <w:p w14:paraId="28CBC8BB" w14:textId="77777777" w:rsidR="00764BF6" w:rsidRPr="00EC4F6F" w:rsidRDefault="00764BF6" w:rsidP="00E031F1">
            <w:pPr>
              <w:rPr>
                <w:color w:val="000000"/>
              </w:rPr>
            </w:pPr>
            <w:r w:rsidRPr="00EC4F6F">
              <w:rPr>
                <w:color w:val="000000"/>
              </w:rPr>
              <w:t>А/д д.Березняк 1</w:t>
            </w:r>
          </w:p>
        </w:tc>
        <w:tc>
          <w:tcPr>
            <w:tcW w:w="1418" w:type="dxa"/>
            <w:tcBorders>
              <w:top w:val="nil"/>
              <w:left w:val="nil"/>
              <w:bottom w:val="single" w:sz="8" w:space="0" w:color="auto"/>
              <w:right w:val="single" w:sz="8" w:space="0" w:color="auto"/>
            </w:tcBorders>
            <w:vAlign w:val="center"/>
            <w:hideMark/>
          </w:tcPr>
          <w:p w14:paraId="2CE0768A" w14:textId="77777777" w:rsidR="00764BF6" w:rsidRPr="00EC4F6F" w:rsidRDefault="00764BF6" w:rsidP="00E031F1">
            <w:pPr>
              <w:jc w:val="both"/>
              <w:rPr>
                <w:color w:val="000000"/>
              </w:rPr>
            </w:pPr>
            <w:r w:rsidRPr="00EC4F6F">
              <w:rPr>
                <w:color w:val="000000"/>
              </w:rPr>
              <w:t>0,685</w:t>
            </w:r>
          </w:p>
        </w:tc>
        <w:tc>
          <w:tcPr>
            <w:tcW w:w="1417" w:type="dxa"/>
            <w:tcBorders>
              <w:top w:val="nil"/>
              <w:left w:val="nil"/>
              <w:bottom w:val="single" w:sz="8" w:space="0" w:color="auto"/>
              <w:right w:val="single" w:sz="8" w:space="0" w:color="auto"/>
            </w:tcBorders>
            <w:vAlign w:val="center"/>
            <w:hideMark/>
          </w:tcPr>
          <w:p w14:paraId="3A306659"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DD3327B" w14:textId="77777777" w:rsidR="00764BF6" w:rsidRPr="00EC4F6F" w:rsidRDefault="00764BF6" w:rsidP="00E031F1">
            <w:pPr>
              <w:jc w:val="both"/>
              <w:rPr>
                <w:color w:val="000000"/>
              </w:rPr>
            </w:pPr>
            <w:r w:rsidRPr="00EC4F6F">
              <w:rPr>
                <w:color w:val="000000"/>
              </w:rPr>
              <w:t>0,685</w:t>
            </w:r>
          </w:p>
        </w:tc>
      </w:tr>
      <w:tr w:rsidR="00764BF6" w:rsidRPr="00EC4F6F" w14:paraId="01B300D5"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18252A1" w14:textId="77777777" w:rsidR="00764BF6" w:rsidRPr="00EC4F6F" w:rsidRDefault="00764BF6" w:rsidP="00E031F1">
            <w:pPr>
              <w:rPr>
                <w:color w:val="000000"/>
              </w:rPr>
            </w:pPr>
            <w:r w:rsidRPr="00EC4F6F">
              <w:rPr>
                <w:color w:val="000000"/>
              </w:rPr>
              <w:t>Березняк 2 д</w:t>
            </w:r>
          </w:p>
        </w:tc>
        <w:tc>
          <w:tcPr>
            <w:tcW w:w="2693" w:type="dxa"/>
            <w:tcBorders>
              <w:top w:val="nil"/>
              <w:left w:val="nil"/>
              <w:bottom w:val="single" w:sz="8" w:space="0" w:color="auto"/>
              <w:right w:val="single" w:sz="8" w:space="0" w:color="auto"/>
            </w:tcBorders>
            <w:vAlign w:val="center"/>
            <w:hideMark/>
          </w:tcPr>
          <w:p w14:paraId="4FA8B292" w14:textId="77777777" w:rsidR="00764BF6" w:rsidRPr="00EC4F6F" w:rsidRDefault="00764BF6" w:rsidP="00E031F1">
            <w:pPr>
              <w:rPr>
                <w:color w:val="000000"/>
              </w:rPr>
            </w:pPr>
            <w:r w:rsidRPr="00EC4F6F">
              <w:rPr>
                <w:color w:val="000000"/>
              </w:rPr>
              <w:t>А/д  д.Березняк 2</w:t>
            </w:r>
          </w:p>
        </w:tc>
        <w:tc>
          <w:tcPr>
            <w:tcW w:w="1418" w:type="dxa"/>
            <w:tcBorders>
              <w:top w:val="nil"/>
              <w:left w:val="nil"/>
              <w:bottom w:val="single" w:sz="8" w:space="0" w:color="auto"/>
              <w:right w:val="single" w:sz="8" w:space="0" w:color="auto"/>
            </w:tcBorders>
            <w:vAlign w:val="center"/>
            <w:hideMark/>
          </w:tcPr>
          <w:p w14:paraId="15D75AD7" w14:textId="77777777" w:rsidR="00764BF6" w:rsidRPr="00EC4F6F" w:rsidRDefault="00764BF6" w:rsidP="00E031F1">
            <w:pPr>
              <w:jc w:val="both"/>
              <w:rPr>
                <w:color w:val="000000"/>
              </w:rPr>
            </w:pPr>
            <w:r w:rsidRPr="00EC4F6F">
              <w:rPr>
                <w:color w:val="000000"/>
              </w:rPr>
              <w:t>0,603</w:t>
            </w:r>
          </w:p>
        </w:tc>
        <w:tc>
          <w:tcPr>
            <w:tcW w:w="1417" w:type="dxa"/>
            <w:tcBorders>
              <w:top w:val="nil"/>
              <w:left w:val="nil"/>
              <w:bottom w:val="single" w:sz="8" w:space="0" w:color="auto"/>
              <w:right w:val="single" w:sz="8" w:space="0" w:color="auto"/>
            </w:tcBorders>
            <w:vAlign w:val="center"/>
            <w:hideMark/>
          </w:tcPr>
          <w:p w14:paraId="01C4AEBE"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170712F" w14:textId="77777777" w:rsidR="00764BF6" w:rsidRPr="00EC4F6F" w:rsidRDefault="00764BF6" w:rsidP="00E031F1">
            <w:pPr>
              <w:jc w:val="both"/>
              <w:rPr>
                <w:color w:val="000000"/>
              </w:rPr>
            </w:pPr>
            <w:r w:rsidRPr="00EC4F6F">
              <w:rPr>
                <w:color w:val="000000"/>
              </w:rPr>
              <w:t>0,603</w:t>
            </w:r>
          </w:p>
        </w:tc>
      </w:tr>
      <w:tr w:rsidR="00764BF6" w:rsidRPr="00EC4F6F" w14:paraId="1E1AD445"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4B338D05" w14:textId="77777777" w:rsidR="00764BF6" w:rsidRPr="00EC4F6F" w:rsidRDefault="00764BF6" w:rsidP="00E031F1">
            <w:pPr>
              <w:rPr>
                <w:color w:val="000000"/>
              </w:rPr>
            </w:pPr>
            <w:r w:rsidRPr="00EC4F6F">
              <w:rPr>
                <w:color w:val="000000"/>
              </w:rPr>
              <w:t>Большие Светицы д</w:t>
            </w:r>
          </w:p>
        </w:tc>
        <w:tc>
          <w:tcPr>
            <w:tcW w:w="2693" w:type="dxa"/>
            <w:tcBorders>
              <w:top w:val="nil"/>
              <w:left w:val="nil"/>
              <w:bottom w:val="single" w:sz="8" w:space="0" w:color="auto"/>
              <w:right w:val="single" w:sz="8" w:space="0" w:color="auto"/>
            </w:tcBorders>
            <w:vAlign w:val="center"/>
            <w:hideMark/>
          </w:tcPr>
          <w:p w14:paraId="13B5E804" w14:textId="77777777" w:rsidR="00764BF6" w:rsidRPr="00EC4F6F" w:rsidRDefault="00764BF6" w:rsidP="00E031F1">
            <w:pPr>
              <w:rPr>
                <w:color w:val="000000"/>
              </w:rPr>
            </w:pPr>
            <w:r w:rsidRPr="00EC4F6F">
              <w:rPr>
                <w:color w:val="000000"/>
              </w:rPr>
              <w:t>А/д Большие Светицы</w:t>
            </w:r>
          </w:p>
        </w:tc>
        <w:tc>
          <w:tcPr>
            <w:tcW w:w="1418" w:type="dxa"/>
            <w:tcBorders>
              <w:top w:val="nil"/>
              <w:left w:val="nil"/>
              <w:bottom w:val="single" w:sz="8" w:space="0" w:color="auto"/>
              <w:right w:val="single" w:sz="8" w:space="0" w:color="auto"/>
            </w:tcBorders>
            <w:vAlign w:val="center"/>
            <w:hideMark/>
          </w:tcPr>
          <w:p w14:paraId="44929AD9" w14:textId="77777777" w:rsidR="00764BF6" w:rsidRPr="00EC4F6F" w:rsidRDefault="00764BF6" w:rsidP="00E031F1">
            <w:pPr>
              <w:jc w:val="both"/>
              <w:rPr>
                <w:color w:val="000000"/>
              </w:rPr>
            </w:pPr>
            <w:r w:rsidRPr="00EC4F6F">
              <w:rPr>
                <w:color w:val="000000"/>
              </w:rPr>
              <w:t>0,622</w:t>
            </w:r>
          </w:p>
        </w:tc>
        <w:tc>
          <w:tcPr>
            <w:tcW w:w="1417" w:type="dxa"/>
            <w:tcBorders>
              <w:top w:val="nil"/>
              <w:left w:val="nil"/>
              <w:bottom w:val="single" w:sz="8" w:space="0" w:color="auto"/>
              <w:right w:val="single" w:sz="8" w:space="0" w:color="auto"/>
            </w:tcBorders>
            <w:vAlign w:val="center"/>
            <w:hideMark/>
          </w:tcPr>
          <w:p w14:paraId="474B55EA"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02BDF1B" w14:textId="77777777" w:rsidR="00764BF6" w:rsidRPr="00EC4F6F" w:rsidRDefault="00764BF6" w:rsidP="00E031F1">
            <w:pPr>
              <w:jc w:val="both"/>
              <w:rPr>
                <w:color w:val="000000"/>
              </w:rPr>
            </w:pPr>
            <w:r w:rsidRPr="00EC4F6F">
              <w:rPr>
                <w:color w:val="000000"/>
              </w:rPr>
              <w:t>0,622</w:t>
            </w:r>
          </w:p>
        </w:tc>
      </w:tr>
      <w:tr w:rsidR="00764BF6" w:rsidRPr="00EC4F6F" w14:paraId="59AF5663"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64E1D28" w14:textId="77777777" w:rsidR="00764BF6" w:rsidRPr="00EC4F6F" w:rsidRDefault="00764BF6" w:rsidP="00E031F1">
            <w:pPr>
              <w:rPr>
                <w:color w:val="000000"/>
              </w:rPr>
            </w:pPr>
            <w:r w:rsidRPr="00EC4F6F">
              <w:rPr>
                <w:color w:val="000000"/>
              </w:rPr>
              <w:t>БольшоеЗаборовье</w:t>
            </w:r>
          </w:p>
        </w:tc>
        <w:tc>
          <w:tcPr>
            <w:tcW w:w="2693" w:type="dxa"/>
            <w:tcBorders>
              <w:top w:val="nil"/>
              <w:left w:val="nil"/>
              <w:bottom w:val="single" w:sz="8" w:space="0" w:color="auto"/>
              <w:right w:val="single" w:sz="8" w:space="0" w:color="auto"/>
            </w:tcBorders>
            <w:vAlign w:val="center"/>
            <w:hideMark/>
          </w:tcPr>
          <w:p w14:paraId="7DC142F2" w14:textId="77777777" w:rsidR="00764BF6" w:rsidRPr="00EC4F6F" w:rsidRDefault="00764BF6" w:rsidP="00E031F1">
            <w:pPr>
              <w:rPr>
                <w:color w:val="000000"/>
              </w:rPr>
            </w:pPr>
            <w:r w:rsidRPr="00EC4F6F">
              <w:rPr>
                <w:color w:val="000000"/>
              </w:rPr>
              <w:t>Набережная</w:t>
            </w:r>
          </w:p>
        </w:tc>
        <w:tc>
          <w:tcPr>
            <w:tcW w:w="1418" w:type="dxa"/>
            <w:tcBorders>
              <w:top w:val="nil"/>
              <w:left w:val="nil"/>
              <w:bottom w:val="single" w:sz="8" w:space="0" w:color="auto"/>
              <w:right w:val="single" w:sz="8" w:space="0" w:color="auto"/>
            </w:tcBorders>
            <w:vAlign w:val="center"/>
            <w:hideMark/>
          </w:tcPr>
          <w:p w14:paraId="7A323FB0" w14:textId="77777777" w:rsidR="00764BF6" w:rsidRPr="00EC4F6F" w:rsidRDefault="00764BF6" w:rsidP="00E031F1">
            <w:pPr>
              <w:jc w:val="both"/>
              <w:rPr>
                <w:color w:val="000000"/>
              </w:rPr>
            </w:pPr>
            <w:r w:rsidRPr="00EC4F6F">
              <w:rPr>
                <w:color w:val="000000"/>
              </w:rPr>
              <w:t>0,583</w:t>
            </w:r>
          </w:p>
        </w:tc>
        <w:tc>
          <w:tcPr>
            <w:tcW w:w="1417" w:type="dxa"/>
            <w:tcBorders>
              <w:top w:val="nil"/>
              <w:left w:val="nil"/>
              <w:bottom w:val="single" w:sz="8" w:space="0" w:color="auto"/>
              <w:right w:val="single" w:sz="8" w:space="0" w:color="auto"/>
            </w:tcBorders>
            <w:vAlign w:val="center"/>
            <w:hideMark/>
          </w:tcPr>
          <w:p w14:paraId="74C233DA"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594C2835" w14:textId="77777777" w:rsidR="00764BF6" w:rsidRPr="00EC4F6F" w:rsidRDefault="00764BF6" w:rsidP="00E031F1">
            <w:pPr>
              <w:jc w:val="both"/>
              <w:rPr>
                <w:color w:val="000000"/>
              </w:rPr>
            </w:pPr>
            <w:r w:rsidRPr="00EC4F6F">
              <w:rPr>
                <w:color w:val="000000"/>
              </w:rPr>
              <w:t>0,583</w:t>
            </w:r>
          </w:p>
        </w:tc>
      </w:tr>
      <w:tr w:rsidR="00764BF6" w:rsidRPr="00EC4F6F" w14:paraId="547EAC62"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36920BB3" w14:textId="77777777" w:rsidR="00764BF6" w:rsidRPr="00EC4F6F" w:rsidRDefault="00764BF6" w:rsidP="00E031F1">
            <w:pPr>
              <w:rPr>
                <w:color w:val="000000"/>
              </w:rPr>
            </w:pPr>
            <w:r w:rsidRPr="00EC4F6F">
              <w:rPr>
                <w:color w:val="000000"/>
              </w:rPr>
              <w:t>Большое Заборовье</w:t>
            </w:r>
          </w:p>
        </w:tc>
        <w:tc>
          <w:tcPr>
            <w:tcW w:w="2693" w:type="dxa"/>
            <w:tcBorders>
              <w:top w:val="nil"/>
              <w:left w:val="nil"/>
              <w:bottom w:val="single" w:sz="8" w:space="0" w:color="auto"/>
              <w:right w:val="single" w:sz="8" w:space="0" w:color="auto"/>
            </w:tcBorders>
            <w:vAlign w:val="center"/>
            <w:hideMark/>
          </w:tcPr>
          <w:p w14:paraId="1BD7B5E9" w14:textId="77777777" w:rsidR="00764BF6" w:rsidRPr="00EC4F6F" w:rsidRDefault="00764BF6" w:rsidP="00E031F1">
            <w:pPr>
              <w:rPr>
                <w:color w:val="000000"/>
              </w:rPr>
            </w:pPr>
            <w:r w:rsidRPr="00EC4F6F">
              <w:rPr>
                <w:color w:val="000000"/>
              </w:rPr>
              <w:t>Песочная</w:t>
            </w:r>
          </w:p>
        </w:tc>
        <w:tc>
          <w:tcPr>
            <w:tcW w:w="1418" w:type="dxa"/>
            <w:tcBorders>
              <w:top w:val="nil"/>
              <w:left w:val="nil"/>
              <w:bottom w:val="single" w:sz="8" w:space="0" w:color="auto"/>
              <w:right w:val="single" w:sz="8" w:space="0" w:color="auto"/>
            </w:tcBorders>
            <w:vAlign w:val="center"/>
            <w:hideMark/>
          </w:tcPr>
          <w:p w14:paraId="3D6A63FE" w14:textId="77777777" w:rsidR="00764BF6" w:rsidRPr="00EC4F6F" w:rsidRDefault="00764BF6" w:rsidP="00E031F1">
            <w:pPr>
              <w:jc w:val="both"/>
              <w:rPr>
                <w:color w:val="000000"/>
              </w:rPr>
            </w:pPr>
            <w:r w:rsidRPr="00EC4F6F">
              <w:rPr>
                <w:color w:val="000000"/>
              </w:rPr>
              <w:t>0,315</w:t>
            </w:r>
          </w:p>
        </w:tc>
        <w:tc>
          <w:tcPr>
            <w:tcW w:w="1417" w:type="dxa"/>
            <w:tcBorders>
              <w:top w:val="nil"/>
              <w:left w:val="nil"/>
              <w:bottom w:val="single" w:sz="8" w:space="0" w:color="auto"/>
              <w:right w:val="single" w:sz="8" w:space="0" w:color="auto"/>
            </w:tcBorders>
            <w:vAlign w:val="center"/>
            <w:hideMark/>
          </w:tcPr>
          <w:p w14:paraId="358AD187"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995021C" w14:textId="77777777" w:rsidR="00764BF6" w:rsidRPr="00EC4F6F" w:rsidRDefault="00764BF6" w:rsidP="00E031F1">
            <w:pPr>
              <w:jc w:val="both"/>
              <w:rPr>
                <w:color w:val="000000"/>
              </w:rPr>
            </w:pPr>
            <w:r w:rsidRPr="00EC4F6F">
              <w:rPr>
                <w:color w:val="000000"/>
              </w:rPr>
              <w:t>0,315</w:t>
            </w:r>
          </w:p>
        </w:tc>
      </w:tr>
      <w:tr w:rsidR="00764BF6" w:rsidRPr="00EC4F6F" w14:paraId="42EFF996"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AA81EFE" w14:textId="77777777" w:rsidR="00764BF6" w:rsidRPr="00EC4F6F" w:rsidRDefault="00764BF6" w:rsidP="00E031F1">
            <w:pPr>
              <w:rPr>
                <w:color w:val="000000"/>
              </w:rPr>
            </w:pPr>
            <w:r w:rsidRPr="00EC4F6F">
              <w:rPr>
                <w:color w:val="000000"/>
              </w:rPr>
              <w:t>Большое Заборовье</w:t>
            </w:r>
          </w:p>
        </w:tc>
        <w:tc>
          <w:tcPr>
            <w:tcW w:w="2693" w:type="dxa"/>
            <w:tcBorders>
              <w:top w:val="nil"/>
              <w:left w:val="nil"/>
              <w:bottom w:val="single" w:sz="8" w:space="0" w:color="auto"/>
              <w:right w:val="single" w:sz="8" w:space="0" w:color="auto"/>
            </w:tcBorders>
            <w:vAlign w:val="center"/>
            <w:hideMark/>
          </w:tcPr>
          <w:p w14:paraId="3EB9C59F" w14:textId="77777777" w:rsidR="00764BF6" w:rsidRPr="00EC4F6F" w:rsidRDefault="00764BF6" w:rsidP="00E031F1">
            <w:pPr>
              <w:rPr>
                <w:color w:val="000000"/>
              </w:rPr>
            </w:pPr>
            <w:r w:rsidRPr="00EC4F6F">
              <w:rPr>
                <w:color w:val="000000"/>
              </w:rPr>
              <w:t>Центральная</w:t>
            </w:r>
          </w:p>
        </w:tc>
        <w:tc>
          <w:tcPr>
            <w:tcW w:w="1418" w:type="dxa"/>
            <w:tcBorders>
              <w:top w:val="nil"/>
              <w:left w:val="nil"/>
              <w:bottom w:val="single" w:sz="8" w:space="0" w:color="auto"/>
              <w:right w:val="single" w:sz="8" w:space="0" w:color="auto"/>
            </w:tcBorders>
            <w:vAlign w:val="center"/>
            <w:hideMark/>
          </w:tcPr>
          <w:p w14:paraId="77DF4C4F" w14:textId="77777777" w:rsidR="00764BF6" w:rsidRPr="00EC4F6F" w:rsidRDefault="00764BF6" w:rsidP="00E031F1">
            <w:pPr>
              <w:jc w:val="both"/>
              <w:rPr>
                <w:color w:val="000000"/>
              </w:rPr>
            </w:pPr>
            <w:r w:rsidRPr="00EC4F6F">
              <w:rPr>
                <w:color w:val="000000"/>
              </w:rPr>
              <w:t>0,733</w:t>
            </w:r>
          </w:p>
        </w:tc>
        <w:tc>
          <w:tcPr>
            <w:tcW w:w="1417" w:type="dxa"/>
            <w:tcBorders>
              <w:top w:val="nil"/>
              <w:left w:val="nil"/>
              <w:bottom w:val="single" w:sz="8" w:space="0" w:color="auto"/>
              <w:right w:val="single" w:sz="8" w:space="0" w:color="auto"/>
            </w:tcBorders>
            <w:vAlign w:val="center"/>
            <w:hideMark/>
          </w:tcPr>
          <w:p w14:paraId="4C7F73F3"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509017DA" w14:textId="77777777" w:rsidR="00764BF6" w:rsidRPr="00EC4F6F" w:rsidRDefault="00764BF6" w:rsidP="00E031F1">
            <w:pPr>
              <w:jc w:val="both"/>
              <w:rPr>
                <w:color w:val="000000"/>
              </w:rPr>
            </w:pPr>
            <w:r w:rsidRPr="00EC4F6F">
              <w:rPr>
                <w:color w:val="000000"/>
              </w:rPr>
              <w:t>0,733</w:t>
            </w:r>
          </w:p>
        </w:tc>
      </w:tr>
      <w:tr w:rsidR="00764BF6" w:rsidRPr="00EC4F6F" w14:paraId="1E982DDF"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B46BED8" w14:textId="77777777" w:rsidR="00764BF6" w:rsidRPr="00EC4F6F" w:rsidRDefault="00764BF6" w:rsidP="00E031F1">
            <w:pPr>
              <w:rPr>
                <w:color w:val="000000"/>
              </w:rPr>
            </w:pPr>
            <w:r w:rsidRPr="00EC4F6F">
              <w:rPr>
                <w:color w:val="000000"/>
              </w:rPr>
              <w:t>Большое Заборовье</w:t>
            </w:r>
          </w:p>
        </w:tc>
        <w:tc>
          <w:tcPr>
            <w:tcW w:w="2693" w:type="dxa"/>
            <w:tcBorders>
              <w:top w:val="nil"/>
              <w:left w:val="nil"/>
              <w:bottom w:val="single" w:sz="8" w:space="0" w:color="auto"/>
              <w:right w:val="single" w:sz="8" w:space="0" w:color="auto"/>
            </w:tcBorders>
            <w:vAlign w:val="center"/>
            <w:hideMark/>
          </w:tcPr>
          <w:p w14:paraId="341425A8" w14:textId="77777777" w:rsidR="00764BF6" w:rsidRPr="00EC4F6F" w:rsidRDefault="00764BF6" w:rsidP="00E031F1">
            <w:pPr>
              <w:rPr>
                <w:color w:val="000000"/>
              </w:rPr>
            </w:pPr>
            <w:r w:rsidRPr="00EC4F6F">
              <w:rPr>
                <w:color w:val="000000"/>
              </w:rPr>
              <w:t>Боровая</w:t>
            </w:r>
          </w:p>
        </w:tc>
        <w:tc>
          <w:tcPr>
            <w:tcW w:w="1418" w:type="dxa"/>
            <w:tcBorders>
              <w:top w:val="nil"/>
              <w:left w:val="nil"/>
              <w:bottom w:val="single" w:sz="8" w:space="0" w:color="auto"/>
              <w:right w:val="single" w:sz="8" w:space="0" w:color="auto"/>
            </w:tcBorders>
            <w:vAlign w:val="center"/>
            <w:hideMark/>
          </w:tcPr>
          <w:p w14:paraId="03F578EC" w14:textId="77777777" w:rsidR="00764BF6" w:rsidRPr="00EC4F6F" w:rsidRDefault="00764BF6" w:rsidP="00E031F1">
            <w:pPr>
              <w:jc w:val="both"/>
              <w:rPr>
                <w:color w:val="000000"/>
              </w:rPr>
            </w:pPr>
            <w:r w:rsidRPr="00EC4F6F">
              <w:rPr>
                <w:color w:val="000000"/>
              </w:rPr>
              <w:t>0,491</w:t>
            </w:r>
          </w:p>
        </w:tc>
        <w:tc>
          <w:tcPr>
            <w:tcW w:w="1417" w:type="dxa"/>
            <w:tcBorders>
              <w:top w:val="nil"/>
              <w:left w:val="nil"/>
              <w:bottom w:val="single" w:sz="8" w:space="0" w:color="auto"/>
              <w:right w:val="single" w:sz="8" w:space="0" w:color="auto"/>
            </w:tcBorders>
            <w:vAlign w:val="center"/>
            <w:hideMark/>
          </w:tcPr>
          <w:p w14:paraId="7B2CB5DF"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D4A186E" w14:textId="77777777" w:rsidR="00764BF6" w:rsidRPr="00EC4F6F" w:rsidRDefault="00764BF6" w:rsidP="00E031F1">
            <w:pPr>
              <w:jc w:val="both"/>
              <w:rPr>
                <w:color w:val="000000"/>
              </w:rPr>
            </w:pPr>
            <w:r w:rsidRPr="00EC4F6F">
              <w:rPr>
                <w:color w:val="000000"/>
              </w:rPr>
              <w:t>0,491</w:t>
            </w:r>
          </w:p>
        </w:tc>
      </w:tr>
      <w:tr w:rsidR="00764BF6" w:rsidRPr="00EC4F6F" w14:paraId="4A7B7647"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F248BDE" w14:textId="77777777" w:rsidR="00764BF6" w:rsidRPr="00EC4F6F" w:rsidRDefault="00764BF6" w:rsidP="00E031F1">
            <w:pPr>
              <w:rPr>
                <w:color w:val="000000"/>
              </w:rPr>
            </w:pPr>
            <w:r w:rsidRPr="00EC4F6F">
              <w:rPr>
                <w:color w:val="000000"/>
              </w:rPr>
              <w:t>Большой Городок,д</w:t>
            </w:r>
          </w:p>
        </w:tc>
        <w:tc>
          <w:tcPr>
            <w:tcW w:w="2693" w:type="dxa"/>
            <w:tcBorders>
              <w:top w:val="nil"/>
              <w:left w:val="nil"/>
              <w:bottom w:val="single" w:sz="8" w:space="0" w:color="auto"/>
              <w:right w:val="single" w:sz="8" w:space="0" w:color="auto"/>
            </w:tcBorders>
            <w:vAlign w:val="center"/>
            <w:hideMark/>
          </w:tcPr>
          <w:p w14:paraId="4816A4E8" w14:textId="77777777" w:rsidR="00764BF6" w:rsidRPr="00EC4F6F" w:rsidRDefault="00764BF6" w:rsidP="00E031F1">
            <w:pPr>
              <w:rPr>
                <w:color w:val="000000"/>
              </w:rPr>
            </w:pPr>
            <w:r w:rsidRPr="00EC4F6F">
              <w:rPr>
                <w:color w:val="000000"/>
              </w:rPr>
              <w:t>Сиреневая</w:t>
            </w:r>
          </w:p>
        </w:tc>
        <w:tc>
          <w:tcPr>
            <w:tcW w:w="1418" w:type="dxa"/>
            <w:tcBorders>
              <w:top w:val="nil"/>
              <w:left w:val="nil"/>
              <w:bottom w:val="single" w:sz="8" w:space="0" w:color="auto"/>
              <w:right w:val="single" w:sz="8" w:space="0" w:color="auto"/>
            </w:tcBorders>
            <w:vAlign w:val="center"/>
            <w:hideMark/>
          </w:tcPr>
          <w:p w14:paraId="27C12948" w14:textId="77777777" w:rsidR="00764BF6" w:rsidRPr="00EC4F6F" w:rsidRDefault="00764BF6" w:rsidP="00E031F1">
            <w:pPr>
              <w:jc w:val="both"/>
              <w:rPr>
                <w:color w:val="000000"/>
              </w:rPr>
            </w:pPr>
            <w:r w:rsidRPr="00EC4F6F">
              <w:rPr>
                <w:color w:val="000000"/>
              </w:rPr>
              <w:t>0,269</w:t>
            </w:r>
          </w:p>
        </w:tc>
        <w:tc>
          <w:tcPr>
            <w:tcW w:w="1417" w:type="dxa"/>
            <w:tcBorders>
              <w:top w:val="nil"/>
              <w:left w:val="nil"/>
              <w:bottom w:val="single" w:sz="8" w:space="0" w:color="auto"/>
              <w:right w:val="single" w:sz="8" w:space="0" w:color="auto"/>
            </w:tcBorders>
            <w:vAlign w:val="center"/>
            <w:hideMark/>
          </w:tcPr>
          <w:p w14:paraId="38597032"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5A31FB1D" w14:textId="77777777" w:rsidR="00764BF6" w:rsidRPr="00EC4F6F" w:rsidRDefault="00764BF6" w:rsidP="00E031F1">
            <w:pPr>
              <w:jc w:val="both"/>
              <w:rPr>
                <w:color w:val="000000"/>
              </w:rPr>
            </w:pPr>
            <w:r w:rsidRPr="00EC4F6F">
              <w:rPr>
                <w:color w:val="000000"/>
              </w:rPr>
              <w:t>0,269</w:t>
            </w:r>
          </w:p>
        </w:tc>
      </w:tr>
      <w:tr w:rsidR="00764BF6" w:rsidRPr="00EC4F6F" w14:paraId="6B7AF5B6"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D756D76" w14:textId="77777777" w:rsidR="00764BF6" w:rsidRPr="00EC4F6F" w:rsidRDefault="00764BF6" w:rsidP="00E031F1">
            <w:pPr>
              <w:rPr>
                <w:color w:val="000000"/>
              </w:rPr>
            </w:pPr>
            <w:r w:rsidRPr="00EC4F6F">
              <w:rPr>
                <w:color w:val="000000"/>
              </w:rPr>
              <w:t>Большой Городок,д</w:t>
            </w:r>
          </w:p>
        </w:tc>
        <w:tc>
          <w:tcPr>
            <w:tcW w:w="2693" w:type="dxa"/>
            <w:tcBorders>
              <w:top w:val="nil"/>
              <w:left w:val="nil"/>
              <w:bottom w:val="single" w:sz="8" w:space="0" w:color="auto"/>
              <w:right w:val="single" w:sz="8" w:space="0" w:color="auto"/>
            </w:tcBorders>
            <w:vAlign w:val="center"/>
            <w:hideMark/>
          </w:tcPr>
          <w:p w14:paraId="1CF548BF" w14:textId="77777777" w:rsidR="00764BF6" w:rsidRPr="00EC4F6F" w:rsidRDefault="00764BF6" w:rsidP="00E031F1">
            <w:pPr>
              <w:rPr>
                <w:color w:val="000000"/>
              </w:rPr>
            </w:pPr>
            <w:r w:rsidRPr="00EC4F6F">
              <w:rPr>
                <w:color w:val="000000"/>
              </w:rPr>
              <w:t>Песчаный,пер</w:t>
            </w:r>
          </w:p>
        </w:tc>
        <w:tc>
          <w:tcPr>
            <w:tcW w:w="1418" w:type="dxa"/>
            <w:tcBorders>
              <w:top w:val="nil"/>
              <w:left w:val="nil"/>
              <w:bottom w:val="single" w:sz="8" w:space="0" w:color="auto"/>
              <w:right w:val="single" w:sz="8" w:space="0" w:color="auto"/>
            </w:tcBorders>
            <w:vAlign w:val="center"/>
            <w:hideMark/>
          </w:tcPr>
          <w:p w14:paraId="08F48B0D" w14:textId="77777777" w:rsidR="00764BF6" w:rsidRPr="00EC4F6F" w:rsidRDefault="00764BF6" w:rsidP="00E031F1">
            <w:pPr>
              <w:jc w:val="both"/>
              <w:rPr>
                <w:color w:val="000000"/>
              </w:rPr>
            </w:pPr>
            <w:r w:rsidRPr="00EC4F6F">
              <w:rPr>
                <w:color w:val="000000"/>
              </w:rPr>
              <w:t>0,204</w:t>
            </w:r>
          </w:p>
        </w:tc>
        <w:tc>
          <w:tcPr>
            <w:tcW w:w="1417" w:type="dxa"/>
            <w:tcBorders>
              <w:top w:val="nil"/>
              <w:left w:val="nil"/>
              <w:bottom w:val="single" w:sz="8" w:space="0" w:color="auto"/>
              <w:right w:val="single" w:sz="8" w:space="0" w:color="auto"/>
            </w:tcBorders>
            <w:vAlign w:val="center"/>
            <w:hideMark/>
          </w:tcPr>
          <w:p w14:paraId="28872606"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3CA85C6" w14:textId="77777777" w:rsidR="00764BF6" w:rsidRPr="00EC4F6F" w:rsidRDefault="00764BF6" w:rsidP="00E031F1">
            <w:pPr>
              <w:jc w:val="both"/>
              <w:rPr>
                <w:color w:val="000000"/>
              </w:rPr>
            </w:pPr>
            <w:r w:rsidRPr="00EC4F6F">
              <w:rPr>
                <w:color w:val="000000"/>
              </w:rPr>
              <w:t>0,204</w:t>
            </w:r>
          </w:p>
        </w:tc>
      </w:tr>
      <w:tr w:rsidR="00764BF6" w:rsidRPr="00EC4F6F" w14:paraId="20C8C88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7313FD3" w14:textId="77777777" w:rsidR="00764BF6" w:rsidRPr="00EC4F6F" w:rsidRDefault="00764BF6" w:rsidP="00E031F1">
            <w:pPr>
              <w:rPr>
                <w:color w:val="000000"/>
              </w:rPr>
            </w:pPr>
            <w:r w:rsidRPr="00EC4F6F">
              <w:rPr>
                <w:color w:val="000000"/>
              </w:rPr>
              <w:t>Большой Городок,д</w:t>
            </w:r>
          </w:p>
        </w:tc>
        <w:tc>
          <w:tcPr>
            <w:tcW w:w="2693" w:type="dxa"/>
            <w:tcBorders>
              <w:top w:val="nil"/>
              <w:left w:val="nil"/>
              <w:bottom w:val="single" w:sz="8" w:space="0" w:color="auto"/>
              <w:right w:val="single" w:sz="8" w:space="0" w:color="auto"/>
            </w:tcBorders>
            <w:vAlign w:val="center"/>
            <w:hideMark/>
          </w:tcPr>
          <w:p w14:paraId="676A7377" w14:textId="77777777" w:rsidR="00764BF6" w:rsidRPr="00EC4F6F" w:rsidRDefault="00764BF6" w:rsidP="00E031F1">
            <w:pPr>
              <w:rPr>
                <w:color w:val="000000"/>
              </w:rPr>
            </w:pPr>
            <w:r w:rsidRPr="00EC4F6F">
              <w:rPr>
                <w:color w:val="000000"/>
              </w:rPr>
              <w:t>Гамзинский, пер</w:t>
            </w:r>
          </w:p>
        </w:tc>
        <w:tc>
          <w:tcPr>
            <w:tcW w:w="1418" w:type="dxa"/>
            <w:tcBorders>
              <w:top w:val="nil"/>
              <w:left w:val="nil"/>
              <w:bottom w:val="single" w:sz="8" w:space="0" w:color="auto"/>
              <w:right w:val="single" w:sz="8" w:space="0" w:color="auto"/>
            </w:tcBorders>
            <w:vAlign w:val="center"/>
            <w:hideMark/>
          </w:tcPr>
          <w:p w14:paraId="79DC990F" w14:textId="77777777" w:rsidR="00764BF6" w:rsidRPr="00EC4F6F" w:rsidRDefault="00764BF6" w:rsidP="00E031F1">
            <w:pPr>
              <w:jc w:val="both"/>
              <w:rPr>
                <w:color w:val="000000"/>
              </w:rPr>
            </w:pPr>
            <w:r w:rsidRPr="00EC4F6F">
              <w:rPr>
                <w:color w:val="000000"/>
              </w:rPr>
              <w:t>0,134</w:t>
            </w:r>
          </w:p>
        </w:tc>
        <w:tc>
          <w:tcPr>
            <w:tcW w:w="1417" w:type="dxa"/>
            <w:tcBorders>
              <w:top w:val="nil"/>
              <w:left w:val="nil"/>
              <w:bottom w:val="single" w:sz="8" w:space="0" w:color="auto"/>
              <w:right w:val="single" w:sz="8" w:space="0" w:color="auto"/>
            </w:tcBorders>
            <w:vAlign w:val="center"/>
            <w:hideMark/>
          </w:tcPr>
          <w:p w14:paraId="1EE8C5D1"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2F9B605" w14:textId="77777777" w:rsidR="00764BF6" w:rsidRPr="00EC4F6F" w:rsidRDefault="00764BF6" w:rsidP="00E031F1">
            <w:pPr>
              <w:jc w:val="both"/>
              <w:rPr>
                <w:color w:val="000000"/>
              </w:rPr>
            </w:pPr>
            <w:r w:rsidRPr="00EC4F6F">
              <w:rPr>
                <w:color w:val="000000"/>
              </w:rPr>
              <w:t>0,134</w:t>
            </w:r>
          </w:p>
        </w:tc>
      </w:tr>
      <w:tr w:rsidR="00764BF6" w:rsidRPr="00EC4F6F" w14:paraId="5A73A42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1C13C9B" w14:textId="77777777" w:rsidR="00764BF6" w:rsidRPr="00EC4F6F" w:rsidRDefault="00764BF6" w:rsidP="00E031F1">
            <w:pPr>
              <w:rPr>
                <w:color w:val="000000"/>
              </w:rPr>
            </w:pPr>
            <w:r w:rsidRPr="00EC4F6F">
              <w:rPr>
                <w:color w:val="000000"/>
              </w:rPr>
              <w:t>Большой Городок д</w:t>
            </w:r>
          </w:p>
        </w:tc>
        <w:tc>
          <w:tcPr>
            <w:tcW w:w="2693" w:type="dxa"/>
            <w:tcBorders>
              <w:top w:val="nil"/>
              <w:left w:val="nil"/>
              <w:bottom w:val="single" w:sz="8" w:space="0" w:color="auto"/>
              <w:right w:val="single" w:sz="8" w:space="0" w:color="auto"/>
            </w:tcBorders>
            <w:vAlign w:val="center"/>
            <w:hideMark/>
          </w:tcPr>
          <w:p w14:paraId="7D3ED92D" w14:textId="77777777" w:rsidR="00764BF6" w:rsidRPr="00EC4F6F" w:rsidRDefault="00764BF6" w:rsidP="00E031F1">
            <w:pPr>
              <w:rPr>
                <w:color w:val="000000"/>
              </w:rPr>
            </w:pPr>
            <w:r w:rsidRPr="00EC4F6F">
              <w:rPr>
                <w:color w:val="000000"/>
              </w:rPr>
              <w:t>Белая</w:t>
            </w:r>
          </w:p>
        </w:tc>
        <w:tc>
          <w:tcPr>
            <w:tcW w:w="1418" w:type="dxa"/>
            <w:tcBorders>
              <w:top w:val="nil"/>
              <w:left w:val="nil"/>
              <w:bottom w:val="single" w:sz="8" w:space="0" w:color="auto"/>
              <w:right w:val="single" w:sz="8" w:space="0" w:color="auto"/>
            </w:tcBorders>
            <w:vAlign w:val="center"/>
            <w:hideMark/>
          </w:tcPr>
          <w:p w14:paraId="6F1E8F80" w14:textId="77777777" w:rsidR="00764BF6" w:rsidRPr="00EC4F6F" w:rsidRDefault="00764BF6" w:rsidP="00E031F1">
            <w:pPr>
              <w:jc w:val="both"/>
              <w:rPr>
                <w:color w:val="000000"/>
              </w:rPr>
            </w:pPr>
            <w:r w:rsidRPr="00EC4F6F">
              <w:rPr>
                <w:color w:val="000000"/>
              </w:rPr>
              <w:t>1,21</w:t>
            </w:r>
          </w:p>
        </w:tc>
        <w:tc>
          <w:tcPr>
            <w:tcW w:w="1417" w:type="dxa"/>
            <w:tcBorders>
              <w:top w:val="nil"/>
              <w:left w:val="nil"/>
              <w:bottom w:val="single" w:sz="8" w:space="0" w:color="auto"/>
              <w:right w:val="single" w:sz="8" w:space="0" w:color="auto"/>
            </w:tcBorders>
            <w:vAlign w:val="center"/>
            <w:hideMark/>
          </w:tcPr>
          <w:p w14:paraId="027420F5"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C21096E" w14:textId="77777777" w:rsidR="00764BF6" w:rsidRPr="00EC4F6F" w:rsidRDefault="00764BF6" w:rsidP="00E031F1">
            <w:pPr>
              <w:jc w:val="both"/>
              <w:rPr>
                <w:color w:val="000000"/>
              </w:rPr>
            </w:pPr>
            <w:r w:rsidRPr="00EC4F6F">
              <w:rPr>
                <w:color w:val="000000"/>
              </w:rPr>
              <w:t>1,21</w:t>
            </w:r>
          </w:p>
        </w:tc>
      </w:tr>
      <w:tr w:rsidR="00764BF6" w:rsidRPr="00EC4F6F" w14:paraId="232BA5B9"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16DE2FC" w14:textId="77777777" w:rsidR="00764BF6" w:rsidRPr="00EC4F6F" w:rsidRDefault="00764BF6" w:rsidP="00E031F1">
            <w:pPr>
              <w:rPr>
                <w:color w:val="000000"/>
              </w:rPr>
            </w:pPr>
            <w:r w:rsidRPr="00EC4F6F">
              <w:rPr>
                <w:color w:val="000000"/>
              </w:rPr>
              <w:lastRenderedPageBreak/>
              <w:t>Бор (Ярцевск т/о) д</w:t>
            </w:r>
          </w:p>
        </w:tc>
        <w:tc>
          <w:tcPr>
            <w:tcW w:w="2693" w:type="dxa"/>
            <w:tcBorders>
              <w:top w:val="nil"/>
              <w:left w:val="nil"/>
              <w:bottom w:val="single" w:sz="8" w:space="0" w:color="auto"/>
              <w:right w:val="single" w:sz="8" w:space="0" w:color="auto"/>
            </w:tcBorders>
            <w:vAlign w:val="center"/>
            <w:hideMark/>
          </w:tcPr>
          <w:p w14:paraId="0FA99D77" w14:textId="77777777" w:rsidR="00764BF6" w:rsidRPr="00EC4F6F" w:rsidRDefault="00764BF6" w:rsidP="00E031F1">
            <w:pPr>
              <w:rPr>
                <w:color w:val="000000"/>
              </w:rPr>
            </w:pPr>
            <w:r w:rsidRPr="00EC4F6F">
              <w:rPr>
                <w:color w:val="000000"/>
              </w:rPr>
              <w:t>А/дорога д.Бор</w:t>
            </w:r>
          </w:p>
        </w:tc>
        <w:tc>
          <w:tcPr>
            <w:tcW w:w="1418" w:type="dxa"/>
            <w:tcBorders>
              <w:top w:val="nil"/>
              <w:left w:val="nil"/>
              <w:bottom w:val="single" w:sz="8" w:space="0" w:color="auto"/>
              <w:right w:val="single" w:sz="8" w:space="0" w:color="auto"/>
            </w:tcBorders>
            <w:vAlign w:val="center"/>
            <w:hideMark/>
          </w:tcPr>
          <w:p w14:paraId="790A8F61" w14:textId="77777777" w:rsidR="00764BF6" w:rsidRPr="00EC4F6F" w:rsidRDefault="00764BF6" w:rsidP="00E031F1">
            <w:pPr>
              <w:jc w:val="both"/>
              <w:rPr>
                <w:color w:val="000000"/>
              </w:rPr>
            </w:pPr>
            <w:r w:rsidRPr="00EC4F6F">
              <w:rPr>
                <w:color w:val="000000"/>
              </w:rPr>
              <w:t>1,937</w:t>
            </w:r>
          </w:p>
        </w:tc>
        <w:tc>
          <w:tcPr>
            <w:tcW w:w="1417" w:type="dxa"/>
            <w:tcBorders>
              <w:top w:val="nil"/>
              <w:left w:val="nil"/>
              <w:bottom w:val="single" w:sz="8" w:space="0" w:color="auto"/>
              <w:right w:val="single" w:sz="8" w:space="0" w:color="auto"/>
            </w:tcBorders>
            <w:vAlign w:val="center"/>
            <w:hideMark/>
          </w:tcPr>
          <w:p w14:paraId="252B8270"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137C274" w14:textId="77777777" w:rsidR="00764BF6" w:rsidRPr="00EC4F6F" w:rsidRDefault="00764BF6" w:rsidP="00E031F1">
            <w:pPr>
              <w:jc w:val="both"/>
              <w:rPr>
                <w:color w:val="000000"/>
              </w:rPr>
            </w:pPr>
            <w:r w:rsidRPr="00EC4F6F">
              <w:rPr>
                <w:color w:val="000000"/>
              </w:rPr>
              <w:t>1,937</w:t>
            </w:r>
          </w:p>
        </w:tc>
      </w:tr>
      <w:tr w:rsidR="00764BF6" w:rsidRPr="00EC4F6F" w14:paraId="480A4621"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C816BEB" w14:textId="77777777" w:rsidR="00764BF6" w:rsidRPr="00EC4F6F" w:rsidRDefault="00764BF6" w:rsidP="00E031F1">
            <w:pPr>
              <w:rPr>
                <w:color w:val="000000"/>
              </w:rPr>
            </w:pPr>
            <w:r w:rsidRPr="00EC4F6F">
              <w:rPr>
                <w:color w:val="000000"/>
              </w:rPr>
              <w:t>Борки,д</w:t>
            </w:r>
          </w:p>
        </w:tc>
        <w:tc>
          <w:tcPr>
            <w:tcW w:w="2693" w:type="dxa"/>
            <w:tcBorders>
              <w:top w:val="nil"/>
              <w:left w:val="nil"/>
              <w:bottom w:val="single" w:sz="8" w:space="0" w:color="auto"/>
              <w:right w:val="single" w:sz="8" w:space="0" w:color="auto"/>
            </w:tcBorders>
            <w:vAlign w:val="center"/>
            <w:hideMark/>
          </w:tcPr>
          <w:p w14:paraId="6C15FBAC" w14:textId="77777777" w:rsidR="00764BF6" w:rsidRPr="00EC4F6F" w:rsidRDefault="00764BF6" w:rsidP="00E031F1">
            <w:pPr>
              <w:rPr>
                <w:color w:val="000000"/>
              </w:rPr>
            </w:pPr>
            <w:r w:rsidRPr="00EC4F6F">
              <w:rPr>
                <w:color w:val="000000"/>
              </w:rPr>
              <w:t>А/дорога д.Борки</w:t>
            </w:r>
          </w:p>
        </w:tc>
        <w:tc>
          <w:tcPr>
            <w:tcW w:w="1418" w:type="dxa"/>
            <w:tcBorders>
              <w:top w:val="nil"/>
              <w:left w:val="nil"/>
              <w:bottom w:val="single" w:sz="8" w:space="0" w:color="auto"/>
              <w:right w:val="single" w:sz="8" w:space="0" w:color="auto"/>
            </w:tcBorders>
            <w:vAlign w:val="center"/>
            <w:hideMark/>
          </w:tcPr>
          <w:p w14:paraId="2264E581" w14:textId="77777777" w:rsidR="00764BF6" w:rsidRPr="00EC4F6F" w:rsidRDefault="00764BF6" w:rsidP="00E031F1">
            <w:pPr>
              <w:jc w:val="both"/>
              <w:rPr>
                <w:color w:val="000000"/>
              </w:rPr>
            </w:pPr>
            <w:r w:rsidRPr="00EC4F6F">
              <w:rPr>
                <w:color w:val="000000"/>
              </w:rPr>
              <w:t>0,695</w:t>
            </w:r>
          </w:p>
        </w:tc>
        <w:tc>
          <w:tcPr>
            <w:tcW w:w="1417" w:type="dxa"/>
            <w:tcBorders>
              <w:top w:val="nil"/>
              <w:left w:val="nil"/>
              <w:bottom w:val="single" w:sz="8" w:space="0" w:color="auto"/>
              <w:right w:val="single" w:sz="8" w:space="0" w:color="auto"/>
            </w:tcBorders>
            <w:vAlign w:val="center"/>
            <w:hideMark/>
          </w:tcPr>
          <w:p w14:paraId="13C54E9F"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365EB8D" w14:textId="77777777" w:rsidR="00764BF6" w:rsidRPr="00EC4F6F" w:rsidRDefault="00764BF6" w:rsidP="00E031F1">
            <w:pPr>
              <w:jc w:val="both"/>
              <w:rPr>
                <w:color w:val="000000"/>
              </w:rPr>
            </w:pPr>
            <w:r w:rsidRPr="00EC4F6F">
              <w:rPr>
                <w:color w:val="000000"/>
              </w:rPr>
              <w:t>0,695</w:t>
            </w:r>
          </w:p>
        </w:tc>
      </w:tr>
      <w:tr w:rsidR="00764BF6" w:rsidRPr="00EC4F6F" w14:paraId="214FFE82"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4D314BE2" w14:textId="77777777" w:rsidR="00764BF6" w:rsidRPr="00EC4F6F" w:rsidRDefault="00764BF6" w:rsidP="00E031F1">
            <w:pPr>
              <w:rPr>
                <w:color w:val="000000"/>
              </w:rPr>
            </w:pPr>
            <w:r w:rsidRPr="00EC4F6F">
              <w:rPr>
                <w:color w:val="000000"/>
              </w:rPr>
              <w:t>Боровщина д</w:t>
            </w:r>
          </w:p>
        </w:tc>
        <w:tc>
          <w:tcPr>
            <w:tcW w:w="2693" w:type="dxa"/>
            <w:tcBorders>
              <w:top w:val="nil"/>
              <w:left w:val="nil"/>
              <w:bottom w:val="single" w:sz="8" w:space="0" w:color="auto"/>
              <w:right w:val="single" w:sz="8" w:space="0" w:color="auto"/>
            </w:tcBorders>
            <w:vAlign w:val="center"/>
            <w:hideMark/>
          </w:tcPr>
          <w:p w14:paraId="77390C84" w14:textId="77777777" w:rsidR="00764BF6" w:rsidRPr="00EC4F6F" w:rsidRDefault="00764BF6" w:rsidP="00E031F1">
            <w:pPr>
              <w:rPr>
                <w:color w:val="000000"/>
              </w:rPr>
            </w:pPr>
            <w:r w:rsidRPr="00EC4F6F">
              <w:rPr>
                <w:color w:val="000000"/>
              </w:rPr>
              <w:t>А/дорога д.Боровщина</w:t>
            </w:r>
          </w:p>
        </w:tc>
        <w:tc>
          <w:tcPr>
            <w:tcW w:w="1418" w:type="dxa"/>
            <w:tcBorders>
              <w:top w:val="nil"/>
              <w:left w:val="nil"/>
              <w:bottom w:val="single" w:sz="8" w:space="0" w:color="auto"/>
              <w:right w:val="single" w:sz="8" w:space="0" w:color="auto"/>
            </w:tcBorders>
            <w:vAlign w:val="center"/>
            <w:hideMark/>
          </w:tcPr>
          <w:p w14:paraId="62A227FA" w14:textId="77777777" w:rsidR="00764BF6" w:rsidRPr="00EC4F6F" w:rsidRDefault="00764BF6" w:rsidP="00E031F1">
            <w:pPr>
              <w:jc w:val="both"/>
              <w:rPr>
                <w:color w:val="000000"/>
              </w:rPr>
            </w:pPr>
            <w:r w:rsidRPr="00EC4F6F">
              <w:rPr>
                <w:color w:val="000000"/>
              </w:rPr>
              <w:t>0,376</w:t>
            </w:r>
          </w:p>
        </w:tc>
        <w:tc>
          <w:tcPr>
            <w:tcW w:w="1417" w:type="dxa"/>
            <w:tcBorders>
              <w:top w:val="nil"/>
              <w:left w:val="nil"/>
              <w:bottom w:val="single" w:sz="8" w:space="0" w:color="auto"/>
              <w:right w:val="single" w:sz="8" w:space="0" w:color="auto"/>
            </w:tcBorders>
            <w:vAlign w:val="center"/>
            <w:hideMark/>
          </w:tcPr>
          <w:p w14:paraId="01E47DC3"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5B95072" w14:textId="77777777" w:rsidR="00764BF6" w:rsidRPr="00EC4F6F" w:rsidRDefault="00764BF6" w:rsidP="00E031F1">
            <w:pPr>
              <w:jc w:val="both"/>
              <w:rPr>
                <w:color w:val="000000"/>
              </w:rPr>
            </w:pPr>
            <w:r w:rsidRPr="00EC4F6F">
              <w:rPr>
                <w:color w:val="000000"/>
              </w:rPr>
              <w:t>0,376</w:t>
            </w:r>
          </w:p>
        </w:tc>
      </w:tr>
      <w:tr w:rsidR="00764BF6" w:rsidRPr="00EC4F6F" w14:paraId="46E5EA37"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4E38A96" w14:textId="77777777" w:rsidR="00764BF6" w:rsidRPr="00EC4F6F" w:rsidRDefault="00764BF6" w:rsidP="00E031F1">
            <w:pPr>
              <w:rPr>
                <w:color w:val="000000"/>
              </w:rPr>
            </w:pPr>
            <w:r w:rsidRPr="00EC4F6F">
              <w:rPr>
                <w:color w:val="000000"/>
              </w:rPr>
              <w:t>Борок д</w:t>
            </w:r>
          </w:p>
        </w:tc>
        <w:tc>
          <w:tcPr>
            <w:tcW w:w="2693" w:type="dxa"/>
            <w:tcBorders>
              <w:top w:val="nil"/>
              <w:left w:val="nil"/>
              <w:bottom w:val="single" w:sz="8" w:space="0" w:color="auto"/>
              <w:right w:val="single" w:sz="8" w:space="0" w:color="auto"/>
            </w:tcBorders>
            <w:vAlign w:val="center"/>
            <w:hideMark/>
          </w:tcPr>
          <w:p w14:paraId="7848494C" w14:textId="77777777" w:rsidR="00764BF6" w:rsidRPr="00EC4F6F" w:rsidRDefault="00764BF6" w:rsidP="00E031F1">
            <w:pPr>
              <w:rPr>
                <w:color w:val="000000"/>
              </w:rPr>
            </w:pPr>
            <w:r w:rsidRPr="00EC4F6F">
              <w:rPr>
                <w:color w:val="000000"/>
              </w:rPr>
              <w:t>А/дорога д.Борок</w:t>
            </w:r>
          </w:p>
        </w:tc>
        <w:tc>
          <w:tcPr>
            <w:tcW w:w="1418" w:type="dxa"/>
            <w:tcBorders>
              <w:top w:val="nil"/>
              <w:left w:val="nil"/>
              <w:bottom w:val="single" w:sz="8" w:space="0" w:color="auto"/>
              <w:right w:val="single" w:sz="8" w:space="0" w:color="auto"/>
            </w:tcBorders>
            <w:vAlign w:val="center"/>
            <w:hideMark/>
          </w:tcPr>
          <w:p w14:paraId="0830DA48" w14:textId="77777777" w:rsidR="00764BF6" w:rsidRPr="00EC4F6F" w:rsidRDefault="00764BF6" w:rsidP="00E031F1">
            <w:pPr>
              <w:jc w:val="both"/>
              <w:rPr>
                <w:color w:val="000000"/>
              </w:rPr>
            </w:pPr>
            <w:r w:rsidRPr="00EC4F6F">
              <w:rPr>
                <w:color w:val="000000"/>
              </w:rPr>
              <w:t>0,427</w:t>
            </w:r>
          </w:p>
        </w:tc>
        <w:tc>
          <w:tcPr>
            <w:tcW w:w="1417" w:type="dxa"/>
            <w:tcBorders>
              <w:top w:val="nil"/>
              <w:left w:val="nil"/>
              <w:bottom w:val="single" w:sz="8" w:space="0" w:color="auto"/>
              <w:right w:val="single" w:sz="8" w:space="0" w:color="auto"/>
            </w:tcBorders>
            <w:vAlign w:val="center"/>
            <w:hideMark/>
          </w:tcPr>
          <w:p w14:paraId="55329E66"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1F38946" w14:textId="77777777" w:rsidR="00764BF6" w:rsidRPr="00EC4F6F" w:rsidRDefault="00764BF6" w:rsidP="00E031F1">
            <w:pPr>
              <w:jc w:val="both"/>
              <w:rPr>
                <w:color w:val="000000"/>
              </w:rPr>
            </w:pPr>
            <w:r w:rsidRPr="00EC4F6F">
              <w:rPr>
                <w:color w:val="000000"/>
              </w:rPr>
              <w:t>0,427</w:t>
            </w:r>
          </w:p>
        </w:tc>
      </w:tr>
      <w:tr w:rsidR="00764BF6" w:rsidRPr="00EC4F6F" w14:paraId="1443C416"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D572B20" w14:textId="77777777" w:rsidR="00764BF6" w:rsidRPr="00EC4F6F" w:rsidRDefault="00764BF6" w:rsidP="00E031F1">
            <w:pPr>
              <w:rPr>
                <w:color w:val="000000"/>
              </w:rPr>
            </w:pPr>
            <w:r w:rsidRPr="00EC4F6F">
              <w:rPr>
                <w:color w:val="000000"/>
              </w:rPr>
              <w:t>Брод,д</w:t>
            </w:r>
          </w:p>
        </w:tc>
        <w:tc>
          <w:tcPr>
            <w:tcW w:w="2693" w:type="dxa"/>
            <w:tcBorders>
              <w:top w:val="nil"/>
              <w:left w:val="nil"/>
              <w:bottom w:val="single" w:sz="8" w:space="0" w:color="auto"/>
              <w:right w:val="single" w:sz="8" w:space="0" w:color="auto"/>
            </w:tcBorders>
            <w:vAlign w:val="center"/>
            <w:hideMark/>
          </w:tcPr>
          <w:p w14:paraId="141E6117" w14:textId="77777777" w:rsidR="00764BF6" w:rsidRPr="00EC4F6F" w:rsidRDefault="00764BF6" w:rsidP="00E031F1">
            <w:pPr>
              <w:rPr>
                <w:color w:val="000000"/>
              </w:rPr>
            </w:pPr>
            <w:r w:rsidRPr="00EC4F6F">
              <w:rPr>
                <w:color w:val="000000"/>
              </w:rPr>
              <w:t>Широкая</w:t>
            </w:r>
          </w:p>
        </w:tc>
        <w:tc>
          <w:tcPr>
            <w:tcW w:w="1418" w:type="dxa"/>
            <w:tcBorders>
              <w:top w:val="nil"/>
              <w:left w:val="nil"/>
              <w:bottom w:val="single" w:sz="8" w:space="0" w:color="auto"/>
              <w:right w:val="single" w:sz="8" w:space="0" w:color="auto"/>
            </w:tcBorders>
            <w:vAlign w:val="center"/>
            <w:hideMark/>
          </w:tcPr>
          <w:p w14:paraId="6C7F6993" w14:textId="77777777" w:rsidR="00764BF6" w:rsidRPr="00EC4F6F" w:rsidRDefault="00764BF6" w:rsidP="00E031F1">
            <w:pPr>
              <w:jc w:val="both"/>
              <w:rPr>
                <w:color w:val="000000"/>
              </w:rPr>
            </w:pPr>
            <w:r w:rsidRPr="00EC4F6F">
              <w:rPr>
                <w:color w:val="000000"/>
              </w:rPr>
              <w:t>0,594</w:t>
            </w:r>
          </w:p>
        </w:tc>
        <w:tc>
          <w:tcPr>
            <w:tcW w:w="1417" w:type="dxa"/>
            <w:tcBorders>
              <w:top w:val="nil"/>
              <w:left w:val="nil"/>
              <w:bottom w:val="single" w:sz="8" w:space="0" w:color="auto"/>
              <w:right w:val="single" w:sz="8" w:space="0" w:color="auto"/>
            </w:tcBorders>
            <w:vAlign w:val="center"/>
            <w:hideMark/>
          </w:tcPr>
          <w:p w14:paraId="6F020B69" w14:textId="77777777" w:rsidR="00764BF6" w:rsidRPr="00EC4F6F" w:rsidRDefault="00764BF6" w:rsidP="00E031F1">
            <w:pPr>
              <w:jc w:val="both"/>
              <w:rPr>
                <w:color w:val="000000"/>
              </w:rPr>
            </w:pPr>
            <w:r w:rsidRPr="00EC4F6F">
              <w:rPr>
                <w:color w:val="000000"/>
              </w:rPr>
              <w:t>0,594</w:t>
            </w:r>
          </w:p>
        </w:tc>
        <w:tc>
          <w:tcPr>
            <w:tcW w:w="1418" w:type="dxa"/>
            <w:tcBorders>
              <w:top w:val="nil"/>
              <w:left w:val="nil"/>
              <w:bottom w:val="single" w:sz="8" w:space="0" w:color="auto"/>
              <w:right w:val="single" w:sz="8" w:space="0" w:color="auto"/>
            </w:tcBorders>
            <w:noWrap/>
            <w:vAlign w:val="center"/>
            <w:hideMark/>
          </w:tcPr>
          <w:p w14:paraId="3C7CA146" w14:textId="77777777" w:rsidR="00764BF6" w:rsidRPr="00EC4F6F" w:rsidRDefault="00764BF6" w:rsidP="00E031F1">
            <w:pPr>
              <w:jc w:val="both"/>
              <w:rPr>
                <w:color w:val="000000"/>
              </w:rPr>
            </w:pPr>
            <w:r w:rsidRPr="00EC4F6F">
              <w:rPr>
                <w:color w:val="000000"/>
              </w:rPr>
              <w:t>0</w:t>
            </w:r>
          </w:p>
        </w:tc>
      </w:tr>
      <w:tr w:rsidR="00764BF6" w:rsidRPr="00EC4F6F" w14:paraId="2D41B1A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6C648AD" w14:textId="77777777" w:rsidR="00764BF6" w:rsidRPr="00EC4F6F" w:rsidRDefault="00764BF6" w:rsidP="00E031F1">
            <w:pPr>
              <w:rPr>
                <w:color w:val="000000"/>
              </w:rPr>
            </w:pPr>
            <w:r w:rsidRPr="00EC4F6F">
              <w:rPr>
                <w:color w:val="000000"/>
              </w:rPr>
              <w:t>Брод д</w:t>
            </w:r>
          </w:p>
        </w:tc>
        <w:tc>
          <w:tcPr>
            <w:tcW w:w="2693" w:type="dxa"/>
            <w:tcBorders>
              <w:top w:val="nil"/>
              <w:left w:val="nil"/>
              <w:bottom w:val="single" w:sz="8" w:space="0" w:color="auto"/>
              <w:right w:val="single" w:sz="8" w:space="0" w:color="auto"/>
            </w:tcBorders>
            <w:vAlign w:val="center"/>
            <w:hideMark/>
          </w:tcPr>
          <w:p w14:paraId="7FDECFAA" w14:textId="77777777" w:rsidR="00764BF6" w:rsidRPr="00EC4F6F" w:rsidRDefault="00764BF6" w:rsidP="00E031F1">
            <w:pPr>
              <w:rPr>
                <w:color w:val="000000"/>
              </w:rPr>
            </w:pPr>
            <w:r w:rsidRPr="00EC4F6F">
              <w:rPr>
                <w:color w:val="000000"/>
              </w:rPr>
              <w:t>Луговая</w:t>
            </w:r>
          </w:p>
        </w:tc>
        <w:tc>
          <w:tcPr>
            <w:tcW w:w="1418" w:type="dxa"/>
            <w:tcBorders>
              <w:top w:val="nil"/>
              <w:left w:val="nil"/>
              <w:bottom w:val="single" w:sz="8" w:space="0" w:color="auto"/>
              <w:right w:val="single" w:sz="8" w:space="0" w:color="auto"/>
            </w:tcBorders>
            <w:vAlign w:val="center"/>
            <w:hideMark/>
          </w:tcPr>
          <w:p w14:paraId="21D19D27" w14:textId="77777777" w:rsidR="00764BF6" w:rsidRPr="00EC4F6F" w:rsidRDefault="00764BF6" w:rsidP="00E031F1">
            <w:pPr>
              <w:jc w:val="both"/>
              <w:rPr>
                <w:color w:val="000000"/>
              </w:rPr>
            </w:pPr>
            <w:r w:rsidRPr="00EC4F6F">
              <w:rPr>
                <w:color w:val="000000"/>
              </w:rPr>
              <w:t>0,096</w:t>
            </w:r>
          </w:p>
        </w:tc>
        <w:tc>
          <w:tcPr>
            <w:tcW w:w="1417" w:type="dxa"/>
            <w:tcBorders>
              <w:top w:val="nil"/>
              <w:left w:val="nil"/>
              <w:bottom w:val="single" w:sz="8" w:space="0" w:color="auto"/>
              <w:right w:val="single" w:sz="8" w:space="0" w:color="auto"/>
            </w:tcBorders>
            <w:vAlign w:val="center"/>
            <w:hideMark/>
          </w:tcPr>
          <w:p w14:paraId="0186A655"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5A7B118" w14:textId="77777777" w:rsidR="00764BF6" w:rsidRPr="00EC4F6F" w:rsidRDefault="00764BF6" w:rsidP="00E031F1">
            <w:pPr>
              <w:jc w:val="both"/>
              <w:rPr>
                <w:color w:val="000000"/>
              </w:rPr>
            </w:pPr>
            <w:r w:rsidRPr="00EC4F6F">
              <w:rPr>
                <w:color w:val="000000"/>
              </w:rPr>
              <w:t>0,096</w:t>
            </w:r>
          </w:p>
        </w:tc>
      </w:tr>
      <w:tr w:rsidR="00764BF6" w:rsidRPr="00EC4F6F" w14:paraId="3D840F05"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C48062D" w14:textId="77777777" w:rsidR="00764BF6" w:rsidRPr="00EC4F6F" w:rsidRDefault="00764BF6" w:rsidP="00E031F1">
            <w:pPr>
              <w:rPr>
                <w:color w:val="000000"/>
              </w:rPr>
            </w:pPr>
            <w:r w:rsidRPr="00EC4F6F">
              <w:rPr>
                <w:color w:val="000000"/>
              </w:rPr>
              <w:t>Брод,д</w:t>
            </w:r>
          </w:p>
        </w:tc>
        <w:tc>
          <w:tcPr>
            <w:tcW w:w="2693" w:type="dxa"/>
            <w:tcBorders>
              <w:top w:val="nil"/>
              <w:left w:val="nil"/>
              <w:bottom w:val="single" w:sz="8" w:space="0" w:color="auto"/>
              <w:right w:val="single" w:sz="8" w:space="0" w:color="auto"/>
            </w:tcBorders>
            <w:vAlign w:val="center"/>
            <w:hideMark/>
          </w:tcPr>
          <w:p w14:paraId="0221D3A4" w14:textId="77777777" w:rsidR="00764BF6" w:rsidRPr="00EC4F6F" w:rsidRDefault="00764BF6" w:rsidP="00E031F1">
            <w:pPr>
              <w:rPr>
                <w:color w:val="000000"/>
              </w:rPr>
            </w:pPr>
            <w:r w:rsidRPr="00EC4F6F">
              <w:rPr>
                <w:color w:val="000000"/>
              </w:rPr>
              <w:t>Брод,д</w:t>
            </w:r>
          </w:p>
        </w:tc>
        <w:tc>
          <w:tcPr>
            <w:tcW w:w="1418" w:type="dxa"/>
            <w:tcBorders>
              <w:top w:val="nil"/>
              <w:left w:val="nil"/>
              <w:bottom w:val="single" w:sz="8" w:space="0" w:color="auto"/>
              <w:right w:val="single" w:sz="8" w:space="0" w:color="auto"/>
            </w:tcBorders>
            <w:vAlign w:val="center"/>
            <w:hideMark/>
          </w:tcPr>
          <w:p w14:paraId="66C0E9EE" w14:textId="77777777" w:rsidR="00764BF6" w:rsidRPr="00EC4F6F" w:rsidRDefault="00764BF6" w:rsidP="00E031F1">
            <w:pPr>
              <w:jc w:val="both"/>
              <w:rPr>
                <w:color w:val="000000"/>
              </w:rPr>
            </w:pPr>
            <w:r w:rsidRPr="00EC4F6F">
              <w:rPr>
                <w:color w:val="000000"/>
              </w:rPr>
              <w:t>0,569</w:t>
            </w:r>
          </w:p>
        </w:tc>
        <w:tc>
          <w:tcPr>
            <w:tcW w:w="1417" w:type="dxa"/>
            <w:tcBorders>
              <w:top w:val="nil"/>
              <w:left w:val="nil"/>
              <w:bottom w:val="single" w:sz="8" w:space="0" w:color="auto"/>
              <w:right w:val="single" w:sz="8" w:space="0" w:color="auto"/>
            </w:tcBorders>
            <w:vAlign w:val="center"/>
            <w:hideMark/>
          </w:tcPr>
          <w:p w14:paraId="11DB47E0"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46122E2" w14:textId="77777777" w:rsidR="00764BF6" w:rsidRPr="00EC4F6F" w:rsidRDefault="00764BF6" w:rsidP="00E031F1">
            <w:pPr>
              <w:jc w:val="both"/>
              <w:rPr>
                <w:color w:val="000000"/>
              </w:rPr>
            </w:pPr>
            <w:r w:rsidRPr="00EC4F6F">
              <w:rPr>
                <w:color w:val="000000"/>
              </w:rPr>
              <w:t>0,569</w:t>
            </w:r>
          </w:p>
        </w:tc>
      </w:tr>
      <w:tr w:rsidR="00764BF6" w:rsidRPr="00EC4F6F" w14:paraId="089EBCA7"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E410145" w14:textId="77777777" w:rsidR="00764BF6" w:rsidRPr="00EC4F6F" w:rsidRDefault="00764BF6" w:rsidP="00E031F1">
            <w:pPr>
              <w:rPr>
                <w:color w:val="000000"/>
              </w:rPr>
            </w:pPr>
            <w:r w:rsidRPr="00EC4F6F">
              <w:rPr>
                <w:color w:val="000000"/>
              </w:rPr>
              <w:t>Быково д</w:t>
            </w:r>
          </w:p>
        </w:tc>
        <w:tc>
          <w:tcPr>
            <w:tcW w:w="2693" w:type="dxa"/>
            <w:tcBorders>
              <w:top w:val="nil"/>
              <w:left w:val="nil"/>
              <w:bottom w:val="single" w:sz="8" w:space="0" w:color="auto"/>
              <w:right w:val="single" w:sz="8" w:space="0" w:color="auto"/>
            </w:tcBorders>
            <w:vAlign w:val="center"/>
            <w:hideMark/>
          </w:tcPr>
          <w:p w14:paraId="6EDA6E5C" w14:textId="77777777" w:rsidR="00764BF6" w:rsidRPr="00EC4F6F" w:rsidRDefault="00764BF6" w:rsidP="00E031F1">
            <w:pPr>
              <w:rPr>
                <w:color w:val="000000"/>
              </w:rPr>
            </w:pPr>
            <w:r w:rsidRPr="00EC4F6F">
              <w:rPr>
                <w:color w:val="000000"/>
              </w:rPr>
              <w:t>А/дорога д.Быково</w:t>
            </w:r>
          </w:p>
        </w:tc>
        <w:tc>
          <w:tcPr>
            <w:tcW w:w="1418" w:type="dxa"/>
            <w:tcBorders>
              <w:top w:val="nil"/>
              <w:left w:val="nil"/>
              <w:bottom w:val="single" w:sz="8" w:space="0" w:color="auto"/>
              <w:right w:val="single" w:sz="8" w:space="0" w:color="auto"/>
            </w:tcBorders>
            <w:vAlign w:val="center"/>
            <w:hideMark/>
          </w:tcPr>
          <w:p w14:paraId="4CC8A566" w14:textId="77777777" w:rsidR="00764BF6" w:rsidRPr="00EC4F6F" w:rsidRDefault="00764BF6" w:rsidP="00E031F1">
            <w:pPr>
              <w:jc w:val="both"/>
              <w:rPr>
                <w:color w:val="000000"/>
              </w:rPr>
            </w:pPr>
            <w:r w:rsidRPr="00EC4F6F">
              <w:rPr>
                <w:color w:val="000000"/>
              </w:rPr>
              <w:t>0,683</w:t>
            </w:r>
          </w:p>
        </w:tc>
        <w:tc>
          <w:tcPr>
            <w:tcW w:w="1417" w:type="dxa"/>
            <w:tcBorders>
              <w:top w:val="nil"/>
              <w:left w:val="nil"/>
              <w:bottom w:val="single" w:sz="8" w:space="0" w:color="auto"/>
              <w:right w:val="single" w:sz="8" w:space="0" w:color="auto"/>
            </w:tcBorders>
            <w:vAlign w:val="center"/>
            <w:hideMark/>
          </w:tcPr>
          <w:p w14:paraId="487E1C23"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90A3BA4" w14:textId="77777777" w:rsidR="00764BF6" w:rsidRPr="00EC4F6F" w:rsidRDefault="00764BF6" w:rsidP="00E031F1">
            <w:pPr>
              <w:jc w:val="both"/>
              <w:rPr>
                <w:color w:val="000000"/>
              </w:rPr>
            </w:pPr>
            <w:r w:rsidRPr="00EC4F6F">
              <w:rPr>
                <w:color w:val="000000"/>
              </w:rPr>
              <w:t>0,683</w:t>
            </w:r>
          </w:p>
        </w:tc>
      </w:tr>
      <w:tr w:rsidR="00764BF6" w:rsidRPr="00EC4F6F" w14:paraId="03A63D35"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4CB7FD60" w14:textId="77777777" w:rsidR="00764BF6" w:rsidRPr="00EC4F6F" w:rsidRDefault="00764BF6" w:rsidP="00E031F1">
            <w:pPr>
              <w:rPr>
                <w:color w:val="000000"/>
              </w:rPr>
            </w:pPr>
            <w:r w:rsidRPr="00EC4F6F">
              <w:rPr>
                <w:color w:val="000000"/>
              </w:rPr>
              <w:t>Васильково д</w:t>
            </w:r>
          </w:p>
        </w:tc>
        <w:tc>
          <w:tcPr>
            <w:tcW w:w="2693" w:type="dxa"/>
            <w:tcBorders>
              <w:top w:val="nil"/>
              <w:left w:val="nil"/>
              <w:bottom w:val="single" w:sz="8" w:space="0" w:color="auto"/>
              <w:right w:val="single" w:sz="8" w:space="0" w:color="auto"/>
            </w:tcBorders>
            <w:vAlign w:val="center"/>
            <w:hideMark/>
          </w:tcPr>
          <w:p w14:paraId="49803A3E" w14:textId="77777777" w:rsidR="00764BF6" w:rsidRPr="00EC4F6F" w:rsidRDefault="00764BF6" w:rsidP="00E031F1">
            <w:pPr>
              <w:rPr>
                <w:color w:val="000000"/>
              </w:rPr>
            </w:pPr>
            <w:r w:rsidRPr="00EC4F6F">
              <w:rPr>
                <w:color w:val="000000"/>
              </w:rPr>
              <w:t>А/дорога д.Васильково</w:t>
            </w:r>
          </w:p>
        </w:tc>
        <w:tc>
          <w:tcPr>
            <w:tcW w:w="1418" w:type="dxa"/>
            <w:tcBorders>
              <w:top w:val="nil"/>
              <w:left w:val="nil"/>
              <w:bottom w:val="single" w:sz="8" w:space="0" w:color="auto"/>
              <w:right w:val="single" w:sz="8" w:space="0" w:color="auto"/>
            </w:tcBorders>
            <w:vAlign w:val="center"/>
            <w:hideMark/>
          </w:tcPr>
          <w:p w14:paraId="57474BB7" w14:textId="77777777" w:rsidR="00764BF6" w:rsidRPr="00EC4F6F" w:rsidRDefault="00764BF6" w:rsidP="00E031F1">
            <w:pPr>
              <w:jc w:val="both"/>
              <w:rPr>
                <w:color w:val="000000"/>
              </w:rPr>
            </w:pPr>
            <w:r w:rsidRPr="00EC4F6F">
              <w:rPr>
                <w:color w:val="000000"/>
              </w:rPr>
              <w:t>0,239</w:t>
            </w:r>
          </w:p>
        </w:tc>
        <w:tc>
          <w:tcPr>
            <w:tcW w:w="1417" w:type="dxa"/>
            <w:tcBorders>
              <w:top w:val="nil"/>
              <w:left w:val="nil"/>
              <w:bottom w:val="single" w:sz="8" w:space="0" w:color="auto"/>
              <w:right w:val="single" w:sz="8" w:space="0" w:color="auto"/>
            </w:tcBorders>
            <w:vAlign w:val="center"/>
            <w:hideMark/>
          </w:tcPr>
          <w:p w14:paraId="65309A99"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4A7C7BC" w14:textId="77777777" w:rsidR="00764BF6" w:rsidRPr="00EC4F6F" w:rsidRDefault="00764BF6" w:rsidP="00E031F1">
            <w:pPr>
              <w:jc w:val="both"/>
              <w:rPr>
                <w:color w:val="000000"/>
              </w:rPr>
            </w:pPr>
            <w:r w:rsidRPr="00EC4F6F">
              <w:rPr>
                <w:color w:val="000000"/>
              </w:rPr>
              <w:t>0,239</w:t>
            </w:r>
          </w:p>
        </w:tc>
      </w:tr>
      <w:tr w:rsidR="00764BF6" w:rsidRPr="00EC4F6F" w14:paraId="509F9B73"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B86DFCA" w14:textId="77777777" w:rsidR="00764BF6" w:rsidRPr="00EC4F6F" w:rsidRDefault="00764BF6" w:rsidP="00E031F1">
            <w:pPr>
              <w:rPr>
                <w:color w:val="000000"/>
              </w:rPr>
            </w:pPr>
            <w:r w:rsidRPr="00EC4F6F">
              <w:rPr>
                <w:color w:val="000000"/>
              </w:rPr>
              <w:t>Великуша д</w:t>
            </w:r>
          </w:p>
        </w:tc>
        <w:tc>
          <w:tcPr>
            <w:tcW w:w="2693" w:type="dxa"/>
            <w:tcBorders>
              <w:top w:val="nil"/>
              <w:left w:val="nil"/>
              <w:bottom w:val="single" w:sz="8" w:space="0" w:color="auto"/>
              <w:right w:val="single" w:sz="8" w:space="0" w:color="auto"/>
            </w:tcBorders>
            <w:vAlign w:val="center"/>
            <w:hideMark/>
          </w:tcPr>
          <w:p w14:paraId="20441171" w14:textId="77777777" w:rsidR="00764BF6" w:rsidRPr="00EC4F6F" w:rsidRDefault="00764BF6" w:rsidP="00E031F1">
            <w:pPr>
              <w:rPr>
                <w:color w:val="000000"/>
              </w:rPr>
            </w:pPr>
            <w:r w:rsidRPr="00EC4F6F">
              <w:rPr>
                <w:color w:val="000000"/>
              </w:rPr>
              <w:t>А/дорога д.Великуша</w:t>
            </w:r>
          </w:p>
        </w:tc>
        <w:tc>
          <w:tcPr>
            <w:tcW w:w="1418" w:type="dxa"/>
            <w:tcBorders>
              <w:top w:val="nil"/>
              <w:left w:val="nil"/>
              <w:bottom w:val="single" w:sz="8" w:space="0" w:color="auto"/>
              <w:right w:val="single" w:sz="8" w:space="0" w:color="auto"/>
            </w:tcBorders>
            <w:vAlign w:val="center"/>
            <w:hideMark/>
          </w:tcPr>
          <w:p w14:paraId="6E5DD358" w14:textId="77777777" w:rsidR="00764BF6" w:rsidRPr="00EC4F6F" w:rsidRDefault="00764BF6" w:rsidP="00E031F1">
            <w:pPr>
              <w:jc w:val="both"/>
              <w:rPr>
                <w:color w:val="000000"/>
              </w:rPr>
            </w:pPr>
            <w:r w:rsidRPr="00EC4F6F">
              <w:rPr>
                <w:color w:val="000000"/>
              </w:rPr>
              <w:t>0,423</w:t>
            </w:r>
          </w:p>
        </w:tc>
        <w:tc>
          <w:tcPr>
            <w:tcW w:w="1417" w:type="dxa"/>
            <w:tcBorders>
              <w:top w:val="nil"/>
              <w:left w:val="nil"/>
              <w:bottom w:val="single" w:sz="8" w:space="0" w:color="auto"/>
              <w:right w:val="single" w:sz="8" w:space="0" w:color="auto"/>
            </w:tcBorders>
            <w:vAlign w:val="center"/>
            <w:hideMark/>
          </w:tcPr>
          <w:p w14:paraId="2081D91F"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073415F" w14:textId="77777777" w:rsidR="00764BF6" w:rsidRPr="00EC4F6F" w:rsidRDefault="00764BF6" w:rsidP="00E031F1">
            <w:pPr>
              <w:jc w:val="both"/>
              <w:rPr>
                <w:color w:val="000000"/>
              </w:rPr>
            </w:pPr>
            <w:r w:rsidRPr="00EC4F6F">
              <w:rPr>
                <w:color w:val="000000"/>
              </w:rPr>
              <w:t>0,423</w:t>
            </w:r>
          </w:p>
        </w:tc>
      </w:tr>
      <w:tr w:rsidR="00764BF6" w:rsidRPr="00EC4F6F" w14:paraId="540B3AD6"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61B5EA0" w14:textId="77777777" w:rsidR="00764BF6" w:rsidRPr="00EC4F6F" w:rsidRDefault="00764BF6" w:rsidP="00E031F1">
            <w:pPr>
              <w:rPr>
                <w:color w:val="000000"/>
              </w:rPr>
            </w:pPr>
            <w:r w:rsidRPr="00EC4F6F">
              <w:rPr>
                <w:color w:val="000000"/>
              </w:rPr>
              <w:t>Весенье д</w:t>
            </w:r>
          </w:p>
        </w:tc>
        <w:tc>
          <w:tcPr>
            <w:tcW w:w="2693" w:type="dxa"/>
            <w:tcBorders>
              <w:top w:val="nil"/>
              <w:left w:val="nil"/>
              <w:bottom w:val="single" w:sz="8" w:space="0" w:color="auto"/>
              <w:right w:val="single" w:sz="8" w:space="0" w:color="auto"/>
            </w:tcBorders>
            <w:vAlign w:val="center"/>
            <w:hideMark/>
          </w:tcPr>
          <w:p w14:paraId="3309DD6B" w14:textId="77777777" w:rsidR="00764BF6" w:rsidRPr="00EC4F6F" w:rsidRDefault="00764BF6" w:rsidP="00E031F1">
            <w:pPr>
              <w:rPr>
                <w:color w:val="000000"/>
              </w:rPr>
            </w:pPr>
            <w:r w:rsidRPr="00EC4F6F">
              <w:rPr>
                <w:color w:val="000000"/>
              </w:rPr>
              <w:t>А/дорога д.Весенье</w:t>
            </w:r>
          </w:p>
        </w:tc>
        <w:tc>
          <w:tcPr>
            <w:tcW w:w="1418" w:type="dxa"/>
            <w:tcBorders>
              <w:top w:val="nil"/>
              <w:left w:val="nil"/>
              <w:bottom w:val="single" w:sz="8" w:space="0" w:color="auto"/>
              <w:right w:val="single" w:sz="8" w:space="0" w:color="auto"/>
            </w:tcBorders>
            <w:vAlign w:val="center"/>
            <w:hideMark/>
          </w:tcPr>
          <w:p w14:paraId="1C801BAE" w14:textId="77777777" w:rsidR="00764BF6" w:rsidRPr="00EC4F6F" w:rsidRDefault="00764BF6" w:rsidP="00E031F1">
            <w:pPr>
              <w:jc w:val="both"/>
              <w:rPr>
                <w:color w:val="000000"/>
              </w:rPr>
            </w:pPr>
            <w:r w:rsidRPr="00EC4F6F">
              <w:rPr>
                <w:color w:val="000000"/>
              </w:rPr>
              <w:t>0,904</w:t>
            </w:r>
          </w:p>
        </w:tc>
        <w:tc>
          <w:tcPr>
            <w:tcW w:w="1417" w:type="dxa"/>
            <w:tcBorders>
              <w:top w:val="nil"/>
              <w:left w:val="nil"/>
              <w:bottom w:val="single" w:sz="8" w:space="0" w:color="auto"/>
              <w:right w:val="single" w:sz="8" w:space="0" w:color="auto"/>
            </w:tcBorders>
            <w:vAlign w:val="center"/>
            <w:hideMark/>
          </w:tcPr>
          <w:p w14:paraId="79B29276"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52A9B82B" w14:textId="77777777" w:rsidR="00764BF6" w:rsidRPr="00EC4F6F" w:rsidRDefault="00764BF6" w:rsidP="00E031F1">
            <w:pPr>
              <w:jc w:val="both"/>
              <w:rPr>
                <w:color w:val="000000"/>
              </w:rPr>
            </w:pPr>
            <w:r w:rsidRPr="00EC4F6F">
              <w:rPr>
                <w:color w:val="000000"/>
              </w:rPr>
              <w:t>0,904</w:t>
            </w:r>
          </w:p>
        </w:tc>
      </w:tr>
      <w:tr w:rsidR="00764BF6" w:rsidRPr="00EC4F6F" w14:paraId="63546ED4"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4DDD0F30" w14:textId="77777777" w:rsidR="00764BF6" w:rsidRPr="00EC4F6F" w:rsidRDefault="00764BF6" w:rsidP="00E031F1">
            <w:pPr>
              <w:rPr>
                <w:color w:val="000000"/>
              </w:rPr>
            </w:pPr>
            <w:r w:rsidRPr="00EC4F6F">
              <w:rPr>
                <w:color w:val="000000"/>
              </w:rPr>
              <w:t>Витче-Горка д</w:t>
            </w:r>
          </w:p>
        </w:tc>
        <w:tc>
          <w:tcPr>
            <w:tcW w:w="2693" w:type="dxa"/>
            <w:tcBorders>
              <w:top w:val="nil"/>
              <w:left w:val="nil"/>
              <w:bottom w:val="single" w:sz="8" w:space="0" w:color="auto"/>
              <w:right w:val="single" w:sz="8" w:space="0" w:color="auto"/>
            </w:tcBorders>
            <w:vAlign w:val="center"/>
            <w:hideMark/>
          </w:tcPr>
          <w:p w14:paraId="349C9069" w14:textId="77777777" w:rsidR="00764BF6" w:rsidRPr="00EC4F6F" w:rsidRDefault="00764BF6" w:rsidP="00E031F1">
            <w:pPr>
              <w:rPr>
                <w:color w:val="000000"/>
              </w:rPr>
            </w:pPr>
            <w:r w:rsidRPr="00EC4F6F">
              <w:rPr>
                <w:color w:val="000000"/>
              </w:rPr>
              <w:t>А/дорога д.Витче-Горка</w:t>
            </w:r>
          </w:p>
        </w:tc>
        <w:tc>
          <w:tcPr>
            <w:tcW w:w="1418" w:type="dxa"/>
            <w:tcBorders>
              <w:top w:val="nil"/>
              <w:left w:val="nil"/>
              <w:bottom w:val="single" w:sz="8" w:space="0" w:color="auto"/>
              <w:right w:val="single" w:sz="8" w:space="0" w:color="auto"/>
            </w:tcBorders>
            <w:vAlign w:val="center"/>
            <w:hideMark/>
          </w:tcPr>
          <w:p w14:paraId="755CDC2A" w14:textId="77777777" w:rsidR="00764BF6" w:rsidRPr="00EC4F6F" w:rsidRDefault="00764BF6" w:rsidP="00E031F1">
            <w:pPr>
              <w:jc w:val="both"/>
              <w:rPr>
                <w:color w:val="000000"/>
              </w:rPr>
            </w:pPr>
            <w:r w:rsidRPr="00EC4F6F">
              <w:rPr>
                <w:color w:val="000000"/>
              </w:rPr>
              <w:t>0,463</w:t>
            </w:r>
          </w:p>
        </w:tc>
        <w:tc>
          <w:tcPr>
            <w:tcW w:w="1417" w:type="dxa"/>
            <w:tcBorders>
              <w:top w:val="nil"/>
              <w:left w:val="nil"/>
              <w:bottom w:val="single" w:sz="8" w:space="0" w:color="auto"/>
              <w:right w:val="single" w:sz="8" w:space="0" w:color="auto"/>
            </w:tcBorders>
            <w:vAlign w:val="center"/>
            <w:hideMark/>
          </w:tcPr>
          <w:p w14:paraId="0677372A"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68BFC22" w14:textId="77777777" w:rsidR="00764BF6" w:rsidRPr="00EC4F6F" w:rsidRDefault="00764BF6" w:rsidP="00E031F1">
            <w:pPr>
              <w:jc w:val="both"/>
              <w:rPr>
                <w:color w:val="000000"/>
              </w:rPr>
            </w:pPr>
            <w:r w:rsidRPr="00EC4F6F">
              <w:rPr>
                <w:color w:val="000000"/>
              </w:rPr>
              <w:t>0,463</w:t>
            </w:r>
          </w:p>
        </w:tc>
      </w:tr>
      <w:tr w:rsidR="00764BF6" w:rsidRPr="00EC4F6F" w14:paraId="132CF77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392CA9FC" w14:textId="77777777" w:rsidR="00764BF6" w:rsidRPr="00EC4F6F" w:rsidRDefault="00764BF6" w:rsidP="00E031F1">
            <w:pPr>
              <w:rPr>
                <w:color w:val="000000"/>
              </w:rPr>
            </w:pPr>
            <w:r w:rsidRPr="00EC4F6F">
              <w:rPr>
                <w:color w:val="000000"/>
              </w:rPr>
              <w:t>Власки д</w:t>
            </w:r>
          </w:p>
        </w:tc>
        <w:tc>
          <w:tcPr>
            <w:tcW w:w="2693" w:type="dxa"/>
            <w:tcBorders>
              <w:top w:val="nil"/>
              <w:left w:val="nil"/>
              <w:bottom w:val="single" w:sz="8" w:space="0" w:color="auto"/>
              <w:right w:val="single" w:sz="8" w:space="0" w:color="auto"/>
            </w:tcBorders>
            <w:vAlign w:val="center"/>
            <w:hideMark/>
          </w:tcPr>
          <w:p w14:paraId="018202C4" w14:textId="77777777" w:rsidR="00764BF6" w:rsidRPr="00EC4F6F" w:rsidRDefault="00764BF6" w:rsidP="00E031F1">
            <w:pPr>
              <w:rPr>
                <w:color w:val="000000"/>
              </w:rPr>
            </w:pPr>
            <w:r w:rsidRPr="00EC4F6F">
              <w:rPr>
                <w:color w:val="000000"/>
              </w:rPr>
              <w:t>А/дорога д.Власки</w:t>
            </w:r>
          </w:p>
        </w:tc>
        <w:tc>
          <w:tcPr>
            <w:tcW w:w="1418" w:type="dxa"/>
            <w:tcBorders>
              <w:top w:val="nil"/>
              <w:left w:val="nil"/>
              <w:bottom w:val="single" w:sz="8" w:space="0" w:color="auto"/>
              <w:right w:val="single" w:sz="8" w:space="0" w:color="auto"/>
            </w:tcBorders>
            <w:vAlign w:val="center"/>
            <w:hideMark/>
          </w:tcPr>
          <w:p w14:paraId="73B0C0FD" w14:textId="77777777" w:rsidR="00764BF6" w:rsidRPr="00EC4F6F" w:rsidRDefault="00764BF6" w:rsidP="00E031F1">
            <w:pPr>
              <w:jc w:val="both"/>
              <w:rPr>
                <w:color w:val="000000"/>
              </w:rPr>
            </w:pPr>
            <w:r w:rsidRPr="00EC4F6F">
              <w:rPr>
                <w:color w:val="000000"/>
              </w:rPr>
              <w:t>0,262</w:t>
            </w:r>
          </w:p>
        </w:tc>
        <w:tc>
          <w:tcPr>
            <w:tcW w:w="1417" w:type="dxa"/>
            <w:tcBorders>
              <w:top w:val="nil"/>
              <w:left w:val="nil"/>
              <w:bottom w:val="single" w:sz="8" w:space="0" w:color="auto"/>
              <w:right w:val="single" w:sz="8" w:space="0" w:color="auto"/>
            </w:tcBorders>
            <w:vAlign w:val="center"/>
            <w:hideMark/>
          </w:tcPr>
          <w:p w14:paraId="5EE8950F"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BAB3C17" w14:textId="77777777" w:rsidR="00764BF6" w:rsidRPr="00EC4F6F" w:rsidRDefault="00764BF6" w:rsidP="00E031F1">
            <w:pPr>
              <w:jc w:val="both"/>
              <w:rPr>
                <w:color w:val="000000"/>
              </w:rPr>
            </w:pPr>
            <w:r w:rsidRPr="00EC4F6F">
              <w:rPr>
                <w:color w:val="000000"/>
              </w:rPr>
              <w:t>0,262</w:t>
            </w:r>
          </w:p>
        </w:tc>
      </w:tr>
      <w:tr w:rsidR="00764BF6" w:rsidRPr="00EC4F6F" w14:paraId="6CB76BA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3F1DE05A" w14:textId="77777777" w:rsidR="00764BF6" w:rsidRPr="00EC4F6F" w:rsidRDefault="00764BF6" w:rsidP="00E031F1">
            <w:pPr>
              <w:rPr>
                <w:color w:val="000000"/>
              </w:rPr>
            </w:pPr>
            <w:r w:rsidRPr="00EC4F6F">
              <w:rPr>
                <w:color w:val="000000"/>
              </w:rPr>
              <w:t>Высочка,д</w:t>
            </w:r>
          </w:p>
        </w:tc>
        <w:tc>
          <w:tcPr>
            <w:tcW w:w="2693" w:type="dxa"/>
            <w:tcBorders>
              <w:top w:val="nil"/>
              <w:left w:val="nil"/>
              <w:bottom w:val="single" w:sz="8" w:space="0" w:color="auto"/>
              <w:right w:val="single" w:sz="8" w:space="0" w:color="auto"/>
            </w:tcBorders>
            <w:vAlign w:val="center"/>
            <w:hideMark/>
          </w:tcPr>
          <w:p w14:paraId="7834B3E9" w14:textId="77777777" w:rsidR="00764BF6" w:rsidRPr="00EC4F6F" w:rsidRDefault="00764BF6" w:rsidP="00E031F1">
            <w:pPr>
              <w:rPr>
                <w:color w:val="000000"/>
              </w:rPr>
            </w:pPr>
            <w:r w:rsidRPr="00EC4F6F">
              <w:rPr>
                <w:color w:val="000000"/>
              </w:rPr>
              <w:t>А/дорога д.Высочка</w:t>
            </w:r>
          </w:p>
        </w:tc>
        <w:tc>
          <w:tcPr>
            <w:tcW w:w="1418" w:type="dxa"/>
            <w:tcBorders>
              <w:top w:val="nil"/>
              <w:left w:val="nil"/>
              <w:bottom w:val="single" w:sz="8" w:space="0" w:color="auto"/>
              <w:right w:val="single" w:sz="8" w:space="0" w:color="auto"/>
            </w:tcBorders>
            <w:vAlign w:val="center"/>
            <w:hideMark/>
          </w:tcPr>
          <w:p w14:paraId="18E6DBF8" w14:textId="77777777" w:rsidR="00764BF6" w:rsidRPr="00EC4F6F" w:rsidRDefault="00764BF6" w:rsidP="00E031F1">
            <w:pPr>
              <w:jc w:val="both"/>
              <w:rPr>
                <w:color w:val="000000"/>
              </w:rPr>
            </w:pPr>
            <w:r w:rsidRPr="00EC4F6F">
              <w:rPr>
                <w:color w:val="000000"/>
              </w:rPr>
              <w:t>1,223</w:t>
            </w:r>
          </w:p>
        </w:tc>
        <w:tc>
          <w:tcPr>
            <w:tcW w:w="1417" w:type="dxa"/>
            <w:tcBorders>
              <w:top w:val="nil"/>
              <w:left w:val="nil"/>
              <w:bottom w:val="single" w:sz="8" w:space="0" w:color="auto"/>
              <w:right w:val="single" w:sz="8" w:space="0" w:color="auto"/>
            </w:tcBorders>
            <w:vAlign w:val="center"/>
            <w:hideMark/>
          </w:tcPr>
          <w:p w14:paraId="6B918957"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494EBD0D" w14:textId="77777777" w:rsidR="00764BF6" w:rsidRPr="00EC4F6F" w:rsidRDefault="00764BF6" w:rsidP="00E031F1">
            <w:pPr>
              <w:jc w:val="both"/>
              <w:rPr>
                <w:color w:val="000000"/>
              </w:rPr>
            </w:pPr>
            <w:r w:rsidRPr="00EC4F6F">
              <w:rPr>
                <w:color w:val="000000"/>
              </w:rPr>
              <w:t>1,223</w:t>
            </w:r>
          </w:p>
        </w:tc>
      </w:tr>
      <w:tr w:rsidR="00764BF6" w:rsidRPr="00EC4F6F" w14:paraId="43A11DA8"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3AA780E" w14:textId="77777777" w:rsidR="00764BF6" w:rsidRPr="00EC4F6F" w:rsidRDefault="00764BF6" w:rsidP="00E031F1">
            <w:pPr>
              <w:rPr>
                <w:color w:val="000000"/>
              </w:rPr>
            </w:pPr>
            <w:r w:rsidRPr="00EC4F6F">
              <w:rPr>
                <w:color w:val="000000"/>
              </w:rPr>
              <w:t>Вычерема,д</w:t>
            </w:r>
          </w:p>
        </w:tc>
        <w:tc>
          <w:tcPr>
            <w:tcW w:w="2693" w:type="dxa"/>
            <w:tcBorders>
              <w:top w:val="nil"/>
              <w:left w:val="nil"/>
              <w:bottom w:val="single" w:sz="8" w:space="0" w:color="auto"/>
              <w:right w:val="single" w:sz="8" w:space="0" w:color="auto"/>
            </w:tcBorders>
            <w:vAlign w:val="center"/>
            <w:hideMark/>
          </w:tcPr>
          <w:p w14:paraId="4DCC9185" w14:textId="77777777" w:rsidR="00764BF6" w:rsidRPr="00EC4F6F" w:rsidRDefault="00764BF6" w:rsidP="00E031F1">
            <w:pPr>
              <w:rPr>
                <w:color w:val="000000"/>
              </w:rPr>
            </w:pPr>
            <w:r w:rsidRPr="00EC4F6F">
              <w:rPr>
                <w:color w:val="000000"/>
              </w:rPr>
              <w:t>Лесная, ул</w:t>
            </w:r>
          </w:p>
        </w:tc>
        <w:tc>
          <w:tcPr>
            <w:tcW w:w="1418" w:type="dxa"/>
            <w:tcBorders>
              <w:top w:val="nil"/>
              <w:left w:val="nil"/>
              <w:bottom w:val="single" w:sz="8" w:space="0" w:color="auto"/>
              <w:right w:val="single" w:sz="8" w:space="0" w:color="auto"/>
            </w:tcBorders>
            <w:vAlign w:val="center"/>
            <w:hideMark/>
          </w:tcPr>
          <w:p w14:paraId="3BF76C64" w14:textId="77777777" w:rsidR="00764BF6" w:rsidRPr="00EC4F6F" w:rsidRDefault="00764BF6" w:rsidP="00E031F1">
            <w:pPr>
              <w:jc w:val="both"/>
              <w:rPr>
                <w:color w:val="000000"/>
              </w:rPr>
            </w:pPr>
            <w:r w:rsidRPr="00EC4F6F">
              <w:rPr>
                <w:color w:val="000000"/>
              </w:rPr>
              <w:t>0,139</w:t>
            </w:r>
          </w:p>
        </w:tc>
        <w:tc>
          <w:tcPr>
            <w:tcW w:w="1417" w:type="dxa"/>
            <w:tcBorders>
              <w:top w:val="nil"/>
              <w:left w:val="nil"/>
              <w:bottom w:val="single" w:sz="8" w:space="0" w:color="auto"/>
              <w:right w:val="single" w:sz="8" w:space="0" w:color="auto"/>
            </w:tcBorders>
            <w:vAlign w:val="center"/>
            <w:hideMark/>
          </w:tcPr>
          <w:p w14:paraId="1E060056"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747AC12" w14:textId="77777777" w:rsidR="00764BF6" w:rsidRPr="00EC4F6F" w:rsidRDefault="00764BF6" w:rsidP="00E031F1">
            <w:pPr>
              <w:jc w:val="both"/>
              <w:rPr>
                <w:color w:val="000000"/>
              </w:rPr>
            </w:pPr>
            <w:r w:rsidRPr="00EC4F6F">
              <w:rPr>
                <w:color w:val="000000"/>
              </w:rPr>
              <w:t>0,139</w:t>
            </w:r>
          </w:p>
        </w:tc>
      </w:tr>
      <w:tr w:rsidR="00764BF6" w:rsidRPr="00EC4F6F" w14:paraId="4EC5D595"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6FB9E2F" w14:textId="77777777" w:rsidR="00764BF6" w:rsidRPr="00EC4F6F" w:rsidRDefault="00764BF6" w:rsidP="00E031F1">
            <w:pPr>
              <w:rPr>
                <w:color w:val="000000"/>
              </w:rPr>
            </w:pPr>
            <w:r w:rsidRPr="00EC4F6F">
              <w:rPr>
                <w:color w:val="000000"/>
              </w:rPr>
              <w:t>Вычерема,д</w:t>
            </w:r>
          </w:p>
        </w:tc>
        <w:tc>
          <w:tcPr>
            <w:tcW w:w="2693" w:type="dxa"/>
            <w:tcBorders>
              <w:top w:val="nil"/>
              <w:left w:val="nil"/>
              <w:bottom w:val="single" w:sz="8" w:space="0" w:color="auto"/>
              <w:right w:val="single" w:sz="8" w:space="0" w:color="auto"/>
            </w:tcBorders>
            <w:vAlign w:val="center"/>
            <w:hideMark/>
          </w:tcPr>
          <w:p w14:paraId="4DF036FB" w14:textId="77777777" w:rsidR="00764BF6" w:rsidRPr="00EC4F6F" w:rsidRDefault="00764BF6" w:rsidP="00E031F1">
            <w:pPr>
              <w:rPr>
                <w:color w:val="000000"/>
              </w:rPr>
            </w:pPr>
            <w:r w:rsidRPr="00EC4F6F">
              <w:rPr>
                <w:color w:val="000000"/>
              </w:rPr>
              <w:t>Мстинская, ул</w:t>
            </w:r>
          </w:p>
        </w:tc>
        <w:tc>
          <w:tcPr>
            <w:tcW w:w="1418" w:type="dxa"/>
            <w:tcBorders>
              <w:top w:val="nil"/>
              <w:left w:val="nil"/>
              <w:bottom w:val="single" w:sz="8" w:space="0" w:color="auto"/>
              <w:right w:val="single" w:sz="8" w:space="0" w:color="auto"/>
            </w:tcBorders>
            <w:vAlign w:val="center"/>
            <w:hideMark/>
          </w:tcPr>
          <w:p w14:paraId="137A2715" w14:textId="77777777" w:rsidR="00764BF6" w:rsidRPr="00EC4F6F" w:rsidRDefault="00764BF6" w:rsidP="00E031F1">
            <w:pPr>
              <w:jc w:val="both"/>
              <w:rPr>
                <w:color w:val="000000"/>
              </w:rPr>
            </w:pPr>
            <w:r w:rsidRPr="00EC4F6F">
              <w:rPr>
                <w:color w:val="000000"/>
              </w:rPr>
              <w:t>1,052</w:t>
            </w:r>
          </w:p>
        </w:tc>
        <w:tc>
          <w:tcPr>
            <w:tcW w:w="1417" w:type="dxa"/>
            <w:tcBorders>
              <w:top w:val="nil"/>
              <w:left w:val="nil"/>
              <w:bottom w:val="single" w:sz="8" w:space="0" w:color="auto"/>
              <w:right w:val="single" w:sz="8" w:space="0" w:color="auto"/>
            </w:tcBorders>
            <w:vAlign w:val="center"/>
            <w:hideMark/>
          </w:tcPr>
          <w:p w14:paraId="503A19AF"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5FF82C3C" w14:textId="77777777" w:rsidR="00764BF6" w:rsidRPr="00EC4F6F" w:rsidRDefault="00764BF6" w:rsidP="00E031F1">
            <w:pPr>
              <w:jc w:val="both"/>
              <w:rPr>
                <w:color w:val="000000"/>
              </w:rPr>
            </w:pPr>
            <w:r w:rsidRPr="00EC4F6F">
              <w:rPr>
                <w:color w:val="000000"/>
              </w:rPr>
              <w:t>1,052</w:t>
            </w:r>
          </w:p>
        </w:tc>
      </w:tr>
      <w:tr w:rsidR="00764BF6" w:rsidRPr="00EC4F6F" w14:paraId="70E3A72D"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69FA287" w14:textId="77777777" w:rsidR="00764BF6" w:rsidRPr="00EC4F6F" w:rsidRDefault="00764BF6" w:rsidP="00E031F1">
            <w:pPr>
              <w:rPr>
                <w:color w:val="000000"/>
              </w:rPr>
            </w:pPr>
            <w:r w:rsidRPr="00EC4F6F">
              <w:rPr>
                <w:color w:val="000000"/>
              </w:rPr>
              <w:t>Вычерема,д</w:t>
            </w:r>
          </w:p>
        </w:tc>
        <w:tc>
          <w:tcPr>
            <w:tcW w:w="2693" w:type="dxa"/>
            <w:tcBorders>
              <w:top w:val="nil"/>
              <w:left w:val="nil"/>
              <w:bottom w:val="single" w:sz="8" w:space="0" w:color="auto"/>
              <w:right w:val="single" w:sz="8" w:space="0" w:color="auto"/>
            </w:tcBorders>
            <w:vAlign w:val="center"/>
            <w:hideMark/>
          </w:tcPr>
          <w:p w14:paraId="052AD004" w14:textId="77777777" w:rsidR="00764BF6" w:rsidRPr="00EC4F6F" w:rsidRDefault="00764BF6" w:rsidP="00E031F1">
            <w:pPr>
              <w:rPr>
                <w:color w:val="000000"/>
              </w:rPr>
            </w:pPr>
            <w:r w:rsidRPr="00EC4F6F">
              <w:rPr>
                <w:color w:val="000000"/>
              </w:rPr>
              <w:t>Ручейная, ул</w:t>
            </w:r>
          </w:p>
        </w:tc>
        <w:tc>
          <w:tcPr>
            <w:tcW w:w="1418" w:type="dxa"/>
            <w:tcBorders>
              <w:top w:val="nil"/>
              <w:left w:val="nil"/>
              <w:bottom w:val="single" w:sz="8" w:space="0" w:color="auto"/>
              <w:right w:val="single" w:sz="8" w:space="0" w:color="auto"/>
            </w:tcBorders>
            <w:vAlign w:val="center"/>
            <w:hideMark/>
          </w:tcPr>
          <w:p w14:paraId="567ADB0E" w14:textId="77777777" w:rsidR="00764BF6" w:rsidRPr="00EC4F6F" w:rsidRDefault="00764BF6" w:rsidP="00E031F1">
            <w:pPr>
              <w:jc w:val="both"/>
              <w:rPr>
                <w:color w:val="000000"/>
              </w:rPr>
            </w:pPr>
            <w:r w:rsidRPr="00EC4F6F">
              <w:rPr>
                <w:color w:val="000000"/>
              </w:rPr>
              <w:t>0,343</w:t>
            </w:r>
          </w:p>
        </w:tc>
        <w:tc>
          <w:tcPr>
            <w:tcW w:w="1417" w:type="dxa"/>
            <w:tcBorders>
              <w:top w:val="nil"/>
              <w:left w:val="nil"/>
              <w:bottom w:val="single" w:sz="8" w:space="0" w:color="auto"/>
              <w:right w:val="single" w:sz="8" w:space="0" w:color="auto"/>
            </w:tcBorders>
            <w:vAlign w:val="center"/>
            <w:hideMark/>
          </w:tcPr>
          <w:p w14:paraId="42328B5E"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819627A" w14:textId="77777777" w:rsidR="00764BF6" w:rsidRPr="00EC4F6F" w:rsidRDefault="00764BF6" w:rsidP="00E031F1">
            <w:pPr>
              <w:jc w:val="both"/>
              <w:rPr>
                <w:color w:val="000000"/>
              </w:rPr>
            </w:pPr>
            <w:r w:rsidRPr="00EC4F6F">
              <w:rPr>
                <w:color w:val="000000"/>
              </w:rPr>
              <w:t>0,343</w:t>
            </w:r>
          </w:p>
        </w:tc>
      </w:tr>
      <w:tr w:rsidR="00764BF6" w:rsidRPr="00EC4F6F" w14:paraId="16CE3BBE" w14:textId="77777777" w:rsidTr="00E031F1">
        <w:trPr>
          <w:trHeight w:val="320"/>
        </w:trPr>
        <w:tc>
          <w:tcPr>
            <w:tcW w:w="2542" w:type="dxa"/>
            <w:tcBorders>
              <w:top w:val="nil"/>
              <w:left w:val="single" w:sz="8" w:space="0" w:color="auto"/>
              <w:bottom w:val="single" w:sz="4" w:space="0" w:color="auto"/>
              <w:right w:val="single" w:sz="8" w:space="0" w:color="auto"/>
            </w:tcBorders>
            <w:vAlign w:val="center"/>
            <w:hideMark/>
          </w:tcPr>
          <w:p w14:paraId="689166C7" w14:textId="77777777" w:rsidR="00764BF6" w:rsidRPr="00EC4F6F" w:rsidRDefault="00764BF6" w:rsidP="00E031F1">
            <w:pPr>
              <w:rPr>
                <w:color w:val="000000"/>
              </w:rPr>
            </w:pPr>
            <w:r w:rsidRPr="00EC4F6F">
              <w:rPr>
                <w:color w:val="000000"/>
              </w:rPr>
              <w:t>Вычерема,д</w:t>
            </w:r>
          </w:p>
        </w:tc>
        <w:tc>
          <w:tcPr>
            <w:tcW w:w="2693" w:type="dxa"/>
            <w:tcBorders>
              <w:top w:val="nil"/>
              <w:left w:val="nil"/>
              <w:bottom w:val="single" w:sz="4" w:space="0" w:color="auto"/>
              <w:right w:val="single" w:sz="8" w:space="0" w:color="auto"/>
            </w:tcBorders>
            <w:vAlign w:val="center"/>
            <w:hideMark/>
          </w:tcPr>
          <w:p w14:paraId="2D20BCD5" w14:textId="77777777" w:rsidR="00764BF6" w:rsidRPr="00EC4F6F" w:rsidRDefault="00764BF6" w:rsidP="00E031F1">
            <w:pPr>
              <w:rPr>
                <w:color w:val="000000"/>
              </w:rPr>
            </w:pPr>
            <w:r w:rsidRPr="00EC4F6F">
              <w:rPr>
                <w:color w:val="000000"/>
              </w:rPr>
              <w:t>Горная,ул</w:t>
            </w:r>
          </w:p>
        </w:tc>
        <w:tc>
          <w:tcPr>
            <w:tcW w:w="1418" w:type="dxa"/>
            <w:tcBorders>
              <w:top w:val="nil"/>
              <w:left w:val="nil"/>
              <w:bottom w:val="single" w:sz="4" w:space="0" w:color="auto"/>
              <w:right w:val="single" w:sz="8" w:space="0" w:color="auto"/>
            </w:tcBorders>
            <w:vAlign w:val="center"/>
            <w:hideMark/>
          </w:tcPr>
          <w:p w14:paraId="5BF8F75E" w14:textId="77777777" w:rsidR="00764BF6" w:rsidRPr="00EC4F6F" w:rsidRDefault="00764BF6" w:rsidP="00E031F1">
            <w:pPr>
              <w:jc w:val="both"/>
              <w:rPr>
                <w:color w:val="000000"/>
              </w:rPr>
            </w:pPr>
            <w:r w:rsidRPr="00EC4F6F">
              <w:rPr>
                <w:color w:val="000000"/>
              </w:rPr>
              <w:t>0,519</w:t>
            </w:r>
          </w:p>
        </w:tc>
        <w:tc>
          <w:tcPr>
            <w:tcW w:w="1417" w:type="dxa"/>
            <w:tcBorders>
              <w:top w:val="nil"/>
              <w:left w:val="nil"/>
              <w:bottom w:val="single" w:sz="4" w:space="0" w:color="auto"/>
              <w:right w:val="single" w:sz="8" w:space="0" w:color="auto"/>
            </w:tcBorders>
            <w:vAlign w:val="center"/>
            <w:hideMark/>
          </w:tcPr>
          <w:p w14:paraId="7936AFA1"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4" w:space="0" w:color="auto"/>
              <w:right w:val="single" w:sz="8" w:space="0" w:color="auto"/>
            </w:tcBorders>
            <w:noWrap/>
            <w:vAlign w:val="center"/>
            <w:hideMark/>
          </w:tcPr>
          <w:p w14:paraId="41FCB590" w14:textId="77777777" w:rsidR="00764BF6" w:rsidRPr="00EC4F6F" w:rsidRDefault="00764BF6" w:rsidP="00E031F1">
            <w:pPr>
              <w:jc w:val="both"/>
              <w:rPr>
                <w:color w:val="000000"/>
              </w:rPr>
            </w:pPr>
            <w:r w:rsidRPr="00EC4F6F">
              <w:rPr>
                <w:color w:val="000000"/>
              </w:rPr>
              <w:t>0,519</w:t>
            </w:r>
          </w:p>
        </w:tc>
      </w:tr>
      <w:tr w:rsidR="00764BF6" w:rsidRPr="00EC4F6F" w14:paraId="2D3BB647" w14:textId="77777777" w:rsidTr="00E031F1">
        <w:trPr>
          <w:trHeight w:val="320"/>
        </w:trPr>
        <w:tc>
          <w:tcPr>
            <w:tcW w:w="2542" w:type="dxa"/>
            <w:tcBorders>
              <w:top w:val="single" w:sz="4" w:space="0" w:color="auto"/>
              <w:left w:val="single" w:sz="8" w:space="0" w:color="auto"/>
              <w:bottom w:val="single" w:sz="4" w:space="0" w:color="auto"/>
              <w:right w:val="single" w:sz="8" w:space="0" w:color="auto"/>
            </w:tcBorders>
            <w:vAlign w:val="center"/>
            <w:hideMark/>
          </w:tcPr>
          <w:p w14:paraId="00D6A71E" w14:textId="77777777" w:rsidR="00764BF6" w:rsidRPr="00EC4F6F" w:rsidRDefault="00764BF6" w:rsidP="00E031F1">
            <w:pPr>
              <w:rPr>
                <w:color w:val="000000"/>
              </w:rPr>
            </w:pPr>
            <w:r w:rsidRPr="00EC4F6F">
              <w:rPr>
                <w:color w:val="000000"/>
              </w:rPr>
              <w:t>Галица д</w:t>
            </w:r>
          </w:p>
        </w:tc>
        <w:tc>
          <w:tcPr>
            <w:tcW w:w="2693" w:type="dxa"/>
            <w:tcBorders>
              <w:top w:val="single" w:sz="4" w:space="0" w:color="auto"/>
              <w:left w:val="nil"/>
              <w:bottom w:val="single" w:sz="4" w:space="0" w:color="auto"/>
              <w:right w:val="single" w:sz="8" w:space="0" w:color="auto"/>
            </w:tcBorders>
            <w:vAlign w:val="center"/>
            <w:hideMark/>
          </w:tcPr>
          <w:p w14:paraId="45D5DB20" w14:textId="77777777" w:rsidR="00764BF6" w:rsidRPr="00EC4F6F" w:rsidRDefault="00764BF6" w:rsidP="00E031F1">
            <w:pPr>
              <w:rPr>
                <w:color w:val="000000"/>
              </w:rPr>
            </w:pPr>
            <w:r w:rsidRPr="00EC4F6F">
              <w:rPr>
                <w:color w:val="000000"/>
              </w:rPr>
              <w:t>А/дорога д.Галица</w:t>
            </w:r>
          </w:p>
        </w:tc>
        <w:tc>
          <w:tcPr>
            <w:tcW w:w="1418" w:type="dxa"/>
            <w:tcBorders>
              <w:top w:val="single" w:sz="4" w:space="0" w:color="auto"/>
              <w:left w:val="nil"/>
              <w:bottom w:val="single" w:sz="4" w:space="0" w:color="auto"/>
              <w:right w:val="single" w:sz="8" w:space="0" w:color="auto"/>
            </w:tcBorders>
            <w:vAlign w:val="center"/>
            <w:hideMark/>
          </w:tcPr>
          <w:p w14:paraId="3844416E" w14:textId="77777777" w:rsidR="00764BF6" w:rsidRPr="00EC4F6F" w:rsidRDefault="00764BF6" w:rsidP="00E031F1">
            <w:pPr>
              <w:jc w:val="both"/>
              <w:rPr>
                <w:color w:val="000000"/>
              </w:rPr>
            </w:pPr>
            <w:r w:rsidRPr="00EC4F6F">
              <w:rPr>
                <w:color w:val="000000"/>
              </w:rPr>
              <w:t>0,576</w:t>
            </w:r>
          </w:p>
        </w:tc>
        <w:tc>
          <w:tcPr>
            <w:tcW w:w="1417" w:type="dxa"/>
            <w:tcBorders>
              <w:top w:val="single" w:sz="4" w:space="0" w:color="auto"/>
              <w:left w:val="nil"/>
              <w:bottom w:val="single" w:sz="4" w:space="0" w:color="auto"/>
              <w:right w:val="single" w:sz="8" w:space="0" w:color="auto"/>
            </w:tcBorders>
            <w:vAlign w:val="center"/>
            <w:hideMark/>
          </w:tcPr>
          <w:p w14:paraId="2D8EDFFF" w14:textId="77777777" w:rsidR="00764BF6" w:rsidRPr="00EC4F6F" w:rsidRDefault="00764BF6" w:rsidP="00E031F1">
            <w:pPr>
              <w:jc w:val="both"/>
              <w:rPr>
                <w:color w:val="000000"/>
              </w:rPr>
            </w:pPr>
            <w:r w:rsidRPr="00EC4F6F">
              <w:rPr>
                <w:color w:val="000000"/>
              </w:rPr>
              <w:t> </w:t>
            </w:r>
          </w:p>
        </w:tc>
        <w:tc>
          <w:tcPr>
            <w:tcW w:w="1418" w:type="dxa"/>
            <w:tcBorders>
              <w:top w:val="single" w:sz="4" w:space="0" w:color="auto"/>
              <w:left w:val="nil"/>
              <w:bottom w:val="single" w:sz="4" w:space="0" w:color="auto"/>
              <w:right w:val="single" w:sz="8" w:space="0" w:color="auto"/>
            </w:tcBorders>
            <w:noWrap/>
            <w:vAlign w:val="center"/>
            <w:hideMark/>
          </w:tcPr>
          <w:p w14:paraId="5D33F49B" w14:textId="77777777" w:rsidR="00764BF6" w:rsidRPr="00EC4F6F" w:rsidRDefault="00764BF6" w:rsidP="00E031F1">
            <w:pPr>
              <w:jc w:val="both"/>
              <w:rPr>
                <w:color w:val="000000"/>
              </w:rPr>
            </w:pPr>
            <w:r w:rsidRPr="00EC4F6F">
              <w:rPr>
                <w:color w:val="000000"/>
              </w:rPr>
              <w:t>0,576</w:t>
            </w:r>
          </w:p>
        </w:tc>
      </w:tr>
      <w:tr w:rsidR="00764BF6" w:rsidRPr="00EC4F6F" w14:paraId="0AFE2019" w14:textId="77777777" w:rsidTr="00E031F1">
        <w:trPr>
          <w:trHeight w:val="320"/>
        </w:trPr>
        <w:tc>
          <w:tcPr>
            <w:tcW w:w="2542" w:type="dxa"/>
            <w:tcBorders>
              <w:top w:val="single" w:sz="4" w:space="0" w:color="auto"/>
              <w:left w:val="single" w:sz="8" w:space="0" w:color="auto"/>
              <w:bottom w:val="single" w:sz="8" w:space="0" w:color="auto"/>
              <w:right w:val="single" w:sz="8" w:space="0" w:color="auto"/>
            </w:tcBorders>
            <w:vAlign w:val="center"/>
            <w:hideMark/>
          </w:tcPr>
          <w:p w14:paraId="66CC7EB5" w14:textId="77777777" w:rsidR="00764BF6" w:rsidRPr="00EC4F6F" w:rsidRDefault="00764BF6" w:rsidP="00E031F1">
            <w:pPr>
              <w:rPr>
                <w:color w:val="000000"/>
              </w:rPr>
            </w:pPr>
            <w:r w:rsidRPr="00EC4F6F">
              <w:rPr>
                <w:color w:val="000000"/>
              </w:rPr>
              <w:t>Гамзино д</w:t>
            </w:r>
          </w:p>
        </w:tc>
        <w:tc>
          <w:tcPr>
            <w:tcW w:w="2693" w:type="dxa"/>
            <w:tcBorders>
              <w:top w:val="single" w:sz="4" w:space="0" w:color="auto"/>
              <w:left w:val="nil"/>
              <w:bottom w:val="single" w:sz="8" w:space="0" w:color="auto"/>
              <w:right w:val="single" w:sz="8" w:space="0" w:color="auto"/>
            </w:tcBorders>
            <w:vAlign w:val="center"/>
            <w:hideMark/>
          </w:tcPr>
          <w:p w14:paraId="4E25D971" w14:textId="77777777" w:rsidR="00764BF6" w:rsidRPr="00EC4F6F" w:rsidRDefault="00764BF6" w:rsidP="00E031F1">
            <w:pPr>
              <w:rPr>
                <w:color w:val="000000"/>
              </w:rPr>
            </w:pPr>
            <w:r w:rsidRPr="00EC4F6F">
              <w:rPr>
                <w:color w:val="000000"/>
              </w:rPr>
              <w:t>А/дорога д.Гамзино</w:t>
            </w:r>
          </w:p>
        </w:tc>
        <w:tc>
          <w:tcPr>
            <w:tcW w:w="1418" w:type="dxa"/>
            <w:tcBorders>
              <w:top w:val="single" w:sz="4" w:space="0" w:color="auto"/>
              <w:left w:val="nil"/>
              <w:bottom w:val="single" w:sz="8" w:space="0" w:color="auto"/>
              <w:right w:val="single" w:sz="8" w:space="0" w:color="auto"/>
            </w:tcBorders>
            <w:vAlign w:val="center"/>
            <w:hideMark/>
          </w:tcPr>
          <w:p w14:paraId="1D13AF47" w14:textId="77777777" w:rsidR="00764BF6" w:rsidRPr="00EC4F6F" w:rsidRDefault="00764BF6" w:rsidP="00E031F1">
            <w:pPr>
              <w:jc w:val="both"/>
              <w:rPr>
                <w:color w:val="000000"/>
              </w:rPr>
            </w:pPr>
            <w:r w:rsidRPr="00EC4F6F">
              <w:rPr>
                <w:color w:val="000000"/>
              </w:rPr>
              <w:t>0,567</w:t>
            </w:r>
          </w:p>
        </w:tc>
        <w:tc>
          <w:tcPr>
            <w:tcW w:w="1417" w:type="dxa"/>
            <w:tcBorders>
              <w:top w:val="single" w:sz="4" w:space="0" w:color="auto"/>
              <w:left w:val="nil"/>
              <w:bottom w:val="single" w:sz="8" w:space="0" w:color="auto"/>
              <w:right w:val="single" w:sz="8" w:space="0" w:color="auto"/>
            </w:tcBorders>
            <w:vAlign w:val="center"/>
            <w:hideMark/>
          </w:tcPr>
          <w:p w14:paraId="1737E780" w14:textId="77777777" w:rsidR="00764BF6" w:rsidRPr="00EC4F6F" w:rsidRDefault="00764BF6" w:rsidP="00E031F1">
            <w:pPr>
              <w:jc w:val="both"/>
              <w:rPr>
                <w:color w:val="000000"/>
              </w:rPr>
            </w:pPr>
            <w:r w:rsidRPr="00EC4F6F">
              <w:rPr>
                <w:color w:val="000000"/>
              </w:rPr>
              <w:t> </w:t>
            </w:r>
          </w:p>
        </w:tc>
        <w:tc>
          <w:tcPr>
            <w:tcW w:w="1418" w:type="dxa"/>
            <w:tcBorders>
              <w:top w:val="single" w:sz="4" w:space="0" w:color="auto"/>
              <w:left w:val="nil"/>
              <w:bottom w:val="single" w:sz="8" w:space="0" w:color="auto"/>
              <w:right w:val="single" w:sz="8" w:space="0" w:color="auto"/>
            </w:tcBorders>
            <w:noWrap/>
            <w:vAlign w:val="center"/>
            <w:hideMark/>
          </w:tcPr>
          <w:p w14:paraId="56B8CF86" w14:textId="77777777" w:rsidR="00764BF6" w:rsidRPr="00EC4F6F" w:rsidRDefault="00764BF6" w:rsidP="00E031F1">
            <w:pPr>
              <w:jc w:val="both"/>
              <w:rPr>
                <w:color w:val="000000"/>
              </w:rPr>
            </w:pPr>
            <w:r w:rsidRPr="00EC4F6F">
              <w:rPr>
                <w:color w:val="000000"/>
              </w:rPr>
              <w:t>0,567</w:t>
            </w:r>
          </w:p>
        </w:tc>
      </w:tr>
      <w:tr w:rsidR="00764BF6" w:rsidRPr="00EC4F6F" w14:paraId="00E1939A"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52221F72" w14:textId="77777777" w:rsidR="00764BF6" w:rsidRPr="00EC4F6F" w:rsidRDefault="00764BF6" w:rsidP="00E031F1">
            <w:pPr>
              <w:rPr>
                <w:color w:val="000000"/>
              </w:rPr>
            </w:pPr>
            <w:r w:rsidRPr="00EC4F6F">
              <w:rPr>
                <w:color w:val="000000"/>
              </w:rPr>
              <w:t>Дубровочка д</w:t>
            </w:r>
          </w:p>
        </w:tc>
        <w:tc>
          <w:tcPr>
            <w:tcW w:w="2693" w:type="dxa"/>
            <w:tcBorders>
              <w:top w:val="nil"/>
              <w:left w:val="nil"/>
              <w:bottom w:val="single" w:sz="8" w:space="0" w:color="auto"/>
              <w:right w:val="single" w:sz="8" w:space="0" w:color="auto"/>
            </w:tcBorders>
            <w:vAlign w:val="center"/>
            <w:hideMark/>
          </w:tcPr>
          <w:p w14:paraId="021D3362" w14:textId="77777777" w:rsidR="00764BF6" w:rsidRPr="00EC4F6F" w:rsidRDefault="00764BF6" w:rsidP="00E031F1">
            <w:pPr>
              <w:rPr>
                <w:color w:val="000000"/>
              </w:rPr>
            </w:pPr>
            <w:r w:rsidRPr="00EC4F6F">
              <w:rPr>
                <w:color w:val="000000"/>
              </w:rPr>
              <w:t>А/дорога д.Дубровочка</w:t>
            </w:r>
          </w:p>
        </w:tc>
        <w:tc>
          <w:tcPr>
            <w:tcW w:w="1418" w:type="dxa"/>
            <w:tcBorders>
              <w:top w:val="nil"/>
              <w:left w:val="nil"/>
              <w:bottom w:val="single" w:sz="8" w:space="0" w:color="auto"/>
              <w:right w:val="single" w:sz="8" w:space="0" w:color="auto"/>
            </w:tcBorders>
            <w:vAlign w:val="center"/>
            <w:hideMark/>
          </w:tcPr>
          <w:p w14:paraId="3548D759" w14:textId="77777777" w:rsidR="00764BF6" w:rsidRPr="00EC4F6F" w:rsidRDefault="00764BF6" w:rsidP="00E031F1">
            <w:pPr>
              <w:jc w:val="both"/>
              <w:rPr>
                <w:color w:val="000000"/>
              </w:rPr>
            </w:pPr>
            <w:r w:rsidRPr="00EC4F6F">
              <w:rPr>
                <w:color w:val="000000"/>
              </w:rPr>
              <w:t>0,406</w:t>
            </w:r>
          </w:p>
        </w:tc>
        <w:tc>
          <w:tcPr>
            <w:tcW w:w="1417" w:type="dxa"/>
            <w:tcBorders>
              <w:top w:val="nil"/>
              <w:left w:val="nil"/>
              <w:bottom w:val="single" w:sz="8" w:space="0" w:color="auto"/>
              <w:right w:val="single" w:sz="8" w:space="0" w:color="auto"/>
            </w:tcBorders>
            <w:vAlign w:val="center"/>
            <w:hideMark/>
          </w:tcPr>
          <w:p w14:paraId="467A3345"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590DC8EA" w14:textId="77777777" w:rsidR="00764BF6" w:rsidRPr="00EC4F6F" w:rsidRDefault="00764BF6" w:rsidP="00E031F1">
            <w:pPr>
              <w:jc w:val="both"/>
              <w:rPr>
                <w:color w:val="000000"/>
              </w:rPr>
            </w:pPr>
            <w:r w:rsidRPr="00EC4F6F">
              <w:rPr>
                <w:color w:val="000000"/>
              </w:rPr>
              <w:t>0,406</w:t>
            </w:r>
          </w:p>
        </w:tc>
      </w:tr>
      <w:tr w:rsidR="00764BF6" w:rsidRPr="00EC4F6F" w14:paraId="0758DFD3"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8E81F35" w14:textId="77777777" w:rsidR="00764BF6" w:rsidRPr="00EC4F6F" w:rsidRDefault="00764BF6" w:rsidP="00E031F1">
            <w:pPr>
              <w:rPr>
                <w:color w:val="000000"/>
              </w:rPr>
            </w:pPr>
            <w:r w:rsidRPr="00EC4F6F">
              <w:rPr>
                <w:color w:val="000000"/>
              </w:rPr>
              <w:t>Ерошата д</w:t>
            </w:r>
          </w:p>
        </w:tc>
        <w:tc>
          <w:tcPr>
            <w:tcW w:w="2693" w:type="dxa"/>
            <w:tcBorders>
              <w:top w:val="nil"/>
              <w:left w:val="nil"/>
              <w:bottom w:val="single" w:sz="8" w:space="0" w:color="auto"/>
              <w:right w:val="single" w:sz="8" w:space="0" w:color="auto"/>
            </w:tcBorders>
            <w:vAlign w:val="center"/>
            <w:hideMark/>
          </w:tcPr>
          <w:p w14:paraId="2C023129" w14:textId="77777777" w:rsidR="00764BF6" w:rsidRPr="00EC4F6F" w:rsidRDefault="00764BF6" w:rsidP="00E031F1">
            <w:pPr>
              <w:rPr>
                <w:color w:val="000000"/>
              </w:rPr>
            </w:pPr>
            <w:r w:rsidRPr="00EC4F6F">
              <w:rPr>
                <w:color w:val="000000"/>
              </w:rPr>
              <w:t>А/дорога д.Ерошата</w:t>
            </w:r>
          </w:p>
        </w:tc>
        <w:tc>
          <w:tcPr>
            <w:tcW w:w="1418" w:type="dxa"/>
            <w:tcBorders>
              <w:top w:val="nil"/>
              <w:left w:val="nil"/>
              <w:bottom w:val="single" w:sz="8" w:space="0" w:color="auto"/>
              <w:right w:val="single" w:sz="8" w:space="0" w:color="auto"/>
            </w:tcBorders>
            <w:vAlign w:val="center"/>
            <w:hideMark/>
          </w:tcPr>
          <w:p w14:paraId="6B24CF54" w14:textId="77777777" w:rsidR="00764BF6" w:rsidRPr="00EC4F6F" w:rsidRDefault="00764BF6" w:rsidP="00E031F1">
            <w:pPr>
              <w:jc w:val="both"/>
              <w:rPr>
                <w:color w:val="000000"/>
              </w:rPr>
            </w:pPr>
            <w:r w:rsidRPr="00EC4F6F">
              <w:rPr>
                <w:color w:val="000000"/>
              </w:rPr>
              <w:t>0,296</w:t>
            </w:r>
          </w:p>
        </w:tc>
        <w:tc>
          <w:tcPr>
            <w:tcW w:w="1417" w:type="dxa"/>
            <w:tcBorders>
              <w:top w:val="nil"/>
              <w:left w:val="nil"/>
              <w:bottom w:val="single" w:sz="8" w:space="0" w:color="auto"/>
              <w:right w:val="single" w:sz="8" w:space="0" w:color="auto"/>
            </w:tcBorders>
            <w:vAlign w:val="center"/>
            <w:hideMark/>
          </w:tcPr>
          <w:p w14:paraId="7E32B6C2"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A9A2A62" w14:textId="77777777" w:rsidR="00764BF6" w:rsidRPr="00EC4F6F" w:rsidRDefault="00764BF6" w:rsidP="00E031F1">
            <w:pPr>
              <w:jc w:val="both"/>
              <w:rPr>
                <w:color w:val="000000"/>
              </w:rPr>
            </w:pPr>
            <w:r w:rsidRPr="00EC4F6F">
              <w:rPr>
                <w:color w:val="000000"/>
              </w:rPr>
              <w:t>0,296</w:t>
            </w:r>
          </w:p>
        </w:tc>
      </w:tr>
      <w:tr w:rsidR="00764BF6" w:rsidRPr="00EC4F6F" w14:paraId="5B8AC39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78F5C9E" w14:textId="77777777" w:rsidR="00764BF6" w:rsidRPr="00EC4F6F" w:rsidRDefault="00764BF6" w:rsidP="00E031F1">
            <w:pPr>
              <w:rPr>
                <w:color w:val="000000"/>
              </w:rPr>
            </w:pPr>
            <w:r w:rsidRPr="00EC4F6F">
              <w:rPr>
                <w:color w:val="000000"/>
              </w:rPr>
              <w:t>Завеченье д</w:t>
            </w:r>
          </w:p>
        </w:tc>
        <w:tc>
          <w:tcPr>
            <w:tcW w:w="2693" w:type="dxa"/>
            <w:tcBorders>
              <w:top w:val="nil"/>
              <w:left w:val="nil"/>
              <w:bottom w:val="single" w:sz="8" w:space="0" w:color="auto"/>
              <w:right w:val="single" w:sz="8" w:space="0" w:color="auto"/>
            </w:tcBorders>
            <w:vAlign w:val="center"/>
            <w:hideMark/>
          </w:tcPr>
          <w:p w14:paraId="51E117BA" w14:textId="77777777" w:rsidR="00764BF6" w:rsidRPr="00EC4F6F" w:rsidRDefault="00764BF6" w:rsidP="00E031F1">
            <w:pPr>
              <w:rPr>
                <w:color w:val="000000"/>
              </w:rPr>
            </w:pPr>
            <w:r w:rsidRPr="00EC4F6F">
              <w:rPr>
                <w:color w:val="000000"/>
              </w:rPr>
              <w:t>А/дорога д.Завеченье</w:t>
            </w:r>
          </w:p>
        </w:tc>
        <w:tc>
          <w:tcPr>
            <w:tcW w:w="1418" w:type="dxa"/>
            <w:tcBorders>
              <w:top w:val="nil"/>
              <w:left w:val="nil"/>
              <w:bottom w:val="single" w:sz="8" w:space="0" w:color="auto"/>
              <w:right w:val="single" w:sz="8" w:space="0" w:color="auto"/>
            </w:tcBorders>
            <w:vAlign w:val="center"/>
            <w:hideMark/>
          </w:tcPr>
          <w:p w14:paraId="43581E00" w14:textId="77777777" w:rsidR="00764BF6" w:rsidRPr="00EC4F6F" w:rsidRDefault="00764BF6" w:rsidP="00E031F1">
            <w:pPr>
              <w:jc w:val="both"/>
              <w:rPr>
                <w:color w:val="000000"/>
              </w:rPr>
            </w:pPr>
            <w:r w:rsidRPr="00EC4F6F">
              <w:rPr>
                <w:color w:val="000000"/>
              </w:rPr>
              <w:t>1,496</w:t>
            </w:r>
          </w:p>
        </w:tc>
        <w:tc>
          <w:tcPr>
            <w:tcW w:w="1417" w:type="dxa"/>
            <w:tcBorders>
              <w:top w:val="nil"/>
              <w:left w:val="nil"/>
              <w:bottom w:val="single" w:sz="8" w:space="0" w:color="auto"/>
              <w:right w:val="single" w:sz="8" w:space="0" w:color="auto"/>
            </w:tcBorders>
            <w:vAlign w:val="center"/>
            <w:hideMark/>
          </w:tcPr>
          <w:p w14:paraId="2683C144"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79A0A52" w14:textId="77777777" w:rsidR="00764BF6" w:rsidRPr="00EC4F6F" w:rsidRDefault="00764BF6" w:rsidP="00E031F1">
            <w:pPr>
              <w:jc w:val="both"/>
              <w:rPr>
                <w:color w:val="000000"/>
              </w:rPr>
            </w:pPr>
            <w:r w:rsidRPr="00EC4F6F">
              <w:rPr>
                <w:color w:val="000000"/>
              </w:rPr>
              <w:t>1,496</w:t>
            </w:r>
          </w:p>
        </w:tc>
      </w:tr>
      <w:tr w:rsidR="00764BF6" w:rsidRPr="00EC4F6F" w14:paraId="6100813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57EE6A6" w14:textId="77777777" w:rsidR="00764BF6" w:rsidRPr="00EC4F6F" w:rsidRDefault="00764BF6" w:rsidP="00E031F1">
            <w:pPr>
              <w:rPr>
                <w:color w:val="000000"/>
              </w:rPr>
            </w:pPr>
            <w:r w:rsidRPr="00EC4F6F">
              <w:rPr>
                <w:color w:val="000000"/>
              </w:rPr>
              <w:t>Залужье д</w:t>
            </w:r>
          </w:p>
        </w:tc>
        <w:tc>
          <w:tcPr>
            <w:tcW w:w="2693" w:type="dxa"/>
            <w:tcBorders>
              <w:top w:val="nil"/>
              <w:left w:val="nil"/>
              <w:bottom w:val="single" w:sz="8" w:space="0" w:color="auto"/>
              <w:right w:val="single" w:sz="8" w:space="0" w:color="auto"/>
            </w:tcBorders>
            <w:vAlign w:val="center"/>
            <w:hideMark/>
          </w:tcPr>
          <w:p w14:paraId="20636A3D" w14:textId="77777777" w:rsidR="00764BF6" w:rsidRPr="00EC4F6F" w:rsidRDefault="00764BF6" w:rsidP="00E031F1">
            <w:pPr>
              <w:rPr>
                <w:color w:val="000000"/>
              </w:rPr>
            </w:pPr>
            <w:r w:rsidRPr="00EC4F6F">
              <w:rPr>
                <w:color w:val="000000"/>
              </w:rPr>
              <w:t>А/дорога д.Залужье</w:t>
            </w:r>
          </w:p>
        </w:tc>
        <w:tc>
          <w:tcPr>
            <w:tcW w:w="1418" w:type="dxa"/>
            <w:tcBorders>
              <w:top w:val="nil"/>
              <w:left w:val="nil"/>
              <w:bottom w:val="single" w:sz="8" w:space="0" w:color="auto"/>
              <w:right w:val="single" w:sz="8" w:space="0" w:color="auto"/>
            </w:tcBorders>
            <w:vAlign w:val="center"/>
            <w:hideMark/>
          </w:tcPr>
          <w:p w14:paraId="20EF6A6C" w14:textId="77777777" w:rsidR="00764BF6" w:rsidRPr="00EC4F6F" w:rsidRDefault="00764BF6" w:rsidP="00E031F1">
            <w:pPr>
              <w:jc w:val="both"/>
              <w:rPr>
                <w:color w:val="000000"/>
              </w:rPr>
            </w:pPr>
            <w:r w:rsidRPr="00EC4F6F">
              <w:rPr>
                <w:color w:val="000000"/>
              </w:rPr>
              <w:t>1,09</w:t>
            </w:r>
          </w:p>
        </w:tc>
        <w:tc>
          <w:tcPr>
            <w:tcW w:w="1417" w:type="dxa"/>
            <w:tcBorders>
              <w:top w:val="nil"/>
              <w:left w:val="nil"/>
              <w:bottom w:val="single" w:sz="8" w:space="0" w:color="auto"/>
              <w:right w:val="single" w:sz="8" w:space="0" w:color="auto"/>
            </w:tcBorders>
            <w:vAlign w:val="center"/>
            <w:hideMark/>
          </w:tcPr>
          <w:p w14:paraId="1BD276EC"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428EC5C" w14:textId="77777777" w:rsidR="00764BF6" w:rsidRPr="00EC4F6F" w:rsidRDefault="00764BF6" w:rsidP="00E031F1">
            <w:pPr>
              <w:jc w:val="both"/>
              <w:rPr>
                <w:color w:val="000000"/>
              </w:rPr>
            </w:pPr>
            <w:r w:rsidRPr="00EC4F6F">
              <w:rPr>
                <w:color w:val="000000"/>
              </w:rPr>
              <w:t>1,09</w:t>
            </w:r>
          </w:p>
        </w:tc>
      </w:tr>
      <w:tr w:rsidR="00764BF6" w:rsidRPr="00EC4F6F" w14:paraId="26626C2A"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B69846D" w14:textId="77777777" w:rsidR="00764BF6" w:rsidRPr="00EC4F6F" w:rsidRDefault="00764BF6" w:rsidP="00E031F1">
            <w:pPr>
              <w:rPr>
                <w:color w:val="000000"/>
              </w:rPr>
            </w:pPr>
            <w:r w:rsidRPr="00EC4F6F">
              <w:rPr>
                <w:color w:val="000000"/>
              </w:rPr>
              <w:t>Замостье д</w:t>
            </w:r>
          </w:p>
        </w:tc>
        <w:tc>
          <w:tcPr>
            <w:tcW w:w="2693" w:type="dxa"/>
            <w:tcBorders>
              <w:top w:val="nil"/>
              <w:left w:val="nil"/>
              <w:bottom w:val="single" w:sz="8" w:space="0" w:color="auto"/>
              <w:right w:val="single" w:sz="8" w:space="0" w:color="auto"/>
            </w:tcBorders>
            <w:vAlign w:val="center"/>
            <w:hideMark/>
          </w:tcPr>
          <w:p w14:paraId="4A0A2FF3" w14:textId="77777777" w:rsidR="00764BF6" w:rsidRPr="00EC4F6F" w:rsidRDefault="00764BF6" w:rsidP="00E031F1">
            <w:pPr>
              <w:rPr>
                <w:color w:val="000000"/>
              </w:rPr>
            </w:pPr>
            <w:r w:rsidRPr="00EC4F6F">
              <w:rPr>
                <w:color w:val="000000"/>
              </w:rPr>
              <w:t>А/дорога д.Замостье</w:t>
            </w:r>
          </w:p>
        </w:tc>
        <w:tc>
          <w:tcPr>
            <w:tcW w:w="1418" w:type="dxa"/>
            <w:tcBorders>
              <w:top w:val="nil"/>
              <w:left w:val="nil"/>
              <w:bottom w:val="single" w:sz="8" w:space="0" w:color="auto"/>
              <w:right w:val="single" w:sz="8" w:space="0" w:color="auto"/>
            </w:tcBorders>
            <w:vAlign w:val="center"/>
            <w:hideMark/>
          </w:tcPr>
          <w:p w14:paraId="03DE5BEA" w14:textId="77777777" w:rsidR="00764BF6" w:rsidRPr="00EC4F6F" w:rsidRDefault="00764BF6" w:rsidP="00E031F1">
            <w:pPr>
              <w:jc w:val="both"/>
              <w:rPr>
                <w:color w:val="000000"/>
              </w:rPr>
            </w:pPr>
            <w:r w:rsidRPr="00EC4F6F">
              <w:rPr>
                <w:color w:val="000000"/>
              </w:rPr>
              <w:t>0,548</w:t>
            </w:r>
          </w:p>
        </w:tc>
        <w:tc>
          <w:tcPr>
            <w:tcW w:w="1417" w:type="dxa"/>
            <w:tcBorders>
              <w:top w:val="nil"/>
              <w:left w:val="nil"/>
              <w:bottom w:val="single" w:sz="8" w:space="0" w:color="auto"/>
              <w:right w:val="single" w:sz="8" w:space="0" w:color="auto"/>
            </w:tcBorders>
            <w:vAlign w:val="center"/>
            <w:hideMark/>
          </w:tcPr>
          <w:p w14:paraId="0478E34C"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CB4926F" w14:textId="77777777" w:rsidR="00764BF6" w:rsidRPr="00EC4F6F" w:rsidRDefault="00764BF6" w:rsidP="00E031F1">
            <w:pPr>
              <w:jc w:val="both"/>
              <w:rPr>
                <w:color w:val="000000"/>
              </w:rPr>
            </w:pPr>
            <w:r w:rsidRPr="00EC4F6F">
              <w:rPr>
                <w:color w:val="000000"/>
              </w:rPr>
              <w:t>0,548</w:t>
            </w:r>
          </w:p>
        </w:tc>
      </w:tr>
      <w:tr w:rsidR="00764BF6" w:rsidRPr="00EC4F6F" w14:paraId="4F25CCC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8DC57CF" w14:textId="77777777" w:rsidR="00764BF6" w:rsidRPr="00EC4F6F" w:rsidRDefault="00764BF6" w:rsidP="00E031F1">
            <w:pPr>
              <w:rPr>
                <w:color w:val="000000"/>
              </w:rPr>
            </w:pPr>
            <w:r w:rsidRPr="00EC4F6F">
              <w:rPr>
                <w:color w:val="000000"/>
              </w:rPr>
              <w:t>Замошье д</w:t>
            </w:r>
          </w:p>
        </w:tc>
        <w:tc>
          <w:tcPr>
            <w:tcW w:w="2693" w:type="dxa"/>
            <w:tcBorders>
              <w:top w:val="nil"/>
              <w:left w:val="nil"/>
              <w:bottom w:val="single" w:sz="8" w:space="0" w:color="auto"/>
              <w:right w:val="single" w:sz="8" w:space="0" w:color="auto"/>
            </w:tcBorders>
            <w:vAlign w:val="center"/>
            <w:hideMark/>
          </w:tcPr>
          <w:p w14:paraId="28215DCB" w14:textId="77777777" w:rsidR="00764BF6" w:rsidRPr="00EC4F6F" w:rsidRDefault="00764BF6" w:rsidP="00E031F1">
            <w:pPr>
              <w:rPr>
                <w:color w:val="000000"/>
              </w:rPr>
            </w:pPr>
            <w:r w:rsidRPr="00EC4F6F">
              <w:rPr>
                <w:color w:val="000000"/>
              </w:rPr>
              <w:t>А/дорога д.Замошье</w:t>
            </w:r>
          </w:p>
        </w:tc>
        <w:tc>
          <w:tcPr>
            <w:tcW w:w="1418" w:type="dxa"/>
            <w:tcBorders>
              <w:top w:val="nil"/>
              <w:left w:val="nil"/>
              <w:bottom w:val="single" w:sz="8" w:space="0" w:color="auto"/>
              <w:right w:val="single" w:sz="8" w:space="0" w:color="auto"/>
            </w:tcBorders>
            <w:vAlign w:val="center"/>
            <w:hideMark/>
          </w:tcPr>
          <w:p w14:paraId="2317F410" w14:textId="77777777" w:rsidR="00764BF6" w:rsidRPr="00EC4F6F" w:rsidRDefault="00764BF6" w:rsidP="00E031F1">
            <w:pPr>
              <w:jc w:val="both"/>
              <w:rPr>
                <w:color w:val="000000"/>
              </w:rPr>
            </w:pPr>
            <w:r w:rsidRPr="00EC4F6F">
              <w:rPr>
                <w:color w:val="000000"/>
              </w:rPr>
              <w:t>0,31</w:t>
            </w:r>
          </w:p>
        </w:tc>
        <w:tc>
          <w:tcPr>
            <w:tcW w:w="1417" w:type="dxa"/>
            <w:tcBorders>
              <w:top w:val="nil"/>
              <w:left w:val="nil"/>
              <w:bottom w:val="single" w:sz="8" w:space="0" w:color="auto"/>
              <w:right w:val="single" w:sz="8" w:space="0" w:color="auto"/>
            </w:tcBorders>
            <w:vAlign w:val="center"/>
            <w:hideMark/>
          </w:tcPr>
          <w:p w14:paraId="68FACFF1"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9085159" w14:textId="77777777" w:rsidR="00764BF6" w:rsidRPr="00EC4F6F" w:rsidRDefault="00764BF6" w:rsidP="00E031F1">
            <w:pPr>
              <w:jc w:val="both"/>
              <w:rPr>
                <w:color w:val="000000"/>
              </w:rPr>
            </w:pPr>
            <w:r w:rsidRPr="00EC4F6F">
              <w:rPr>
                <w:color w:val="000000"/>
              </w:rPr>
              <w:t>0,31</w:t>
            </w:r>
          </w:p>
        </w:tc>
      </w:tr>
      <w:tr w:rsidR="00764BF6" w:rsidRPr="00EC4F6F" w14:paraId="11F2A996"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82CC0AE" w14:textId="77777777" w:rsidR="00764BF6" w:rsidRPr="00EC4F6F" w:rsidRDefault="00764BF6" w:rsidP="00E031F1">
            <w:pPr>
              <w:rPr>
                <w:color w:val="000000"/>
              </w:rPr>
            </w:pPr>
            <w:r w:rsidRPr="00EC4F6F">
              <w:rPr>
                <w:color w:val="000000"/>
              </w:rPr>
              <w:t>Зубово д</w:t>
            </w:r>
          </w:p>
        </w:tc>
        <w:tc>
          <w:tcPr>
            <w:tcW w:w="2693" w:type="dxa"/>
            <w:tcBorders>
              <w:top w:val="nil"/>
              <w:left w:val="nil"/>
              <w:bottom w:val="single" w:sz="8" w:space="0" w:color="auto"/>
              <w:right w:val="single" w:sz="8" w:space="0" w:color="auto"/>
            </w:tcBorders>
            <w:vAlign w:val="center"/>
            <w:hideMark/>
          </w:tcPr>
          <w:p w14:paraId="67E8D8BB" w14:textId="77777777" w:rsidR="00764BF6" w:rsidRPr="00EC4F6F" w:rsidRDefault="00764BF6" w:rsidP="00E031F1">
            <w:pPr>
              <w:rPr>
                <w:color w:val="000000"/>
              </w:rPr>
            </w:pPr>
            <w:r w:rsidRPr="00EC4F6F">
              <w:rPr>
                <w:color w:val="000000"/>
              </w:rPr>
              <w:t>А/дорога д.Зубово</w:t>
            </w:r>
          </w:p>
        </w:tc>
        <w:tc>
          <w:tcPr>
            <w:tcW w:w="1418" w:type="dxa"/>
            <w:tcBorders>
              <w:top w:val="nil"/>
              <w:left w:val="nil"/>
              <w:bottom w:val="single" w:sz="8" w:space="0" w:color="auto"/>
              <w:right w:val="single" w:sz="8" w:space="0" w:color="auto"/>
            </w:tcBorders>
            <w:vAlign w:val="center"/>
            <w:hideMark/>
          </w:tcPr>
          <w:p w14:paraId="6ACF7225" w14:textId="77777777" w:rsidR="00764BF6" w:rsidRPr="00EC4F6F" w:rsidRDefault="00764BF6" w:rsidP="00E031F1">
            <w:pPr>
              <w:jc w:val="both"/>
              <w:rPr>
                <w:color w:val="000000"/>
              </w:rPr>
            </w:pPr>
            <w:r w:rsidRPr="00EC4F6F">
              <w:rPr>
                <w:color w:val="000000"/>
              </w:rPr>
              <w:t>0,964</w:t>
            </w:r>
          </w:p>
        </w:tc>
        <w:tc>
          <w:tcPr>
            <w:tcW w:w="1417" w:type="dxa"/>
            <w:tcBorders>
              <w:top w:val="nil"/>
              <w:left w:val="nil"/>
              <w:bottom w:val="single" w:sz="8" w:space="0" w:color="auto"/>
              <w:right w:val="single" w:sz="8" w:space="0" w:color="auto"/>
            </w:tcBorders>
            <w:vAlign w:val="center"/>
            <w:hideMark/>
          </w:tcPr>
          <w:p w14:paraId="335AEB14"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41F93F00" w14:textId="77777777" w:rsidR="00764BF6" w:rsidRPr="00EC4F6F" w:rsidRDefault="00764BF6" w:rsidP="00E031F1">
            <w:pPr>
              <w:jc w:val="both"/>
              <w:rPr>
                <w:color w:val="000000"/>
              </w:rPr>
            </w:pPr>
            <w:r w:rsidRPr="00EC4F6F">
              <w:rPr>
                <w:color w:val="000000"/>
              </w:rPr>
              <w:t>0,964</w:t>
            </w:r>
          </w:p>
        </w:tc>
      </w:tr>
      <w:tr w:rsidR="00764BF6" w:rsidRPr="00EC4F6F" w14:paraId="05D441A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5609704" w14:textId="77777777" w:rsidR="00764BF6" w:rsidRPr="00EC4F6F" w:rsidRDefault="00764BF6" w:rsidP="00E031F1">
            <w:pPr>
              <w:rPr>
                <w:color w:val="000000"/>
              </w:rPr>
            </w:pPr>
            <w:r w:rsidRPr="00EC4F6F">
              <w:rPr>
                <w:color w:val="000000"/>
              </w:rPr>
              <w:t>Иваново д</w:t>
            </w:r>
          </w:p>
        </w:tc>
        <w:tc>
          <w:tcPr>
            <w:tcW w:w="2693" w:type="dxa"/>
            <w:tcBorders>
              <w:top w:val="nil"/>
              <w:left w:val="nil"/>
              <w:bottom w:val="single" w:sz="8" w:space="0" w:color="auto"/>
              <w:right w:val="single" w:sz="8" w:space="0" w:color="auto"/>
            </w:tcBorders>
            <w:vAlign w:val="center"/>
            <w:hideMark/>
          </w:tcPr>
          <w:p w14:paraId="058E3EC9" w14:textId="77777777" w:rsidR="00764BF6" w:rsidRPr="00EC4F6F" w:rsidRDefault="00764BF6" w:rsidP="00E031F1">
            <w:pPr>
              <w:rPr>
                <w:color w:val="000000"/>
              </w:rPr>
            </w:pPr>
            <w:r w:rsidRPr="00EC4F6F">
              <w:rPr>
                <w:color w:val="000000"/>
              </w:rPr>
              <w:t>А/дорога д.Иваново</w:t>
            </w:r>
          </w:p>
        </w:tc>
        <w:tc>
          <w:tcPr>
            <w:tcW w:w="1418" w:type="dxa"/>
            <w:tcBorders>
              <w:top w:val="nil"/>
              <w:left w:val="nil"/>
              <w:bottom w:val="single" w:sz="8" w:space="0" w:color="auto"/>
              <w:right w:val="single" w:sz="8" w:space="0" w:color="auto"/>
            </w:tcBorders>
            <w:vAlign w:val="center"/>
            <w:hideMark/>
          </w:tcPr>
          <w:p w14:paraId="3D0B5FB0" w14:textId="77777777" w:rsidR="00764BF6" w:rsidRPr="00EC4F6F" w:rsidRDefault="00764BF6" w:rsidP="00E031F1">
            <w:pPr>
              <w:jc w:val="both"/>
              <w:rPr>
                <w:color w:val="000000"/>
              </w:rPr>
            </w:pPr>
            <w:r w:rsidRPr="00EC4F6F">
              <w:rPr>
                <w:color w:val="000000"/>
              </w:rPr>
              <w:t>0,879</w:t>
            </w:r>
          </w:p>
        </w:tc>
        <w:tc>
          <w:tcPr>
            <w:tcW w:w="1417" w:type="dxa"/>
            <w:tcBorders>
              <w:top w:val="nil"/>
              <w:left w:val="nil"/>
              <w:bottom w:val="single" w:sz="8" w:space="0" w:color="auto"/>
              <w:right w:val="single" w:sz="8" w:space="0" w:color="auto"/>
            </w:tcBorders>
            <w:vAlign w:val="center"/>
            <w:hideMark/>
          </w:tcPr>
          <w:p w14:paraId="7862C564"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03B8119" w14:textId="77777777" w:rsidR="00764BF6" w:rsidRPr="00EC4F6F" w:rsidRDefault="00764BF6" w:rsidP="00E031F1">
            <w:pPr>
              <w:jc w:val="both"/>
              <w:rPr>
                <w:color w:val="000000"/>
              </w:rPr>
            </w:pPr>
            <w:r w:rsidRPr="00EC4F6F">
              <w:rPr>
                <w:color w:val="000000"/>
              </w:rPr>
              <w:t>0,879</w:t>
            </w:r>
          </w:p>
        </w:tc>
      </w:tr>
      <w:tr w:rsidR="00764BF6" w:rsidRPr="00EC4F6F" w14:paraId="5B3F2209"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3AE64AAE" w14:textId="77777777" w:rsidR="00764BF6" w:rsidRPr="00EC4F6F" w:rsidRDefault="00764BF6" w:rsidP="00E031F1">
            <w:pPr>
              <w:rPr>
                <w:color w:val="000000"/>
              </w:rPr>
            </w:pPr>
            <w:r w:rsidRPr="00EC4F6F">
              <w:rPr>
                <w:color w:val="000000"/>
              </w:rPr>
              <w:t>Калитино д</w:t>
            </w:r>
          </w:p>
        </w:tc>
        <w:tc>
          <w:tcPr>
            <w:tcW w:w="2693" w:type="dxa"/>
            <w:tcBorders>
              <w:top w:val="nil"/>
              <w:left w:val="nil"/>
              <w:bottom w:val="single" w:sz="8" w:space="0" w:color="auto"/>
              <w:right w:val="single" w:sz="8" w:space="0" w:color="auto"/>
            </w:tcBorders>
            <w:vAlign w:val="center"/>
            <w:hideMark/>
          </w:tcPr>
          <w:p w14:paraId="2FCBB5DC" w14:textId="77777777" w:rsidR="00764BF6" w:rsidRPr="00EC4F6F" w:rsidRDefault="00764BF6" w:rsidP="00E031F1">
            <w:pPr>
              <w:rPr>
                <w:color w:val="000000"/>
              </w:rPr>
            </w:pPr>
            <w:r w:rsidRPr="00EC4F6F">
              <w:rPr>
                <w:color w:val="000000"/>
              </w:rPr>
              <w:t>А/дорога д.Калитино</w:t>
            </w:r>
          </w:p>
        </w:tc>
        <w:tc>
          <w:tcPr>
            <w:tcW w:w="1418" w:type="dxa"/>
            <w:tcBorders>
              <w:top w:val="nil"/>
              <w:left w:val="nil"/>
              <w:bottom w:val="single" w:sz="8" w:space="0" w:color="auto"/>
              <w:right w:val="single" w:sz="8" w:space="0" w:color="auto"/>
            </w:tcBorders>
            <w:vAlign w:val="center"/>
            <w:hideMark/>
          </w:tcPr>
          <w:p w14:paraId="350C98E8" w14:textId="77777777" w:rsidR="00764BF6" w:rsidRPr="00EC4F6F" w:rsidRDefault="00764BF6" w:rsidP="00E031F1">
            <w:pPr>
              <w:jc w:val="both"/>
              <w:rPr>
                <w:color w:val="000000"/>
              </w:rPr>
            </w:pPr>
            <w:r w:rsidRPr="00EC4F6F">
              <w:rPr>
                <w:color w:val="000000"/>
              </w:rPr>
              <w:t>0,416</w:t>
            </w:r>
          </w:p>
        </w:tc>
        <w:tc>
          <w:tcPr>
            <w:tcW w:w="1417" w:type="dxa"/>
            <w:tcBorders>
              <w:top w:val="nil"/>
              <w:left w:val="nil"/>
              <w:bottom w:val="single" w:sz="8" w:space="0" w:color="auto"/>
              <w:right w:val="single" w:sz="8" w:space="0" w:color="auto"/>
            </w:tcBorders>
            <w:vAlign w:val="center"/>
            <w:hideMark/>
          </w:tcPr>
          <w:p w14:paraId="3F52C9E8"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618AA03" w14:textId="77777777" w:rsidR="00764BF6" w:rsidRPr="00EC4F6F" w:rsidRDefault="00764BF6" w:rsidP="00E031F1">
            <w:pPr>
              <w:jc w:val="both"/>
              <w:rPr>
                <w:color w:val="000000"/>
              </w:rPr>
            </w:pPr>
            <w:r w:rsidRPr="00EC4F6F">
              <w:rPr>
                <w:color w:val="000000"/>
              </w:rPr>
              <w:t>0,416</w:t>
            </w:r>
          </w:p>
        </w:tc>
      </w:tr>
      <w:tr w:rsidR="00764BF6" w:rsidRPr="00EC4F6F" w14:paraId="546E44E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0099128" w14:textId="77777777" w:rsidR="00764BF6" w:rsidRPr="00EC4F6F" w:rsidRDefault="00764BF6" w:rsidP="00E031F1">
            <w:pPr>
              <w:rPr>
                <w:color w:val="000000"/>
              </w:rPr>
            </w:pPr>
            <w:r w:rsidRPr="00EC4F6F">
              <w:rPr>
                <w:color w:val="000000"/>
              </w:rPr>
              <w:t>Каменка д</w:t>
            </w:r>
          </w:p>
        </w:tc>
        <w:tc>
          <w:tcPr>
            <w:tcW w:w="2693" w:type="dxa"/>
            <w:tcBorders>
              <w:top w:val="nil"/>
              <w:left w:val="nil"/>
              <w:bottom w:val="single" w:sz="8" w:space="0" w:color="auto"/>
              <w:right w:val="single" w:sz="8" w:space="0" w:color="auto"/>
            </w:tcBorders>
            <w:vAlign w:val="center"/>
            <w:hideMark/>
          </w:tcPr>
          <w:p w14:paraId="2A1275DD" w14:textId="77777777" w:rsidR="00764BF6" w:rsidRPr="00EC4F6F" w:rsidRDefault="00764BF6" w:rsidP="00E031F1">
            <w:pPr>
              <w:rPr>
                <w:color w:val="000000"/>
              </w:rPr>
            </w:pPr>
            <w:r w:rsidRPr="00EC4F6F">
              <w:rPr>
                <w:color w:val="000000"/>
              </w:rPr>
              <w:t>А/дорога д.Каменка</w:t>
            </w:r>
          </w:p>
        </w:tc>
        <w:tc>
          <w:tcPr>
            <w:tcW w:w="1418" w:type="dxa"/>
            <w:tcBorders>
              <w:top w:val="nil"/>
              <w:left w:val="nil"/>
              <w:bottom w:val="single" w:sz="8" w:space="0" w:color="auto"/>
              <w:right w:val="single" w:sz="8" w:space="0" w:color="auto"/>
            </w:tcBorders>
            <w:vAlign w:val="center"/>
            <w:hideMark/>
          </w:tcPr>
          <w:p w14:paraId="214059F5" w14:textId="77777777" w:rsidR="00764BF6" w:rsidRPr="00EC4F6F" w:rsidRDefault="00764BF6" w:rsidP="00E031F1">
            <w:pPr>
              <w:jc w:val="both"/>
              <w:rPr>
                <w:color w:val="000000"/>
              </w:rPr>
            </w:pPr>
            <w:r w:rsidRPr="00EC4F6F">
              <w:rPr>
                <w:color w:val="000000"/>
              </w:rPr>
              <w:t>1,018</w:t>
            </w:r>
          </w:p>
        </w:tc>
        <w:tc>
          <w:tcPr>
            <w:tcW w:w="1417" w:type="dxa"/>
            <w:tcBorders>
              <w:top w:val="nil"/>
              <w:left w:val="nil"/>
              <w:bottom w:val="single" w:sz="8" w:space="0" w:color="auto"/>
              <w:right w:val="single" w:sz="8" w:space="0" w:color="auto"/>
            </w:tcBorders>
            <w:vAlign w:val="center"/>
            <w:hideMark/>
          </w:tcPr>
          <w:p w14:paraId="3CC7C819"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5754347B" w14:textId="77777777" w:rsidR="00764BF6" w:rsidRPr="00EC4F6F" w:rsidRDefault="00764BF6" w:rsidP="00E031F1">
            <w:pPr>
              <w:jc w:val="both"/>
              <w:rPr>
                <w:color w:val="000000"/>
              </w:rPr>
            </w:pPr>
            <w:r w:rsidRPr="00EC4F6F">
              <w:rPr>
                <w:color w:val="000000"/>
              </w:rPr>
              <w:t>1,018</w:t>
            </w:r>
          </w:p>
        </w:tc>
      </w:tr>
      <w:tr w:rsidR="00764BF6" w:rsidRPr="00EC4F6F" w14:paraId="19B83388"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5551853" w14:textId="77777777" w:rsidR="00764BF6" w:rsidRPr="00EC4F6F" w:rsidRDefault="00764BF6" w:rsidP="00E031F1">
            <w:pPr>
              <w:rPr>
                <w:color w:val="000000"/>
              </w:rPr>
            </w:pPr>
            <w:r w:rsidRPr="00EC4F6F">
              <w:rPr>
                <w:color w:val="000000"/>
              </w:rPr>
              <w:t>Квасильниково д</w:t>
            </w:r>
          </w:p>
        </w:tc>
        <w:tc>
          <w:tcPr>
            <w:tcW w:w="2693" w:type="dxa"/>
            <w:tcBorders>
              <w:top w:val="nil"/>
              <w:left w:val="nil"/>
              <w:bottom w:val="single" w:sz="8" w:space="0" w:color="auto"/>
              <w:right w:val="single" w:sz="8" w:space="0" w:color="auto"/>
            </w:tcBorders>
            <w:vAlign w:val="center"/>
            <w:hideMark/>
          </w:tcPr>
          <w:p w14:paraId="4C92DE8D" w14:textId="77777777" w:rsidR="00764BF6" w:rsidRPr="00EC4F6F" w:rsidRDefault="00764BF6" w:rsidP="00E031F1">
            <w:pPr>
              <w:rPr>
                <w:color w:val="000000"/>
              </w:rPr>
            </w:pPr>
            <w:r w:rsidRPr="00EC4F6F">
              <w:rPr>
                <w:color w:val="000000"/>
              </w:rPr>
              <w:t>А/д д.Квасильниково</w:t>
            </w:r>
          </w:p>
        </w:tc>
        <w:tc>
          <w:tcPr>
            <w:tcW w:w="1418" w:type="dxa"/>
            <w:tcBorders>
              <w:top w:val="nil"/>
              <w:left w:val="nil"/>
              <w:bottom w:val="single" w:sz="8" w:space="0" w:color="auto"/>
              <w:right w:val="single" w:sz="8" w:space="0" w:color="auto"/>
            </w:tcBorders>
            <w:vAlign w:val="center"/>
            <w:hideMark/>
          </w:tcPr>
          <w:p w14:paraId="39709C1E" w14:textId="77777777" w:rsidR="00764BF6" w:rsidRPr="00EC4F6F" w:rsidRDefault="00764BF6" w:rsidP="00E031F1">
            <w:pPr>
              <w:jc w:val="both"/>
              <w:rPr>
                <w:color w:val="000000"/>
              </w:rPr>
            </w:pPr>
            <w:r w:rsidRPr="00EC4F6F">
              <w:rPr>
                <w:color w:val="000000"/>
              </w:rPr>
              <w:t>0,919</w:t>
            </w:r>
          </w:p>
        </w:tc>
        <w:tc>
          <w:tcPr>
            <w:tcW w:w="1417" w:type="dxa"/>
            <w:tcBorders>
              <w:top w:val="nil"/>
              <w:left w:val="nil"/>
              <w:bottom w:val="single" w:sz="8" w:space="0" w:color="auto"/>
              <w:right w:val="single" w:sz="8" w:space="0" w:color="auto"/>
            </w:tcBorders>
            <w:vAlign w:val="center"/>
            <w:hideMark/>
          </w:tcPr>
          <w:p w14:paraId="3021FD05"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2F485A8" w14:textId="77777777" w:rsidR="00764BF6" w:rsidRPr="00EC4F6F" w:rsidRDefault="00764BF6" w:rsidP="00E031F1">
            <w:pPr>
              <w:jc w:val="both"/>
              <w:rPr>
                <w:color w:val="000000"/>
              </w:rPr>
            </w:pPr>
            <w:r w:rsidRPr="00EC4F6F">
              <w:rPr>
                <w:color w:val="000000"/>
              </w:rPr>
              <w:t>0,919</w:t>
            </w:r>
          </w:p>
        </w:tc>
      </w:tr>
      <w:tr w:rsidR="00764BF6" w:rsidRPr="00EC4F6F" w14:paraId="22C981D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A9DB668" w14:textId="77777777" w:rsidR="00764BF6" w:rsidRPr="00EC4F6F" w:rsidRDefault="00764BF6" w:rsidP="00E031F1">
            <w:pPr>
              <w:rPr>
                <w:color w:val="000000"/>
              </w:rPr>
            </w:pPr>
            <w:r w:rsidRPr="00EC4F6F">
              <w:rPr>
                <w:color w:val="000000"/>
              </w:rPr>
              <w:t>Ключенка д</w:t>
            </w:r>
          </w:p>
        </w:tc>
        <w:tc>
          <w:tcPr>
            <w:tcW w:w="2693" w:type="dxa"/>
            <w:tcBorders>
              <w:top w:val="nil"/>
              <w:left w:val="nil"/>
              <w:bottom w:val="single" w:sz="8" w:space="0" w:color="auto"/>
              <w:right w:val="single" w:sz="8" w:space="0" w:color="auto"/>
            </w:tcBorders>
            <w:vAlign w:val="center"/>
            <w:hideMark/>
          </w:tcPr>
          <w:p w14:paraId="1F6B90FF" w14:textId="77777777" w:rsidR="00764BF6" w:rsidRPr="00EC4F6F" w:rsidRDefault="00764BF6" w:rsidP="00E031F1">
            <w:pPr>
              <w:rPr>
                <w:color w:val="000000"/>
              </w:rPr>
            </w:pPr>
            <w:r w:rsidRPr="00EC4F6F">
              <w:rPr>
                <w:color w:val="000000"/>
              </w:rPr>
              <w:t>А/дорога д.Ключенка</w:t>
            </w:r>
          </w:p>
        </w:tc>
        <w:tc>
          <w:tcPr>
            <w:tcW w:w="1418" w:type="dxa"/>
            <w:tcBorders>
              <w:top w:val="nil"/>
              <w:left w:val="nil"/>
              <w:bottom w:val="single" w:sz="8" w:space="0" w:color="auto"/>
              <w:right w:val="single" w:sz="8" w:space="0" w:color="auto"/>
            </w:tcBorders>
            <w:vAlign w:val="center"/>
            <w:hideMark/>
          </w:tcPr>
          <w:p w14:paraId="7CA6389C" w14:textId="77777777" w:rsidR="00764BF6" w:rsidRPr="00EC4F6F" w:rsidRDefault="00764BF6" w:rsidP="00E031F1">
            <w:pPr>
              <w:jc w:val="both"/>
              <w:rPr>
                <w:color w:val="000000"/>
              </w:rPr>
            </w:pPr>
            <w:r w:rsidRPr="00EC4F6F">
              <w:rPr>
                <w:color w:val="000000"/>
              </w:rPr>
              <w:t>0,532</w:t>
            </w:r>
          </w:p>
        </w:tc>
        <w:tc>
          <w:tcPr>
            <w:tcW w:w="1417" w:type="dxa"/>
            <w:tcBorders>
              <w:top w:val="nil"/>
              <w:left w:val="nil"/>
              <w:bottom w:val="single" w:sz="8" w:space="0" w:color="auto"/>
              <w:right w:val="single" w:sz="8" w:space="0" w:color="auto"/>
            </w:tcBorders>
            <w:vAlign w:val="center"/>
            <w:hideMark/>
          </w:tcPr>
          <w:p w14:paraId="0FD6BECC"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C6250FB" w14:textId="77777777" w:rsidR="00764BF6" w:rsidRPr="00EC4F6F" w:rsidRDefault="00764BF6" w:rsidP="00E031F1">
            <w:pPr>
              <w:jc w:val="both"/>
              <w:rPr>
                <w:color w:val="000000"/>
              </w:rPr>
            </w:pPr>
            <w:r w:rsidRPr="00EC4F6F">
              <w:rPr>
                <w:color w:val="000000"/>
              </w:rPr>
              <w:t>0,532</w:t>
            </w:r>
          </w:p>
        </w:tc>
      </w:tr>
      <w:tr w:rsidR="00764BF6" w:rsidRPr="00EC4F6F" w14:paraId="10BC4D2D"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7876BC7" w14:textId="77777777" w:rsidR="00764BF6" w:rsidRPr="00EC4F6F" w:rsidRDefault="00764BF6" w:rsidP="00E031F1">
            <w:pPr>
              <w:rPr>
                <w:color w:val="000000"/>
              </w:rPr>
            </w:pPr>
            <w:r w:rsidRPr="00EC4F6F">
              <w:rPr>
                <w:color w:val="000000"/>
              </w:rPr>
              <w:t>Княжее Село-2д</w:t>
            </w:r>
          </w:p>
        </w:tc>
        <w:tc>
          <w:tcPr>
            <w:tcW w:w="2693" w:type="dxa"/>
            <w:tcBorders>
              <w:top w:val="nil"/>
              <w:left w:val="nil"/>
              <w:bottom w:val="single" w:sz="8" w:space="0" w:color="auto"/>
              <w:right w:val="single" w:sz="8" w:space="0" w:color="auto"/>
            </w:tcBorders>
            <w:vAlign w:val="center"/>
            <w:hideMark/>
          </w:tcPr>
          <w:p w14:paraId="113E7422" w14:textId="77777777" w:rsidR="00764BF6" w:rsidRPr="00EC4F6F" w:rsidRDefault="00764BF6" w:rsidP="00E031F1">
            <w:pPr>
              <w:rPr>
                <w:color w:val="000000"/>
              </w:rPr>
            </w:pPr>
            <w:r w:rsidRPr="00EC4F6F">
              <w:rPr>
                <w:color w:val="000000"/>
              </w:rPr>
              <w:t> </w:t>
            </w:r>
          </w:p>
        </w:tc>
        <w:tc>
          <w:tcPr>
            <w:tcW w:w="1418" w:type="dxa"/>
            <w:tcBorders>
              <w:top w:val="nil"/>
              <w:left w:val="nil"/>
              <w:bottom w:val="single" w:sz="8" w:space="0" w:color="auto"/>
              <w:right w:val="single" w:sz="8" w:space="0" w:color="auto"/>
            </w:tcBorders>
            <w:vAlign w:val="center"/>
            <w:hideMark/>
          </w:tcPr>
          <w:p w14:paraId="23F9F0BA" w14:textId="77777777" w:rsidR="00764BF6" w:rsidRPr="00EC4F6F" w:rsidRDefault="00764BF6" w:rsidP="00E031F1">
            <w:pPr>
              <w:jc w:val="both"/>
              <w:rPr>
                <w:color w:val="000000"/>
              </w:rPr>
            </w:pPr>
            <w:r w:rsidRPr="00EC4F6F">
              <w:rPr>
                <w:color w:val="000000"/>
              </w:rPr>
              <w:t>0,908</w:t>
            </w:r>
          </w:p>
        </w:tc>
        <w:tc>
          <w:tcPr>
            <w:tcW w:w="1417" w:type="dxa"/>
            <w:tcBorders>
              <w:top w:val="nil"/>
              <w:left w:val="nil"/>
              <w:bottom w:val="single" w:sz="8" w:space="0" w:color="auto"/>
              <w:right w:val="single" w:sz="8" w:space="0" w:color="auto"/>
            </w:tcBorders>
            <w:vAlign w:val="center"/>
            <w:hideMark/>
          </w:tcPr>
          <w:p w14:paraId="4694E823"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599A5504" w14:textId="77777777" w:rsidR="00764BF6" w:rsidRPr="00EC4F6F" w:rsidRDefault="00764BF6" w:rsidP="00E031F1">
            <w:pPr>
              <w:jc w:val="both"/>
              <w:rPr>
                <w:color w:val="000000"/>
              </w:rPr>
            </w:pPr>
            <w:r w:rsidRPr="00EC4F6F">
              <w:rPr>
                <w:color w:val="000000"/>
              </w:rPr>
              <w:t>0,908</w:t>
            </w:r>
          </w:p>
        </w:tc>
      </w:tr>
      <w:tr w:rsidR="00764BF6" w:rsidRPr="00EC4F6F" w14:paraId="233E4ECA"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2E97F35" w14:textId="77777777" w:rsidR="00764BF6" w:rsidRPr="00EC4F6F" w:rsidRDefault="00764BF6" w:rsidP="00E031F1">
            <w:pPr>
              <w:rPr>
                <w:color w:val="000000"/>
              </w:rPr>
            </w:pPr>
            <w:r w:rsidRPr="00EC4F6F">
              <w:rPr>
                <w:color w:val="000000"/>
              </w:rPr>
              <w:t>Княжее Село-1 д</w:t>
            </w:r>
          </w:p>
        </w:tc>
        <w:tc>
          <w:tcPr>
            <w:tcW w:w="2693" w:type="dxa"/>
            <w:tcBorders>
              <w:top w:val="nil"/>
              <w:left w:val="nil"/>
              <w:bottom w:val="single" w:sz="8" w:space="0" w:color="auto"/>
              <w:right w:val="single" w:sz="8" w:space="0" w:color="auto"/>
            </w:tcBorders>
            <w:vAlign w:val="center"/>
            <w:hideMark/>
          </w:tcPr>
          <w:p w14:paraId="72C1CF25" w14:textId="77777777" w:rsidR="00764BF6" w:rsidRPr="00EC4F6F" w:rsidRDefault="00764BF6" w:rsidP="00E031F1">
            <w:pPr>
              <w:rPr>
                <w:color w:val="000000"/>
              </w:rPr>
            </w:pPr>
            <w:r w:rsidRPr="00EC4F6F">
              <w:rPr>
                <w:color w:val="000000"/>
              </w:rPr>
              <w:t>А/д д.Княжее Село-1</w:t>
            </w:r>
          </w:p>
        </w:tc>
        <w:tc>
          <w:tcPr>
            <w:tcW w:w="1418" w:type="dxa"/>
            <w:tcBorders>
              <w:top w:val="nil"/>
              <w:left w:val="nil"/>
              <w:bottom w:val="single" w:sz="8" w:space="0" w:color="auto"/>
              <w:right w:val="single" w:sz="8" w:space="0" w:color="auto"/>
            </w:tcBorders>
            <w:vAlign w:val="center"/>
            <w:hideMark/>
          </w:tcPr>
          <w:p w14:paraId="1034B5CE" w14:textId="77777777" w:rsidR="00764BF6" w:rsidRPr="00EC4F6F" w:rsidRDefault="00764BF6" w:rsidP="00E031F1">
            <w:pPr>
              <w:jc w:val="both"/>
              <w:rPr>
                <w:color w:val="000000"/>
              </w:rPr>
            </w:pPr>
            <w:r w:rsidRPr="00EC4F6F">
              <w:rPr>
                <w:color w:val="000000"/>
              </w:rPr>
              <w:t>1,054</w:t>
            </w:r>
          </w:p>
        </w:tc>
        <w:tc>
          <w:tcPr>
            <w:tcW w:w="1417" w:type="dxa"/>
            <w:tcBorders>
              <w:top w:val="nil"/>
              <w:left w:val="nil"/>
              <w:bottom w:val="single" w:sz="8" w:space="0" w:color="auto"/>
              <w:right w:val="single" w:sz="8" w:space="0" w:color="auto"/>
            </w:tcBorders>
            <w:vAlign w:val="center"/>
            <w:hideMark/>
          </w:tcPr>
          <w:p w14:paraId="512F60F3"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1A71E33" w14:textId="77777777" w:rsidR="00764BF6" w:rsidRPr="00EC4F6F" w:rsidRDefault="00764BF6" w:rsidP="00E031F1">
            <w:pPr>
              <w:jc w:val="both"/>
              <w:rPr>
                <w:color w:val="000000"/>
              </w:rPr>
            </w:pPr>
            <w:r w:rsidRPr="00EC4F6F">
              <w:rPr>
                <w:color w:val="000000"/>
              </w:rPr>
              <w:t>1,054</w:t>
            </w:r>
          </w:p>
        </w:tc>
      </w:tr>
      <w:tr w:rsidR="00764BF6" w:rsidRPr="00EC4F6F" w14:paraId="63F508F1"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8616111" w14:textId="77777777" w:rsidR="00764BF6" w:rsidRPr="00EC4F6F" w:rsidRDefault="00764BF6" w:rsidP="00E031F1">
            <w:pPr>
              <w:rPr>
                <w:color w:val="000000"/>
              </w:rPr>
            </w:pPr>
            <w:r w:rsidRPr="00EC4F6F">
              <w:rPr>
                <w:color w:val="000000"/>
              </w:rPr>
              <w:t>Ковриг,д</w:t>
            </w:r>
          </w:p>
        </w:tc>
        <w:tc>
          <w:tcPr>
            <w:tcW w:w="2693" w:type="dxa"/>
            <w:tcBorders>
              <w:top w:val="nil"/>
              <w:left w:val="nil"/>
              <w:bottom w:val="single" w:sz="8" w:space="0" w:color="auto"/>
              <w:right w:val="single" w:sz="8" w:space="0" w:color="auto"/>
            </w:tcBorders>
            <w:vAlign w:val="center"/>
            <w:hideMark/>
          </w:tcPr>
          <w:p w14:paraId="3AD5A02B" w14:textId="77777777" w:rsidR="00764BF6" w:rsidRPr="00EC4F6F" w:rsidRDefault="00764BF6" w:rsidP="00E031F1">
            <w:pPr>
              <w:rPr>
                <w:color w:val="000000"/>
              </w:rPr>
            </w:pPr>
            <w:r w:rsidRPr="00EC4F6F">
              <w:rPr>
                <w:color w:val="000000"/>
              </w:rPr>
              <w:t>А/дорога д.Ковриг</w:t>
            </w:r>
          </w:p>
        </w:tc>
        <w:tc>
          <w:tcPr>
            <w:tcW w:w="1418" w:type="dxa"/>
            <w:tcBorders>
              <w:top w:val="nil"/>
              <w:left w:val="nil"/>
              <w:bottom w:val="single" w:sz="8" w:space="0" w:color="auto"/>
              <w:right w:val="single" w:sz="8" w:space="0" w:color="auto"/>
            </w:tcBorders>
            <w:vAlign w:val="center"/>
            <w:hideMark/>
          </w:tcPr>
          <w:p w14:paraId="306E670A" w14:textId="77777777" w:rsidR="00764BF6" w:rsidRPr="00EC4F6F" w:rsidRDefault="00764BF6" w:rsidP="00E031F1">
            <w:pPr>
              <w:jc w:val="both"/>
              <w:rPr>
                <w:color w:val="000000"/>
              </w:rPr>
            </w:pPr>
            <w:r w:rsidRPr="00EC4F6F">
              <w:rPr>
                <w:color w:val="000000"/>
              </w:rPr>
              <w:t>0,438</w:t>
            </w:r>
          </w:p>
        </w:tc>
        <w:tc>
          <w:tcPr>
            <w:tcW w:w="1417" w:type="dxa"/>
            <w:tcBorders>
              <w:top w:val="nil"/>
              <w:left w:val="nil"/>
              <w:bottom w:val="single" w:sz="8" w:space="0" w:color="auto"/>
              <w:right w:val="single" w:sz="8" w:space="0" w:color="auto"/>
            </w:tcBorders>
            <w:vAlign w:val="center"/>
            <w:hideMark/>
          </w:tcPr>
          <w:p w14:paraId="1673C72C"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2ACA2F8" w14:textId="77777777" w:rsidR="00764BF6" w:rsidRPr="00EC4F6F" w:rsidRDefault="00764BF6" w:rsidP="00E031F1">
            <w:pPr>
              <w:jc w:val="both"/>
              <w:rPr>
                <w:color w:val="000000"/>
              </w:rPr>
            </w:pPr>
            <w:r w:rsidRPr="00EC4F6F">
              <w:rPr>
                <w:color w:val="000000"/>
              </w:rPr>
              <w:t>0,438</w:t>
            </w:r>
          </w:p>
        </w:tc>
      </w:tr>
      <w:tr w:rsidR="00764BF6" w:rsidRPr="00EC4F6F" w14:paraId="65270026"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A64E156" w14:textId="77777777" w:rsidR="00764BF6" w:rsidRPr="00EC4F6F" w:rsidRDefault="00764BF6" w:rsidP="00E031F1">
            <w:pPr>
              <w:rPr>
                <w:color w:val="000000"/>
              </w:rPr>
            </w:pPr>
            <w:r w:rsidRPr="00EC4F6F">
              <w:rPr>
                <w:color w:val="000000"/>
              </w:rPr>
              <w:t>Козляева Горка д</w:t>
            </w:r>
          </w:p>
        </w:tc>
        <w:tc>
          <w:tcPr>
            <w:tcW w:w="2693" w:type="dxa"/>
            <w:tcBorders>
              <w:top w:val="nil"/>
              <w:left w:val="nil"/>
              <w:bottom w:val="single" w:sz="8" w:space="0" w:color="auto"/>
              <w:right w:val="single" w:sz="8" w:space="0" w:color="auto"/>
            </w:tcBorders>
            <w:vAlign w:val="center"/>
            <w:hideMark/>
          </w:tcPr>
          <w:p w14:paraId="1B258DA4" w14:textId="77777777" w:rsidR="00764BF6" w:rsidRPr="00EC4F6F" w:rsidRDefault="00764BF6" w:rsidP="00E031F1">
            <w:pPr>
              <w:rPr>
                <w:color w:val="000000"/>
              </w:rPr>
            </w:pPr>
            <w:r w:rsidRPr="00EC4F6F">
              <w:rPr>
                <w:color w:val="000000"/>
              </w:rPr>
              <w:t>А/д д.Козляева Горка</w:t>
            </w:r>
          </w:p>
        </w:tc>
        <w:tc>
          <w:tcPr>
            <w:tcW w:w="1418" w:type="dxa"/>
            <w:tcBorders>
              <w:top w:val="nil"/>
              <w:left w:val="nil"/>
              <w:bottom w:val="single" w:sz="8" w:space="0" w:color="auto"/>
              <w:right w:val="single" w:sz="8" w:space="0" w:color="auto"/>
            </w:tcBorders>
            <w:vAlign w:val="center"/>
            <w:hideMark/>
          </w:tcPr>
          <w:p w14:paraId="0AB7878D" w14:textId="77777777" w:rsidR="00764BF6" w:rsidRPr="00EC4F6F" w:rsidRDefault="00764BF6" w:rsidP="00E031F1">
            <w:pPr>
              <w:jc w:val="both"/>
              <w:rPr>
                <w:color w:val="000000"/>
              </w:rPr>
            </w:pPr>
            <w:r w:rsidRPr="00EC4F6F">
              <w:rPr>
                <w:color w:val="000000"/>
              </w:rPr>
              <w:t>0,944</w:t>
            </w:r>
          </w:p>
        </w:tc>
        <w:tc>
          <w:tcPr>
            <w:tcW w:w="1417" w:type="dxa"/>
            <w:tcBorders>
              <w:top w:val="nil"/>
              <w:left w:val="nil"/>
              <w:bottom w:val="single" w:sz="8" w:space="0" w:color="auto"/>
              <w:right w:val="single" w:sz="8" w:space="0" w:color="auto"/>
            </w:tcBorders>
            <w:vAlign w:val="center"/>
            <w:hideMark/>
          </w:tcPr>
          <w:p w14:paraId="3DD7DDD3"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D65CAEF" w14:textId="77777777" w:rsidR="00764BF6" w:rsidRPr="00EC4F6F" w:rsidRDefault="00764BF6" w:rsidP="00E031F1">
            <w:pPr>
              <w:jc w:val="both"/>
              <w:rPr>
                <w:color w:val="000000"/>
              </w:rPr>
            </w:pPr>
            <w:r w:rsidRPr="00EC4F6F">
              <w:rPr>
                <w:color w:val="000000"/>
              </w:rPr>
              <w:t>0,944</w:t>
            </w:r>
          </w:p>
        </w:tc>
      </w:tr>
      <w:tr w:rsidR="00764BF6" w:rsidRPr="00EC4F6F" w14:paraId="08B60B22"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243D9D07" w14:textId="77777777" w:rsidR="00764BF6" w:rsidRPr="00EC4F6F" w:rsidRDefault="00764BF6" w:rsidP="00E031F1">
            <w:pPr>
              <w:rPr>
                <w:color w:val="000000"/>
              </w:rPr>
            </w:pPr>
            <w:r w:rsidRPr="00EC4F6F">
              <w:rPr>
                <w:color w:val="000000"/>
              </w:rPr>
              <w:lastRenderedPageBreak/>
              <w:t>Колоколуша д</w:t>
            </w:r>
          </w:p>
        </w:tc>
        <w:tc>
          <w:tcPr>
            <w:tcW w:w="2693" w:type="dxa"/>
            <w:tcBorders>
              <w:top w:val="nil"/>
              <w:left w:val="nil"/>
              <w:bottom w:val="single" w:sz="8" w:space="0" w:color="auto"/>
              <w:right w:val="single" w:sz="8" w:space="0" w:color="auto"/>
            </w:tcBorders>
            <w:vAlign w:val="center"/>
            <w:hideMark/>
          </w:tcPr>
          <w:p w14:paraId="6ABDEC9B" w14:textId="77777777" w:rsidR="00764BF6" w:rsidRPr="00EC4F6F" w:rsidRDefault="00764BF6" w:rsidP="00E031F1">
            <w:pPr>
              <w:rPr>
                <w:color w:val="000000"/>
              </w:rPr>
            </w:pPr>
            <w:r w:rsidRPr="00EC4F6F">
              <w:rPr>
                <w:color w:val="000000"/>
              </w:rPr>
              <w:t>А/дорога д.Колоколуша</w:t>
            </w:r>
          </w:p>
        </w:tc>
        <w:tc>
          <w:tcPr>
            <w:tcW w:w="1418" w:type="dxa"/>
            <w:tcBorders>
              <w:top w:val="nil"/>
              <w:left w:val="nil"/>
              <w:bottom w:val="single" w:sz="8" w:space="0" w:color="auto"/>
              <w:right w:val="single" w:sz="8" w:space="0" w:color="auto"/>
            </w:tcBorders>
            <w:vAlign w:val="center"/>
            <w:hideMark/>
          </w:tcPr>
          <w:p w14:paraId="132AF910" w14:textId="77777777" w:rsidR="00764BF6" w:rsidRPr="00EC4F6F" w:rsidRDefault="00764BF6" w:rsidP="00E031F1">
            <w:pPr>
              <w:jc w:val="both"/>
              <w:rPr>
                <w:color w:val="000000"/>
              </w:rPr>
            </w:pPr>
            <w:r w:rsidRPr="00EC4F6F">
              <w:rPr>
                <w:color w:val="000000"/>
              </w:rPr>
              <w:t>0,252</w:t>
            </w:r>
          </w:p>
        </w:tc>
        <w:tc>
          <w:tcPr>
            <w:tcW w:w="1417" w:type="dxa"/>
            <w:tcBorders>
              <w:top w:val="nil"/>
              <w:left w:val="nil"/>
              <w:bottom w:val="single" w:sz="8" w:space="0" w:color="auto"/>
              <w:right w:val="single" w:sz="8" w:space="0" w:color="auto"/>
            </w:tcBorders>
            <w:vAlign w:val="center"/>
            <w:hideMark/>
          </w:tcPr>
          <w:p w14:paraId="72A18CDD"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AA5E103" w14:textId="77777777" w:rsidR="00764BF6" w:rsidRPr="00EC4F6F" w:rsidRDefault="00764BF6" w:rsidP="00E031F1">
            <w:pPr>
              <w:jc w:val="both"/>
              <w:rPr>
                <w:color w:val="000000"/>
              </w:rPr>
            </w:pPr>
            <w:r w:rsidRPr="00EC4F6F">
              <w:rPr>
                <w:color w:val="000000"/>
              </w:rPr>
              <w:t>0,252</w:t>
            </w:r>
          </w:p>
        </w:tc>
      </w:tr>
      <w:tr w:rsidR="00764BF6" w:rsidRPr="00EC4F6F" w14:paraId="6F9D62F5"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AD5BF10" w14:textId="77777777" w:rsidR="00764BF6" w:rsidRPr="00EC4F6F" w:rsidRDefault="00764BF6" w:rsidP="00E031F1">
            <w:pPr>
              <w:rPr>
                <w:color w:val="000000"/>
              </w:rPr>
            </w:pPr>
            <w:r w:rsidRPr="00EC4F6F">
              <w:rPr>
                <w:color w:val="000000"/>
              </w:rPr>
              <w:t>Костино д</w:t>
            </w:r>
          </w:p>
        </w:tc>
        <w:tc>
          <w:tcPr>
            <w:tcW w:w="2693" w:type="dxa"/>
            <w:tcBorders>
              <w:top w:val="nil"/>
              <w:left w:val="nil"/>
              <w:bottom w:val="single" w:sz="8" w:space="0" w:color="auto"/>
              <w:right w:val="single" w:sz="8" w:space="0" w:color="auto"/>
            </w:tcBorders>
            <w:vAlign w:val="center"/>
            <w:hideMark/>
          </w:tcPr>
          <w:p w14:paraId="050FACFF" w14:textId="77777777" w:rsidR="00764BF6" w:rsidRPr="00EC4F6F" w:rsidRDefault="00764BF6" w:rsidP="00E031F1">
            <w:pPr>
              <w:rPr>
                <w:color w:val="000000"/>
              </w:rPr>
            </w:pPr>
            <w:r w:rsidRPr="00EC4F6F">
              <w:rPr>
                <w:color w:val="000000"/>
              </w:rPr>
              <w:t>А/дорога д.Костино</w:t>
            </w:r>
          </w:p>
        </w:tc>
        <w:tc>
          <w:tcPr>
            <w:tcW w:w="1418" w:type="dxa"/>
            <w:tcBorders>
              <w:top w:val="nil"/>
              <w:left w:val="nil"/>
              <w:bottom w:val="single" w:sz="8" w:space="0" w:color="auto"/>
              <w:right w:val="single" w:sz="8" w:space="0" w:color="auto"/>
            </w:tcBorders>
            <w:vAlign w:val="center"/>
            <w:hideMark/>
          </w:tcPr>
          <w:p w14:paraId="456C607E" w14:textId="77777777" w:rsidR="00764BF6" w:rsidRPr="00EC4F6F" w:rsidRDefault="00764BF6" w:rsidP="00E031F1">
            <w:pPr>
              <w:jc w:val="both"/>
              <w:rPr>
                <w:color w:val="000000"/>
              </w:rPr>
            </w:pPr>
            <w:r w:rsidRPr="00EC4F6F">
              <w:rPr>
                <w:color w:val="000000"/>
              </w:rPr>
              <w:t>0,617</w:t>
            </w:r>
          </w:p>
        </w:tc>
        <w:tc>
          <w:tcPr>
            <w:tcW w:w="1417" w:type="dxa"/>
            <w:tcBorders>
              <w:top w:val="nil"/>
              <w:left w:val="nil"/>
              <w:bottom w:val="single" w:sz="8" w:space="0" w:color="auto"/>
              <w:right w:val="single" w:sz="8" w:space="0" w:color="auto"/>
            </w:tcBorders>
            <w:vAlign w:val="center"/>
            <w:hideMark/>
          </w:tcPr>
          <w:p w14:paraId="69BEA1E7"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51561CD8" w14:textId="77777777" w:rsidR="00764BF6" w:rsidRPr="00EC4F6F" w:rsidRDefault="00764BF6" w:rsidP="00E031F1">
            <w:pPr>
              <w:jc w:val="both"/>
              <w:rPr>
                <w:color w:val="000000"/>
              </w:rPr>
            </w:pPr>
            <w:r w:rsidRPr="00EC4F6F">
              <w:rPr>
                <w:color w:val="000000"/>
              </w:rPr>
              <w:t>0,617</w:t>
            </w:r>
          </w:p>
        </w:tc>
      </w:tr>
      <w:tr w:rsidR="00764BF6" w:rsidRPr="00EC4F6F" w14:paraId="5D47812E"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3EA3EB4" w14:textId="77777777" w:rsidR="00764BF6" w:rsidRPr="00EC4F6F" w:rsidRDefault="00764BF6" w:rsidP="00E031F1">
            <w:pPr>
              <w:rPr>
                <w:color w:val="000000"/>
              </w:rPr>
            </w:pPr>
            <w:r w:rsidRPr="00EC4F6F">
              <w:rPr>
                <w:color w:val="000000"/>
              </w:rPr>
              <w:t>Красная Гора д</w:t>
            </w:r>
          </w:p>
        </w:tc>
        <w:tc>
          <w:tcPr>
            <w:tcW w:w="2693" w:type="dxa"/>
            <w:tcBorders>
              <w:top w:val="nil"/>
              <w:left w:val="nil"/>
              <w:bottom w:val="single" w:sz="8" w:space="0" w:color="auto"/>
              <w:right w:val="single" w:sz="8" w:space="0" w:color="auto"/>
            </w:tcBorders>
            <w:vAlign w:val="center"/>
            <w:hideMark/>
          </w:tcPr>
          <w:p w14:paraId="4C742FDE" w14:textId="77777777" w:rsidR="00764BF6" w:rsidRPr="00EC4F6F" w:rsidRDefault="00764BF6" w:rsidP="00E031F1">
            <w:pPr>
              <w:rPr>
                <w:color w:val="000000"/>
              </w:rPr>
            </w:pPr>
            <w:r w:rsidRPr="00EC4F6F">
              <w:rPr>
                <w:color w:val="000000"/>
              </w:rPr>
              <w:t>А/д д.Красная Гора</w:t>
            </w:r>
          </w:p>
        </w:tc>
        <w:tc>
          <w:tcPr>
            <w:tcW w:w="1418" w:type="dxa"/>
            <w:tcBorders>
              <w:top w:val="nil"/>
              <w:left w:val="nil"/>
              <w:bottom w:val="single" w:sz="8" w:space="0" w:color="auto"/>
              <w:right w:val="single" w:sz="8" w:space="0" w:color="auto"/>
            </w:tcBorders>
            <w:vAlign w:val="center"/>
            <w:hideMark/>
          </w:tcPr>
          <w:p w14:paraId="205D457F" w14:textId="77777777" w:rsidR="00764BF6" w:rsidRPr="00EC4F6F" w:rsidRDefault="00764BF6" w:rsidP="00E031F1">
            <w:pPr>
              <w:jc w:val="both"/>
              <w:rPr>
                <w:color w:val="000000"/>
              </w:rPr>
            </w:pPr>
            <w:r w:rsidRPr="00EC4F6F">
              <w:rPr>
                <w:color w:val="000000"/>
              </w:rPr>
              <w:t>0,542</w:t>
            </w:r>
          </w:p>
        </w:tc>
        <w:tc>
          <w:tcPr>
            <w:tcW w:w="1417" w:type="dxa"/>
            <w:tcBorders>
              <w:top w:val="nil"/>
              <w:left w:val="nil"/>
              <w:bottom w:val="single" w:sz="8" w:space="0" w:color="auto"/>
              <w:right w:val="single" w:sz="8" w:space="0" w:color="auto"/>
            </w:tcBorders>
            <w:vAlign w:val="center"/>
            <w:hideMark/>
          </w:tcPr>
          <w:p w14:paraId="353FD78E"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D3D21D3" w14:textId="77777777" w:rsidR="00764BF6" w:rsidRPr="00EC4F6F" w:rsidRDefault="00764BF6" w:rsidP="00E031F1">
            <w:pPr>
              <w:jc w:val="both"/>
              <w:rPr>
                <w:color w:val="000000"/>
              </w:rPr>
            </w:pPr>
            <w:r w:rsidRPr="00EC4F6F">
              <w:rPr>
                <w:color w:val="000000"/>
              </w:rPr>
              <w:t>0,542</w:t>
            </w:r>
          </w:p>
        </w:tc>
      </w:tr>
      <w:tr w:rsidR="00764BF6" w:rsidRPr="00EC4F6F" w14:paraId="12C53C8E"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B33A059" w14:textId="77777777" w:rsidR="00764BF6" w:rsidRPr="00EC4F6F" w:rsidRDefault="00764BF6" w:rsidP="00E031F1">
            <w:pPr>
              <w:rPr>
                <w:color w:val="000000"/>
              </w:rPr>
            </w:pPr>
            <w:r w:rsidRPr="00EC4F6F">
              <w:rPr>
                <w:color w:val="000000"/>
              </w:rPr>
              <w:t>Кремница д</w:t>
            </w:r>
          </w:p>
        </w:tc>
        <w:tc>
          <w:tcPr>
            <w:tcW w:w="2693" w:type="dxa"/>
            <w:tcBorders>
              <w:top w:val="nil"/>
              <w:left w:val="nil"/>
              <w:bottom w:val="single" w:sz="8" w:space="0" w:color="auto"/>
              <w:right w:val="single" w:sz="8" w:space="0" w:color="auto"/>
            </w:tcBorders>
            <w:vAlign w:val="center"/>
            <w:hideMark/>
          </w:tcPr>
          <w:p w14:paraId="269B399F" w14:textId="77777777" w:rsidR="00764BF6" w:rsidRPr="00EC4F6F" w:rsidRDefault="00764BF6" w:rsidP="00E031F1">
            <w:pPr>
              <w:rPr>
                <w:color w:val="000000"/>
              </w:rPr>
            </w:pPr>
            <w:r w:rsidRPr="00EC4F6F">
              <w:rPr>
                <w:color w:val="000000"/>
              </w:rPr>
              <w:t>А/дорога д.Кремница</w:t>
            </w:r>
          </w:p>
        </w:tc>
        <w:tc>
          <w:tcPr>
            <w:tcW w:w="1418" w:type="dxa"/>
            <w:tcBorders>
              <w:top w:val="nil"/>
              <w:left w:val="nil"/>
              <w:bottom w:val="single" w:sz="8" w:space="0" w:color="auto"/>
              <w:right w:val="single" w:sz="8" w:space="0" w:color="auto"/>
            </w:tcBorders>
            <w:vAlign w:val="center"/>
            <w:hideMark/>
          </w:tcPr>
          <w:p w14:paraId="2BFE4096" w14:textId="77777777" w:rsidR="00764BF6" w:rsidRPr="00EC4F6F" w:rsidRDefault="00764BF6" w:rsidP="00E031F1">
            <w:pPr>
              <w:jc w:val="both"/>
              <w:rPr>
                <w:color w:val="000000"/>
              </w:rPr>
            </w:pPr>
            <w:r w:rsidRPr="00EC4F6F">
              <w:rPr>
                <w:color w:val="000000"/>
              </w:rPr>
              <w:t>0,717</w:t>
            </w:r>
          </w:p>
        </w:tc>
        <w:tc>
          <w:tcPr>
            <w:tcW w:w="1417" w:type="dxa"/>
            <w:tcBorders>
              <w:top w:val="nil"/>
              <w:left w:val="nil"/>
              <w:bottom w:val="single" w:sz="8" w:space="0" w:color="auto"/>
              <w:right w:val="single" w:sz="8" w:space="0" w:color="auto"/>
            </w:tcBorders>
            <w:vAlign w:val="center"/>
            <w:hideMark/>
          </w:tcPr>
          <w:p w14:paraId="54007A55"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161DF6E" w14:textId="77777777" w:rsidR="00764BF6" w:rsidRPr="00EC4F6F" w:rsidRDefault="00764BF6" w:rsidP="00E031F1">
            <w:pPr>
              <w:jc w:val="both"/>
              <w:rPr>
                <w:color w:val="000000"/>
              </w:rPr>
            </w:pPr>
            <w:r w:rsidRPr="00EC4F6F">
              <w:rPr>
                <w:color w:val="000000"/>
              </w:rPr>
              <w:t>0,717</w:t>
            </w:r>
          </w:p>
        </w:tc>
      </w:tr>
      <w:tr w:rsidR="00764BF6" w:rsidRPr="00EC4F6F" w14:paraId="16314A0A"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33B0D2E7" w14:textId="77777777" w:rsidR="00764BF6" w:rsidRPr="00EC4F6F" w:rsidRDefault="00764BF6" w:rsidP="00E031F1">
            <w:pPr>
              <w:rPr>
                <w:color w:val="000000"/>
              </w:rPr>
            </w:pPr>
            <w:r w:rsidRPr="00EC4F6F">
              <w:rPr>
                <w:color w:val="000000"/>
              </w:rPr>
              <w:t>Луково,д</w:t>
            </w:r>
          </w:p>
        </w:tc>
        <w:tc>
          <w:tcPr>
            <w:tcW w:w="2693" w:type="dxa"/>
            <w:tcBorders>
              <w:top w:val="nil"/>
              <w:left w:val="nil"/>
              <w:bottom w:val="single" w:sz="8" w:space="0" w:color="auto"/>
              <w:right w:val="single" w:sz="8" w:space="0" w:color="auto"/>
            </w:tcBorders>
            <w:vAlign w:val="center"/>
            <w:hideMark/>
          </w:tcPr>
          <w:p w14:paraId="2197AE0E" w14:textId="77777777" w:rsidR="00764BF6" w:rsidRPr="00EC4F6F" w:rsidRDefault="00764BF6" w:rsidP="00E031F1">
            <w:pPr>
              <w:rPr>
                <w:color w:val="000000"/>
              </w:rPr>
            </w:pPr>
            <w:r w:rsidRPr="00EC4F6F">
              <w:rPr>
                <w:color w:val="000000"/>
              </w:rPr>
              <w:t>Полевая, ул</w:t>
            </w:r>
          </w:p>
        </w:tc>
        <w:tc>
          <w:tcPr>
            <w:tcW w:w="1418" w:type="dxa"/>
            <w:tcBorders>
              <w:top w:val="nil"/>
              <w:left w:val="nil"/>
              <w:bottom w:val="single" w:sz="8" w:space="0" w:color="auto"/>
              <w:right w:val="single" w:sz="8" w:space="0" w:color="auto"/>
            </w:tcBorders>
            <w:vAlign w:val="center"/>
            <w:hideMark/>
          </w:tcPr>
          <w:p w14:paraId="52FD0329" w14:textId="77777777" w:rsidR="00764BF6" w:rsidRPr="00EC4F6F" w:rsidRDefault="00764BF6" w:rsidP="00E031F1">
            <w:pPr>
              <w:jc w:val="both"/>
              <w:rPr>
                <w:color w:val="000000"/>
              </w:rPr>
            </w:pPr>
            <w:r w:rsidRPr="00EC4F6F">
              <w:rPr>
                <w:color w:val="000000"/>
              </w:rPr>
              <w:t>0,391</w:t>
            </w:r>
          </w:p>
        </w:tc>
        <w:tc>
          <w:tcPr>
            <w:tcW w:w="1417" w:type="dxa"/>
            <w:tcBorders>
              <w:top w:val="nil"/>
              <w:left w:val="nil"/>
              <w:bottom w:val="single" w:sz="8" w:space="0" w:color="auto"/>
              <w:right w:val="single" w:sz="8" w:space="0" w:color="auto"/>
            </w:tcBorders>
            <w:vAlign w:val="center"/>
            <w:hideMark/>
          </w:tcPr>
          <w:p w14:paraId="4F6F1EF3"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5032F0F" w14:textId="77777777" w:rsidR="00764BF6" w:rsidRPr="00EC4F6F" w:rsidRDefault="00764BF6" w:rsidP="00E031F1">
            <w:pPr>
              <w:jc w:val="both"/>
              <w:rPr>
                <w:color w:val="000000"/>
              </w:rPr>
            </w:pPr>
            <w:r w:rsidRPr="00EC4F6F">
              <w:rPr>
                <w:color w:val="000000"/>
              </w:rPr>
              <w:t>0,391</w:t>
            </w:r>
          </w:p>
        </w:tc>
      </w:tr>
      <w:tr w:rsidR="00764BF6" w:rsidRPr="00EC4F6F" w14:paraId="2AD51946"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BF21135" w14:textId="77777777" w:rsidR="00764BF6" w:rsidRPr="00EC4F6F" w:rsidRDefault="00764BF6" w:rsidP="00E031F1">
            <w:pPr>
              <w:rPr>
                <w:color w:val="000000"/>
              </w:rPr>
            </w:pPr>
            <w:r w:rsidRPr="00EC4F6F">
              <w:rPr>
                <w:color w:val="000000"/>
              </w:rPr>
              <w:t>Луково, д</w:t>
            </w:r>
          </w:p>
        </w:tc>
        <w:tc>
          <w:tcPr>
            <w:tcW w:w="2693" w:type="dxa"/>
            <w:tcBorders>
              <w:top w:val="nil"/>
              <w:left w:val="nil"/>
              <w:bottom w:val="single" w:sz="8" w:space="0" w:color="auto"/>
              <w:right w:val="single" w:sz="8" w:space="0" w:color="auto"/>
            </w:tcBorders>
            <w:vAlign w:val="center"/>
            <w:hideMark/>
          </w:tcPr>
          <w:p w14:paraId="108B2B92" w14:textId="77777777" w:rsidR="00764BF6" w:rsidRPr="00EC4F6F" w:rsidRDefault="00764BF6" w:rsidP="00E031F1">
            <w:pPr>
              <w:rPr>
                <w:color w:val="000000"/>
              </w:rPr>
            </w:pPr>
            <w:r w:rsidRPr="00EC4F6F">
              <w:rPr>
                <w:color w:val="000000"/>
              </w:rPr>
              <w:t>Дачная,ул</w:t>
            </w:r>
          </w:p>
        </w:tc>
        <w:tc>
          <w:tcPr>
            <w:tcW w:w="1418" w:type="dxa"/>
            <w:tcBorders>
              <w:top w:val="nil"/>
              <w:left w:val="nil"/>
              <w:bottom w:val="single" w:sz="8" w:space="0" w:color="auto"/>
              <w:right w:val="single" w:sz="8" w:space="0" w:color="auto"/>
            </w:tcBorders>
            <w:vAlign w:val="center"/>
            <w:hideMark/>
          </w:tcPr>
          <w:p w14:paraId="461349B2" w14:textId="77777777" w:rsidR="00764BF6" w:rsidRPr="00EC4F6F" w:rsidRDefault="00764BF6" w:rsidP="00E031F1">
            <w:pPr>
              <w:jc w:val="both"/>
              <w:rPr>
                <w:color w:val="000000"/>
              </w:rPr>
            </w:pPr>
            <w:r w:rsidRPr="00EC4F6F">
              <w:rPr>
                <w:color w:val="000000"/>
              </w:rPr>
              <w:t>0,146</w:t>
            </w:r>
          </w:p>
        </w:tc>
        <w:tc>
          <w:tcPr>
            <w:tcW w:w="1417" w:type="dxa"/>
            <w:tcBorders>
              <w:top w:val="nil"/>
              <w:left w:val="nil"/>
              <w:bottom w:val="single" w:sz="8" w:space="0" w:color="auto"/>
              <w:right w:val="single" w:sz="8" w:space="0" w:color="auto"/>
            </w:tcBorders>
            <w:vAlign w:val="center"/>
            <w:hideMark/>
          </w:tcPr>
          <w:p w14:paraId="6CFEFA58"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CD6E327" w14:textId="77777777" w:rsidR="00764BF6" w:rsidRPr="00EC4F6F" w:rsidRDefault="00764BF6" w:rsidP="00E031F1">
            <w:pPr>
              <w:jc w:val="both"/>
              <w:rPr>
                <w:color w:val="000000"/>
              </w:rPr>
            </w:pPr>
            <w:r w:rsidRPr="00EC4F6F">
              <w:rPr>
                <w:color w:val="000000"/>
              </w:rPr>
              <w:t>0,146</w:t>
            </w:r>
          </w:p>
        </w:tc>
      </w:tr>
      <w:tr w:rsidR="00764BF6" w:rsidRPr="00EC4F6F" w14:paraId="7E6C814C"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C375E8E" w14:textId="77777777" w:rsidR="00764BF6" w:rsidRPr="00EC4F6F" w:rsidRDefault="00764BF6" w:rsidP="00E031F1">
            <w:pPr>
              <w:rPr>
                <w:color w:val="000000"/>
              </w:rPr>
            </w:pPr>
            <w:r w:rsidRPr="00EC4F6F">
              <w:rPr>
                <w:color w:val="000000"/>
              </w:rPr>
              <w:t>Малое Заборовье д</w:t>
            </w:r>
          </w:p>
        </w:tc>
        <w:tc>
          <w:tcPr>
            <w:tcW w:w="2693" w:type="dxa"/>
            <w:tcBorders>
              <w:top w:val="nil"/>
              <w:left w:val="nil"/>
              <w:bottom w:val="single" w:sz="8" w:space="0" w:color="auto"/>
              <w:right w:val="single" w:sz="8" w:space="0" w:color="auto"/>
            </w:tcBorders>
            <w:vAlign w:val="center"/>
            <w:hideMark/>
          </w:tcPr>
          <w:p w14:paraId="03335C69" w14:textId="77777777" w:rsidR="00764BF6" w:rsidRPr="00EC4F6F" w:rsidRDefault="00764BF6" w:rsidP="00E031F1">
            <w:pPr>
              <w:rPr>
                <w:color w:val="000000"/>
              </w:rPr>
            </w:pPr>
            <w:r w:rsidRPr="00EC4F6F">
              <w:rPr>
                <w:color w:val="000000"/>
              </w:rPr>
              <w:t>А/ д.Малое Заборовье</w:t>
            </w:r>
          </w:p>
        </w:tc>
        <w:tc>
          <w:tcPr>
            <w:tcW w:w="1418" w:type="dxa"/>
            <w:tcBorders>
              <w:top w:val="nil"/>
              <w:left w:val="nil"/>
              <w:bottom w:val="single" w:sz="8" w:space="0" w:color="auto"/>
              <w:right w:val="single" w:sz="8" w:space="0" w:color="auto"/>
            </w:tcBorders>
            <w:vAlign w:val="center"/>
            <w:hideMark/>
          </w:tcPr>
          <w:p w14:paraId="646CCE0E" w14:textId="77777777" w:rsidR="00764BF6" w:rsidRPr="00EC4F6F" w:rsidRDefault="00764BF6" w:rsidP="00E031F1">
            <w:pPr>
              <w:jc w:val="both"/>
              <w:rPr>
                <w:color w:val="000000"/>
              </w:rPr>
            </w:pPr>
            <w:r w:rsidRPr="00EC4F6F">
              <w:rPr>
                <w:color w:val="000000"/>
              </w:rPr>
              <w:t>1,07</w:t>
            </w:r>
          </w:p>
        </w:tc>
        <w:tc>
          <w:tcPr>
            <w:tcW w:w="1417" w:type="dxa"/>
            <w:tcBorders>
              <w:top w:val="nil"/>
              <w:left w:val="nil"/>
              <w:bottom w:val="single" w:sz="8" w:space="0" w:color="auto"/>
              <w:right w:val="single" w:sz="8" w:space="0" w:color="auto"/>
            </w:tcBorders>
            <w:vAlign w:val="center"/>
            <w:hideMark/>
          </w:tcPr>
          <w:p w14:paraId="3D29EBD8"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C499883" w14:textId="77777777" w:rsidR="00764BF6" w:rsidRPr="00EC4F6F" w:rsidRDefault="00764BF6" w:rsidP="00E031F1">
            <w:pPr>
              <w:jc w:val="both"/>
              <w:rPr>
                <w:color w:val="000000"/>
              </w:rPr>
            </w:pPr>
            <w:r w:rsidRPr="00EC4F6F">
              <w:rPr>
                <w:color w:val="000000"/>
              </w:rPr>
              <w:t>1,07</w:t>
            </w:r>
          </w:p>
        </w:tc>
      </w:tr>
      <w:tr w:rsidR="00764BF6" w:rsidRPr="00EC4F6F" w14:paraId="17C69E07"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23A94B27" w14:textId="77777777" w:rsidR="00764BF6" w:rsidRPr="00EC4F6F" w:rsidRDefault="00764BF6" w:rsidP="00E031F1">
            <w:pPr>
              <w:rPr>
                <w:color w:val="000000"/>
              </w:rPr>
            </w:pPr>
            <w:r w:rsidRPr="00EC4F6F">
              <w:rPr>
                <w:color w:val="000000"/>
              </w:rPr>
              <w:t>Малышево д</w:t>
            </w:r>
          </w:p>
        </w:tc>
        <w:tc>
          <w:tcPr>
            <w:tcW w:w="2693" w:type="dxa"/>
            <w:tcBorders>
              <w:top w:val="nil"/>
              <w:left w:val="nil"/>
              <w:bottom w:val="single" w:sz="8" w:space="0" w:color="auto"/>
              <w:right w:val="single" w:sz="8" w:space="0" w:color="auto"/>
            </w:tcBorders>
            <w:vAlign w:val="center"/>
            <w:hideMark/>
          </w:tcPr>
          <w:p w14:paraId="30B4EB77" w14:textId="77777777" w:rsidR="00764BF6" w:rsidRPr="00EC4F6F" w:rsidRDefault="00764BF6" w:rsidP="00E031F1">
            <w:pPr>
              <w:rPr>
                <w:color w:val="000000"/>
              </w:rPr>
            </w:pPr>
            <w:r w:rsidRPr="00EC4F6F">
              <w:rPr>
                <w:color w:val="000000"/>
              </w:rPr>
              <w:t>А/дорога д.Малышево</w:t>
            </w:r>
          </w:p>
        </w:tc>
        <w:tc>
          <w:tcPr>
            <w:tcW w:w="1418" w:type="dxa"/>
            <w:tcBorders>
              <w:top w:val="nil"/>
              <w:left w:val="nil"/>
              <w:bottom w:val="single" w:sz="8" w:space="0" w:color="auto"/>
              <w:right w:val="single" w:sz="8" w:space="0" w:color="auto"/>
            </w:tcBorders>
            <w:vAlign w:val="center"/>
            <w:hideMark/>
          </w:tcPr>
          <w:p w14:paraId="27B9F4F8" w14:textId="77777777" w:rsidR="00764BF6" w:rsidRPr="00EC4F6F" w:rsidRDefault="00764BF6" w:rsidP="00E031F1">
            <w:pPr>
              <w:jc w:val="both"/>
              <w:rPr>
                <w:color w:val="000000"/>
              </w:rPr>
            </w:pPr>
            <w:r w:rsidRPr="00EC4F6F">
              <w:rPr>
                <w:color w:val="000000"/>
              </w:rPr>
              <w:t>0,409</w:t>
            </w:r>
          </w:p>
        </w:tc>
        <w:tc>
          <w:tcPr>
            <w:tcW w:w="1417" w:type="dxa"/>
            <w:tcBorders>
              <w:top w:val="nil"/>
              <w:left w:val="nil"/>
              <w:bottom w:val="single" w:sz="8" w:space="0" w:color="auto"/>
              <w:right w:val="single" w:sz="8" w:space="0" w:color="auto"/>
            </w:tcBorders>
            <w:vAlign w:val="center"/>
            <w:hideMark/>
          </w:tcPr>
          <w:p w14:paraId="23F7A589"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E9651A2" w14:textId="77777777" w:rsidR="00764BF6" w:rsidRPr="00EC4F6F" w:rsidRDefault="00764BF6" w:rsidP="00E031F1">
            <w:pPr>
              <w:jc w:val="both"/>
              <w:rPr>
                <w:color w:val="000000"/>
              </w:rPr>
            </w:pPr>
            <w:r w:rsidRPr="00EC4F6F">
              <w:rPr>
                <w:color w:val="000000"/>
              </w:rPr>
              <w:t>0,409</w:t>
            </w:r>
          </w:p>
        </w:tc>
      </w:tr>
      <w:tr w:rsidR="00764BF6" w:rsidRPr="00EC4F6F" w14:paraId="125D931D"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39A934DB" w14:textId="77777777" w:rsidR="00764BF6" w:rsidRPr="00EC4F6F" w:rsidRDefault="00764BF6" w:rsidP="00E031F1">
            <w:pPr>
              <w:rPr>
                <w:color w:val="000000"/>
              </w:rPr>
            </w:pPr>
            <w:r w:rsidRPr="00EC4F6F">
              <w:rPr>
                <w:color w:val="000000"/>
              </w:rPr>
              <w:t>Михалево д</w:t>
            </w:r>
          </w:p>
        </w:tc>
        <w:tc>
          <w:tcPr>
            <w:tcW w:w="2693" w:type="dxa"/>
            <w:tcBorders>
              <w:top w:val="nil"/>
              <w:left w:val="nil"/>
              <w:bottom w:val="single" w:sz="8" w:space="0" w:color="auto"/>
              <w:right w:val="single" w:sz="8" w:space="0" w:color="auto"/>
            </w:tcBorders>
            <w:vAlign w:val="center"/>
            <w:hideMark/>
          </w:tcPr>
          <w:p w14:paraId="2B5D85E2" w14:textId="77777777" w:rsidR="00764BF6" w:rsidRPr="00EC4F6F" w:rsidRDefault="00764BF6" w:rsidP="00E031F1">
            <w:pPr>
              <w:rPr>
                <w:color w:val="000000"/>
              </w:rPr>
            </w:pPr>
            <w:r w:rsidRPr="00EC4F6F">
              <w:rPr>
                <w:color w:val="000000"/>
              </w:rPr>
              <w:t>А/дорога д.Михалево</w:t>
            </w:r>
          </w:p>
        </w:tc>
        <w:tc>
          <w:tcPr>
            <w:tcW w:w="1418" w:type="dxa"/>
            <w:tcBorders>
              <w:top w:val="nil"/>
              <w:left w:val="nil"/>
              <w:bottom w:val="single" w:sz="8" w:space="0" w:color="auto"/>
              <w:right w:val="single" w:sz="8" w:space="0" w:color="auto"/>
            </w:tcBorders>
            <w:vAlign w:val="center"/>
            <w:hideMark/>
          </w:tcPr>
          <w:p w14:paraId="3DE5FE27" w14:textId="77777777" w:rsidR="00764BF6" w:rsidRPr="00EC4F6F" w:rsidRDefault="00764BF6" w:rsidP="00E031F1">
            <w:pPr>
              <w:jc w:val="both"/>
              <w:rPr>
                <w:color w:val="000000"/>
              </w:rPr>
            </w:pPr>
            <w:r w:rsidRPr="00EC4F6F">
              <w:rPr>
                <w:color w:val="000000"/>
              </w:rPr>
              <w:t>0,4</w:t>
            </w:r>
          </w:p>
        </w:tc>
        <w:tc>
          <w:tcPr>
            <w:tcW w:w="1417" w:type="dxa"/>
            <w:tcBorders>
              <w:top w:val="nil"/>
              <w:left w:val="nil"/>
              <w:bottom w:val="single" w:sz="8" w:space="0" w:color="auto"/>
              <w:right w:val="single" w:sz="8" w:space="0" w:color="auto"/>
            </w:tcBorders>
            <w:vAlign w:val="center"/>
            <w:hideMark/>
          </w:tcPr>
          <w:p w14:paraId="3B53E9D9"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D3EEED8" w14:textId="77777777" w:rsidR="00764BF6" w:rsidRPr="00EC4F6F" w:rsidRDefault="00764BF6" w:rsidP="00E031F1">
            <w:pPr>
              <w:jc w:val="both"/>
              <w:rPr>
                <w:color w:val="000000"/>
              </w:rPr>
            </w:pPr>
            <w:r w:rsidRPr="00EC4F6F">
              <w:rPr>
                <w:color w:val="000000"/>
              </w:rPr>
              <w:t>0,4</w:t>
            </w:r>
          </w:p>
        </w:tc>
      </w:tr>
      <w:tr w:rsidR="00764BF6" w:rsidRPr="00EC4F6F" w14:paraId="1137C5E5"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AE16D51" w14:textId="77777777" w:rsidR="00764BF6" w:rsidRPr="00EC4F6F" w:rsidRDefault="00764BF6" w:rsidP="00E031F1">
            <w:pPr>
              <w:rPr>
                <w:color w:val="000000"/>
              </w:rPr>
            </w:pPr>
            <w:r w:rsidRPr="00EC4F6F">
              <w:rPr>
                <w:color w:val="000000"/>
              </w:rPr>
              <w:t>Нарезка д</w:t>
            </w:r>
          </w:p>
        </w:tc>
        <w:tc>
          <w:tcPr>
            <w:tcW w:w="2693" w:type="dxa"/>
            <w:tcBorders>
              <w:top w:val="nil"/>
              <w:left w:val="nil"/>
              <w:bottom w:val="single" w:sz="8" w:space="0" w:color="auto"/>
              <w:right w:val="single" w:sz="8" w:space="0" w:color="auto"/>
            </w:tcBorders>
            <w:vAlign w:val="center"/>
            <w:hideMark/>
          </w:tcPr>
          <w:p w14:paraId="252B9598" w14:textId="77777777" w:rsidR="00764BF6" w:rsidRPr="00EC4F6F" w:rsidRDefault="00764BF6" w:rsidP="00E031F1">
            <w:pPr>
              <w:rPr>
                <w:color w:val="000000"/>
              </w:rPr>
            </w:pPr>
            <w:r w:rsidRPr="00EC4F6F">
              <w:rPr>
                <w:color w:val="000000"/>
              </w:rPr>
              <w:t>А/дорога д.Нарезка</w:t>
            </w:r>
          </w:p>
        </w:tc>
        <w:tc>
          <w:tcPr>
            <w:tcW w:w="1418" w:type="dxa"/>
            <w:tcBorders>
              <w:top w:val="nil"/>
              <w:left w:val="nil"/>
              <w:bottom w:val="single" w:sz="8" w:space="0" w:color="auto"/>
              <w:right w:val="single" w:sz="8" w:space="0" w:color="auto"/>
            </w:tcBorders>
            <w:vAlign w:val="center"/>
            <w:hideMark/>
          </w:tcPr>
          <w:p w14:paraId="1416A18B" w14:textId="77777777" w:rsidR="00764BF6" w:rsidRPr="00EC4F6F" w:rsidRDefault="00764BF6" w:rsidP="00E031F1">
            <w:pPr>
              <w:jc w:val="both"/>
              <w:rPr>
                <w:color w:val="000000"/>
              </w:rPr>
            </w:pPr>
            <w:r w:rsidRPr="00EC4F6F">
              <w:rPr>
                <w:color w:val="000000"/>
              </w:rPr>
              <w:t>0,589</w:t>
            </w:r>
          </w:p>
        </w:tc>
        <w:tc>
          <w:tcPr>
            <w:tcW w:w="1417" w:type="dxa"/>
            <w:tcBorders>
              <w:top w:val="nil"/>
              <w:left w:val="nil"/>
              <w:bottom w:val="single" w:sz="8" w:space="0" w:color="auto"/>
              <w:right w:val="single" w:sz="8" w:space="0" w:color="auto"/>
            </w:tcBorders>
            <w:vAlign w:val="center"/>
            <w:hideMark/>
          </w:tcPr>
          <w:p w14:paraId="43400340"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9C9791B" w14:textId="77777777" w:rsidR="00764BF6" w:rsidRPr="00EC4F6F" w:rsidRDefault="00764BF6" w:rsidP="00E031F1">
            <w:pPr>
              <w:jc w:val="both"/>
              <w:rPr>
                <w:color w:val="000000"/>
              </w:rPr>
            </w:pPr>
            <w:r w:rsidRPr="00EC4F6F">
              <w:rPr>
                <w:color w:val="000000"/>
              </w:rPr>
              <w:t>0,589</w:t>
            </w:r>
          </w:p>
        </w:tc>
      </w:tr>
      <w:tr w:rsidR="00764BF6" w:rsidRPr="00EC4F6F" w14:paraId="6EB857AB"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23AFA7CD" w14:textId="77777777" w:rsidR="00764BF6" w:rsidRPr="00EC4F6F" w:rsidRDefault="00764BF6" w:rsidP="00E031F1">
            <w:pPr>
              <w:rPr>
                <w:color w:val="000000"/>
              </w:rPr>
            </w:pPr>
            <w:r w:rsidRPr="00EC4F6F">
              <w:rPr>
                <w:color w:val="000000"/>
              </w:rPr>
              <w:t>Нижнее Селище (Выч т/о) д</w:t>
            </w:r>
          </w:p>
        </w:tc>
        <w:tc>
          <w:tcPr>
            <w:tcW w:w="2693" w:type="dxa"/>
            <w:tcBorders>
              <w:top w:val="nil"/>
              <w:left w:val="nil"/>
              <w:bottom w:val="single" w:sz="8" w:space="0" w:color="auto"/>
              <w:right w:val="single" w:sz="8" w:space="0" w:color="auto"/>
            </w:tcBorders>
            <w:vAlign w:val="center"/>
            <w:hideMark/>
          </w:tcPr>
          <w:p w14:paraId="24C53380" w14:textId="77777777" w:rsidR="00764BF6" w:rsidRPr="00EC4F6F" w:rsidRDefault="00764BF6" w:rsidP="00E031F1">
            <w:pPr>
              <w:rPr>
                <w:color w:val="000000"/>
              </w:rPr>
            </w:pPr>
            <w:r w:rsidRPr="00EC4F6F">
              <w:rPr>
                <w:color w:val="000000"/>
              </w:rPr>
              <w:t>А/д д.Нижнее Селище</w:t>
            </w:r>
          </w:p>
        </w:tc>
        <w:tc>
          <w:tcPr>
            <w:tcW w:w="1418" w:type="dxa"/>
            <w:tcBorders>
              <w:top w:val="nil"/>
              <w:left w:val="nil"/>
              <w:bottom w:val="single" w:sz="8" w:space="0" w:color="auto"/>
              <w:right w:val="single" w:sz="8" w:space="0" w:color="auto"/>
            </w:tcBorders>
            <w:vAlign w:val="center"/>
            <w:hideMark/>
          </w:tcPr>
          <w:p w14:paraId="3C5568AD" w14:textId="77777777" w:rsidR="00764BF6" w:rsidRPr="00EC4F6F" w:rsidRDefault="00764BF6" w:rsidP="00E031F1">
            <w:pPr>
              <w:jc w:val="both"/>
              <w:rPr>
                <w:color w:val="000000"/>
              </w:rPr>
            </w:pPr>
            <w:r w:rsidRPr="00EC4F6F">
              <w:rPr>
                <w:color w:val="000000"/>
              </w:rPr>
              <w:t>0,687</w:t>
            </w:r>
          </w:p>
        </w:tc>
        <w:tc>
          <w:tcPr>
            <w:tcW w:w="1417" w:type="dxa"/>
            <w:tcBorders>
              <w:top w:val="nil"/>
              <w:left w:val="nil"/>
              <w:bottom w:val="single" w:sz="8" w:space="0" w:color="auto"/>
              <w:right w:val="single" w:sz="8" w:space="0" w:color="auto"/>
            </w:tcBorders>
            <w:vAlign w:val="center"/>
            <w:hideMark/>
          </w:tcPr>
          <w:p w14:paraId="339D9103"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ED0E39A" w14:textId="77777777" w:rsidR="00764BF6" w:rsidRPr="00EC4F6F" w:rsidRDefault="00764BF6" w:rsidP="00E031F1">
            <w:pPr>
              <w:jc w:val="both"/>
              <w:rPr>
                <w:color w:val="000000"/>
              </w:rPr>
            </w:pPr>
            <w:r w:rsidRPr="00EC4F6F">
              <w:rPr>
                <w:color w:val="000000"/>
              </w:rPr>
              <w:t>0,687</w:t>
            </w:r>
          </w:p>
        </w:tc>
      </w:tr>
      <w:tr w:rsidR="00764BF6" w:rsidRPr="00EC4F6F" w14:paraId="3996AC37"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31083B53" w14:textId="77777777" w:rsidR="00764BF6" w:rsidRPr="00EC4F6F" w:rsidRDefault="00764BF6" w:rsidP="00E031F1">
            <w:pPr>
              <w:rPr>
                <w:color w:val="000000"/>
              </w:rPr>
            </w:pPr>
            <w:r w:rsidRPr="00EC4F6F">
              <w:rPr>
                <w:color w:val="000000"/>
              </w:rPr>
              <w:t>Никандрово д</w:t>
            </w:r>
          </w:p>
        </w:tc>
        <w:tc>
          <w:tcPr>
            <w:tcW w:w="2693" w:type="dxa"/>
            <w:tcBorders>
              <w:top w:val="nil"/>
              <w:left w:val="nil"/>
              <w:bottom w:val="single" w:sz="8" w:space="0" w:color="auto"/>
              <w:right w:val="single" w:sz="8" w:space="0" w:color="auto"/>
            </w:tcBorders>
            <w:vAlign w:val="center"/>
            <w:hideMark/>
          </w:tcPr>
          <w:p w14:paraId="23D8B0E7" w14:textId="77777777" w:rsidR="00764BF6" w:rsidRPr="00EC4F6F" w:rsidRDefault="00764BF6" w:rsidP="00E031F1">
            <w:pPr>
              <w:rPr>
                <w:color w:val="000000"/>
              </w:rPr>
            </w:pPr>
            <w:r w:rsidRPr="00EC4F6F">
              <w:rPr>
                <w:color w:val="000000"/>
              </w:rPr>
              <w:t>А/дорога д.Никандрово</w:t>
            </w:r>
          </w:p>
        </w:tc>
        <w:tc>
          <w:tcPr>
            <w:tcW w:w="1418" w:type="dxa"/>
            <w:tcBorders>
              <w:top w:val="nil"/>
              <w:left w:val="nil"/>
              <w:bottom w:val="single" w:sz="8" w:space="0" w:color="auto"/>
              <w:right w:val="single" w:sz="8" w:space="0" w:color="auto"/>
            </w:tcBorders>
            <w:vAlign w:val="center"/>
            <w:hideMark/>
          </w:tcPr>
          <w:p w14:paraId="4B0747EA" w14:textId="77777777" w:rsidR="00764BF6" w:rsidRPr="00EC4F6F" w:rsidRDefault="00764BF6" w:rsidP="00E031F1">
            <w:pPr>
              <w:jc w:val="both"/>
              <w:rPr>
                <w:color w:val="000000"/>
              </w:rPr>
            </w:pPr>
            <w:r w:rsidRPr="00EC4F6F">
              <w:rPr>
                <w:color w:val="000000"/>
              </w:rPr>
              <w:t>1,359</w:t>
            </w:r>
          </w:p>
        </w:tc>
        <w:tc>
          <w:tcPr>
            <w:tcW w:w="1417" w:type="dxa"/>
            <w:tcBorders>
              <w:top w:val="nil"/>
              <w:left w:val="nil"/>
              <w:bottom w:val="single" w:sz="8" w:space="0" w:color="auto"/>
              <w:right w:val="single" w:sz="8" w:space="0" w:color="auto"/>
            </w:tcBorders>
            <w:vAlign w:val="center"/>
            <w:hideMark/>
          </w:tcPr>
          <w:p w14:paraId="715EA61C"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571772A9" w14:textId="77777777" w:rsidR="00764BF6" w:rsidRPr="00EC4F6F" w:rsidRDefault="00764BF6" w:rsidP="00E031F1">
            <w:pPr>
              <w:jc w:val="both"/>
              <w:rPr>
                <w:color w:val="000000"/>
              </w:rPr>
            </w:pPr>
            <w:r w:rsidRPr="00EC4F6F">
              <w:rPr>
                <w:color w:val="000000"/>
              </w:rPr>
              <w:t>1,359</w:t>
            </w:r>
          </w:p>
        </w:tc>
      </w:tr>
      <w:tr w:rsidR="00764BF6" w:rsidRPr="00EC4F6F" w14:paraId="2746B85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4598641" w14:textId="77777777" w:rsidR="00764BF6" w:rsidRPr="00EC4F6F" w:rsidRDefault="00764BF6" w:rsidP="00E031F1">
            <w:pPr>
              <w:rPr>
                <w:color w:val="000000"/>
              </w:rPr>
            </w:pPr>
            <w:r w:rsidRPr="00EC4F6F">
              <w:rPr>
                <w:color w:val="000000"/>
              </w:rPr>
              <w:t>Никольское,д</w:t>
            </w:r>
          </w:p>
        </w:tc>
        <w:tc>
          <w:tcPr>
            <w:tcW w:w="2693" w:type="dxa"/>
            <w:tcBorders>
              <w:top w:val="nil"/>
              <w:left w:val="nil"/>
              <w:bottom w:val="single" w:sz="8" w:space="0" w:color="auto"/>
              <w:right w:val="single" w:sz="8" w:space="0" w:color="auto"/>
            </w:tcBorders>
            <w:vAlign w:val="center"/>
            <w:hideMark/>
          </w:tcPr>
          <w:p w14:paraId="5980685E" w14:textId="77777777" w:rsidR="00764BF6" w:rsidRPr="00EC4F6F" w:rsidRDefault="00764BF6" w:rsidP="00E031F1">
            <w:pPr>
              <w:rPr>
                <w:color w:val="000000"/>
              </w:rPr>
            </w:pPr>
            <w:r w:rsidRPr="00EC4F6F">
              <w:rPr>
                <w:color w:val="000000"/>
              </w:rPr>
              <w:t>Центральная,ул</w:t>
            </w:r>
          </w:p>
        </w:tc>
        <w:tc>
          <w:tcPr>
            <w:tcW w:w="1418" w:type="dxa"/>
            <w:tcBorders>
              <w:top w:val="nil"/>
              <w:left w:val="nil"/>
              <w:bottom w:val="single" w:sz="8" w:space="0" w:color="auto"/>
              <w:right w:val="single" w:sz="8" w:space="0" w:color="auto"/>
            </w:tcBorders>
            <w:vAlign w:val="center"/>
            <w:hideMark/>
          </w:tcPr>
          <w:p w14:paraId="2E30C88C" w14:textId="77777777" w:rsidR="00764BF6" w:rsidRPr="00EC4F6F" w:rsidRDefault="00764BF6" w:rsidP="00E031F1">
            <w:pPr>
              <w:jc w:val="both"/>
              <w:rPr>
                <w:color w:val="000000"/>
              </w:rPr>
            </w:pPr>
            <w:r w:rsidRPr="00EC4F6F">
              <w:rPr>
                <w:color w:val="000000"/>
              </w:rPr>
              <w:t>0,797</w:t>
            </w:r>
          </w:p>
        </w:tc>
        <w:tc>
          <w:tcPr>
            <w:tcW w:w="1417" w:type="dxa"/>
            <w:tcBorders>
              <w:top w:val="nil"/>
              <w:left w:val="nil"/>
              <w:bottom w:val="single" w:sz="8" w:space="0" w:color="auto"/>
              <w:right w:val="single" w:sz="8" w:space="0" w:color="auto"/>
            </w:tcBorders>
            <w:vAlign w:val="center"/>
            <w:hideMark/>
          </w:tcPr>
          <w:p w14:paraId="208A7A01"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B77355A" w14:textId="77777777" w:rsidR="00764BF6" w:rsidRPr="00EC4F6F" w:rsidRDefault="00764BF6" w:rsidP="00E031F1">
            <w:pPr>
              <w:jc w:val="both"/>
              <w:rPr>
                <w:color w:val="000000"/>
              </w:rPr>
            </w:pPr>
            <w:r w:rsidRPr="00EC4F6F">
              <w:rPr>
                <w:color w:val="000000"/>
              </w:rPr>
              <w:t>0,797</w:t>
            </w:r>
          </w:p>
        </w:tc>
      </w:tr>
      <w:tr w:rsidR="00764BF6" w:rsidRPr="00EC4F6F" w14:paraId="20EB2B3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F1B3BDF" w14:textId="77777777" w:rsidR="00764BF6" w:rsidRPr="00EC4F6F" w:rsidRDefault="00764BF6" w:rsidP="00E031F1">
            <w:pPr>
              <w:rPr>
                <w:color w:val="000000"/>
              </w:rPr>
            </w:pPr>
            <w:r w:rsidRPr="00EC4F6F">
              <w:rPr>
                <w:color w:val="000000"/>
              </w:rPr>
              <w:t>Никольское,д</w:t>
            </w:r>
          </w:p>
        </w:tc>
        <w:tc>
          <w:tcPr>
            <w:tcW w:w="2693" w:type="dxa"/>
            <w:tcBorders>
              <w:top w:val="nil"/>
              <w:left w:val="nil"/>
              <w:bottom w:val="single" w:sz="8" w:space="0" w:color="auto"/>
              <w:right w:val="single" w:sz="8" w:space="0" w:color="auto"/>
            </w:tcBorders>
            <w:vAlign w:val="center"/>
            <w:hideMark/>
          </w:tcPr>
          <w:p w14:paraId="32D4B86C" w14:textId="77777777" w:rsidR="00764BF6" w:rsidRPr="00EC4F6F" w:rsidRDefault="00764BF6" w:rsidP="00E031F1">
            <w:pPr>
              <w:rPr>
                <w:color w:val="000000"/>
              </w:rPr>
            </w:pPr>
            <w:r w:rsidRPr="00EC4F6F">
              <w:rPr>
                <w:color w:val="000000"/>
              </w:rPr>
              <w:t>Цветочная, ул</w:t>
            </w:r>
          </w:p>
        </w:tc>
        <w:tc>
          <w:tcPr>
            <w:tcW w:w="1418" w:type="dxa"/>
            <w:tcBorders>
              <w:top w:val="nil"/>
              <w:left w:val="nil"/>
              <w:bottom w:val="single" w:sz="8" w:space="0" w:color="auto"/>
              <w:right w:val="single" w:sz="8" w:space="0" w:color="auto"/>
            </w:tcBorders>
            <w:vAlign w:val="center"/>
            <w:hideMark/>
          </w:tcPr>
          <w:p w14:paraId="25B3DBFB" w14:textId="77777777" w:rsidR="00764BF6" w:rsidRPr="00EC4F6F" w:rsidRDefault="00764BF6" w:rsidP="00E031F1">
            <w:pPr>
              <w:jc w:val="both"/>
              <w:rPr>
                <w:color w:val="000000"/>
              </w:rPr>
            </w:pPr>
            <w:r w:rsidRPr="00EC4F6F">
              <w:rPr>
                <w:color w:val="000000"/>
              </w:rPr>
              <w:t>0,424</w:t>
            </w:r>
          </w:p>
        </w:tc>
        <w:tc>
          <w:tcPr>
            <w:tcW w:w="1417" w:type="dxa"/>
            <w:tcBorders>
              <w:top w:val="nil"/>
              <w:left w:val="nil"/>
              <w:bottom w:val="single" w:sz="8" w:space="0" w:color="auto"/>
              <w:right w:val="single" w:sz="8" w:space="0" w:color="auto"/>
            </w:tcBorders>
            <w:vAlign w:val="center"/>
            <w:hideMark/>
          </w:tcPr>
          <w:p w14:paraId="000AF05F"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EB42B3A" w14:textId="77777777" w:rsidR="00764BF6" w:rsidRPr="00EC4F6F" w:rsidRDefault="00764BF6" w:rsidP="00E031F1">
            <w:pPr>
              <w:jc w:val="both"/>
              <w:rPr>
                <w:color w:val="000000"/>
              </w:rPr>
            </w:pPr>
            <w:r w:rsidRPr="00EC4F6F">
              <w:rPr>
                <w:color w:val="000000"/>
              </w:rPr>
              <w:t>0,424</w:t>
            </w:r>
          </w:p>
        </w:tc>
      </w:tr>
      <w:tr w:rsidR="00764BF6" w:rsidRPr="00EC4F6F" w14:paraId="7A3F2DA2"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8E48CC0" w14:textId="77777777" w:rsidR="00764BF6" w:rsidRPr="00EC4F6F" w:rsidRDefault="00764BF6" w:rsidP="00E031F1">
            <w:pPr>
              <w:rPr>
                <w:color w:val="000000"/>
              </w:rPr>
            </w:pPr>
            <w:r w:rsidRPr="00EC4F6F">
              <w:rPr>
                <w:color w:val="000000"/>
              </w:rPr>
              <w:t>Никольское,д</w:t>
            </w:r>
          </w:p>
        </w:tc>
        <w:tc>
          <w:tcPr>
            <w:tcW w:w="2693" w:type="dxa"/>
            <w:tcBorders>
              <w:top w:val="nil"/>
              <w:left w:val="nil"/>
              <w:bottom w:val="single" w:sz="8" w:space="0" w:color="auto"/>
              <w:right w:val="single" w:sz="8" w:space="0" w:color="auto"/>
            </w:tcBorders>
            <w:vAlign w:val="center"/>
            <w:hideMark/>
          </w:tcPr>
          <w:p w14:paraId="72F8AA6B" w14:textId="77777777" w:rsidR="00764BF6" w:rsidRPr="00EC4F6F" w:rsidRDefault="00764BF6" w:rsidP="00E031F1">
            <w:pPr>
              <w:rPr>
                <w:color w:val="000000"/>
              </w:rPr>
            </w:pPr>
            <w:r w:rsidRPr="00EC4F6F">
              <w:rPr>
                <w:color w:val="000000"/>
              </w:rPr>
              <w:t>Молодёжная,ул</w:t>
            </w:r>
          </w:p>
        </w:tc>
        <w:tc>
          <w:tcPr>
            <w:tcW w:w="1418" w:type="dxa"/>
            <w:tcBorders>
              <w:top w:val="nil"/>
              <w:left w:val="nil"/>
              <w:bottom w:val="single" w:sz="8" w:space="0" w:color="auto"/>
              <w:right w:val="single" w:sz="8" w:space="0" w:color="auto"/>
            </w:tcBorders>
            <w:vAlign w:val="center"/>
            <w:hideMark/>
          </w:tcPr>
          <w:p w14:paraId="48AEB0B3" w14:textId="77777777" w:rsidR="00764BF6" w:rsidRPr="00EC4F6F" w:rsidRDefault="00764BF6" w:rsidP="00E031F1">
            <w:pPr>
              <w:jc w:val="both"/>
              <w:rPr>
                <w:color w:val="000000"/>
              </w:rPr>
            </w:pPr>
            <w:r w:rsidRPr="00EC4F6F">
              <w:rPr>
                <w:color w:val="000000"/>
              </w:rPr>
              <w:t>0,457</w:t>
            </w:r>
          </w:p>
        </w:tc>
        <w:tc>
          <w:tcPr>
            <w:tcW w:w="1417" w:type="dxa"/>
            <w:tcBorders>
              <w:top w:val="nil"/>
              <w:left w:val="nil"/>
              <w:bottom w:val="single" w:sz="8" w:space="0" w:color="auto"/>
              <w:right w:val="single" w:sz="8" w:space="0" w:color="auto"/>
            </w:tcBorders>
            <w:vAlign w:val="center"/>
            <w:hideMark/>
          </w:tcPr>
          <w:p w14:paraId="70BD972B"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45D4C26" w14:textId="77777777" w:rsidR="00764BF6" w:rsidRPr="00EC4F6F" w:rsidRDefault="00764BF6" w:rsidP="00E031F1">
            <w:pPr>
              <w:jc w:val="both"/>
              <w:rPr>
                <w:color w:val="000000"/>
              </w:rPr>
            </w:pPr>
            <w:r w:rsidRPr="00EC4F6F">
              <w:rPr>
                <w:color w:val="000000"/>
              </w:rPr>
              <w:t>0,457</w:t>
            </w:r>
          </w:p>
        </w:tc>
      </w:tr>
      <w:tr w:rsidR="00764BF6" w:rsidRPr="00EC4F6F" w14:paraId="04AABDF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4C6AC44" w14:textId="77777777" w:rsidR="00764BF6" w:rsidRPr="00EC4F6F" w:rsidRDefault="00764BF6" w:rsidP="00E031F1">
            <w:pPr>
              <w:rPr>
                <w:color w:val="000000"/>
              </w:rPr>
            </w:pPr>
            <w:r w:rsidRPr="00EC4F6F">
              <w:rPr>
                <w:color w:val="000000"/>
              </w:rPr>
              <w:t>Никольское,д</w:t>
            </w:r>
          </w:p>
        </w:tc>
        <w:tc>
          <w:tcPr>
            <w:tcW w:w="2693" w:type="dxa"/>
            <w:tcBorders>
              <w:top w:val="nil"/>
              <w:left w:val="nil"/>
              <w:bottom w:val="single" w:sz="8" w:space="0" w:color="auto"/>
              <w:right w:val="single" w:sz="8" w:space="0" w:color="auto"/>
            </w:tcBorders>
            <w:vAlign w:val="center"/>
            <w:hideMark/>
          </w:tcPr>
          <w:p w14:paraId="34CB95D4" w14:textId="77777777" w:rsidR="00764BF6" w:rsidRPr="00EC4F6F" w:rsidRDefault="00764BF6" w:rsidP="00E031F1">
            <w:pPr>
              <w:rPr>
                <w:color w:val="000000"/>
              </w:rPr>
            </w:pPr>
            <w:r w:rsidRPr="00EC4F6F">
              <w:rPr>
                <w:color w:val="000000"/>
              </w:rPr>
              <w:t>Мира,ул</w:t>
            </w:r>
          </w:p>
        </w:tc>
        <w:tc>
          <w:tcPr>
            <w:tcW w:w="1418" w:type="dxa"/>
            <w:tcBorders>
              <w:top w:val="nil"/>
              <w:left w:val="nil"/>
              <w:bottom w:val="single" w:sz="8" w:space="0" w:color="auto"/>
              <w:right w:val="single" w:sz="8" w:space="0" w:color="auto"/>
            </w:tcBorders>
            <w:vAlign w:val="center"/>
            <w:hideMark/>
          </w:tcPr>
          <w:p w14:paraId="013FB9CA" w14:textId="77777777" w:rsidR="00764BF6" w:rsidRPr="00EC4F6F" w:rsidRDefault="00764BF6" w:rsidP="00E031F1">
            <w:pPr>
              <w:jc w:val="both"/>
              <w:rPr>
                <w:color w:val="000000"/>
              </w:rPr>
            </w:pPr>
            <w:r w:rsidRPr="00EC4F6F">
              <w:rPr>
                <w:color w:val="000000"/>
              </w:rPr>
              <w:t>1,481</w:t>
            </w:r>
          </w:p>
        </w:tc>
        <w:tc>
          <w:tcPr>
            <w:tcW w:w="1417" w:type="dxa"/>
            <w:tcBorders>
              <w:top w:val="nil"/>
              <w:left w:val="nil"/>
              <w:bottom w:val="single" w:sz="8" w:space="0" w:color="auto"/>
              <w:right w:val="single" w:sz="8" w:space="0" w:color="auto"/>
            </w:tcBorders>
            <w:vAlign w:val="center"/>
            <w:hideMark/>
          </w:tcPr>
          <w:p w14:paraId="04C730B6"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8A45DAE" w14:textId="77777777" w:rsidR="00764BF6" w:rsidRPr="00EC4F6F" w:rsidRDefault="00764BF6" w:rsidP="00E031F1">
            <w:pPr>
              <w:jc w:val="both"/>
              <w:rPr>
                <w:color w:val="000000"/>
              </w:rPr>
            </w:pPr>
            <w:r w:rsidRPr="00EC4F6F">
              <w:rPr>
                <w:color w:val="000000"/>
              </w:rPr>
              <w:t>1,481</w:t>
            </w:r>
          </w:p>
        </w:tc>
      </w:tr>
      <w:tr w:rsidR="00764BF6" w:rsidRPr="00EC4F6F" w14:paraId="7D2638B5"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545F6C9" w14:textId="77777777" w:rsidR="00764BF6" w:rsidRPr="00EC4F6F" w:rsidRDefault="00764BF6" w:rsidP="00E031F1">
            <w:pPr>
              <w:rPr>
                <w:color w:val="000000"/>
              </w:rPr>
            </w:pPr>
            <w:r w:rsidRPr="00EC4F6F">
              <w:rPr>
                <w:color w:val="000000"/>
              </w:rPr>
              <w:t>Никольское,д</w:t>
            </w:r>
          </w:p>
        </w:tc>
        <w:tc>
          <w:tcPr>
            <w:tcW w:w="2693" w:type="dxa"/>
            <w:tcBorders>
              <w:top w:val="nil"/>
              <w:left w:val="nil"/>
              <w:bottom w:val="single" w:sz="8" w:space="0" w:color="auto"/>
              <w:right w:val="single" w:sz="8" w:space="0" w:color="auto"/>
            </w:tcBorders>
            <w:vAlign w:val="center"/>
            <w:hideMark/>
          </w:tcPr>
          <w:p w14:paraId="081938E4" w14:textId="77777777" w:rsidR="00764BF6" w:rsidRPr="00EC4F6F" w:rsidRDefault="00764BF6" w:rsidP="00E031F1">
            <w:pPr>
              <w:rPr>
                <w:color w:val="000000"/>
              </w:rPr>
            </w:pPr>
            <w:r w:rsidRPr="00EC4F6F">
              <w:rPr>
                <w:color w:val="000000"/>
              </w:rPr>
              <w:t>Ручейная, ул</w:t>
            </w:r>
          </w:p>
        </w:tc>
        <w:tc>
          <w:tcPr>
            <w:tcW w:w="1418" w:type="dxa"/>
            <w:tcBorders>
              <w:top w:val="nil"/>
              <w:left w:val="nil"/>
              <w:bottom w:val="single" w:sz="8" w:space="0" w:color="auto"/>
              <w:right w:val="single" w:sz="8" w:space="0" w:color="auto"/>
            </w:tcBorders>
            <w:vAlign w:val="center"/>
            <w:hideMark/>
          </w:tcPr>
          <w:p w14:paraId="4AA83B53" w14:textId="77777777" w:rsidR="00764BF6" w:rsidRPr="00EC4F6F" w:rsidRDefault="00764BF6" w:rsidP="00E031F1">
            <w:pPr>
              <w:jc w:val="both"/>
              <w:rPr>
                <w:color w:val="000000"/>
              </w:rPr>
            </w:pPr>
            <w:r w:rsidRPr="00EC4F6F">
              <w:rPr>
                <w:color w:val="000000"/>
              </w:rPr>
              <w:t>0,421</w:t>
            </w:r>
          </w:p>
        </w:tc>
        <w:tc>
          <w:tcPr>
            <w:tcW w:w="1417" w:type="dxa"/>
            <w:tcBorders>
              <w:top w:val="nil"/>
              <w:left w:val="nil"/>
              <w:bottom w:val="single" w:sz="8" w:space="0" w:color="auto"/>
              <w:right w:val="single" w:sz="8" w:space="0" w:color="auto"/>
            </w:tcBorders>
            <w:vAlign w:val="center"/>
            <w:hideMark/>
          </w:tcPr>
          <w:p w14:paraId="32F8B758"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A9E7CCB" w14:textId="77777777" w:rsidR="00764BF6" w:rsidRPr="00EC4F6F" w:rsidRDefault="00764BF6" w:rsidP="00E031F1">
            <w:pPr>
              <w:jc w:val="both"/>
              <w:rPr>
                <w:color w:val="000000"/>
              </w:rPr>
            </w:pPr>
            <w:r w:rsidRPr="00EC4F6F">
              <w:rPr>
                <w:color w:val="000000"/>
              </w:rPr>
              <w:t>0,421</w:t>
            </w:r>
          </w:p>
        </w:tc>
      </w:tr>
      <w:tr w:rsidR="00764BF6" w:rsidRPr="00EC4F6F" w14:paraId="60215B5A"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3E5A641A" w14:textId="77777777" w:rsidR="00764BF6" w:rsidRPr="00EC4F6F" w:rsidRDefault="00764BF6" w:rsidP="00E031F1">
            <w:pPr>
              <w:rPr>
                <w:color w:val="000000"/>
              </w:rPr>
            </w:pPr>
            <w:r w:rsidRPr="00EC4F6F">
              <w:rPr>
                <w:color w:val="000000"/>
              </w:rPr>
              <w:t>Никольское,д</w:t>
            </w:r>
          </w:p>
        </w:tc>
        <w:tc>
          <w:tcPr>
            <w:tcW w:w="2693" w:type="dxa"/>
            <w:tcBorders>
              <w:top w:val="nil"/>
              <w:left w:val="nil"/>
              <w:bottom w:val="single" w:sz="8" w:space="0" w:color="auto"/>
              <w:right w:val="single" w:sz="8" w:space="0" w:color="auto"/>
            </w:tcBorders>
            <w:vAlign w:val="center"/>
            <w:hideMark/>
          </w:tcPr>
          <w:p w14:paraId="2CBF0619" w14:textId="77777777" w:rsidR="00764BF6" w:rsidRPr="00EC4F6F" w:rsidRDefault="00764BF6" w:rsidP="00E031F1">
            <w:pPr>
              <w:rPr>
                <w:color w:val="000000"/>
              </w:rPr>
            </w:pPr>
            <w:r w:rsidRPr="00EC4F6F">
              <w:rPr>
                <w:color w:val="000000"/>
              </w:rPr>
              <w:t>Садовая,ул</w:t>
            </w:r>
          </w:p>
        </w:tc>
        <w:tc>
          <w:tcPr>
            <w:tcW w:w="1418" w:type="dxa"/>
            <w:tcBorders>
              <w:top w:val="nil"/>
              <w:left w:val="nil"/>
              <w:bottom w:val="single" w:sz="8" w:space="0" w:color="auto"/>
              <w:right w:val="single" w:sz="8" w:space="0" w:color="auto"/>
            </w:tcBorders>
            <w:vAlign w:val="center"/>
            <w:hideMark/>
          </w:tcPr>
          <w:p w14:paraId="3759BFF4" w14:textId="77777777" w:rsidR="00764BF6" w:rsidRPr="00EC4F6F" w:rsidRDefault="00764BF6" w:rsidP="00E031F1">
            <w:pPr>
              <w:jc w:val="both"/>
              <w:rPr>
                <w:color w:val="000000"/>
              </w:rPr>
            </w:pPr>
            <w:r w:rsidRPr="00EC4F6F">
              <w:rPr>
                <w:color w:val="000000"/>
              </w:rPr>
              <w:t>0,253</w:t>
            </w:r>
          </w:p>
        </w:tc>
        <w:tc>
          <w:tcPr>
            <w:tcW w:w="1417" w:type="dxa"/>
            <w:tcBorders>
              <w:top w:val="nil"/>
              <w:left w:val="nil"/>
              <w:bottom w:val="single" w:sz="8" w:space="0" w:color="auto"/>
              <w:right w:val="single" w:sz="8" w:space="0" w:color="auto"/>
            </w:tcBorders>
            <w:vAlign w:val="center"/>
            <w:hideMark/>
          </w:tcPr>
          <w:p w14:paraId="0925C970"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9AD8058" w14:textId="77777777" w:rsidR="00764BF6" w:rsidRPr="00EC4F6F" w:rsidRDefault="00764BF6" w:rsidP="00E031F1">
            <w:pPr>
              <w:jc w:val="both"/>
              <w:rPr>
                <w:color w:val="000000"/>
              </w:rPr>
            </w:pPr>
            <w:r w:rsidRPr="00EC4F6F">
              <w:rPr>
                <w:color w:val="000000"/>
              </w:rPr>
              <w:t>0,253</w:t>
            </w:r>
          </w:p>
        </w:tc>
      </w:tr>
      <w:tr w:rsidR="00764BF6" w:rsidRPr="00EC4F6F" w14:paraId="48A79DE6"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ABA6C0D" w14:textId="77777777" w:rsidR="00764BF6" w:rsidRPr="00EC4F6F" w:rsidRDefault="00764BF6" w:rsidP="00E031F1">
            <w:pPr>
              <w:rPr>
                <w:color w:val="000000"/>
              </w:rPr>
            </w:pPr>
            <w:r w:rsidRPr="00EC4F6F">
              <w:rPr>
                <w:color w:val="000000"/>
              </w:rPr>
              <w:t>Никольское,д</w:t>
            </w:r>
          </w:p>
        </w:tc>
        <w:tc>
          <w:tcPr>
            <w:tcW w:w="2693" w:type="dxa"/>
            <w:tcBorders>
              <w:top w:val="nil"/>
              <w:left w:val="nil"/>
              <w:bottom w:val="single" w:sz="8" w:space="0" w:color="auto"/>
              <w:right w:val="single" w:sz="8" w:space="0" w:color="auto"/>
            </w:tcBorders>
            <w:vAlign w:val="center"/>
            <w:hideMark/>
          </w:tcPr>
          <w:p w14:paraId="5CD01F30" w14:textId="77777777" w:rsidR="00764BF6" w:rsidRPr="00EC4F6F" w:rsidRDefault="00764BF6" w:rsidP="00E031F1">
            <w:pPr>
              <w:rPr>
                <w:color w:val="000000"/>
              </w:rPr>
            </w:pPr>
            <w:r w:rsidRPr="00EC4F6F">
              <w:rPr>
                <w:color w:val="000000"/>
              </w:rPr>
              <w:t>Ветеранов, пер</w:t>
            </w:r>
          </w:p>
        </w:tc>
        <w:tc>
          <w:tcPr>
            <w:tcW w:w="1418" w:type="dxa"/>
            <w:tcBorders>
              <w:top w:val="nil"/>
              <w:left w:val="nil"/>
              <w:bottom w:val="single" w:sz="8" w:space="0" w:color="auto"/>
              <w:right w:val="single" w:sz="8" w:space="0" w:color="auto"/>
            </w:tcBorders>
            <w:vAlign w:val="center"/>
            <w:hideMark/>
          </w:tcPr>
          <w:p w14:paraId="37496701" w14:textId="77777777" w:rsidR="00764BF6" w:rsidRPr="00EC4F6F" w:rsidRDefault="00764BF6" w:rsidP="00E031F1">
            <w:pPr>
              <w:jc w:val="both"/>
              <w:rPr>
                <w:color w:val="000000"/>
              </w:rPr>
            </w:pPr>
            <w:r w:rsidRPr="00EC4F6F">
              <w:rPr>
                <w:color w:val="000000"/>
              </w:rPr>
              <w:t>0,213</w:t>
            </w:r>
          </w:p>
        </w:tc>
        <w:tc>
          <w:tcPr>
            <w:tcW w:w="1417" w:type="dxa"/>
            <w:tcBorders>
              <w:top w:val="nil"/>
              <w:left w:val="nil"/>
              <w:bottom w:val="single" w:sz="8" w:space="0" w:color="auto"/>
              <w:right w:val="single" w:sz="8" w:space="0" w:color="auto"/>
            </w:tcBorders>
            <w:vAlign w:val="center"/>
            <w:hideMark/>
          </w:tcPr>
          <w:p w14:paraId="160160CA"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4DEAED8A" w14:textId="77777777" w:rsidR="00764BF6" w:rsidRPr="00EC4F6F" w:rsidRDefault="00764BF6" w:rsidP="00E031F1">
            <w:pPr>
              <w:jc w:val="both"/>
              <w:rPr>
                <w:color w:val="000000"/>
              </w:rPr>
            </w:pPr>
            <w:r w:rsidRPr="00EC4F6F">
              <w:rPr>
                <w:color w:val="000000"/>
              </w:rPr>
              <w:t>0,213</w:t>
            </w:r>
          </w:p>
        </w:tc>
      </w:tr>
      <w:tr w:rsidR="00764BF6" w:rsidRPr="00EC4F6F" w14:paraId="3C4CB41F" w14:textId="77777777" w:rsidTr="00E031F1">
        <w:trPr>
          <w:trHeight w:val="320"/>
        </w:trPr>
        <w:tc>
          <w:tcPr>
            <w:tcW w:w="2542" w:type="dxa"/>
            <w:tcBorders>
              <w:top w:val="nil"/>
              <w:left w:val="single" w:sz="8" w:space="0" w:color="auto"/>
              <w:bottom w:val="single" w:sz="4" w:space="0" w:color="auto"/>
              <w:right w:val="single" w:sz="8" w:space="0" w:color="auto"/>
            </w:tcBorders>
            <w:vAlign w:val="center"/>
            <w:hideMark/>
          </w:tcPr>
          <w:p w14:paraId="6161676E" w14:textId="77777777" w:rsidR="00764BF6" w:rsidRPr="00EC4F6F" w:rsidRDefault="00764BF6" w:rsidP="00E031F1">
            <w:pPr>
              <w:rPr>
                <w:color w:val="000000"/>
              </w:rPr>
            </w:pPr>
            <w:r w:rsidRPr="00EC4F6F">
              <w:rPr>
                <w:color w:val="000000"/>
              </w:rPr>
              <w:t>Никольское,д</w:t>
            </w:r>
          </w:p>
        </w:tc>
        <w:tc>
          <w:tcPr>
            <w:tcW w:w="2693" w:type="dxa"/>
            <w:tcBorders>
              <w:top w:val="nil"/>
              <w:left w:val="nil"/>
              <w:bottom w:val="single" w:sz="4" w:space="0" w:color="auto"/>
              <w:right w:val="single" w:sz="8" w:space="0" w:color="auto"/>
            </w:tcBorders>
            <w:vAlign w:val="center"/>
            <w:hideMark/>
          </w:tcPr>
          <w:p w14:paraId="70C9CFDC" w14:textId="77777777" w:rsidR="00764BF6" w:rsidRPr="00EC4F6F" w:rsidRDefault="00764BF6" w:rsidP="00E031F1">
            <w:pPr>
              <w:rPr>
                <w:color w:val="000000"/>
              </w:rPr>
            </w:pPr>
            <w:r w:rsidRPr="00EC4F6F">
              <w:rPr>
                <w:color w:val="000000"/>
              </w:rPr>
              <w:t>Зелёный,пер</w:t>
            </w:r>
          </w:p>
        </w:tc>
        <w:tc>
          <w:tcPr>
            <w:tcW w:w="1418" w:type="dxa"/>
            <w:tcBorders>
              <w:top w:val="nil"/>
              <w:left w:val="nil"/>
              <w:bottom w:val="single" w:sz="4" w:space="0" w:color="auto"/>
              <w:right w:val="single" w:sz="8" w:space="0" w:color="auto"/>
            </w:tcBorders>
            <w:vAlign w:val="center"/>
            <w:hideMark/>
          </w:tcPr>
          <w:p w14:paraId="09381027" w14:textId="77777777" w:rsidR="00764BF6" w:rsidRPr="00EC4F6F" w:rsidRDefault="00764BF6" w:rsidP="00E031F1">
            <w:pPr>
              <w:jc w:val="both"/>
              <w:rPr>
                <w:color w:val="000000"/>
              </w:rPr>
            </w:pPr>
            <w:r w:rsidRPr="00EC4F6F">
              <w:rPr>
                <w:color w:val="000000"/>
              </w:rPr>
              <w:t>0,183</w:t>
            </w:r>
          </w:p>
        </w:tc>
        <w:tc>
          <w:tcPr>
            <w:tcW w:w="1417" w:type="dxa"/>
            <w:tcBorders>
              <w:top w:val="nil"/>
              <w:left w:val="nil"/>
              <w:bottom w:val="single" w:sz="4" w:space="0" w:color="auto"/>
              <w:right w:val="single" w:sz="8" w:space="0" w:color="auto"/>
            </w:tcBorders>
            <w:vAlign w:val="center"/>
            <w:hideMark/>
          </w:tcPr>
          <w:p w14:paraId="46D06AEE"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4" w:space="0" w:color="auto"/>
              <w:right w:val="single" w:sz="8" w:space="0" w:color="auto"/>
            </w:tcBorders>
            <w:noWrap/>
            <w:vAlign w:val="center"/>
            <w:hideMark/>
          </w:tcPr>
          <w:p w14:paraId="44A3003B" w14:textId="77777777" w:rsidR="00764BF6" w:rsidRPr="00EC4F6F" w:rsidRDefault="00764BF6" w:rsidP="00E031F1">
            <w:pPr>
              <w:jc w:val="both"/>
              <w:rPr>
                <w:color w:val="000000"/>
              </w:rPr>
            </w:pPr>
            <w:r w:rsidRPr="00EC4F6F">
              <w:rPr>
                <w:color w:val="000000"/>
              </w:rPr>
              <w:t>0,183</w:t>
            </w:r>
          </w:p>
        </w:tc>
      </w:tr>
      <w:tr w:rsidR="00764BF6" w:rsidRPr="00EC4F6F" w14:paraId="05CBBDF4" w14:textId="77777777" w:rsidTr="00E031F1">
        <w:trPr>
          <w:trHeight w:val="320"/>
        </w:trPr>
        <w:tc>
          <w:tcPr>
            <w:tcW w:w="2542" w:type="dxa"/>
            <w:tcBorders>
              <w:top w:val="single" w:sz="4" w:space="0" w:color="auto"/>
              <w:left w:val="single" w:sz="8" w:space="0" w:color="auto"/>
              <w:bottom w:val="single" w:sz="4" w:space="0" w:color="auto"/>
              <w:right w:val="single" w:sz="8" w:space="0" w:color="auto"/>
            </w:tcBorders>
            <w:vAlign w:val="center"/>
            <w:hideMark/>
          </w:tcPr>
          <w:p w14:paraId="65A6D72F" w14:textId="77777777" w:rsidR="00764BF6" w:rsidRPr="00EC4F6F" w:rsidRDefault="00764BF6" w:rsidP="00E031F1">
            <w:pPr>
              <w:rPr>
                <w:color w:val="000000"/>
              </w:rPr>
            </w:pPr>
            <w:r w:rsidRPr="00EC4F6F">
              <w:rPr>
                <w:color w:val="000000"/>
              </w:rPr>
              <w:t>Никольское,д</w:t>
            </w:r>
          </w:p>
        </w:tc>
        <w:tc>
          <w:tcPr>
            <w:tcW w:w="2693" w:type="dxa"/>
            <w:tcBorders>
              <w:top w:val="single" w:sz="4" w:space="0" w:color="auto"/>
              <w:left w:val="nil"/>
              <w:bottom w:val="single" w:sz="4" w:space="0" w:color="auto"/>
              <w:right w:val="single" w:sz="8" w:space="0" w:color="auto"/>
            </w:tcBorders>
            <w:vAlign w:val="center"/>
            <w:hideMark/>
          </w:tcPr>
          <w:p w14:paraId="4C9A22AE" w14:textId="77777777" w:rsidR="00764BF6" w:rsidRPr="00EC4F6F" w:rsidRDefault="00764BF6" w:rsidP="00E031F1">
            <w:pPr>
              <w:rPr>
                <w:color w:val="000000"/>
              </w:rPr>
            </w:pPr>
            <w:r w:rsidRPr="00EC4F6F">
              <w:rPr>
                <w:color w:val="000000"/>
              </w:rPr>
              <w:t>Мостницкая,ул</w:t>
            </w:r>
          </w:p>
        </w:tc>
        <w:tc>
          <w:tcPr>
            <w:tcW w:w="1418" w:type="dxa"/>
            <w:tcBorders>
              <w:top w:val="single" w:sz="4" w:space="0" w:color="auto"/>
              <w:left w:val="nil"/>
              <w:bottom w:val="single" w:sz="4" w:space="0" w:color="auto"/>
              <w:right w:val="single" w:sz="8" w:space="0" w:color="auto"/>
            </w:tcBorders>
            <w:vAlign w:val="center"/>
            <w:hideMark/>
          </w:tcPr>
          <w:p w14:paraId="503149AC" w14:textId="77777777" w:rsidR="00764BF6" w:rsidRPr="00EC4F6F" w:rsidRDefault="00764BF6" w:rsidP="00E031F1">
            <w:pPr>
              <w:jc w:val="both"/>
              <w:rPr>
                <w:color w:val="000000"/>
              </w:rPr>
            </w:pPr>
            <w:r w:rsidRPr="00EC4F6F">
              <w:rPr>
                <w:color w:val="000000"/>
              </w:rPr>
              <w:t>0,249</w:t>
            </w:r>
          </w:p>
        </w:tc>
        <w:tc>
          <w:tcPr>
            <w:tcW w:w="1417" w:type="dxa"/>
            <w:tcBorders>
              <w:top w:val="single" w:sz="4" w:space="0" w:color="auto"/>
              <w:left w:val="nil"/>
              <w:bottom w:val="single" w:sz="4" w:space="0" w:color="auto"/>
              <w:right w:val="single" w:sz="8" w:space="0" w:color="auto"/>
            </w:tcBorders>
            <w:vAlign w:val="center"/>
            <w:hideMark/>
          </w:tcPr>
          <w:p w14:paraId="0DE42ADF" w14:textId="77777777" w:rsidR="00764BF6" w:rsidRPr="00EC4F6F" w:rsidRDefault="00764BF6" w:rsidP="00E031F1">
            <w:pPr>
              <w:jc w:val="both"/>
              <w:rPr>
                <w:color w:val="000000"/>
              </w:rPr>
            </w:pPr>
            <w:r w:rsidRPr="00EC4F6F">
              <w:rPr>
                <w:color w:val="000000"/>
              </w:rPr>
              <w:t> </w:t>
            </w:r>
          </w:p>
        </w:tc>
        <w:tc>
          <w:tcPr>
            <w:tcW w:w="1418" w:type="dxa"/>
            <w:tcBorders>
              <w:top w:val="single" w:sz="4" w:space="0" w:color="auto"/>
              <w:left w:val="nil"/>
              <w:bottom w:val="single" w:sz="4" w:space="0" w:color="auto"/>
              <w:right w:val="single" w:sz="8" w:space="0" w:color="auto"/>
            </w:tcBorders>
            <w:noWrap/>
            <w:vAlign w:val="center"/>
            <w:hideMark/>
          </w:tcPr>
          <w:p w14:paraId="054D6942" w14:textId="77777777" w:rsidR="00764BF6" w:rsidRPr="00EC4F6F" w:rsidRDefault="00764BF6" w:rsidP="00E031F1">
            <w:pPr>
              <w:jc w:val="both"/>
              <w:rPr>
                <w:color w:val="000000"/>
              </w:rPr>
            </w:pPr>
            <w:r w:rsidRPr="00EC4F6F">
              <w:rPr>
                <w:color w:val="000000"/>
              </w:rPr>
              <w:t>0,249</w:t>
            </w:r>
          </w:p>
        </w:tc>
      </w:tr>
      <w:tr w:rsidR="00764BF6" w:rsidRPr="00EC4F6F" w14:paraId="3F0602DE" w14:textId="77777777" w:rsidTr="00E031F1">
        <w:trPr>
          <w:trHeight w:val="320"/>
        </w:trPr>
        <w:tc>
          <w:tcPr>
            <w:tcW w:w="2542" w:type="dxa"/>
            <w:tcBorders>
              <w:top w:val="single" w:sz="4" w:space="0" w:color="auto"/>
              <w:left w:val="single" w:sz="8" w:space="0" w:color="auto"/>
              <w:bottom w:val="single" w:sz="8" w:space="0" w:color="auto"/>
              <w:right w:val="single" w:sz="8" w:space="0" w:color="auto"/>
            </w:tcBorders>
            <w:vAlign w:val="center"/>
            <w:hideMark/>
          </w:tcPr>
          <w:p w14:paraId="7442FD39" w14:textId="77777777" w:rsidR="00764BF6" w:rsidRPr="00EC4F6F" w:rsidRDefault="00764BF6" w:rsidP="00E031F1">
            <w:pPr>
              <w:rPr>
                <w:color w:val="000000"/>
              </w:rPr>
            </w:pPr>
            <w:r w:rsidRPr="00EC4F6F">
              <w:rPr>
                <w:color w:val="000000"/>
              </w:rPr>
              <w:t>Новая Боровщина д</w:t>
            </w:r>
          </w:p>
        </w:tc>
        <w:tc>
          <w:tcPr>
            <w:tcW w:w="2693" w:type="dxa"/>
            <w:tcBorders>
              <w:top w:val="single" w:sz="4" w:space="0" w:color="auto"/>
              <w:left w:val="nil"/>
              <w:bottom w:val="single" w:sz="8" w:space="0" w:color="auto"/>
              <w:right w:val="single" w:sz="8" w:space="0" w:color="auto"/>
            </w:tcBorders>
            <w:vAlign w:val="center"/>
            <w:hideMark/>
          </w:tcPr>
          <w:p w14:paraId="48F96DC4" w14:textId="77777777" w:rsidR="00764BF6" w:rsidRPr="00EC4F6F" w:rsidRDefault="00764BF6" w:rsidP="00E031F1">
            <w:pPr>
              <w:rPr>
                <w:color w:val="000000"/>
              </w:rPr>
            </w:pPr>
            <w:r w:rsidRPr="00EC4F6F">
              <w:rPr>
                <w:color w:val="000000"/>
              </w:rPr>
              <w:t>А/д.Новая Боровщина</w:t>
            </w:r>
          </w:p>
        </w:tc>
        <w:tc>
          <w:tcPr>
            <w:tcW w:w="1418" w:type="dxa"/>
            <w:tcBorders>
              <w:top w:val="single" w:sz="4" w:space="0" w:color="auto"/>
              <w:left w:val="nil"/>
              <w:bottom w:val="single" w:sz="8" w:space="0" w:color="auto"/>
              <w:right w:val="single" w:sz="8" w:space="0" w:color="auto"/>
            </w:tcBorders>
            <w:vAlign w:val="center"/>
            <w:hideMark/>
          </w:tcPr>
          <w:p w14:paraId="23F4CE00" w14:textId="77777777" w:rsidR="00764BF6" w:rsidRPr="00EC4F6F" w:rsidRDefault="00764BF6" w:rsidP="00E031F1">
            <w:pPr>
              <w:jc w:val="both"/>
              <w:rPr>
                <w:color w:val="000000"/>
              </w:rPr>
            </w:pPr>
            <w:r w:rsidRPr="00EC4F6F">
              <w:rPr>
                <w:color w:val="000000"/>
              </w:rPr>
              <w:t>0,628</w:t>
            </w:r>
          </w:p>
        </w:tc>
        <w:tc>
          <w:tcPr>
            <w:tcW w:w="1417" w:type="dxa"/>
            <w:tcBorders>
              <w:top w:val="single" w:sz="4" w:space="0" w:color="auto"/>
              <w:left w:val="nil"/>
              <w:bottom w:val="single" w:sz="8" w:space="0" w:color="auto"/>
              <w:right w:val="single" w:sz="8" w:space="0" w:color="auto"/>
            </w:tcBorders>
            <w:vAlign w:val="center"/>
            <w:hideMark/>
          </w:tcPr>
          <w:p w14:paraId="018F88A8" w14:textId="77777777" w:rsidR="00764BF6" w:rsidRPr="00EC4F6F" w:rsidRDefault="00764BF6" w:rsidP="00E031F1">
            <w:pPr>
              <w:jc w:val="both"/>
              <w:rPr>
                <w:color w:val="000000"/>
              </w:rPr>
            </w:pPr>
            <w:r w:rsidRPr="00EC4F6F">
              <w:rPr>
                <w:color w:val="000000"/>
              </w:rPr>
              <w:t> </w:t>
            </w:r>
          </w:p>
        </w:tc>
        <w:tc>
          <w:tcPr>
            <w:tcW w:w="1418" w:type="dxa"/>
            <w:tcBorders>
              <w:top w:val="single" w:sz="4" w:space="0" w:color="auto"/>
              <w:left w:val="nil"/>
              <w:bottom w:val="single" w:sz="8" w:space="0" w:color="auto"/>
              <w:right w:val="single" w:sz="8" w:space="0" w:color="auto"/>
            </w:tcBorders>
            <w:noWrap/>
            <w:vAlign w:val="center"/>
            <w:hideMark/>
          </w:tcPr>
          <w:p w14:paraId="7A7A4069" w14:textId="77777777" w:rsidR="00764BF6" w:rsidRPr="00EC4F6F" w:rsidRDefault="00764BF6" w:rsidP="00E031F1">
            <w:pPr>
              <w:jc w:val="both"/>
              <w:rPr>
                <w:color w:val="000000"/>
              </w:rPr>
            </w:pPr>
            <w:r w:rsidRPr="00EC4F6F">
              <w:rPr>
                <w:color w:val="000000"/>
              </w:rPr>
              <w:t>0,628</w:t>
            </w:r>
          </w:p>
        </w:tc>
      </w:tr>
      <w:tr w:rsidR="00764BF6" w:rsidRPr="00EC4F6F" w14:paraId="183F89F8"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4A8D44A" w14:textId="77777777" w:rsidR="00764BF6" w:rsidRPr="00EC4F6F" w:rsidRDefault="00764BF6" w:rsidP="00E031F1">
            <w:pPr>
              <w:rPr>
                <w:color w:val="000000"/>
              </w:rPr>
            </w:pPr>
            <w:r w:rsidRPr="00EC4F6F">
              <w:rPr>
                <w:color w:val="000000"/>
              </w:rPr>
              <w:t>Новинка (Шер т/о) д</w:t>
            </w:r>
          </w:p>
        </w:tc>
        <w:tc>
          <w:tcPr>
            <w:tcW w:w="2693" w:type="dxa"/>
            <w:tcBorders>
              <w:top w:val="nil"/>
              <w:left w:val="nil"/>
              <w:bottom w:val="single" w:sz="8" w:space="0" w:color="auto"/>
              <w:right w:val="single" w:sz="8" w:space="0" w:color="auto"/>
            </w:tcBorders>
            <w:vAlign w:val="center"/>
            <w:hideMark/>
          </w:tcPr>
          <w:p w14:paraId="3BE50C53" w14:textId="77777777" w:rsidR="00764BF6" w:rsidRPr="00EC4F6F" w:rsidRDefault="00764BF6" w:rsidP="00E031F1">
            <w:pPr>
              <w:rPr>
                <w:color w:val="000000"/>
              </w:rPr>
            </w:pPr>
            <w:r w:rsidRPr="00EC4F6F">
              <w:rPr>
                <w:color w:val="000000"/>
              </w:rPr>
              <w:t>А/дорога д.Новинка</w:t>
            </w:r>
          </w:p>
        </w:tc>
        <w:tc>
          <w:tcPr>
            <w:tcW w:w="1418" w:type="dxa"/>
            <w:tcBorders>
              <w:top w:val="nil"/>
              <w:left w:val="nil"/>
              <w:bottom w:val="single" w:sz="8" w:space="0" w:color="auto"/>
              <w:right w:val="single" w:sz="8" w:space="0" w:color="auto"/>
            </w:tcBorders>
            <w:vAlign w:val="center"/>
            <w:hideMark/>
          </w:tcPr>
          <w:p w14:paraId="5D16A624" w14:textId="77777777" w:rsidR="00764BF6" w:rsidRPr="00EC4F6F" w:rsidRDefault="00764BF6" w:rsidP="00E031F1">
            <w:pPr>
              <w:jc w:val="both"/>
              <w:rPr>
                <w:color w:val="000000"/>
              </w:rPr>
            </w:pPr>
            <w:r w:rsidRPr="00EC4F6F">
              <w:rPr>
                <w:color w:val="000000"/>
              </w:rPr>
              <w:t>0,225</w:t>
            </w:r>
          </w:p>
        </w:tc>
        <w:tc>
          <w:tcPr>
            <w:tcW w:w="1417" w:type="dxa"/>
            <w:tcBorders>
              <w:top w:val="nil"/>
              <w:left w:val="nil"/>
              <w:bottom w:val="single" w:sz="8" w:space="0" w:color="auto"/>
              <w:right w:val="single" w:sz="8" w:space="0" w:color="auto"/>
            </w:tcBorders>
            <w:vAlign w:val="center"/>
            <w:hideMark/>
          </w:tcPr>
          <w:p w14:paraId="48F092B0"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50383B16" w14:textId="77777777" w:rsidR="00764BF6" w:rsidRPr="00EC4F6F" w:rsidRDefault="00764BF6" w:rsidP="00E031F1">
            <w:pPr>
              <w:jc w:val="both"/>
              <w:rPr>
                <w:color w:val="000000"/>
              </w:rPr>
            </w:pPr>
            <w:r w:rsidRPr="00EC4F6F">
              <w:rPr>
                <w:color w:val="000000"/>
              </w:rPr>
              <w:t>0,225</w:t>
            </w:r>
          </w:p>
        </w:tc>
      </w:tr>
      <w:tr w:rsidR="00764BF6" w:rsidRPr="00EC4F6F" w14:paraId="0ADDCAA7"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589CB3CD" w14:textId="77777777" w:rsidR="00764BF6" w:rsidRPr="00EC4F6F" w:rsidRDefault="00764BF6" w:rsidP="00E031F1">
            <w:pPr>
              <w:rPr>
                <w:color w:val="000000"/>
              </w:rPr>
            </w:pPr>
            <w:r w:rsidRPr="00EC4F6F">
              <w:rPr>
                <w:color w:val="000000"/>
              </w:rPr>
              <w:t>Новоселицы д</w:t>
            </w:r>
          </w:p>
        </w:tc>
        <w:tc>
          <w:tcPr>
            <w:tcW w:w="2693" w:type="dxa"/>
            <w:tcBorders>
              <w:top w:val="nil"/>
              <w:left w:val="nil"/>
              <w:bottom w:val="single" w:sz="8" w:space="0" w:color="auto"/>
              <w:right w:val="single" w:sz="8" w:space="0" w:color="auto"/>
            </w:tcBorders>
            <w:vAlign w:val="center"/>
            <w:hideMark/>
          </w:tcPr>
          <w:p w14:paraId="0EAAAEF8" w14:textId="77777777" w:rsidR="00764BF6" w:rsidRPr="00EC4F6F" w:rsidRDefault="00764BF6" w:rsidP="00E031F1">
            <w:pPr>
              <w:rPr>
                <w:color w:val="000000"/>
              </w:rPr>
            </w:pPr>
            <w:r w:rsidRPr="00EC4F6F">
              <w:rPr>
                <w:color w:val="000000"/>
              </w:rPr>
              <w:t>А/дорога д.Новоселицы</w:t>
            </w:r>
          </w:p>
        </w:tc>
        <w:tc>
          <w:tcPr>
            <w:tcW w:w="1418" w:type="dxa"/>
            <w:tcBorders>
              <w:top w:val="nil"/>
              <w:left w:val="nil"/>
              <w:bottom w:val="single" w:sz="8" w:space="0" w:color="auto"/>
              <w:right w:val="single" w:sz="8" w:space="0" w:color="auto"/>
            </w:tcBorders>
            <w:vAlign w:val="center"/>
            <w:hideMark/>
          </w:tcPr>
          <w:p w14:paraId="45071E5C" w14:textId="77777777" w:rsidR="00764BF6" w:rsidRPr="00EC4F6F" w:rsidRDefault="00764BF6" w:rsidP="00E031F1">
            <w:pPr>
              <w:jc w:val="both"/>
              <w:rPr>
                <w:color w:val="000000"/>
              </w:rPr>
            </w:pPr>
            <w:r w:rsidRPr="00EC4F6F">
              <w:rPr>
                <w:color w:val="000000"/>
              </w:rPr>
              <w:t>0,487</w:t>
            </w:r>
          </w:p>
        </w:tc>
        <w:tc>
          <w:tcPr>
            <w:tcW w:w="1417" w:type="dxa"/>
            <w:tcBorders>
              <w:top w:val="nil"/>
              <w:left w:val="nil"/>
              <w:bottom w:val="single" w:sz="8" w:space="0" w:color="auto"/>
              <w:right w:val="single" w:sz="8" w:space="0" w:color="auto"/>
            </w:tcBorders>
            <w:vAlign w:val="center"/>
            <w:hideMark/>
          </w:tcPr>
          <w:p w14:paraId="3D248717"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D5F44C3" w14:textId="77777777" w:rsidR="00764BF6" w:rsidRPr="00EC4F6F" w:rsidRDefault="00764BF6" w:rsidP="00E031F1">
            <w:pPr>
              <w:jc w:val="both"/>
              <w:rPr>
                <w:color w:val="000000"/>
              </w:rPr>
            </w:pPr>
            <w:r w:rsidRPr="00EC4F6F">
              <w:rPr>
                <w:color w:val="000000"/>
              </w:rPr>
              <w:t>0,487</w:t>
            </w:r>
          </w:p>
        </w:tc>
      </w:tr>
      <w:tr w:rsidR="00764BF6" w:rsidRPr="00EC4F6F" w14:paraId="4F3337D4"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79B42C06" w14:textId="77777777" w:rsidR="00764BF6" w:rsidRPr="00EC4F6F" w:rsidRDefault="00764BF6" w:rsidP="00E031F1">
            <w:pPr>
              <w:rPr>
                <w:color w:val="000000"/>
              </w:rPr>
            </w:pPr>
            <w:r w:rsidRPr="00EC4F6F">
              <w:rPr>
                <w:color w:val="000000"/>
              </w:rPr>
              <w:t>Новый Бор (Люб) д</w:t>
            </w:r>
          </w:p>
        </w:tc>
        <w:tc>
          <w:tcPr>
            <w:tcW w:w="2693" w:type="dxa"/>
            <w:tcBorders>
              <w:top w:val="nil"/>
              <w:left w:val="nil"/>
              <w:bottom w:val="single" w:sz="8" w:space="0" w:color="auto"/>
              <w:right w:val="single" w:sz="8" w:space="0" w:color="auto"/>
            </w:tcBorders>
            <w:vAlign w:val="center"/>
            <w:hideMark/>
          </w:tcPr>
          <w:p w14:paraId="1009EDB3" w14:textId="77777777" w:rsidR="00764BF6" w:rsidRPr="00EC4F6F" w:rsidRDefault="00764BF6" w:rsidP="00E031F1">
            <w:pPr>
              <w:rPr>
                <w:color w:val="000000"/>
              </w:rPr>
            </w:pPr>
            <w:r w:rsidRPr="00EC4F6F">
              <w:rPr>
                <w:color w:val="000000"/>
              </w:rPr>
              <w:t>А/дорога д.Новый Бор</w:t>
            </w:r>
          </w:p>
        </w:tc>
        <w:tc>
          <w:tcPr>
            <w:tcW w:w="1418" w:type="dxa"/>
            <w:tcBorders>
              <w:top w:val="nil"/>
              <w:left w:val="nil"/>
              <w:bottom w:val="single" w:sz="8" w:space="0" w:color="auto"/>
              <w:right w:val="single" w:sz="8" w:space="0" w:color="auto"/>
            </w:tcBorders>
            <w:vAlign w:val="center"/>
            <w:hideMark/>
          </w:tcPr>
          <w:p w14:paraId="67F0A7E5" w14:textId="77777777" w:rsidR="00764BF6" w:rsidRPr="00EC4F6F" w:rsidRDefault="00764BF6" w:rsidP="00E031F1">
            <w:pPr>
              <w:jc w:val="both"/>
              <w:rPr>
                <w:color w:val="000000"/>
              </w:rPr>
            </w:pPr>
            <w:r w:rsidRPr="00EC4F6F">
              <w:rPr>
                <w:color w:val="000000"/>
              </w:rPr>
              <w:t>0,715</w:t>
            </w:r>
          </w:p>
        </w:tc>
        <w:tc>
          <w:tcPr>
            <w:tcW w:w="1417" w:type="dxa"/>
            <w:tcBorders>
              <w:top w:val="nil"/>
              <w:left w:val="nil"/>
              <w:bottom w:val="single" w:sz="8" w:space="0" w:color="auto"/>
              <w:right w:val="single" w:sz="8" w:space="0" w:color="auto"/>
            </w:tcBorders>
            <w:vAlign w:val="center"/>
            <w:hideMark/>
          </w:tcPr>
          <w:p w14:paraId="1665DB0E"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5C9159E9" w14:textId="77777777" w:rsidR="00764BF6" w:rsidRPr="00EC4F6F" w:rsidRDefault="00764BF6" w:rsidP="00E031F1">
            <w:pPr>
              <w:jc w:val="both"/>
              <w:rPr>
                <w:color w:val="000000"/>
              </w:rPr>
            </w:pPr>
            <w:r w:rsidRPr="00EC4F6F">
              <w:rPr>
                <w:color w:val="000000"/>
              </w:rPr>
              <w:t>0,715</w:t>
            </w:r>
          </w:p>
        </w:tc>
      </w:tr>
      <w:tr w:rsidR="00764BF6" w:rsidRPr="00EC4F6F" w14:paraId="385DE451"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AF1A757" w14:textId="77777777" w:rsidR="00764BF6" w:rsidRPr="00EC4F6F" w:rsidRDefault="00764BF6" w:rsidP="00E031F1">
            <w:pPr>
              <w:rPr>
                <w:color w:val="000000"/>
              </w:rPr>
            </w:pPr>
            <w:r w:rsidRPr="00EC4F6F">
              <w:rPr>
                <w:color w:val="000000"/>
              </w:rPr>
              <w:t>Падчик д</w:t>
            </w:r>
          </w:p>
        </w:tc>
        <w:tc>
          <w:tcPr>
            <w:tcW w:w="2693" w:type="dxa"/>
            <w:tcBorders>
              <w:top w:val="nil"/>
              <w:left w:val="nil"/>
              <w:bottom w:val="single" w:sz="8" w:space="0" w:color="auto"/>
              <w:right w:val="single" w:sz="8" w:space="0" w:color="auto"/>
            </w:tcBorders>
            <w:vAlign w:val="center"/>
            <w:hideMark/>
          </w:tcPr>
          <w:p w14:paraId="23ADA0F4" w14:textId="77777777" w:rsidR="00764BF6" w:rsidRPr="00EC4F6F" w:rsidRDefault="00764BF6" w:rsidP="00E031F1">
            <w:pPr>
              <w:rPr>
                <w:color w:val="000000"/>
              </w:rPr>
            </w:pPr>
            <w:r w:rsidRPr="00EC4F6F">
              <w:rPr>
                <w:color w:val="000000"/>
              </w:rPr>
              <w:t>А/дорога д.Падчик</w:t>
            </w:r>
          </w:p>
        </w:tc>
        <w:tc>
          <w:tcPr>
            <w:tcW w:w="1418" w:type="dxa"/>
            <w:tcBorders>
              <w:top w:val="nil"/>
              <w:left w:val="nil"/>
              <w:bottom w:val="single" w:sz="8" w:space="0" w:color="auto"/>
              <w:right w:val="single" w:sz="8" w:space="0" w:color="auto"/>
            </w:tcBorders>
            <w:vAlign w:val="center"/>
            <w:hideMark/>
          </w:tcPr>
          <w:p w14:paraId="57047D4B" w14:textId="77777777" w:rsidR="00764BF6" w:rsidRPr="00EC4F6F" w:rsidRDefault="00764BF6" w:rsidP="00E031F1">
            <w:pPr>
              <w:jc w:val="both"/>
              <w:rPr>
                <w:color w:val="000000"/>
              </w:rPr>
            </w:pPr>
            <w:r w:rsidRPr="00EC4F6F">
              <w:rPr>
                <w:color w:val="000000"/>
              </w:rPr>
              <w:t>0,381</w:t>
            </w:r>
          </w:p>
        </w:tc>
        <w:tc>
          <w:tcPr>
            <w:tcW w:w="1417" w:type="dxa"/>
            <w:tcBorders>
              <w:top w:val="nil"/>
              <w:left w:val="nil"/>
              <w:bottom w:val="single" w:sz="8" w:space="0" w:color="auto"/>
              <w:right w:val="single" w:sz="8" w:space="0" w:color="auto"/>
            </w:tcBorders>
            <w:vAlign w:val="center"/>
            <w:hideMark/>
          </w:tcPr>
          <w:p w14:paraId="6247791D"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AFE49B0" w14:textId="77777777" w:rsidR="00764BF6" w:rsidRPr="00EC4F6F" w:rsidRDefault="00764BF6" w:rsidP="00E031F1">
            <w:pPr>
              <w:jc w:val="both"/>
              <w:rPr>
                <w:color w:val="000000"/>
              </w:rPr>
            </w:pPr>
            <w:r w:rsidRPr="00EC4F6F">
              <w:rPr>
                <w:color w:val="000000"/>
              </w:rPr>
              <w:t>0,381</w:t>
            </w:r>
          </w:p>
        </w:tc>
      </w:tr>
      <w:tr w:rsidR="00764BF6" w:rsidRPr="00EC4F6F" w14:paraId="68FB670F"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50CC92D" w14:textId="77777777" w:rsidR="00764BF6" w:rsidRPr="00EC4F6F" w:rsidRDefault="00764BF6" w:rsidP="00E031F1">
            <w:pPr>
              <w:rPr>
                <w:color w:val="000000"/>
              </w:rPr>
            </w:pPr>
            <w:r w:rsidRPr="00EC4F6F">
              <w:rPr>
                <w:color w:val="000000"/>
              </w:rPr>
              <w:t>Плоска д</w:t>
            </w:r>
          </w:p>
        </w:tc>
        <w:tc>
          <w:tcPr>
            <w:tcW w:w="2693" w:type="dxa"/>
            <w:tcBorders>
              <w:top w:val="nil"/>
              <w:left w:val="nil"/>
              <w:bottom w:val="single" w:sz="8" w:space="0" w:color="auto"/>
              <w:right w:val="single" w:sz="8" w:space="0" w:color="auto"/>
            </w:tcBorders>
            <w:vAlign w:val="center"/>
            <w:hideMark/>
          </w:tcPr>
          <w:p w14:paraId="568E7D57" w14:textId="77777777" w:rsidR="00764BF6" w:rsidRPr="00EC4F6F" w:rsidRDefault="00764BF6" w:rsidP="00E031F1">
            <w:pPr>
              <w:rPr>
                <w:color w:val="000000"/>
              </w:rPr>
            </w:pPr>
            <w:r w:rsidRPr="00EC4F6F">
              <w:rPr>
                <w:color w:val="000000"/>
              </w:rPr>
              <w:t>А/дорога д.Плоска</w:t>
            </w:r>
          </w:p>
        </w:tc>
        <w:tc>
          <w:tcPr>
            <w:tcW w:w="1418" w:type="dxa"/>
            <w:tcBorders>
              <w:top w:val="nil"/>
              <w:left w:val="nil"/>
              <w:bottom w:val="single" w:sz="8" w:space="0" w:color="auto"/>
              <w:right w:val="single" w:sz="8" w:space="0" w:color="auto"/>
            </w:tcBorders>
            <w:vAlign w:val="center"/>
            <w:hideMark/>
          </w:tcPr>
          <w:p w14:paraId="336B6313" w14:textId="77777777" w:rsidR="00764BF6" w:rsidRPr="00EC4F6F" w:rsidRDefault="00764BF6" w:rsidP="00E031F1">
            <w:pPr>
              <w:jc w:val="both"/>
              <w:rPr>
                <w:color w:val="000000"/>
              </w:rPr>
            </w:pPr>
            <w:r w:rsidRPr="00EC4F6F">
              <w:rPr>
                <w:color w:val="000000"/>
              </w:rPr>
              <w:t>0,5</w:t>
            </w:r>
          </w:p>
        </w:tc>
        <w:tc>
          <w:tcPr>
            <w:tcW w:w="1417" w:type="dxa"/>
            <w:tcBorders>
              <w:top w:val="nil"/>
              <w:left w:val="nil"/>
              <w:bottom w:val="single" w:sz="8" w:space="0" w:color="auto"/>
              <w:right w:val="single" w:sz="8" w:space="0" w:color="auto"/>
            </w:tcBorders>
            <w:vAlign w:val="center"/>
            <w:hideMark/>
          </w:tcPr>
          <w:p w14:paraId="39C49C08"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46A2A75D" w14:textId="77777777" w:rsidR="00764BF6" w:rsidRPr="00EC4F6F" w:rsidRDefault="00764BF6" w:rsidP="00E031F1">
            <w:pPr>
              <w:jc w:val="both"/>
              <w:rPr>
                <w:color w:val="000000"/>
              </w:rPr>
            </w:pPr>
            <w:r w:rsidRPr="00EC4F6F">
              <w:rPr>
                <w:color w:val="000000"/>
              </w:rPr>
              <w:t>0,5</w:t>
            </w:r>
          </w:p>
        </w:tc>
      </w:tr>
      <w:tr w:rsidR="00764BF6" w:rsidRPr="00EC4F6F" w14:paraId="4C978FEA"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FADA735" w14:textId="77777777" w:rsidR="00764BF6" w:rsidRPr="00EC4F6F" w:rsidRDefault="00764BF6" w:rsidP="00E031F1">
            <w:pPr>
              <w:rPr>
                <w:color w:val="000000"/>
              </w:rPr>
            </w:pPr>
            <w:r w:rsidRPr="00EC4F6F">
              <w:rPr>
                <w:color w:val="000000"/>
              </w:rPr>
              <w:t>Подборье д</w:t>
            </w:r>
          </w:p>
        </w:tc>
        <w:tc>
          <w:tcPr>
            <w:tcW w:w="2693" w:type="dxa"/>
            <w:tcBorders>
              <w:top w:val="nil"/>
              <w:left w:val="nil"/>
              <w:bottom w:val="single" w:sz="8" w:space="0" w:color="auto"/>
              <w:right w:val="single" w:sz="8" w:space="0" w:color="auto"/>
            </w:tcBorders>
            <w:vAlign w:val="center"/>
            <w:hideMark/>
          </w:tcPr>
          <w:p w14:paraId="13F4604B" w14:textId="77777777" w:rsidR="00764BF6" w:rsidRPr="00EC4F6F" w:rsidRDefault="00764BF6" w:rsidP="00E031F1">
            <w:pPr>
              <w:rPr>
                <w:color w:val="000000"/>
              </w:rPr>
            </w:pPr>
            <w:r w:rsidRPr="00EC4F6F">
              <w:rPr>
                <w:color w:val="000000"/>
              </w:rPr>
              <w:t>А/дорога д.Подборье</w:t>
            </w:r>
          </w:p>
        </w:tc>
        <w:tc>
          <w:tcPr>
            <w:tcW w:w="1418" w:type="dxa"/>
            <w:tcBorders>
              <w:top w:val="nil"/>
              <w:left w:val="nil"/>
              <w:bottom w:val="single" w:sz="8" w:space="0" w:color="auto"/>
              <w:right w:val="single" w:sz="8" w:space="0" w:color="auto"/>
            </w:tcBorders>
            <w:vAlign w:val="center"/>
            <w:hideMark/>
          </w:tcPr>
          <w:p w14:paraId="211ECE07" w14:textId="77777777" w:rsidR="00764BF6" w:rsidRPr="00EC4F6F" w:rsidRDefault="00764BF6" w:rsidP="00E031F1">
            <w:pPr>
              <w:jc w:val="both"/>
              <w:rPr>
                <w:color w:val="000000"/>
              </w:rPr>
            </w:pPr>
            <w:r w:rsidRPr="00EC4F6F">
              <w:rPr>
                <w:color w:val="000000"/>
              </w:rPr>
              <w:t>0,844</w:t>
            </w:r>
          </w:p>
        </w:tc>
        <w:tc>
          <w:tcPr>
            <w:tcW w:w="1417" w:type="dxa"/>
            <w:tcBorders>
              <w:top w:val="nil"/>
              <w:left w:val="nil"/>
              <w:bottom w:val="single" w:sz="8" w:space="0" w:color="auto"/>
              <w:right w:val="single" w:sz="8" w:space="0" w:color="auto"/>
            </w:tcBorders>
            <w:vAlign w:val="center"/>
            <w:hideMark/>
          </w:tcPr>
          <w:p w14:paraId="35D29F89"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C3F1F10" w14:textId="77777777" w:rsidR="00764BF6" w:rsidRPr="00EC4F6F" w:rsidRDefault="00764BF6" w:rsidP="00E031F1">
            <w:pPr>
              <w:jc w:val="both"/>
              <w:rPr>
                <w:color w:val="000000"/>
              </w:rPr>
            </w:pPr>
            <w:r w:rsidRPr="00EC4F6F">
              <w:rPr>
                <w:color w:val="000000"/>
              </w:rPr>
              <w:t>0,844</w:t>
            </w:r>
          </w:p>
        </w:tc>
      </w:tr>
      <w:tr w:rsidR="00764BF6" w:rsidRPr="00EC4F6F" w14:paraId="5580B60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D78DB72" w14:textId="77777777" w:rsidR="00764BF6" w:rsidRPr="00EC4F6F" w:rsidRDefault="00764BF6" w:rsidP="00E031F1">
            <w:pPr>
              <w:rPr>
                <w:color w:val="000000"/>
              </w:rPr>
            </w:pPr>
            <w:r w:rsidRPr="00EC4F6F">
              <w:rPr>
                <w:color w:val="000000"/>
              </w:rPr>
              <w:t>Подлужье д</w:t>
            </w:r>
          </w:p>
        </w:tc>
        <w:tc>
          <w:tcPr>
            <w:tcW w:w="2693" w:type="dxa"/>
            <w:tcBorders>
              <w:top w:val="nil"/>
              <w:left w:val="nil"/>
              <w:bottom w:val="single" w:sz="8" w:space="0" w:color="auto"/>
              <w:right w:val="single" w:sz="8" w:space="0" w:color="auto"/>
            </w:tcBorders>
            <w:vAlign w:val="center"/>
            <w:hideMark/>
          </w:tcPr>
          <w:p w14:paraId="5087A3A4" w14:textId="77777777" w:rsidR="00764BF6" w:rsidRPr="00EC4F6F" w:rsidRDefault="00764BF6" w:rsidP="00E031F1">
            <w:pPr>
              <w:rPr>
                <w:color w:val="000000"/>
              </w:rPr>
            </w:pPr>
            <w:r w:rsidRPr="00EC4F6F">
              <w:rPr>
                <w:color w:val="000000"/>
              </w:rPr>
              <w:t>А/дорога д.Подлужье</w:t>
            </w:r>
          </w:p>
        </w:tc>
        <w:tc>
          <w:tcPr>
            <w:tcW w:w="1418" w:type="dxa"/>
            <w:tcBorders>
              <w:top w:val="nil"/>
              <w:left w:val="nil"/>
              <w:bottom w:val="single" w:sz="8" w:space="0" w:color="auto"/>
              <w:right w:val="single" w:sz="8" w:space="0" w:color="auto"/>
            </w:tcBorders>
            <w:vAlign w:val="center"/>
            <w:hideMark/>
          </w:tcPr>
          <w:p w14:paraId="7E9DB4E6" w14:textId="77777777" w:rsidR="00764BF6" w:rsidRPr="00EC4F6F" w:rsidRDefault="00764BF6" w:rsidP="00E031F1">
            <w:pPr>
              <w:jc w:val="both"/>
              <w:rPr>
                <w:color w:val="000000"/>
              </w:rPr>
            </w:pPr>
            <w:r w:rsidRPr="00EC4F6F">
              <w:rPr>
                <w:color w:val="000000"/>
              </w:rPr>
              <w:t>0,86</w:t>
            </w:r>
          </w:p>
        </w:tc>
        <w:tc>
          <w:tcPr>
            <w:tcW w:w="1417" w:type="dxa"/>
            <w:tcBorders>
              <w:top w:val="nil"/>
              <w:left w:val="nil"/>
              <w:bottom w:val="single" w:sz="8" w:space="0" w:color="auto"/>
              <w:right w:val="single" w:sz="8" w:space="0" w:color="auto"/>
            </w:tcBorders>
            <w:vAlign w:val="center"/>
            <w:hideMark/>
          </w:tcPr>
          <w:p w14:paraId="0331D218"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955A3FC" w14:textId="77777777" w:rsidR="00764BF6" w:rsidRPr="00EC4F6F" w:rsidRDefault="00764BF6" w:rsidP="00E031F1">
            <w:pPr>
              <w:jc w:val="both"/>
              <w:rPr>
                <w:color w:val="000000"/>
              </w:rPr>
            </w:pPr>
            <w:r w:rsidRPr="00EC4F6F">
              <w:rPr>
                <w:color w:val="000000"/>
              </w:rPr>
              <w:t>0,86</w:t>
            </w:r>
          </w:p>
        </w:tc>
      </w:tr>
      <w:tr w:rsidR="00764BF6" w:rsidRPr="00EC4F6F" w14:paraId="083573A4"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45D49704" w14:textId="77777777" w:rsidR="00764BF6" w:rsidRPr="00EC4F6F" w:rsidRDefault="00764BF6" w:rsidP="00E031F1">
            <w:pPr>
              <w:rPr>
                <w:color w:val="000000"/>
              </w:rPr>
            </w:pPr>
            <w:r w:rsidRPr="00EC4F6F">
              <w:rPr>
                <w:color w:val="000000"/>
              </w:rPr>
              <w:t>Покровское д</w:t>
            </w:r>
          </w:p>
        </w:tc>
        <w:tc>
          <w:tcPr>
            <w:tcW w:w="2693" w:type="dxa"/>
            <w:tcBorders>
              <w:top w:val="nil"/>
              <w:left w:val="nil"/>
              <w:bottom w:val="single" w:sz="8" w:space="0" w:color="auto"/>
              <w:right w:val="single" w:sz="8" w:space="0" w:color="auto"/>
            </w:tcBorders>
            <w:vAlign w:val="center"/>
            <w:hideMark/>
          </w:tcPr>
          <w:p w14:paraId="07B25830" w14:textId="77777777" w:rsidR="00764BF6" w:rsidRPr="00EC4F6F" w:rsidRDefault="00764BF6" w:rsidP="00E031F1">
            <w:pPr>
              <w:rPr>
                <w:color w:val="000000"/>
              </w:rPr>
            </w:pPr>
            <w:r w:rsidRPr="00EC4F6F">
              <w:rPr>
                <w:color w:val="000000"/>
              </w:rPr>
              <w:t>А/дорога д.Покровское</w:t>
            </w:r>
          </w:p>
        </w:tc>
        <w:tc>
          <w:tcPr>
            <w:tcW w:w="1418" w:type="dxa"/>
            <w:tcBorders>
              <w:top w:val="nil"/>
              <w:left w:val="nil"/>
              <w:bottom w:val="single" w:sz="8" w:space="0" w:color="auto"/>
              <w:right w:val="single" w:sz="8" w:space="0" w:color="auto"/>
            </w:tcBorders>
            <w:vAlign w:val="center"/>
            <w:hideMark/>
          </w:tcPr>
          <w:p w14:paraId="5FEDD3D8" w14:textId="77777777" w:rsidR="00764BF6" w:rsidRPr="00EC4F6F" w:rsidRDefault="00764BF6" w:rsidP="00E031F1">
            <w:pPr>
              <w:jc w:val="both"/>
              <w:rPr>
                <w:color w:val="000000"/>
              </w:rPr>
            </w:pPr>
            <w:r w:rsidRPr="00EC4F6F">
              <w:rPr>
                <w:color w:val="000000"/>
              </w:rPr>
              <w:t>0,3</w:t>
            </w:r>
          </w:p>
        </w:tc>
        <w:tc>
          <w:tcPr>
            <w:tcW w:w="1417" w:type="dxa"/>
            <w:tcBorders>
              <w:top w:val="nil"/>
              <w:left w:val="nil"/>
              <w:bottom w:val="single" w:sz="8" w:space="0" w:color="auto"/>
              <w:right w:val="single" w:sz="8" w:space="0" w:color="auto"/>
            </w:tcBorders>
            <w:vAlign w:val="center"/>
            <w:hideMark/>
          </w:tcPr>
          <w:p w14:paraId="41E4FE54"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8FDB5D5" w14:textId="77777777" w:rsidR="00764BF6" w:rsidRPr="00EC4F6F" w:rsidRDefault="00764BF6" w:rsidP="00E031F1">
            <w:pPr>
              <w:jc w:val="both"/>
              <w:rPr>
                <w:color w:val="000000"/>
              </w:rPr>
            </w:pPr>
            <w:r w:rsidRPr="00EC4F6F">
              <w:rPr>
                <w:color w:val="000000"/>
              </w:rPr>
              <w:t>0,3</w:t>
            </w:r>
          </w:p>
        </w:tc>
      </w:tr>
      <w:tr w:rsidR="00764BF6" w:rsidRPr="00EC4F6F" w14:paraId="15187D69"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5A20418" w14:textId="77777777" w:rsidR="00764BF6" w:rsidRPr="00EC4F6F" w:rsidRDefault="00764BF6" w:rsidP="00E031F1">
            <w:pPr>
              <w:rPr>
                <w:color w:val="000000"/>
              </w:rPr>
            </w:pPr>
            <w:r w:rsidRPr="00EC4F6F">
              <w:rPr>
                <w:color w:val="000000"/>
              </w:rPr>
              <w:t>Равна д</w:t>
            </w:r>
          </w:p>
        </w:tc>
        <w:tc>
          <w:tcPr>
            <w:tcW w:w="2693" w:type="dxa"/>
            <w:tcBorders>
              <w:top w:val="nil"/>
              <w:left w:val="nil"/>
              <w:bottom w:val="single" w:sz="8" w:space="0" w:color="auto"/>
              <w:right w:val="single" w:sz="8" w:space="0" w:color="auto"/>
            </w:tcBorders>
            <w:vAlign w:val="center"/>
            <w:hideMark/>
          </w:tcPr>
          <w:p w14:paraId="3383B1F6" w14:textId="77777777" w:rsidR="00764BF6" w:rsidRPr="00EC4F6F" w:rsidRDefault="00764BF6" w:rsidP="00E031F1">
            <w:pPr>
              <w:rPr>
                <w:color w:val="000000"/>
              </w:rPr>
            </w:pPr>
            <w:r w:rsidRPr="00EC4F6F">
              <w:rPr>
                <w:color w:val="000000"/>
              </w:rPr>
              <w:t>А/дорога д.Равна</w:t>
            </w:r>
          </w:p>
        </w:tc>
        <w:tc>
          <w:tcPr>
            <w:tcW w:w="1418" w:type="dxa"/>
            <w:tcBorders>
              <w:top w:val="nil"/>
              <w:left w:val="nil"/>
              <w:bottom w:val="single" w:sz="8" w:space="0" w:color="auto"/>
              <w:right w:val="single" w:sz="8" w:space="0" w:color="auto"/>
            </w:tcBorders>
            <w:vAlign w:val="center"/>
            <w:hideMark/>
          </w:tcPr>
          <w:p w14:paraId="5E4EE868" w14:textId="77777777" w:rsidR="00764BF6" w:rsidRPr="00EC4F6F" w:rsidRDefault="00764BF6" w:rsidP="00E031F1">
            <w:pPr>
              <w:jc w:val="both"/>
              <w:rPr>
                <w:color w:val="000000"/>
              </w:rPr>
            </w:pPr>
            <w:r w:rsidRPr="00EC4F6F">
              <w:rPr>
                <w:color w:val="000000"/>
              </w:rPr>
              <w:t>0,411</w:t>
            </w:r>
          </w:p>
        </w:tc>
        <w:tc>
          <w:tcPr>
            <w:tcW w:w="1417" w:type="dxa"/>
            <w:tcBorders>
              <w:top w:val="nil"/>
              <w:left w:val="nil"/>
              <w:bottom w:val="single" w:sz="8" w:space="0" w:color="auto"/>
              <w:right w:val="single" w:sz="8" w:space="0" w:color="auto"/>
            </w:tcBorders>
            <w:vAlign w:val="center"/>
            <w:hideMark/>
          </w:tcPr>
          <w:p w14:paraId="1436C6E9"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479860E" w14:textId="77777777" w:rsidR="00764BF6" w:rsidRPr="00EC4F6F" w:rsidRDefault="00764BF6" w:rsidP="00E031F1">
            <w:pPr>
              <w:jc w:val="both"/>
              <w:rPr>
                <w:color w:val="000000"/>
              </w:rPr>
            </w:pPr>
            <w:r w:rsidRPr="00EC4F6F">
              <w:rPr>
                <w:color w:val="000000"/>
              </w:rPr>
              <w:t>0,411</w:t>
            </w:r>
          </w:p>
        </w:tc>
      </w:tr>
      <w:tr w:rsidR="00764BF6" w:rsidRPr="00EC4F6F" w14:paraId="50B0862D"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78FF311" w14:textId="77777777" w:rsidR="00764BF6" w:rsidRPr="00EC4F6F" w:rsidRDefault="00764BF6" w:rsidP="00E031F1">
            <w:pPr>
              <w:rPr>
                <w:color w:val="000000"/>
              </w:rPr>
            </w:pPr>
            <w:r w:rsidRPr="00EC4F6F">
              <w:rPr>
                <w:color w:val="000000"/>
              </w:rPr>
              <w:t>Репищи д</w:t>
            </w:r>
          </w:p>
        </w:tc>
        <w:tc>
          <w:tcPr>
            <w:tcW w:w="2693" w:type="dxa"/>
            <w:tcBorders>
              <w:top w:val="nil"/>
              <w:left w:val="nil"/>
              <w:bottom w:val="single" w:sz="8" w:space="0" w:color="auto"/>
              <w:right w:val="single" w:sz="8" w:space="0" w:color="auto"/>
            </w:tcBorders>
            <w:vAlign w:val="center"/>
            <w:hideMark/>
          </w:tcPr>
          <w:p w14:paraId="186CCFC9" w14:textId="77777777" w:rsidR="00764BF6" w:rsidRPr="00EC4F6F" w:rsidRDefault="00764BF6" w:rsidP="00E031F1">
            <w:pPr>
              <w:rPr>
                <w:color w:val="000000"/>
              </w:rPr>
            </w:pPr>
            <w:r w:rsidRPr="00EC4F6F">
              <w:rPr>
                <w:color w:val="000000"/>
              </w:rPr>
              <w:t>А/дорога д.Репищи</w:t>
            </w:r>
          </w:p>
        </w:tc>
        <w:tc>
          <w:tcPr>
            <w:tcW w:w="1418" w:type="dxa"/>
            <w:tcBorders>
              <w:top w:val="nil"/>
              <w:left w:val="nil"/>
              <w:bottom w:val="single" w:sz="8" w:space="0" w:color="auto"/>
              <w:right w:val="single" w:sz="8" w:space="0" w:color="auto"/>
            </w:tcBorders>
            <w:vAlign w:val="center"/>
            <w:hideMark/>
          </w:tcPr>
          <w:p w14:paraId="216C081F" w14:textId="77777777" w:rsidR="00764BF6" w:rsidRPr="00EC4F6F" w:rsidRDefault="00764BF6" w:rsidP="00E031F1">
            <w:pPr>
              <w:jc w:val="both"/>
              <w:rPr>
                <w:color w:val="000000"/>
              </w:rPr>
            </w:pPr>
            <w:r w:rsidRPr="00EC4F6F">
              <w:rPr>
                <w:color w:val="000000"/>
              </w:rPr>
              <w:t>1,545</w:t>
            </w:r>
          </w:p>
        </w:tc>
        <w:tc>
          <w:tcPr>
            <w:tcW w:w="1417" w:type="dxa"/>
            <w:tcBorders>
              <w:top w:val="nil"/>
              <w:left w:val="nil"/>
              <w:bottom w:val="single" w:sz="8" w:space="0" w:color="auto"/>
              <w:right w:val="single" w:sz="8" w:space="0" w:color="auto"/>
            </w:tcBorders>
            <w:vAlign w:val="center"/>
            <w:hideMark/>
          </w:tcPr>
          <w:p w14:paraId="48804648"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C151AC2" w14:textId="77777777" w:rsidR="00764BF6" w:rsidRPr="00EC4F6F" w:rsidRDefault="00764BF6" w:rsidP="00E031F1">
            <w:pPr>
              <w:jc w:val="both"/>
              <w:rPr>
                <w:color w:val="000000"/>
              </w:rPr>
            </w:pPr>
            <w:r w:rsidRPr="00EC4F6F">
              <w:rPr>
                <w:color w:val="000000"/>
              </w:rPr>
              <w:t>1,545</w:t>
            </w:r>
          </w:p>
        </w:tc>
      </w:tr>
      <w:tr w:rsidR="00764BF6" w:rsidRPr="00EC4F6F" w14:paraId="7548A33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F185660" w14:textId="77777777" w:rsidR="00764BF6" w:rsidRPr="00EC4F6F" w:rsidRDefault="00764BF6" w:rsidP="00E031F1">
            <w:pPr>
              <w:rPr>
                <w:color w:val="000000"/>
              </w:rPr>
            </w:pPr>
            <w:r w:rsidRPr="00EC4F6F">
              <w:rPr>
                <w:color w:val="000000"/>
              </w:rPr>
              <w:t>Сболога (Арт т/о) д</w:t>
            </w:r>
          </w:p>
        </w:tc>
        <w:tc>
          <w:tcPr>
            <w:tcW w:w="2693" w:type="dxa"/>
            <w:tcBorders>
              <w:top w:val="nil"/>
              <w:left w:val="nil"/>
              <w:bottom w:val="single" w:sz="8" w:space="0" w:color="auto"/>
              <w:right w:val="single" w:sz="8" w:space="0" w:color="auto"/>
            </w:tcBorders>
            <w:vAlign w:val="center"/>
            <w:hideMark/>
          </w:tcPr>
          <w:p w14:paraId="03B6552E" w14:textId="77777777" w:rsidR="00764BF6" w:rsidRPr="00EC4F6F" w:rsidRDefault="00764BF6" w:rsidP="00E031F1">
            <w:pPr>
              <w:rPr>
                <w:color w:val="000000"/>
              </w:rPr>
            </w:pPr>
            <w:r w:rsidRPr="00EC4F6F">
              <w:rPr>
                <w:color w:val="000000"/>
              </w:rPr>
              <w:t>А/дорога д.Сболога</w:t>
            </w:r>
          </w:p>
        </w:tc>
        <w:tc>
          <w:tcPr>
            <w:tcW w:w="1418" w:type="dxa"/>
            <w:tcBorders>
              <w:top w:val="nil"/>
              <w:left w:val="nil"/>
              <w:bottom w:val="single" w:sz="8" w:space="0" w:color="auto"/>
              <w:right w:val="single" w:sz="8" w:space="0" w:color="auto"/>
            </w:tcBorders>
            <w:vAlign w:val="center"/>
            <w:hideMark/>
          </w:tcPr>
          <w:p w14:paraId="04EE70F3" w14:textId="77777777" w:rsidR="00764BF6" w:rsidRPr="00EC4F6F" w:rsidRDefault="00764BF6" w:rsidP="00E031F1">
            <w:pPr>
              <w:jc w:val="both"/>
              <w:rPr>
                <w:color w:val="000000"/>
              </w:rPr>
            </w:pPr>
            <w:r w:rsidRPr="00EC4F6F">
              <w:rPr>
                <w:color w:val="000000"/>
              </w:rPr>
              <w:t>0,5</w:t>
            </w:r>
          </w:p>
        </w:tc>
        <w:tc>
          <w:tcPr>
            <w:tcW w:w="1417" w:type="dxa"/>
            <w:tcBorders>
              <w:top w:val="nil"/>
              <w:left w:val="nil"/>
              <w:bottom w:val="single" w:sz="8" w:space="0" w:color="auto"/>
              <w:right w:val="single" w:sz="8" w:space="0" w:color="auto"/>
            </w:tcBorders>
            <w:vAlign w:val="center"/>
            <w:hideMark/>
          </w:tcPr>
          <w:p w14:paraId="4A6FC656"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D18A397" w14:textId="77777777" w:rsidR="00764BF6" w:rsidRPr="00EC4F6F" w:rsidRDefault="00764BF6" w:rsidP="00E031F1">
            <w:pPr>
              <w:jc w:val="both"/>
              <w:rPr>
                <w:color w:val="000000"/>
              </w:rPr>
            </w:pPr>
            <w:r w:rsidRPr="00EC4F6F">
              <w:rPr>
                <w:color w:val="000000"/>
              </w:rPr>
              <w:t>0,5</w:t>
            </w:r>
          </w:p>
        </w:tc>
      </w:tr>
      <w:tr w:rsidR="00764BF6" w:rsidRPr="00EC4F6F" w14:paraId="1C81C4B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EAB044B" w14:textId="77777777" w:rsidR="00764BF6" w:rsidRPr="00EC4F6F" w:rsidRDefault="00764BF6" w:rsidP="00E031F1">
            <w:pPr>
              <w:rPr>
                <w:color w:val="000000"/>
              </w:rPr>
            </w:pPr>
            <w:r w:rsidRPr="00EC4F6F">
              <w:rPr>
                <w:color w:val="000000"/>
              </w:rPr>
              <w:lastRenderedPageBreak/>
              <w:t>Своятино д</w:t>
            </w:r>
          </w:p>
        </w:tc>
        <w:tc>
          <w:tcPr>
            <w:tcW w:w="2693" w:type="dxa"/>
            <w:tcBorders>
              <w:top w:val="nil"/>
              <w:left w:val="nil"/>
              <w:bottom w:val="single" w:sz="8" w:space="0" w:color="auto"/>
              <w:right w:val="single" w:sz="8" w:space="0" w:color="auto"/>
            </w:tcBorders>
            <w:vAlign w:val="center"/>
            <w:hideMark/>
          </w:tcPr>
          <w:p w14:paraId="01D0A6D0" w14:textId="77777777" w:rsidR="00764BF6" w:rsidRPr="00EC4F6F" w:rsidRDefault="00764BF6" w:rsidP="00E031F1">
            <w:pPr>
              <w:rPr>
                <w:color w:val="000000"/>
              </w:rPr>
            </w:pPr>
            <w:r w:rsidRPr="00EC4F6F">
              <w:rPr>
                <w:color w:val="000000"/>
              </w:rPr>
              <w:t>А/дорога д.Своятино</w:t>
            </w:r>
          </w:p>
        </w:tc>
        <w:tc>
          <w:tcPr>
            <w:tcW w:w="1418" w:type="dxa"/>
            <w:tcBorders>
              <w:top w:val="nil"/>
              <w:left w:val="nil"/>
              <w:bottom w:val="single" w:sz="8" w:space="0" w:color="auto"/>
              <w:right w:val="single" w:sz="8" w:space="0" w:color="auto"/>
            </w:tcBorders>
            <w:vAlign w:val="center"/>
            <w:hideMark/>
          </w:tcPr>
          <w:p w14:paraId="3C9C2CE4" w14:textId="77777777" w:rsidR="00764BF6" w:rsidRPr="00EC4F6F" w:rsidRDefault="00764BF6" w:rsidP="00E031F1">
            <w:pPr>
              <w:jc w:val="both"/>
              <w:rPr>
                <w:color w:val="000000"/>
              </w:rPr>
            </w:pPr>
            <w:r w:rsidRPr="00EC4F6F">
              <w:rPr>
                <w:color w:val="000000"/>
              </w:rPr>
              <w:t>0,323</w:t>
            </w:r>
          </w:p>
        </w:tc>
        <w:tc>
          <w:tcPr>
            <w:tcW w:w="1417" w:type="dxa"/>
            <w:tcBorders>
              <w:top w:val="nil"/>
              <w:left w:val="nil"/>
              <w:bottom w:val="single" w:sz="8" w:space="0" w:color="auto"/>
              <w:right w:val="single" w:sz="8" w:space="0" w:color="auto"/>
            </w:tcBorders>
            <w:vAlign w:val="center"/>
            <w:hideMark/>
          </w:tcPr>
          <w:p w14:paraId="4E72EA91"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99D8EF3" w14:textId="77777777" w:rsidR="00764BF6" w:rsidRPr="00EC4F6F" w:rsidRDefault="00764BF6" w:rsidP="00E031F1">
            <w:pPr>
              <w:jc w:val="both"/>
              <w:rPr>
                <w:color w:val="000000"/>
              </w:rPr>
            </w:pPr>
            <w:r w:rsidRPr="00EC4F6F">
              <w:rPr>
                <w:color w:val="000000"/>
              </w:rPr>
              <w:t>0,323</w:t>
            </w:r>
          </w:p>
        </w:tc>
      </w:tr>
      <w:tr w:rsidR="00764BF6" w:rsidRPr="00EC4F6F" w14:paraId="2E21090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3963678F" w14:textId="77777777" w:rsidR="00764BF6" w:rsidRPr="00EC4F6F" w:rsidRDefault="00764BF6" w:rsidP="00E031F1">
            <w:pPr>
              <w:rPr>
                <w:color w:val="000000"/>
              </w:rPr>
            </w:pPr>
            <w:r w:rsidRPr="00EC4F6F">
              <w:rPr>
                <w:color w:val="000000"/>
              </w:rPr>
              <w:t>Селище (Шер т/о) д</w:t>
            </w:r>
          </w:p>
        </w:tc>
        <w:tc>
          <w:tcPr>
            <w:tcW w:w="2693" w:type="dxa"/>
            <w:tcBorders>
              <w:top w:val="nil"/>
              <w:left w:val="nil"/>
              <w:bottom w:val="single" w:sz="8" w:space="0" w:color="auto"/>
              <w:right w:val="single" w:sz="8" w:space="0" w:color="auto"/>
            </w:tcBorders>
            <w:vAlign w:val="center"/>
            <w:hideMark/>
          </w:tcPr>
          <w:p w14:paraId="3588A7B3" w14:textId="77777777" w:rsidR="00764BF6" w:rsidRPr="00EC4F6F" w:rsidRDefault="00764BF6" w:rsidP="00E031F1">
            <w:pPr>
              <w:rPr>
                <w:color w:val="000000"/>
              </w:rPr>
            </w:pPr>
            <w:r w:rsidRPr="00EC4F6F">
              <w:rPr>
                <w:color w:val="000000"/>
              </w:rPr>
              <w:t>А/дорога д.Селище</w:t>
            </w:r>
          </w:p>
        </w:tc>
        <w:tc>
          <w:tcPr>
            <w:tcW w:w="1418" w:type="dxa"/>
            <w:tcBorders>
              <w:top w:val="nil"/>
              <w:left w:val="nil"/>
              <w:bottom w:val="single" w:sz="8" w:space="0" w:color="auto"/>
              <w:right w:val="single" w:sz="8" w:space="0" w:color="auto"/>
            </w:tcBorders>
            <w:vAlign w:val="center"/>
            <w:hideMark/>
          </w:tcPr>
          <w:p w14:paraId="56965432" w14:textId="77777777" w:rsidR="00764BF6" w:rsidRPr="00EC4F6F" w:rsidRDefault="00764BF6" w:rsidP="00E031F1">
            <w:pPr>
              <w:jc w:val="both"/>
              <w:rPr>
                <w:color w:val="000000"/>
              </w:rPr>
            </w:pPr>
            <w:r w:rsidRPr="00EC4F6F">
              <w:rPr>
                <w:color w:val="000000"/>
              </w:rPr>
              <w:t>1,319</w:t>
            </w:r>
          </w:p>
        </w:tc>
        <w:tc>
          <w:tcPr>
            <w:tcW w:w="1417" w:type="dxa"/>
            <w:tcBorders>
              <w:top w:val="nil"/>
              <w:left w:val="nil"/>
              <w:bottom w:val="single" w:sz="8" w:space="0" w:color="auto"/>
              <w:right w:val="single" w:sz="8" w:space="0" w:color="auto"/>
            </w:tcBorders>
            <w:vAlign w:val="center"/>
            <w:hideMark/>
          </w:tcPr>
          <w:p w14:paraId="6028D7A8"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9E62B8A" w14:textId="77777777" w:rsidR="00764BF6" w:rsidRPr="00EC4F6F" w:rsidRDefault="00764BF6" w:rsidP="00E031F1">
            <w:pPr>
              <w:jc w:val="both"/>
              <w:rPr>
                <w:color w:val="000000"/>
              </w:rPr>
            </w:pPr>
            <w:r w:rsidRPr="00EC4F6F">
              <w:rPr>
                <w:color w:val="000000"/>
              </w:rPr>
              <w:t>1,319</w:t>
            </w:r>
          </w:p>
        </w:tc>
      </w:tr>
      <w:tr w:rsidR="00764BF6" w:rsidRPr="00EC4F6F" w14:paraId="77AAE8ED"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46323DC" w14:textId="77777777" w:rsidR="00764BF6" w:rsidRPr="00EC4F6F" w:rsidRDefault="00764BF6" w:rsidP="00E031F1">
            <w:pPr>
              <w:rPr>
                <w:color w:val="000000"/>
              </w:rPr>
            </w:pPr>
            <w:r w:rsidRPr="00EC4F6F">
              <w:rPr>
                <w:color w:val="000000"/>
              </w:rPr>
              <w:t>Слобода д</w:t>
            </w:r>
          </w:p>
        </w:tc>
        <w:tc>
          <w:tcPr>
            <w:tcW w:w="2693" w:type="dxa"/>
            <w:tcBorders>
              <w:top w:val="nil"/>
              <w:left w:val="nil"/>
              <w:bottom w:val="single" w:sz="8" w:space="0" w:color="auto"/>
              <w:right w:val="single" w:sz="8" w:space="0" w:color="auto"/>
            </w:tcBorders>
            <w:vAlign w:val="center"/>
            <w:hideMark/>
          </w:tcPr>
          <w:p w14:paraId="2A63871D" w14:textId="77777777" w:rsidR="00764BF6" w:rsidRPr="00EC4F6F" w:rsidRDefault="00764BF6" w:rsidP="00E031F1">
            <w:pPr>
              <w:rPr>
                <w:color w:val="000000"/>
              </w:rPr>
            </w:pPr>
            <w:r w:rsidRPr="00EC4F6F">
              <w:rPr>
                <w:color w:val="000000"/>
              </w:rPr>
              <w:t>А/дорога д.Слобода</w:t>
            </w:r>
          </w:p>
        </w:tc>
        <w:tc>
          <w:tcPr>
            <w:tcW w:w="1418" w:type="dxa"/>
            <w:tcBorders>
              <w:top w:val="nil"/>
              <w:left w:val="nil"/>
              <w:bottom w:val="single" w:sz="8" w:space="0" w:color="auto"/>
              <w:right w:val="single" w:sz="8" w:space="0" w:color="auto"/>
            </w:tcBorders>
            <w:vAlign w:val="center"/>
            <w:hideMark/>
          </w:tcPr>
          <w:p w14:paraId="4743355B" w14:textId="77777777" w:rsidR="00764BF6" w:rsidRPr="00EC4F6F" w:rsidRDefault="00764BF6" w:rsidP="00E031F1">
            <w:pPr>
              <w:jc w:val="both"/>
              <w:rPr>
                <w:color w:val="000000"/>
              </w:rPr>
            </w:pPr>
            <w:r w:rsidRPr="00EC4F6F">
              <w:rPr>
                <w:color w:val="000000"/>
              </w:rPr>
              <w:t>1,53</w:t>
            </w:r>
          </w:p>
        </w:tc>
        <w:tc>
          <w:tcPr>
            <w:tcW w:w="1417" w:type="dxa"/>
            <w:tcBorders>
              <w:top w:val="nil"/>
              <w:left w:val="nil"/>
              <w:bottom w:val="single" w:sz="8" w:space="0" w:color="auto"/>
              <w:right w:val="single" w:sz="8" w:space="0" w:color="auto"/>
            </w:tcBorders>
            <w:vAlign w:val="center"/>
            <w:hideMark/>
          </w:tcPr>
          <w:p w14:paraId="7862CB62" w14:textId="77777777" w:rsidR="00764BF6" w:rsidRPr="00EC4F6F" w:rsidRDefault="00764BF6" w:rsidP="00E031F1">
            <w:pPr>
              <w:jc w:val="both"/>
              <w:rPr>
                <w:color w:val="000000"/>
              </w:rPr>
            </w:pPr>
            <w:r w:rsidRPr="00EC4F6F">
              <w:rPr>
                <w:color w:val="000000"/>
              </w:rPr>
              <w:t>1,53</w:t>
            </w:r>
          </w:p>
        </w:tc>
        <w:tc>
          <w:tcPr>
            <w:tcW w:w="1418" w:type="dxa"/>
            <w:tcBorders>
              <w:top w:val="nil"/>
              <w:left w:val="nil"/>
              <w:bottom w:val="single" w:sz="8" w:space="0" w:color="auto"/>
              <w:right w:val="single" w:sz="8" w:space="0" w:color="auto"/>
            </w:tcBorders>
            <w:noWrap/>
            <w:vAlign w:val="center"/>
            <w:hideMark/>
          </w:tcPr>
          <w:p w14:paraId="01215AF4" w14:textId="77777777" w:rsidR="00764BF6" w:rsidRPr="00EC4F6F" w:rsidRDefault="00764BF6" w:rsidP="00E031F1">
            <w:pPr>
              <w:jc w:val="both"/>
              <w:rPr>
                <w:color w:val="000000"/>
              </w:rPr>
            </w:pPr>
            <w:r w:rsidRPr="00EC4F6F">
              <w:rPr>
                <w:color w:val="000000"/>
              </w:rPr>
              <w:t>0</w:t>
            </w:r>
          </w:p>
        </w:tc>
      </w:tr>
      <w:tr w:rsidR="00764BF6" w:rsidRPr="00EC4F6F" w14:paraId="6ADD350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2B6C554" w14:textId="77777777" w:rsidR="00764BF6" w:rsidRPr="00EC4F6F" w:rsidRDefault="00764BF6" w:rsidP="00E031F1">
            <w:pPr>
              <w:rPr>
                <w:color w:val="000000"/>
              </w:rPr>
            </w:pPr>
            <w:r w:rsidRPr="00EC4F6F">
              <w:rPr>
                <w:color w:val="000000"/>
              </w:rPr>
              <w:t>Соломель д</w:t>
            </w:r>
          </w:p>
        </w:tc>
        <w:tc>
          <w:tcPr>
            <w:tcW w:w="2693" w:type="dxa"/>
            <w:tcBorders>
              <w:top w:val="nil"/>
              <w:left w:val="nil"/>
              <w:bottom w:val="single" w:sz="8" w:space="0" w:color="auto"/>
              <w:right w:val="single" w:sz="8" w:space="0" w:color="auto"/>
            </w:tcBorders>
            <w:vAlign w:val="center"/>
            <w:hideMark/>
          </w:tcPr>
          <w:p w14:paraId="68BD2F35" w14:textId="77777777" w:rsidR="00764BF6" w:rsidRPr="00EC4F6F" w:rsidRDefault="00764BF6" w:rsidP="00E031F1">
            <w:pPr>
              <w:rPr>
                <w:color w:val="000000"/>
              </w:rPr>
            </w:pPr>
            <w:r w:rsidRPr="00EC4F6F">
              <w:rPr>
                <w:color w:val="000000"/>
              </w:rPr>
              <w:t>А/дорога д.Соломель</w:t>
            </w:r>
          </w:p>
        </w:tc>
        <w:tc>
          <w:tcPr>
            <w:tcW w:w="1418" w:type="dxa"/>
            <w:tcBorders>
              <w:top w:val="nil"/>
              <w:left w:val="nil"/>
              <w:bottom w:val="single" w:sz="8" w:space="0" w:color="auto"/>
              <w:right w:val="single" w:sz="8" w:space="0" w:color="auto"/>
            </w:tcBorders>
            <w:vAlign w:val="center"/>
            <w:hideMark/>
          </w:tcPr>
          <w:p w14:paraId="3CC902A9" w14:textId="77777777" w:rsidR="00764BF6" w:rsidRPr="00EC4F6F" w:rsidRDefault="00764BF6" w:rsidP="00E031F1">
            <w:pPr>
              <w:jc w:val="both"/>
              <w:rPr>
                <w:color w:val="000000"/>
              </w:rPr>
            </w:pPr>
            <w:r w:rsidRPr="00EC4F6F">
              <w:rPr>
                <w:color w:val="000000"/>
              </w:rPr>
              <w:t>0,686</w:t>
            </w:r>
          </w:p>
        </w:tc>
        <w:tc>
          <w:tcPr>
            <w:tcW w:w="1417" w:type="dxa"/>
            <w:tcBorders>
              <w:top w:val="nil"/>
              <w:left w:val="nil"/>
              <w:bottom w:val="single" w:sz="8" w:space="0" w:color="auto"/>
              <w:right w:val="single" w:sz="8" w:space="0" w:color="auto"/>
            </w:tcBorders>
            <w:vAlign w:val="center"/>
            <w:hideMark/>
          </w:tcPr>
          <w:p w14:paraId="0677D149"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DA4805D" w14:textId="77777777" w:rsidR="00764BF6" w:rsidRPr="00EC4F6F" w:rsidRDefault="00764BF6" w:rsidP="00E031F1">
            <w:pPr>
              <w:jc w:val="both"/>
              <w:rPr>
                <w:color w:val="000000"/>
              </w:rPr>
            </w:pPr>
            <w:r w:rsidRPr="00EC4F6F">
              <w:rPr>
                <w:color w:val="000000"/>
              </w:rPr>
              <w:t>0,686</w:t>
            </w:r>
          </w:p>
        </w:tc>
      </w:tr>
      <w:tr w:rsidR="00764BF6" w:rsidRPr="00EC4F6F" w14:paraId="76BA85A2"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4347D45D" w14:textId="77777777" w:rsidR="00764BF6" w:rsidRPr="00EC4F6F" w:rsidRDefault="00764BF6" w:rsidP="00E031F1">
            <w:pPr>
              <w:rPr>
                <w:color w:val="000000"/>
              </w:rPr>
            </w:pPr>
            <w:r w:rsidRPr="00EC4F6F">
              <w:rPr>
                <w:color w:val="000000"/>
              </w:rPr>
              <w:t>Средние Светицы д</w:t>
            </w:r>
          </w:p>
        </w:tc>
        <w:tc>
          <w:tcPr>
            <w:tcW w:w="2693" w:type="dxa"/>
            <w:tcBorders>
              <w:top w:val="nil"/>
              <w:left w:val="nil"/>
              <w:bottom w:val="single" w:sz="8" w:space="0" w:color="auto"/>
              <w:right w:val="single" w:sz="8" w:space="0" w:color="auto"/>
            </w:tcBorders>
            <w:vAlign w:val="center"/>
            <w:hideMark/>
          </w:tcPr>
          <w:p w14:paraId="35AABBA4" w14:textId="77777777" w:rsidR="00764BF6" w:rsidRPr="00EC4F6F" w:rsidRDefault="00764BF6" w:rsidP="00E031F1">
            <w:pPr>
              <w:rPr>
                <w:color w:val="000000"/>
              </w:rPr>
            </w:pPr>
            <w:r w:rsidRPr="00EC4F6F">
              <w:rPr>
                <w:color w:val="000000"/>
              </w:rPr>
              <w:t>А/д д.Средние Светицы</w:t>
            </w:r>
          </w:p>
        </w:tc>
        <w:tc>
          <w:tcPr>
            <w:tcW w:w="1418" w:type="dxa"/>
            <w:tcBorders>
              <w:top w:val="nil"/>
              <w:left w:val="nil"/>
              <w:bottom w:val="single" w:sz="8" w:space="0" w:color="auto"/>
              <w:right w:val="single" w:sz="8" w:space="0" w:color="auto"/>
            </w:tcBorders>
            <w:vAlign w:val="center"/>
            <w:hideMark/>
          </w:tcPr>
          <w:p w14:paraId="71ED63D5" w14:textId="77777777" w:rsidR="00764BF6" w:rsidRPr="00EC4F6F" w:rsidRDefault="00764BF6" w:rsidP="00E031F1">
            <w:pPr>
              <w:jc w:val="both"/>
              <w:rPr>
                <w:color w:val="000000"/>
              </w:rPr>
            </w:pPr>
            <w:r w:rsidRPr="00EC4F6F">
              <w:rPr>
                <w:color w:val="000000"/>
              </w:rPr>
              <w:t>0,385</w:t>
            </w:r>
          </w:p>
        </w:tc>
        <w:tc>
          <w:tcPr>
            <w:tcW w:w="1417" w:type="dxa"/>
            <w:tcBorders>
              <w:top w:val="nil"/>
              <w:left w:val="nil"/>
              <w:bottom w:val="single" w:sz="8" w:space="0" w:color="auto"/>
              <w:right w:val="single" w:sz="8" w:space="0" w:color="auto"/>
            </w:tcBorders>
            <w:vAlign w:val="center"/>
            <w:hideMark/>
          </w:tcPr>
          <w:p w14:paraId="3B1BD9BE"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67D0F23" w14:textId="77777777" w:rsidR="00764BF6" w:rsidRPr="00EC4F6F" w:rsidRDefault="00764BF6" w:rsidP="00E031F1">
            <w:pPr>
              <w:jc w:val="both"/>
              <w:rPr>
                <w:color w:val="000000"/>
              </w:rPr>
            </w:pPr>
            <w:r w:rsidRPr="00EC4F6F">
              <w:rPr>
                <w:color w:val="000000"/>
              </w:rPr>
              <w:t>0,385</w:t>
            </w:r>
          </w:p>
        </w:tc>
      </w:tr>
      <w:tr w:rsidR="00764BF6" w:rsidRPr="00EC4F6F" w14:paraId="0CB9E47C"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6CA58279" w14:textId="77777777" w:rsidR="00764BF6" w:rsidRPr="00EC4F6F" w:rsidRDefault="00764BF6" w:rsidP="00E031F1">
            <w:pPr>
              <w:rPr>
                <w:color w:val="000000"/>
              </w:rPr>
            </w:pPr>
            <w:r w:rsidRPr="00EC4F6F">
              <w:rPr>
                <w:color w:val="000000"/>
              </w:rPr>
              <w:t>Степанково д</w:t>
            </w:r>
          </w:p>
        </w:tc>
        <w:tc>
          <w:tcPr>
            <w:tcW w:w="2693" w:type="dxa"/>
            <w:tcBorders>
              <w:top w:val="nil"/>
              <w:left w:val="nil"/>
              <w:bottom w:val="single" w:sz="8" w:space="0" w:color="auto"/>
              <w:right w:val="single" w:sz="8" w:space="0" w:color="auto"/>
            </w:tcBorders>
            <w:vAlign w:val="center"/>
            <w:hideMark/>
          </w:tcPr>
          <w:p w14:paraId="248B4815" w14:textId="77777777" w:rsidR="00764BF6" w:rsidRPr="00EC4F6F" w:rsidRDefault="00764BF6" w:rsidP="00E031F1">
            <w:pPr>
              <w:rPr>
                <w:color w:val="000000"/>
              </w:rPr>
            </w:pPr>
            <w:r w:rsidRPr="00EC4F6F">
              <w:rPr>
                <w:color w:val="000000"/>
              </w:rPr>
              <w:t>А/дорога д.Степанково</w:t>
            </w:r>
          </w:p>
        </w:tc>
        <w:tc>
          <w:tcPr>
            <w:tcW w:w="1418" w:type="dxa"/>
            <w:tcBorders>
              <w:top w:val="nil"/>
              <w:left w:val="nil"/>
              <w:bottom w:val="single" w:sz="8" w:space="0" w:color="auto"/>
              <w:right w:val="single" w:sz="8" w:space="0" w:color="auto"/>
            </w:tcBorders>
            <w:vAlign w:val="center"/>
            <w:hideMark/>
          </w:tcPr>
          <w:p w14:paraId="0E59054E" w14:textId="77777777" w:rsidR="00764BF6" w:rsidRPr="00EC4F6F" w:rsidRDefault="00764BF6" w:rsidP="00E031F1">
            <w:pPr>
              <w:jc w:val="both"/>
              <w:rPr>
                <w:color w:val="000000"/>
              </w:rPr>
            </w:pPr>
            <w:r w:rsidRPr="00EC4F6F">
              <w:rPr>
                <w:color w:val="000000"/>
              </w:rPr>
              <w:t>0,459</w:t>
            </w:r>
          </w:p>
        </w:tc>
        <w:tc>
          <w:tcPr>
            <w:tcW w:w="1417" w:type="dxa"/>
            <w:tcBorders>
              <w:top w:val="nil"/>
              <w:left w:val="nil"/>
              <w:bottom w:val="single" w:sz="8" w:space="0" w:color="auto"/>
              <w:right w:val="single" w:sz="8" w:space="0" w:color="auto"/>
            </w:tcBorders>
            <w:vAlign w:val="center"/>
            <w:hideMark/>
          </w:tcPr>
          <w:p w14:paraId="082D333E"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491383F3" w14:textId="77777777" w:rsidR="00764BF6" w:rsidRPr="00EC4F6F" w:rsidRDefault="00764BF6" w:rsidP="00E031F1">
            <w:pPr>
              <w:jc w:val="both"/>
              <w:rPr>
                <w:color w:val="000000"/>
              </w:rPr>
            </w:pPr>
            <w:r w:rsidRPr="00EC4F6F">
              <w:rPr>
                <w:color w:val="000000"/>
              </w:rPr>
              <w:t>0,459</w:t>
            </w:r>
          </w:p>
        </w:tc>
      </w:tr>
      <w:tr w:rsidR="00764BF6" w:rsidRPr="00EC4F6F" w14:paraId="32000B6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27F2F67" w14:textId="77777777" w:rsidR="00764BF6" w:rsidRPr="00EC4F6F" w:rsidRDefault="00764BF6" w:rsidP="00E031F1">
            <w:pPr>
              <w:rPr>
                <w:color w:val="000000"/>
              </w:rPr>
            </w:pPr>
            <w:r w:rsidRPr="00EC4F6F">
              <w:rPr>
                <w:color w:val="000000"/>
              </w:rPr>
              <w:t>Столобна д</w:t>
            </w:r>
          </w:p>
        </w:tc>
        <w:tc>
          <w:tcPr>
            <w:tcW w:w="2693" w:type="dxa"/>
            <w:tcBorders>
              <w:top w:val="nil"/>
              <w:left w:val="nil"/>
              <w:bottom w:val="single" w:sz="8" w:space="0" w:color="auto"/>
              <w:right w:val="single" w:sz="8" w:space="0" w:color="auto"/>
            </w:tcBorders>
            <w:vAlign w:val="center"/>
            <w:hideMark/>
          </w:tcPr>
          <w:p w14:paraId="744A71C2" w14:textId="77777777" w:rsidR="00764BF6" w:rsidRPr="00EC4F6F" w:rsidRDefault="00764BF6" w:rsidP="00E031F1">
            <w:pPr>
              <w:rPr>
                <w:color w:val="000000"/>
              </w:rPr>
            </w:pPr>
            <w:r w:rsidRPr="00EC4F6F">
              <w:rPr>
                <w:color w:val="000000"/>
              </w:rPr>
              <w:t>А/дорога д.Столобна</w:t>
            </w:r>
          </w:p>
        </w:tc>
        <w:tc>
          <w:tcPr>
            <w:tcW w:w="1418" w:type="dxa"/>
            <w:tcBorders>
              <w:top w:val="nil"/>
              <w:left w:val="nil"/>
              <w:bottom w:val="single" w:sz="8" w:space="0" w:color="auto"/>
              <w:right w:val="single" w:sz="8" w:space="0" w:color="auto"/>
            </w:tcBorders>
            <w:vAlign w:val="center"/>
            <w:hideMark/>
          </w:tcPr>
          <w:p w14:paraId="66FB1C88" w14:textId="77777777" w:rsidR="00764BF6" w:rsidRPr="00EC4F6F" w:rsidRDefault="00764BF6" w:rsidP="00E031F1">
            <w:pPr>
              <w:jc w:val="both"/>
              <w:rPr>
                <w:color w:val="000000"/>
              </w:rPr>
            </w:pPr>
            <w:r w:rsidRPr="00EC4F6F">
              <w:rPr>
                <w:color w:val="000000"/>
              </w:rPr>
              <w:t>1,046</w:t>
            </w:r>
          </w:p>
        </w:tc>
        <w:tc>
          <w:tcPr>
            <w:tcW w:w="1417" w:type="dxa"/>
            <w:tcBorders>
              <w:top w:val="nil"/>
              <w:left w:val="nil"/>
              <w:bottom w:val="single" w:sz="8" w:space="0" w:color="auto"/>
              <w:right w:val="single" w:sz="8" w:space="0" w:color="auto"/>
            </w:tcBorders>
            <w:vAlign w:val="center"/>
            <w:hideMark/>
          </w:tcPr>
          <w:p w14:paraId="4A826D64"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8AB62F5" w14:textId="77777777" w:rsidR="00764BF6" w:rsidRPr="00EC4F6F" w:rsidRDefault="00764BF6" w:rsidP="00E031F1">
            <w:pPr>
              <w:jc w:val="both"/>
              <w:rPr>
                <w:color w:val="000000"/>
              </w:rPr>
            </w:pPr>
            <w:r w:rsidRPr="00EC4F6F">
              <w:rPr>
                <w:color w:val="000000"/>
              </w:rPr>
              <w:t>1,046</w:t>
            </w:r>
          </w:p>
        </w:tc>
      </w:tr>
      <w:tr w:rsidR="00764BF6" w:rsidRPr="00EC4F6F" w14:paraId="24D65657"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6C12875" w14:textId="77777777" w:rsidR="00764BF6" w:rsidRPr="00EC4F6F" w:rsidRDefault="00764BF6" w:rsidP="00E031F1">
            <w:pPr>
              <w:rPr>
                <w:color w:val="000000"/>
              </w:rPr>
            </w:pPr>
            <w:r w:rsidRPr="00EC4F6F">
              <w:rPr>
                <w:color w:val="000000"/>
              </w:rPr>
              <w:t>Улемье д</w:t>
            </w:r>
          </w:p>
        </w:tc>
        <w:tc>
          <w:tcPr>
            <w:tcW w:w="2693" w:type="dxa"/>
            <w:tcBorders>
              <w:top w:val="nil"/>
              <w:left w:val="nil"/>
              <w:bottom w:val="single" w:sz="8" w:space="0" w:color="auto"/>
              <w:right w:val="single" w:sz="8" w:space="0" w:color="auto"/>
            </w:tcBorders>
            <w:vAlign w:val="center"/>
            <w:hideMark/>
          </w:tcPr>
          <w:p w14:paraId="7B39EE63" w14:textId="77777777" w:rsidR="00764BF6" w:rsidRPr="00EC4F6F" w:rsidRDefault="00764BF6" w:rsidP="00E031F1">
            <w:pPr>
              <w:rPr>
                <w:color w:val="000000"/>
              </w:rPr>
            </w:pPr>
            <w:r w:rsidRPr="00EC4F6F">
              <w:rPr>
                <w:color w:val="000000"/>
              </w:rPr>
              <w:t>А/дорога д.Улемье</w:t>
            </w:r>
          </w:p>
        </w:tc>
        <w:tc>
          <w:tcPr>
            <w:tcW w:w="1418" w:type="dxa"/>
            <w:tcBorders>
              <w:top w:val="nil"/>
              <w:left w:val="nil"/>
              <w:bottom w:val="single" w:sz="8" w:space="0" w:color="auto"/>
              <w:right w:val="single" w:sz="8" w:space="0" w:color="auto"/>
            </w:tcBorders>
            <w:vAlign w:val="center"/>
            <w:hideMark/>
          </w:tcPr>
          <w:p w14:paraId="787B3CA7" w14:textId="77777777" w:rsidR="00764BF6" w:rsidRPr="00EC4F6F" w:rsidRDefault="00764BF6" w:rsidP="00E031F1">
            <w:pPr>
              <w:jc w:val="both"/>
              <w:rPr>
                <w:color w:val="000000"/>
              </w:rPr>
            </w:pPr>
            <w:r w:rsidRPr="00EC4F6F">
              <w:rPr>
                <w:color w:val="000000"/>
              </w:rPr>
              <w:t>0,658</w:t>
            </w:r>
          </w:p>
        </w:tc>
        <w:tc>
          <w:tcPr>
            <w:tcW w:w="1417" w:type="dxa"/>
            <w:tcBorders>
              <w:top w:val="nil"/>
              <w:left w:val="nil"/>
              <w:bottom w:val="single" w:sz="8" w:space="0" w:color="auto"/>
              <w:right w:val="single" w:sz="8" w:space="0" w:color="auto"/>
            </w:tcBorders>
            <w:vAlign w:val="center"/>
            <w:hideMark/>
          </w:tcPr>
          <w:p w14:paraId="2AD2DA11"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6047A57" w14:textId="77777777" w:rsidR="00764BF6" w:rsidRPr="00EC4F6F" w:rsidRDefault="00764BF6" w:rsidP="00E031F1">
            <w:pPr>
              <w:jc w:val="both"/>
              <w:rPr>
                <w:color w:val="000000"/>
              </w:rPr>
            </w:pPr>
            <w:r w:rsidRPr="00EC4F6F">
              <w:rPr>
                <w:color w:val="000000"/>
              </w:rPr>
              <w:t>0,658</w:t>
            </w:r>
          </w:p>
        </w:tc>
      </w:tr>
      <w:tr w:rsidR="00764BF6" w:rsidRPr="00EC4F6F" w14:paraId="0DC6EA0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DBB0F76" w14:textId="77777777" w:rsidR="00764BF6" w:rsidRPr="00EC4F6F" w:rsidRDefault="00764BF6" w:rsidP="00E031F1">
            <w:pPr>
              <w:rPr>
                <w:color w:val="000000"/>
              </w:rPr>
            </w:pPr>
            <w:r w:rsidRPr="00EC4F6F">
              <w:rPr>
                <w:color w:val="000000"/>
              </w:rPr>
              <w:t>Ущим д</w:t>
            </w:r>
          </w:p>
        </w:tc>
        <w:tc>
          <w:tcPr>
            <w:tcW w:w="2693" w:type="dxa"/>
            <w:tcBorders>
              <w:top w:val="nil"/>
              <w:left w:val="nil"/>
              <w:bottom w:val="single" w:sz="8" w:space="0" w:color="auto"/>
              <w:right w:val="single" w:sz="8" w:space="0" w:color="auto"/>
            </w:tcBorders>
            <w:vAlign w:val="center"/>
            <w:hideMark/>
          </w:tcPr>
          <w:p w14:paraId="1C4D0320" w14:textId="77777777" w:rsidR="00764BF6" w:rsidRPr="00EC4F6F" w:rsidRDefault="00764BF6" w:rsidP="00E031F1">
            <w:pPr>
              <w:rPr>
                <w:color w:val="000000"/>
              </w:rPr>
            </w:pPr>
            <w:r w:rsidRPr="00EC4F6F">
              <w:rPr>
                <w:color w:val="000000"/>
              </w:rPr>
              <w:t>А/дорога д.Ущим</w:t>
            </w:r>
          </w:p>
        </w:tc>
        <w:tc>
          <w:tcPr>
            <w:tcW w:w="1418" w:type="dxa"/>
            <w:tcBorders>
              <w:top w:val="nil"/>
              <w:left w:val="nil"/>
              <w:bottom w:val="single" w:sz="8" w:space="0" w:color="auto"/>
              <w:right w:val="single" w:sz="8" w:space="0" w:color="auto"/>
            </w:tcBorders>
            <w:vAlign w:val="center"/>
            <w:hideMark/>
          </w:tcPr>
          <w:p w14:paraId="517DB39F" w14:textId="77777777" w:rsidR="00764BF6" w:rsidRPr="00EC4F6F" w:rsidRDefault="00764BF6" w:rsidP="00E031F1">
            <w:pPr>
              <w:jc w:val="both"/>
              <w:rPr>
                <w:color w:val="000000"/>
              </w:rPr>
            </w:pPr>
            <w:r w:rsidRPr="00EC4F6F">
              <w:rPr>
                <w:color w:val="000000"/>
              </w:rPr>
              <w:t>0,511</w:t>
            </w:r>
          </w:p>
        </w:tc>
        <w:tc>
          <w:tcPr>
            <w:tcW w:w="1417" w:type="dxa"/>
            <w:tcBorders>
              <w:top w:val="nil"/>
              <w:left w:val="nil"/>
              <w:bottom w:val="single" w:sz="8" w:space="0" w:color="auto"/>
              <w:right w:val="single" w:sz="8" w:space="0" w:color="auto"/>
            </w:tcBorders>
            <w:vAlign w:val="center"/>
            <w:hideMark/>
          </w:tcPr>
          <w:p w14:paraId="5E60C229"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41059236" w14:textId="77777777" w:rsidR="00764BF6" w:rsidRPr="00EC4F6F" w:rsidRDefault="00764BF6" w:rsidP="00E031F1">
            <w:pPr>
              <w:jc w:val="both"/>
              <w:rPr>
                <w:color w:val="000000"/>
              </w:rPr>
            </w:pPr>
            <w:r w:rsidRPr="00EC4F6F">
              <w:rPr>
                <w:color w:val="000000"/>
              </w:rPr>
              <w:t>0,511</w:t>
            </w:r>
          </w:p>
        </w:tc>
      </w:tr>
      <w:tr w:rsidR="00764BF6" w:rsidRPr="00EC4F6F" w14:paraId="0A76C2B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30BC750" w14:textId="77777777" w:rsidR="00764BF6" w:rsidRPr="00EC4F6F" w:rsidRDefault="00764BF6" w:rsidP="00E031F1">
            <w:pPr>
              <w:rPr>
                <w:color w:val="000000"/>
              </w:rPr>
            </w:pPr>
            <w:r w:rsidRPr="00EC4F6F">
              <w:rPr>
                <w:color w:val="000000"/>
              </w:rPr>
              <w:t>Хвощник д</w:t>
            </w:r>
          </w:p>
        </w:tc>
        <w:tc>
          <w:tcPr>
            <w:tcW w:w="2693" w:type="dxa"/>
            <w:tcBorders>
              <w:top w:val="nil"/>
              <w:left w:val="nil"/>
              <w:bottom w:val="single" w:sz="8" w:space="0" w:color="auto"/>
              <w:right w:val="single" w:sz="8" w:space="0" w:color="auto"/>
            </w:tcBorders>
            <w:vAlign w:val="center"/>
            <w:hideMark/>
          </w:tcPr>
          <w:p w14:paraId="15E9FC37" w14:textId="77777777" w:rsidR="00764BF6" w:rsidRPr="00EC4F6F" w:rsidRDefault="00764BF6" w:rsidP="00E031F1">
            <w:pPr>
              <w:rPr>
                <w:color w:val="000000"/>
              </w:rPr>
            </w:pPr>
            <w:r w:rsidRPr="00EC4F6F">
              <w:rPr>
                <w:color w:val="000000"/>
              </w:rPr>
              <w:t>А/дорога д.Хвощник</w:t>
            </w:r>
          </w:p>
        </w:tc>
        <w:tc>
          <w:tcPr>
            <w:tcW w:w="1418" w:type="dxa"/>
            <w:tcBorders>
              <w:top w:val="nil"/>
              <w:left w:val="nil"/>
              <w:bottom w:val="single" w:sz="8" w:space="0" w:color="auto"/>
              <w:right w:val="single" w:sz="8" w:space="0" w:color="auto"/>
            </w:tcBorders>
            <w:vAlign w:val="center"/>
            <w:hideMark/>
          </w:tcPr>
          <w:p w14:paraId="4C7D8DA4" w14:textId="77777777" w:rsidR="00764BF6" w:rsidRPr="00EC4F6F" w:rsidRDefault="00764BF6" w:rsidP="00E031F1">
            <w:pPr>
              <w:jc w:val="both"/>
              <w:rPr>
                <w:color w:val="000000"/>
              </w:rPr>
            </w:pPr>
            <w:r w:rsidRPr="00EC4F6F">
              <w:rPr>
                <w:color w:val="000000"/>
              </w:rPr>
              <w:t>0,142</w:t>
            </w:r>
          </w:p>
        </w:tc>
        <w:tc>
          <w:tcPr>
            <w:tcW w:w="1417" w:type="dxa"/>
            <w:tcBorders>
              <w:top w:val="nil"/>
              <w:left w:val="nil"/>
              <w:bottom w:val="single" w:sz="8" w:space="0" w:color="auto"/>
              <w:right w:val="single" w:sz="8" w:space="0" w:color="auto"/>
            </w:tcBorders>
            <w:vAlign w:val="center"/>
            <w:hideMark/>
          </w:tcPr>
          <w:p w14:paraId="07AFA73F"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8AFC71E" w14:textId="77777777" w:rsidR="00764BF6" w:rsidRPr="00EC4F6F" w:rsidRDefault="00764BF6" w:rsidP="00E031F1">
            <w:pPr>
              <w:jc w:val="both"/>
              <w:rPr>
                <w:color w:val="000000"/>
              </w:rPr>
            </w:pPr>
            <w:r w:rsidRPr="00EC4F6F">
              <w:rPr>
                <w:color w:val="000000"/>
              </w:rPr>
              <w:t>0,142</w:t>
            </w:r>
          </w:p>
        </w:tc>
      </w:tr>
      <w:tr w:rsidR="00764BF6" w:rsidRPr="00EC4F6F" w14:paraId="541D957E"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91785ED" w14:textId="77777777" w:rsidR="00764BF6" w:rsidRPr="00EC4F6F" w:rsidRDefault="00764BF6" w:rsidP="00E031F1">
            <w:pPr>
              <w:rPr>
                <w:color w:val="000000"/>
              </w:rPr>
            </w:pPr>
            <w:r w:rsidRPr="00EC4F6F">
              <w:rPr>
                <w:color w:val="000000"/>
              </w:rPr>
              <w:t>Чашково д</w:t>
            </w:r>
          </w:p>
        </w:tc>
        <w:tc>
          <w:tcPr>
            <w:tcW w:w="2693" w:type="dxa"/>
            <w:tcBorders>
              <w:top w:val="nil"/>
              <w:left w:val="nil"/>
              <w:bottom w:val="single" w:sz="8" w:space="0" w:color="auto"/>
              <w:right w:val="single" w:sz="8" w:space="0" w:color="auto"/>
            </w:tcBorders>
            <w:vAlign w:val="center"/>
            <w:hideMark/>
          </w:tcPr>
          <w:p w14:paraId="66797A1C" w14:textId="77777777" w:rsidR="00764BF6" w:rsidRPr="00EC4F6F" w:rsidRDefault="00764BF6" w:rsidP="00E031F1">
            <w:pPr>
              <w:rPr>
                <w:color w:val="000000"/>
              </w:rPr>
            </w:pPr>
            <w:r w:rsidRPr="00EC4F6F">
              <w:rPr>
                <w:color w:val="000000"/>
              </w:rPr>
              <w:t>А/дорога д.Чашково</w:t>
            </w:r>
          </w:p>
        </w:tc>
        <w:tc>
          <w:tcPr>
            <w:tcW w:w="1418" w:type="dxa"/>
            <w:tcBorders>
              <w:top w:val="nil"/>
              <w:left w:val="nil"/>
              <w:bottom w:val="single" w:sz="8" w:space="0" w:color="auto"/>
              <w:right w:val="single" w:sz="8" w:space="0" w:color="auto"/>
            </w:tcBorders>
            <w:vAlign w:val="center"/>
            <w:hideMark/>
          </w:tcPr>
          <w:p w14:paraId="5D4E7A08" w14:textId="77777777" w:rsidR="00764BF6" w:rsidRPr="00EC4F6F" w:rsidRDefault="00764BF6" w:rsidP="00E031F1">
            <w:pPr>
              <w:jc w:val="both"/>
              <w:rPr>
                <w:color w:val="000000"/>
              </w:rPr>
            </w:pPr>
            <w:r w:rsidRPr="00EC4F6F">
              <w:rPr>
                <w:color w:val="000000"/>
              </w:rPr>
              <w:t>0,598</w:t>
            </w:r>
          </w:p>
        </w:tc>
        <w:tc>
          <w:tcPr>
            <w:tcW w:w="1417" w:type="dxa"/>
            <w:tcBorders>
              <w:top w:val="nil"/>
              <w:left w:val="nil"/>
              <w:bottom w:val="single" w:sz="8" w:space="0" w:color="auto"/>
              <w:right w:val="single" w:sz="8" w:space="0" w:color="auto"/>
            </w:tcBorders>
            <w:vAlign w:val="center"/>
            <w:hideMark/>
          </w:tcPr>
          <w:p w14:paraId="26AC7A65"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41E04756" w14:textId="77777777" w:rsidR="00764BF6" w:rsidRPr="00EC4F6F" w:rsidRDefault="00764BF6" w:rsidP="00E031F1">
            <w:pPr>
              <w:jc w:val="both"/>
              <w:rPr>
                <w:color w:val="000000"/>
              </w:rPr>
            </w:pPr>
            <w:r w:rsidRPr="00EC4F6F">
              <w:rPr>
                <w:color w:val="000000"/>
              </w:rPr>
              <w:t>0,598</w:t>
            </w:r>
          </w:p>
        </w:tc>
      </w:tr>
      <w:tr w:rsidR="00764BF6" w:rsidRPr="00EC4F6F" w14:paraId="5FB1C968"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DFCE828" w14:textId="77777777" w:rsidR="00764BF6" w:rsidRPr="00EC4F6F" w:rsidRDefault="00764BF6" w:rsidP="00E031F1">
            <w:pPr>
              <w:rPr>
                <w:color w:val="000000"/>
              </w:rPr>
            </w:pPr>
            <w:r w:rsidRPr="00EC4F6F">
              <w:rPr>
                <w:color w:val="000000"/>
              </w:rPr>
              <w:t>Черезборицы д</w:t>
            </w:r>
          </w:p>
        </w:tc>
        <w:tc>
          <w:tcPr>
            <w:tcW w:w="2693" w:type="dxa"/>
            <w:tcBorders>
              <w:top w:val="nil"/>
              <w:left w:val="nil"/>
              <w:bottom w:val="single" w:sz="8" w:space="0" w:color="auto"/>
              <w:right w:val="single" w:sz="8" w:space="0" w:color="auto"/>
            </w:tcBorders>
            <w:vAlign w:val="center"/>
            <w:hideMark/>
          </w:tcPr>
          <w:p w14:paraId="3A62F0CB" w14:textId="77777777" w:rsidR="00764BF6" w:rsidRPr="00EC4F6F" w:rsidRDefault="00764BF6" w:rsidP="00E031F1">
            <w:pPr>
              <w:rPr>
                <w:color w:val="000000"/>
              </w:rPr>
            </w:pPr>
            <w:r w:rsidRPr="00EC4F6F">
              <w:rPr>
                <w:color w:val="000000"/>
              </w:rPr>
              <w:t>А/д д.Черезборицы</w:t>
            </w:r>
          </w:p>
        </w:tc>
        <w:tc>
          <w:tcPr>
            <w:tcW w:w="1418" w:type="dxa"/>
            <w:tcBorders>
              <w:top w:val="nil"/>
              <w:left w:val="nil"/>
              <w:bottom w:val="single" w:sz="8" w:space="0" w:color="auto"/>
              <w:right w:val="single" w:sz="8" w:space="0" w:color="auto"/>
            </w:tcBorders>
            <w:vAlign w:val="center"/>
            <w:hideMark/>
          </w:tcPr>
          <w:p w14:paraId="00BC604F" w14:textId="77777777" w:rsidR="00764BF6" w:rsidRPr="00EC4F6F" w:rsidRDefault="00764BF6" w:rsidP="00E031F1">
            <w:pPr>
              <w:jc w:val="both"/>
              <w:rPr>
                <w:color w:val="000000"/>
              </w:rPr>
            </w:pPr>
            <w:r w:rsidRPr="00EC4F6F">
              <w:rPr>
                <w:color w:val="000000"/>
              </w:rPr>
              <w:t>0,202</w:t>
            </w:r>
          </w:p>
        </w:tc>
        <w:tc>
          <w:tcPr>
            <w:tcW w:w="1417" w:type="dxa"/>
            <w:tcBorders>
              <w:top w:val="nil"/>
              <w:left w:val="nil"/>
              <w:bottom w:val="single" w:sz="8" w:space="0" w:color="auto"/>
              <w:right w:val="single" w:sz="8" w:space="0" w:color="auto"/>
            </w:tcBorders>
            <w:vAlign w:val="center"/>
            <w:hideMark/>
          </w:tcPr>
          <w:p w14:paraId="55C771E4"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5F6924B3" w14:textId="77777777" w:rsidR="00764BF6" w:rsidRPr="00EC4F6F" w:rsidRDefault="00764BF6" w:rsidP="00E031F1">
            <w:pPr>
              <w:jc w:val="both"/>
              <w:rPr>
                <w:color w:val="000000"/>
              </w:rPr>
            </w:pPr>
            <w:r w:rsidRPr="00EC4F6F">
              <w:rPr>
                <w:color w:val="000000"/>
              </w:rPr>
              <w:t>0,202</w:t>
            </w:r>
          </w:p>
        </w:tc>
      </w:tr>
      <w:tr w:rsidR="00764BF6" w:rsidRPr="00EC4F6F" w14:paraId="5B76CF88"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2888794" w14:textId="77777777" w:rsidR="00764BF6" w:rsidRPr="00EC4F6F" w:rsidRDefault="00764BF6" w:rsidP="00E031F1">
            <w:pPr>
              <w:rPr>
                <w:color w:val="000000"/>
              </w:rPr>
            </w:pPr>
            <w:r w:rsidRPr="00EC4F6F">
              <w:rPr>
                <w:color w:val="000000"/>
              </w:rPr>
              <w:t>Чисть д</w:t>
            </w:r>
          </w:p>
        </w:tc>
        <w:tc>
          <w:tcPr>
            <w:tcW w:w="2693" w:type="dxa"/>
            <w:tcBorders>
              <w:top w:val="nil"/>
              <w:left w:val="nil"/>
              <w:bottom w:val="single" w:sz="8" w:space="0" w:color="auto"/>
              <w:right w:val="single" w:sz="8" w:space="0" w:color="auto"/>
            </w:tcBorders>
            <w:vAlign w:val="center"/>
            <w:hideMark/>
          </w:tcPr>
          <w:p w14:paraId="0AC608B8" w14:textId="77777777" w:rsidR="00764BF6" w:rsidRPr="00EC4F6F" w:rsidRDefault="00764BF6" w:rsidP="00E031F1">
            <w:pPr>
              <w:rPr>
                <w:color w:val="000000"/>
              </w:rPr>
            </w:pPr>
            <w:r w:rsidRPr="00EC4F6F">
              <w:rPr>
                <w:color w:val="000000"/>
              </w:rPr>
              <w:t>А/дорога д.Чисть</w:t>
            </w:r>
          </w:p>
        </w:tc>
        <w:tc>
          <w:tcPr>
            <w:tcW w:w="1418" w:type="dxa"/>
            <w:tcBorders>
              <w:top w:val="nil"/>
              <w:left w:val="nil"/>
              <w:bottom w:val="single" w:sz="8" w:space="0" w:color="auto"/>
              <w:right w:val="single" w:sz="8" w:space="0" w:color="auto"/>
            </w:tcBorders>
            <w:vAlign w:val="center"/>
            <w:hideMark/>
          </w:tcPr>
          <w:p w14:paraId="6A49270D" w14:textId="77777777" w:rsidR="00764BF6" w:rsidRPr="00EC4F6F" w:rsidRDefault="00764BF6" w:rsidP="00E031F1">
            <w:pPr>
              <w:jc w:val="both"/>
              <w:rPr>
                <w:color w:val="000000"/>
              </w:rPr>
            </w:pPr>
            <w:r w:rsidRPr="00EC4F6F">
              <w:rPr>
                <w:color w:val="000000"/>
              </w:rPr>
              <w:t>0,785</w:t>
            </w:r>
          </w:p>
        </w:tc>
        <w:tc>
          <w:tcPr>
            <w:tcW w:w="1417" w:type="dxa"/>
            <w:tcBorders>
              <w:top w:val="nil"/>
              <w:left w:val="nil"/>
              <w:bottom w:val="single" w:sz="8" w:space="0" w:color="auto"/>
              <w:right w:val="single" w:sz="8" w:space="0" w:color="auto"/>
            </w:tcBorders>
            <w:vAlign w:val="center"/>
            <w:hideMark/>
          </w:tcPr>
          <w:p w14:paraId="136BFE02"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0FC55DD" w14:textId="77777777" w:rsidR="00764BF6" w:rsidRPr="00EC4F6F" w:rsidRDefault="00764BF6" w:rsidP="00E031F1">
            <w:pPr>
              <w:jc w:val="both"/>
              <w:rPr>
                <w:color w:val="000000"/>
              </w:rPr>
            </w:pPr>
            <w:r w:rsidRPr="00EC4F6F">
              <w:rPr>
                <w:color w:val="000000"/>
              </w:rPr>
              <w:t>0,785</w:t>
            </w:r>
          </w:p>
        </w:tc>
      </w:tr>
      <w:tr w:rsidR="00764BF6" w:rsidRPr="00EC4F6F" w14:paraId="716478CD"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80482D9" w14:textId="77777777" w:rsidR="00764BF6" w:rsidRPr="00EC4F6F" w:rsidRDefault="00764BF6" w:rsidP="00E031F1">
            <w:pPr>
              <w:rPr>
                <w:color w:val="000000"/>
              </w:rPr>
            </w:pPr>
            <w:r w:rsidRPr="00EC4F6F">
              <w:rPr>
                <w:color w:val="000000"/>
              </w:rPr>
              <w:t>Шубино д</w:t>
            </w:r>
          </w:p>
        </w:tc>
        <w:tc>
          <w:tcPr>
            <w:tcW w:w="2693" w:type="dxa"/>
            <w:tcBorders>
              <w:top w:val="nil"/>
              <w:left w:val="nil"/>
              <w:bottom w:val="single" w:sz="8" w:space="0" w:color="auto"/>
              <w:right w:val="single" w:sz="8" w:space="0" w:color="auto"/>
            </w:tcBorders>
            <w:vAlign w:val="center"/>
            <w:hideMark/>
          </w:tcPr>
          <w:p w14:paraId="601CB4FE" w14:textId="77777777" w:rsidR="00764BF6" w:rsidRPr="00EC4F6F" w:rsidRDefault="00764BF6" w:rsidP="00E031F1">
            <w:pPr>
              <w:rPr>
                <w:color w:val="000000"/>
              </w:rPr>
            </w:pPr>
            <w:r w:rsidRPr="00EC4F6F">
              <w:rPr>
                <w:color w:val="000000"/>
              </w:rPr>
              <w:t>А/дорога д.Шубино</w:t>
            </w:r>
          </w:p>
        </w:tc>
        <w:tc>
          <w:tcPr>
            <w:tcW w:w="1418" w:type="dxa"/>
            <w:tcBorders>
              <w:top w:val="nil"/>
              <w:left w:val="nil"/>
              <w:bottom w:val="single" w:sz="8" w:space="0" w:color="auto"/>
              <w:right w:val="single" w:sz="8" w:space="0" w:color="auto"/>
            </w:tcBorders>
            <w:vAlign w:val="center"/>
            <w:hideMark/>
          </w:tcPr>
          <w:p w14:paraId="48585F59" w14:textId="77777777" w:rsidR="00764BF6" w:rsidRPr="00EC4F6F" w:rsidRDefault="00764BF6" w:rsidP="00E031F1">
            <w:pPr>
              <w:jc w:val="both"/>
              <w:rPr>
                <w:color w:val="000000"/>
              </w:rPr>
            </w:pPr>
            <w:r w:rsidRPr="00EC4F6F">
              <w:rPr>
                <w:color w:val="000000"/>
              </w:rPr>
              <w:t>0,664</w:t>
            </w:r>
          </w:p>
        </w:tc>
        <w:tc>
          <w:tcPr>
            <w:tcW w:w="1417" w:type="dxa"/>
            <w:tcBorders>
              <w:top w:val="nil"/>
              <w:left w:val="nil"/>
              <w:bottom w:val="single" w:sz="8" w:space="0" w:color="auto"/>
              <w:right w:val="single" w:sz="8" w:space="0" w:color="auto"/>
            </w:tcBorders>
            <w:vAlign w:val="center"/>
            <w:hideMark/>
          </w:tcPr>
          <w:p w14:paraId="014EA277"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40BB6D7F" w14:textId="77777777" w:rsidR="00764BF6" w:rsidRPr="00EC4F6F" w:rsidRDefault="00764BF6" w:rsidP="00E031F1">
            <w:pPr>
              <w:jc w:val="both"/>
              <w:rPr>
                <w:color w:val="000000"/>
              </w:rPr>
            </w:pPr>
            <w:r w:rsidRPr="00EC4F6F">
              <w:rPr>
                <w:color w:val="000000"/>
              </w:rPr>
              <w:t>0,664</w:t>
            </w:r>
          </w:p>
        </w:tc>
      </w:tr>
      <w:tr w:rsidR="00764BF6" w:rsidRPr="00EC4F6F" w14:paraId="5F76119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367B49B5" w14:textId="77777777" w:rsidR="00764BF6" w:rsidRPr="00EC4F6F" w:rsidRDefault="00764BF6" w:rsidP="00E031F1">
            <w:pPr>
              <w:rPr>
                <w:color w:val="000000"/>
              </w:rPr>
            </w:pPr>
            <w:r w:rsidRPr="00EC4F6F">
              <w:rPr>
                <w:color w:val="000000"/>
              </w:rPr>
              <w:t>Ярцево д</w:t>
            </w:r>
          </w:p>
        </w:tc>
        <w:tc>
          <w:tcPr>
            <w:tcW w:w="2693" w:type="dxa"/>
            <w:tcBorders>
              <w:top w:val="nil"/>
              <w:left w:val="nil"/>
              <w:bottom w:val="single" w:sz="8" w:space="0" w:color="auto"/>
              <w:right w:val="single" w:sz="8" w:space="0" w:color="auto"/>
            </w:tcBorders>
            <w:vAlign w:val="center"/>
            <w:hideMark/>
          </w:tcPr>
          <w:p w14:paraId="32C77AB3" w14:textId="77777777" w:rsidR="00764BF6" w:rsidRPr="00EC4F6F" w:rsidRDefault="00764BF6" w:rsidP="00E031F1">
            <w:pPr>
              <w:rPr>
                <w:color w:val="000000"/>
              </w:rPr>
            </w:pPr>
            <w:r w:rsidRPr="00EC4F6F">
              <w:rPr>
                <w:color w:val="000000"/>
              </w:rPr>
              <w:t>Новая, ул</w:t>
            </w:r>
          </w:p>
        </w:tc>
        <w:tc>
          <w:tcPr>
            <w:tcW w:w="1418" w:type="dxa"/>
            <w:tcBorders>
              <w:top w:val="nil"/>
              <w:left w:val="nil"/>
              <w:bottom w:val="single" w:sz="8" w:space="0" w:color="auto"/>
              <w:right w:val="single" w:sz="8" w:space="0" w:color="auto"/>
            </w:tcBorders>
            <w:vAlign w:val="center"/>
            <w:hideMark/>
          </w:tcPr>
          <w:p w14:paraId="29BAE59E" w14:textId="77777777" w:rsidR="00764BF6" w:rsidRPr="00EC4F6F" w:rsidRDefault="00764BF6" w:rsidP="00E031F1">
            <w:pPr>
              <w:jc w:val="both"/>
              <w:rPr>
                <w:color w:val="000000"/>
              </w:rPr>
            </w:pPr>
            <w:r w:rsidRPr="00EC4F6F">
              <w:rPr>
                <w:color w:val="000000"/>
              </w:rPr>
              <w:t>0,412</w:t>
            </w:r>
          </w:p>
        </w:tc>
        <w:tc>
          <w:tcPr>
            <w:tcW w:w="1417" w:type="dxa"/>
            <w:tcBorders>
              <w:top w:val="nil"/>
              <w:left w:val="nil"/>
              <w:bottom w:val="single" w:sz="8" w:space="0" w:color="auto"/>
              <w:right w:val="single" w:sz="8" w:space="0" w:color="auto"/>
            </w:tcBorders>
            <w:vAlign w:val="center"/>
            <w:hideMark/>
          </w:tcPr>
          <w:p w14:paraId="0207A7E8" w14:textId="77777777" w:rsidR="00764BF6" w:rsidRPr="00EC4F6F" w:rsidRDefault="00764BF6" w:rsidP="00E031F1">
            <w:pPr>
              <w:jc w:val="both"/>
              <w:rPr>
                <w:color w:val="000000"/>
              </w:rPr>
            </w:pPr>
            <w:r w:rsidRPr="00EC4F6F">
              <w:rPr>
                <w:color w:val="000000"/>
              </w:rPr>
              <w:t>0,412</w:t>
            </w:r>
          </w:p>
        </w:tc>
        <w:tc>
          <w:tcPr>
            <w:tcW w:w="1418" w:type="dxa"/>
            <w:tcBorders>
              <w:top w:val="nil"/>
              <w:left w:val="nil"/>
              <w:bottom w:val="single" w:sz="8" w:space="0" w:color="auto"/>
              <w:right w:val="single" w:sz="8" w:space="0" w:color="auto"/>
            </w:tcBorders>
            <w:noWrap/>
            <w:vAlign w:val="center"/>
            <w:hideMark/>
          </w:tcPr>
          <w:p w14:paraId="7AC12A06" w14:textId="77777777" w:rsidR="00764BF6" w:rsidRPr="00EC4F6F" w:rsidRDefault="00764BF6" w:rsidP="00E031F1">
            <w:pPr>
              <w:jc w:val="both"/>
              <w:rPr>
                <w:color w:val="000000"/>
              </w:rPr>
            </w:pPr>
            <w:r w:rsidRPr="00EC4F6F">
              <w:rPr>
                <w:color w:val="000000"/>
              </w:rPr>
              <w:t>0</w:t>
            </w:r>
          </w:p>
        </w:tc>
      </w:tr>
      <w:tr w:rsidR="00764BF6" w:rsidRPr="00EC4F6F" w14:paraId="3C14A72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F8E4797" w14:textId="77777777" w:rsidR="00764BF6" w:rsidRPr="00EC4F6F" w:rsidRDefault="00764BF6" w:rsidP="00E031F1">
            <w:pPr>
              <w:rPr>
                <w:color w:val="000000"/>
              </w:rPr>
            </w:pPr>
            <w:r w:rsidRPr="00EC4F6F">
              <w:rPr>
                <w:color w:val="000000"/>
              </w:rPr>
              <w:t>Ярцево,д</w:t>
            </w:r>
          </w:p>
        </w:tc>
        <w:tc>
          <w:tcPr>
            <w:tcW w:w="2693" w:type="dxa"/>
            <w:tcBorders>
              <w:top w:val="nil"/>
              <w:left w:val="nil"/>
              <w:bottom w:val="single" w:sz="8" w:space="0" w:color="auto"/>
              <w:right w:val="single" w:sz="8" w:space="0" w:color="auto"/>
            </w:tcBorders>
            <w:vAlign w:val="center"/>
            <w:hideMark/>
          </w:tcPr>
          <w:p w14:paraId="205D555B" w14:textId="77777777" w:rsidR="00764BF6" w:rsidRPr="00EC4F6F" w:rsidRDefault="00764BF6" w:rsidP="00E031F1">
            <w:pPr>
              <w:rPr>
                <w:color w:val="000000"/>
              </w:rPr>
            </w:pPr>
            <w:r w:rsidRPr="00EC4F6F">
              <w:rPr>
                <w:color w:val="000000"/>
              </w:rPr>
              <w:t>Е.Бойцова,ул</w:t>
            </w:r>
          </w:p>
        </w:tc>
        <w:tc>
          <w:tcPr>
            <w:tcW w:w="1418" w:type="dxa"/>
            <w:tcBorders>
              <w:top w:val="nil"/>
              <w:left w:val="nil"/>
              <w:bottom w:val="single" w:sz="8" w:space="0" w:color="auto"/>
              <w:right w:val="single" w:sz="8" w:space="0" w:color="auto"/>
            </w:tcBorders>
            <w:vAlign w:val="center"/>
            <w:hideMark/>
          </w:tcPr>
          <w:p w14:paraId="37A0544F" w14:textId="77777777" w:rsidR="00764BF6" w:rsidRPr="00EC4F6F" w:rsidRDefault="00764BF6" w:rsidP="00E031F1">
            <w:pPr>
              <w:jc w:val="both"/>
              <w:rPr>
                <w:color w:val="000000"/>
              </w:rPr>
            </w:pPr>
            <w:r w:rsidRPr="00EC4F6F">
              <w:rPr>
                <w:color w:val="000000"/>
              </w:rPr>
              <w:t>1,833</w:t>
            </w:r>
          </w:p>
        </w:tc>
        <w:tc>
          <w:tcPr>
            <w:tcW w:w="1417" w:type="dxa"/>
            <w:tcBorders>
              <w:top w:val="nil"/>
              <w:left w:val="nil"/>
              <w:bottom w:val="single" w:sz="8" w:space="0" w:color="auto"/>
              <w:right w:val="single" w:sz="8" w:space="0" w:color="auto"/>
            </w:tcBorders>
            <w:vAlign w:val="center"/>
            <w:hideMark/>
          </w:tcPr>
          <w:p w14:paraId="1CCF22C8" w14:textId="77777777" w:rsidR="00764BF6" w:rsidRPr="00EC4F6F" w:rsidRDefault="00764BF6" w:rsidP="00E031F1">
            <w:pPr>
              <w:jc w:val="both"/>
              <w:rPr>
                <w:color w:val="000000"/>
              </w:rPr>
            </w:pPr>
            <w:r w:rsidRPr="00EC4F6F">
              <w:rPr>
                <w:color w:val="000000"/>
              </w:rPr>
              <w:t>1,833</w:t>
            </w:r>
          </w:p>
        </w:tc>
        <w:tc>
          <w:tcPr>
            <w:tcW w:w="1418" w:type="dxa"/>
            <w:tcBorders>
              <w:top w:val="nil"/>
              <w:left w:val="nil"/>
              <w:bottom w:val="single" w:sz="8" w:space="0" w:color="auto"/>
              <w:right w:val="single" w:sz="8" w:space="0" w:color="auto"/>
            </w:tcBorders>
            <w:noWrap/>
            <w:vAlign w:val="center"/>
            <w:hideMark/>
          </w:tcPr>
          <w:p w14:paraId="51762274" w14:textId="77777777" w:rsidR="00764BF6" w:rsidRPr="00EC4F6F" w:rsidRDefault="00764BF6" w:rsidP="00E031F1">
            <w:pPr>
              <w:jc w:val="both"/>
              <w:rPr>
                <w:color w:val="000000"/>
              </w:rPr>
            </w:pPr>
            <w:r w:rsidRPr="00EC4F6F">
              <w:rPr>
                <w:color w:val="000000"/>
              </w:rPr>
              <w:t>0</w:t>
            </w:r>
          </w:p>
        </w:tc>
      </w:tr>
      <w:tr w:rsidR="00764BF6" w:rsidRPr="00EC4F6F" w14:paraId="5346E146"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F5CD23C" w14:textId="77777777" w:rsidR="00764BF6" w:rsidRPr="00EC4F6F" w:rsidRDefault="00764BF6" w:rsidP="00E031F1">
            <w:pPr>
              <w:rPr>
                <w:color w:val="000000"/>
              </w:rPr>
            </w:pPr>
            <w:r w:rsidRPr="00EC4F6F">
              <w:rPr>
                <w:color w:val="000000"/>
              </w:rPr>
              <w:t>Комарово,с</w:t>
            </w:r>
          </w:p>
        </w:tc>
        <w:tc>
          <w:tcPr>
            <w:tcW w:w="2693" w:type="dxa"/>
            <w:tcBorders>
              <w:top w:val="nil"/>
              <w:left w:val="nil"/>
              <w:bottom w:val="single" w:sz="8" w:space="0" w:color="auto"/>
              <w:right w:val="single" w:sz="8" w:space="0" w:color="auto"/>
            </w:tcBorders>
            <w:vAlign w:val="center"/>
            <w:hideMark/>
          </w:tcPr>
          <w:p w14:paraId="26FA56E9" w14:textId="77777777" w:rsidR="00764BF6" w:rsidRPr="00EC4F6F" w:rsidRDefault="00764BF6" w:rsidP="00E031F1">
            <w:pPr>
              <w:rPr>
                <w:color w:val="000000"/>
              </w:rPr>
            </w:pPr>
            <w:r w:rsidRPr="00EC4F6F">
              <w:rPr>
                <w:color w:val="000000"/>
              </w:rPr>
              <w:t>Северная,ул</w:t>
            </w:r>
          </w:p>
        </w:tc>
        <w:tc>
          <w:tcPr>
            <w:tcW w:w="1418" w:type="dxa"/>
            <w:tcBorders>
              <w:top w:val="nil"/>
              <w:left w:val="nil"/>
              <w:bottom w:val="single" w:sz="8" w:space="0" w:color="auto"/>
              <w:right w:val="single" w:sz="8" w:space="0" w:color="auto"/>
            </w:tcBorders>
            <w:vAlign w:val="center"/>
            <w:hideMark/>
          </w:tcPr>
          <w:p w14:paraId="6CE50015" w14:textId="77777777" w:rsidR="00764BF6" w:rsidRPr="00EC4F6F" w:rsidRDefault="00764BF6" w:rsidP="00E031F1">
            <w:pPr>
              <w:jc w:val="both"/>
              <w:rPr>
                <w:color w:val="000000"/>
              </w:rPr>
            </w:pPr>
            <w:r w:rsidRPr="00EC4F6F">
              <w:rPr>
                <w:color w:val="000000"/>
              </w:rPr>
              <w:t>0,326</w:t>
            </w:r>
          </w:p>
        </w:tc>
        <w:tc>
          <w:tcPr>
            <w:tcW w:w="1417" w:type="dxa"/>
            <w:tcBorders>
              <w:top w:val="nil"/>
              <w:left w:val="nil"/>
              <w:bottom w:val="single" w:sz="8" w:space="0" w:color="auto"/>
              <w:right w:val="single" w:sz="8" w:space="0" w:color="auto"/>
            </w:tcBorders>
            <w:vAlign w:val="center"/>
            <w:hideMark/>
          </w:tcPr>
          <w:p w14:paraId="284124DC"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62FCFE1" w14:textId="77777777" w:rsidR="00764BF6" w:rsidRPr="00EC4F6F" w:rsidRDefault="00764BF6" w:rsidP="00E031F1">
            <w:pPr>
              <w:jc w:val="both"/>
              <w:rPr>
                <w:color w:val="000000"/>
              </w:rPr>
            </w:pPr>
            <w:r w:rsidRPr="00EC4F6F">
              <w:rPr>
                <w:color w:val="000000"/>
              </w:rPr>
              <w:t>0,326</w:t>
            </w:r>
          </w:p>
        </w:tc>
      </w:tr>
      <w:tr w:rsidR="00764BF6" w:rsidRPr="00EC4F6F" w14:paraId="041D320C"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13D21E7" w14:textId="77777777" w:rsidR="00764BF6" w:rsidRPr="00EC4F6F" w:rsidRDefault="00764BF6" w:rsidP="00E031F1">
            <w:pPr>
              <w:rPr>
                <w:color w:val="000000"/>
              </w:rPr>
            </w:pPr>
            <w:r w:rsidRPr="00EC4F6F">
              <w:rPr>
                <w:color w:val="000000"/>
              </w:rPr>
              <w:t>Комарово,с</w:t>
            </w:r>
          </w:p>
        </w:tc>
        <w:tc>
          <w:tcPr>
            <w:tcW w:w="2693" w:type="dxa"/>
            <w:tcBorders>
              <w:top w:val="nil"/>
              <w:left w:val="nil"/>
              <w:bottom w:val="single" w:sz="8" w:space="0" w:color="auto"/>
              <w:right w:val="single" w:sz="8" w:space="0" w:color="auto"/>
            </w:tcBorders>
            <w:vAlign w:val="center"/>
            <w:hideMark/>
          </w:tcPr>
          <w:p w14:paraId="014A9535" w14:textId="77777777" w:rsidR="00764BF6" w:rsidRPr="00EC4F6F" w:rsidRDefault="00764BF6" w:rsidP="00E031F1">
            <w:pPr>
              <w:rPr>
                <w:color w:val="000000"/>
              </w:rPr>
            </w:pPr>
            <w:r w:rsidRPr="00EC4F6F">
              <w:rPr>
                <w:color w:val="000000"/>
              </w:rPr>
              <w:t>Огородников,ул</w:t>
            </w:r>
          </w:p>
        </w:tc>
        <w:tc>
          <w:tcPr>
            <w:tcW w:w="1418" w:type="dxa"/>
            <w:tcBorders>
              <w:top w:val="nil"/>
              <w:left w:val="nil"/>
              <w:bottom w:val="single" w:sz="8" w:space="0" w:color="auto"/>
              <w:right w:val="single" w:sz="8" w:space="0" w:color="auto"/>
            </w:tcBorders>
            <w:vAlign w:val="center"/>
            <w:hideMark/>
          </w:tcPr>
          <w:p w14:paraId="254AB027" w14:textId="77777777" w:rsidR="00764BF6" w:rsidRPr="00EC4F6F" w:rsidRDefault="00764BF6" w:rsidP="00E031F1">
            <w:pPr>
              <w:jc w:val="both"/>
              <w:rPr>
                <w:color w:val="000000"/>
              </w:rPr>
            </w:pPr>
            <w:r w:rsidRPr="00EC4F6F">
              <w:rPr>
                <w:color w:val="000000"/>
              </w:rPr>
              <w:t>0,419</w:t>
            </w:r>
          </w:p>
        </w:tc>
        <w:tc>
          <w:tcPr>
            <w:tcW w:w="1417" w:type="dxa"/>
            <w:tcBorders>
              <w:top w:val="nil"/>
              <w:left w:val="nil"/>
              <w:bottom w:val="single" w:sz="8" w:space="0" w:color="auto"/>
              <w:right w:val="single" w:sz="8" w:space="0" w:color="auto"/>
            </w:tcBorders>
            <w:vAlign w:val="center"/>
            <w:hideMark/>
          </w:tcPr>
          <w:p w14:paraId="3D548DDA"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FD2C6B0" w14:textId="77777777" w:rsidR="00764BF6" w:rsidRPr="00EC4F6F" w:rsidRDefault="00764BF6" w:rsidP="00E031F1">
            <w:pPr>
              <w:jc w:val="both"/>
              <w:rPr>
                <w:color w:val="000000"/>
              </w:rPr>
            </w:pPr>
            <w:r w:rsidRPr="00EC4F6F">
              <w:rPr>
                <w:color w:val="000000"/>
              </w:rPr>
              <w:t>0,419</w:t>
            </w:r>
          </w:p>
        </w:tc>
      </w:tr>
      <w:tr w:rsidR="00764BF6" w:rsidRPr="00EC4F6F" w14:paraId="6614103E"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F159D3F" w14:textId="77777777" w:rsidR="00764BF6" w:rsidRPr="00EC4F6F" w:rsidRDefault="00764BF6" w:rsidP="00E031F1">
            <w:pPr>
              <w:rPr>
                <w:color w:val="000000"/>
              </w:rPr>
            </w:pPr>
            <w:r w:rsidRPr="00EC4F6F">
              <w:rPr>
                <w:color w:val="000000"/>
              </w:rPr>
              <w:t>Комарово,с</w:t>
            </w:r>
          </w:p>
        </w:tc>
        <w:tc>
          <w:tcPr>
            <w:tcW w:w="2693" w:type="dxa"/>
            <w:tcBorders>
              <w:top w:val="nil"/>
              <w:left w:val="nil"/>
              <w:bottom w:val="single" w:sz="8" w:space="0" w:color="auto"/>
              <w:right w:val="single" w:sz="8" w:space="0" w:color="auto"/>
            </w:tcBorders>
            <w:vAlign w:val="center"/>
            <w:hideMark/>
          </w:tcPr>
          <w:p w14:paraId="2B3E5E24" w14:textId="77777777" w:rsidR="00764BF6" w:rsidRPr="00EC4F6F" w:rsidRDefault="00764BF6" w:rsidP="00E031F1">
            <w:pPr>
              <w:rPr>
                <w:color w:val="000000"/>
              </w:rPr>
            </w:pPr>
            <w:r w:rsidRPr="00EC4F6F">
              <w:rPr>
                <w:color w:val="000000"/>
              </w:rPr>
              <w:t>Победы,ул</w:t>
            </w:r>
          </w:p>
        </w:tc>
        <w:tc>
          <w:tcPr>
            <w:tcW w:w="1418" w:type="dxa"/>
            <w:tcBorders>
              <w:top w:val="nil"/>
              <w:left w:val="nil"/>
              <w:bottom w:val="single" w:sz="8" w:space="0" w:color="auto"/>
              <w:right w:val="single" w:sz="8" w:space="0" w:color="auto"/>
            </w:tcBorders>
            <w:vAlign w:val="center"/>
            <w:hideMark/>
          </w:tcPr>
          <w:p w14:paraId="12AE666B" w14:textId="77777777" w:rsidR="00764BF6" w:rsidRPr="00EC4F6F" w:rsidRDefault="00764BF6" w:rsidP="00E031F1">
            <w:pPr>
              <w:jc w:val="both"/>
              <w:rPr>
                <w:color w:val="000000"/>
              </w:rPr>
            </w:pPr>
            <w:r w:rsidRPr="00EC4F6F">
              <w:rPr>
                <w:color w:val="000000"/>
              </w:rPr>
              <w:t>0,647</w:t>
            </w:r>
          </w:p>
        </w:tc>
        <w:tc>
          <w:tcPr>
            <w:tcW w:w="1417" w:type="dxa"/>
            <w:tcBorders>
              <w:top w:val="nil"/>
              <w:left w:val="nil"/>
              <w:bottom w:val="single" w:sz="8" w:space="0" w:color="auto"/>
              <w:right w:val="single" w:sz="8" w:space="0" w:color="auto"/>
            </w:tcBorders>
            <w:vAlign w:val="center"/>
            <w:hideMark/>
          </w:tcPr>
          <w:p w14:paraId="479BDA75"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41188E33" w14:textId="77777777" w:rsidR="00764BF6" w:rsidRPr="00EC4F6F" w:rsidRDefault="00764BF6" w:rsidP="00E031F1">
            <w:pPr>
              <w:jc w:val="both"/>
              <w:rPr>
                <w:color w:val="000000"/>
              </w:rPr>
            </w:pPr>
            <w:r w:rsidRPr="00EC4F6F">
              <w:rPr>
                <w:color w:val="000000"/>
              </w:rPr>
              <w:t>0,647</w:t>
            </w:r>
          </w:p>
        </w:tc>
      </w:tr>
      <w:tr w:rsidR="00764BF6" w:rsidRPr="00EC4F6F" w14:paraId="7FB6286E"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AC012EF" w14:textId="77777777" w:rsidR="00764BF6" w:rsidRPr="00EC4F6F" w:rsidRDefault="00764BF6" w:rsidP="00E031F1">
            <w:pPr>
              <w:rPr>
                <w:color w:val="000000"/>
              </w:rPr>
            </w:pPr>
            <w:r w:rsidRPr="00EC4F6F">
              <w:rPr>
                <w:color w:val="000000"/>
              </w:rPr>
              <w:t>Комарово,с</w:t>
            </w:r>
          </w:p>
        </w:tc>
        <w:tc>
          <w:tcPr>
            <w:tcW w:w="2693" w:type="dxa"/>
            <w:tcBorders>
              <w:top w:val="nil"/>
              <w:left w:val="nil"/>
              <w:bottom w:val="single" w:sz="8" w:space="0" w:color="auto"/>
              <w:right w:val="single" w:sz="8" w:space="0" w:color="auto"/>
            </w:tcBorders>
            <w:vAlign w:val="center"/>
            <w:hideMark/>
          </w:tcPr>
          <w:p w14:paraId="25A330B2" w14:textId="77777777" w:rsidR="00764BF6" w:rsidRPr="00EC4F6F" w:rsidRDefault="00764BF6" w:rsidP="00E031F1">
            <w:pPr>
              <w:rPr>
                <w:color w:val="000000"/>
              </w:rPr>
            </w:pPr>
            <w:r w:rsidRPr="00EC4F6F">
              <w:rPr>
                <w:color w:val="000000"/>
              </w:rPr>
              <w:t>Инженерная,ул</w:t>
            </w:r>
          </w:p>
        </w:tc>
        <w:tc>
          <w:tcPr>
            <w:tcW w:w="1418" w:type="dxa"/>
            <w:tcBorders>
              <w:top w:val="nil"/>
              <w:left w:val="nil"/>
              <w:bottom w:val="single" w:sz="8" w:space="0" w:color="auto"/>
              <w:right w:val="single" w:sz="8" w:space="0" w:color="auto"/>
            </w:tcBorders>
            <w:vAlign w:val="center"/>
            <w:hideMark/>
          </w:tcPr>
          <w:p w14:paraId="008FD64A" w14:textId="77777777" w:rsidR="00764BF6" w:rsidRPr="00EC4F6F" w:rsidRDefault="00764BF6" w:rsidP="00E031F1">
            <w:pPr>
              <w:jc w:val="both"/>
              <w:rPr>
                <w:color w:val="000000"/>
              </w:rPr>
            </w:pPr>
            <w:r w:rsidRPr="00EC4F6F">
              <w:rPr>
                <w:color w:val="000000"/>
              </w:rPr>
              <w:t>0,559</w:t>
            </w:r>
          </w:p>
        </w:tc>
        <w:tc>
          <w:tcPr>
            <w:tcW w:w="1417" w:type="dxa"/>
            <w:tcBorders>
              <w:top w:val="nil"/>
              <w:left w:val="nil"/>
              <w:bottom w:val="single" w:sz="8" w:space="0" w:color="auto"/>
              <w:right w:val="single" w:sz="8" w:space="0" w:color="auto"/>
            </w:tcBorders>
            <w:vAlign w:val="center"/>
            <w:hideMark/>
          </w:tcPr>
          <w:p w14:paraId="291C7C26"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44D3782D" w14:textId="77777777" w:rsidR="00764BF6" w:rsidRPr="00EC4F6F" w:rsidRDefault="00764BF6" w:rsidP="00E031F1">
            <w:pPr>
              <w:jc w:val="both"/>
              <w:rPr>
                <w:color w:val="000000"/>
              </w:rPr>
            </w:pPr>
            <w:r w:rsidRPr="00EC4F6F">
              <w:rPr>
                <w:color w:val="000000"/>
              </w:rPr>
              <w:t>0,559</w:t>
            </w:r>
          </w:p>
        </w:tc>
      </w:tr>
      <w:tr w:rsidR="00764BF6" w:rsidRPr="00EC4F6F" w14:paraId="6A2ABF46"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0A39F076" w14:textId="77777777" w:rsidR="00764BF6" w:rsidRPr="00EC4F6F" w:rsidRDefault="00764BF6" w:rsidP="00E031F1">
            <w:pPr>
              <w:rPr>
                <w:color w:val="000000"/>
              </w:rPr>
            </w:pPr>
            <w:r w:rsidRPr="00EC4F6F">
              <w:rPr>
                <w:color w:val="000000"/>
              </w:rPr>
              <w:t>Комарово,с</w:t>
            </w:r>
          </w:p>
        </w:tc>
        <w:tc>
          <w:tcPr>
            <w:tcW w:w="2693" w:type="dxa"/>
            <w:tcBorders>
              <w:top w:val="nil"/>
              <w:left w:val="nil"/>
              <w:bottom w:val="single" w:sz="8" w:space="0" w:color="auto"/>
              <w:right w:val="single" w:sz="8" w:space="0" w:color="auto"/>
            </w:tcBorders>
            <w:vAlign w:val="center"/>
            <w:hideMark/>
          </w:tcPr>
          <w:p w14:paraId="6BCA92F1" w14:textId="77777777" w:rsidR="00764BF6" w:rsidRPr="00EC4F6F" w:rsidRDefault="00764BF6" w:rsidP="00E031F1">
            <w:pPr>
              <w:rPr>
                <w:color w:val="000000"/>
              </w:rPr>
            </w:pPr>
            <w:r w:rsidRPr="00EC4F6F">
              <w:rPr>
                <w:color w:val="000000"/>
              </w:rPr>
              <w:t>Горноспасательная,ул</w:t>
            </w:r>
          </w:p>
        </w:tc>
        <w:tc>
          <w:tcPr>
            <w:tcW w:w="1418" w:type="dxa"/>
            <w:tcBorders>
              <w:top w:val="nil"/>
              <w:left w:val="nil"/>
              <w:bottom w:val="single" w:sz="8" w:space="0" w:color="auto"/>
              <w:right w:val="single" w:sz="8" w:space="0" w:color="auto"/>
            </w:tcBorders>
            <w:vAlign w:val="center"/>
            <w:hideMark/>
          </w:tcPr>
          <w:p w14:paraId="55740A9B" w14:textId="77777777" w:rsidR="00764BF6" w:rsidRPr="00EC4F6F" w:rsidRDefault="00764BF6" w:rsidP="00E031F1">
            <w:pPr>
              <w:jc w:val="both"/>
              <w:rPr>
                <w:color w:val="000000"/>
              </w:rPr>
            </w:pPr>
            <w:r w:rsidRPr="00EC4F6F">
              <w:rPr>
                <w:color w:val="000000"/>
              </w:rPr>
              <w:t>0,142</w:t>
            </w:r>
          </w:p>
        </w:tc>
        <w:tc>
          <w:tcPr>
            <w:tcW w:w="1417" w:type="dxa"/>
            <w:tcBorders>
              <w:top w:val="nil"/>
              <w:left w:val="nil"/>
              <w:bottom w:val="single" w:sz="8" w:space="0" w:color="auto"/>
              <w:right w:val="single" w:sz="8" w:space="0" w:color="auto"/>
            </w:tcBorders>
            <w:vAlign w:val="center"/>
            <w:hideMark/>
          </w:tcPr>
          <w:p w14:paraId="5FC7BB3E"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C6718B0" w14:textId="77777777" w:rsidR="00764BF6" w:rsidRPr="00EC4F6F" w:rsidRDefault="00764BF6" w:rsidP="00E031F1">
            <w:pPr>
              <w:jc w:val="both"/>
              <w:rPr>
                <w:color w:val="000000"/>
              </w:rPr>
            </w:pPr>
            <w:r w:rsidRPr="00EC4F6F">
              <w:rPr>
                <w:color w:val="000000"/>
              </w:rPr>
              <w:t>0,142</w:t>
            </w:r>
          </w:p>
        </w:tc>
      </w:tr>
      <w:tr w:rsidR="00764BF6" w:rsidRPr="00EC4F6F" w14:paraId="12376C9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4F8C822" w14:textId="77777777" w:rsidR="00764BF6" w:rsidRPr="00EC4F6F" w:rsidRDefault="00764BF6" w:rsidP="00E031F1">
            <w:pPr>
              <w:rPr>
                <w:color w:val="000000"/>
              </w:rPr>
            </w:pPr>
            <w:r w:rsidRPr="00EC4F6F">
              <w:rPr>
                <w:color w:val="000000"/>
              </w:rPr>
              <w:t>Комарово,с</w:t>
            </w:r>
          </w:p>
        </w:tc>
        <w:tc>
          <w:tcPr>
            <w:tcW w:w="2693" w:type="dxa"/>
            <w:tcBorders>
              <w:top w:val="nil"/>
              <w:left w:val="nil"/>
              <w:bottom w:val="single" w:sz="8" w:space="0" w:color="auto"/>
              <w:right w:val="single" w:sz="8" w:space="0" w:color="auto"/>
            </w:tcBorders>
            <w:vAlign w:val="center"/>
            <w:hideMark/>
          </w:tcPr>
          <w:p w14:paraId="572282D0" w14:textId="77777777" w:rsidR="00764BF6" w:rsidRPr="00EC4F6F" w:rsidRDefault="00764BF6" w:rsidP="00E031F1">
            <w:pPr>
              <w:rPr>
                <w:color w:val="000000"/>
              </w:rPr>
            </w:pPr>
            <w:r w:rsidRPr="00EC4F6F">
              <w:rPr>
                <w:color w:val="000000"/>
              </w:rPr>
              <w:t>Железнодорожная,ул</w:t>
            </w:r>
          </w:p>
        </w:tc>
        <w:tc>
          <w:tcPr>
            <w:tcW w:w="1418" w:type="dxa"/>
            <w:tcBorders>
              <w:top w:val="nil"/>
              <w:left w:val="nil"/>
              <w:bottom w:val="single" w:sz="8" w:space="0" w:color="auto"/>
              <w:right w:val="single" w:sz="8" w:space="0" w:color="auto"/>
            </w:tcBorders>
            <w:vAlign w:val="center"/>
            <w:hideMark/>
          </w:tcPr>
          <w:p w14:paraId="620143D2" w14:textId="77777777" w:rsidR="00764BF6" w:rsidRPr="00EC4F6F" w:rsidRDefault="00764BF6" w:rsidP="00E031F1">
            <w:pPr>
              <w:jc w:val="both"/>
              <w:rPr>
                <w:color w:val="000000"/>
              </w:rPr>
            </w:pPr>
            <w:r w:rsidRPr="00EC4F6F">
              <w:rPr>
                <w:color w:val="000000"/>
              </w:rPr>
              <w:t>0,922</w:t>
            </w:r>
          </w:p>
        </w:tc>
        <w:tc>
          <w:tcPr>
            <w:tcW w:w="1417" w:type="dxa"/>
            <w:tcBorders>
              <w:top w:val="nil"/>
              <w:left w:val="nil"/>
              <w:bottom w:val="single" w:sz="8" w:space="0" w:color="auto"/>
              <w:right w:val="single" w:sz="8" w:space="0" w:color="auto"/>
            </w:tcBorders>
            <w:vAlign w:val="center"/>
            <w:hideMark/>
          </w:tcPr>
          <w:p w14:paraId="6593BC75"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FB1C74B" w14:textId="77777777" w:rsidR="00764BF6" w:rsidRPr="00EC4F6F" w:rsidRDefault="00764BF6" w:rsidP="00E031F1">
            <w:pPr>
              <w:jc w:val="both"/>
              <w:rPr>
                <w:color w:val="000000"/>
              </w:rPr>
            </w:pPr>
            <w:r w:rsidRPr="00EC4F6F">
              <w:rPr>
                <w:color w:val="000000"/>
              </w:rPr>
              <w:t>0,922</w:t>
            </w:r>
          </w:p>
        </w:tc>
      </w:tr>
      <w:tr w:rsidR="00764BF6" w:rsidRPr="00EC4F6F" w14:paraId="7CF9DF38"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34D25A1" w14:textId="77777777" w:rsidR="00764BF6" w:rsidRPr="00EC4F6F" w:rsidRDefault="00764BF6" w:rsidP="00E031F1">
            <w:pPr>
              <w:rPr>
                <w:color w:val="000000"/>
              </w:rPr>
            </w:pPr>
            <w:r w:rsidRPr="00EC4F6F">
              <w:rPr>
                <w:color w:val="000000"/>
              </w:rPr>
              <w:t>Комарово,с</w:t>
            </w:r>
          </w:p>
        </w:tc>
        <w:tc>
          <w:tcPr>
            <w:tcW w:w="2693" w:type="dxa"/>
            <w:tcBorders>
              <w:top w:val="nil"/>
              <w:left w:val="nil"/>
              <w:bottom w:val="single" w:sz="8" w:space="0" w:color="auto"/>
              <w:right w:val="single" w:sz="8" w:space="0" w:color="auto"/>
            </w:tcBorders>
            <w:vAlign w:val="center"/>
            <w:hideMark/>
          </w:tcPr>
          <w:p w14:paraId="71A996B5" w14:textId="77777777" w:rsidR="00764BF6" w:rsidRPr="00EC4F6F" w:rsidRDefault="00764BF6" w:rsidP="00E031F1">
            <w:pPr>
              <w:rPr>
                <w:color w:val="000000"/>
              </w:rPr>
            </w:pPr>
            <w:r w:rsidRPr="00EC4F6F">
              <w:rPr>
                <w:color w:val="000000"/>
              </w:rPr>
              <w:t>Советская,ул</w:t>
            </w:r>
          </w:p>
        </w:tc>
        <w:tc>
          <w:tcPr>
            <w:tcW w:w="1418" w:type="dxa"/>
            <w:tcBorders>
              <w:top w:val="nil"/>
              <w:left w:val="nil"/>
              <w:bottom w:val="single" w:sz="8" w:space="0" w:color="auto"/>
              <w:right w:val="single" w:sz="8" w:space="0" w:color="auto"/>
            </w:tcBorders>
            <w:vAlign w:val="center"/>
            <w:hideMark/>
          </w:tcPr>
          <w:p w14:paraId="12079C76" w14:textId="77777777" w:rsidR="00764BF6" w:rsidRPr="00EC4F6F" w:rsidRDefault="00764BF6" w:rsidP="00E031F1">
            <w:pPr>
              <w:jc w:val="both"/>
              <w:rPr>
                <w:color w:val="000000"/>
              </w:rPr>
            </w:pPr>
            <w:r w:rsidRPr="00EC4F6F">
              <w:rPr>
                <w:color w:val="000000"/>
              </w:rPr>
              <w:t>0,175</w:t>
            </w:r>
          </w:p>
        </w:tc>
        <w:tc>
          <w:tcPr>
            <w:tcW w:w="1417" w:type="dxa"/>
            <w:tcBorders>
              <w:top w:val="nil"/>
              <w:left w:val="nil"/>
              <w:bottom w:val="single" w:sz="8" w:space="0" w:color="auto"/>
              <w:right w:val="single" w:sz="8" w:space="0" w:color="auto"/>
            </w:tcBorders>
            <w:vAlign w:val="center"/>
            <w:hideMark/>
          </w:tcPr>
          <w:p w14:paraId="490A1456"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2BB0D4C" w14:textId="77777777" w:rsidR="00764BF6" w:rsidRPr="00EC4F6F" w:rsidRDefault="00764BF6" w:rsidP="00E031F1">
            <w:pPr>
              <w:jc w:val="both"/>
              <w:rPr>
                <w:color w:val="000000"/>
              </w:rPr>
            </w:pPr>
            <w:r w:rsidRPr="00EC4F6F">
              <w:rPr>
                <w:color w:val="000000"/>
              </w:rPr>
              <w:t>0,175</w:t>
            </w:r>
          </w:p>
        </w:tc>
      </w:tr>
      <w:tr w:rsidR="00764BF6" w:rsidRPr="00EC4F6F" w14:paraId="1B17D999" w14:textId="77777777" w:rsidTr="00E031F1">
        <w:trPr>
          <w:trHeight w:val="320"/>
        </w:trPr>
        <w:tc>
          <w:tcPr>
            <w:tcW w:w="2542" w:type="dxa"/>
            <w:tcBorders>
              <w:top w:val="nil"/>
              <w:left w:val="single" w:sz="8" w:space="0" w:color="auto"/>
              <w:bottom w:val="single" w:sz="4" w:space="0" w:color="auto"/>
              <w:right w:val="single" w:sz="8" w:space="0" w:color="auto"/>
            </w:tcBorders>
            <w:vAlign w:val="center"/>
            <w:hideMark/>
          </w:tcPr>
          <w:p w14:paraId="18F5538B" w14:textId="77777777" w:rsidR="00764BF6" w:rsidRPr="00EC4F6F" w:rsidRDefault="00764BF6" w:rsidP="00E031F1">
            <w:pPr>
              <w:rPr>
                <w:color w:val="000000"/>
              </w:rPr>
            </w:pPr>
            <w:r w:rsidRPr="00EC4F6F">
              <w:rPr>
                <w:color w:val="000000"/>
              </w:rPr>
              <w:t>Комарово,с</w:t>
            </w:r>
          </w:p>
        </w:tc>
        <w:tc>
          <w:tcPr>
            <w:tcW w:w="2693" w:type="dxa"/>
            <w:tcBorders>
              <w:top w:val="nil"/>
              <w:left w:val="nil"/>
              <w:bottom w:val="single" w:sz="4" w:space="0" w:color="auto"/>
              <w:right w:val="single" w:sz="8" w:space="0" w:color="auto"/>
            </w:tcBorders>
            <w:vAlign w:val="center"/>
            <w:hideMark/>
          </w:tcPr>
          <w:p w14:paraId="1692BA10" w14:textId="77777777" w:rsidR="00764BF6" w:rsidRPr="00EC4F6F" w:rsidRDefault="00764BF6" w:rsidP="00E031F1">
            <w:pPr>
              <w:rPr>
                <w:color w:val="000000"/>
              </w:rPr>
            </w:pPr>
            <w:r w:rsidRPr="00EC4F6F">
              <w:rPr>
                <w:color w:val="000000"/>
              </w:rPr>
              <w:t>Дубровская,ул</w:t>
            </w:r>
          </w:p>
        </w:tc>
        <w:tc>
          <w:tcPr>
            <w:tcW w:w="1418" w:type="dxa"/>
            <w:tcBorders>
              <w:top w:val="nil"/>
              <w:left w:val="nil"/>
              <w:bottom w:val="single" w:sz="4" w:space="0" w:color="auto"/>
              <w:right w:val="single" w:sz="8" w:space="0" w:color="auto"/>
            </w:tcBorders>
            <w:vAlign w:val="center"/>
            <w:hideMark/>
          </w:tcPr>
          <w:p w14:paraId="15F8C4FE" w14:textId="77777777" w:rsidR="00764BF6" w:rsidRPr="00EC4F6F" w:rsidRDefault="00764BF6" w:rsidP="00E031F1">
            <w:pPr>
              <w:jc w:val="both"/>
              <w:rPr>
                <w:color w:val="000000"/>
              </w:rPr>
            </w:pPr>
            <w:r w:rsidRPr="00EC4F6F">
              <w:rPr>
                <w:color w:val="000000"/>
              </w:rPr>
              <w:t>0,458</w:t>
            </w:r>
          </w:p>
        </w:tc>
        <w:tc>
          <w:tcPr>
            <w:tcW w:w="1417" w:type="dxa"/>
            <w:tcBorders>
              <w:top w:val="nil"/>
              <w:left w:val="nil"/>
              <w:bottom w:val="single" w:sz="4" w:space="0" w:color="auto"/>
              <w:right w:val="single" w:sz="8" w:space="0" w:color="auto"/>
            </w:tcBorders>
            <w:vAlign w:val="center"/>
            <w:hideMark/>
          </w:tcPr>
          <w:p w14:paraId="03A9FB33"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4" w:space="0" w:color="auto"/>
              <w:right w:val="single" w:sz="8" w:space="0" w:color="auto"/>
            </w:tcBorders>
            <w:noWrap/>
            <w:vAlign w:val="center"/>
            <w:hideMark/>
          </w:tcPr>
          <w:p w14:paraId="2B168C79" w14:textId="77777777" w:rsidR="00764BF6" w:rsidRPr="00EC4F6F" w:rsidRDefault="00764BF6" w:rsidP="00E031F1">
            <w:pPr>
              <w:jc w:val="both"/>
              <w:rPr>
                <w:color w:val="000000"/>
              </w:rPr>
            </w:pPr>
            <w:r w:rsidRPr="00EC4F6F">
              <w:rPr>
                <w:color w:val="000000"/>
              </w:rPr>
              <w:t>0,458</w:t>
            </w:r>
          </w:p>
        </w:tc>
      </w:tr>
      <w:tr w:rsidR="00764BF6" w:rsidRPr="00EC4F6F" w14:paraId="6AB72F26" w14:textId="77777777" w:rsidTr="00E031F1">
        <w:trPr>
          <w:trHeight w:val="320"/>
        </w:trPr>
        <w:tc>
          <w:tcPr>
            <w:tcW w:w="2542" w:type="dxa"/>
            <w:tcBorders>
              <w:top w:val="single" w:sz="4" w:space="0" w:color="auto"/>
              <w:left w:val="single" w:sz="8" w:space="0" w:color="auto"/>
              <w:bottom w:val="single" w:sz="4" w:space="0" w:color="auto"/>
              <w:right w:val="single" w:sz="8" w:space="0" w:color="auto"/>
            </w:tcBorders>
            <w:vAlign w:val="center"/>
            <w:hideMark/>
          </w:tcPr>
          <w:p w14:paraId="7D037BAD" w14:textId="77777777" w:rsidR="00764BF6" w:rsidRPr="00EC4F6F" w:rsidRDefault="00764BF6" w:rsidP="00E031F1">
            <w:pPr>
              <w:rPr>
                <w:color w:val="000000"/>
              </w:rPr>
            </w:pPr>
            <w:r w:rsidRPr="00EC4F6F">
              <w:rPr>
                <w:color w:val="000000"/>
              </w:rPr>
              <w:t>Комарово,с</w:t>
            </w:r>
          </w:p>
        </w:tc>
        <w:tc>
          <w:tcPr>
            <w:tcW w:w="2693" w:type="dxa"/>
            <w:tcBorders>
              <w:top w:val="single" w:sz="4" w:space="0" w:color="auto"/>
              <w:left w:val="nil"/>
              <w:bottom w:val="single" w:sz="4" w:space="0" w:color="auto"/>
              <w:right w:val="single" w:sz="8" w:space="0" w:color="auto"/>
            </w:tcBorders>
            <w:vAlign w:val="center"/>
            <w:hideMark/>
          </w:tcPr>
          <w:p w14:paraId="09AC856D" w14:textId="77777777" w:rsidR="00764BF6" w:rsidRPr="00EC4F6F" w:rsidRDefault="00764BF6" w:rsidP="00E031F1">
            <w:pPr>
              <w:rPr>
                <w:color w:val="000000"/>
              </w:rPr>
            </w:pPr>
            <w:r w:rsidRPr="00EC4F6F">
              <w:rPr>
                <w:color w:val="000000"/>
              </w:rPr>
              <w:t>Лесная, ул</w:t>
            </w:r>
          </w:p>
        </w:tc>
        <w:tc>
          <w:tcPr>
            <w:tcW w:w="1418" w:type="dxa"/>
            <w:tcBorders>
              <w:top w:val="single" w:sz="4" w:space="0" w:color="auto"/>
              <w:left w:val="nil"/>
              <w:bottom w:val="single" w:sz="4" w:space="0" w:color="auto"/>
              <w:right w:val="single" w:sz="8" w:space="0" w:color="auto"/>
            </w:tcBorders>
            <w:vAlign w:val="center"/>
            <w:hideMark/>
          </w:tcPr>
          <w:p w14:paraId="3A875787" w14:textId="77777777" w:rsidR="00764BF6" w:rsidRPr="00EC4F6F" w:rsidRDefault="00764BF6" w:rsidP="00E031F1">
            <w:pPr>
              <w:jc w:val="both"/>
              <w:rPr>
                <w:color w:val="000000"/>
              </w:rPr>
            </w:pPr>
            <w:r w:rsidRPr="00EC4F6F">
              <w:rPr>
                <w:color w:val="000000"/>
              </w:rPr>
              <w:t>0,442</w:t>
            </w:r>
          </w:p>
        </w:tc>
        <w:tc>
          <w:tcPr>
            <w:tcW w:w="1417" w:type="dxa"/>
            <w:tcBorders>
              <w:top w:val="single" w:sz="4" w:space="0" w:color="auto"/>
              <w:left w:val="nil"/>
              <w:bottom w:val="single" w:sz="4" w:space="0" w:color="auto"/>
              <w:right w:val="single" w:sz="8" w:space="0" w:color="auto"/>
            </w:tcBorders>
            <w:vAlign w:val="center"/>
            <w:hideMark/>
          </w:tcPr>
          <w:p w14:paraId="7535A0F8" w14:textId="77777777" w:rsidR="00764BF6" w:rsidRPr="00EC4F6F" w:rsidRDefault="00764BF6" w:rsidP="00E031F1">
            <w:pPr>
              <w:jc w:val="both"/>
              <w:rPr>
                <w:color w:val="000000"/>
              </w:rPr>
            </w:pPr>
            <w:r w:rsidRPr="00EC4F6F">
              <w:rPr>
                <w:color w:val="000000"/>
              </w:rPr>
              <w:t> </w:t>
            </w:r>
          </w:p>
        </w:tc>
        <w:tc>
          <w:tcPr>
            <w:tcW w:w="1418" w:type="dxa"/>
            <w:tcBorders>
              <w:top w:val="single" w:sz="4" w:space="0" w:color="auto"/>
              <w:left w:val="nil"/>
              <w:bottom w:val="single" w:sz="4" w:space="0" w:color="auto"/>
              <w:right w:val="single" w:sz="8" w:space="0" w:color="auto"/>
            </w:tcBorders>
            <w:noWrap/>
            <w:vAlign w:val="center"/>
            <w:hideMark/>
          </w:tcPr>
          <w:p w14:paraId="256D3C83" w14:textId="77777777" w:rsidR="00764BF6" w:rsidRPr="00EC4F6F" w:rsidRDefault="00764BF6" w:rsidP="00E031F1">
            <w:pPr>
              <w:jc w:val="both"/>
              <w:rPr>
                <w:color w:val="000000"/>
              </w:rPr>
            </w:pPr>
            <w:r w:rsidRPr="00EC4F6F">
              <w:rPr>
                <w:color w:val="000000"/>
              </w:rPr>
              <w:t>0,442</w:t>
            </w:r>
          </w:p>
        </w:tc>
      </w:tr>
      <w:tr w:rsidR="00764BF6" w:rsidRPr="00EC4F6F" w14:paraId="7FA80FD0" w14:textId="77777777" w:rsidTr="00E031F1">
        <w:trPr>
          <w:trHeight w:val="320"/>
        </w:trPr>
        <w:tc>
          <w:tcPr>
            <w:tcW w:w="2542" w:type="dxa"/>
            <w:tcBorders>
              <w:top w:val="single" w:sz="4" w:space="0" w:color="auto"/>
              <w:left w:val="single" w:sz="8" w:space="0" w:color="auto"/>
              <w:bottom w:val="single" w:sz="8" w:space="0" w:color="auto"/>
              <w:right w:val="single" w:sz="8" w:space="0" w:color="auto"/>
            </w:tcBorders>
            <w:vAlign w:val="center"/>
            <w:hideMark/>
          </w:tcPr>
          <w:p w14:paraId="1098C28A" w14:textId="77777777" w:rsidR="00764BF6" w:rsidRPr="00EC4F6F" w:rsidRDefault="00764BF6" w:rsidP="00E031F1">
            <w:pPr>
              <w:rPr>
                <w:color w:val="000000"/>
              </w:rPr>
            </w:pPr>
            <w:r w:rsidRPr="00EC4F6F">
              <w:rPr>
                <w:color w:val="000000"/>
              </w:rPr>
              <w:t>Комарово,с</w:t>
            </w:r>
          </w:p>
        </w:tc>
        <w:tc>
          <w:tcPr>
            <w:tcW w:w="2693" w:type="dxa"/>
            <w:tcBorders>
              <w:top w:val="single" w:sz="4" w:space="0" w:color="auto"/>
              <w:left w:val="nil"/>
              <w:bottom w:val="single" w:sz="8" w:space="0" w:color="auto"/>
              <w:right w:val="single" w:sz="8" w:space="0" w:color="auto"/>
            </w:tcBorders>
            <w:vAlign w:val="center"/>
            <w:hideMark/>
          </w:tcPr>
          <w:p w14:paraId="4F6BD3AA" w14:textId="77777777" w:rsidR="00764BF6" w:rsidRPr="00EC4F6F" w:rsidRDefault="00764BF6" w:rsidP="00E031F1">
            <w:pPr>
              <w:rPr>
                <w:color w:val="000000"/>
              </w:rPr>
            </w:pPr>
            <w:r w:rsidRPr="00EC4F6F">
              <w:rPr>
                <w:color w:val="000000"/>
              </w:rPr>
              <w:t>Зелёная,ул</w:t>
            </w:r>
          </w:p>
        </w:tc>
        <w:tc>
          <w:tcPr>
            <w:tcW w:w="1418" w:type="dxa"/>
            <w:tcBorders>
              <w:top w:val="single" w:sz="4" w:space="0" w:color="auto"/>
              <w:left w:val="nil"/>
              <w:bottom w:val="single" w:sz="8" w:space="0" w:color="auto"/>
              <w:right w:val="single" w:sz="8" w:space="0" w:color="auto"/>
            </w:tcBorders>
            <w:vAlign w:val="center"/>
            <w:hideMark/>
          </w:tcPr>
          <w:p w14:paraId="76A40F0D" w14:textId="77777777" w:rsidR="00764BF6" w:rsidRPr="00EC4F6F" w:rsidRDefault="00764BF6" w:rsidP="00E031F1">
            <w:pPr>
              <w:jc w:val="both"/>
              <w:rPr>
                <w:color w:val="000000"/>
              </w:rPr>
            </w:pPr>
            <w:r w:rsidRPr="00EC4F6F">
              <w:rPr>
                <w:color w:val="000000"/>
              </w:rPr>
              <w:t>0,456</w:t>
            </w:r>
          </w:p>
        </w:tc>
        <w:tc>
          <w:tcPr>
            <w:tcW w:w="1417" w:type="dxa"/>
            <w:tcBorders>
              <w:top w:val="single" w:sz="4" w:space="0" w:color="auto"/>
              <w:left w:val="nil"/>
              <w:bottom w:val="single" w:sz="8" w:space="0" w:color="auto"/>
              <w:right w:val="single" w:sz="8" w:space="0" w:color="auto"/>
            </w:tcBorders>
            <w:vAlign w:val="center"/>
            <w:hideMark/>
          </w:tcPr>
          <w:p w14:paraId="0EE24DF4" w14:textId="77777777" w:rsidR="00764BF6" w:rsidRPr="00EC4F6F" w:rsidRDefault="00764BF6" w:rsidP="00E031F1">
            <w:pPr>
              <w:jc w:val="both"/>
              <w:rPr>
                <w:color w:val="000000"/>
              </w:rPr>
            </w:pPr>
            <w:r w:rsidRPr="00EC4F6F">
              <w:rPr>
                <w:color w:val="000000"/>
              </w:rPr>
              <w:t> </w:t>
            </w:r>
          </w:p>
        </w:tc>
        <w:tc>
          <w:tcPr>
            <w:tcW w:w="1418" w:type="dxa"/>
            <w:tcBorders>
              <w:top w:val="single" w:sz="4" w:space="0" w:color="auto"/>
              <w:left w:val="nil"/>
              <w:bottom w:val="single" w:sz="8" w:space="0" w:color="auto"/>
              <w:right w:val="single" w:sz="8" w:space="0" w:color="auto"/>
            </w:tcBorders>
            <w:noWrap/>
            <w:vAlign w:val="center"/>
            <w:hideMark/>
          </w:tcPr>
          <w:p w14:paraId="1AD5303B" w14:textId="77777777" w:rsidR="00764BF6" w:rsidRPr="00EC4F6F" w:rsidRDefault="00764BF6" w:rsidP="00E031F1">
            <w:pPr>
              <w:jc w:val="both"/>
              <w:rPr>
                <w:color w:val="000000"/>
              </w:rPr>
            </w:pPr>
            <w:r w:rsidRPr="00EC4F6F">
              <w:rPr>
                <w:color w:val="000000"/>
              </w:rPr>
              <w:t>0,456</w:t>
            </w:r>
          </w:p>
        </w:tc>
      </w:tr>
      <w:tr w:rsidR="00764BF6" w:rsidRPr="00EC4F6F" w14:paraId="53AF6BAA"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D738A3B" w14:textId="77777777" w:rsidR="00764BF6" w:rsidRPr="00EC4F6F" w:rsidRDefault="00764BF6" w:rsidP="00E031F1">
            <w:pPr>
              <w:rPr>
                <w:color w:val="000000"/>
              </w:rPr>
            </w:pPr>
            <w:r w:rsidRPr="00EC4F6F">
              <w:rPr>
                <w:color w:val="000000"/>
              </w:rPr>
              <w:t>Комарово,с</w:t>
            </w:r>
          </w:p>
        </w:tc>
        <w:tc>
          <w:tcPr>
            <w:tcW w:w="2693" w:type="dxa"/>
            <w:tcBorders>
              <w:top w:val="nil"/>
              <w:left w:val="nil"/>
              <w:bottom w:val="single" w:sz="8" w:space="0" w:color="auto"/>
              <w:right w:val="single" w:sz="8" w:space="0" w:color="auto"/>
            </w:tcBorders>
            <w:vAlign w:val="center"/>
            <w:hideMark/>
          </w:tcPr>
          <w:p w14:paraId="048AFA64" w14:textId="77777777" w:rsidR="00764BF6" w:rsidRPr="00EC4F6F" w:rsidRDefault="00764BF6" w:rsidP="00E031F1">
            <w:pPr>
              <w:rPr>
                <w:color w:val="000000"/>
              </w:rPr>
            </w:pPr>
            <w:r w:rsidRPr="00EC4F6F">
              <w:rPr>
                <w:color w:val="000000"/>
              </w:rPr>
              <w:t>Заводская,ул</w:t>
            </w:r>
          </w:p>
        </w:tc>
        <w:tc>
          <w:tcPr>
            <w:tcW w:w="1418" w:type="dxa"/>
            <w:tcBorders>
              <w:top w:val="nil"/>
              <w:left w:val="nil"/>
              <w:bottom w:val="single" w:sz="8" w:space="0" w:color="auto"/>
              <w:right w:val="single" w:sz="8" w:space="0" w:color="auto"/>
            </w:tcBorders>
            <w:vAlign w:val="center"/>
            <w:hideMark/>
          </w:tcPr>
          <w:p w14:paraId="62B472AB" w14:textId="77777777" w:rsidR="00764BF6" w:rsidRPr="00EC4F6F" w:rsidRDefault="00764BF6" w:rsidP="00E031F1">
            <w:pPr>
              <w:jc w:val="both"/>
              <w:rPr>
                <w:color w:val="000000"/>
              </w:rPr>
            </w:pPr>
            <w:r w:rsidRPr="00EC4F6F">
              <w:rPr>
                <w:color w:val="000000"/>
              </w:rPr>
              <w:t>0,159</w:t>
            </w:r>
          </w:p>
        </w:tc>
        <w:tc>
          <w:tcPr>
            <w:tcW w:w="1417" w:type="dxa"/>
            <w:tcBorders>
              <w:top w:val="nil"/>
              <w:left w:val="nil"/>
              <w:bottom w:val="single" w:sz="8" w:space="0" w:color="auto"/>
              <w:right w:val="single" w:sz="8" w:space="0" w:color="auto"/>
            </w:tcBorders>
            <w:vAlign w:val="center"/>
            <w:hideMark/>
          </w:tcPr>
          <w:p w14:paraId="3F9FE7A2"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485FFB3" w14:textId="77777777" w:rsidR="00764BF6" w:rsidRPr="00EC4F6F" w:rsidRDefault="00764BF6" w:rsidP="00E031F1">
            <w:pPr>
              <w:jc w:val="both"/>
              <w:rPr>
                <w:color w:val="000000"/>
              </w:rPr>
            </w:pPr>
            <w:r w:rsidRPr="00EC4F6F">
              <w:rPr>
                <w:color w:val="000000"/>
              </w:rPr>
              <w:t>0,159</w:t>
            </w:r>
          </w:p>
        </w:tc>
      </w:tr>
      <w:tr w:rsidR="00764BF6" w:rsidRPr="00EC4F6F" w14:paraId="1F0B340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BC2397E" w14:textId="77777777" w:rsidR="00764BF6" w:rsidRPr="00EC4F6F" w:rsidRDefault="00764BF6" w:rsidP="00E031F1">
            <w:pPr>
              <w:rPr>
                <w:color w:val="000000"/>
              </w:rPr>
            </w:pPr>
            <w:r w:rsidRPr="00EC4F6F">
              <w:rPr>
                <w:color w:val="000000"/>
              </w:rPr>
              <w:t>Комарово с</w:t>
            </w:r>
          </w:p>
        </w:tc>
        <w:tc>
          <w:tcPr>
            <w:tcW w:w="2693" w:type="dxa"/>
            <w:tcBorders>
              <w:top w:val="nil"/>
              <w:left w:val="nil"/>
              <w:bottom w:val="single" w:sz="8" w:space="0" w:color="auto"/>
              <w:right w:val="single" w:sz="8" w:space="0" w:color="auto"/>
            </w:tcBorders>
            <w:vAlign w:val="center"/>
            <w:hideMark/>
          </w:tcPr>
          <w:p w14:paraId="35245D5B" w14:textId="77777777" w:rsidR="00764BF6" w:rsidRPr="00EC4F6F" w:rsidRDefault="00764BF6" w:rsidP="00E031F1">
            <w:pPr>
              <w:rPr>
                <w:color w:val="000000"/>
              </w:rPr>
            </w:pPr>
            <w:r w:rsidRPr="00EC4F6F">
              <w:rPr>
                <w:color w:val="000000"/>
              </w:rPr>
              <w:t>Школьная, ул</w:t>
            </w:r>
          </w:p>
        </w:tc>
        <w:tc>
          <w:tcPr>
            <w:tcW w:w="1418" w:type="dxa"/>
            <w:tcBorders>
              <w:top w:val="nil"/>
              <w:left w:val="nil"/>
              <w:bottom w:val="single" w:sz="8" w:space="0" w:color="auto"/>
              <w:right w:val="single" w:sz="8" w:space="0" w:color="auto"/>
            </w:tcBorders>
            <w:vAlign w:val="center"/>
            <w:hideMark/>
          </w:tcPr>
          <w:p w14:paraId="4F1E49F1" w14:textId="77777777" w:rsidR="00764BF6" w:rsidRPr="00EC4F6F" w:rsidRDefault="00764BF6" w:rsidP="00E031F1">
            <w:pPr>
              <w:jc w:val="both"/>
              <w:rPr>
                <w:color w:val="000000"/>
              </w:rPr>
            </w:pPr>
            <w:r w:rsidRPr="00EC4F6F">
              <w:rPr>
                <w:color w:val="000000"/>
              </w:rPr>
              <w:t>0,564</w:t>
            </w:r>
          </w:p>
        </w:tc>
        <w:tc>
          <w:tcPr>
            <w:tcW w:w="1417" w:type="dxa"/>
            <w:tcBorders>
              <w:top w:val="nil"/>
              <w:left w:val="nil"/>
              <w:bottom w:val="single" w:sz="8" w:space="0" w:color="auto"/>
              <w:right w:val="single" w:sz="8" w:space="0" w:color="auto"/>
            </w:tcBorders>
            <w:vAlign w:val="center"/>
            <w:hideMark/>
          </w:tcPr>
          <w:p w14:paraId="5807933E"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5A8928E" w14:textId="77777777" w:rsidR="00764BF6" w:rsidRPr="00EC4F6F" w:rsidRDefault="00764BF6" w:rsidP="00E031F1">
            <w:pPr>
              <w:jc w:val="both"/>
              <w:rPr>
                <w:color w:val="000000"/>
              </w:rPr>
            </w:pPr>
            <w:r w:rsidRPr="00EC4F6F">
              <w:rPr>
                <w:color w:val="000000"/>
              </w:rPr>
              <w:t>0,564</w:t>
            </w:r>
          </w:p>
        </w:tc>
      </w:tr>
      <w:tr w:rsidR="00764BF6" w:rsidRPr="00EC4F6F" w14:paraId="7D2627A6"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BD85767" w14:textId="77777777" w:rsidR="00764BF6" w:rsidRPr="00EC4F6F" w:rsidRDefault="00764BF6" w:rsidP="00E031F1">
            <w:pPr>
              <w:rPr>
                <w:color w:val="000000"/>
              </w:rPr>
            </w:pPr>
            <w:r w:rsidRPr="00EC4F6F">
              <w:rPr>
                <w:color w:val="000000"/>
              </w:rPr>
              <w:t>Шереховичи с.</w:t>
            </w:r>
          </w:p>
        </w:tc>
        <w:tc>
          <w:tcPr>
            <w:tcW w:w="2693" w:type="dxa"/>
            <w:tcBorders>
              <w:top w:val="nil"/>
              <w:left w:val="nil"/>
              <w:bottom w:val="single" w:sz="8" w:space="0" w:color="auto"/>
              <w:right w:val="single" w:sz="8" w:space="0" w:color="auto"/>
            </w:tcBorders>
            <w:vAlign w:val="center"/>
            <w:hideMark/>
          </w:tcPr>
          <w:p w14:paraId="059DAFE3" w14:textId="77777777" w:rsidR="00764BF6" w:rsidRPr="00EC4F6F" w:rsidRDefault="00764BF6" w:rsidP="00E031F1">
            <w:pPr>
              <w:rPr>
                <w:color w:val="000000"/>
              </w:rPr>
            </w:pPr>
            <w:r w:rsidRPr="00EC4F6F">
              <w:rPr>
                <w:color w:val="000000"/>
              </w:rPr>
              <w:t>Центральная,ул</w:t>
            </w:r>
          </w:p>
        </w:tc>
        <w:tc>
          <w:tcPr>
            <w:tcW w:w="1418" w:type="dxa"/>
            <w:tcBorders>
              <w:top w:val="nil"/>
              <w:left w:val="nil"/>
              <w:bottom w:val="single" w:sz="8" w:space="0" w:color="auto"/>
              <w:right w:val="single" w:sz="8" w:space="0" w:color="auto"/>
            </w:tcBorders>
            <w:vAlign w:val="center"/>
            <w:hideMark/>
          </w:tcPr>
          <w:p w14:paraId="0D71440D" w14:textId="77777777" w:rsidR="00764BF6" w:rsidRPr="00EC4F6F" w:rsidRDefault="00764BF6" w:rsidP="00E031F1">
            <w:pPr>
              <w:jc w:val="both"/>
              <w:rPr>
                <w:color w:val="000000"/>
              </w:rPr>
            </w:pPr>
            <w:r w:rsidRPr="00EC4F6F">
              <w:rPr>
                <w:color w:val="000000"/>
              </w:rPr>
              <w:t>1,476</w:t>
            </w:r>
          </w:p>
        </w:tc>
        <w:tc>
          <w:tcPr>
            <w:tcW w:w="1417" w:type="dxa"/>
            <w:tcBorders>
              <w:top w:val="nil"/>
              <w:left w:val="nil"/>
              <w:bottom w:val="single" w:sz="8" w:space="0" w:color="auto"/>
              <w:right w:val="single" w:sz="8" w:space="0" w:color="auto"/>
            </w:tcBorders>
            <w:vAlign w:val="center"/>
            <w:hideMark/>
          </w:tcPr>
          <w:p w14:paraId="4D4C5D1F"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59D4329" w14:textId="77777777" w:rsidR="00764BF6" w:rsidRPr="00EC4F6F" w:rsidRDefault="00764BF6" w:rsidP="00E031F1">
            <w:pPr>
              <w:jc w:val="both"/>
              <w:rPr>
                <w:color w:val="000000"/>
              </w:rPr>
            </w:pPr>
            <w:r w:rsidRPr="00EC4F6F">
              <w:rPr>
                <w:color w:val="000000"/>
              </w:rPr>
              <w:t>1,476</w:t>
            </w:r>
          </w:p>
        </w:tc>
      </w:tr>
      <w:tr w:rsidR="00764BF6" w:rsidRPr="00EC4F6F" w14:paraId="3CAD5FFC"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3BCC0E81" w14:textId="77777777" w:rsidR="00764BF6" w:rsidRPr="00EC4F6F" w:rsidRDefault="00764BF6" w:rsidP="00E031F1">
            <w:pPr>
              <w:rPr>
                <w:color w:val="000000"/>
              </w:rPr>
            </w:pPr>
            <w:r w:rsidRPr="00EC4F6F">
              <w:rPr>
                <w:color w:val="000000"/>
              </w:rPr>
              <w:t>Шереховичи с.</w:t>
            </w:r>
          </w:p>
        </w:tc>
        <w:tc>
          <w:tcPr>
            <w:tcW w:w="2693" w:type="dxa"/>
            <w:tcBorders>
              <w:top w:val="nil"/>
              <w:left w:val="nil"/>
              <w:bottom w:val="single" w:sz="8" w:space="0" w:color="auto"/>
              <w:right w:val="single" w:sz="8" w:space="0" w:color="auto"/>
            </w:tcBorders>
            <w:vAlign w:val="center"/>
            <w:hideMark/>
          </w:tcPr>
          <w:p w14:paraId="1E5546CD" w14:textId="77777777" w:rsidR="00764BF6" w:rsidRPr="00EC4F6F" w:rsidRDefault="00764BF6" w:rsidP="00E031F1">
            <w:pPr>
              <w:rPr>
                <w:color w:val="000000"/>
              </w:rPr>
            </w:pPr>
            <w:r w:rsidRPr="00EC4F6F">
              <w:rPr>
                <w:color w:val="000000"/>
              </w:rPr>
              <w:t>Подгорная,ул</w:t>
            </w:r>
          </w:p>
        </w:tc>
        <w:tc>
          <w:tcPr>
            <w:tcW w:w="1418" w:type="dxa"/>
            <w:tcBorders>
              <w:top w:val="nil"/>
              <w:left w:val="nil"/>
              <w:bottom w:val="single" w:sz="8" w:space="0" w:color="auto"/>
              <w:right w:val="single" w:sz="8" w:space="0" w:color="auto"/>
            </w:tcBorders>
            <w:vAlign w:val="center"/>
            <w:hideMark/>
          </w:tcPr>
          <w:p w14:paraId="4889FB71" w14:textId="77777777" w:rsidR="00764BF6" w:rsidRPr="00EC4F6F" w:rsidRDefault="00764BF6" w:rsidP="00E031F1">
            <w:pPr>
              <w:jc w:val="both"/>
              <w:rPr>
                <w:color w:val="000000"/>
              </w:rPr>
            </w:pPr>
            <w:r w:rsidRPr="00EC4F6F">
              <w:rPr>
                <w:color w:val="000000"/>
              </w:rPr>
              <w:t>0,263</w:t>
            </w:r>
          </w:p>
        </w:tc>
        <w:tc>
          <w:tcPr>
            <w:tcW w:w="1417" w:type="dxa"/>
            <w:tcBorders>
              <w:top w:val="nil"/>
              <w:left w:val="nil"/>
              <w:bottom w:val="single" w:sz="8" w:space="0" w:color="auto"/>
              <w:right w:val="single" w:sz="8" w:space="0" w:color="auto"/>
            </w:tcBorders>
            <w:vAlign w:val="center"/>
            <w:hideMark/>
          </w:tcPr>
          <w:p w14:paraId="707FF723"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838F8CA" w14:textId="77777777" w:rsidR="00764BF6" w:rsidRPr="00EC4F6F" w:rsidRDefault="00764BF6" w:rsidP="00E031F1">
            <w:pPr>
              <w:jc w:val="both"/>
              <w:rPr>
                <w:color w:val="000000"/>
              </w:rPr>
            </w:pPr>
            <w:r w:rsidRPr="00EC4F6F">
              <w:rPr>
                <w:color w:val="000000"/>
              </w:rPr>
              <w:t>0,263</w:t>
            </w:r>
          </w:p>
        </w:tc>
      </w:tr>
      <w:tr w:rsidR="00764BF6" w:rsidRPr="00EC4F6F" w14:paraId="4A2CABE9"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2481119" w14:textId="77777777" w:rsidR="00764BF6" w:rsidRPr="00EC4F6F" w:rsidRDefault="00764BF6" w:rsidP="00E031F1">
            <w:pPr>
              <w:rPr>
                <w:color w:val="000000"/>
              </w:rPr>
            </w:pPr>
            <w:r w:rsidRPr="00EC4F6F">
              <w:rPr>
                <w:color w:val="000000"/>
              </w:rPr>
              <w:t>Шереховичи с.</w:t>
            </w:r>
          </w:p>
        </w:tc>
        <w:tc>
          <w:tcPr>
            <w:tcW w:w="2693" w:type="dxa"/>
            <w:tcBorders>
              <w:top w:val="nil"/>
              <w:left w:val="nil"/>
              <w:bottom w:val="single" w:sz="8" w:space="0" w:color="auto"/>
              <w:right w:val="single" w:sz="8" w:space="0" w:color="auto"/>
            </w:tcBorders>
            <w:vAlign w:val="center"/>
            <w:hideMark/>
          </w:tcPr>
          <w:p w14:paraId="01C4E206" w14:textId="77777777" w:rsidR="00764BF6" w:rsidRPr="00EC4F6F" w:rsidRDefault="00764BF6" w:rsidP="00E031F1">
            <w:pPr>
              <w:rPr>
                <w:color w:val="000000"/>
              </w:rPr>
            </w:pPr>
            <w:r w:rsidRPr="00EC4F6F">
              <w:rPr>
                <w:color w:val="000000"/>
              </w:rPr>
              <w:t>Зелёная,ул</w:t>
            </w:r>
          </w:p>
        </w:tc>
        <w:tc>
          <w:tcPr>
            <w:tcW w:w="1418" w:type="dxa"/>
            <w:tcBorders>
              <w:top w:val="nil"/>
              <w:left w:val="nil"/>
              <w:bottom w:val="single" w:sz="8" w:space="0" w:color="auto"/>
              <w:right w:val="single" w:sz="8" w:space="0" w:color="auto"/>
            </w:tcBorders>
            <w:vAlign w:val="center"/>
            <w:hideMark/>
          </w:tcPr>
          <w:p w14:paraId="791FAFE8" w14:textId="77777777" w:rsidR="00764BF6" w:rsidRPr="00EC4F6F" w:rsidRDefault="00764BF6" w:rsidP="00E031F1">
            <w:pPr>
              <w:jc w:val="both"/>
              <w:rPr>
                <w:color w:val="000000"/>
              </w:rPr>
            </w:pPr>
            <w:r w:rsidRPr="00EC4F6F">
              <w:rPr>
                <w:color w:val="000000"/>
              </w:rPr>
              <w:t>0,287</w:t>
            </w:r>
          </w:p>
        </w:tc>
        <w:tc>
          <w:tcPr>
            <w:tcW w:w="1417" w:type="dxa"/>
            <w:tcBorders>
              <w:top w:val="nil"/>
              <w:left w:val="nil"/>
              <w:bottom w:val="single" w:sz="8" w:space="0" w:color="auto"/>
              <w:right w:val="single" w:sz="8" w:space="0" w:color="auto"/>
            </w:tcBorders>
            <w:vAlign w:val="center"/>
            <w:hideMark/>
          </w:tcPr>
          <w:p w14:paraId="4FAC4C2C"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FF30C54" w14:textId="77777777" w:rsidR="00764BF6" w:rsidRPr="00EC4F6F" w:rsidRDefault="00764BF6" w:rsidP="00E031F1">
            <w:pPr>
              <w:jc w:val="both"/>
              <w:rPr>
                <w:color w:val="000000"/>
              </w:rPr>
            </w:pPr>
            <w:r w:rsidRPr="00EC4F6F">
              <w:rPr>
                <w:color w:val="000000"/>
              </w:rPr>
              <w:t>0,287</w:t>
            </w:r>
          </w:p>
        </w:tc>
      </w:tr>
      <w:tr w:rsidR="00764BF6" w:rsidRPr="00EC4F6F" w14:paraId="516AEA4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ECBE8BB" w14:textId="77777777" w:rsidR="00764BF6" w:rsidRPr="00EC4F6F" w:rsidRDefault="00764BF6" w:rsidP="00E031F1">
            <w:pPr>
              <w:rPr>
                <w:color w:val="000000"/>
              </w:rPr>
            </w:pPr>
            <w:r w:rsidRPr="00EC4F6F">
              <w:rPr>
                <w:color w:val="000000"/>
              </w:rPr>
              <w:t>Шереховичи с.</w:t>
            </w:r>
          </w:p>
        </w:tc>
        <w:tc>
          <w:tcPr>
            <w:tcW w:w="2693" w:type="dxa"/>
            <w:tcBorders>
              <w:top w:val="nil"/>
              <w:left w:val="nil"/>
              <w:bottom w:val="single" w:sz="8" w:space="0" w:color="auto"/>
              <w:right w:val="single" w:sz="8" w:space="0" w:color="auto"/>
            </w:tcBorders>
            <w:vAlign w:val="center"/>
            <w:hideMark/>
          </w:tcPr>
          <w:p w14:paraId="5FAC14AA" w14:textId="77777777" w:rsidR="00764BF6" w:rsidRPr="00EC4F6F" w:rsidRDefault="00764BF6" w:rsidP="00E031F1">
            <w:pPr>
              <w:rPr>
                <w:color w:val="000000"/>
              </w:rPr>
            </w:pPr>
            <w:r w:rsidRPr="00EC4F6F">
              <w:rPr>
                <w:color w:val="000000"/>
              </w:rPr>
              <w:t>Свободы,ул</w:t>
            </w:r>
          </w:p>
        </w:tc>
        <w:tc>
          <w:tcPr>
            <w:tcW w:w="1418" w:type="dxa"/>
            <w:tcBorders>
              <w:top w:val="nil"/>
              <w:left w:val="nil"/>
              <w:bottom w:val="single" w:sz="8" w:space="0" w:color="auto"/>
              <w:right w:val="single" w:sz="8" w:space="0" w:color="auto"/>
            </w:tcBorders>
            <w:vAlign w:val="center"/>
            <w:hideMark/>
          </w:tcPr>
          <w:p w14:paraId="67A1A994" w14:textId="77777777" w:rsidR="00764BF6" w:rsidRPr="00EC4F6F" w:rsidRDefault="00764BF6" w:rsidP="00E031F1">
            <w:pPr>
              <w:jc w:val="both"/>
              <w:rPr>
                <w:color w:val="000000"/>
              </w:rPr>
            </w:pPr>
            <w:r w:rsidRPr="00EC4F6F">
              <w:rPr>
                <w:color w:val="000000"/>
              </w:rPr>
              <w:t>0,699</w:t>
            </w:r>
          </w:p>
        </w:tc>
        <w:tc>
          <w:tcPr>
            <w:tcW w:w="1417" w:type="dxa"/>
            <w:tcBorders>
              <w:top w:val="nil"/>
              <w:left w:val="nil"/>
              <w:bottom w:val="single" w:sz="8" w:space="0" w:color="auto"/>
              <w:right w:val="single" w:sz="8" w:space="0" w:color="auto"/>
            </w:tcBorders>
            <w:vAlign w:val="center"/>
            <w:hideMark/>
          </w:tcPr>
          <w:p w14:paraId="3FF37B37"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ACACEC2" w14:textId="77777777" w:rsidR="00764BF6" w:rsidRPr="00EC4F6F" w:rsidRDefault="00764BF6" w:rsidP="00E031F1">
            <w:pPr>
              <w:jc w:val="both"/>
              <w:rPr>
                <w:color w:val="000000"/>
              </w:rPr>
            </w:pPr>
            <w:r w:rsidRPr="00EC4F6F">
              <w:rPr>
                <w:color w:val="000000"/>
              </w:rPr>
              <w:t>0,699</w:t>
            </w:r>
          </w:p>
        </w:tc>
      </w:tr>
      <w:tr w:rsidR="00764BF6" w:rsidRPr="00EC4F6F" w14:paraId="1F6AE47C"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DA98A2C" w14:textId="77777777" w:rsidR="00764BF6" w:rsidRPr="00EC4F6F" w:rsidRDefault="00764BF6" w:rsidP="00E031F1">
            <w:pPr>
              <w:rPr>
                <w:color w:val="000000"/>
              </w:rPr>
            </w:pPr>
            <w:r w:rsidRPr="00EC4F6F">
              <w:rPr>
                <w:color w:val="000000"/>
              </w:rPr>
              <w:t>Шереховичи с.</w:t>
            </w:r>
          </w:p>
        </w:tc>
        <w:tc>
          <w:tcPr>
            <w:tcW w:w="2693" w:type="dxa"/>
            <w:tcBorders>
              <w:top w:val="nil"/>
              <w:left w:val="nil"/>
              <w:bottom w:val="single" w:sz="8" w:space="0" w:color="auto"/>
              <w:right w:val="single" w:sz="8" w:space="0" w:color="auto"/>
            </w:tcBorders>
            <w:vAlign w:val="center"/>
            <w:hideMark/>
          </w:tcPr>
          <w:p w14:paraId="3C266332" w14:textId="77777777" w:rsidR="00764BF6" w:rsidRPr="00EC4F6F" w:rsidRDefault="00764BF6" w:rsidP="00E031F1">
            <w:pPr>
              <w:rPr>
                <w:color w:val="000000"/>
              </w:rPr>
            </w:pPr>
            <w:r w:rsidRPr="00EC4F6F">
              <w:rPr>
                <w:color w:val="000000"/>
              </w:rPr>
              <w:t>Финская,ул</w:t>
            </w:r>
          </w:p>
        </w:tc>
        <w:tc>
          <w:tcPr>
            <w:tcW w:w="1418" w:type="dxa"/>
            <w:tcBorders>
              <w:top w:val="nil"/>
              <w:left w:val="nil"/>
              <w:bottom w:val="single" w:sz="8" w:space="0" w:color="auto"/>
              <w:right w:val="single" w:sz="8" w:space="0" w:color="auto"/>
            </w:tcBorders>
            <w:vAlign w:val="center"/>
            <w:hideMark/>
          </w:tcPr>
          <w:p w14:paraId="27B84B42" w14:textId="77777777" w:rsidR="00764BF6" w:rsidRPr="00EC4F6F" w:rsidRDefault="00764BF6" w:rsidP="00E031F1">
            <w:pPr>
              <w:jc w:val="both"/>
              <w:rPr>
                <w:color w:val="000000"/>
              </w:rPr>
            </w:pPr>
            <w:r w:rsidRPr="00EC4F6F">
              <w:rPr>
                <w:color w:val="000000"/>
              </w:rPr>
              <w:t>0,193</w:t>
            </w:r>
          </w:p>
        </w:tc>
        <w:tc>
          <w:tcPr>
            <w:tcW w:w="1417" w:type="dxa"/>
            <w:tcBorders>
              <w:top w:val="nil"/>
              <w:left w:val="nil"/>
              <w:bottom w:val="single" w:sz="8" w:space="0" w:color="auto"/>
              <w:right w:val="single" w:sz="8" w:space="0" w:color="auto"/>
            </w:tcBorders>
            <w:vAlign w:val="center"/>
            <w:hideMark/>
          </w:tcPr>
          <w:p w14:paraId="642BF180"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4DCA321" w14:textId="77777777" w:rsidR="00764BF6" w:rsidRPr="00EC4F6F" w:rsidRDefault="00764BF6" w:rsidP="00E031F1">
            <w:pPr>
              <w:jc w:val="both"/>
              <w:rPr>
                <w:color w:val="000000"/>
              </w:rPr>
            </w:pPr>
            <w:r w:rsidRPr="00EC4F6F">
              <w:rPr>
                <w:color w:val="000000"/>
              </w:rPr>
              <w:t>0,193</w:t>
            </w:r>
          </w:p>
        </w:tc>
      </w:tr>
      <w:tr w:rsidR="00764BF6" w:rsidRPr="00EC4F6F" w14:paraId="5FE29078"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2CC2510" w14:textId="77777777" w:rsidR="00764BF6" w:rsidRPr="00EC4F6F" w:rsidRDefault="00764BF6" w:rsidP="00E031F1">
            <w:pPr>
              <w:rPr>
                <w:color w:val="000000"/>
              </w:rPr>
            </w:pPr>
            <w:r w:rsidRPr="00EC4F6F">
              <w:rPr>
                <w:color w:val="000000"/>
              </w:rPr>
              <w:t>Шереховичи с.</w:t>
            </w:r>
          </w:p>
        </w:tc>
        <w:tc>
          <w:tcPr>
            <w:tcW w:w="2693" w:type="dxa"/>
            <w:tcBorders>
              <w:top w:val="nil"/>
              <w:left w:val="nil"/>
              <w:bottom w:val="single" w:sz="8" w:space="0" w:color="auto"/>
              <w:right w:val="single" w:sz="8" w:space="0" w:color="auto"/>
            </w:tcBorders>
            <w:vAlign w:val="center"/>
            <w:hideMark/>
          </w:tcPr>
          <w:p w14:paraId="4CB6C39C" w14:textId="77777777" w:rsidR="00764BF6" w:rsidRPr="00EC4F6F" w:rsidRDefault="00764BF6" w:rsidP="00E031F1">
            <w:pPr>
              <w:rPr>
                <w:color w:val="000000"/>
              </w:rPr>
            </w:pPr>
            <w:r w:rsidRPr="00EC4F6F">
              <w:rPr>
                <w:color w:val="000000"/>
              </w:rPr>
              <w:t>Труда,ул</w:t>
            </w:r>
          </w:p>
        </w:tc>
        <w:tc>
          <w:tcPr>
            <w:tcW w:w="1418" w:type="dxa"/>
            <w:tcBorders>
              <w:top w:val="nil"/>
              <w:left w:val="nil"/>
              <w:bottom w:val="single" w:sz="8" w:space="0" w:color="auto"/>
              <w:right w:val="single" w:sz="8" w:space="0" w:color="auto"/>
            </w:tcBorders>
            <w:vAlign w:val="center"/>
            <w:hideMark/>
          </w:tcPr>
          <w:p w14:paraId="1A7B079F" w14:textId="77777777" w:rsidR="00764BF6" w:rsidRPr="00EC4F6F" w:rsidRDefault="00764BF6" w:rsidP="00E031F1">
            <w:pPr>
              <w:jc w:val="both"/>
              <w:rPr>
                <w:color w:val="000000"/>
              </w:rPr>
            </w:pPr>
            <w:r w:rsidRPr="00EC4F6F">
              <w:rPr>
                <w:color w:val="000000"/>
              </w:rPr>
              <w:t>0,599</w:t>
            </w:r>
          </w:p>
        </w:tc>
        <w:tc>
          <w:tcPr>
            <w:tcW w:w="1417" w:type="dxa"/>
            <w:tcBorders>
              <w:top w:val="nil"/>
              <w:left w:val="nil"/>
              <w:bottom w:val="single" w:sz="8" w:space="0" w:color="auto"/>
              <w:right w:val="single" w:sz="8" w:space="0" w:color="auto"/>
            </w:tcBorders>
            <w:vAlign w:val="center"/>
            <w:hideMark/>
          </w:tcPr>
          <w:p w14:paraId="7CE03154"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FD16A29" w14:textId="77777777" w:rsidR="00764BF6" w:rsidRPr="00EC4F6F" w:rsidRDefault="00764BF6" w:rsidP="00E031F1">
            <w:pPr>
              <w:jc w:val="both"/>
              <w:rPr>
                <w:color w:val="000000"/>
              </w:rPr>
            </w:pPr>
            <w:r w:rsidRPr="00EC4F6F">
              <w:rPr>
                <w:color w:val="000000"/>
              </w:rPr>
              <w:t>0,599</w:t>
            </w:r>
          </w:p>
        </w:tc>
      </w:tr>
      <w:tr w:rsidR="00764BF6" w:rsidRPr="00EC4F6F" w14:paraId="3A3BFB0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1CD22D0" w14:textId="77777777" w:rsidR="00764BF6" w:rsidRPr="00EC4F6F" w:rsidRDefault="00764BF6" w:rsidP="00E031F1">
            <w:pPr>
              <w:rPr>
                <w:color w:val="000000"/>
              </w:rPr>
            </w:pPr>
            <w:r w:rsidRPr="00EC4F6F">
              <w:rPr>
                <w:color w:val="000000"/>
              </w:rPr>
              <w:t>Шереховичи с.</w:t>
            </w:r>
          </w:p>
        </w:tc>
        <w:tc>
          <w:tcPr>
            <w:tcW w:w="2693" w:type="dxa"/>
            <w:tcBorders>
              <w:top w:val="nil"/>
              <w:left w:val="nil"/>
              <w:bottom w:val="single" w:sz="8" w:space="0" w:color="auto"/>
              <w:right w:val="single" w:sz="8" w:space="0" w:color="auto"/>
            </w:tcBorders>
            <w:vAlign w:val="center"/>
            <w:hideMark/>
          </w:tcPr>
          <w:p w14:paraId="05BD4987" w14:textId="77777777" w:rsidR="00764BF6" w:rsidRPr="00EC4F6F" w:rsidRDefault="00764BF6" w:rsidP="00E031F1">
            <w:pPr>
              <w:rPr>
                <w:color w:val="000000"/>
              </w:rPr>
            </w:pPr>
            <w:r w:rsidRPr="00EC4F6F">
              <w:rPr>
                <w:color w:val="000000"/>
              </w:rPr>
              <w:t>Школьная, ул</w:t>
            </w:r>
          </w:p>
        </w:tc>
        <w:tc>
          <w:tcPr>
            <w:tcW w:w="1418" w:type="dxa"/>
            <w:tcBorders>
              <w:top w:val="nil"/>
              <w:left w:val="nil"/>
              <w:bottom w:val="single" w:sz="8" w:space="0" w:color="auto"/>
              <w:right w:val="single" w:sz="8" w:space="0" w:color="auto"/>
            </w:tcBorders>
            <w:vAlign w:val="center"/>
            <w:hideMark/>
          </w:tcPr>
          <w:p w14:paraId="49BA69DA" w14:textId="77777777" w:rsidR="00764BF6" w:rsidRPr="00EC4F6F" w:rsidRDefault="00764BF6" w:rsidP="00E031F1">
            <w:pPr>
              <w:jc w:val="both"/>
              <w:rPr>
                <w:color w:val="000000"/>
              </w:rPr>
            </w:pPr>
            <w:r w:rsidRPr="00EC4F6F">
              <w:rPr>
                <w:color w:val="000000"/>
              </w:rPr>
              <w:t>0,133</w:t>
            </w:r>
          </w:p>
        </w:tc>
        <w:tc>
          <w:tcPr>
            <w:tcW w:w="1417" w:type="dxa"/>
            <w:tcBorders>
              <w:top w:val="nil"/>
              <w:left w:val="nil"/>
              <w:bottom w:val="single" w:sz="8" w:space="0" w:color="auto"/>
              <w:right w:val="single" w:sz="8" w:space="0" w:color="auto"/>
            </w:tcBorders>
            <w:vAlign w:val="center"/>
            <w:hideMark/>
          </w:tcPr>
          <w:p w14:paraId="0F7BB7AD"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8421568" w14:textId="77777777" w:rsidR="00764BF6" w:rsidRPr="00EC4F6F" w:rsidRDefault="00764BF6" w:rsidP="00E031F1">
            <w:pPr>
              <w:jc w:val="both"/>
              <w:rPr>
                <w:color w:val="000000"/>
              </w:rPr>
            </w:pPr>
            <w:r w:rsidRPr="00EC4F6F">
              <w:rPr>
                <w:color w:val="000000"/>
              </w:rPr>
              <w:t>0,133</w:t>
            </w:r>
          </w:p>
        </w:tc>
      </w:tr>
      <w:tr w:rsidR="00764BF6" w:rsidRPr="00EC4F6F" w14:paraId="0874AB4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A1A9AAE" w14:textId="77777777" w:rsidR="00764BF6" w:rsidRPr="00EC4F6F" w:rsidRDefault="00764BF6" w:rsidP="00E031F1">
            <w:pPr>
              <w:rPr>
                <w:color w:val="000000"/>
              </w:rPr>
            </w:pPr>
            <w:r w:rsidRPr="00EC4F6F">
              <w:rPr>
                <w:color w:val="000000"/>
              </w:rPr>
              <w:t>Шереховичи с.</w:t>
            </w:r>
          </w:p>
        </w:tc>
        <w:tc>
          <w:tcPr>
            <w:tcW w:w="2693" w:type="dxa"/>
            <w:tcBorders>
              <w:top w:val="nil"/>
              <w:left w:val="nil"/>
              <w:bottom w:val="single" w:sz="8" w:space="0" w:color="auto"/>
              <w:right w:val="single" w:sz="8" w:space="0" w:color="auto"/>
            </w:tcBorders>
            <w:vAlign w:val="center"/>
            <w:hideMark/>
          </w:tcPr>
          <w:p w14:paraId="59ACDC34" w14:textId="77777777" w:rsidR="00764BF6" w:rsidRPr="00EC4F6F" w:rsidRDefault="00764BF6" w:rsidP="00E031F1">
            <w:pPr>
              <w:rPr>
                <w:color w:val="000000"/>
              </w:rPr>
            </w:pPr>
            <w:r w:rsidRPr="00EC4F6F">
              <w:rPr>
                <w:color w:val="000000"/>
              </w:rPr>
              <w:t>Речная,ул</w:t>
            </w:r>
          </w:p>
        </w:tc>
        <w:tc>
          <w:tcPr>
            <w:tcW w:w="1418" w:type="dxa"/>
            <w:tcBorders>
              <w:top w:val="nil"/>
              <w:left w:val="nil"/>
              <w:bottom w:val="single" w:sz="8" w:space="0" w:color="auto"/>
              <w:right w:val="single" w:sz="8" w:space="0" w:color="auto"/>
            </w:tcBorders>
            <w:vAlign w:val="center"/>
            <w:hideMark/>
          </w:tcPr>
          <w:p w14:paraId="57888C4F" w14:textId="77777777" w:rsidR="00764BF6" w:rsidRPr="00EC4F6F" w:rsidRDefault="00764BF6" w:rsidP="00E031F1">
            <w:pPr>
              <w:jc w:val="both"/>
              <w:rPr>
                <w:color w:val="000000"/>
              </w:rPr>
            </w:pPr>
            <w:r w:rsidRPr="00EC4F6F">
              <w:rPr>
                <w:color w:val="000000"/>
              </w:rPr>
              <w:t>0,889</w:t>
            </w:r>
          </w:p>
        </w:tc>
        <w:tc>
          <w:tcPr>
            <w:tcW w:w="1417" w:type="dxa"/>
            <w:tcBorders>
              <w:top w:val="nil"/>
              <w:left w:val="nil"/>
              <w:bottom w:val="single" w:sz="8" w:space="0" w:color="auto"/>
              <w:right w:val="single" w:sz="8" w:space="0" w:color="auto"/>
            </w:tcBorders>
            <w:vAlign w:val="center"/>
            <w:hideMark/>
          </w:tcPr>
          <w:p w14:paraId="2C7B8F3D"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B32D727" w14:textId="77777777" w:rsidR="00764BF6" w:rsidRPr="00EC4F6F" w:rsidRDefault="00764BF6" w:rsidP="00E031F1">
            <w:pPr>
              <w:jc w:val="both"/>
              <w:rPr>
                <w:color w:val="000000"/>
              </w:rPr>
            </w:pPr>
            <w:r w:rsidRPr="00EC4F6F">
              <w:rPr>
                <w:color w:val="000000"/>
              </w:rPr>
              <w:t>0,889</w:t>
            </w:r>
          </w:p>
        </w:tc>
      </w:tr>
      <w:tr w:rsidR="00764BF6" w:rsidRPr="00EC4F6F" w14:paraId="28A9382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EDC1197" w14:textId="77777777" w:rsidR="00764BF6" w:rsidRPr="00EC4F6F" w:rsidRDefault="00764BF6" w:rsidP="00E031F1">
            <w:pPr>
              <w:rPr>
                <w:color w:val="000000"/>
              </w:rPr>
            </w:pPr>
            <w:r w:rsidRPr="00EC4F6F">
              <w:rPr>
                <w:color w:val="000000"/>
              </w:rPr>
              <w:t>Шереховичи с.</w:t>
            </w:r>
          </w:p>
        </w:tc>
        <w:tc>
          <w:tcPr>
            <w:tcW w:w="2693" w:type="dxa"/>
            <w:tcBorders>
              <w:top w:val="nil"/>
              <w:left w:val="nil"/>
              <w:bottom w:val="single" w:sz="8" w:space="0" w:color="auto"/>
              <w:right w:val="single" w:sz="8" w:space="0" w:color="auto"/>
            </w:tcBorders>
            <w:vAlign w:val="center"/>
            <w:hideMark/>
          </w:tcPr>
          <w:p w14:paraId="5B9BDAA5" w14:textId="77777777" w:rsidR="00764BF6" w:rsidRPr="00EC4F6F" w:rsidRDefault="00764BF6" w:rsidP="00E031F1">
            <w:pPr>
              <w:rPr>
                <w:color w:val="000000"/>
              </w:rPr>
            </w:pPr>
            <w:r w:rsidRPr="00EC4F6F">
              <w:rPr>
                <w:color w:val="000000"/>
              </w:rPr>
              <w:t>Федорковская, ул</w:t>
            </w:r>
          </w:p>
        </w:tc>
        <w:tc>
          <w:tcPr>
            <w:tcW w:w="1418" w:type="dxa"/>
            <w:tcBorders>
              <w:top w:val="nil"/>
              <w:left w:val="nil"/>
              <w:bottom w:val="single" w:sz="8" w:space="0" w:color="auto"/>
              <w:right w:val="single" w:sz="8" w:space="0" w:color="auto"/>
            </w:tcBorders>
            <w:vAlign w:val="center"/>
            <w:hideMark/>
          </w:tcPr>
          <w:p w14:paraId="051FD179" w14:textId="77777777" w:rsidR="00764BF6" w:rsidRPr="00EC4F6F" w:rsidRDefault="00764BF6" w:rsidP="00E031F1">
            <w:pPr>
              <w:jc w:val="both"/>
              <w:rPr>
                <w:color w:val="000000"/>
              </w:rPr>
            </w:pPr>
            <w:r w:rsidRPr="00EC4F6F">
              <w:rPr>
                <w:color w:val="000000"/>
              </w:rPr>
              <w:t>0,703</w:t>
            </w:r>
          </w:p>
        </w:tc>
        <w:tc>
          <w:tcPr>
            <w:tcW w:w="1417" w:type="dxa"/>
            <w:tcBorders>
              <w:top w:val="nil"/>
              <w:left w:val="nil"/>
              <w:bottom w:val="single" w:sz="8" w:space="0" w:color="auto"/>
              <w:right w:val="single" w:sz="8" w:space="0" w:color="auto"/>
            </w:tcBorders>
            <w:vAlign w:val="center"/>
            <w:hideMark/>
          </w:tcPr>
          <w:p w14:paraId="30B3C728"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BEC05D8" w14:textId="77777777" w:rsidR="00764BF6" w:rsidRPr="00EC4F6F" w:rsidRDefault="00764BF6" w:rsidP="00E031F1">
            <w:pPr>
              <w:jc w:val="both"/>
              <w:rPr>
                <w:color w:val="000000"/>
              </w:rPr>
            </w:pPr>
            <w:r w:rsidRPr="00EC4F6F">
              <w:rPr>
                <w:color w:val="000000"/>
              </w:rPr>
              <w:t>0,703</w:t>
            </w:r>
          </w:p>
        </w:tc>
      </w:tr>
      <w:tr w:rsidR="00764BF6" w:rsidRPr="00EC4F6F" w14:paraId="4A31E1E7"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EDB7C8A" w14:textId="77777777" w:rsidR="00764BF6" w:rsidRPr="00EC4F6F" w:rsidRDefault="00764BF6" w:rsidP="00E031F1">
            <w:pPr>
              <w:rPr>
                <w:color w:val="000000"/>
              </w:rPr>
            </w:pPr>
            <w:r w:rsidRPr="00EC4F6F">
              <w:rPr>
                <w:color w:val="000000"/>
              </w:rPr>
              <w:lastRenderedPageBreak/>
              <w:t>Шереховичи с.</w:t>
            </w:r>
          </w:p>
        </w:tc>
        <w:tc>
          <w:tcPr>
            <w:tcW w:w="2693" w:type="dxa"/>
            <w:tcBorders>
              <w:top w:val="nil"/>
              <w:left w:val="nil"/>
              <w:bottom w:val="single" w:sz="8" w:space="0" w:color="auto"/>
              <w:right w:val="single" w:sz="8" w:space="0" w:color="auto"/>
            </w:tcBorders>
            <w:vAlign w:val="center"/>
            <w:hideMark/>
          </w:tcPr>
          <w:p w14:paraId="4545B491" w14:textId="77777777" w:rsidR="00764BF6" w:rsidRPr="00EC4F6F" w:rsidRDefault="00764BF6" w:rsidP="00E031F1">
            <w:pPr>
              <w:rPr>
                <w:color w:val="000000"/>
              </w:rPr>
            </w:pPr>
            <w:r w:rsidRPr="00EC4F6F">
              <w:rPr>
                <w:color w:val="000000"/>
              </w:rPr>
              <w:t>Учительская,ул</w:t>
            </w:r>
          </w:p>
        </w:tc>
        <w:tc>
          <w:tcPr>
            <w:tcW w:w="1418" w:type="dxa"/>
            <w:tcBorders>
              <w:top w:val="nil"/>
              <w:left w:val="nil"/>
              <w:bottom w:val="single" w:sz="8" w:space="0" w:color="auto"/>
              <w:right w:val="single" w:sz="8" w:space="0" w:color="auto"/>
            </w:tcBorders>
            <w:vAlign w:val="center"/>
            <w:hideMark/>
          </w:tcPr>
          <w:p w14:paraId="1E2CF106" w14:textId="77777777" w:rsidR="00764BF6" w:rsidRPr="00EC4F6F" w:rsidRDefault="00764BF6" w:rsidP="00E031F1">
            <w:pPr>
              <w:jc w:val="both"/>
              <w:rPr>
                <w:color w:val="000000"/>
              </w:rPr>
            </w:pPr>
            <w:r w:rsidRPr="00EC4F6F">
              <w:rPr>
                <w:color w:val="000000"/>
              </w:rPr>
              <w:t>0,318</w:t>
            </w:r>
          </w:p>
        </w:tc>
        <w:tc>
          <w:tcPr>
            <w:tcW w:w="1417" w:type="dxa"/>
            <w:tcBorders>
              <w:top w:val="nil"/>
              <w:left w:val="nil"/>
              <w:bottom w:val="single" w:sz="8" w:space="0" w:color="auto"/>
              <w:right w:val="single" w:sz="8" w:space="0" w:color="auto"/>
            </w:tcBorders>
            <w:vAlign w:val="center"/>
            <w:hideMark/>
          </w:tcPr>
          <w:p w14:paraId="3D273E8F"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597C373" w14:textId="77777777" w:rsidR="00764BF6" w:rsidRPr="00EC4F6F" w:rsidRDefault="00764BF6" w:rsidP="00E031F1">
            <w:pPr>
              <w:jc w:val="both"/>
              <w:rPr>
                <w:color w:val="000000"/>
              </w:rPr>
            </w:pPr>
            <w:r w:rsidRPr="00EC4F6F">
              <w:rPr>
                <w:color w:val="000000"/>
              </w:rPr>
              <w:t>0,318</w:t>
            </w:r>
          </w:p>
        </w:tc>
      </w:tr>
      <w:tr w:rsidR="00764BF6" w:rsidRPr="00EC4F6F" w14:paraId="055137E3"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6B42D90" w14:textId="77777777" w:rsidR="00764BF6" w:rsidRPr="00EC4F6F" w:rsidRDefault="00764BF6" w:rsidP="00E031F1">
            <w:pPr>
              <w:rPr>
                <w:color w:val="000000"/>
              </w:rPr>
            </w:pPr>
            <w:r w:rsidRPr="00EC4F6F">
              <w:rPr>
                <w:color w:val="000000"/>
              </w:rPr>
              <w:t>Солодка,д</w:t>
            </w:r>
          </w:p>
        </w:tc>
        <w:tc>
          <w:tcPr>
            <w:tcW w:w="2693" w:type="dxa"/>
            <w:tcBorders>
              <w:top w:val="nil"/>
              <w:left w:val="nil"/>
              <w:bottom w:val="single" w:sz="8" w:space="0" w:color="auto"/>
              <w:right w:val="single" w:sz="8" w:space="0" w:color="auto"/>
            </w:tcBorders>
            <w:vAlign w:val="center"/>
            <w:hideMark/>
          </w:tcPr>
          <w:p w14:paraId="7944D48F" w14:textId="77777777" w:rsidR="00764BF6" w:rsidRPr="00EC4F6F" w:rsidRDefault="00764BF6" w:rsidP="00E031F1">
            <w:pPr>
              <w:rPr>
                <w:color w:val="000000"/>
              </w:rPr>
            </w:pPr>
            <w:r w:rsidRPr="00EC4F6F">
              <w:rPr>
                <w:color w:val="000000"/>
              </w:rPr>
              <w:t>А/д Солодка</w:t>
            </w:r>
          </w:p>
        </w:tc>
        <w:tc>
          <w:tcPr>
            <w:tcW w:w="1418" w:type="dxa"/>
            <w:tcBorders>
              <w:top w:val="nil"/>
              <w:left w:val="nil"/>
              <w:bottom w:val="single" w:sz="8" w:space="0" w:color="auto"/>
              <w:right w:val="single" w:sz="8" w:space="0" w:color="auto"/>
            </w:tcBorders>
            <w:vAlign w:val="center"/>
            <w:hideMark/>
          </w:tcPr>
          <w:p w14:paraId="609B7DD7" w14:textId="77777777" w:rsidR="00764BF6" w:rsidRPr="00EC4F6F" w:rsidRDefault="00764BF6" w:rsidP="00E031F1">
            <w:pPr>
              <w:jc w:val="both"/>
              <w:rPr>
                <w:color w:val="000000"/>
              </w:rPr>
            </w:pPr>
            <w:r w:rsidRPr="00EC4F6F">
              <w:rPr>
                <w:color w:val="000000"/>
              </w:rPr>
              <w:t>1</w:t>
            </w:r>
          </w:p>
        </w:tc>
        <w:tc>
          <w:tcPr>
            <w:tcW w:w="1417" w:type="dxa"/>
            <w:tcBorders>
              <w:top w:val="nil"/>
              <w:left w:val="nil"/>
              <w:bottom w:val="single" w:sz="8" w:space="0" w:color="auto"/>
              <w:right w:val="single" w:sz="8" w:space="0" w:color="auto"/>
            </w:tcBorders>
            <w:vAlign w:val="center"/>
            <w:hideMark/>
          </w:tcPr>
          <w:p w14:paraId="48377FBD"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42C5F50" w14:textId="77777777" w:rsidR="00764BF6" w:rsidRPr="00EC4F6F" w:rsidRDefault="00764BF6" w:rsidP="00E031F1">
            <w:pPr>
              <w:jc w:val="both"/>
              <w:rPr>
                <w:color w:val="000000"/>
              </w:rPr>
            </w:pPr>
            <w:r w:rsidRPr="00EC4F6F">
              <w:rPr>
                <w:color w:val="000000"/>
              </w:rPr>
              <w:t>1</w:t>
            </w:r>
          </w:p>
        </w:tc>
      </w:tr>
      <w:tr w:rsidR="00764BF6" w:rsidRPr="00EC4F6F" w14:paraId="4C06B9AE"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7D9BF4E"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vAlign w:val="center"/>
            <w:hideMark/>
          </w:tcPr>
          <w:p w14:paraId="178CE3E3" w14:textId="77777777" w:rsidR="00764BF6" w:rsidRPr="00EC4F6F" w:rsidRDefault="00764BF6" w:rsidP="00E031F1">
            <w:pPr>
              <w:rPr>
                <w:color w:val="000000"/>
              </w:rPr>
            </w:pPr>
            <w:r w:rsidRPr="00EC4F6F">
              <w:rPr>
                <w:color w:val="000000"/>
              </w:rPr>
              <w:t>Боровичская ул.д 13</w:t>
            </w:r>
          </w:p>
        </w:tc>
        <w:tc>
          <w:tcPr>
            <w:tcW w:w="1418" w:type="dxa"/>
            <w:tcBorders>
              <w:top w:val="nil"/>
              <w:left w:val="nil"/>
              <w:bottom w:val="single" w:sz="8" w:space="0" w:color="auto"/>
              <w:right w:val="single" w:sz="8" w:space="0" w:color="auto"/>
            </w:tcBorders>
            <w:vAlign w:val="center"/>
            <w:hideMark/>
          </w:tcPr>
          <w:p w14:paraId="130F390F" w14:textId="77777777" w:rsidR="00764BF6" w:rsidRPr="00EC4F6F" w:rsidRDefault="00764BF6" w:rsidP="00E031F1">
            <w:pPr>
              <w:jc w:val="both"/>
              <w:rPr>
                <w:color w:val="000000"/>
              </w:rPr>
            </w:pPr>
            <w:r w:rsidRPr="00EC4F6F">
              <w:rPr>
                <w:color w:val="000000"/>
              </w:rPr>
              <w:t>0,123</w:t>
            </w:r>
          </w:p>
        </w:tc>
        <w:tc>
          <w:tcPr>
            <w:tcW w:w="1417" w:type="dxa"/>
            <w:tcBorders>
              <w:top w:val="nil"/>
              <w:left w:val="nil"/>
              <w:bottom w:val="single" w:sz="8" w:space="0" w:color="auto"/>
              <w:right w:val="single" w:sz="8" w:space="0" w:color="auto"/>
            </w:tcBorders>
            <w:vAlign w:val="center"/>
            <w:hideMark/>
          </w:tcPr>
          <w:p w14:paraId="4A0CB3C3" w14:textId="77777777" w:rsidR="00764BF6" w:rsidRPr="00EC4F6F" w:rsidRDefault="00764BF6" w:rsidP="00E031F1">
            <w:pPr>
              <w:jc w:val="both"/>
              <w:rPr>
                <w:color w:val="000000"/>
              </w:rPr>
            </w:pPr>
            <w:r w:rsidRPr="00EC4F6F">
              <w:rPr>
                <w:color w:val="000000"/>
              </w:rPr>
              <w:t>0,111</w:t>
            </w:r>
          </w:p>
        </w:tc>
        <w:tc>
          <w:tcPr>
            <w:tcW w:w="1418" w:type="dxa"/>
            <w:tcBorders>
              <w:top w:val="nil"/>
              <w:left w:val="nil"/>
              <w:bottom w:val="single" w:sz="8" w:space="0" w:color="auto"/>
              <w:right w:val="single" w:sz="8" w:space="0" w:color="auto"/>
            </w:tcBorders>
            <w:noWrap/>
            <w:vAlign w:val="center"/>
            <w:hideMark/>
          </w:tcPr>
          <w:p w14:paraId="64592C56" w14:textId="77777777" w:rsidR="00764BF6" w:rsidRPr="00EC4F6F" w:rsidRDefault="00764BF6" w:rsidP="00E031F1">
            <w:pPr>
              <w:jc w:val="both"/>
              <w:rPr>
                <w:color w:val="000000"/>
              </w:rPr>
            </w:pPr>
            <w:r w:rsidRPr="00EC4F6F">
              <w:rPr>
                <w:color w:val="000000"/>
              </w:rPr>
              <w:t>0,012</w:t>
            </w:r>
          </w:p>
        </w:tc>
      </w:tr>
      <w:tr w:rsidR="00764BF6" w:rsidRPr="00EC4F6F" w14:paraId="4B6B2C88"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390E2B44"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vAlign w:val="center"/>
            <w:hideMark/>
          </w:tcPr>
          <w:p w14:paraId="6F9EAE7C" w14:textId="77777777" w:rsidR="00764BF6" w:rsidRPr="00EC4F6F" w:rsidRDefault="00764BF6" w:rsidP="00E031F1">
            <w:pPr>
              <w:rPr>
                <w:color w:val="000000"/>
              </w:rPr>
            </w:pPr>
            <w:r w:rsidRPr="00EC4F6F">
              <w:rPr>
                <w:color w:val="000000"/>
              </w:rPr>
              <w:t>Боровичская ул.д 54-64</w:t>
            </w:r>
          </w:p>
        </w:tc>
        <w:tc>
          <w:tcPr>
            <w:tcW w:w="1418" w:type="dxa"/>
            <w:tcBorders>
              <w:top w:val="nil"/>
              <w:left w:val="nil"/>
              <w:bottom w:val="single" w:sz="8" w:space="0" w:color="auto"/>
              <w:right w:val="single" w:sz="8" w:space="0" w:color="auto"/>
            </w:tcBorders>
            <w:vAlign w:val="center"/>
            <w:hideMark/>
          </w:tcPr>
          <w:p w14:paraId="3598C2A2" w14:textId="77777777" w:rsidR="00764BF6" w:rsidRPr="00EC4F6F" w:rsidRDefault="00764BF6" w:rsidP="00E031F1">
            <w:pPr>
              <w:jc w:val="both"/>
              <w:rPr>
                <w:color w:val="000000"/>
              </w:rPr>
            </w:pPr>
            <w:r w:rsidRPr="00EC4F6F">
              <w:rPr>
                <w:color w:val="000000"/>
              </w:rPr>
              <w:t>0,601</w:t>
            </w:r>
          </w:p>
        </w:tc>
        <w:tc>
          <w:tcPr>
            <w:tcW w:w="1417" w:type="dxa"/>
            <w:tcBorders>
              <w:top w:val="nil"/>
              <w:left w:val="nil"/>
              <w:bottom w:val="single" w:sz="8" w:space="0" w:color="auto"/>
              <w:right w:val="single" w:sz="8" w:space="0" w:color="auto"/>
            </w:tcBorders>
            <w:vAlign w:val="center"/>
            <w:hideMark/>
          </w:tcPr>
          <w:p w14:paraId="406F96CB" w14:textId="77777777" w:rsidR="00764BF6" w:rsidRPr="00EC4F6F" w:rsidRDefault="00764BF6" w:rsidP="00E031F1">
            <w:pPr>
              <w:jc w:val="both"/>
              <w:rPr>
                <w:color w:val="000000"/>
              </w:rPr>
            </w:pPr>
            <w:r w:rsidRPr="00EC4F6F">
              <w:rPr>
                <w:color w:val="000000"/>
              </w:rPr>
              <w:t>0,601</w:t>
            </w:r>
          </w:p>
        </w:tc>
        <w:tc>
          <w:tcPr>
            <w:tcW w:w="1418" w:type="dxa"/>
            <w:tcBorders>
              <w:top w:val="nil"/>
              <w:left w:val="nil"/>
              <w:bottom w:val="single" w:sz="8" w:space="0" w:color="auto"/>
              <w:right w:val="single" w:sz="8" w:space="0" w:color="auto"/>
            </w:tcBorders>
            <w:noWrap/>
            <w:vAlign w:val="center"/>
            <w:hideMark/>
          </w:tcPr>
          <w:p w14:paraId="13F8D0B3" w14:textId="77777777" w:rsidR="00764BF6" w:rsidRPr="00EC4F6F" w:rsidRDefault="00764BF6" w:rsidP="00E031F1">
            <w:pPr>
              <w:jc w:val="both"/>
              <w:rPr>
                <w:color w:val="000000"/>
              </w:rPr>
            </w:pPr>
            <w:r w:rsidRPr="00EC4F6F">
              <w:rPr>
                <w:color w:val="000000"/>
              </w:rPr>
              <w:t>0</w:t>
            </w:r>
          </w:p>
        </w:tc>
      </w:tr>
      <w:tr w:rsidR="00764BF6" w:rsidRPr="00EC4F6F" w14:paraId="626AB84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9983E83"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vAlign w:val="center"/>
            <w:hideMark/>
          </w:tcPr>
          <w:p w14:paraId="10A31104" w14:textId="77777777" w:rsidR="00764BF6" w:rsidRPr="00EC4F6F" w:rsidRDefault="00764BF6" w:rsidP="00E031F1">
            <w:pPr>
              <w:rPr>
                <w:color w:val="000000"/>
              </w:rPr>
            </w:pPr>
            <w:r w:rsidRPr="00EC4F6F">
              <w:rPr>
                <w:color w:val="000000"/>
              </w:rPr>
              <w:t>Зелёный, пер</w:t>
            </w:r>
          </w:p>
        </w:tc>
        <w:tc>
          <w:tcPr>
            <w:tcW w:w="1418" w:type="dxa"/>
            <w:tcBorders>
              <w:top w:val="nil"/>
              <w:left w:val="nil"/>
              <w:bottom w:val="single" w:sz="8" w:space="0" w:color="auto"/>
              <w:right w:val="single" w:sz="8" w:space="0" w:color="auto"/>
            </w:tcBorders>
            <w:vAlign w:val="center"/>
            <w:hideMark/>
          </w:tcPr>
          <w:p w14:paraId="5AD08FBB" w14:textId="77777777" w:rsidR="00764BF6" w:rsidRPr="00EC4F6F" w:rsidRDefault="00764BF6" w:rsidP="00E031F1">
            <w:pPr>
              <w:jc w:val="both"/>
              <w:rPr>
                <w:color w:val="000000"/>
              </w:rPr>
            </w:pPr>
            <w:r w:rsidRPr="00EC4F6F">
              <w:rPr>
                <w:color w:val="000000"/>
              </w:rPr>
              <w:t>0,4</w:t>
            </w:r>
          </w:p>
        </w:tc>
        <w:tc>
          <w:tcPr>
            <w:tcW w:w="1417" w:type="dxa"/>
            <w:tcBorders>
              <w:top w:val="nil"/>
              <w:left w:val="nil"/>
              <w:bottom w:val="single" w:sz="8" w:space="0" w:color="auto"/>
              <w:right w:val="single" w:sz="8" w:space="0" w:color="auto"/>
            </w:tcBorders>
            <w:vAlign w:val="center"/>
            <w:hideMark/>
          </w:tcPr>
          <w:p w14:paraId="0E26EB81" w14:textId="77777777" w:rsidR="00764BF6" w:rsidRPr="00EC4F6F" w:rsidRDefault="00764BF6" w:rsidP="00E031F1">
            <w:pPr>
              <w:jc w:val="both"/>
              <w:rPr>
                <w:color w:val="000000"/>
              </w:rPr>
            </w:pPr>
            <w:r w:rsidRPr="00EC4F6F">
              <w:rPr>
                <w:color w:val="000000"/>
              </w:rPr>
              <w:t>0,229</w:t>
            </w:r>
          </w:p>
        </w:tc>
        <w:tc>
          <w:tcPr>
            <w:tcW w:w="1418" w:type="dxa"/>
            <w:tcBorders>
              <w:top w:val="nil"/>
              <w:left w:val="nil"/>
              <w:bottom w:val="single" w:sz="8" w:space="0" w:color="auto"/>
              <w:right w:val="single" w:sz="8" w:space="0" w:color="auto"/>
            </w:tcBorders>
            <w:noWrap/>
            <w:vAlign w:val="center"/>
            <w:hideMark/>
          </w:tcPr>
          <w:p w14:paraId="06255CEE" w14:textId="77777777" w:rsidR="00764BF6" w:rsidRPr="00EC4F6F" w:rsidRDefault="00764BF6" w:rsidP="00E031F1">
            <w:pPr>
              <w:jc w:val="both"/>
              <w:rPr>
                <w:color w:val="000000"/>
              </w:rPr>
            </w:pPr>
            <w:r w:rsidRPr="00EC4F6F">
              <w:rPr>
                <w:color w:val="000000"/>
              </w:rPr>
              <w:t>0,171</w:t>
            </w:r>
          </w:p>
        </w:tc>
      </w:tr>
      <w:tr w:rsidR="00764BF6" w:rsidRPr="00EC4F6F" w14:paraId="3EE29C3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332B6C62"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vAlign w:val="center"/>
            <w:hideMark/>
          </w:tcPr>
          <w:p w14:paraId="23E9AC1E" w14:textId="77777777" w:rsidR="00764BF6" w:rsidRPr="00EC4F6F" w:rsidRDefault="00764BF6" w:rsidP="00E031F1">
            <w:pPr>
              <w:rPr>
                <w:color w:val="000000"/>
              </w:rPr>
            </w:pPr>
            <w:r w:rsidRPr="00EC4F6F">
              <w:rPr>
                <w:color w:val="000000"/>
              </w:rPr>
              <w:t>Городской,пер</w:t>
            </w:r>
          </w:p>
        </w:tc>
        <w:tc>
          <w:tcPr>
            <w:tcW w:w="1418" w:type="dxa"/>
            <w:tcBorders>
              <w:top w:val="nil"/>
              <w:left w:val="nil"/>
              <w:bottom w:val="single" w:sz="8" w:space="0" w:color="auto"/>
              <w:right w:val="single" w:sz="8" w:space="0" w:color="auto"/>
            </w:tcBorders>
            <w:vAlign w:val="center"/>
            <w:hideMark/>
          </w:tcPr>
          <w:p w14:paraId="567CBD6F" w14:textId="77777777" w:rsidR="00764BF6" w:rsidRPr="00EC4F6F" w:rsidRDefault="00764BF6" w:rsidP="00E031F1">
            <w:pPr>
              <w:jc w:val="both"/>
              <w:rPr>
                <w:color w:val="000000"/>
              </w:rPr>
            </w:pPr>
            <w:r w:rsidRPr="00EC4F6F">
              <w:rPr>
                <w:color w:val="000000"/>
              </w:rPr>
              <w:t>0,288</w:t>
            </w:r>
          </w:p>
        </w:tc>
        <w:tc>
          <w:tcPr>
            <w:tcW w:w="1417" w:type="dxa"/>
            <w:tcBorders>
              <w:top w:val="nil"/>
              <w:left w:val="nil"/>
              <w:bottom w:val="single" w:sz="8" w:space="0" w:color="auto"/>
              <w:right w:val="single" w:sz="8" w:space="0" w:color="auto"/>
            </w:tcBorders>
            <w:vAlign w:val="center"/>
            <w:hideMark/>
          </w:tcPr>
          <w:p w14:paraId="0A7C308E" w14:textId="77777777" w:rsidR="00764BF6" w:rsidRPr="00EC4F6F" w:rsidRDefault="00764BF6" w:rsidP="00E031F1">
            <w:pPr>
              <w:jc w:val="both"/>
              <w:rPr>
                <w:color w:val="000000"/>
              </w:rPr>
            </w:pPr>
            <w:r w:rsidRPr="00EC4F6F">
              <w:rPr>
                <w:color w:val="000000"/>
              </w:rPr>
              <w:t>0,279</w:t>
            </w:r>
          </w:p>
        </w:tc>
        <w:tc>
          <w:tcPr>
            <w:tcW w:w="1418" w:type="dxa"/>
            <w:tcBorders>
              <w:top w:val="nil"/>
              <w:left w:val="nil"/>
              <w:bottom w:val="single" w:sz="8" w:space="0" w:color="auto"/>
              <w:right w:val="single" w:sz="8" w:space="0" w:color="auto"/>
            </w:tcBorders>
            <w:noWrap/>
            <w:vAlign w:val="center"/>
            <w:hideMark/>
          </w:tcPr>
          <w:p w14:paraId="595F7A45" w14:textId="77777777" w:rsidR="00764BF6" w:rsidRPr="00EC4F6F" w:rsidRDefault="00764BF6" w:rsidP="00E031F1">
            <w:pPr>
              <w:jc w:val="both"/>
              <w:rPr>
                <w:color w:val="000000"/>
              </w:rPr>
            </w:pPr>
            <w:r w:rsidRPr="00EC4F6F">
              <w:rPr>
                <w:color w:val="000000"/>
              </w:rPr>
              <w:t>0,009</w:t>
            </w:r>
          </w:p>
        </w:tc>
      </w:tr>
      <w:tr w:rsidR="00764BF6" w:rsidRPr="00EC4F6F" w14:paraId="3E3C051C"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690643E"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3C626C13" w14:textId="77777777" w:rsidR="00764BF6" w:rsidRPr="00EC4F6F" w:rsidRDefault="00764BF6" w:rsidP="00E031F1">
            <w:pPr>
              <w:rPr>
                <w:color w:val="000000"/>
              </w:rPr>
            </w:pPr>
            <w:r w:rsidRPr="00EC4F6F">
              <w:rPr>
                <w:color w:val="000000"/>
              </w:rPr>
              <w:t>Транспортная, ул</w:t>
            </w:r>
          </w:p>
        </w:tc>
        <w:tc>
          <w:tcPr>
            <w:tcW w:w="1418" w:type="dxa"/>
            <w:tcBorders>
              <w:top w:val="nil"/>
              <w:left w:val="nil"/>
              <w:bottom w:val="single" w:sz="8" w:space="0" w:color="auto"/>
              <w:right w:val="single" w:sz="8" w:space="0" w:color="auto"/>
            </w:tcBorders>
            <w:noWrap/>
            <w:vAlign w:val="center"/>
            <w:hideMark/>
          </w:tcPr>
          <w:p w14:paraId="26D8EEAB" w14:textId="77777777" w:rsidR="00764BF6" w:rsidRPr="00EC4F6F" w:rsidRDefault="00764BF6" w:rsidP="00E031F1">
            <w:pPr>
              <w:jc w:val="both"/>
              <w:rPr>
                <w:color w:val="000000"/>
              </w:rPr>
            </w:pPr>
            <w:r w:rsidRPr="00EC4F6F">
              <w:rPr>
                <w:color w:val="000000"/>
              </w:rPr>
              <w:t>1,506</w:t>
            </w:r>
          </w:p>
        </w:tc>
        <w:tc>
          <w:tcPr>
            <w:tcW w:w="1417" w:type="dxa"/>
            <w:tcBorders>
              <w:top w:val="nil"/>
              <w:left w:val="nil"/>
              <w:bottom w:val="single" w:sz="8" w:space="0" w:color="auto"/>
              <w:right w:val="single" w:sz="8" w:space="0" w:color="auto"/>
            </w:tcBorders>
            <w:noWrap/>
            <w:vAlign w:val="center"/>
            <w:hideMark/>
          </w:tcPr>
          <w:p w14:paraId="6B48E0D3" w14:textId="77777777" w:rsidR="00764BF6" w:rsidRPr="00EC4F6F" w:rsidRDefault="00764BF6" w:rsidP="00E031F1">
            <w:pPr>
              <w:jc w:val="both"/>
              <w:rPr>
                <w:color w:val="000000"/>
              </w:rPr>
            </w:pPr>
            <w:r w:rsidRPr="00EC4F6F">
              <w:rPr>
                <w:color w:val="000000"/>
              </w:rPr>
              <w:t>1,021</w:t>
            </w:r>
          </w:p>
        </w:tc>
        <w:tc>
          <w:tcPr>
            <w:tcW w:w="1418" w:type="dxa"/>
            <w:tcBorders>
              <w:top w:val="nil"/>
              <w:left w:val="nil"/>
              <w:bottom w:val="single" w:sz="8" w:space="0" w:color="auto"/>
              <w:right w:val="single" w:sz="8" w:space="0" w:color="auto"/>
            </w:tcBorders>
            <w:noWrap/>
            <w:vAlign w:val="center"/>
            <w:hideMark/>
          </w:tcPr>
          <w:p w14:paraId="65E5DC29" w14:textId="77777777" w:rsidR="00764BF6" w:rsidRPr="00EC4F6F" w:rsidRDefault="00764BF6" w:rsidP="00E031F1">
            <w:pPr>
              <w:jc w:val="both"/>
              <w:rPr>
                <w:color w:val="000000"/>
              </w:rPr>
            </w:pPr>
            <w:r w:rsidRPr="00EC4F6F">
              <w:rPr>
                <w:color w:val="000000"/>
              </w:rPr>
              <w:t>0,485</w:t>
            </w:r>
          </w:p>
        </w:tc>
      </w:tr>
      <w:tr w:rsidR="00764BF6" w:rsidRPr="00EC4F6F" w14:paraId="6E99EB1F"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F9CD273"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5E423FFF" w14:textId="77777777" w:rsidR="00764BF6" w:rsidRPr="00EC4F6F" w:rsidRDefault="00764BF6" w:rsidP="00E031F1">
            <w:pPr>
              <w:rPr>
                <w:color w:val="000000"/>
              </w:rPr>
            </w:pPr>
            <w:r w:rsidRPr="00EC4F6F">
              <w:rPr>
                <w:color w:val="000000"/>
              </w:rPr>
              <w:t>Гагарина,ул</w:t>
            </w:r>
          </w:p>
        </w:tc>
        <w:tc>
          <w:tcPr>
            <w:tcW w:w="1418" w:type="dxa"/>
            <w:tcBorders>
              <w:top w:val="nil"/>
              <w:left w:val="nil"/>
              <w:bottom w:val="single" w:sz="8" w:space="0" w:color="auto"/>
              <w:right w:val="single" w:sz="8" w:space="0" w:color="auto"/>
            </w:tcBorders>
            <w:noWrap/>
            <w:vAlign w:val="center"/>
            <w:hideMark/>
          </w:tcPr>
          <w:p w14:paraId="2E9DF8A6" w14:textId="77777777" w:rsidR="00764BF6" w:rsidRPr="00EC4F6F" w:rsidRDefault="00764BF6" w:rsidP="00E031F1">
            <w:pPr>
              <w:jc w:val="both"/>
              <w:rPr>
                <w:color w:val="000000"/>
              </w:rPr>
            </w:pPr>
            <w:r w:rsidRPr="00EC4F6F">
              <w:rPr>
                <w:color w:val="000000"/>
              </w:rPr>
              <w:t>0,46</w:t>
            </w:r>
          </w:p>
        </w:tc>
        <w:tc>
          <w:tcPr>
            <w:tcW w:w="1417" w:type="dxa"/>
            <w:tcBorders>
              <w:top w:val="nil"/>
              <w:left w:val="nil"/>
              <w:bottom w:val="single" w:sz="8" w:space="0" w:color="auto"/>
              <w:right w:val="single" w:sz="8" w:space="0" w:color="auto"/>
            </w:tcBorders>
            <w:noWrap/>
            <w:vAlign w:val="center"/>
            <w:hideMark/>
          </w:tcPr>
          <w:p w14:paraId="7D58B811" w14:textId="77777777" w:rsidR="00764BF6" w:rsidRPr="00EC4F6F" w:rsidRDefault="00764BF6" w:rsidP="00E031F1">
            <w:pPr>
              <w:jc w:val="both"/>
              <w:rPr>
                <w:color w:val="000000"/>
              </w:rPr>
            </w:pPr>
            <w:r w:rsidRPr="00EC4F6F">
              <w:rPr>
                <w:color w:val="000000"/>
              </w:rPr>
              <w:t>0,354</w:t>
            </w:r>
          </w:p>
        </w:tc>
        <w:tc>
          <w:tcPr>
            <w:tcW w:w="1418" w:type="dxa"/>
            <w:tcBorders>
              <w:top w:val="nil"/>
              <w:left w:val="nil"/>
              <w:bottom w:val="single" w:sz="8" w:space="0" w:color="auto"/>
              <w:right w:val="single" w:sz="8" w:space="0" w:color="auto"/>
            </w:tcBorders>
            <w:noWrap/>
            <w:vAlign w:val="center"/>
            <w:hideMark/>
          </w:tcPr>
          <w:p w14:paraId="4F9A541E" w14:textId="77777777" w:rsidR="00764BF6" w:rsidRPr="00EC4F6F" w:rsidRDefault="00764BF6" w:rsidP="00E031F1">
            <w:pPr>
              <w:jc w:val="both"/>
              <w:rPr>
                <w:color w:val="000000"/>
              </w:rPr>
            </w:pPr>
            <w:r w:rsidRPr="00EC4F6F">
              <w:rPr>
                <w:color w:val="000000"/>
              </w:rPr>
              <w:t>0,106</w:t>
            </w:r>
          </w:p>
        </w:tc>
      </w:tr>
      <w:tr w:rsidR="00764BF6" w:rsidRPr="00EC4F6F" w14:paraId="2338D2F8"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1DDF781"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5B6CD16D" w14:textId="77777777" w:rsidR="00764BF6" w:rsidRPr="00EC4F6F" w:rsidRDefault="00764BF6" w:rsidP="00E031F1">
            <w:pPr>
              <w:rPr>
                <w:color w:val="000000"/>
              </w:rPr>
            </w:pPr>
            <w:r w:rsidRPr="00EC4F6F">
              <w:rPr>
                <w:color w:val="000000"/>
              </w:rPr>
              <w:t>М.Карповой,ул</w:t>
            </w:r>
          </w:p>
        </w:tc>
        <w:tc>
          <w:tcPr>
            <w:tcW w:w="1418" w:type="dxa"/>
            <w:tcBorders>
              <w:top w:val="nil"/>
              <w:left w:val="nil"/>
              <w:bottom w:val="single" w:sz="8" w:space="0" w:color="auto"/>
              <w:right w:val="single" w:sz="8" w:space="0" w:color="auto"/>
            </w:tcBorders>
            <w:noWrap/>
            <w:vAlign w:val="center"/>
            <w:hideMark/>
          </w:tcPr>
          <w:p w14:paraId="78AB19F6" w14:textId="77777777" w:rsidR="00764BF6" w:rsidRPr="00EC4F6F" w:rsidRDefault="00764BF6" w:rsidP="00E031F1">
            <w:pPr>
              <w:jc w:val="both"/>
              <w:rPr>
                <w:color w:val="000000"/>
              </w:rPr>
            </w:pPr>
            <w:r w:rsidRPr="00EC4F6F">
              <w:rPr>
                <w:color w:val="000000"/>
              </w:rPr>
              <w:t>0,783</w:t>
            </w:r>
          </w:p>
        </w:tc>
        <w:tc>
          <w:tcPr>
            <w:tcW w:w="1417" w:type="dxa"/>
            <w:tcBorders>
              <w:top w:val="nil"/>
              <w:left w:val="nil"/>
              <w:bottom w:val="single" w:sz="8" w:space="0" w:color="auto"/>
              <w:right w:val="single" w:sz="8" w:space="0" w:color="auto"/>
            </w:tcBorders>
            <w:noWrap/>
            <w:vAlign w:val="center"/>
            <w:hideMark/>
          </w:tcPr>
          <w:p w14:paraId="570FEAA0" w14:textId="77777777" w:rsidR="00764BF6" w:rsidRPr="00EC4F6F" w:rsidRDefault="00764BF6" w:rsidP="00E031F1">
            <w:pPr>
              <w:jc w:val="both"/>
              <w:rPr>
                <w:color w:val="000000"/>
              </w:rPr>
            </w:pPr>
            <w:r w:rsidRPr="00EC4F6F">
              <w:rPr>
                <w:color w:val="000000"/>
              </w:rPr>
              <w:t>0,783</w:t>
            </w:r>
          </w:p>
        </w:tc>
        <w:tc>
          <w:tcPr>
            <w:tcW w:w="1418" w:type="dxa"/>
            <w:tcBorders>
              <w:top w:val="nil"/>
              <w:left w:val="nil"/>
              <w:bottom w:val="single" w:sz="8" w:space="0" w:color="auto"/>
              <w:right w:val="single" w:sz="8" w:space="0" w:color="auto"/>
            </w:tcBorders>
            <w:noWrap/>
            <w:vAlign w:val="center"/>
            <w:hideMark/>
          </w:tcPr>
          <w:p w14:paraId="18A8EA7F" w14:textId="77777777" w:rsidR="00764BF6" w:rsidRPr="00EC4F6F" w:rsidRDefault="00764BF6" w:rsidP="00E031F1">
            <w:pPr>
              <w:jc w:val="both"/>
              <w:rPr>
                <w:color w:val="000000"/>
              </w:rPr>
            </w:pPr>
            <w:r w:rsidRPr="00EC4F6F">
              <w:rPr>
                <w:color w:val="000000"/>
              </w:rPr>
              <w:t>0</w:t>
            </w:r>
          </w:p>
        </w:tc>
      </w:tr>
      <w:tr w:rsidR="00764BF6" w:rsidRPr="00EC4F6F" w14:paraId="5B180899"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6023CD9"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2EE538FC" w14:textId="77777777" w:rsidR="00764BF6" w:rsidRPr="00EC4F6F" w:rsidRDefault="00764BF6" w:rsidP="00E031F1">
            <w:pPr>
              <w:rPr>
                <w:color w:val="000000"/>
              </w:rPr>
            </w:pPr>
            <w:r w:rsidRPr="00EC4F6F">
              <w:rPr>
                <w:color w:val="000000"/>
              </w:rPr>
              <w:t>Труда,ул</w:t>
            </w:r>
          </w:p>
        </w:tc>
        <w:tc>
          <w:tcPr>
            <w:tcW w:w="1418" w:type="dxa"/>
            <w:tcBorders>
              <w:top w:val="nil"/>
              <w:left w:val="nil"/>
              <w:bottom w:val="single" w:sz="8" w:space="0" w:color="auto"/>
              <w:right w:val="single" w:sz="8" w:space="0" w:color="auto"/>
            </w:tcBorders>
            <w:noWrap/>
            <w:vAlign w:val="center"/>
            <w:hideMark/>
          </w:tcPr>
          <w:p w14:paraId="2AC7E175" w14:textId="77777777" w:rsidR="00764BF6" w:rsidRPr="00EC4F6F" w:rsidRDefault="00764BF6" w:rsidP="00E031F1">
            <w:pPr>
              <w:jc w:val="both"/>
              <w:rPr>
                <w:color w:val="000000"/>
              </w:rPr>
            </w:pPr>
            <w:r w:rsidRPr="00EC4F6F">
              <w:rPr>
                <w:color w:val="000000"/>
              </w:rPr>
              <w:t>0,67</w:t>
            </w:r>
          </w:p>
        </w:tc>
        <w:tc>
          <w:tcPr>
            <w:tcW w:w="1417" w:type="dxa"/>
            <w:tcBorders>
              <w:top w:val="nil"/>
              <w:left w:val="nil"/>
              <w:bottom w:val="single" w:sz="8" w:space="0" w:color="auto"/>
              <w:right w:val="single" w:sz="8" w:space="0" w:color="auto"/>
            </w:tcBorders>
            <w:noWrap/>
            <w:vAlign w:val="center"/>
            <w:hideMark/>
          </w:tcPr>
          <w:p w14:paraId="51210B09" w14:textId="77777777" w:rsidR="00764BF6" w:rsidRPr="00EC4F6F" w:rsidRDefault="00764BF6" w:rsidP="00E031F1">
            <w:pPr>
              <w:jc w:val="both"/>
              <w:rPr>
                <w:color w:val="000000"/>
              </w:rPr>
            </w:pPr>
            <w:r w:rsidRPr="00EC4F6F">
              <w:rPr>
                <w:color w:val="000000"/>
              </w:rPr>
              <w:t>0,473</w:t>
            </w:r>
          </w:p>
        </w:tc>
        <w:tc>
          <w:tcPr>
            <w:tcW w:w="1418" w:type="dxa"/>
            <w:tcBorders>
              <w:top w:val="nil"/>
              <w:left w:val="nil"/>
              <w:bottom w:val="single" w:sz="8" w:space="0" w:color="auto"/>
              <w:right w:val="single" w:sz="8" w:space="0" w:color="auto"/>
            </w:tcBorders>
            <w:noWrap/>
            <w:vAlign w:val="center"/>
            <w:hideMark/>
          </w:tcPr>
          <w:p w14:paraId="7BB147AF" w14:textId="77777777" w:rsidR="00764BF6" w:rsidRPr="00EC4F6F" w:rsidRDefault="00764BF6" w:rsidP="00E031F1">
            <w:pPr>
              <w:jc w:val="both"/>
              <w:rPr>
                <w:color w:val="000000"/>
              </w:rPr>
            </w:pPr>
            <w:r w:rsidRPr="00EC4F6F">
              <w:rPr>
                <w:color w:val="000000"/>
              </w:rPr>
              <w:t>0,197</w:t>
            </w:r>
          </w:p>
        </w:tc>
      </w:tr>
      <w:tr w:rsidR="00764BF6" w:rsidRPr="00EC4F6F" w14:paraId="3DD175A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40EB185"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02BD104A" w14:textId="77777777" w:rsidR="00764BF6" w:rsidRPr="00EC4F6F" w:rsidRDefault="00764BF6" w:rsidP="00E031F1">
            <w:pPr>
              <w:rPr>
                <w:color w:val="000000"/>
              </w:rPr>
            </w:pPr>
            <w:r w:rsidRPr="00EC4F6F">
              <w:rPr>
                <w:color w:val="000000"/>
              </w:rPr>
              <w:t>Рябиновый,пер</w:t>
            </w:r>
          </w:p>
        </w:tc>
        <w:tc>
          <w:tcPr>
            <w:tcW w:w="1418" w:type="dxa"/>
            <w:tcBorders>
              <w:top w:val="nil"/>
              <w:left w:val="nil"/>
              <w:bottom w:val="single" w:sz="8" w:space="0" w:color="auto"/>
              <w:right w:val="single" w:sz="8" w:space="0" w:color="auto"/>
            </w:tcBorders>
            <w:noWrap/>
            <w:vAlign w:val="center"/>
            <w:hideMark/>
          </w:tcPr>
          <w:p w14:paraId="2A26999C" w14:textId="77777777" w:rsidR="00764BF6" w:rsidRPr="00EC4F6F" w:rsidRDefault="00764BF6" w:rsidP="00E031F1">
            <w:pPr>
              <w:jc w:val="both"/>
              <w:rPr>
                <w:color w:val="000000"/>
              </w:rPr>
            </w:pPr>
            <w:r w:rsidRPr="00EC4F6F">
              <w:rPr>
                <w:color w:val="000000"/>
              </w:rPr>
              <w:t>0,327</w:t>
            </w:r>
          </w:p>
        </w:tc>
        <w:tc>
          <w:tcPr>
            <w:tcW w:w="1417" w:type="dxa"/>
            <w:tcBorders>
              <w:top w:val="nil"/>
              <w:left w:val="nil"/>
              <w:bottom w:val="single" w:sz="8" w:space="0" w:color="auto"/>
              <w:right w:val="single" w:sz="8" w:space="0" w:color="auto"/>
            </w:tcBorders>
            <w:noWrap/>
            <w:vAlign w:val="center"/>
            <w:hideMark/>
          </w:tcPr>
          <w:p w14:paraId="25DFCE64" w14:textId="77777777" w:rsidR="00764BF6" w:rsidRPr="00EC4F6F" w:rsidRDefault="00764BF6" w:rsidP="00E031F1">
            <w:pPr>
              <w:jc w:val="both"/>
              <w:rPr>
                <w:color w:val="000000"/>
              </w:rPr>
            </w:pPr>
            <w:r w:rsidRPr="00EC4F6F">
              <w:rPr>
                <w:color w:val="000000"/>
              </w:rPr>
              <w:t>0,321</w:t>
            </w:r>
          </w:p>
        </w:tc>
        <w:tc>
          <w:tcPr>
            <w:tcW w:w="1418" w:type="dxa"/>
            <w:tcBorders>
              <w:top w:val="nil"/>
              <w:left w:val="nil"/>
              <w:bottom w:val="single" w:sz="8" w:space="0" w:color="auto"/>
              <w:right w:val="single" w:sz="8" w:space="0" w:color="auto"/>
            </w:tcBorders>
            <w:noWrap/>
            <w:vAlign w:val="center"/>
            <w:hideMark/>
          </w:tcPr>
          <w:p w14:paraId="15FD9F35" w14:textId="77777777" w:rsidR="00764BF6" w:rsidRPr="00EC4F6F" w:rsidRDefault="00764BF6" w:rsidP="00E031F1">
            <w:pPr>
              <w:jc w:val="both"/>
              <w:rPr>
                <w:color w:val="000000"/>
              </w:rPr>
            </w:pPr>
            <w:r w:rsidRPr="00EC4F6F">
              <w:rPr>
                <w:color w:val="000000"/>
              </w:rPr>
              <w:t>0,006</w:t>
            </w:r>
          </w:p>
        </w:tc>
      </w:tr>
      <w:tr w:rsidR="00764BF6" w:rsidRPr="00EC4F6F" w14:paraId="2EC8B63D"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79BEA8D"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2381FD5D" w14:textId="77777777" w:rsidR="00764BF6" w:rsidRPr="00EC4F6F" w:rsidRDefault="00764BF6" w:rsidP="00E031F1">
            <w:pPr>
              <w:rPr>
                <w:color w:val="000000"/>
              </w:rPr>
            </w:pPr>
            <w:r w:rsidRPr="00EC4F6F">
              <w:rPr>
                <w:color w:val="000000"/>
              </w:rPr>
              <w:t>Механизаторов,ул</w:t>
            </w:r>
          </w:p>
        </w:tc>
        <w:tc>
          <w:tcPr>
            <w:tcW w:w="1418" w:type="dxa"/>
            <w:tcBorders>
              <w:top w:val="nil"/>
              <w:left w:val="nil"/>
              <w:bottom w:val="single" w:sz="8" w:space="0" w:color="auto"/>
              <w:right w:val="single" w:sz="8" w:space="0" w:color="auto"/>
            </w:tcBorders>
            <w:noWrap/>
            <w:vAlign w:val="center"/>
            <w:hideMark/>
          </w:tcPr>
          <w:p w14:paraId="4CE19FF7" w14:textId="77777777" w:rsidR="00764BF6" w:rsidRPr="00EC4F6F" w:rsidRDefault="00764BF6" w:rsidP="00E031F1">
            <w:pPr>
              <w:jc w:val="both"/>
              <w:rPr>
                <w:color w:val="000000"/>
              </w:rPr>
            </w:pPr>
            <w:r w:rsidRPr="00EC4F6F">
              <w:rPr>
                <w:color w:val="000000"/>
              </w:rPr>
              <w:t>0,22</w:t>
            </w:r>
          </w:p>
        </w:tc>
        <w:tc>
          <w:tcPr>
            <w:tcW w:w="1417" w:type="dxa"/>
            <w:tcBorders>
              <w:top w:val="nil"/>
              <w:left w:val="nil"/>
              <w:bottom w:val="single" w:sz="8" w:space="0" w:color="auto"/>
              <w:right w:val="single" w:sz="8" w:space="0" w:color="auto"/>
            </w:tcBorders>
            <w:noWrap/>
            <w:vAlign w:val="center"/>
            <w:hideMark/>
          </w:tcPr>
          <w:p w14:paraId="06C2B601"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6CCEDB8" w14:textId="77777777" w:rsidR="00764BF6" w:rsidRPr="00EC4F6F" w:rsidRDefault="00764BF6" w:rsidP="00E031F1">
            <w:pPr>
              <w:jc w:val="both"/>
              <w:rPr>
                <w:color w:val="000000"/>
              </w:rPr>
            </w:pPr>
            <w:r w:rsidRPr="00EC4F6F">
              <w:rPr>
                <w:color w:val="000000"/>
              </w:rPr>
              <w:t>0,22</w:t>
            </w:r>
          </w:p>
        </w:tc>
      </w:tr>
      <w:tr w:rsidR="00764BF6" w:rsidRPr="00EC4F6F" w14:paraId="66DDED5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5040884"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66C79F4B" w14:textId="77777777" w:rsidR="00764BF6" w:rsidRPr="00EC4F6F" w:rsidRDefault="00764BF6" w:rsidP="00E031F1">
            <w:pPr>
              <w:rPr>
                <w:color w:val="000000"/>
              </w:rPr>
            </w:pPr>
            <w:r w:rsidRPr="00EC4F6F">
              <w:rPr>
                <w:color w:val="000000"/>
              </w:rPr>
              <w:t>Космонавтов,ул</w:t>
            </w:r>
          </w:p>
        </w:tc>
        <w:tc>
          <w:tcPr>
            <w:tcW w:w="1418" w:type="dxa"/>
            <w:tcBorders>
              <w:top w:val="nil"/>
              <w:left w:val="nil"/>
              <w:bottom w:val="single" w:sz="8" w:space="0" w:color="auto"/>
              <w:right w:val="single" w:sz="8" w:space="0" w:color="auto"/>
            </w:tcBorders>
            <w:noWrap/>
            <w:vAlign w:val="center"/>
            <w:hideMark/>
          </w:tcPr>
          <w:p w14:paraId="1336FD4E" w14:textId="77777777" w:rsidR="00764BF6" w:rsidRPr="00EC4F6F" w:rsidRDefault="00764BF6" w:rsidP="00E031F1">
            <w:pPr>
              <w:jc w:val="both"/>
              <w:rPr>
                <w:color w:val="000000"/>
              </w:rPr>
            </w:pPr>
            <w:r w:rsidRPr="00EC4F6F">
              <w:rPr>
                <w:color w:val="000000"/>
              </w:rPr>
              <w:t>0,598</w:t>
            </w:r>
          </w:p>
        </w:tc>
        <w:tc>
          <w:tcPr>
            <w:tcW w:w="1417" w:type="dxa"/>
            <w:tcBorders>
              <w:top w:val="nil"/>
              <w:left w:val="nil"/>
              <w:bottom w:val="single" w:sz="8" w:space="0" w:color="auto"/>
              <w:right w:val="single" w:sz="8" w:space="0" w:color="auto"/>
            </w:tcBorders>
            <w:noWrap/>
            <w:hideMark/>
          </w:tcPr>
          <w:p w14:paraId="3FA052E2"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4986EC3" w14:textId="77777777" w:rsidR="00764BF6" w:rsidRPr="00EC4F6F" w:rsidRDefault="00764BF6" w:rsidP="00E031F1">
            <w:pPr>
              <w:jc w:val="both"/>
              <w:rPr>
                <w:color w:val="000000"/>
              </w:rPr>
            </w:pPr>
            <w:r w:rsidRPr="00EC4F6F">
              <w:rPr>
                <w:color w:val="000000"/>
              </w:rPr>
              <w:t>0,598</w:t>
            </w:r>
          </w:p>
        </w:tc>
      </w:tr>
      <w:tr w:rsidR="00764BF6" w:rsidRPr="00EC4F6F" w14:paraId="4C65089A"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AE69C16"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2BFED967" w14:textId="77777777" w:rsidR="00764BF6" w:rsidRPr="00EC4F6F" w:rsidRDefault="00764BF6" w:rsidP="00E031F1">
            <w:pPr>
              <w:rPr>
                <w:color w:val="000000"/>
              </w:rPr>
            </w:pPr>
            <w:r w:rsidRPr="00EC4F6F">
              <w:rPr>
                <w:color w:val="000000"/>
              </w:rPr>
              <w:t>П.Сукнова,ул</w:t>
            </w:r>
          </w:p>
        </w:tc>
        <w:tc>
          <w:tcPr>
            <w:tcW w:w="1418" w:type="dxa"/>
            <w:tcBorders>
              <w:top w:val="nil"/>
              <w:left w:val="nil"/>
              <w:bottom w:val="single" w:sz="8" w:space="0" w:color="auto"/>
              <w:right w:val="single" w:sz="8" w:space="0" w:color="auto"/>
            </w:tcBorders>
            <w:noWrap/>
            <w:vAlign w:val="center"/>
            <w:hideMark/>
          </w:tcPr>
          <w:p w14:paraId="6AE6FCFD" w14:textId="77777777" w:rsidR="00764BF6" w:rsidRPr="00EC4F6F" w:rsidRDefault="00764BF6" w:rsidP="00E031F1">
            <w:pPr>
              <w:jc w:val="both"/>
              <w:rPr>
                <w:color w:val="000000"/>
              </w:rPr>
            </w:pPr>
            <w:r w:rsidRPr="00EC4F6F">
              <w:rPr>
                <w:color w:val="000000"/>
              </w:rPr>
              <w:t>0,121</w:t>
            </w:r>
          </w:p>
        </w:tc>
        <w:tc>
          <w:tcPr>
            <w:tcW w:w="1417" w:type="dxa"/>
            <w:tcBorders>
              <w:top w:val="nil"/>
              <w:left w:val="nil"/>
              <w:bottom w:val="single" w:sz="8" w:space="0" w:color="auto"/>
              <w:right w:val="single" w:sz="8" w:space="0" w:color="auto"/>
            </w:tcBorders>
            <w:noWrap/>
            <w:vAlign w:val="center"/>
            <w:hideMark/>
          </w:tcPr>
          <w:p w14:paraId="3A845512"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1C06165" w14:textId="77777777" w:rsidR="00764BF6" w:rsidRPr="00EC4F6F" w:rsidRDefault="00764BF6" w:rsidP="00E031F1">
            <w:pPr>
              <w:jc w:val="both"/>
              <w:rPr>
                <w:color w:val="000000"/>
              </w:rPr>
            </w:pPr>
            <w:r w:rsidRPr="00EC4F6F">
              <w:rPr>
                <w:color w:val="000000"/>
              </w:rPr>
              <w:t>0,121</w:t>
            </w:r>
          </w:p>
        </w:tc>
      </w:tr>
      <w:tr w:rsidR="00764BF6" w:rsidRPr="00EC4F6F" w14:paraId="231047F3"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B07DC87"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57A41D0E" w14:textId="77777777" w:rsidR="00764BF6" w:rsidRPr="00EC4F6F" w:rsidRDefault="00764BF6" w:rsidP="00E031F1">
            <w:pPr>
              <w:rPr>
                <w:color w:val="000000"/>
              </w:rPr>
            </w:pPr>
            <w:r w:rsidRPr="00EC4F6F">
              <w:rPr>
                <w:color w:val="000000"/>
              </w:rPr>
              <w:t>Речная,ул</w:t>
            </w:r>
          </w:p>
        </w:tc>
        <w:tc>
          <w:tcPr>
            <w:tcW w:w="1418" w:type="dxa"/>
            <w:tcBorders>
              <w:top w:val="nil"/>
              <w:left w:val="nil"/>
              <w:bottom w:val="single" w:sz="8" w:space="0" w:color="auto"/>
              <w:right w:val="single" w:sz="8" w:space="0" w:color="auto"/>
            </w:tcBorders>
            <w:noWrap/>
            <w:vAlign w:val="center"/>
            <w:hideMark/>
          </w:tcPr>
          <w:p w14:paraId="4DFB7F25" w14:textId="77777777" w:rsidR="00764BF6" w:rsidRPr="00EC4F6F" w:rsidRDefault="00764BF6" w:rsidP="00E031F1">
            <w:pPr>
              <w:jc w:val="both"/>
              <w:rPr>
                <w:color w:val="000000"/>
              </w:rPr>
            </w:pPr>
            <w:r w:rsidRPr="00EC4F6F">
              <w:rPr>
                <w:color w:val="000000"/>
              </w:rPr>
              <w:t>0,831</w:t>
            </w:r>
          </w:p>
        </w:tc>
        <w:tc>
          <w:tcPr>
            <w:tcW w:w="1417" w:type="dxa"/>
            <w:tcBorders>
              <w:top w:val="nil"/>
              <w:left w:val="nil"/>
              <w:bottom w:val="single" w:sz="8" w:space="0" w:color="auto"/>
              <w:right w:val="single" w:sz="8" w:space="0" w:color="auto"/>
            </w:tcBorders>
            <w:noWrap/>
            <w:vAlign w:val="center"/>
            <w:hideMark/>
          </w:tcPr>
          <w:p w14:paraId="44499F35" w14:textId="77777777" w:rsidR="00764BF6" w:rsidRPr="00EC4F6F" w:rsidRDefault="00764BF6" w:rsidP="00E031F1">
            <w:pPr>
              <w:jc w:val="both"/>
              <w:rPr>
                <w:color w:val="000000"/>
              </w:rPr>
            </w:pPr>
            <w:r w:rsidRPr="00EC4F6F">
              <w:rPr>
                <w:color w:val="000000"/>
              </w:rPr>
              <w:t>0,801</w:t>
            </w:r>
          </w:p>
        </w:tc>
        <w:tc>
          <w:tcPr>
            <w:tcW w:w="1418" w:type="dxa"/>
            <w:tcBorders>
              <w:top w:val="nil"/>
              <w:left w:val="nil"/>
              <w:bottom w:val="single" w:sz="8" w:space="0" w:color="auto"/>
              <w:right w:val="single" w:sz="8" w:space="0" w:color="auto"/>
            </w:tcBorders>
            <w:noWrap/>
            <w:vAlign w:val="center"/>
            <w:hideMark/>
          </w:tcPr>
          <w:p w14:paraId="576D9C41" w14:textId="77777777" w:rsidR="00764BF6" w:rsidRPr="00EC4F6F" w:rsidRDefault="00764BF6" w:rsidP="00E031F1">
            <w:pPr>
              <w:jc w:val="both"/>
              <w:rPr>
                <w:color w:val="000000"/>
              </w:rPr>
            </w:pPr>
            <w:r w:rsidRPr="00EC4F6F">
              <w:rPr>
                <w:color w:val="000000"/>
              </w:rPr>
              <w:t>0,03</w:t>
            </w:r>
          </w:p>
        </w:tc>
      </w:tr>
      <w:tr w:rsidR="00764BF6" w:rsidRPr="00EC4F6F" w14:paraId="2358E7D8"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2A5030E"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4F72F864" w14:textId="77777777" w:rsidR="00764BF6" w:rsidRPr="00EC4F6F" w:rsidRDefault="00764BF6" w:rsidP="00E031F1">
            <w:pPr>
              <w:rPr>
                <w:color w:val="000000"/>
              </w:rPr>
            </w:pPr>
            <w:r w:rsidRPr="00EC4F6F">
              <w:rPr>
                <w:color w:val="000000"/>
              </w:rPr>
              <w:t>Пионерская,ул</w:t>
            </w:r>
          </w:p>
        </w:tc>
        <w:tc>
          <w:tcPr>
            <w:tcW w:w="1418" w:type="dxa"/>
            <w:tcBorders>
              <w:top w:val="nil"/>
              <w:left w:val="nil"/>
              <w:bottom w:val="single" w:sz="8" w:space="0" w:color="auto"/>
              <w:right w:val="single" w:sz="8" w:space="0" w:color="auto"/>
            </w:tcBorders>
            <w:noWrap/>
            <w:vAlign w:val="center"/>
            <w:hideMark/>
          </w:tcPr>
          <w:p w14:paraId="08AFF909" w14:textId="77777777" w:rsidR="00764BF6" w:rsidRPr="00EC4F6F" w:rsidRDefault="00764BF6" w:rsidP="00E031F1">
            <w:pPr>
              <w:jc w:val="both"/>
              <w:rPr>
                <w:color w:val="000000"/>
              </w:rPr>
            </w:pPr>
            <w:r w:rsidRPr="00EC4F6F">
              <w:rPr>
                <w:color w:val="000000"/>
              </w:rPr>
              <w:t>0,898</w:t>
            </w:r>
          </w:p>
        </w:tc>
        <w:tc>
          <w:tcPr>
            <w:tcW w:w="1417" w:type="dxa"/>
            <w:tcBorders>
              <w:top w:val="nil"/>
              <w:left w:val="nil"/>
              <w:bottom w:val="single" w:sz="8" w:space="0" w:color="auto"/>
              <w:right w:val="single" w:sz="8" w:space="0" w:color="auto"/>
            </w:tcBorders>
            <w:noWrap/>
            <w:vAlign w:val="center"/>
            <w:hideMark/>
          </w:tcPr>
          <w:p w14:paraId="61F1868A" w14:textId="77777777" w:rsidR="00764BF6" w:rsidRPr="00EC4F6F" w:rsidRDefault="00764BF6" w:rsidP="00E031F1">
            <w:pPr>
              <w:jc w:val="both"/>
              <w:rPr>
                <w:color w:val="000000"/>
              </w:rPr>
            </w:pPr>
            <w:r w:rsidRPr="00EC4F6F">
              <w:rPr>
                <w:color w:val="000000"/>
              </w:rPr>
              <w:t>0,757</w:t>
            </w:r>
          </w:p>
        </w:tc>
        <w:tc>
          <w:tcPr>
            <w:tcW w:w="1418" w:type="dxa"/>
            <w:tcBorders>
              <w:top w:val="nil"/>
              <w:left w:val="nil"/>
              <w:bottom w:val="single" w:sz="8" w:space="0" w:color="auto"/>
              <w:right w:val="single" w:sz="8" w:space="0" w:color="auto"/>
            </w:tcBorders>
            <w:noWrap/>
            <w:vAlign w:val="center"/>
            <w:hideMark/>
          </w:tcPr>
          <w:p w14:paraId="09C345C9" w14:textId="77777777" w:rsidR="00764BF6" w:rsidRPr="00EC4F6F" w:rsidRDefault="00764BF6" w:rsidP="00E031F1">
            <w:pPr>
              <w:jc w:val="both"/>
              <w:rPr>
                <w:color w:val="000000"/>
              </w:rPr>
            </w:pPr>
            <w:r w:rsidRPr="00EC4F6F">
              <w:rPr>
                <w:color w:val="000000"/>
              </w:rPr>
              <w:t>0,141</w:t>
            </w:r>
          </w:p>
        </w:tc>
      </w:tr>
      <w:tr w:rsidR="00764BF6" w:rsidRPr="00EC4F6F" w14:paraId="2006F89C"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4C3094F"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6948EC3F" w14:textId="77777777" w:rsidR="00764BF6" w:rsidRPr="00EC4F6F" w:rsidRDefault="00764BF6" w:rsidP="00E031F1">
            <w:pPr>
              <w:rPr>
                <w:color w:val="000000"/>
              </w:rPr>
            </w:pPr>
            <w:r w:rsidRPr="00EC4F6F">
              <w:rPr>
                <w:color w:val="000000"/>
              </w:rPr>
              <w:t>Мстинская, ул</w:t>
            </w:r>
          </w:p>
        </w:tc>
        <w:tc>
          <w:tcPr>
            <w:tcW w:w="1418" w:type="dxa"/>
            <w:tcBorders>
              <w:top w:val="nil"/>
              <w:left w:val="nil"/>
              <w:bottom w:val="single" w:sz="8" w:space="0" w:color="auto"/>
              <w:right w:val="single" w:sz="8" w:space="0" w:color="auto"/>
            </w:tcBorders>
            <w:noWrap/>
            <w:vAlign w:val="center"/>
            <w:hideMark/>
          </w:tcPr>
          <w:p w14:paraId="2D9C10D8" w14:textId="77777777" w:rsidR="00764BF6" w:rsidRPr="00EC4F6F" w:rsidRDefault="00764BF6" w:rsidP="00E031F1">
            <w:pPr>
              <w:jc w:val="both"/>
              <w:rPr>
                <w:color w:val="000000"/>
              </w:rPr>
            </w:pPr>
            <w:r w:rsidRPr="00EC4F6F">
              <w:rPr>
                <w:color w:val="000000"/>
              </w:rPr>
              <w:t>0,779</w:t>
            </w:r>
          </w:p>
        </w:tc>
        <w:tc>
          <w:tcPr>
            <w:tcW w:w="1417" w:type="dxa"/>
            <w:tcBorders>
              <w:top w:val="nil"/>
              <w:left w:val="nil"/>
              <w:bottom w:val="single" w:sz="8" w:space="0" w:color="auto"/>
              <w:right w:val="single" w:sz="8" w:space="0" w:color="auto"/>
            </w:tcBorders>
            <w:noWrap/>
            <w:vAlign w:val="center"/>
            <w:hideMark/>
          </w:tcPr>
          <w:p w14:paraId="573EEDC8" w14:textId="77777777" w:rsidR="00764BF6" w:rsidRPr="00EC4F6F" w:rsidRDefault="00764BF6" w:rsidP="00E031F1">
            <w:pPr>
              <w:jc w:val="both"/>
              <w:rPr>
                <w:color w:val="000000"/>
              </w:rPr>
            </w:pPr>
            <w:r w:rsidRPr="00EC4F6F">
              <w:rPr>
                <w:color w:val="000000"/>
              </w:rPr>
              <w:t>0,444</w:t>
            </w:r>
          </w:p>
        </w:tc>
        <w:tc>
          <w:tcPr>
            <w:tcW w:w="1418" w:type="dxa"/>
            <w:tcBorders>
              <w:top w:val="nil"/>
              <w:left w:val="nil"/>
              <w:bottom w:val="single" w:sz="8" w:space="0" w:color="auto"/>
              <w:right w:val="single" w:sz="8" w:space="0" w:color="auto"/>
            </w:tcBorders>
            <w:noWrap/>
            <w:vAlign w:val="center"/>
            <w:hideMark/>
          </w:tcPr>
          <w:p w14:paraId="2434FE28" w14:textId="77777777" w:rsidR="00764BF6" w:rsidRPr="00EC4F6F" w:rsidRDefault="00764BF6" w:rsidP="00E031F1">
            <w:pPr>
              <w:jc w:val="both"/>
              <w:rPr>
                <w:color w:val="000000"/>
              </w:rPr>
            </w:pPr>
            <w:r w:rsidRPr="00EC4F6F">
              <w:rPr>
                <w:color w:val="000000"/>
              </w:rPr>
              <w:t>0,335</w:t>
            </w:r>
          </w:p>
        </w:tc>
      </w:tr>
      <w:tr w:rsidR="00764BF6" w:rsidRPr="00EC4F6F" w14:paraId="3FB2E1D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67C355D"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26180F92" w14:textId="77777777" w:rsidR="00764BF6" w:rsidRPr="00EC4F6F" w:rsidRDefault="00764BF6" w:rsidP="00E031F1">
            <w:pPr>
              <w:rPr>
                <w:color w:val="000000"/>
              </w:rPr>
            </w:pPr>
            <w:r w:rsidRPr="00EC4F6F">
              <w:rPr>
                <w:color w:val="000000"/>
              </w:rPr>
              <w:t>Советов д 75-93</w:t>
            </w:r>
          </w:p>
        </w:tc>
        <w:tc>
          <w:tcPr>
            <w:tcW w:w="1418" w:type="dxa"/>
            <w:tcBorders>
              <w:top w:val="nil"/>
              <w:left w:val="nil"/>
              <w:bottom w:val="single" w:sz="8" w:space="0" w:color="auto"/>
              <w:right w:val="single" w:sz="8" w:space="0" w:color="auto"/>
            </w:tcBorders>
            <w:noWrap/>
            <w:vAlign w:val="center"/>
            <w:hideMark/>
          </w:tcPr>
          <w:p w14:paraId="041A2544" w14:textId="77777777" w:rsidR="00764BF6" w:rsidRPr="00EC4F6F" w:rsidRDefault="00764BF6" w:rsidP="00E031F1">
            <w:pPr>
              <w:jc w:val="both"/>
              <w:rPr>
                <w:color w:val="000000"/>
              </w:rPr>
            </w:pPr>
            <w:r w:rsidRPr="00EC4F6F">
              <w:rPr>
                <w:color w:val="000000"/>
              </w:rPr>
              <w:t>0,476</w:t>
            </w:r>
          </w:p>
        </w:tc>
        <w:tc>
          <w:tcPr>
            <w:tcW w:w="1417" w:type="dxa"/>
            <w:tcBorders>
              <w:top w:val="nil"/>
              <w:left w:val="nil"/>
              <w:bottom w:val="single" w:sz="8" w:space="0" w:color="auto"/>
              <w:right w:val="single" w:sz="8" w:space="0" w:color="auto"/>
            </w:tcBorders>
            <w:noWrap/>
            <w:vAlign w:val="center"/>
            <w:hideMark/>
          </w:tcPr>
          <w:p w14:paraId="7A145148"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87F1E1B" w14:textId="77777777" w:rsidR="00764BF6" w:rsidRPr="00EC4F6F" w:rsidRDefault="00764BF6" w:rsidP="00E031F1">
            <w:pPr>
              <w:jc w:val="both"/>
              <w:rPr>
                <w:color w:val="000000"/>
              </w:rPr>
            </w:pPr>
            <w:r w:rsidRPr="00EC4F6F">
              <w:rPr>
                <w:color w:val="000000"/>
              </w:rPr>
              <w:t>0,476</w:t>
            </w:r>
          </w:p>
        </w:tc>
      </w:tr>
      <w:tr w:rsidR="00764BF6" w:rsidRPr="00EC4F6F" w14:paraId="57623C15"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C8E4AC5"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09D74FB8" w14:textId="77777777" w:rsidR="00764BF6" w:rsidRPr="00EC4F6F" w:rsidRDefault="00764BF6" w:rsidP="00E031F1">
            <w:pPr>
              <w:rPr>
                <w:color w:val="000000"/>
              </w:rPr>
            </w:pPr>
            <w:r w:rsidRPr="00EC4F6F">
              <w:rPr>
                <w:color w:val="000000"/>
              </w:rPr>
              <w:t>Лесная, ул</w:t>
            </w:r>
          </w:p>
        </w:tc>
        <w:tc>
          <w:tcPr>
            <w:tcW w:w="1418" w:type="dxa"/>
            <w:tcBorders>
              <w:top w:val="nil"/>
              <w:left w:val="nil"/>
              <w:bottom w:val="single" w:sz="8" w:space="0" w:color="auto"/>
              <w:right w:val="single" w:sz="8" w:space="0" w:color="auto"/>
            </w:tcBorders>
            <w:noWrap/>
            <w:vAlign w:val="center"/>
            <w:hideMark/>
          </w:tcPr>
          <w:p w14:paraId="241A0BC1" w14:textId="77777777" w:rsidR="00764BF6" w:rsidRPr="00EC4F6F" w:rsidRDefault="00764BF6" w:rsidP="00E031F1">
            <w:pPr>
              <w:jc w:val="both"/>
              <w:rPr>
                <w:color w:val="000000"/>
              </w:rPr>
            </w:pPr>
            <w:r w:rsidRPr="00EC4F6F">
              <w:rPr>
                <w:color w:val="000000"/>
              </w:rPr>
              <w:t>0,319</w:t>
            </w:r>
          </w:p>
        </w:tc>
        <w:tc>
          <w:tcPr>
            <w:tcW w:w="1417" w:type="dxa"/>
            <w:tcBorders>
              <w:top w:val="nil"/>
              <w:left w:val="nil"/>
              <w:bottom w:val="single" w:sz="8" w:space="0" w:color="auto"/>
              <w:right w:val="single" w:sz="8" w:space="0" w:color="auto"/>
            </w:tcBorders>
            <w:noWrap/>
            <w:vAlign w:val="center"/>
            <w:hideMark/>
          </w:tcPr>
          <w:p w14:paraId="1641B0A6" w14:textId="77777777" w:rsidR="00764BF6" w:rsidRPr="00EC4F6F" w:rsidRDefault="00764BF6" w:rsidP="00E031F1">
            <w:pPr>
              <w:jc w:val="both"/>
              <w:rPr>
                <w:color w:val="000000"/>
              </w:rPr>
            </w:pPr>
            <w:r w:rsidRPr="00EC4F6F">
              <w:rPr>
                <w:color w:val="000000"/>
              </w:rPr>
              <w:t>0,319</w:t>
            </w:r>
          </w:p>
        </w:tc>
        <w:tc>
          <w:tcPr>
            <w:tcW w:w="1418" w:type="dxa"/>
            <w:tcBorders>
              <w:top w:val="nil"/>
              <w:left w:val="nil"/>
              <w:bottom w:val="single" w:sz="8" w:space="0" w:color="auto"/>
              <w:right w:val="single" w:sz="8" w:space="0" w:color="auto"/>
            </w:tcBorders>
            <w:noWrap/>
            <w:vAlign w:val="center"/>
            <w:hideMark/>
          </w:tcPr>
          <w:p w14:paraId="7122995B" w14:textId="77777777" w:rsidR="00764BF6" w:rsidRPr="00EC4F6F" w:rsidRDefault="00764BF6" w:rsidP="00E031F1">
            <w:pPr>
              <w:jc w:val="both"/>
              <w:rPr>
                <w:color w:val="000000"/>
              </w:rPr>
            </w:pPr>
            <w:r w:rsidRPr="00EC4F6F">
              <w:rPr>
                <w:color w:val="000000"/>
              </w:rPr>
              <w:t>0</w:t>
            </w:r>
          </w:p>
        </w:tc>
      </w:tr>
      <w:tr w:rsidR="00764BF6" w:rsidRPr="00EC4F6F" w14:paraId="3D7764E2"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6EA7CD90"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vAlign w:val="center"/>
            <w:hideMark/>
          </w:tcPr>
          <w:p w14:paraId="368608A5" w14:textId="77777777" w:rsidR="00764BF6" w:rsidRPr="00EC4F6F" w:rsidRDefault="00764BF6" w:rsidP="00E031F1">
            <w:pPr>
              <w:rPr>
                <w:color w:val="000000"/>
              </w:rPr>
            </w:pPr>
            <w:r w:rsidRPr="00EC4F6F">
              <w:rPr>
                <w:color w:val="000000"/>
              </w:rPr>
              <w:t>Льзичская,ул д 25-27, д 40-42</w:t>
            </w:r>
          </w:p>
        </w:tc>
        <w:tc>
          <w:tcPr>
            <w:tcW w:w="1418" w:type="dxa"/>
            <w:tcBorders>
              <w:top w:val="nil"/>
              <w:left w:val="nil"/>
              <w:bottom w:val="single" w:sz="8" w:space="0" w:color="auto"/>
              <w:right w:val="single" w:sz="8" w:space="0" w:color="auto"/>
            </w:tcBorders>
            <w:noWrap/>
            <w:vAlign w:val="center"/>
            <w:hideMark/>
          </w:tcPr>
          <w:p w14:paraId="4F067B2E" w14:textId="77777777" w:rsidR="00764BF6" w:rsidRPr="00EC4F6F" w:rsidRDefault="00764BF6" w:rsidP="00E031F1">
            <w:pPr>
              <w:jc w:val="both"/>
              <w:rPr>
                <w:color w:val="000000"/>
              </w:rPr>
            </w:pPr>
            <w:r w:rsidRPr="00EC4F6F">
              <w:rPr>
                <w:color w:val="000000"/>
              </w:rPr>
              <w:t>0,327</w:t>
            </w:r>
          </w:p>
        </w:tc>
        <w:tc>
          <w:tcPr>
            <w:tcW w:w="1417" w:type="dxa"/>
            <w:tcBorders>
              <w:top w:val="nil"/>
              <w:left w:val="nil"/>
              <w:bottom w:val="single" w:sz="8" w:space="0" w:color="auto"/>
              <w:right w:val="single" w:sz="8" w:space="0" w:color="auto"/>
            </w:tcBorders>
            <w:noWrap/>
            <w:vAlign w:val="center"/>
            <w:hideMark/>
          </w:tcPr>
          <w:p w14:paraId="46B07A5D" w14:textId="77777777" w:rsidR="00764BF6" w:rsidRPr="00EC4F6F" w:rsidRDefault="00764BF6" w:rsidP="00E031F1">
            <w:pPr>
              <w:jc w:val="both"/>
              <w:rPr>
                <w:color w:val="000000"/>
              </w:rPr>
            </w:pPr>
            <w:r w:rsidRPr="00EC4F6F">
              <w:rPr>
                <w:color w:val="000000"/>
              </w:rPr>
              <w:t>0,327</w:t>
            </w:r>
          </w:p>
        </w:tc>
        <w:tc>
          <w:tcPr>
            <w:tcW w:w="1418" w:type="dxa"/>
            <w:tcBorders>
              <w:top w:val="nil"/>
              <w:left w:val="nil"/>
              <w:bottom w:val="single" w:sz="8" w:space="0" w:color="auto"/>
              <w:right w:val="single" w:sz="8" w:space="0" w:color="auto"/>
            </w:tcBorders>
            <w:noWrap/>
            <w:vAlign w:val="center"/>
            <w:hideMark/>
          </w:tcPr>
          <w:p w14:paraId="7B5315C7" w14:textId="77777777" w:rsidR="00764BF6" w:rsidRPr="00EC4F6F" w:rsidRDefault="00764BF6" w:rsidP="00E031F1">
            <w:pPr>
              <w:jc w:val="both"/>
              <w:rPr>
                <w:color w:val="000000"/>
              </w:rPr>
            </w:pPr>
            <w:r w:rsidRPr="00EC4F6F">
              <w:rPr>
                <w:color w:val="000000"/>
              </w:rPr>
              <w:t>0</w:t>
            </w:r>
          </w:p>
        </w:tc>
      </w:tr>
      <w:tr w:rsidR="00764BF6" w:rsidRPr="00EC4F6F" w14:paraId="1CCA6B4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8661A07"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700155E8" w14:textId="77777777" w:rsidR="00764BF6" w:rsidRPr="00EC4F6F" w:rsidRDefault="00764BF6" w:rsidP="00E031F1">
            <w:pPr>
              <w:rPr>
                <w:color w:val="000000"/>
              </w:rPr>
            </w:pPr>
            <w:r w:rsidRPr="00EC4F6F">
              <w:rPr>
                <w:color w:val="000000"/>
              </w:rPr>
              <w:t>Строителей,ул</w:t>
            </w:r>
          </w:p>
        </w:tc>
        <w:tc>
          <w:tcPr>
            <w:tcW w:w="1418" w:type="dxa"/>
            <w:tcBorders>
              <w:top w:val="nil"/>
              <w:left w:val="nil"/>
              <w:bottom w:val="single" w:sz="8" w:space="0" w:color="auto"/>
              <w:right w:val="single" w:sz="8" w:space="0" w:color="auto"/>
            </w:tcBorders>
            <w:noWrap/>
            <w:vAlign w:val="center"/>
            <w:hideMark/>
          </w:tcPr>
          <w:p w14:paraId="7E499D8A" w14:textId="77777777" w:rsidR="00764BF6" w:rsidRPr="00EC4F6F" w:rsidRDefault="00764BF6" w:rsidP="00E031F1">
            <w:pPr>
              <w:jc w:val="both"/>
              <w:rPr>
                <w:color w:val="000000"/>
              </w:rPr>
            </w:pPr>
            <w:r w:rsidRPr="00EC4F6F">
              <w:rPr>
                <w:color w:val="000000"/>
              </w:rPr>
              <w:t>0,521</w:t>
            </w:r>
          </w:p>
        </w:tc>
        <w:tc>
          <w:tcPr>
            <w:tcW w:w="1417" w:type="dxa"/>
            <w:tcBorders>
              <w:top w:val="nil"/>
              <w:left w:val="nil"/>
              <w:bottom w:val="single" w:sz="8" w:space="0" w:color="auto"/>
              <w:right w:val="single" w:sz="8" w:space="0" w:color="auto"/>
            </w:tcBorders>
            <w:noWrap/>
            <w:vAlign w:val="center"/>
            <w:hideMark/>
          </w:tcPr>
          <w:p w14:paraId="692DA580" w14:textId="77777777" w:rsidR="00764BF6" w:rsidRPr="00EC4F6F" w:rsidRDefault="00764BF6" w:rsidP="00E031F1">
            <w:pPr>
              <w:jc w:val="both"/>
              <w:rPr>
                <w:color w:val="000000"/>
              </w:rPr>
            </w:pPr>
            <w:r w:rsidRPr="00EC4F6F">
              <w:rPr>
                <w:color w:val="000000"/>
              </w:rPr>
              <w:t>0,146</w:t>
            </w:r>
          </w:p>
        </w:tc>
        <w:tc>
          <w:tcPr>
            <w:tcW w:w="1418" w:type="dxa"/>
            <w:tcBorders>
              <w:top w:val="nil"/>
              <w:left w:val="nil"/>
              <w:bottom w:val="single" w:sz="8" w:space="0" w:color="auto"/>
              <w:right w:val="single" w:sz="8" w:space="0" w:color="auto"/>
            </w:tcBorders>
            <w:noWrap/>
            <w:vAlign w:val="center"/>
            <w:hideMark/>
          </w:tcPr>
          <w:p w14:paraId="17330EC5" w14:textId="77777777" w:rsidR="00764BF6" w:rsidRPr="00EC4F6F" w:rsidRDefault="00764BF6" w:rsidP="00E031F1">
            <w:pPr>
              <w:jc w:val="both"/>
              <w:rPr>
                <w:color w:val="000000"/>
              </w:rPr>
            </w:pPr>
            <w:r w:rsidRPr="00EC4F6F">
              <w:rPr>
                <w:color w:val="000000"/>
              </w:rPr>
              <w:t>0,375</w:t>
            </w:r>
          </w:p>
        </w:tc>
      </w:tr>
      <w:tr w:rsidR="00764BF6" w:rsidRPr="00EC4F6F" w14:paraId="7213AA8C"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C82D9EA"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62EEAC4A" w14:textId="77777777" w:rsidR="00764BF6" w:rsidRPr="00EC4F6F" w:rsidRDefault="00764BF6" w:rsidP="00E031F1">
            <w:pPr>
              <w:rPr>
                <w:color w:val="000000"/>
              </w:rPr>
            </w:pPr>
            <w:r w:rsidRPr="00EC4F6F">
              <w:rPr>
                <w:color w:val="000000"/>
              </w:rPr>
              <w:t>Сельская,ул</w:t>
            </w:r>
          </w:p>
        </w:tc>
        <w:tc>
          <w:tcPr>
            <w:tcW w:w="1418" w:type="dxa"/>
            <w:tcBorders>
              <w:top w:val="nil"/>
              <w:left w:val="nil"/>
              <w:bottom w:val="single" w:sz="8" w:space="0" w:color="auto"/>
              <w:right w:val="single" w:sz="8" w:space="0" w:color="auto"/>
            </w:tcBorders>
            <w:noWrap/>
            <w:vAlign w:val="center"/>
            <w:hideMark/>
          </w:tcPr>
          <w:p w14:paraId="79547B41" w14:textId="77777777" w:rsidR="00764BF6" w:rsidRPr="00EC4F6F" w:rsidRDefault="00764BF6" w:rsidP="00E031F1">
            <w:pPr>
              <w:jc w:val="both"/>
              <w:rPr>
                <w:color w:val="000000"/>
              </w:rPr>
            </w:pPr>
            <w:r w:rsidRPr="00EC4F6F">
              <w:rPr>
                <w:color w:val="000000"/>
              </w:rPr>
              <w:t>0,378</w:t>
            </w:r>
          </w:p>
        </w:tc>
        <w:tc>
          <w:tcPr>
            <w:tcW w:w="1417" w:type="dxa"/>
            <w:tcBorders>
              <w:top w:val="nil"/>
              <w:left w:val="nil"/>
              <w:bottom w:val="single" w:sz="8" w:space="0" w:color="auto"/>
              <w:right w:val="single" w:sz="8" w:space="0" w:color="auto"/>
            </w:tcBorders>
            <w:noWrap/>
            <w:vAlign w:val="center"/>
            <w:hideMark/>
          </w:tcPr>
          <w:p w14:paraId="39096DCA" w14:textId="77777777" w:rsidR="00764BF6" w:rsidRPr="00EC4F6F" w:rsidRDefault="00764BF6" w:rsidP="00E031F1">
            <w:pPr>
              <w:jc w:val="both"/>
              <w:rPr>
                <w:color w:val="000000"/>
              </w:rPr>
            </w:pPr>
            <w:r w:rsidRPr="00EC4F6F">
              <w:rPr>
                <w:color w:val="000000"/>
              </w:rPr>
              <w:t>0,351</w:t>
            </w:r>
          </w:p>
        </w:tc>
        <w:tc>
          <w:tcPr>
            <w:tcW w:w="1418" w:type="dxa"/>
            <w:tcBorders>
              <w:top w:val="nil"/>
              <w:left w:val="nil"/>
              <w:bottom w:val="single" w:sz="8" w:space="0" w:color="auto"/>
              <w:right w:val="single" w:sz="8" w:space="0" w:color="auto"/>
            </w:tcBorders>
            <w:noWrap/>
            <w:vAlign w:val="center"/>
            <w:hideMark/>
          </w:tcPr>
          <w:p w14:paraId="39C5BDEB" w14:textId="77777777" w:rsidR="00764BF6" w:rsidRPr="00EC4F6F" w:rsidRDefault="00764BF6" w:rsidP="00E031F1">
            <w:pPr>
              <w:jc w:val="both"/>
              <w:rPr>
                <w:color w:val="000000"/>
              </w:rPr>
            </w:pPr>
            <w:r w:rsidRPr="00EC4F6F">
              <w:rPr>
                <w:color w:val="000000"/>
              </w:rPr>
              <w:t>0,027</w:t>
            </w:r>
          </w:p>
        </w:tc>
      </w:tr>
      <w:tr w:rsidR="00764BF6" w:rsidRPr="00EC4F6F" w14:paraId="195CC8B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782B651"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6C992C32" w14:textId="77777777" w:rsidR="00764BF6" w:rsidRPr="00EC4F6F" w:rsidRDefault="00764BF6" w:rsidP="00E031F1">
            <w:pPr>
              <w:rPr>
                <w:color w:val="000000"/>
              </w:rPr>
            </w:pPr>
            <w:r w:rsidRPr="00EC4F6F">
              <w:rPr>
                <w:color w:val="000000"/>
              </w:rPr>
              <w:t>Песочная,ул</w:t>
            </w:r>
          </w:p>
        </w:tc>
        <w:tc>
          <w:tcPr>
            <w:tcW w:w="1418" w:type="dxa"/>
            <w:tcBorders>
              <w:top w:val="nil"/>
              <w:left w:val="nil"/>
              <w:bottom w:val="single" w:sz="8" w:space="0" w:color="auto"/>
              <w:right w:val="single" w:sz="8" w:space="0" w:color="auto"/>
            </w:tcBorders>
            <w:noWrap/>
            <w:vAlign w:val="center"/>
            <w:hideMark/>
          </w:tcPr>
          <w:p w14:paraId="4B417439" w14:textId="77777777" w:rsidR="00764BF6" w:rsidRPr="00EC4F6F" w:rsidRDefault="00764BF6" w:rsidP="00E031F1">
            <w:pPr>
              <w:jc w:val="both"/>
              <w:rPr>
                <w:color w:val="000000"/>
              </w:rPr>
            </w:pPr>
            <w:r w:rsidRPr="00EC4F6F">
              <w:rPr>
                <w:color w:val="000000"/>
              </w:rPr>
              <w:t>0,67</w:t>
            </w:r>
          </w:p>
        </w:tc>
        <w:tc>
          <w:tcPr>
            <w:tcW w:w="1417" w:type="dxa"/>
            <w:tcBorders>
              <w:top w:val="nil"/>
              <w:left w:val="nil"/>
              <w:bottom w:val="single" w:sz="8" w:space="0" w:color="auto"/>
              <w:right w:val="single" w:sz="8" w:space="0" w:color="auto"/>
            </w:tcBorders>
            <w:noWrap/>
            <w:vAlign w:val="center"/>
            <w:hideMark/>
          </w:tcPr>
          <w:p w14:paraId="29148480" w14:textId="77777777" w:rsidR="00764BF6" w:rsidRPr="00EC4F6F" w:rsidRDefault="00764BF6" w:rsidP="00E031F1">
            <w:pPr>
              <w:jc w:val="both"/>
              <w:rPr>
                <w:color w:val="000000"/>
              </w:rPr>
            </w:pPr>
            <w:r w:rsidRPr="00EC4F6F">
              <w:rPr>
                <w:color w:val="000000"/>
              </w:rPr>
              <w:t>0,458</w:t>
            </w:r>
          </w:p>
        </w:tc>
        <w:tc>
          <w:tcPr>
            <w:tcW w:w="1418" w:type="dxa"/>
            <w:tcBorders>
              <w:top w:val="nil"/>
              <w:left w:val="nil"/>
              <w:bottom w:val="single" w:sz="8" w:space="0" w:color="auto"/>
              <w:right w:val="single" w:sz="8" w:space="0" w:color="auto"/>
            </w:tcBorders>
            <w:noWrap/>
            <w:vAlign w:val="center"/>
            <w:hideMark/>
          </w:tcPr>
          <w:p w14:paraId="132BFB85" w14:textId="77777777" w:rsidR="00764BF6" w:rsidRPr="00EC4F6F" w:rsidRDefault="00764BF6" w:rsidP="00E031F1">
            <w:pPr>
              <w:jc w:val="both"/>
              <w:rPr>
                <w:color w:val="000000"/>
              </w:rPr>
            </w:pPr>
            <w:r w:rsidRPr="00EC4F6F">
              <w:rPr>
                <w:color w:val="000000"/>
              </w:rPr>
              <w:t>0,212</w:t>
            </w:r>
          </w:p>
        </w:tc>
      </w:tr>
      <w:tr w:rsidR="00764BF6" w:rsidRPr="00EC4F6F" w14:paraId="603E4B63"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78C5B63"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7E9AAF11" w14:textId="77777777" w:rsidR="00764BF6" w:rsidRPr="00EC4F6F" w:rsidRDefault="00764BF6" w:rsidP="00E031F1">
            <w:pPr>
              <w:rPr>
                <w:color w:val="000000"/>
              </w:rPr>
            </w:pPr>
            <w:r w:rsidRPr="00EC4F6F">
              <w:rPr>
                <w:color w:val="000000"/>
              </w:rPr>
              <w:t>Родниковая,ул</w:t>
            </w:r>
          </w:p>
        </w:tc>
        <w:tc>
          <w:tcPr>
            <w:tcW w:w="1418" w:type="dxa"/>
            <w:tcBorders>
              <w:top w:val="nil"/>
              <w:left w:val="nil"/>
              <w:bottom w:val="single" w:sz="8" w:space="0" w:color="auto"/>
              <w:right w:val="single" w:sz="8" w:space="0" w:color="auto"/>
            </w:tcBorders>
            <w:noWrap/>
            <w:vAlign w:val="center"/>
            <w:hideMark/>
          </w:tcPr>
          <w:p w14:paraId="0F3B11AB" w14:textId="77777777" w:rsidR="00764BF6" w:rsidRPr="00EC4F6F" w:rsidRDefault="00764BF6" w:rsidP="00E031F1">
            <w:pPr>
              <w:jc w:val="both"/>
              <w:rPr>
                <w:color w:val="000000"/>
              </w:rPr>
            </w:pPr>
            <w:r w:rsidRPr="00EC4F6F">
              <w:rPr>
                <w:color w:val="000000"/>
              </w:rPr>
              <w:t>1</w:t>
            </w:r>
          </w:p>
        </w:tc>
        <w:tc>
          <w:tcPr>
            <w:tcW w:w="1417" w:type="dxa"/>
            <w:tcBorders>
              <w:top w:val="nil"/>
              <w:left w:val="nil"/>
              <w:bottom w:val="single" w:sz="8" w:space="0" w:color="auto"/>
              <w:right w:val="single" w:sz="8" w:space="0" w:color="auto"/>
            </w:tcBorders>
            <w:noWrap/>
            <w:vAlign w:val="center"/>
            <w:hideMark/>
          </w:tcPr>
          <w:p w14:paraId="68219593" w14:textId="77777777" w:rsidR="00764BF6" w:rsidRPr="00EC4F6F" w:rsidRDefault="00764BF6" w:rsidP="00E031F1">
            <w:pPr>
              <w:jc w:val="both"/>
              <w:rPr>
                <w:color w:val="000000"/>
              </w:rPr>
            </w:pPr>
            <w:r w:rsidRPr="00EC4F6F">
              <w:rPr>
                <w:color w:val="000000"/>
              </w:rPr>
              <w:t>0,277</w:t>
            </w:r>
          </w:p>
        </w:tc>
        <w:tc>
          <w:tcPr>
            <w:tcW w:w="1418" w:type="dxa"/>
            <w:tcBorders>
              <w:top w:val="nil"/>
              <w:left w:val="nil"/>
              <w:bottom w:val="single" w:sz="8" w:space="0" w:color="auto"/>
              <w:right w:val="single" w:sz="8" w:space="0" w:color="auto"/>
            </w:tcBorders>
            <w:noWrap/>
            <w:vAlign w:val="center"/>
            <w:hideMark/>
          </w:tcPr>
          <w:p w14:paraId="6B741B0A" w14:textId="77777777" w:rsidR="00764BF6" w:rsidRPr="00EC4F6F" w:rsidRDefault="00764BF6" w:rsidP="00E031F1">
            <w:pPr>
              <w:jc w:val="both"/>
              <w:rPr>
                <w:color w:val="000000"/>
              </w:rPr>
            </w:pPr>
            <w:r w:rsidRPr="00EC4F6F">
              <w:rPr>
                <w:color w:val="000000"/>
              </w:rPr>
              <w:t>0,723</w:t>
            </w:r>
          </w:p>
        </w:tc>
      </w:tr>
      <w:tr w:rsidR="00764BF6" w:rsidRPr="00EC4F6F" w14:paraId="59D05705"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0DEFF70"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15FA49CD" w14:textId="77777777" w:rsidR="00764BF6" w:rsidRPr="00EC4F6F" w:rsidRDefault="00764BF6" w:rsidP="00E031F1">
            <w:pPr>
              <w:rPr>
                <w:color w:val="000000"/>
              </w:rPr>
            </w:pPr>
            <w:r w:rsidRPr="00EC4F6F">
              <w:rPr>
                <w:color w:val="000000"/>
              </w:rPr>
              <w:t>Ручейная, ул</w:t>
            </w:r>
          </w:p>
        </w:tc>
        <w:tc>
          <w:tcPr>
            <w:tcW w:w="1418" w:type="dxa"/>
            <w:tcBorders>
              <w:top w:val="nil"/>
              <w:left w:val="nil"/>
              <w:bottom w:val="single" w:sz="8" w:space="0" w:color="auto"/>
              <w:right w:val="single" w:sz="8" w:space="0" w:color="auto"/>
            </w:tcBorders>
            <w:noWrap/>
            <w:vAlign w:val="center"/>
            <w:hideMark/>
          </w:tcPr>
          <w:p w14:paraId="3DEDF658" w14:textId="77777777" w:rsidR="00764BF6" w:rsidRPr="00EC4F6F" w:rsidRDefault="00764BF6" w:rsidP="00E031F1">
            <w:pPr>
              <w:jc w:val="both"/>
              <w:rPr>
                <w:color w:val="000000"/>
              </w:rPr>
            </w:pPr>
            <w:r w:rsidRPr="00EC4F6F">
              <w:rPr>
                <w:color w:val="000000"/>
              </w:rPr>
              <w:t>0,503</w:t>
            </w:r>
          </w:p>
        </w:tc>
        <w:tc>
          <w:tcPr>
            <w:tcW w:w="1417" w:type="dxa"/>
            <w:tcBorders>
              <w:top w:val="nil"/>
              <w:left w:val="nil"/>
              <w:bottom w:val="single" w:sz="8" w:space="0" w:color="auto"/>
              <w:right w:val="single" w:sz="8" w:space="0" w:color="auto"/>
            </w:tcBorders>
            <w:noWrap/>
            <w:vAlign w:val="center"/>
            <w:hideMark/>
          </w:tcPr>
          <w:p w14:paraId="6D1062A3"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8A4EACC" w14:textId="77777777" w:rsidR="00764BF6" w:rsidRPr="00EC4F6F" w:rsidRDefault="00764BF6" w:rsidP="00E031F1">
            <w:pPr>
              <w:jc w:val="both"/>
              <w:rPr>
                <w:color w:val="000000"/>
              </w:rPr>
            </w:pPr>
            <w:r w:rsidRPr="00EC4F6F">
              <w:rPr>
                <w:color w:val="000000"/>
              </w:rPr>
              <w:t>0,503</w:t>
            </w:r>
          </w:p>
        </w:tc>
      </w:tr>
      <w:tr w:rsidR="00764BF6" w:rsidRPr="00EC4F6F" w14:paraId="6EF76595"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8A73C86"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32C9B520" w14:textId="77777777" w:rsidR="00764BF6" w:rsidRPr="00EC4F6F" w:rsidRDefault="00764BF6" w:rsidP="00E031F1">
            <w:pPr>
              <w:rPr>
                <w:color w:val="000000"/>
              </w:rPr>
            </w:pPr>
            <w:r w:rsidRPr="00EC4F6F">
              <w:rPr>
                <w:color w:val="000000"/>
              </w:rPr>
              <w:t>Солнечная,ул</w:t>
            </w:r>
          </w:p>
        </w:tc>
        <w:tc>
          <w:tcPr>
            <w:tcW w:w="1418" w:type="dxa"/>
            <w:tcBorders>
              <w:top w:val="nil"/>
              <w:left w:val="nil"/>
              <w:bottom w:val="single" w:sz="8" w:space="0" w:color="auto"/>
              <w:right w:val="single" w:sz="8" w:space="0" w:color="auto"/>
            </w:tcBorders>
            <w:noWrap/>
            <w:vAlign w:val="center"/>
            <w:hideMark/>
          </w:tcPr>
          <w:p w14:paraId="7F365B4C" w14:textId="77777777" w:rsidR="00764BF6" w:rsidRPr="00EC4F6F" w:rsidRDefault="00764BF6" w:rsidP="00E031F1">
            <w:pPr>
              <w:jc w:val="both"/>
              <w:rPr>
                <w:color w:val="000000"/>
              </w:rPr>
            </w:pPr>
            <w:r w:rsidRPr="00EC4F6F">
              <w:rPr>
                <w:color w:val="000000"/>
              </w:rPr>
              <w:t>0,443</w:t>
            </w:r>
          </w:p>
        </w:tc>
        <w:tc>
          <w:tcPr>
            <w:tcW w:w="1417" w:type="dxa"/>
            <w:tcBorders>
              <w:top w:val="nil"/>
              <w:left w:val="nil"/>
              <w:bottom w:val="single" w:sz="8" w:space="0" w:color="auto"/>
              <w:right w:val="single" w:sz="8" w:space="0" w:color="auto"/>
            </w:tcBorders>
            <w:noWrap/>
            <w:vAlign w:val="center"/>
            <w:hideMark/>
          </w:tcPr>
          <w:p w14:paraId="6359682C"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7FE39AC" w14:textId="77777777" w:rsidR="00764BF6" w:rsidRPr="00EC4F6F" w:rsidRDefault="00764BF6" w:rsidP="00E031F1">
            <w:pPr>
              <w:jc w:val="both"/>
              <w:rPr>
                <w:color w:val="000000"/>
              </w:rPr>
            </w:pPr>
            <w:r w:rsidRPr="00EC4F6F">
              <w:rPr>
                <w:color w:val="000000"/>
              </w:rPr>
              <w:t>0,443</w:t>
            </w:r>
          </w:p>
        </w:tc>
      </w:tr>
      <w:tr w:rsidR="00764BF6" w:rsidRPr="00EC4F6F" w14:paraId="4AA4863D"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400E6C3"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51A19464" w14:textId="77777777" w:rsidR="00764BF6" w:rsidRPr="00EC4F6F" w:rsidRDefault="00764BF6" w:rsidP="00E031F1">
            <w:pPr>
              <w:rPr>
                <w:color w:val="000000"/>
              </w:rPr>
            </w:pPr>
            <w:r w:rsidRPr="00EC4F6F">
              <w:rPr>
                <w:color w:val="000000"/>
              </w:rPr>
              <w:t>Молодёжная,ул</w:t>
            </w:r>
          </w:p>
        </w:tc>
        <w:tc>
          <w:tcPr>
            <w:tcW w:w="1418" w:type="dxa"/>
            <w:tcBorders>
              <w:top w:val="nil"/>
              <w:left w:val="nil"/>
              <w:bottom w:val="single" w:sz="8" w:space="0" w:color="auto"/>
              <w:right w:val="single" w:sz="8" w:space="0" w:color="auto"/>
            </w:tcBorders>
            <w:noWrap/>
            <w:vAlign w:val="center"/>
            <w:hideMark/>
          </w:tcPr>
          <w:p w14:paraId="3EC69A18" w14:textId="77777777" w:rsidR="00764BF6" w:rsidRPr="00EC4F6F" w:rsidRDefault="00764BF6" w:rsidP="00E031F1">
            <w:pPr>
              <w:jc w:val="both"/>
              <w:rPr>
                <w:color w:val="000000"/>
              </w:rPr>
            </w:pPr>
            <w:r w:rsidRPr="00EC4F6F">
              <w:rPr>
                <w:color w:val="000000"/>
              </w:rPr>
              <w:t>1,026</w:t>
            </w:r>
          </w:p>
        </w:tc>
        <w:tc>
          <w:tcPr>
            <w:tcW w:w="1417" w:type="dxa"/>
            <w:tcBorders>
              <w:top w:val="nil"/>
              <w:left w:val="nil"/>
              <w:bottom w:val="single" w:sz="8" w:space="0" w:color="auto"/>
              <w:right w:val="single" w:sz="8" w:space="0" w:color="auto"/>
            </w:tcBorders>
            <w:noWrap/>
            <w:vAlign w:val="center"/>
            <w:hideMark/>
          </w:tcPr>
          <w:p w14:paraId="6412556C"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E63EDBF" w14:textId="77777777" w:rsidR="00764BF6" w:rsidRPr="00EC4F6F" w:rsidRDefault="00764BF6" w:rsidP="00E031F1">
            <w:pPr>
              <w:jc w:val="both"/>
              <w:rPr>
                <w:color w:val="000000"/>
              </w:rPr>
            </w:pPr>
            <w:r w:rsidRPr="00EC4F6F">
              <w:rPr>
                <w:color w:val="000000"/>
              </w:rPr>
              <w:t>1,026</w:t>
            </w:r>
          </w:p>
        </w:tc>
      </w:tr>
      <w:tr w:rsidR="00764BF6" w:rsidRPr="00EC4F6F" w14:paraId="6FDE5758" w14:textId="77777777" w:rsidTr="00E031F1">
        <w:trPr>
          <w:trHeight w:val="320"/>
        </w:trPr>
        <w:tc>
          <w:tcPr>
            <w:tcW w:w="2542" w:type="dxa"/>
            <w:tcBorders>
              <w:top w:val="nil"/>
              <w:left w:val="single" w:sz="8" w:space="0" w:color="auto"/>
              <w:bottom w:val="single" w:sz="4" w:space="0" w:color="auto"/>
              <w:right w:val="single" w:sz="8" w:space="0" w:color="auto"/>
            </w:tcBorders>
            <w:vAlign w:val="center"/>
            <w:hideMark/>
          </w:tcPr>
          <w:p w14:paraId="24BEA170"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4" w:space="0" w:color="auto"/>
              <w:right w:val="single" w:sz="8" w:space="0" w:color="auto"/>
            </w:tcBorders>
            <w:noWrap/>
            <w:vAlign w:val="center"/>
            <w:hideMark/>
          </w:tcPr>
          <w:p w14:paraId="4043FFE8" w14:textId="77777777" w:rsidR="00764BF6" w:rsidRPr="00EC4F6F" w:rsidRDefault="00764BF6" w:rsidP="00E031F1">
            <w:pPr>
              <w:rPr>
                <w:color w:val="000000"/>
              </w:rPr>
            </w:pPr>
            <w:r w:rsidRPr="00EC4F6F">
              <w:rPr>
                <w:color w:val="000000"/>
              </w:rPr>
              <w:t>Новая, ул</w:t>
            </w:r>
          </w:p>
        </w:tc>
        <w:tc>
          <w:tcPr>
            <w:tcW w:w="1418" w:type="dxa"/>
            <w:tcBorders>
              <w:top w:val="nil"/>
              <w:left w:val="nil"/>
              <w:bottom w:val="single" w:sz="4" w:space="0" w:color="auto"/>
              <w:right w:val="single" w:sz="8" w:space="0" w:color="auto"/>
            </w:tcBorders>
            <w:noWrap/>
            <w:vAlign w:val="center"/>
            <w:hideMark/>
          </w:tcPr>
          <w:p w14:paraId="0BBD464B" w14:textId="77777777" w:rsidR="00764BF6" w:rsidRPr="00EC4F6F" w:rsidRDefault="00764BF6" w:rsidP="00E031F1">
            <w:pPr>
              <w:jc w:val="both"/>
              <w:rPr>
                <w:color w:val="000000"/>
              </w:rPr>
            </w:pPr>
            <w:r w:rsidRPr="00EC4F6F">
              <w:rPr>
                <w:color w:val="000000"/>
              </w:rPr>
              <w:t>0,255</w:t>
            </w:r>
          </w:p>
        </w:tc>
        <w:tc>
          <w:tcPr>
            <w:tcW w:w="1417" w:type="dxa"/>
            <w:tcBorders>
              <w:top w:val="nil"/>
              <w:left w:val="nil"/>
              <w:bottom w:val="single" w:sz="4" w:space="0" w:color="auto"/>
              <w:right w:val="single" w:sz="8" w:space="0" w:color="auto"/>
            </w:tcBorders>
            <w:noWrap/>
            <w:vAlign w:val="center"/>
            <w:hideMark/>
          </w:tcPr>
          <w:p w14:paraId="773E6B02" w14:textId="77777777" w:rsidR="00764BF6" w:rsidRPr="00EC4F6F" w:rsidRDefault="00764BF6" w:rsidP="00E031F1">
            <w:pPr>
              <w:jc w:val="both"/>
              <w:rPr>
                <w:color w:val="000000"/>
              </w:rPr>
            </w:pPr>
            <w:r w:rsidRPr="00EC4F6F">
              <w:rPr>
                <w:color w:val="000000"/>
              </w:rPr>
              <w:t>0,151</w:t>
            </w:r>
          </w:p>
        </w:tc>
        <w:tc>
          <w:tcPr>
            <w:tcW w:w="1418" w:type="dxa"/>
            <w:tcBorders>
              <w:top w:val="nil"/>
              <w:left w:val="nil"/>
              <w:bottom w:val="single" w:sz="4" w:space="0" w:color="auto"/>
              <w:right w:val="single" w:sz="8" w:space="0" w:color="auto"/>
            </w:tcBorders>
            <w:noWrap/>
            <w:vAlign w:val="center"/>
            <w:hideMark/>
          </w:tcPr>
          <w:p w14:paraId="309C1BAC" w14:textId="77777777" w:rsidR="00764BF6" w:rsidRPr="00EC4F6F" w:rsidRDefault="00764BF6" w:rsidP="00E031F1">
            <w:pPr>
              <w:jc w:val="both"/>
              <w:rPr>
                <w:color w:val="000000"/>
              </w:rPr>
            </w:pPr>
            <w:r w:rsidRPr="00EC4F6F">
              <w:rPr>
                <w:color w:val="000000"/>
              </w:rPr>
              <w:t>0,104</w:t>
            </w:r>
          </w:p>
        </w:tc>
      </w:tr>
      <w:tr w:rsidR="00764BF6" w:rsidRPr="00EC4F6F" w14:paraId="006FD4AB" w14:textId="77777777" w:rsidTr="00E031F1">
        <w:trPr>
          <w:trHeight w:val="320"/>
        </w:trPr>
        <w:tc>
          <w:tcPr>
            <w:tcW w:w="2542" w:type="dxa"/>
            <w:tcBorders>
              <w:top w:val="single" w:sz="4" w:space="0" w:color="auto"/>
              <w:left w:val="single" w:sz="8" w:space="0" w:color="auto"/>
              <w:bottom w:val="single" w:sz="4" w:space="0" w:color="auto"/>
              <w:right w:val="single" w:sz="8" w:space="0" w:color="auto"/>
            </w:tcBorders>
            <w:vAlign w:val="center"/>
            <w:hideMark/>
          </w:tcPr>
          <w:p w14:paraId="3FC9BE35" w14:textId="77777777" w:rsidR="00764BF6" w:rsidRPr="00EC4F6F" w:rsidRDefault="00764BF6" w:rsidP="00E031F1">
            <w:pPr>
              <w:rPr>
                <w:color w:val="000000"/>
              </w:rPr>
            </w:pPr>
            <w:r w:rsidRPr="00EC4F6F">
              <w:rPr>
                <w:color w:val="000000"/>
              </w:rPr>
              <w:t>Любытино,п</w:t>
            </w:r>
          </w:p>
        </w:tc>
        <w:tc>
          <w:tcPr>
            <w:tcW w:w="2693" w:type="dxa"/>
            <w:tcBorders>
              <w:top w:val="single" w:sz="4" w:space="0" w:color="auto"/>
              <w:left w:val="nil"/>
              <w:bottom w:val="single" w:sz="4" w:space="0" w:color="auto"/>
              <w:right w:val="single" w:sz="8" w:space="0" w:color="auto"/>
            </w:tcBorders>
            <w:noWrap/>
            <w:vAlign w:val="center"/>
            <w:hideMark/>
          </w:tcPr>
          <w:p w14:paraId="3992DF2E" w14:textId="77777777" w:rsidR="00764BF6" w:rsidRPr="00EC4F6F" w:rsidRDefault="00764BF6" w:rsidP="00E031F1">
            <w:pPr>
              <w:rPr>
                <w:color w:val="000000"/>
              </w:rPr>
            </w:pPr>
            <w:r w:rsidRPr="00EC4F6F">
              <w:rPr>
                <w:color w:val="000000"/>
              </w:rPr>
              <w:t>Северная,ул</w:t>
            </w:r>
          </w:p>
        </w:tc>
        <w:tc>
          <w:tcPr>
            <w:tcW w:w="1418" w:type="dxa"/>
            <w:tcBorders>
              <w:top w:val="single" w:sz="4" w:space="0" w:color="auto"/>
              <w:left w:val="nil"/>
              <w:bottom w:val="single" w:sz="4" w:space="0" w:color="auto"/>
              <w:right w:val="single" w:sz="8" w:space="0" w:color="auto"/>
            </w:tcBorders>
            <w:noWrap/>
            <w:vAlign w:val="center"/>
            <w:hideMark/>
          </w:tcPr>
          <w:p w14:paraId="5288BF14" w14:textId="77777777" w:rsidR="00764BF6" w:rsidRPr="00EC4F6F" w:rsidRDefault="00764BF6" w:rsidP="00E031F1">
            <w:pPr>
              <w:jc w:val="both"/>
              <w:rPr>
                <w:color w:val="000000"/>
              </w:rPr>
            </w:pPr>
            <w:r w:rsidRPr="00EC4F6F">
              <w:rPr>
                <w:color w:val="000000"/>
              </w:rPr>
              <w:t>0,279</w:t>
            </w:r>
          </w:p>
        </w:tc>
        <w:tc>
          <w:tcPr>
            <w:tcW w:w="1417" w:type="dxa"/>
            <w:tcBorders>
              <w:top w:val="single" w:sz="4" w:space="0" w:color="auto"/>
              <w:left w:val="nil"/>
              <w:bottom w:val="single" w:sz="4" w:space="0" w:color="auto"/>
              <w:right w:val="single" w:sz="8" w:space="0" w:color="auto"/>
            </w:tcBorders>
            <w:noWrap/>
            <w:hideMark/>
          </w:tcPr>
          <w:p w14:paraId="63173429" w14:textId="77777777" w:rsidR="00764BF6" w:rsidRPr="00EC4F6F" w:rsidRDefault="00764BF6" w:rsidP="00E031F1">
            <w:pPr>
              <w:jc w:val="both"/>
              <w:rPr>
                <w:color w:val="000000"/>
              </w:rPr>
            </w:pPr>
            <w:r w:rsidRPr="00EC4F6F">
              <w:rPr>
                <w:color w:val="000000"/>
              </w:rPr>
              <w:t> </w:t>
            </w:r>
          </w:p>
        </w:tc>
        <w:tc>
          <w:tcPr>
            <w:tcW w:w="1418" w:type="dxa"/>
            <w:tcBorders>
              <w:top w:val="single" w:sz="4" w:space="0" w:color="auto"/>
              <w:left w:val="nil"/>
              <w:bottom w:val="single" w:sz="4" w:space="0" w:color="auto"/>
              <w:right w:val="single" w:sz="8" w:space="0" w:color="auto"/>
            </w:tcBorders>
            <w:noWrap/>
            <w:vAlign w:val="center"/>
            <w:hideMark/>
          </w:tcPr>
          <w:p w14:paraId="0C38F731" w14:textId="77777777" w:rsidR="00764BF6" w:rsidRPr="00EC4F6F" w:rsidRDefault="00764BF6" w:rsidP="00E031F1">
            <w:pPr>
              <w:jc w:val="both"/>
              <w:rPr>
                <w:color w:val="000000"/>
              </w:rPr>
            </w:pPr>
            <w:r w:rsidRPr="00EC4F6F">
              <w:rPr>
                <w:color w:val="000000"/>
              </w:rPr>
              <w:t>0,279</w:t>
            </w:r>
          </w:p>
        </w:tc>
      </w:tr>
      <w:tr w:rsidR="00764BF6" w:rsidRPr="00EC4F6F" w14:paraId="66E621DC" w14:textId="77777777" w:rsidTr="00E031F1">
        <w:trPr>
          <w:trHeight w:val="320"/>
        </w:trPr>
        <w:tc>
          <w:tcPr>
            <w:tcW w:w="2542" w:type="dxa"/>
            <w:tcBorders>
              <w:top w:val="single" w:sz="4" w:space="0" w:color="auto"/>
              <w:left w:val="single" w:sz="8" w:space="0" w:color="auto"/>
              <w:bottom w:val="single" w:sz="8" w:space="0" w:color="auto"/>
              <w:right w:val="single" w:sz="8" w:space="0" w:color="auto"/>
            </w:tcBorders>
            <w:vAlign w:val="center"/>
            <w:hideMark/>
          </w:tcPr>
          <w:p w14:paraId="5D3E4AA2" w14:textId="77777777" w:rsidR="00764BF6" w:rsidRPr="00EC4F6F" w:rsidRDefault="00764BF6" w:rsidP="00E031F1">
            <w:pPr>
              <w:rPr>
                <w:color w:val="000000"/>
              </w:rPr>
            </w:pPr>
            <w:r w:rsidRPr="00EC4F6F">
              <w:rPr>
                <w:color w:val="000000"/>
              </w:rPr>
              <w:t>Любытино,п</w:t>
            </w:r>
          </w:p>
        </w:tc>
        <w:tc>
          <w:tcPr>
            <w:tcW w:w="2693" w:type="dxa"/>
            <w:tcBorders>
              <w:top w:val="single" w:sz="4" w:space="0" w:color="auto"/>
              <w:left w:val="nil"/>
              <w:bottom w:val="single" w:sz="8" w:space="0" w:color="auto"/>
              <w:right w:val="single" w:sz="8" w:space="0" w:color="auto"/>
            </w:tcBorders>
            <w:noWrap/>
            <w:vAlign w:val="center"/>
            <w:hideMark/>
          </w:tcPr>
          <w:p w14:paraId="39C210A1" w14:textId="77777777" w:rsidR="00764BF6" w:rsidRPr="00EC4F6F" w:rsidRDefault="00764BF6" w:rsidP="00E031F1">
            <w:pPr>
              <w:rPr>
                <w:color w:val="000000"/>
              </w:rPr>
            </w:pPr>
            <w:r w:rsidRPr="00EC4F6F">
              <w:rPr>
                <w:color w:val="000000"/>
              </w:rPr>
              <w:t>Садовая,ул</w:t>
            </w:r>
          </w:p>
        </w:tc>
        <w:tc>
          <w:tcPr>
            <w:tcW w:w="1418" w:type="dxa"/>
            <w:tcBorders>
              <w:top w:val="single" w:sz="4" w:space="0" w:color="auto"/>
              <w:left w:val="nil"/>
              <w:bottom w:val="single" w:sz="8" w:space="0" w:color="auto"/>
              <w:right w:val="single" w:sz="8" w:space="0" w:color="auto"/>
            </w:tcBorders>
            <w:noWrap/>
            <w:vAlign w:val="center"/>
            <w:hideMark/>
          </w:tcPr>
          <w:p w14:paraId="6504C561" w14:textId="77777777" w:rsidR="00764BF6" w:rsidRPr="00EC4F6F" w:rsidRDefault="00764BF6" w:rsidP="00E031F1">
            <w:pPr>
              <w:jc w:val="both"/>
              <w:rPr>
                <w:color w:val="000000"/>
              </w:rPr>
            </w:pPr>
            <w:r w:rsidRPr="00EC4F6F">
              <w:rPr>
                <w:color w:val="000000"/>
              </w:rPr>
              <w:t>0,404</w:t>
            </w:r>
          </w:p>
        </w:tc>
        <w:tc>
          <w:tcPr>
            <w:tcW w:w="1417" w:type="dxa"/>
            <w:tcBorders>
              <w:top w:val="single" w:sz="4" w:space="0" w:color="auto"/>
              <w:left w:val="nil"/>
              <w:bottom w:val="single" w:sz="8" w:space="0" w:color="auto"/>
              <w:right w:val="single" w:sz="8" w:space="0" w:color="auto"/>
            </w:tcBorders>
            <w:noWrap/>
            <w:vAlign w:val="center"/>
            <w:hideMark/>
          </w:tcPr>
          <w:p w14:paraId="031512BA" w14:textId="77777777" w:rsidR="00764BF6" w:rsidRPr="00EC4F6F" w:rsidRDefault="00764BF6" w:rsidP="00E031F1">
            <w:pPr>
              <w:jc w:val="both"/>
              <w:rPr>
                <w:color w:val="000000"/>
              </w:rPr>
            </w:pPr>
            <w:r w:rsidRPr="00EC4F6F">
              <w:rPr>
                <w:color w:val="000000"/>
              </w:rPr>
              <w:t>0,396</w:t>
            </w:r>
          </w:p>
        </w:tc>
        <w:tc>
          <w:tcPr>
            <w:tcW w:w="1418" w:type="dxa"/>
            <w:tcBorders>
              <w:top w:val="single" w:sz="4" w:space="0" w:color="auto"/>
              <w:left w:val="nil"/>
              <w:bottom w:val="single" w:sz="8" w:space="0" w:color="auto"/>
              <w:right w:val="single" w:sz="8" w:space="0" w:color="auto"/>
            </w:tcBorders>
            <w:noWrap/>
            <w:vAlign w:val="center"/>
            <w:hideMark/>
          </w:tcPr>
          <w:p w14:paraId="5A7C200B" w14:textId="77777777" w:rsidR="00764BF6" w:rsidRPr="00EC4F6F" w:rsidRDefault="00764BF6" w:rsidP="00E031F1">
            <w:pPr>
              <w:jc w:val="both"/>
              <w:rPr>
                <w:color w:val="000000"/>
              </w:rPr>
            </w:pPr>
            <w:r w:rsidRPr="00EC4F6F">
              <w:rPr>
                <w:color w:val="000000"/>
              </w:rPr>
              <w:t>0,008</w:t>
            </w:r>
          </w:p>
        </w:tc>
      </w:tr>
      <w:tr w:rsidR="00764BF6" w:rsidRPr="00EC4F6F" w14:paraId="122D6477"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5ADD9ED"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198E2D3F" w14:textId="77777777" w:rsidR="00764BF6" w:rsidRPr="00EC4F6F" w:rsidRDefault="00764BF6" w:rsidP="00E031F1">
            <w:pPr>
              <w:rPr>
                <w:color w:val="000000"/>
              </w:rPr>
            </w:pPr>
            <w:r w:rsidRPr="00EC4F6F">
              <w:rPr>
                <w:color w:val="000000"/>
              </w:rPr>
              <w:t>Заводской, пер</w:t>
            </w:r>
          </w:p>
        </w:tc>
        <w:tc>
          <w:tcPr>
            <w:tcW w:w="1418" w:type="dxa"/>
            <w:tcBorders>
              <w:top w:val="nil"/>
              <w:left w:val="nil"/>
              <w:bottom w:val="single" w:sz="8" w:space="0" w:color="auto"/>
              <w:right w:val="single" w:sz="8" w:space="0" w:color="auto"/>
            </w:tcBorders>
            <w:noWrap/>
            <w:vAlign w:val="center"/>
            <w:hideMark/>
          </w:tcPr>
          <w:p w14:paraId="7E6A7CAF" w14:textId="77777777" w:rsidR="00764BF6" w:rsidRPr="00EC4F6F" w:rsidRDefault="00764BF6" w:rsidP="00E031F1">
            <w:pPr>
              <w:jc w:val="both"/>
              <w:rPr>
                <w:color w:val="000000"/>
              </w:rPr>
            </w:pPr>
            <w:r w:rsidRPr="00EC4F6F">
              <w:rPr>
                <w:color w:val="000000"/>
              </w:rPr>
              <w:t>0,54</w:t>
            </w:r>
          </w:p>
        </w:tc>
        <w:tc>
          <w:tcPr>
            <w:tcW w:w="1417" w:type="dxa"/>
            <w:tcBorders>
              <w:top w:val="nil"/>
              <w:left w:val="nil"/>
              <w:bottom w:val="single" w:sz="8" w:space="0" w:color="auto"/>
              <w:right w:val="single" w:sz="8" w:space="0" w:color="auto"/>
            </w:tcBorders>
            <w:noWrap/>
            <w:vAlign w:val="center"/>
            <w:hideMark/>
          </w:tcPr>
          <w:p w14:paraId="563E4B9F" w14:textId="77777777" w:rsidR="00764BF6" w:rsidRPr="00EC4F6F" w:rsidRDefault="00764BF6" w:rsidP="00E031F1">
            <w:pPr>
              <w:jc w:val="both"/>
              <w:rPr>
                <w:color w:val="000000"/>
              </w:rPr>
            </w:pPr>
            <w:r w:rsidRPr="00EC4F6F">
              <w:rPr>
                <w:color w:val="000000"/>
              </w:rPr>
              <w:t>0,54</w:t>
            </w:r>
          </w:p>
        </w:tc>
        <w:tc>
          <w:tcPr>
            <w:tcW w:w="1418" w:type="dxa"/>
            <w:tcBorders>
              <w:top w:val="nil"/>
              <w:left w:val="nil"/>
              <w:bottom w:val="single" w:sz="8" w:space="0" w:color="auto"/>
              <w:right w:val="single" w:sz="8" w:space="0" w:color="auto"/>
            </w:tcBorders>
            <w:noWrap/>
            <w:vAlign w:val="center"/>
            <w:hideMark/>
          </w:tcPr>
          <w:p w14:paraId="2EE7EAF4" w14:textId="77777777" w:rsidR="00764BF6" w:rsidRPr="00EC4F6F" w:rsidRDefault="00764BF6" w:rsidP="00E031F1">
            <w:pPr>
              <w:jc w:val="both"/>
              <w:rPr>
                <w:color w:val="000000"/>
              </w:rPr>
            </w:pPr>
            <w:r w:rsidRPr="00EC4F6F">
              <w:rPr>
                <w:color w:val="000000"/>
              </w:rPr>
              <w:t>0</w:t>
            </w:r>
          </w:p>
        </w:tc>
      </w:tr>
      <w:tr w:rsidR="00764BF6" w:rsidRPr="00EC4F6F" w14:paraId="4F3F9FE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273EA31"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63EC4625" w14:textId="77777777" w:rsidR="00764BF6" w:rsidRPr="00EC4F6F" w:rsidRDefault="00764BF6" w:rsidP="00E031F1">
            <w:pPr>
              <w:rPr>
                <w:color w:val="000000"/>
              </w:rPr>
            </w:pPr>
            <w:r w:rsidRPr="00EC4F6F">
              <w:rPr>
                <w:color w:val="000000"/>
              </w:rPr>
              <w:t>Боровая, ул</w:t>
            </w:r>
          </w:p>
        </w:tc>
        <w:tc>
          <w:tcPr>
            <w:tcW w:w="1418" w:type="dxa"/>
            <w:tcBorders>
              <w:top w:val="nil"/>
              <w:left w:val="nil"/>
              <w:bottom w:val="single" w:sz="8" w:space="0" w:color="auto"/>
              <w:right w:val="single" w:sz="8" w:space="0" w:color="auto"/>
            </w:tcBorders>
            <w:noWrap/>
            <w:vAlign w:val="center"/>
            <w:hideMark/>
          </w:tcPr>
          <w:p w14:paraId="7A4BEC74" w14:textId="77777777" w:rsidR="00764BF6" w:rsidRPr="00EC4F6F" w:rsidRDefault="00764BF6" w:rsidP="00E031F1">
            <w:pPr>
              <w:jc w:val="both"/>
              <w:rPr>
                <w:color w:val="000000"/>
              </w:rPr>
            </w:pPr>
            <w:r w:rsidRPr="00EC4F6F">
              <w:rPr>
                <w:color w:val="000000"/>
              </w:rPr>
              <w:t>0,589</w:t>
            </w:r>
          </w:p>
        </w:tc>
        <w:tc>
          <w:tcPr>
            <w:tcW w:w="1417" w:type="dxa"/>
            <w:tcBorders>
              <w:top w:val="nil"/>
              <w:left w:val="nil"/>
              <w:bottom w:val="single" w:sz="8" w:space="0" w:color="auto"/>
              <w:right w:val="single" w:sz="8" w:space="0" w:color="auto"/>
            </w:tcBorders>
            <w:noWrap/>
            <w:vAlign w:val="center"/>
            <w:hideMark/>
          </w:tcPr>
          <w:p w14:paraId="4DBB1760" w14:textId="77777777" w:rsidR="00764BF6" w:rsidRPr="00EC4F6F" w:rsidRDefault="00764BF6" w:rsidP="00E031F1">
            <w:pPr>
              <w:jc w:val="both"/>
              <w:rPr>
                <w:color w:val="000000"/>
              </w:rPr>
            </w:pPr>
            <w:r w:rsidRPr="00EC4F6F">
              <w:rPr>
                <w:color w:val="000000"/>
              </w:rPr>
              <w:t>0,288</w:t>
            </w:r>
          </w:p>
        </w:tc>
        <w:tc>
          <w:tcPr>
            <w:tcW w:w="1418" w:type="dxa"/>
            <w:tcBorders>
              <w:top w:val="nil"/>
              <w:left w:val="nil"/>
              <w:bottom w:val="single" w:sz="8" w:space="0" w:color="auto"/>
              <w:right w:val="single" w:sz="8" w:space="0" w:color="auto"/>
            </w:tcBorders>
            <w:noWrap/>
            <w:vAlign w:val="center"/>
            <w:hideMark/>
          </w:tcPr>
          <w:p w14:paraId="1D7C93D2" w14:textId="77777777" w:rsidR="00764BF6" w:rsidRPr="00EC4F6F" w:rsidRDefault="00764BF6" w:rsidP="00E031F1">
            <w:pPr>
              <w:jc w:val="both"/>
              <w:rPr>
                <w:color w:val="000000"/>
              </w:rPr>
            </w:pPr>
            <w:r w:rsidRPr="00EC4F6F">
              <w:rPr>
                <w:color w:val="000000"/>
              </w:rPr>
              <w:t>0,301</w:t>
            </w:r>
          </w:p>
        </w:tc>
      </w:tr>
      <w:tr w:rsidR="00764BF6" w:rsidRPr="00EC4F6F" w14:paraId="2350B829"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6E5443E"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3477DFA2" w14:textId="77777777" w:rsidR="00764BF6" w:rsidRPr="00EC4F6F" w:rsidRDefault="00764BF6" w:rsidP="00E031F1">
            <w:pPr>
              <w:rPr>
                <w:color w:val="000000"/>
              </w:rPr>
            </w:pPr>
            <w:r w:rsidRPr="00EC4F6F">
              <w:rPr>
                <w:color w:val="000000"/>
              </w:rPr>
              <w:t>Пролетарская,ул</w:t>
            </w:r>
          </w:p>
        </w:tc>
        <w:tc>
          <w:tcPr>
            <w:tcW w:w="1418" w:type="dxa"/>
            <w:tcBorders>
              <w:top w:val="nil"/>
              <w:left w:val="nil"/>
              <w:bottom w:val="single" w:sz="8" w:space="0" w:color="auto"/>
              <w:right w:val="single" w:sz="8" w:space="0" w:color="auto"/>
            </w:tcBorders>
            <w:noWrap/>
            <w:vAlign w:val="center"/>
            <w:hideMark/>
          </w:tcPr>
          <w:p w14:paraId="75CB0CE9" w14:textId="77777777" w:rsidR="00764BF6" w:rsidRPr="00EC4F6F" w:rsidRDefault="00764BF6" w:rsidP="00E031F1">
            <w:pPr>
              <w:jc w:val="both"/>
              <w:rPr>
                <w:color w:val="000000"/>
              </w:rPr>
            </w:pPr>
            <w:r w:rsidRPr="00EC4F6F">
              <w:rPr>
                <w:color w:val="000000"/>
              </w:rPr>
              <w:t>0,311</w:t>
            </w:r>
          </w:p>
        </w:tc>
        <w:tc>
          <w:tcPr>
            <w:tcW w:w="1417" w:type="dxa"/>
            <w:tcBorders>
              <w:top w:val="nil"/>
              <w:left w:val="nil"/>
              <w:bottom w:val="single" w:sz="8" w:space="0" w:color="auto"/>
              <w:right w:val="single" w:sz="8" w:space="0" w:color="auto"/>
            </w:tcBorders>
            <w:noWrap/>
            <w:vAlign w:val="center"/>
            <w:hideMark/>
          </w:tcPr>
          <w:p w14:paraId="09BB364B" w14:textId="77777777" w:rsidR="00764BF6" w:rsidRPr="00EC4F6F" w:rsidRDefault="00764BF6" w:rsidP="00E031F1">
            <w:pPr>
              <w:jc w:val="both"/>
              <w:rPr>
                <w:color w:val="000000"/>
              </w:rPr>
            </w:pPr>
            <w:r w:rsidRPr="00EC4F6F">
              <w:rPr>
                <w:color w:val="000000"/>
              </w:rPr>
              <w:t>0,307</w:t>
            </w:r>
          </w:p>
        </w:tc>
        <w:tc>
          <w:tcPr>
            <w:tcW w:w="1418" w:type="dxa"/>
            <w:tcBorders>
              <w:top w:val="nil"/>
              <w:left w:val="nil"/>
              <w:bottom w:val="single" w:sz="8" w:space="0" w:color="auto"/>
              <w:right w:val="single" w:sz="8" w:space="0" w:color="auto"/>
            </w:tcBorders>
            <w:noWrap/>
            <w:vAlign w:val="center"/>
            <w:hideMark/>
          </w:tcPr>
          <w:p w14:paraId="6E1E813B" w14:textId="77777777" w:rsidR="00764BF6" w:rsidRPr="00EC4F6F" w:rsidRDefault="00764BF6" w:rsidP="00E031F1">
            <w:pPr>
              <w:jc w:val="both"/>
              <w:rPr>
                <w:color w:val="000000"/>
              </w:rPr>
            </w:pPr>
            <w:r w:rsidRPr="00EC4F6F">
              <w:rPr>
                <w:color w:val="000000"/>
              </w:rPr>
              <w:t>0,004</w:t>
            </w:r>
          </w:p>
        </w:tc>
      </w:tr>
      <w:tr w:rsidR="00764BF6" w:rsidRPr="00EC4F6F" w14:paraId="17C3E93D"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AB5BCF5"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591EE875" w14:textId="77777777" w:rsidR="00764BF6" w:rsidRPr="00EC4F6F" w:rsidRDefault="00764BF6" w:rsidP="00E031F1">
            <w:pPr>
              <w:rPr>
                <w:color w:val="000000"/>
              </w:rPr>
            </w:pPr>
            <w:r w:rsidRPr="00EC4F6F">
              <w:rPr>
                <w:color w:val="000000"/>
              </w:rPr>
              <w:t>Коммунальная,ул</w:t>
            </w:r>
          </w:p>
        </w:tc>
        <w:tc>
          <w:tcPr>
            <w:tcW w:w="1418" w:type="dxa"/>
            <w:tcBorders>
              <w:top w:val="nil"/>
              <w:left w:val="nil"/>
              <w:bottom w:val="single" w:sz="8" w:space="0" w:color="auto"/>
              <w:right w:val="single" w:sz="8" w:space="0" w:color="auto"/>
            </w:tcBorders>
            <w:noWrap/>
            <w:vAlign w:val="center"/>
            <w:hideMark/>
          </w:tcPr>
          <w:p w14:paraId="11C8A819" w14:textId="77777777" w:rsidR="00764BF6" w:rsidRPr="00EC4F6F" w:rsidRDefault="00764BF6" w:rsidP="00E031F1">
            <w:pPr>
              <w:jc w:val="both"/>
              <w:rPr>
                <w:color w:val="000000"/>
              </w:rPr>
            </w:pPr>
            <w:r w:rsidRPr="00EC4F6F">
              <w:rPr>
                <w:color w:val="000000"/>
              </w:rPr>
              <w:t>0,307</w:t>
            </w:r>
          </w:p>
        </w:tc>
        <w:tc>
          <w:tcPr>
            <w:tcW w:w="1417" w:type="dxa"/>
            <w:tcBorders>
              <w:top w:val="nil"/>
              <w:left w:val="nil"/>
              <w:bottom w:val="single" w:sz="8" w:space="0" w:color="auto"/>
              <w:right w:val="single" w:sz="8" w:space="0" w:color="auto"/>
            </w:tcBorders>
            <w:noWrap/>
            <w:vAlign w:val="center"/>
            <w:hideMark/>
          </w:tcPr>
          <w:p w14:paraId="59E58785" w14:textId="77777777" w:rsidR="00764BF6" w:rsidRPr="00EC4F6F" w:rsidRDefault="00764BF6" w:rsidP="00E031F1">
            <w:pPr>
              <w:jc w:val="both"/>
              <w:rPr>
                <w:color w:val="000000"/>
              </w:rPr>
            </w:pPr>
            <w:r w:rsidRPr="00EC4F6F">
              <w:rPr>
                <w:color w:val="000000"/>
              </w:rPr>
              <w:t>0,298</w:t>
            </w:r>
          </w:p>
        </w:tc>
        <w:tc>
          <w:tcPr>
            <w:tcW w:w="1418" w:type="dxa"/>
            <w:tcBorders>
              <w:top w:val="nil"/>
              <w:left w:val="nil"/>
              <w:bottom w:val="single" w:sz="8" w:space="0" w:color="auto"/>
              <w:right w:val="single" w:sz="8" w:space="0" w:color="auto"/>
            </w:tcBorders>
            <w:noWrap/>
            <w:vAlign w:val="center"/>
            <w:hideMark/>
          </w:tcPr>
          <w:p w14:paraId="558CDB3F" w14:textId="77777777" w:rsidR="00764BF6" w:rsidRPr="00EC4F6F" w:rsidRDefault="00764BF6" w:rsidP="00E031F1">
            <w:pPr>
              <w:jc w:val="both"/>
              <w:rPr>
                <w:color w:val="000000"/>
              </w:rPr>
            </w:pPr>
            <w:r w:rsidRPr="00EC4F6F">
              <w:rPr>
                <w:color w:val="000000"/>
              </w:rPr>
              <w:t>0,009</w:t>
            </w:r>
          </w:p>
        </w:tc>
      </w:tr>
      <w:tr w:rsidR="00764BF6" w:rsidRPr="00EC4F6F" w14:paraId="7A43CB61"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1D78B79"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550E7147" w14:textId="77777777" w:rsidR="00764BF6" w:rsidRPr="00EC4F6F" w:rsidRDefault="00764BF6" w:rsidP="00E031F1">
            <w:pPr>
              <w:rPr>
                <w:color w:val="000000"/>
              </w:rPr>
            </w:pPr>
            <w:r w:rsidRPr="00EC4F6F">
              <w:rPr>
                <w:color w:val="000000"/>
              </w:rPr>
              <w:t>Железнодорожная,ул</w:t>
            </w:r>
          </w:p>
        </w:tc>
        <w:tc>
          <w:tcPr>
            <w:tcW w:w="1418" w:type="dxa"/>
            <w:tcBorders>
              <w:top w:val="nil"/>
              <w:left w:val="nil"/>
              <w:bottom w:val="single" w:sz="8" w:space="0" w:color="auto"/>
              <w:right w:val="single" w:sz="8" w:space="0" w:color="auto"/>
            </w:tcBorders>
            <w:noWrap/>
            <w:vAlign w:val="center"/>
            <w:hideMark/>
          </w:tcPr>
          <w:p w14:paraId="261CA635" w14:textId="77777777" w:rsidR="00764BF6" w:rsidRPr="00EC4F6F" w:rsidRDefault="00764BF6" w:rsidP="00E031F1">
            <w:pPr>
              <w:jc w:val="both"/>
              <w:rPr>
                <w:color w:val="000000"/>
              </w:rPr>
            </w:pPr>
            <w:r w:rsidRPr="00EC4F6F">
              <w:rPr>
                <w:color w:val="000000"/>
              </w:rPr>
              <w:t>0,203</w:t>
            </w:r>
          </w:p>
        </w:tc>
        <w:tc>
          <w:tcPr>
            <w:tcW w:w="1417" w:type="dxa"/>
            <w:tcBorders>
              <w:top w:val="nil"/>
              <w:left w:val="nil"/>
              <w:bottom w:val="single" w:sz="8" w:space="0" w:color="auto"/>
              <w:right w:val="single" w:sz="8" w:space="0" w:color="auto"/>
            </w:tcBorders>
            <w:noWrap/>
            <w:vAlign w:val="center"/>
            <w:hideMark/>
          </w:tcPr>
          <w:p w14:paraId="34210AEF" w14:textId="77777777" w:rsidR="00764BF6" w:rsidRPr="00EC4F6F" w:rsidRDefault="00764BF6" w:rsidP="00E031F1">
            <w:pPr>
              <w:jc w:val="both"/>
              <w:rPr>
                <w:color w:val="000000"/>
              </w:rPr>
            </w:pPr>
            <w:r w:rsidRPr="00EC4F6F">
              <w:rPr>
                <w:color w:val="000000"/>
              </w:rPr>
              <w:t>0,087</w:t>
            </w:r>
          </w:p>
        </w:tc>
        <w:tc>
          <w:tcPr>
            <w:tcW w:w="1418" w:type="dxa"/>
            <w:tcBorders>
              <w:top w:val="nil"/>
              <w:left w:val="nil"/>
              <w:bottom w:val="single" w:sz="8" w:space="0" w:color="auto"/>
              <w:right w:val="single" w:sz="8" w:space="0" w:color="auto"/>
            </w:tcBorders>
            <w:noWrap/>
            <w:vAlign w:val="center"/>
            <w:hideMark/>
          </w:tcPr>
          <w:p w14:paraId="72AD37D5" w14:textId="77777777" w:rsidR="00764BF6" w:rsidRPr="00EC4F6F" w:rsidRDefault="00764BF6" w:rsidP="00E031F1">
            <w:pPr>
              <w:jc w:val="both"/>
              <w:rPr>
                <w:color w:val="000000"/>
              </w:rPr>
            </w:pPr>
            <w:r w:rsidRPr="00EC4F6F">
              <w:rPr>
                <w:color w:val="000000"/>
              </w:rPr>
              <w:t>0,116</w:t>
            </w:r>
          </w:p>
        </w:tc>
      </w:tr>
      <w:tr w:rsidR="00764BF6" w:rsidRPr="00EC4F6F" w14:paraId="4F6AFC19"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5DE42C0"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0AB372A1" w14:textId="77777777" w:rsidR="00764BF6" w:rsidRPr="00EC4F6F" w:rsidRDefault="00764BF6" w:rsidP="00E031F1">
            <w:pPr>
              <w:rPr>
                <w:color w:val="000000"/>
              </w:rPr>
            </w:pPr>
            <w:r w:rsidRPr="00EC4F6F">
              <w:rPr>
                <w:color w:val="000000"/>
              </w:rPr>
              <w:t>Октябрьская,ул</w:t>
            </w:r>
          </w:p>
        </w:tc>
        <w:tc>
          <w:tcPr>
            <w:tcW w:w="1418" w:type="dxa"/>
            <w:tcBorders>
              <w:top w:val="nil"/>
              <w:left w:val="nil"/>
              <w:bottom w:val="single" w:sz="8" w:space="0" w:color="auto"/>
              <w:right w:val="single" w:sz="8" w:space="0" w:color="auto"/>
            </w:tcBorders>
            <w:noWrap/>
            <w:vAlign w:val="center"/>
            <w:hideMark/>
          </w:tcPr>
          <w:p w14:paraId="21414AC7" w14:textId="77777777" w:rsidR="00764BF6" w:rsidRPr="00EC4F6F" w:rsidRDefault="00764BF6" w:rsidP="00E031F1">
            <w:pPr>
              <w:jc w:val="both"/>
              <w:rPr>
                <w:color w:val="000000"/>
              </w:rPr>
            </w:pPr>
            <w:r w:rsidRPr="00EC4F6F">
              <w:rPr>
                <w:color w:val="000000"/>
              </w:rPr>
              <w:t>0,206</w:t>
            </w:r>
          </w:p>
        </w:tc>
        <w:tc>
          <w:tcPr>
            <w:tcW w:w="1417" w:type="dxa"/>
            <w:tcBorders>
              <w:top w:val="nil"/>
              <w:left w:val="nil"/>
              <w:bottom w:val="single" w:sz="8" w:space="0" w:color="auto"/>
              <w:right w:val="single" w:sz="8" w:space="0" w:color="auto"/>
            </w:tcBorders>
            <w:noWrap/>
            <w:vAlign w:val="center"/>
            <w:hideMark/>
          </w:tcPr>
          <w:p w14:paraId="60DE8849" w14:textId="77777777" w:rsidR="00764BF6" w:rsidRPr="00EC4F6F" w:rsidRDefault="00764BF6" w:rsidP="00E031F1">
            <w:pPr>
              <w:jc w:val="both"/>
              <w:rPr>
                <w:color w:val="000000"/>
              </w:rPr>
            </w:pPr>
            <w:r w:rsidRPr="00EC4F6F">
              <w:rPr>
                <w:color w:val="000000"/>
              </w:rPr>
              <w:t>0,206</w:t>
            </w:r>
          </w:p>
        </w:tc>
        <w:tc>
          <w:tcPr>
            <w:tcW w:w="1418" w:type="dxa"/>
            <w:tcBorders>
              <w:top w:val="nil"/>
              <w:left w:val="nil"/>
              <w:bottom w:val="single" w:sz="8" w:space="0" w:color="auto"/>
              <w:right w:val="single" w:sz="8" w:space="0" w:color="auto"/>
            </w:tcBorders>
            <w:noWrap/>
            <w:vAlign w:val="center"/>
            <w:hideMark/>
          </w:tcPr>
          <w:p w14:paraId="541F4A1C" w14:textId="77777777" w:rsidR="00764BF6" w:rsidRPr="00EC4F6F" w:rsidRDefault="00764BF6" w:rsidP="00E031F1">
            <w:pPr>
              <w:jc w:val="both"/>
              <w:rPr>
                <w:color w:val="000000"/>
              </w:rPr>
            </w:pPr>
            <w:r w:rsidRPr="00EC4F6F">
              <w:rPr>
                <w:color w:val="000000"/>
              </w:rPr>
              <w:t>0</w:t>
            </w:r>
          </w:p>
        </w:tc>
      </w:tr>
      <w:tr w:rsidR="00764BF6" w:rsidRPr="00EC4F6F" w14:paraId="3D72D39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6562273"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417467AD" w14:textId="77777777" w:rsidR="00764BF6" w:rsidRPr="00EC4F6F" w:rsidRDefault="00764BF6" w:rsidP="00E031F1">
            <w:pPr>
              <w:rPr>
                <w:color w:val="000000"/>
              </w:rPr>
            </w:pPr>
            <w:r w:rsidRPr="00EC4F6F">
              <w:rPr>
                <w:color w:val="000000"/>
              </w:rPr>
              <w:t>Сосновая,ул</w:t>
            </w:r>
          </w:p>
        </w:tc>
        <w:tc>
          <w:tcPr>
            <w:tcW w:w="1418" w:type="dxa"/>
            <w:tcBorders>
              <w:top w:val="nil"/>
              <w:left w:val="nil"/>
              <w:bottom w:val="single" w:sz="8" w:space="0" w:color="auto"/>
              <w:right w:val="single" w:sz="8" w:space="0" w:color="auto"/>
            </w:tcBorders>
            <w:noWrap/>
            <w:vAlign w:val="center"/>
            <w:hideMark/>
          </w:tcPr>
          <w:p w14:paraId="29BA1FC8" w14:textId="77777777" w:rsidR="00764BF6" w:rsidRPr="00EC4F6F" w:rsidRDefault="00764BF6" w:rsidP="00E031F1">
            <w:pPr>
              <w:jc w:val="both"/>
              <w:rPr>
                <w:color w:val="000000"/>
              </w:rPr>
            </w:pPr>
            <w:r w:rsidRPr="00EC4F6F">
              <w:rPr>
                <w:color w:val="000000"/>
              </w:rPr>
              <w:t>0,773</w:t>
            </w:r>
          </w:p>
        </w:tc>
        <w:tc>
          <w:tcPr>
            <w:tcW w:w="1417" w:type="dxa"/>
            <w:tcBorders>
              <w:top w:val="nil"/>
              <w:left w:val="nil"/>
              <w:bottom w:val="single" w:sz="8" w:space="0" w:color="auto"/>
              <w:right w:val="single" w:sz="8" w:space="0" w:color="auto"/>
            </w:tcBorders>
            <w:noWrap/>
            <w:vAlign w:val="center"/>
            <w:hideMark/>
          </w:tcPr>
          <w:p w14:paraId="6461FD84" w14:textId="77777777" w:rsidR="00764BF6" w:rsidRPr="00EC4F6F" w:rsidRDefault="00764BF6" w:rsidP="00E031F1">
            <w:pPr>
              <w:jc w:val="both"/>
              <w:rPr>
                <w:color w:val="000000"/>
              </w:rPr>
            </w:pPr>
            <w:r w:rsidRPr="00EC4F6F">
              <w:rPr>
                <w:color w:val="000000"/>
              </w:rPr>
              <w:t>0,285</w:t>
            </w:r>
          </w:p>
        </w:tc>
        <w:tc>
          <w:tcPr>
            <w:tcW w:w="1418" w:type="dxa"/>
            <w:tcBorders>
              <w:top w:val="nil"/>
              <w:left w:val="nil"/>
              <w:bottom w:val="single" w:sz="8" w:space="0" w:color="auto"/>
              <w:right w:val="single" w:sz="8" w:space="0" w:color="auto"/>
            </w:tcBorders>
            <w:noWrap/>
            <w:vAlign w:val="center"/>
            <w:hideMark/>
          </w:tcPr>
          <w:p w14:paraId="1E47A432" w14:textId="77777777" w:rsidR="00764BF6" w:rsidRPr="00EC4F6F" w:rsidRDefault="00764BF6" w:rsidP="00E031F1">
            <w:pPr>
              <w:jc w:val="both"/>
              <w:rPr>
                <w:color w:val="000000"/>
              </w:rPr>
            </w:pPr>
            <w:r w:rsidRPr="00EC4F6F">
              <w:rPr>
                <w:color w:val="000000"/>
              </w:rPr>
              <w:t>0,488</w:t>
            </w:r>
          </w:p>
        </w:tc>
      </w:tr>
      <w:tr w:rsidR="00764BF6" w:rsidRPr="00EC4F6F" w14:paraId="3B318232"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92B9E31"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1960BE4E" w14:textId="77777777" w:rsidR="00764BF6" w:rsidRPr="00EC4F6F" w:rsidRDefault="00764BF6" w:rsidP="00E031F1">
            <w:pPr>
              <w:rPr>
                <w:color w:val="000000"/>
              </w:rPr>
            </w:pPr>
            <w:r w:rsidRPr="00EC4F6F">
              <w:rPr>
                <w:color w:val="000000"/>
              </w:rPr>
              <w:t>Хвойная,ул</w:t>
            </w:r>
          </w:p>
        </w:tc>
        <w:tc>
          <w:tcPr>
            <w:tcW w:w="1418" w:type="dxa"/>
            <w:tcBorders>
              <w:top w:val="nil"/>
              <w:left w:val="nil"/>
              <w:bottom w:val="single" w:sz="8" w:space="0" w:color="auto"/>
              <w:right w:val="single" w:sz="8" w:space="0" w:color="auto"/>
            </w:tcBorders>
            <w:noWrap/>
            <w:vAlign w:val="center"/>
            <w:hideMark/>
          </w:tcPr>
          <w:p w14:paraId="2F717D98" w14:textId="77777777" w:rsidR="00764BF6" w:rsidRPr="00EC4F6F" w:rsidRDefault="00764BF6" w:rsidP="00E031F1">
            <w:pPr>
              <w:jc w:val="both"/>
              <w:rPr>
                <w:color w:val="000000"/>
              </w:rPr>
            </w:pPr>
            <w:r w:rsidRPr="00EC4F6F">
              <w:rPr>
                <w:color w:val="000000"/>
              </w:rPr>
              <w:t>0,324</w:t>
            </w:r>
          </w:p>
        </w:tc>
        <w:tc>
          <w:tcPr>
            <w:tcW w:w="1417" w:type="dxa"/>
            <w:tcBorders>
              <w:top w:val="nil"/>
              <w:left w:val="nil"/>
              <w:bottom w:val="single" w:sz="8" w:space="0" w:color="auto"/>
              <w:right w:val="single" w:sz="8" w:space="0" w:color="auto"/>
            </w:tcBorders>
            <w:noWrap/>
            <w:vAlign w:val="center"/>
            <w:hideMark/>
          </w:tcPr>
          <w:p w14:paraId="2FEC0018"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BCC6453" w14:textId="77777777" w:rsidR="00764BF6" w:rsidRPr="00EC4F6F" w:rsidRDefault="00764BF6" w:rsidP="00E031F1">
            <w:pPr>
              <w:jc w:val="both"/>
              <w:rPr>
                <w:color w:val="000000"/>
              </w:rPr>
            </w:pPr>
            <w:r w:rsidRPr="00EC4F6F">
              <w:rPr>
                <w:color w:val="000000"/>
              </w:rPr>
              <w:t>0,324</w:t>
            </w:r>
          </w:p>
        </w:tc>
      </w:tr>
      <w:tr w:rsidR="00764BF6" w:rsidRPr="00EC4F6F" w14:paraId="56CC670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55C7AEC" w14:textId="77777777" w:rsidR="00764BF6" w:rsidRPr="00EC4F6F" w:rsidRDefault="00764BF6" w:rsidP="00E031F1">
            <w:pPr>
              <w:rPr>
                <w:color w:val="000000"/>
              </w:rPr>
            </w:pPr>
            <w:r w:rsidRPr="00EC4F6F">
              <w:rPr>
                <w:color w:val="000000"/>
              </w:rPr>
              <w:lastRenderedPageBreak/>
              <w:t>Любытино,п</w:t>
            </w:r>
          </w:p>
        </w:tc>
        <w:tc>
          <w:tcPr>
            <w:tcW w:w="2693" w:type="dxa"/>
            <w:tcBorders>
              <w:top w:val="nil"/>
              <w:left w:val="nil"/>
              <w:bottom w:val="single" w:sz="8" w:space="0" w:color="auto"/>
              <w:right w:val="single" w:sz="8" w:space="0" w:color="auto"/>
            </w:tcBorders>
            <w:noWrap/>
            <w:vAlign w:val="center"/>
            <w:hideMark/>
          </w:tcPr>
          <w:p w14:paraId="77E4A9DD" w14:textId="77777777" w:rsidR="00764BF6" w:rsidRPr="00EC4F6F" w:rsidRDefault="00764BF6" w:rsidP="00E031F1">
            <w:pPr>
              <w:rPr>
                <w:color w:val="000000"/>
              </w:rPr>
            </w:pPr>
            <w:r w:rsidRPr="00EC4F6F">
              <w:rPr>
                <w:color w:val="000000"/>
              </w:rPr>
              <w:t>Полевая, ул</w:t>
            </w:r>
          </w:p>
        </w:tc>
        <w:tc>
          <w:tcPr>
            <w:tcW w:w="1418" w:type="dxa"/>
            <w:tcBorders>
              <w:top w:val="nil"/>
              <w:left w:val="nil"/>
              <w:bottom w:val="single" w:sz="8" w:space="0" w:color="auto"/>
              <w:right w:val="single" w:sz="8" w:space="0" w:color="auto"/>
            </w:tcBorders>
            <w:noWrap/>
            <w:vAlign w:val="center"/>
            <w:hideMark/>
          </w:tcPr>
          <w:p w14:paraId="1A55867D" w14:textId="77777777" w:rsidR="00764BF6" w:rsidRPr="00EC4F6F" w:rsidRDefault="00764BF6" w:rsidP="00E031F1">
            <w:pPr>
              <w:jc w:val="both"/>
              <w:rPr>
                <w:color w:val="000000"/>
              </w:rPr>
            </w:pPr>
            <w:r w:rsidRPr="00EC4F6F">
              <w:rPr>
                <w:color w:val="000000"/>
              </w:rPr>
              <w:t>0,22</w:t>
            </w:r>
          </w:p>
        </w:tc>
        <w:tc>
          <w:tcPr>
            <w:tcW w:w="1417" w:type="dxa"/>
            <w:tcBorders>
              <w:top w:val="nil"/>
              <w:left w:val="nil"/>
              <w:bottom w:val="single" w:sz="8" w:space="0" w:color="auto"/>
              <w:right w:val="single" w:sz="8" w:space="0" w:color="auto"/>
            </w:tcBorders>
            <w:noWrap/>
            <w:vAlign w:val="center"/>
            <w:hideMark/>
          </w:tcPr>
          <w:p w14:paraId="5E151EFB"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B527E83" w14:textId="77777777" w:rsidR="00764BF6" w:rsidRPr="00EC4F6F" w:rsidRDefault="00764BF6" w:rsidP="00E031F1">
            <w:pPr>
              <w:jc w:val="both"/>
              <w:rPr>
                <w:color w:val="000000"/>
              </w:rPr>
            </w:pPr>
            <w:r w:rsidRPr="00EC4F6F">
              <w:rPr>
                <w:color w:val="000000"/>
              </w:rPr>
              <w:t>0,22</w:t>
            </w:r>
          </w:p>
        </w:tc>
      </w:tr>
      <w:tr w:rsidR="00764BF6" w:rsidRPr="00EC4F6F" w14:paraId="52724652"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A99E9C8"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7DAAA739" w14:textId="77777777" w:rsidR="00764BF6" w:rsidRPr="00EC4F6F" w:rsidRDefault="00764BF6" w:rsidP="00E031F1">
            <w:pPr>
              <w:rPr>
                <w:color w:val="000000"/>
              </w:rPr>
            </w:pPr>
            <w:r w:rsidRPr="00EC4F6F">
              <w:rPr>
                <w:color w:val="000000"/>
              </w:rPr>
              <w:t>Цветочная, ул</w:t>
            </w:r>
          </w:p>
        </w:tc>
        <w:tc>
          <w:tcPr>
            <w:tcW w:w="1418" w:type="dxa"/>
            <w:tcBorders>
              <w:top w:val="nil"/>
              <w:left w:val="nil"/>
              <w:bottom w:val="single" w:sz="8" w:space="0" w:color="auto"/>
              <w:right w:val="single" w:sz="8" w:space="0" w:color="auto"/>
            </w:tcBorders>
            <w:noWrap/>
            <w:vAlign w:val="center"/>
            <w:hideMark/>
          </w:tcPr>
          <w:p w14:paraId="16DE226E" w14:textId="77777777" w:rsidR="00764BF6" w:rsidRPr="00EC4F6F" w:rsidRDefault="00764BF6" w:rsidP="00E031F1">
            <w:pPr>
              <w:jc w:val="both"/>
              <w:rPr>
                <w:color w:val="000000"/>
              </w:rPr>
            </w:pPr>
            <w:r w:rsidRPr="00EC4F6F">
              <w:rPr>
                <w:color w:val="000000"/>
              </w:rPr>
              <w:t>0,2</w:t>
            </w:r>
          </w:p>
        </w:tc>
        <w:tc>
          <w:tcPr>
            <w:tcW w:w="1417" w:type="dxa"/>
            <w:tcBorders>
              <w:top w:val="nil"/>
              <w:left w:val="nil"/>
              <w:bottom w:val="single" w:sz="8" w:space="0" w:color="auto"/>
              <w:right w:val="single" w:sz="8" w:space="0" w:color="auto"/>
            </w:tcBorders>
            <w:noWrap/>
            <w:vAlign w:val="center"/>
            <w:hideMark/>
          </w:tcPr>
          <w:p w14:paraId="62DB9F04"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E703A1E" w14:textId="77777777" w:rsidR="00764BF6" w:rsidRPr="00EC4F6F" w:rsidRDefault="00764BF6" w:rsidP="00E031F1">
            <w:pPr>
              <w:jc w:val="both"/>
              <w:rPr>
                <w:color w:val="000000"/>
              </w:rPr>
            </w:pPr>
            <w:r w:rsidRPr="00EC4F6F">
              <w:rPr>
                <w:color w:val="000000"/>
              </w:rPr>
              <w:t>0,2</w:t>
            </w:r>
          </w:p>
        </w:tc>
      </w:tr>
      <w:tr w:rsidR="00764BF6" w:rsidRPr="00EC4F6F" w14:paraId="168539A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500A530"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04CDDD69" w14:textId="77777777" w:rsidR="00764BF6" w:rsidRPr="00EC4F6F" w:rsidRDefault="00764BF6" w:rsidP="00E031F1">
            <w:pPr>
              <w:rPr>
                <w:color w:val="000000"/>
              </w:rPr>
            </w:pPr>
            <w:r w:rsidRPr="00EC4F6F">
              <w:rPr>
                <w:color w:val="000000"/>
              </w:rPr>
              <w:t>Заречная,ул</w:t>
            </w:r>
          </w:p>
        </w:tc>
        <w:tc>
          <w:tcPr>
            <w:tcW w:w="1418" w:type="dxa"/>
            <w:tcBorders>
              <w:top w:val="nil"/>
              <w:left w:val="nil"/>
              <w:bottom w:val="single" w:sz="8" w:space="0" w:color="auto"/>
              <w:right w:val="single" w:sz="8" w:space="0" w:color="auto"/>
            </w:tcBorders>
            <w:noWrap/>
            <w:vAlign w:val="center"/>
            <w:hideMark/>
          </w:tcPr>
          <w:p w14:paraId="68B3B6BF" w14:textId="77777777" w:rsidR="00764BF6" w:rsidRPr="00EC4F6F" w:rsidRDefault="00764BF6" w:rsidP="00E031F1">
            <w:pPr>
              <w:jc w:val="both"/>
              <w:rPr>
                <w:color w:val="000000"/>
              </w:rPr>
            </w:pPr>
            <w:r w:rsidRPr="00EC4F6F">
              <w:rPr>
                <w:color w:val="000000"/>
              </w:rPr>
              <w:t>0,124</w:t>
            </w:r>
          </w:p>
        </w:tc>
        <w:tc>
          <w:tcPr>
            <w:tcW w:w="1417" w:type="dxa"/>
            <w:tcBorders>
              <w:top w:val="nil"/>
              <w:left w:val="nil"/>
              <w:bottom w:val="single" w:sz="8" w:space="0" w:color="auto"/>
              <w:right w:val="single" w:sz="8" w:space="0" w:color="auto"/>
            </w:tcBorders>
            <w:noWrap/>
            <w:vAlign w:val="center"/>
            <w:hideMark/>
          </w:tcPr>
          <w:p w14:paraId="5176A0AA"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4EFE8D72" w14:textId="77777777" w:rsidR="00764BF6" w:rsidRPr="00EC4F6F" w:rsidRDefault="00764BF6" w:rsidP="00E031F1">
            <w:pPr>
              <w:jc w:val="both"/>
              <w:rPr>
                <w:color w:val="000000"/>
              </w:rPr>
            </w:pPr>
            <w:r w:rsidRPr="00EC4F6F">
              <w:rPr>
                <w:color w:val="000000"/>
              </w:rPr>
              <w:t>0,124</w:t>
            </w:r>
          </w:p>
        </w:tc>
      </w:tr>
      <w:tr w:rsidR="00764BF6" w:rsidRPr="00EC4F6F" w14:paraId="501BEA6D"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000F949"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10681B8C" w14:textId="77777777" w:rsidR="00764BF6" w:rsidRPr="00EC4F6F" w:rsidRDefault="00764BF6" w:rsidP="00E031F1">
            <w:pPr>
              <w:rPr>
                <w:color w:val="000000"/>
              </w:rPr>
            </w:pPr>
            <w:r w:rsidRPr="00EC4F6F">
              <w:rPr>
                <w:color w:val="000000"/>
              </w:rPr>
              <w:t>Красных Зорь,ул</w:t>
            </w:r>
          </w:p>
        </w:tc>
        <w:tc>
          <w:tcPr>
            <w:tcW w:w="1418" w:type="dxa"/>
            <w:tcBorders>
              <w:top w:val="nil"/>
              <w:left w:val="nil"/>
              <w:bottom w:val="single" w:sz="8" w:space="0" w:color="auto"/>
              <w:right w:val="single" w:sz="8" w:space="0" w:color="auto"/>
            </w:tcBorders>
            <w:noWrap/>
            <w:vAlign w:val="center"/>
            <w:hideMark/>
          </w:tcPr>
          <w:p w14:paraId="04F57BEA" w14:textId="77777777" w:rsidR="00764BF6" w:rsidRPr="00EC4F6F" w:rsidRDefault="00764BF6" w:rsidP="00E031F1">
            <w:pPr>
              <w:jc w:val="both"/>
              <w:rPr>
                <w:color w:val="000000"/>
              </w:rPr>
            </w:pPr>
            <w:r w:rsidRPr="00EC4F6F">
              <w:rPr>
                <w:color w:val="000000"/>
              </w:rPr>
              <w:t>0,164</w:t>
            </w:r>
          </w:p>
        </w:tc>
        <w:tc>
          <w:tcPr>
            <w:tcW w:w="1417" w:type="dxa"/>
            <w:tcBorders>
              <w:top w:val="nil"/>
              <w:left w:val="nil"/>
              <w:bottom w:val="single" w:sz="8" w:space="0" w:color="auto"/>
              <w:right w:val="single" w:sz="8" w:space="0" w:color="auto"/>
            </w:tcBorders>
            <w:noWrap/>
            <w:vAlign w:val="center"/>
            <w:hideMark/>
          </w:tcPr>
          <w:p w14:paraId="589F805F" w14:textId="77777777" w:rsidR="00764BF6" w:rsidRPr="00EC4F6F" w:rsidRDefault="00764BF6" w:rsidP="00E031F1">
            <w:pPr>
              <w:jc w:val="both"/>
              <w:rPr>
                <w:color w:val="000000"/>
              </w:rPr>
            </w:pPr>
            <w:r w:rsidRPr="00EC4F6F">
              <w:rPr>
                <w:color w:val="000000"/>
              </w:rPr>
              <w:t>0,16</w:t>
            </w:r>
          </w:p>
        </w:tc>
        <w:tc>
          <w:tcPr>
            <w:tcW w:w="1418" w:type="dxa"/>
            <w:tcBorders>
              <w:top w:val="nil"/>
              <w:left w:val="nil"/>
              <w:bottom w:val="single" w:sz="8" w:space="0" w:color="auto"/>
              <w:right w:val="single" w:sz="8" w:space="0" w:color="auto"/>
            </w:tcBorders>
            <w:noWrap/>
            <w:vAlign w:val="center"/>
            <w:hideMark/>
          </w:tcPr>
          <w:p w14:paraId="7A0C9779" w14:textId="77777777" w:rsidR="00764BF6" w:rsidRPr="00EC4F6F" w:rsidRDefault="00764BF6" w:rsidP="00E031F1">
            <w:pPr>
              <w:jc w:val="both"/>
              <w:rPr>
                <w:color w:val="000000"/>
              </w:rPr>
            </w:pPr>
            <w:r w:rsidRPr="00EC4F6F">
              <w:rPr>
                <w:color w:val="000000"/>
              </w:rPr>
              <w:t>0,004</w:t>
            </w:r>
          </w:p>
        </w:tc>
      </w:tr>
      <w:tr w:rsidR="00764BF6" w:rsidRPr="00EC4F6F" w14:paraId="04AFAD8C"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9FD3FF9"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638C0E45" w14:textId="77777777" w:rsidR="00764BF6" w:rsidRPr="00EC4F6F" w:rsidRDefault="00764BF6" w:rsidP="00E031F1">
            <w:pPr>
              <w:rPr>
                <w:color w:val="000000"/>
              </w:rPr>
            </w:pPr>
            <w:r w:rsidRPr="00EC4F6F">
              <w:rPr>
                <w:color w:val="000000"/>
              </w:rPr>
              <w:t>Белореченская,ул</w:t>
            </w:r>
          </w:p>
        </w:tc>
        <w:tc>
          <w:tcPr>
            <w:tcW w:w="1418" w:type="dxa"/>
            <w:tcBorders>
              <w:top w:val="nil"/>
              <w:left w:val="nil"/>
              <w:bottom w:val="single" w:sz="8" w:space="0" w:color="auto"/>
              <w:right w:val="single" w:sz="8" w:space="0" w:color="auto"/>
            </w:tcBorders>
            <w:noWrap/>
            <w:vAlign w:val="center"/>
            <w:hideMark/>
          </w:tcPr>
          <w:p w14:paraId="0F0C4C9A" w14:textId="77777777" w:rsidR="00764BF6" w:rsidRPr="00EC4F6F" w:rsidRDefault="00764BF6" w:rsidP="00E031F1">
            <w:pPr>
              <w:jc w:val="both"/>
              <w:rPr>
                <w:color w:val="000000"/>
              </w:rPr>
            </w:pPr>
            <w:r w:rsidRPr="00EC4F6F">
              <w:rPr>
                <w:color w:val="000000"/>
              </w:rPr>
              <w:t>0,267</w:t>
            </w:r>
          </w:p>
        </w:tc>
        <w:tc>
          <w:tcPr>
            <w:tcW w:w="1417" w:type="dxa"/>
            <w:tcBorders>
              <w:top w:val="nil"/>
              <w:left w:val="nil"/>
              <w:bottom w:val="single" w:sz="8" w:space="0" w:color="auto"/>
              <w:right w:val="single" w:sz="8" w:space="0" w:color="auto"/>
            </w:tcBorders>
            <w:noWrap/>
            <w:vAlign w:val="center"/>
            <w:hideMark/>
          </w:tcPr>
          <w:p w14:paraId="65E37A1F" w14:textId="77777777" w:rsidR="00764BF6" w:rsidRPr="00EC4F6F" w:rsidRDefault="00764BF6" w:rsidP="00E031F1">
            <w:pPr>
              <w:jc w:val="both"/>
              <w:rPr>
                <w:color w:val="000000"/>
              </w:rPr>
            </w:pPr>
            <w:r w:rsidRPr="00EC4F6F">
              <w:rPr>
                <w:color w:val="000000"/>
              </w:rPr>
              <w:t>0,262</w:t>
            </w:r>
          </w:p>
        </w:tc>
        <w:tc>
          <w:tcPr>
            <w:tcW w:w="1418" w:type="dxa"/>
            <w:tcBorders>
              <w:top w:val="nil"/>
              <w:left w:val="nil"/>
              <w:bottom w:val="single" w:sz="8" w:space="0" w:color="auto"/>
              <w:right w:val="single" w:sz="8" w:space="0" w:color="auto"/>
            </w:tcBorders>
            <w:noWrap/>
            <w:vAlign w:val="center"/>
            <w:hideMark/>
          </w:tcPr>
          <w:p w14:paraId="62D0F0B8" w14:textId="77777777" w:rsidR="00764BF6" w:rsidRPr="00EC4F6F" w:rsidRDefault="00764BF6" w:rsidP="00E031F1">
            <w:pPr>
              <w:jc w:val="both"/>
              <w:rPr>
                <w:color w:val="000000"/>
              </w:rPr>
            </w:pPr>
            <w:r w:rsidRPr="00EC4F6F">
              <w:rPr>
                <w:color w:val="000000"/>
              </w:rPr>
              <w:t>0,005</w:t>
            </w:r>
          </w:p>
        </w:tc>
      </w:tr>
      <w:tr w:rsidR="00764BF6" w:rsidRPr="00EC4F6F" w14:paraId="586F6816"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2A17A25"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67D7D6AC" w14:textId="77777777" w:rsidR="00764BF6" w:rsidRPr="00EC4F6F" w:rsidRDefault="00764BF6" w:rsidP="00E031F1">
            <w:pPr>
              <w:rPr>
                <w:color w:val="000000"/>
              </w:rPr>
            </w:pPr>
            <w:r w:rsidRPr="00EC4F6F">
              <w:rPr>
                <w:color w:val="000000"/>
              </w:rPr>
              <w:t>Базарная,ул</w:t>
            </w:r>
          </w:p>
        </w:tc>
        <w:tc>
          <w:tcPr>
            <w:tcW w:w="1418" w:type="dxa"/>
            <w:tcBorders>
              <w:top w:val="nil"/>
              <w:left w:val="nil"/>
              <w:bottom w:val="single" w:sz="8" w:space="0" w:color="auto"/>
              <w:right w:val="single" w:sz="8" w:space="0" w:color="auto"/>
            </w:tcBorders>
            <w:noWrap/>
            <w:vAlign w:val="center"/>
            <w:hideMark/>
          </w:tcPr>
          <w:p w14:paraId="5E5380A4" w14:textId="77777777" w:rsidR="00764BF6" w:rsidRPr="00EC4F6F" w:rsidRDefault="00764BF6" w:rsidP="00E031F1">
            <w:pPr>
              <w:jc w:val="both"/>
              <w:rPr>
                <w:color w:val="000000"/>
              </w:rPr>
            </w:pPr>
            <w:r w:rsidRPr="00EC4F6F">
              <w:rPr>
                <w:color w:val="000000"/>
              </w:rPr>
              <w:t>0,215</w:t>
            </w:r>
          </w:p>
        </w:tc>
        <w:tc>
          <w:tcPr>
            <w:tcW w:w="1417" w:type="dxa"/>
            <w:tcBorders>
              <w:top w:val="nil"/>
              <w:left w:val="nil"/>
              <w:bottom w:val="single" w:sz="8" w:space="0" w:color="auto"/>
              <w:right w:val="single" w:sz="8" w:space="0" w:color="auto"/>
            </w:tcBorders>
            <w:noWrap/>
            <w:vAlign w:val="center"/>
            <w:hideMark/>
          </w:tcPr>
          <w:p w14:paraId="447AEC98" w14:textId="77777777" w:rsidR="00764BF6" w:rsidRPr="00EC4F6F" w:rsidRDefault="00764BF6" w:rsidP="00E031F1">
            <w:pPr>
              <w:jc w:val="both"/>
              <w:rPr>
                <w:color w:val="000000"/>
              </w:rPr>
            </w:pPr>
            <w:r w:rsidRPr="00EC4F6F">
              <w:rPr>
                <w:color w:val="000000"/>
              </w:rPr>
              <w:t>0,215</w:t>
            </w:r>
          </w:p>
        </w:tc>
        <w:tc>
          <w:tcPr>
            <w:tcW w:w="1418" w:type="dxa"/>
            <w:tcBorders>
              <w:top w:val="nil"/>
              <w:left w:val="nil"/>
              <w:bottom w:val="single" w:sz="8" w:space="0" w:color="auto"/>
              <w:right w:val="single" w:sz="8" w:space="0" w:color="auto"/>
            </w:tcBorders>
            <w:noWrap/>
            <w:vAlign w:val="center"/>
            <w:hideMark/>
          </w:tcPr>
          <w:p w14:paraId="3AD354F7" w14:textId="77777777" w:rsidR="00764BF6" w:rsidRPr="00EC4F6F" w:rsidRDefault="00764BF6" w:rsidP="00E031F1">
            <w:pPr>
              <w:jc w:val="both"/>
              <w:rPr>
                <w:color w:val="000000"/>
              </w:rPr>
            </w:pPr>
            <w:r w:rsidRPr="00EC4F6F">
              <w:rPr>
                <w:color w:val="000000"/>
              </w:rPr>
              <w:t>0</w:t>
            </w:r>
          </w:p>
        </w:tc>
      </w:tr>
      <w:tr w:rsidR="00764BF6" w:rsidRPr="00EC4F6F" w14:paraId="2AE73CAF"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4F90476"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202CEEFF" w14:textId="77777777" w:rsidR="00764BF6" w:rsidRPr="00EC4F6F" w:rsidRDefault="00764BF6" w:rsidP="00E031F1">
            <w:pPr>
              <w:rPr>
                <w:color w:val="000000"/>
              </w:rPr>
            </w:pPr>
            <w:r w:rsidRPr="00EC4F6F">
              <w:rPr>
                <w:color w:val="000000"/>
              </w:rPr>
              <w:t>50 Лет ВЛКСМ,ул</w:t>
            </w:r>
          </w:p>
        </w:tc>
        <w:tc>
          <w:tcPr>
            <w:tcW w:w="1418" w:type="dxa"/>
            <w:tcBorders>
              <w:top w:val="nil"/>
              <w:left w:val="nil"/>
              <w:bottom w:val="single" w:sz="8" w:space="0" w:color="auto"/>
              <w:right w:val="single" w:sz="8" w:space="0" w:color="auto"/>
            </w:tcBorders>
            <w:noWrap/>
            <w:vAlign w:val="center"/>
            <w:hideMark/>
          </w:tcPr>
          <w:p w14:paraId="76D97517" w14:textId="77777777" w:rsidR="00764BF6" w:rsidRPr="00EC4F6F" w:rsidRDefault="00764BF6" w:rsidP="00E031F1">
            <w:pPr>
              <w:jc w:val="both"/>
              <w:rPr>
                <w:color w:val="000000"/>
              </w:rPr>
            </w:pPr>
            <w:r w:rsidRPr="00EC4F6F">
              <w:rPr>
                <w:color w:val="000000"/>
              </w:rPr>
              <w:t>0,386</w:t>
            </w:r>
          </w:p>
        </w:tc>
        <w:tc>
          <w:tcPr>
            <w:tcW w:w="1417" w:type="dxa"/>
            <w:tcBorders>
              <w:top w:val="nil"/>
              <w:left w:val="nil"/>
              <w:bottom w:val="single" w:sz="8" w:space="0" w:color="auto"/>
              <w:right w:val="single" w:sz="8" w:space="0" w:color="auto"/>
            </w:tcBorders>
            <w:noWrap/>
            <w:vAlign w:val="center"/>
            <w:hideMark/>
          </w:tcPr>
          <w:p w14:paraId="0F6DE600"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61D3E2F" w14:textId="77777777" w:rsidR="00764BF6" w:rsidRPr="00EC4F6F" w:rsidRDefault="00764BF6" w:rsidP="00E031F1">
            <w:pPr>
              <w:jc w:val="both"/>
              <w:rPr>
                <w:color w:val="000000"/>
              </w:rPr>
            </w:pPr>
            <w:r w:rsidRPr="00EC4F6F">
              <w:rPr>
                <w:color w:val="000000"/>
              </w:rPr>
              <w:t>0,386</w:t>
            </w:r>
          </w:p>
        </w:tc>
      </w:tr>
      <w:tr w:rsidR="00764BF6" w:rsidRPr="00EC4F6F" w14:paraId="301FE3B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40FD47A"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6E570A0F" w14:textId="77777777" w:rsidR="00764BF6" w:rsidRPr="00EC4F6F" w:rsidRDefault="00764BF6" w:rsidP="00E031F1">
            <w:pPr>
              <w:rPr>
                <w:color w:val="000000"/>
              </w:rPr>
            </w:pPr>
            <w:r w:rsidRPr="00EC4F6F">
              <w:rPr>
                <w:color w:val="000000"/>
              </w:rPr>
              <w:t>Набережная, ул</w:t>
            </w:r>
          </w:p>
        </w:tc>
        <w:tc>
          <w:tcPr>
            <w:tcW w:w="1418" w:type="dxa"/>
            <w:tcBorders>
              <w:top w:val="nil"/>
              <w:left w:val="nil"/>
              <w:bottom w:val="single" w:sz="8" w:space="0" w:color="auto"/>
              <w:right w:val="single" w:sz="8" w:space="0" w:color="auto"/>
            </w:tcBorders>
            <w:noWrap/>
            <w:vAlign w:val="center"/>
            <w:hideMark/>
          </w:tcPr>
          <w:p w14:paraId="1C29D511" w14:textId="77777777" w:rsidR="00764BF6" w:rsidRPr="00EC4F6F" w:rsidRDefault="00764BF6" w:rsidP="00E031F1">
            <w:pPr>
              <w:jc w:val="both"/>
              <w:rPr>
                <w:color w:val="000000"/>
              </w:rPr>
            </w:pPr>
            <w:r w:rsidRPr="00EC4F6F">
              <w:rPr>
                <w:color w:val="000000"/>
              </w:rPr>
              <w:t>0,379</w:t>
            </w:r>
          </w:p>
        </w:tc>
        <w:tc>
          <w:tcPr>
            <w:tcW w:w="1417" w:type="dxa"/>
            <w:tcBorders>
              <w:top w:val="nil"/>
              <w:left w:val="nil"/>
              <w:bottom w:val="single" w:sz="8" w:space="0" w:color="auto"/>
              <w:right w:val="single" w:sz="8" w:space="0" w:color="auto"/>
            </w:tcBorders>
            <w:noWrap/>
            <w:vAlign w:val="center"/>
            <w:hideMark/>
          </w:tcPr>
          <w:p w14:paraId="0BDFAB25"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EB5663D" w14:textId="77777777" w:rsidR="00764BF6" w:rsidRPr="00EC4F6F" w:rsidRDefault="00764BF6" w:rsidP="00E031F1">
            <w:pPr>
              <w:jc w:val="both"/>
              <w:rPr>
                <w:color w:val="000000"/>
              </w:rPr>
            </w:pPr>
            <w:r w:rsidRPr="00EC4F6F">
              <w:rPr>
                <w:color w:val="000000"/>
              </w:rPr>
              <w:t>0,379</w:t>
            </w:r>
          </w:p>
        </w:tc>
      </w:tr>
      <w:tr w:rsidR="00764BF6" w:rsidRPr="00EC4F6F" w14:paraId="57A534EE"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26EB340"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7BDF6FB2" w14:textId="77777777" w:rsidR="00764BF6" w:rsidRPr="00EC4F6F" w:rsidRDefault="00764BF6" w:rsidP="00E031F1">
            <w:pPr>
              <w:rPr>
                <w:color w:val="000000"/>
              </w:rPr>
            </w:pPr>
            <w:r w:rsidRPr="00EC4F6F">
              <w:rPr>
                <w:color w:val="000000"/>
              </w:rPr>
              <w:t>Светлая ул.</w:t>
            </w:r>
          </w:p>
        </w:tc>
        <w:tc>
          <w:tcPr>
            <w:tcW w:w="1418" w:type="dxa"/>
            <w:tcBorders>
              <w:top w:val="nil"/>
              <w:left w:val="nil"/>
              <w:bottom w:val="single" w:sz="8" w:space="0" w:color="auto"/>
              <w:right w:val="single" w:sz="8" w:space="0" w:color="auto"/>
            </w:tcBorders>
            <w:noWrap/>
            <w:vAlign w:val="center"/>
            <w:hideMark/>
          </w:tcPr>
          <w:p w14:paraId="45CCEA83" w14:textId="77777777" w:rsidR="00764BF6" w:rsidRPr="00EC4F6F" w:rsidRDefault="00764BF6" w:rsidP="00E031F1">
            <w:pPr>
              <w:jc w:val="both"/>
              <w:rPr>
                <w:color w:val="000000"/>
              </w:rPr>
            </w:pPr>
            <w:r w:rsidRPr="00EC4F6F">
              <w:rPr>
                <w:color w:val="000000"/>
              </w:rPr>
              <w:t>0,315</w:t>
            </w:r>
          </w:p>
        </w:tc>
        <w:tc>
          <w:tcPr>
            <w:tcW w:w="1417" w:type="dxa"/>
            <w:tcBorders>
              <w:top w:val="nil"/>
              <w:left w:val="nil"/>
              <w:bottom w:val="single" w:sz="8" w:space="0" w:color="auto"/>
              <w:right w:val="single" w:sz="8" w:space="0" w:color="auto"/>
            </w:tcBorders>
            <w:noWrap/>
            <w:vAlign w:val="center"/>
            <w:hideMark/>
          </w:tcPr>
          <w:p w14:paraId="614D7E54"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4F43514" w14:textId="77777777" w:rsidR="00764BF6" w:rsidRPr="00EC4F6F" w:rsidRDefault="00764BF6" w:rsidP="00E031F1">
            <w:pPr>
              <w:jc w:val="both"/>
              <w:rPr>
                <w:color w:val="000000"/>
              </w:rPr>
            </w:pPr>
            <w:r w:rsidRPr="00EC4F6F">
              <w:rPr>
                <w:color w:val="000000"/>
              </w:rPr>
              <w:t>0,315</w:t>
            </w:r>
          </w:p>
        </w:tc>
      </w:tr>
      <w:tr w:rsidR="00764BF6" w:rsidRPr="00EC4F6F" w14:paraId="5B9A7F15"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7EC6141"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425BEFCD" w14:textId="77777777" w:rsidR="00764BF6" w:rsidRPr="00EC4F6F" w:rsidRDefault="00764BF6" w:rsidP="00E031F1">
            <w:pPr>
              <w:rPr>
                <w:color w:val="000000"/>
              </w:rPr>
            </w:pPr>
            <w:r w:rsidRPr="00EC4F6F">
              <w:rPr>
                <w:color w:val="000000"/>
              </w:rPr>
              <w:t>Хуторская ул</w:t>
            </w:r>
          </w:p>
        </w:tc>
        <w:tc>
          <w:tcPr>
            <w:tcW w:w="1418" w:type="dxa"/>
            <w:tcBorders>
              <w:top w:val="nil"/>
              <w:left w:val="nil"/>
              <w:bottom w:val="single" w:sz="8" w:space="0" w:color="auto"/>
              <w:right w:val="single" w:sz="8" w:space="0" w:color="auto"/>
            </w:tcBorders>
            <w:noWrap/>
            <w:vAlign w:val="center"/>
            <w:hideMark/>
          </w:tcPr>
          <w:p w14:paraId="5C0B689B" w14:textId="77777777" w:rsidR="00764BF6" w:rsidRPr="00EC4F6F" w:rsidRDefault="00764BF6" w:rsidP="00E031F1">
            <w:pPr>
              <w:jc w:val="both"/>
              <w:rPr>
                <w:color w:val="000000"/>
              </w:rPr>
            </w:pPr>
            <w:r w:rsidRPr="00EC4F6F">
              <w:rPr>
                <w:color w:val="000000"/>
              </w:rPr>
              <w:t>0,261</w:t>
            </w:r>
          </w:p>
        </w:tc>
        <w:tc>
          <w:tcPr>
            <w:tcW w:w="1417" w:type="dxa"/>
            <w:tcBorders>
              <w:top w:val="nil"/>
              <w:left w:val="nil"/>
              <w:bottom w:val="single" w:sz="8" w:space="0" w:color="auto"/>
              <w:right w:val="single" w:sz="8" w:space="0" w:color="auto"/>
            </w:tcBorders>
            <w:noWrap/>
            <w:vAlign w:val="center"/>
            <w:hideMark/>
          </w:tcPr>
          <w:p w14:paraId="3CB8FA0B"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F5D5BE1" w14:textId="77777777" w:rsidR="00764BF6" w:rsidRPr="00EC4F6F" w:rsidRDefault="00764BF6" w:rsidP="00E031F1">
            <w:pPr>
              <w:jc w:val="both"/>
              <w:rPr>
                <w:color w:val="000000"/>
              </w:rPr>
            </w:pPr>
            <w:r w:rsidRPr="00EC4F6F">
              <w:rPr>
                <w:color w:val="000000"/>
              </w:rPr>
              <w:t>0,261</w:t>
            </w:r>
          </w:p>
        </w:tc>
      </w:tr>
      <w:tr w:rsidR="00764BF6" w:rsidRPr="00EC4F6F" w14:paraId="340D71A8"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10A393F"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1042FFF4" w14:textId="77777777" w:rsidR="00764BF6" w:rsidRPr="00EC4F6F" w:rsidRDefault="00764BF6" w:rsidP="00E031F1">
            <w:pPr>
              <w:rPr>
                <w:color w:val="000000"/>
              </w:rPr>
            </w:pPr>
            <w:r w:rsidRPr="00EC4F6F">
              <w:rPr>
                <w:color w:val="000000"/>
              </w:rPr>
              <w:t xml:space="preserve">Луговая ул </w:t>
            </w:r>
          </w:p>
        </w:tc>
        <w:tc>
          <w:tcPr>
            <w:tcW w:w="1418" w:type="dxa"/>
            <w:tcBorders>
              <w:top w:val="nil"/>
              <w:left w:val="nil"/>
              <w:bottom w:val="single" w:sz="8" w:space="0" w:color="auto"/>
              <w:right w:val="single" w:sz="8" w:space="0" w:color="auto"/>
            </w:tcBorders>
            <w:noWrap/>
            <w:vAlign w:val="center"/>
            <w:hideMark/>
          </w:tcPr>
          <w:p w14:paraId="7561F3DA" w14:textId="77777777" w:rsidR="00764BF6" w:rsidRPr="00EC4F6F" w:rsidRDefault="00764BF6" w:rsidP="00E031F1">
            <w:pPr>
              <w:jc w:val="both"/>
              <w:rPr>
                <w:color w:val="000000"/>
              </w:rPr>
            </w:pPr>
            <w:r w:rsidRPr="00EC4F6F">
              <w:rPr>
                <w:color w:val="000000"/>
              </w:rPr>
              <w:t>0,3</w:t>
            </w:r>
          </w:p>
        </w:tc>
        <w:tc>
          <w:tcPr>
            <w:tcW w:w="1417" w:type="dxa"/>
            <w:tcBorders>
              <w:top w:val="nil"/>
              <w:left w:val="nil"/>
              <w:bottom w:val="single" w:sz="8" w:space="0" w:color="auto"/>
              <w:right w:val="single" w:sz="8" w:space="0" w:color="auto"/>
            </w:tcBorders>
            <w:noWrap/>
            <w:vAlign w:val="center"/>
            <w:hideMark/>
          </w:tcPr>
          <w:p w14:paraId="49D4E596" w14:textId="77777777" w:rsidR="00764BF6" w:rsidRPr="00EC4F6F" w:rsidRDefault="00764BF6" w:rsidP="00E031F1">
            <w:pPr>
              <w:jc w:val="both"/>
              <w:rPr>
                <w:color w:val="000000"/>
              </w:rPr>
            </w:pPr>
            <w:r w:rsidRPr="00EC4F6F">
              <w:rPr>
                <w:color w:val="000000"/>
              </w:rPr>
              <w:t>0,3</w:t>
            </w:r>
          </w:p>
        </w:tc>
        <w:tc>
          <w:tcPr>
            <w:tcW w:w="1418" w:type="dxa"/>
            <w:tcBorders>
              <w:top w:val="nil"/>
              <w:left w:val="nil"/>
              <w:bottom w:val="single" w:sz="8" w:space="0" w:color="auto"/>
              <w:right w:val="single" w:sz="8" w:space="0" w:color="auto"/>
            </w:tcBorders>
            <w:noWrap/>
            <w:vAlign w:val="center"/>
            <w:hideMark/>
          </w:tcPr>
          <w:p w14:paraId="07787AD8" w14:textId="77777777" w:rsidR="00764BF6" w:rsidRPr="00EC4F6F" w:rsidRDefault="00764BF6" w:rsidP="00E031F1">
            <w:pPr>
              <w:jc w:val="both"/>
              <w:rPr>
                <w:color w:val="000000"/>
              </w:rPr>
            </w:pPr>
            <w:r w:rsidRPr="00EC4F6F">
              <w:rPr>
                <w:color w:val="000000"/>
              </w:rPr>
              <w:t>0</w:t>
            </w:r>
          </w:p>
        </w:tc>
      </w:tr>
      <w:tr w:rsidR="00764BF6" w:rsidRPr="00EC4F6F" w14:paraId="2156C39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2CE14EC"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370561E0" w14:textId="77777777" w:rsidR="00764BF6" w:rsidRPr="00EC4F6F" w:rsidRDefault="00764BF6" w:rsidP="00E031F1">
            <w:pPr>
              <w:rPr>
                <w:color w:val="000000"/>
              </w:rPr>
            </w:pPr>
            <w:r w:rsidRPr="00EC4F6F">
              <w:rPr>
                <w:color w:val="000000"/>
              </w:rPr>
              <w:t>Советов 49-69</w:t>
            </w:r>
          </w:p>
        </w:tc>
        <w:tc>
          <w:tcPr>
            <w:tcW w:w="1418" w:type="dxa"/>
            <w:tcBorders>
              <w:top w:val="nil"/>
              <w:left w:val="nil"/>
              <w:bottom w:val="single" w:sz="8" w:space="0" w:color="auto"/>
              <w:right w:val="single" w:sz="8" w:space="0" w:color="auto"/>
            </w:tcBorders>
            <w:noWrap/>
            <w:vAlign w:val="center"/>
            <w:hideMark/>
          </w:tcPr>
          <w:p w14:paraId="6488946F" w14:textId="77777777" w:rsidR="00764BF6" w:rsidRPr="00EC4F6F" w:rsidRDefault="00764BF6" w:rsidP="00E031F1">
            <w:pPr>
              <w:jc w:val="both"/>
              <w:rPr>
                <w:color w:val="000000"/>
              </w:rPr>
            </w:pPr>
            <w:r w:rsidRPr="00EC4F6F">
              <w:rPr>
                <w:color w:val="000000"/>
              </w:rPr>
              <w:t>0,47</w:t>
            </w:r>
          </w:p>
        </w:tc>
        <w:tc>
          <w:tcPr>
            <w:tcW w:w="1417" w:type="dxa"/>
            <w:tcBorders>
              <w:top w:val="nil"/>
              <w:left w:val="nil"/>
              <w:bottom w:val="single" w:sz="8" w:space="0" w:color="auto"/>
              <w:right w:val="single" w:sz="8" w:space="0" w:color="auto"/>
            </w:tcBorders>
            <w:noWrap/>
            <w:vAlign w:val="center"/>
            <w:hideMark/>
          </w:tcPr>
          <w:p w14:paraId="66B350CC" w14:textId="77777777" w:rsidR="00764BF6" w:rsidRPr="00EC4F6F" w:rsidRDefault="00764BF6" w:rsidP="00E031F1">
            <w:pPr>
              <w:jc w:val="both"/>
              <w:rPr>
                <w:color w:val="000000"/>
              </w:rPr>
            </w:pPr>
            <w:r w:rsidRPr="00EC4F6F">
              <w:rPr>
                <w:color w:val="000000"/>
              </w:rPr>
              <w:t>0,47</w:t>
            </w:r>
          </w:p>
        </w:tc>
        <w:tc>
          <w:tcPr>
            <w:tcW w:w="1418" w:type="dxa"/>
            <w:tcBorders>
              <w:top w:val="nil"/>
              <w:left w:val="nil"/>
              <w:bottom w:val="single" w:sz="8" w:space="0" w:color="auto"/>
              <w:right w:val="single" w:sz="8" w:space="0" w:color="auto"/>
            </w:tcBorders>
            <w:noWrap/>
            <w:vAlign w:val="center"/>
            <w:hideMark/>
          </w:tcPr>
          <w:p w14:paraId="082F8039" w14:textId="77777777" w:rsidR="00764BF6" w:rsidRPr="00EC4F6F" w:rsidRDefault="00764BF6" w:rsidP="00E031F1">
            <w:pPr>
              <w:jc w:val="both"/>
              <w:rPr>
                <w:color w:val="000000"/>
              </w:rPr>
            </w:pPr>
            <w:r w:rsidRPr="00EC4F6F">
              <w:rPr>
                <w:color w:val="000000"/>
              </w:rPr>
              <w:t> </w:t>
            </w:r>
          </w:p>
        </w:tc>
      </w:tr>
      <w:tr w:rsidR="00764BF6" w:rsidRPr="00EC4F6F" w14:paraId="4812D5F5"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899D970"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61375AE7" w14:textId="77777777" w:rsidR="00764BF6" w:rsidRPr="00EC4F6F" w:rsidRDefault="00764BF6" w:rsidP="00E031F1">
            <w:pPr>
              <w:rPr>
                <w:color w:val="000000"/>
              </w:rPr>
            </w:pPr>
            <w:r w:rsidRPr="00EC4F6F">
              <w:rPr>
                <w:color w:val="000000"/>
              </w:rPr>
              <w:t>Пятилетки ул</w:t>
            </w:r>
          </w:p>
        </w:tc>
        <w:tc>
          <w:tcPr>
            <w:tcW w:w="1418" w:type="dxa"/>
            <w:tcBorders>
              <w:top w:val="nil"/>
              <w:left w:val="nil"/>
              <w:bottom w:val="single" w:sz="8" w:space="0" w:color="auto"/>
              <w:right w:val="single" w:sz="8" w:space="0" w:color="auto"/>
            </w:tcBorders>
            <w:noWrap/>
            <w:vAlign w:val="center"/>
            <w:hideMark/>
          </w:tcPr>
          <w:p w14:paraId="23A7391F" w14:textId="77777777" w:rsidR="00764BF6" w:rsidRPr="00EC4F6F" w:rsidRDefault="00764BF6" w:rsidP="00E031F1">
            <w:pPr>
              <w:jc w:val="both"/>
              <w:rPr>
                <w:color w:val="000000"/>
              </w:rPr>
            </w:pPr>
            <w:r w:rsidRPr="00EC4F6F">
              <w:rPr>
                <w:color w:val="000000"/>
              </w:rPr>
              <w:t>0,187</w:t>
            </w:r>
          </w:p>
        </w:tc>
        <w:tc>
          <w:tcPr>
            <w:tcW w:w="1417" w:type="dxa"/>
            <w:tcBorders>
              <w:top w:val="nil"/>
              <w:left w:val="nil"/>
              <w:bottom w:val="single" w:sz="8" w:space="0" w:color="auto"/>
              <w:right w:val="single" w:sz="8" w:space="0" w:color="auto"/>
            </w:tcBorders>
            <w:noWrap/>
            <w:vAlign w:val="center"/>
            <w:hideMark/>
          </w:tcPr>
          <w:p w14:paraId="61470EA3"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E095BC7" w14:textId="77777777" w:rsidR="00764BF6" w:rsidRPr="00EC4F6F" w:rsidRDefault="00764BF6" w:rsidP="00E031F1">
            <w:pPr>
              <w:jc w:val="both"/>
              <w:rPr>
                <w:color w:val="000000"/>
              </w:rPr>
            </w:pPr>
            <w:r w:rsidRPr="00EC4F6F">
              <w:rPr>
                <w:color w:val="000000"/>
              </w:rPr>
              <w:t>0,187</w:t>
            </w:r>
          </w:p>
        </w:tc>
      </w:tr>
      <w:tr w:rsidR="00764BF6" w:rsidRPr="00EC4F6F" w14:paraId="25C7E8D8"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5A6EACD" w14:textId="77777777" w:rsidR="00764BF6" w:rsidRPr="00EC4F6F" w:rsidRDefault="00764BF6" w:rsidP="00E031F1">
            <w:pPr>
              <w:rPr>
                <w:color w:val="000000"/>
              </w:rPr>
            </w:pPr>
            <w:r w:rsidRPr="00EC4F6F">
              <w:rPr>
                <w:color w:val="000000"/>
              </w:rPr>
              <w:t>Любытино,п</w:t>
            </w:r>
          </w:p>
        </w:tc>
        <w:tc>
          <w:tcPr>
            <w:tcW w:w="2693" w:type="dxa"/>
            <w:tcBorders>
              <w:top w:val="nil"/>
              <w:left w:val="nil"/>
              <w:bottom w:val="single" w:sz="8" w:space="0" w:color="auto"/>
              <w:right w:val="single" w:sz="8" w:space="0" w:color="auto"/>
            </w:tcBorders>
            <w:noWrap/>
            <w:vAlign w:val="center"/>
            <w:hideMark/>
          </w:tcPr>
          <w:p w14:paraId="3F8A894C" w14:textId="77777777" w:rsidR="00764BF6" w:rsidRPr="00EC4F6F" w:rsidRDefault="00764BF6" w:rsidP="00E031F1">
            <w:pPr>
              <w:rPr>
                <w:color w:val="000000"/>
              </w:rPr>
            </w:pPr>
            <w:r w:rsidRPr="00EC4F6F">
              <w:rPr>
                <w:color w:val="000000"/>
              </w:rPr>
              <w:t>В.Иванова,ул. д 48-58</w:t>
            </w:r>
          </w:p>
        </w:tc>
        <w:tc>
          <w:tcPr>
            <w:tcW w:w="1418" w:type="dxa"/>
            <w:tcBorders>
              <w:top w:val="nil"/>
              <w:left w:val="nil"/>
              <w:bottom w:val="single" w:sz="8" w:space="0" w:color="auto"/>
              <w:right w:val="single" w:sz="8" w:space="0" w:color="auto"/>
            </w:tcBorders>
            <w:noWrap/>
            <w:vAlign w:val="center"/>
            <w:hideMark/>
          </w:tcPr>
          <w:p w14:paraId="40C205BF" w14:textId="77777777" w:rsidR="00764BF6" w:rsidRPr="00EC4F6F" w:rsidRDefault="00764BF6" w:rsidP="00E031F1">
            <w:pPr>
              <w:jc w:val="both"/>
              <w:rPr>
                <w:color w:val="000000"/>
              </w:rPr>
            </w:pPr>
            <w:r w:rsidRPr="00EC4F6F">
              <w:rPr>
                <w:color w:val="000000"/>
              </w:rPr>
              <w:t>0,14</w:t>
            </w:r>
          </w:p>
        </w:tc>
        <w:tc>
          <w:tcPr>
            <w:tcW w:w="1417" w:type="dxa"/>
            <w:tcBorders>
              <w:top w:val="nil"/>
              <w:left w:val="nil"/>
              <w:bottom w:val="single" w:sz="8" w:space="0" w:color="auto"/>
              <w:right w:val="single" w:sz="8" w:space="0" w:color="auto"/>
            </w:tcBorders>
            <w:noWrap/>
            <w:vAlign w:val="center"/>
            <w:hideMark/>
          </w:tcPr>
          <w:p w14:paraId="6E6341C2"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0DE935A" w14:textId="77777777" w:rsidR="00764BF6" w:rsidRPr="00EC4F6F" w:rsidRDefault="00764BF6" w:rsidP="00E031F1">
            <w:pPr>
              <w:jc w:val="both"/>
              <w:rPr>
                <w:color w:val="000000"/>
              </w:rPr>
            </w:pPr>
            <w:r w:rsidRPr="00EC4F6F">
              <w:rPr>
                <w:color w:val="000000"/>
              </w:rPr>
              <w:t>0,14</w:t>
            </w:r>
          </w:p>
        </w:tc>
      </w:tr>
      <w:tr w:rsidR="00764BF6" w:rsidRPr="00EC4F6F" w14:paraId="16F97507"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13C77C5"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07CB771E" w14:textId="77777777" w:rsidR="00764BF6" w:rsidRPr="00EC4F6F" w:rsidRDefault="00764BF6" w:rsidP="00E031F1">
            <w:pPr>
              <w:rPr>
                <w:color w:val="000000"/>
              </w:rPr>
            </w:pPr>
            <w:r w:rsidRPr="00EC4F6F">
              <w:rPr>
                <w:color w:val="000000"/>
              </w:rPr>
              <w:t>Ветеранов, пер</w:t>
            </w:r>
          </w:p>
        </w:tc>
        <w:tc>
          <w:tcPr>
            <w:tcW w:w="1418" w:type="dxa"/>
            <w:tcBorders>
              <w:top w:val="nil"/>
              <w:left w:val="nil"/>
              <w:bottom w:val="single" w:sz="8" w:space="0" w:color="auto"/>
              <w:right w:val="single" w:sz="8" w:space="0" w:color="auto"/>
            </w:tcBorders>
            <w:noWrap/>
            <w:vAlign w:val="center"/>
            <w:hideMark/>
          </w:tcPr>
          <w:p w14:paraId="23A5765E" w14:textId="77777777" w:rsidR="00764BF6" w:rsidRPr="00EC4F6F" w:rsidRDefault="00764BF6" w:rsidP="00E031F1">
            <w:pPr>
              <w:jc w:val="both"/>
              <w:rPr>
                <w:color w:val="000000"/>
              </w:rPr>
            </w:pPr>
            <w:r w:rsidRPr="00EC4F6F">
              <w:rPr>
                <w:color w:val="000000"/>
              </w:rPr>
              <w:t>0,234</w:t>
            </w:r>
          </w:p>
        </w:tc>
        <w:tc>
          <w:tcPr>
            <w:tcW w:w="1417" w:type="dxa"/>
            <w:tcBorders>
              <w:top w:val="nil"/>
              <w:left w:val="nil"/>
              <w:bottom w:val="single" w:sz="8" w:space="0" w:color="auto"/>
              <w:right w:val="single" w:sz="8" w:space="0" w:color="auto"/>
            </w:tcBorders>
            <w:noWrap/>
            <w:vAlign w:val="center"/>
            <w:hideMark/>
          </w:tcPr>
          <w:p w14:paraId="1DBAC988" w14:textId="77777777" w:rsidR="00764BF6" w:rsidRPr="00EC4F6F" w:rsidRDefault="00764BF6" w:rsidP="00E031F1">
            <w:pPr>
              <w:jc w:val="both"/>
              <w:rPr>
                <w:color w:val="000000"/>
              </w:rPr>
            </w:pPr>
            <w:r w:rsidRPr="00EC4F6F">
              <w:rPr>
                <w:color w:val="000000"/>
              </w:rPr>
              <w:t>0,176</w:t>
            </w:r>
          </w:p>
        </w:tc>
        <w:tc>
          <w:tcPr>
            <w:tcW w:w="1418" w:type="dxa"/>
            <w:tcBorders>
              <w:top w:val="nil"/>
              <w:left w:val="nil"/>
              <w:bottom w:val="single" w:sz="8" w:space="0" w:color="auto"/>
              <w:right w:val="single" w:sz="8" w:space="0" w:color="auto"/>
            </w:tcBorders>
            <w:noWrap/>
            <w:vAlign w:val="center"/>
            <w:hideMark/>
          </w:tcPr>
          <w:p w14:paraId="21D22C47" w14:textId="77777777" w:rsidR="00764BF6" w:rsidRPr="00EC4F6F" w:rsidRDefault="00764BF6" w:rsidP="00E031F1">
            <w:pPr>
              <w:jc w:val="both"/>
              <w:rPr>
                <w:color w:val="000000"/>
              </w:rPr>
            </w:pPr>
            <w:r w:rsidRPr="00EC4F6F">
              <w:rPr>
                <w:color w:val="000000"/>
              </w:rPr>
              <w:t>0,058</w:t>
            </w:r>
          </w:p>
        </w:tc>
      </w:tr>
      <w:tr w:rsidR="00764BF6" w:rsidRPr="00EC4F6F" w14:paraId="04A0D16F"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B0B4579"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7A7536CA" w14:textId="77777777" w:rsidR="00764BF6" w:rsidRPr="00EC4F6F" w:rsidRDefault="00764BF6" w:rsidP="00E031F1">
            <w:pPr>
              <w:rPr>
                <w:color w:val="000000"/>
              </w:rPr>
            </w:pPr>
            <w:r w:rsidRPr="00EC4F6F">
              <w:rPr>
                <w:color w:val="000000"/>
              </w:rPr>
              <w:t>Горняков,ул</w:t>
            </w:r>
          </w:p>
        </w:tc>
        <w:tc>
          <w:tcPr>
            <w:tcW w:w="1418" w:type="dxa"/>
            <w:tcBorders>
              <w:top w:val="nil"/>
              <w:left w:val="nil"/>
              <w:bottom w:val="single" w:sz="8" w:space="0" w:color="auto"/>
              <w:right w:val="single" w:sz="8" w:space="0" w:color="auto"/>
            </w:tcBorders>
            <w:noWrap/>
            <w:vAlign w:val="center"/>
            <w:hideMark/>
          </w:tcPr>
          <w:p w14:paraId="7DC3E754" w14:textId="77777777" w:rsidR="00764BF6" w:rsidRPr="00EC4F6F" w:rsidRDefault="00764BF6" w:rsidP="00E031F1">
            <w:pPr>
              <w:jc w:val="both"/>
              <w:rPr>
                <w:color w:val="000000"/>
              </w:rPr>
            </w:pPr>
            <w:r w:rsidRPr="00EC4F6F">
              <w:rPr>
                <w:color w:val="000000"/>
              </w:rPr>
              <w:t>0,241</w:t>
            </w:r>
          </w:p>
        </w:tc>
        <w:tc>
          <w:tcPr>
            <w:tcW w:w="1417" w:type="dxa"/>
            <w:tcBorders>
              <w:top w:val="nil"/>
              <w:left w:val="nil"/>
              <w:bottom w:val="single" w:sz="8" w:space="0" w:color="auto"/>
              <w:right w:val="single" w:sz="8" w:space="0" w:color="auto"/>
            </w:tcBorders>
            <w:noWrap/>
            <w:vAlign w:val="center"/>
            <w:hideMark/>
          </w:tcPr>
          <w:p w14:paraId="5F8E7CC5"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8558A1F" w14:textId="77777777" w:rsidR="00764BF6" w:rsidRPr="00EC4F6F" w:rsidRDefault="00764BF6" w:rsidP="00E031F1">
            <w:pPr>
              <w:jc w:val="both"/>
              <w:rPr>
                <w:color w:val="000000"/>
              </w:rPr>
            </w:pPr>
            <w:r w:rsidRPr="00EC4F6F">
              <w:rPr>
                <w:color w:val="000000"/>
              </w:rPr>
              <w:t>0,241</w:t>
            </w:r>
          </w:p>
        </w:tc>
      </w:tr>
      <w:tr w:rsidR="00764BF6" w:rsidRPr="00EC4F6F" w14:paraId="28320769"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88F40B4"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1AB207C5" w14:textId="77777777" w:rsidR="00764BF6" w:rsidRPr="00EC4F6F" w:rsidRDefault="00764BF6" w:rsidP="00E031F1">
            <w:pPr>
              <w:rPr>
                <w:color w:val="000000"/>
              </w:rPr>
            </w:pPr>
            <w:r w:rsidRPr="00EC4F6F">
              <w:rPr>
                <w:color w:val="000000"/>
              </w:rPr>
              <w:t>Рудничный,пер</w:t>
            </w:r>
          </w:p>
        </w:tc>
        <w:tc>
          <w:tcPr>
            <w:tcW w:w="1418" w:type="dxa"/>
            <w:tcBorders>
              <w:top w:val="nil"/>
              <w:left w:val="nil"/>
              <w:bottom w:val="single" w:sz="8" w:space="0" w:color="auto"/>
              <w:right w:val="single" w:sz="8" w:space="0" w:color="auto"/>
            </w:tcBorders>
            <w:noWrap/>
            <w:vAlign w:val="center"/>
            <w:hideMark/>
          </w:tcPr>
          <w:p w14:paraId="3AE0C3E5" w14:textId="77777777" w:rsidR="00764BF6" w:rsidRPr="00EC4F6F" w:rsidRDefault="00764BF6" w:rsidP="00E031F1">
            <w:pPr>
              <w:jc w:val="both"/>
              <w:rPr>
                <w:color w:val="000000"/>
              </w:rPr>
            </w:pPr>
            <w:r w:rsidRPr="00EC4F6F">
              <w:rPr>
                <w:color w:val="000000"/>
              </w:rPr>
              <w:t>0,332</w:t>
            </w:r>
          </w:p>
        </w:tc>
        <w:tc>
          <w:tcPr>
            <w:tcW w:w="1417" w:type="dxa"/>
            <w:tcBorders>
              <w:top w:val="nil"/>
              <w:left w:val="nil"/>
              <w:bottom w:val="single" w:sz="8" w:space="0" w:color="auto"/>
              <w:right w:val="single" w:sz="8" w:space="0" w:color="auto"/>
            </w:tcBorders>
            <w:noWrap/>
            <w:vAlign w:val="center"/>
            <w:hideMark/>
          </w:tcPr>
          <w:p w14:paraId="5BC7EBED"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FB2C4BB" w14:textId="77777777" w:rsidR="00764BF6" w:rsidRPr="00EC4F6F" w:rsidRDefault="00764BF6" w:rsidP="00E031F1">
            <w:pPr>
              <w:jc w:val="both"/>
              <w:rPr>
                <w:color w:val="000000"/>
              </w:rPr>
            </w:pPr>
            <w:r w:rsidRPr="00EC4F6F">
              <w:rPr>
                <w:color w:val="000000"/>
              </w:rPr>
              <w:t>0,332</w:t>
            </w:r>
          </w:p>
        </w:tc>
      </w:tr>
      <w:tr w:rsidR="00764BF6" w:rsidRPr="00EC4F6F" w14:paraId="0245FD1A"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25319F1"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69170160" w14:textId="77777777" w:rsidR="00764BF6" w:rsidRPr="00EC4F6F" w:rsidRDefault="00764BF6" w:rsidP="00E031F1">
            <w:pPr>
              <w:rPr>
                <w:color w:val="000000"/>
              </w:rPr>
            </w:pPr>
            <w:r w:rsidRPr="00EC4F6F">
              <w:rPr>
                <w:color w:val="000000"/>
              </w:rPr>
              <w:t>Заводская,ул</w:t>
            </w:r>
          </w:p>
        </w:tc>
        <w:tc>
          <w:tcPr>
            <w:tcW w:w="1418" w:type="dxa"/>
            <w:tcBorders>
              <w:top w:val="nil"/>
              <w:left w:val="nil"/>
              <w:bottom w:val="single" w:sz="8" w:space="0" w:color="auto"/>
              <w:right w:val="single" w:sz="8" w:space="0" w:color="auto"/>
            </w:tcBorders>
            <w:noWrap/>
            <w:vAlign w:val="center"/>
            <w:hideMark/>
          </w:tcPr>
          <w:p w14:paraId="329C9D03" w14:textId="77777777" w:rsidR="00764BF6" w:rsidRPr="00EC4F6F" w:rsidRDefault="00764BF6" w:rsidP="00E031F1">
            <w:pPr>
              <w:jc w:val="both"/>
              <w:rPr>
                <w:color w:val="000000"/>
              </w:rPr>
            </w:pPr>
            <w:r w:rsidRPr="00EC4F6F">
              <w:rPr>
                <w:color w:val="000000"/>
              </w:rPr>
              <w:t>0,52</w:t>
            </w:r>
          </w:p>
        </w:tc>
        <w:tc>
          <w:tcPr>
            <w:tcW w:w="1417" w:type="dxa"/>
            <w:tcBorders>
              <w:top w:val="nil"/>
              <w:left w:val="nil"/>
              <w:bottom w:val="single" w:sz="8" w:space="0" w:color="auto"/>
              <w:right w:val="single" w:sz="8" w:space="0" w:color="auto"/>
            </w:tcBorders>
            <w:noWrap/>
            <w:vAlign w:val="center"/>
            <w:hideMark/>
          </w:tcPr>
          <w:p w14:paraId="3D404D76" w14:textId="77777777" w:rsidR="00764BF6" w:rsidRPr="00EC4F6F" w:rsidRDefault="00764BF6" w:rsidP="00E031F1">
            <w:pPr>
              <w:jc w:val="both"/>
              <w:rPr>
                <w:color w:val="000000"/>
              </w:rPr>
            </w:pPr>
            <w:r w:rsidRPr="00EC4F6F">
              <w:rPr>
                <w:color w:val="000000"/>
              </w:rPr>
              <w:t>0,52</w:t>
            </w:r>
          </w:p>
        </w:tc>
        <w:tc>
          <w:tcPr>
            <w:tcW w:w="1418" w:type="dxa"/>
            <w:tcBorders>
              <w:top w:val="nil"/>
              <w:left w:val="nil"/>
              <w:bottom w:val="single" w:sz="8" w:space="0" w:color="auto"/>
              <w:right w:val="single" w:sz="8" w:space="0" w:color="auto"/>
            </w:tcBorders>
            <w:noWrap/>
            <w:vAlign w:val="center"/>
            <w:hideMark/>
          </w:tcPr>
          <w:p w14:paraId="66E88BBF" w14:textId="77777777" w:rsidR="00764BF6" w:rsidRPr="00EC4F6F" w:rsidRDefault="00764BF6" w:rsidP="00E031F1">
            <w:pPr>
              <w:jc w:val="both"/>
              <w:rPr>
                <w:color w:val="000000"/>
              </w:rPr>
            </w:pPr>
            <w:r w:rsidRPr="00EC4F6F">
              <w:rPr>
                <w:color w:val="000000"/>
              </w:rPr>
              <w:t>0</w:t>
            </w:r>
          </w:p>
        </w:tc>
      </w:tr>
      <w:tr w:rsidR="00764BF6" w:rsidRPr="00EC4F6F" w14:paraId="21425E33"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20B7256"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1C2E2750" w14:textId="77777777" w:rsidR="00764BF6" w:rsidRPr="00EC4F6F" w:rsidRDefault="00764BF6" w:rsidP="00E031F1">
            <w:pPr>
              <w:rPr>
                <w:color w:val="000000"/>
              </w:rPr>
            </w:pPr>
            <w:r w:rsidRPr="00EC4F6F">
              <w:rPr>
                <w:color w:val="000000"/>
              </w:rPr>
              <w:t>Артёма,ул</w:t>
            </w:r>
          </w:p>
        </w:tc>
        <w:tc>
          <w:tcPr>
            <w:tcW w:w="1418" w:type="dxa"/>
            <w:tcBorders>
              <w:top w:val="nil"/>
              <w:left w:val="nil"/>
              <w:bottom w:val="single" w:sz="8" w:space="0" w:color="auto"/>
              <w:right w:val="single" w:sz="8" w:space="0" w:color="auto"/>
            </w:tcBorders>
            <w:noWrap/>
            <w:vAlign w:val="center"/>
            <w:hideMark/>
          </w:tcPr>
          <w:p w14:paraId="31A6D8EB" w14:textId="77777777" w:rsidR="00764BF6" w:rsidRPr="00EC4F6F" w:rsidRDefault="00764BF6" w:rsidP="00E031F1">
            <w:pPr>
              <w:jc w:val="both"/>
              <w:rPr>
                <w:color w:val="000000"/>
              </w:rPr>
            </w:pPr>
            <w:r w:rsidRPr="00EC4F6F">
              <w:rPr>
                <w:color w:val="000000"/>
              </w:rPr>
              <w:t>0,967</w:t>
            </w:r>
          </w:p>
        </w:tc>
        <w:tc>
          <w:tcPr>
            <w:tcW w:w="1417" w:type="dxa"/>
            <w:tcBorders>
              <w:top w:val="nil"/>
              <w:left w:val="nil"/>
              <w:bottom w:val="single" w:sz="8" w:space="0" w:color="auto"/>
              <w:right w:val="single" w:sz="8" w:space="0" w:color="auto"/>
            </w:tcBorders>
            <w:noWrap/>
            <w:vAlign w:val="center"/>
            <w:hideMark/>
          </w:tcPr>
          <w:p w14:paraId="68DC7354" w14:textId="77777777" w:rsidR="00764BF6" w:rsidRPr="00EC4F6F" w:rsidRDefault="00764BF6" w:rsidP="00E031F1">
            <w:pPr>
              <w:jc w:val="both"/>
              <w:rPr>
                <w:color w:val="000000"/>
              </w:rPr>
            </w:pPr>
            <w:r w:rsidRPr="00EC4F6F">
              <w:rPr>
                <w:color w:val="000000"/>
              </w:rPr>
              <w:t>0,676</w:t>
            </w:r>
          </w:p>
        </w:tc>
        <w:tc>
          <w:tcPr>
            <w:tcW w:w="1418" w:type="dxa"/>
            <w:tcBorders>
              <w:top w:val="nil"/>
              <w:left w:val="nil"/>
              <w:bottom w:val="single" w:sz="8" w:space="0" w:color="auto"/>
              <w:right w:val="single" w:sz="8" w:space="0" w:color="auto"/>
            </w:tcBorders>
            <w:noWrap/>
            <w:vAlign w:val="center"/>
            <w:hideMark/>
          </w:tcPr>
          <w:p w14:paraId="6C41540D" w14:textId="77777777" w:rsidR="00764BF6" w:rsidRPr="00EC4F6F" w:rsidRDefault="00764BF6" w:rsidP="00E031F1">
            <w:pPr>
              <w:jc w:val="both"/>
              <w:rPr>
                <w:color w:val="000000"/>
              </w:rPr>
            </w:pPr>
            <w:r w:rsidRPr="00EC4F6F">
              <w:rPr>
                <w:color w:val="000000"/>
              </w:rPr>
              <w:t>0,291</w:t>
            </w:r>
          </w:p>
        </w:tc>
      </w:tr>
      <w:tr w:rsidR="00764BF6" w:rsidRPr="00EC4F6F" w14:paraId="30B8C55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A249E87"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39E245E9" w14:textId="77777777" w:rsidR="00764BF6" w:rsidRPr="00EC4F6F" w:rsidRDefault="00764BF6" w:rsidP="00E031F1">
            <w:pPr>
              <w:rPr>
                <w:color w:val="000000"/>
              </w:rPr>
            </w:pPr>
            <w:r w:rsidRPr="00EC4F6F">
              <w:rPr>
                <w:color w:val="000000"/>
              </w:rPr>
              <w:t>Заречная,ул</w:t>
            </w:r>
          </w:p>
        </w:tc>
        <w:tc>
          <w:tcPr>
            <w:tcW w:w="1418" w:type="dxa"/>
            <w:tcBorders>
              <w:top w:val="nil"/>
              <w:left w:val="nil"/>
              <w:bottom w:val="single" w:sz="8" w:space="0" w:color="auto"/>
              <w:right w:val="single" w:sz="8" w:space="0" w:color="auto"/>
            </w:tcBorders>
            <w:noWrap/>
            <w:vAlign w:val="center"/>
            <w:hideMark/>
          </w:tcPr>
          <w:p w14:paraId="38A0BD35" w14:textId="77777777" w:rsidR="00764BF6" w:rsidRPr="00EC4F6F" w:rsidRDefault="00764BF6" w:rsidP="00E031F1">
            <w:pPr>
              <w:jc w:val="both"/>
              <w:rPr>
                <w:color w:val="000000"/>
              </w:rPr>
            </w:pPr>
            <w:r w:rsidRPr="00EC4F6F">
              <w:rPr>
                <w:color w:val="000000"/>
              </w:rPr>
              <w:t>0,417</w:t>
            </w:r>
          </w:p>
        </w:tc>
        <w:tc>
          <w:tcPr>
            <w:tcW w:w="1417" w:type="dxa"/>
            <w:tcBorders>
              <w:top w:val="nil"/>
              <w:left w:val="nil"/>
              <w:bottom w:val="single" w:sz="8" w:space="0" w:color="auto"/>
              <w:right w:val="single" w:sz="8" w:space="0" w:color="auto"/>
            </w:tcBorders>
            <w:noWrap/>
            <w:vAlign w:val="center"/>
            <w:hideMark/>
          </w:tcPr>
          <w:p w14:paraId="098771A0"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C1EB2A9" w14:textId="77777777" w:rsidR="00764BF6" w:rsidRPr="00EC4F6F" w:rsidRDefault="00764BF6" w:rsidP="00E031F1">
            <w:pPr>
              <w:jc w:val="both"/>
              <w:rPr>
                <w:color w:val="000000"/>
              </w:rPr>
            </w:pPr>
            <w:r w:rsidRPr="00EC4F6F">
              <w:rPr>
                <w:color w:val="000000"/>
              </w:rPr>
              <w:t>0,417</w:t>
            </w:r>
          </w:p>
        </w:tc>
      </w:tr>
      <w:tr w:rsidR="00764BF6" w:rsidRPr="00EC4F6F" w14:paraId="568D683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3B76E961"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5BE3FB1D" w14:textId="77777777" w:rsidR="00764BF6" w:rsidRPr="00EC4F6F" w:rsidRDefault="00764BF6" w:rsidP="00E031F1">
            <w:pPr>
              <w:rPr>
                <w:color w:val="000000"/>
              </w:rPr>
            </w:pPr>
            <w:r w:rsidRPr="00EC4F6F">
              <w:rPr>
                <w:color w:val="000000"/>
              </w:rPr>
              <w:t>Зелёная,ул</w:t>
            </w:r>
          </w:p>
        </w:tc>
        <w:tc>
          <w:tcPr>
            <w:tcW w:w="1418" w:type="dxa"/>
            <w:tcBorders>
              <w:top w:val="nil"/>
              <w:left w:val="nil"/>
              <w:bottom w:val="single" w:sz="8" w:space="0" w:color="auto"/>
              <w:right w:val="single" w:sz="8" w:space="0" w:color="auto"/>
            </w:tcBorders>
            <w:noWrap/>
            <w:vAlign w:val="center"/>
            <w:hideMark/>
          </w:tcPr>
          <w:p w14:paraId="54256F4F" w14:textId="77777777" w:rsidR="00764BF6" w:rsidRPr="00EC4F6F" w:rsidRDefault="00764BF6" w:rsidP="00E031F1">
            <w:pPr>
              <w:jc w:val="both"/>
              <w:rPr>
                <w:color w:val="000000"/>
              </w:rPr>
            </w:pPr>
            <w:r w:rsidRPr="00EC4F6F">
              <w:rPr>
                <w:color w:val="000000"/>
              </w:rPr>
              <w:t>0,532</w:t>
            </w:r>
          </w:p>
        </w:tc>
        <w:tc>
          <w:tcPr>
            <w:tcW w:w="1417" w:type="dxa"/>
            <w:tcBorders>
              <w:top w:val="nil"/>
              <w:left w:val="nil"/>
              <w:bottom w:val="single" w:sz="8" w:space="0" w:color="auto"/>
              <w:right w:val="single" w:sz="8" w:space="0" w:color="auto"/>
            </w:tcBorders>
            <w:noWrap/>
            <w:vAlign w:val="center"/>
            <w:hideMark/>
          </w:tcPr>
          <w:p w14:paraId="3B2C197E" w14:textId="77777777" w:rsidR="00764BF6" w:rsidRPr="00EC4F6F" w:rsidRDefault="00764BF6" w:rsidP="00E031F1">
            <w:pPr>
              <w:jc w:val="both"/>
              <w:rPr>
                <w:color w:val="000000"/>
              </w:rPr>
            </w:pPr>
            <w:r w:rsidRPr="00EC4F6F">
              <w:rPr>
                <w:color w:val="000000"/>
              </w:rPr>
              <w:t>0,079</w:t>
            </w:r>
          </w:p>
        </w:tc>
        <w:tc>
          <w:tcPr>
            <w:tcW w:w="1418" w:type="dxa"/>
            <w:tcBorders>
              <w:top w:val="nil"/>
              <w:left w:val="nil"/>
              <w:bottom w:val="single" w:sz="8" w:space="0" w:color="auto"/>
              <w:right w:val="single" w:sz="8" w:space="0" w:color="auto"/>
            </w:tcBorders>
            <w:noWrap/>
            <w:vAlign w:val="center"/>
            <w:hideMark/>
          </w:tcPr>
          <w:p w14:paraId="25DAD0EA" w14:textId="77777777" w:rsidR="00764BF6" w:rsidRPr="00EC4F6F" w:rsidRDefault="00764BF6" w:rsidP="00E031F1">
            <w:pPr>
              <w:jc w:val="both"/>
              <w:rPr>
                <w:color w:val="000000"/>
              </w:rPr>
            </w:pPr>
            <w:r w:rsidRPr="00EC4F6F">
              <w:rPr>
                <w:color w:val="000000"/>
              </w:rPr>
              <w:t>0,453</w:t>
            </w:r>
          </w:p>
        </w:tc>
      </w:tr>
      <w:tr w:rsidR="00764BF6" w:rsidRPr="00EC4F6F" w14:paraId="1B0270F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9E2E8B6"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6106377A" w14:textId="77777777" w:rsidR="00764BF6" w:rsidRPr="00EC4F6F" w:rsidRDefault="00764BF6" w:rsidP="00E031F1">
            <w:pPr>
              <w:rPr>
                <w:color w:val="000000"/>
              </w:rPr>
            </w:pPr>
            <w:r w:rsidRPr="00EC4F6F">
              <w:rPr>
                <w:color w:val="000000"/>
              </w:rPr>
              <w:t>Кировская,ул</w:t>
            </w:r>
          </w:p>
        </w:tc>
        <w:tc>
          <w:tcPr>
            <w:tcW w:w="1418" w:type="dxa"/>
            <w:tcBorders>
              <w:top w:val="nil"/>
              <w:left w:val="nil"/>
              <w:bottom w:val="single" w:sz="8" w:space="0" w:color="auto"/>
              <w:right w:val="single" w:sz="8" w:space="0" w:color="auto"/>
            </w:tcBorders>
            <w:noWrap/>
            <w:vAlign w:val="center"/>
            <w:hideMark/>
          </w:tcPr>
          <w:p w14:paraId="468B2759" w14:textId="77777777" w:rsidR="00764BF6" w:rsidRPr="00EC4F6F" w:rsidRDefault="00764BF6" w:rsidP="00E031F1">
            <w:pPr>
              <w:jc w:val="both"/>
              <w:rPr>
                <w:color w:val="000000"/>
              </w:rPr>
            </w:pPr>
            <w:r w:rsidRPr="00EC4F6F">
              <w:rPr>
                <w:color w:val="000000"/>
              </w:rPr>
              <w:t>0,13</w:t>
            </w:r>
          </w:p>
        </w:tc>
        <w:tc>
          <w:tcPr>
            <w:tcW w:w="1417" w:type="dxa"/>
            <w:tcBorders>
              <w:top w:val="nil"/>
              <w:left w:val="nil"/>
              <w:bottom w:val="single" w:sz="8" w:space="0" w:color="auto"/>
              <w:right w:val="single" w:sz="8" w:space="0" w:color="auto"/>
            </w:tcBorders>
            <w:noWrap/>
            <w:vAlign w:val="center"/>
            <w:hideMark/>
          </w:tcPr>
          <w:p w14:paraId="63716DFA" w14:textId="77777777" w:rsidR="00764BF6" w:rsidRPr="00EC4F6F" w:rsidRDefault="00764BF6" w:rsidP="00E031F1">
            <w:pPr>
              <w:jc w:val="both"/>
              <w:rPr>
                <w:color w:val="000000"/>
              </w:rPr>
            </w:pPr>
            <w:r w:rsidRPr="00EC4F6F">
              <w:rPr>
                <w:color w:val="000000"/>
              </w:rPr>
              <w:t>0,13</w:t>
            </w:r>
          </w:p>
        </w:tc>
        <w:tc>
          <w:tcPr>
            <w:tcW w:w="1418" w:type="dxa"/>
            <w:tcBorders>
              <w:top w:val="nil"/>
              <w:left w:val="nil"/>
              <w:bottom w:val="single" w:sz="8" w:space="0" w:color="auto"/>
              <w:right w:val="single" w:sz="8" w:space="0" w:color="auto"/>
            </w:tcBorders>
            <w:noWrap/>
            <w:vAlign w:val="center"/>
            <w:hideMark/>
          </w:tcPr>
          <w:p w14:paraId="1194F833" w14:textId="77777777" w:rsidR="00764BF6" w:rsidRPr="00EC4F6F" w:rsidRDefault="00764BF6" w:rsidP="00E031F1">
            <w:pPr>
              <w:jc w:val="both"/>
              <w:rPr>
                <w:color w:val="000000"/>
              </w:rPr>
            </w:pPr>
            <w:r w:rsidRPr="00EC4F6F">
              <w:rPr>
                <w:color w:val="000000"/>
              </w:rPr>
              <w:t>0</w:t>
            </w:r>
          </w:p>
        </w:tc>
      </w:tr>
      <w:tr w:rsidR="00764BF6" w:rsidRPr="00EC4F6F" w14:paraId="06A38A5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7B5065B"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06C19B3E" w14:textId="77777777" w:rsidR="00764BF6" w:rsidRPr="00EC4F6F" w:rsidRDefault="00764BF6" w:rsidP="00E031F1">
            <w:pPr>
              <w:rPr>
                <w:color w:val="000000"/>
              </w:rPr>
            </w:pPr>
            <w:r w:rsidRPr="00EC4F6F">
              <w:rPr>
                <w:color w:val="000000"/>
              </w:rPr>
              <w:t>Комсомольская,ул</w:t>
            </w:r>
          </w:p>
        </w:tc>
        <w:tc>
          <w:tcPr>
            <w:tcW w:w="1418" w:type="dxa"/>
            <w:tcBorders>
              <w:top w:val="nil"/>
              <w:left w:val="nil"/>
              <w:bottom w:val="single" w:sz="8" w:space="0" w:color="auto"/>
              <w:right w:val="single" w:sz="8" w:space="0" w:color="auto"/>
            </w:tcBorders>
            <w:noWrap/>
            <w:vAlign w:val="center"/>
            <w:hideMark/>
          </w:tcPr>
          <w:p w14:paraId="4C6D4641" w14:textId="77777777" w:rsidR="00764BF6" w:rsidRPr="00EC4F6F" w:rsidRDefault="00764BF6" w:rsidP="00E031F1">
            <w:pPr>
              <w:jc w:val="both"/>
              <w:rPr>
                <w:color w:val="000000"/>
              </w:rPr>
            </w:pPr>
            <w:r w:rsidRPr="00EC4F6F">
              <w:rPr>
                <w:color w:val="000000"/>
              </w:rPr>
              <w:t>0,55</w:t>
            </w:r>
          </w:p>
        </w:tc>
        <w:tc>
          <w:tcPr>
            <w:tcW w:w="1417" w:type="dxa"/>
            <w:tcBorders>
              <w:top w:val="nil"/>
              <w:left w:val="nil"/>
              <w:bottom w:val="single" w:sz="8" w:space="0" w:color="auto"/>
              <w:right w:val="single" w:sz="8" w:space="0" w:color="auto"/>
            </w:tcBorders>
            <w:noWrap/>
            <w:vAlign w:val="center"/>
            <w:hideMark/>
          </w:tcPr>
          <w:p w14:paraId="172D1650"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7BDC7B7" w14:textId="77777777" w:rsidR="00764BF6" w:rsidRPr="00EC4F6F" w:rsidRDefault="00764BF6" w:rsidP="00E031F1">
            <w:pPr>
              <w:jc w:val="both"/>
              <w:rPr>
                <w:color w:val="000000"/>
              </w:rPr>
            </w:pPr>
            <w:r w:rsidRPr="00EC4F6F">
              <w:rPr>
                <w:color w:val="000000"/>
              </w:rPr>
              <w:t>0,55</w:t>
            </w:r>
          </w:p>
        </w:tc>
      </w:tr>
      <w:tr w:rsidR="00764BF6" w:rsidRPr="00EC4F6F" w14:paraId="58EF0AF6"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AFF747D"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4524B86D" w14:textId="77777777" w:rsidR="00764BF6" w:rsidRPr="00EC4F6F" w:rsidRDefault="00764BF6" w:rsidP="00E031F1">
            <w:pPr>
              <w:rPr>
                <w:color w:val="000000"/>
              </w:rPr>
            </w:pPr>
            <w:r w:rsidRPr="00EC4F6F">
              <w:rPr>
                <w:color w:val="000000"/>
              </w:rPr>
              <w:t>Ленинская,ул</w:t>
            </w:r>
          </w:p>
        </w:tc>
        <w:tc>
          <w:tcPr>
            <w:tcW w:w="1418" w:type="dxa"/>
            <w:tcBorders>
              <w:top w:val="nil"/>
              <w:left w:val="nil"/>
              <w:bottom w:val="single" w:sz="8" w:space="0" w:color="auto"/>
              <w:right w:val="single" w:sz="8" w:space="0" w:color="auto"/>
            </w:tcBorders>
            <w:noWrap/>
            <w:vAlign w:val="center"/>
            <w:hideMark/>
          </w:tcPr>
          <w:p w14:paraId="2CC3FF59" w14:textId="77777777" w:rsidR="00764BF6" w:rsidRPr="00EC4F6F" w:rsidRDefault="00764BF6" w:rsidP="00E031F1">
            <w:pPr>
              <w:jc w:val="both"/>
              <w:rPr>
                <w:color w:val="000000"/>
              </w:rPr>
            </w:pPr>
            <w:r w:rsidRPr="00EC4F6F">
              <w:rPr>
                <w:color w:val="000000"/>
              </w:rPr>
              <w:t>0,265</w:t>
            </w:r>
          </w:p>
        </w:tc>
        <w:tc>
          <w:tcPr>
            <w:tcW w:w="1417" w:type="dxa"/>
            <w:tcBorders>
              <w:top w:val="nil"/>
              <w:left w:val="nil"/>
              <w:bottom w:val="single" w:sz="8" w:space="0" w:color="auto"/>
              <w:right w:val="single" w:sz="8" w:space="0" w:color="auto"/>
            </w:tcBorders>
            <w:noWrap/>
            <w:vAlign w:val="center"/>
            <w:hideMark/>
          </w:tcPr>
          <w:p w14:paraId="7627B353" w14:textId="77777777" w:rsidR="00764BF6" w:rsidRPr="00EC4F6F" w:rsidRDefault="00764BF6" w:rsidP="00E031F1">
            <w:pPr>
              <w:jc w:val="both"/>
              <w:rPr>
                <w:color w:val="000000"/>
              </w:rPr>
            </w:pPr>
            <w:r w:rsidRPr="00EC4F6F">
              <w:rPr>
                <w:color w:val="000000"/>
              </w:rPr>
              <w:t>0,265</w:t>
            </w:r>
          </w:p>
        </w:tc>
        <w:tc>
          <w:tcPr>
            <w:tcW w:w="1418" w:type="dxa"/>
            <w:tcBorders>
              <w:top w:val="nil"/>
              <w:left w:val="nil"/>
              <w:bottom w:val="single" w:sz="8" w:space="0" w:color="auto"/>
              <w:right w:val="single" w:sz="8" w:space="0" w:color="auto"/>
            </w:tcBorders>
            <w:noWrap/>
            <w:vAlign w:val="center"/>
            <w:hideMark/>
          </w:tcPr>
          <w:p w14:paraId="6C17679E" w14:textId="77777777" w:rsidR="00764BF6" w:rsidRPr="00EC4F6F" w:rsidRDefault="00764BF6" w:rsidP="00E031F1">
            <w:pPr>
              <w:jc w:val="both"/>
              <w:rPr>
                <w:color w:val="000000"/>
              </w:rPr>
            </w:pPr>
            <w:r w:rsidRPr="00EC4F6F">
              <w:rPr>
                <w:color w:val="000000"/>
              </w:rPr>
              <w:t>0</w:t>
            </w:r>
          </w:p>
        </w:tc>
      </w:tr>
      <w:tr w:rsidR="00764BF6" w:rsidRPr="00EC4F6F" w14:paraId="66D6F5D2"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584753A"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2592278F" w14:textId="77777777" w:rsidR="00764BF6" w:rsidRPr="00EC4F6F" w:rsidRDefault="00764BF6" w:rsidP="00E031F1">
            <w:pPr>
              <w:rPr>
                <w:color w:val="000000"/>
              </w:rPr>
            </w:pPr>
            <w:r w:rsidRPr="00EC4F6F">
              <w:rPr>
                <w:color w:val="000000"/>
              </w:rPr>
              <w:t>Молодёжная,ул</w:t>
            </w:r>
          </w:p>
        </w:tc>
        <w:tc>
          <w:tcPr>
            <w:tcW w:w="1418" w:type="dxa"/>
            <w:tcBorders>
              <w:top w:val="nil"/>
              <w:left w:val="nil"/>
              <w:bottom w:val="single" w:sz="8" w:space="0" w:color="auto"/>
              <w:right w:val="single" w:sz="8" w:space="0" w:color="auto"/>
            </w:tcBorders>
            <w:noWrap/>
            <w:vAlign w:val="center"/>
            <w:hideMark/>
          </w:tcPr>
          <w:p w14:paraId="73046B98" w14:textId="77777777" w:rsidR="00764BF6" w:rsidRPr="00EC4F6F" w:rsidRDefault="00764BF6" w:rsidP="00E031F1">
            <w:pPr>
              <w:jc w:val="both"/>
              <w:rPr>
                <w:color w:val="000000"/>
              </w:rPr>
            </w:pPr>
            <w:r w:rsidRPr="00EC4F6F">
              <w:rPr>
                <w:color w:val="000000"/>
              </w:rPr>
              <w:t>0,131</w:t>
            </w:r>
          </w:p>
        </w:tc>
        <w:tc>
          <w:tcPr>
            <w:tcW w:w="1417" w:type="dxa"/>
            <w:tcBorders>
              <w:top w:val="nil"/>
              <w:left w:val="nil"/>
              <w:bottom w:val="single" w:sz="8" w:space="0" w:color="auto"/>
              <w:right w:val="single" w:sz="8" w:space="0" w:color="auto"/>
            </w:tcBorders>
            <w:noWrap/>
            <w:vAlign w:val="center"/>
            <w:hideMark/>
          </w:tcPr>
          <w:p w14:paraId="0BA08D79" w14:textId="77777777" w:rsidR="00764BF6" w:rsidRPr="00EC4F6F" w:rsidRDefault="00764BF6" w:rsidP="00E031F1">
            <w:pPr>
              <w:jc w:val="both"/>
              <w:rPr>
                <w:color w:val="000000"/>
              </w:rPr>
            </w:pPr>
            <w:r w:rsidRPr="00EC4F6F">
              <w:rPr>
                <w:color w:val="000000"/>
              </w:rPr>
              <w:t>0,131</w:t>
            </w:r>
          </w:p>
        </w:tc>
        <w:tc>
          <w:tcPr>
            <w:tcW w:w="1418" w:type="dxa"/>
            <w:tcBorders>
              <w:top w:val="nil"/>
              <w:left w:val="nil"/>
              <w:bottom w:val="single" w:sz="8" w:space="0" w:color="auto"/>
              <w:right w:val="single" w:sz="8" w:space="0" w:color="auto"/>
            </w:tcBorders>
            <w:noWrap/>
            <w:vAlign w:val="center"/>
            <w:hideMark/>
          </w:tcPr>
          <w:p w14:paraId="29601A20" w14:textId="77777777" w:rsidR="00764BF6" w:rsidRPr="00EC4F6F" w:rsidRDefault="00764BF6" w:rsidP="00E031F1">
            <w:pPr>
              <w:jc w:val="both"/>
              <w:rPr>
                <w:color w:val="000000"/>
              </w:rPr>
            </w:pPr>
            <w:r w:rsidRPr="00EC4F6F">
              <w:rPr>
                <w:color w:val="000000"/>
              </w:rPr>
              <w:t>0</w:t>
            </w:r>
          </w:p>
        </w:tc>
      </w:tr>
      <w:tr w:rsidR="00764BF6" w:rsidRPr="00EC4F6F" w14:paraId="1F52FD85"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FA15BF8"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4C521B66" w14:textId="77777777" w:rsidR="00764BF6" w:rsidRPr="00EC4F6F" w:rsidRDefault="00764BF6" w:rsidP="00E031F1">
            <w:pPr>
              <w:rPr>
                <w:color w:val="000000"/>
              </w:rPr>
            </w:pPr>
            <w:r w:rsidRPr="00EC4F6F">
              <w:rPr>
                <w:color w:val="000000"/>
              </w:rPr>
              <w:t>Обломовка,ул</w:t>
            </w:r>
          </w:p>
        </w:tc>
        <w:tc>
          <w:tcPr>
            <w:tcW w:w="1418" w:type="dxa"/>
            <w:tcBorders>
              <w:top w:val="nil"/>
              <w:left w:val="nil"/>
              <w:bottom w:val="single" w:sz="8" w:space="0" w:color="auto"/>
              <w:right w:val="single" w:sz="8" w:space="0" w:color="auto"/>
            </w:tcBorders>
            <w:noWrap/>
            <w:vAlign w:val="center"/>
            <w:hideMark/>
          </w:tcPr>
          <w:p w14:paraId="04F1FDE3" w14:textId="77777777" w:rsidR="00764BF6" w:rsidRPr="00EC4F6F" w:rsidRDefault="00764BF6" w:rsidP="00E031F1">
            <w:pPr>
              <w:jc w:val="both"/>
              <w:rPr>
                <w:color w:val="000000"/>
              </w:rPr>
            </w:pPr>
            <w:r w:rsidRPr="00EC4F6F">
              <w:rPr>
                <w:color w:val="000000"/>
              </w:rPr>
              <w:t>0,24</w:t>
            </w:r>
          </w:p>
        </w:tc>
        <w:tc>
          <w:tcPr>
            <w:tcW w:w="1417" w:type="dxa"/>
            <w:tcBorders>
              <w:top w:val="nil"/>
              <w:left w:val="nil"/>
              <w:bottom w:val="single" w:sz="8" w:space="0" w:color="auto"/>
              <w:right w:val="single" w:sz="8" w:space="0" w:color="auto"/>
            </w:tcBorders>
            <w:noWrap/>
            <w:vAlign w:val="center"/>
            <w:hideMark/>
          </w:tcPr>
          <w:p w14:paraId="52A59B2C" w14:textId="77777777" w:rsidR="00764BF6" w:rsidRPr="00EC4F6F" w:rsidRDefault="00764BF6" w:rsidP="00E031F1">
            <w:pPr>
              <w:jc w:val="both"/>
              <w:rPr>
                <w:color w:val="000000"/>
              </w:rPr>
            </w:pPr>
            <w:r w:rsidRPr="00EC4F6F">
              <w:rPr>
                <w:color w:val="000000"/>
              </w:rPr>
              <w:t>0,184</w:t>
            </w:r>
          </w:p>
        </w:tc>
        <w:tc>
          <w:tcPr>
            <w:tcW w:w="1418" w:type="dxa"/>
            <w:tcBorders>
              <w:top w:val="nil"/>
              <w:left w:val="nil"/>
              <w:bottom w:val="single" w:sz="8" w:space="0" w:color="auto"/>
              <w:right w:val="single" w:sz="8" w:space="0" w:color="auto"/>
            </w:tcBorders>
            <w:noWrap/>
            <w:vAlign w:val="center"/>
            <w:hideMark/>
          </w:tcPr>
          <w:p w14:paraId="363EB92E" w14:textId="77777777" w:rsidR="00764BF6" w:rsidRPr="00EC4F6F" w:rsidRDefault="00764BF6" w:rsidP="00E031F1">
            <w:pPr>
              <w:jc w:val="both"/>
              <w:rPr>
                <w:color w:val="000000"/>
              </w:rPr>
            </w:pPr>
            <w:r w:rsidRPr="00EC4F6F">
              <w:rPr>
                <w:color w:val="000000"/>
              </w:rPr>
              <w:t>0,056</w:t>
            </w:r>
          </w:p>
        </w:tc>
      </w:tr>
      <w:tr w:rsidR="00764BF6" w:rsidRPr="00EC4F6F" w14:paraId="651E9F72"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DD488B2"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6D8CE309" w14:textId="77777777" w:rsidR="00764BF6" w:rsidRPr="00EC4F6F" w:rsidRDefault="00764BF6" w:rsidP="00E031F1">
            <w:pPr>
              <w:rPr>
                <w:color w:val="000000"/>
              </w:rPr>
            </w:pPr>
            <w:r w:rsidRPr="00EC4F6F">
              <w:rPr>
                <w:color w:val="000000"/>
              </w:rPr>
              <w:t>Пушкинская,ул</w:t>
            </w:r>
          </w:p>
        </w:tc>
        <w:tc>
          <w:tcPr>
            <w:tcW w:w="1418" w:type="dxa"/>
            <w:tcBorders>
              <w:top w:val="nil"/>
              <w:left w:val="nil"/>
              <w:bottom w:val="single" w:sz="8" w:space="0" w:color="auto"/>
              <w:right w:val="single" w:sz="8" w:space="0" w:color="auto"/>
            </w:tcBorders>
            <w:noWrap/>
            <w:vAlign w:val="center"/>
            <w:hideMark/>
          </w:tcPr>
          <w:p w14:paraId="50EED052" w14:textId="77777777" w:rsidR="00764BF6" w:rsidRPr="00EC4F6F" w:rsidRDefault="00764BF6" w:rsidP="00E031F1">
            <w:pPr>
              <w:jc w:val="both"/>
              <w:rPr>
                <w:color w:val="000000"/>
              </w:rPr>
            </w:pPr>
            <w:r w:rsidRPr="00EC4F6F">
              <w:rPr>
                <w:color w:val="000000"/>
              </w:rPr>
              <w:t>1,155</w:t>
            </w:r>
          </w:p>
        </w:tc>
        <w:tc>
          <w:tcPr>
            <w:tcW w:w="1417" w:type="dxa"/>
            <w:tcBorders>
              <w:top w:val="nil"/>
              <w:left w:val="nil"/>
              <w:bottom w:val="single" w:sz="8" w:space="0" w:color="auto"/>
              <w:right w:val="single" w:sz="8" w:space="0" w:color="auto"/>
            </w:tcBorders>
            <w:noWrap/>
            <w:hideMark/>
          </w:tcPr>
          <w:p w14:paraId="74BAC3F6"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BFC9CF8" w14:textId="77777777" w:rsidR="00764BF6" w:rsidRPr="00EC4F6F" w:rsidRDefault="00764BF6" w:rsidP="00E031F1">
            <w:pPr>
              <w:jc w:val="both"/>
              <w:rPr>
                <w:color w:val="000000"/>
              </w:rPr>
            </w:pPr>
            <w:r w:rsidRPr="00EC4F6F">
              <w:rPr>
                <w:color w:val="000000"/>
              </w:rPr>
              <w:t>1,155</w:t>
            </w:r>
          </w:p>
        </w:tc>
      </w:tr>
      <w:tr w:rsidR="00764BF6" w:rsidRPr="00EC4F6F" w14:paraId="101A449C"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2D7D1F2"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0C9E2295" w14:textId="77777777" w:rsidR="00764BF6" w:rsidRPr="00EC4F6F" w:rsidRDefault="00764BF6" w:rsidP="00E031F1">
            <w:pPr>
              <w:rPr>
                <w:color w:val="000000"/>
              </w:rPr>
            </w:pPr>
            <w:r w:rsidRPr="00EC4F6F">
              <w:rPr>
                <w:color w:val="000000"/>
              </w:rPr>
              <w:t>Рудничная,ул</w:t>
            </w:r>
          </w:p>
        </w:tc>
        <w:tc>
          <w:tcPr>
            <w:tcW w:w="1418" w:type="dxa"/>
            <w:tcBorders>
              <w:top w:val="nil"/>
              <w:left w:val="nil"/>
              <w:bottom w:val="single" w:sz="8" w:space="0" w:color="auto"/>
              <w:right w:val="single" w:sz="8" w:space="0" w:color="auto"/>
            </w:tcBorders>
            <w:noWrap/>
            <w:vAlign w:val="center"/>
            <w:hideMark/>
          </w:tcPr>
          <w:p w14:paraId="29A176A9" w14:textId="77777777" w:rsidR="00764BF6" w:rsidRPr="00EC4F6F" w:rsidRDefault="00764BF6" w:rsidP="00E031F1">
            <w:pPr>
              <w:jc w:val="both"/>
              <w:rPr>
                <w:color w:val="000000"/>
              </w:rPr>
            </w:pPr>
            <w:r w:rsidRPr="00EC4F6F">
              <w:rPr>
                <w:color w:val="000000"/>
              </w:rPr>
              <w:t>0,476</w:t>
            </w:r>
          </w:p>
        </w:tc>
        <w:tc>
          <w:tcPr>
            <w:tcW w:w="1417" w:type="dxa"/>
            <w:tcBorders>
              <w:top w:val="nil"/>
              <w:left w:val="nil"/>
              <w:bottom w:val="single" w:sz="8" w:space="0" w:color="auto"/>
              <w:right w:val="single" w:sz="8" w:space="0" w:color="auto"/>
            </w:tcBorders>
            <w:noWrap/>
            <w:vAlign w:val="center"/>
            <w:hideMark/>
          </w:tcPr>
          <w:p w14:paraId="325204A4"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F88D9DA" w14:textId="77777777" w:rsidR="00764BF6" w:rsidRPr="00EC4F6F" w:rsidRDefault="00764BF6" w:rsidP="00E031F1">
            <w:pPr>
              <w:jc w:val="both"/>
              <w:rPr>
                <w:color w:val="000000"/>
              </w:rPr>
            </w:pPr>
            <w:r w:rsidRPr="00EC4F6F">
              <w:rPr>
                <w:color w:val="000000"/>
              </w:rPr>
              <w:t>0,476</w:t>
            </w:r>
          </w:p>
        </w:tc>
      </w:tr>
      <w:tr w:rsidR="00764BF6" w:rsidRPr="00EC4F6F" w14:paraId="190B76F4"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5AC6C1ED"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160A9637" w14:textId="77777777" w:rsidR="00764BF6" w:rsidRPr="00EC4F6F" w:rsidRDefault="00764BF6" w:rsidP="00E031F1">
            <w:pPr>
              <w:rPr>
                <w:color w:val="000000"/>
              </w:rPr>
            </w:pPr>
            <w:r w:rsidRPr="00EC4F6F">
              <w:rPr>
                <w:color w:val="000000"/>
              </w:rPr>
              <w:t>Стахановская,ул</w:t>
            </w:r>
          </w:p>
        </w:tc>
        <w:tc>
          <w:tcPr>
            <w:tcW w:w="1418" w:type="dxa"/>
            <w:tcBorders>
              <w:top w:val="nil"/>
              <w:left w:val="nil"/>
              <w:bottom w:val="single" w:sz="8" w:space="0" w:color="auto"/>
              <w:right w:val="single" w:sz="8" w:space="0" w:color="auto"/>
            </w:tcBorders>
            <w:noWrap/>
            <w:vAlign w:val="center"/>
            <w:hideMark/>
          </w:tcPr>
          <w:p w14:paraId="2F316BC9" w14:textId="77777777" w:rsidR="00764BF6" w:rsidRPr="00EC4F6F" w:rsidRDefault="00764BF6" w:rsidP="00E031F1">
            <w:pPr>
              <w:jc w:val="both"/>
              <w:rPr>
                <w:color w:val="000000"/>
              </w:rPr>
            </w:pPr>
            <w:r w:rsidRPr="00EC4F6F">
              <w:rPr>
                <w:color w:val="000000"/>
              </w:rPr>
              <w:t>0,288</w:t>
            </w:r>
          </w:p>
        </w:tc>
        <w:tc>
          <w:tcPr>
            <w:tcW w:w="1417" w:type="dxa"/>
            <w:tcBorders>
              <w:top w:val="nil"/>
              <w:left w:val="nil"/>
              <w:bottom w:val="single" w:sz="8" w:space="0" w:color="auto"/>
              <w:right w:val="single" w:sz="8" w:space="0" w:color="auto"/>
            </w:tcBorders>
            <w:noWrap/>
            <w:vAlign w:val="center"/>
            <w:hideMark/>
          </w:tcPr>
          <w:p w14:paraId="1600D384" w14:textId="77777777" w:rsidR="00764BF6" w:rsidRPr="00EC4F6F" w:rsidRDefault="00764BF6" w:rsidP="00E031F1">
            <w:pPr>
              <w:jc w:val="both"/>
              <w:rPr>
                <w:color w:val="000000"/>
              </w:rPr>
            </w:pPr>
            <w:r w:rsidRPr="00EC4F6F">
              <w:rPr>
                <w:color w:val="000000"/>
              </w:rPr>
              <w:t>0,288</w:t>
            </w:r>
          </w:p>
        </w:tc>
        <w:tc>
          <w:tcPr>
            <w:tcW w:w="1418" w:type="dxa"/>
            <w:tcBorders>
              <w:top w:val="nil"/>
              <w:left w:val="nil"/>
              <w:bottom w:val="single" w:sz="8" w:space="0" w:color="auto"/>
              <w:right w:val="single" w:sz="8" w:space="0" w:color="auto"/>
            </w:tcBorders>
            <w:noWrap/>
            <w:vAlign w:val="center"/>
            <w:hideMark/>
          </w:tcPr>
          <w:p w14:paraId="38BF2C18" w14:textId="77777777" w:rsidR="00764BF6" w:rsidRPr="00EC4F6F" w:rsidRDefault="00764BF6" w:rsidP="00E031F1">
            <w:pPr>
              <w:jc w:val="both"/>
              <w:rPr>
                <w:color w:val="000000"/>
              </w:rPr>
            </w:pPr>
            <w:r w:rsidRPr="00EC4F6F">
              <w:rPr>
                <w:color w:val="000000"/>
              </w:rPr>
              <w:t>0</w:t>
            </w:r>
          </w:p>
        </w:tc>
      </w:tr>
      <w:tr w:rsidR="00764BF6" w:rsidRPr="00EC4F6F" w14:paraId="25241583"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7DF2722"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76ED41E7" w14:textId="77777777" w:rsidR="00764BF6" w:rsidRPr="00EC4F6F" w:rsidRDefault="00764BF6" w:rsidP="00E031F1">
            <w:pPr>
              <w:rPr>
                <w:color w:val="000000"/>
              </w:rPr>
            </w:pPr>
            <w:r w:rsidRPr="00EC4F6F">
              <w:rPr>
                <w:color w:val="000000"/>
              </w:rPr>
              <w:t>Садовая,ул</w:t>
            </w:r>
          </w:p>
        </w:tc>
        <w:tc>
          <w:tcPr>
            <w:tcW w:w="1418" w:type="dxa"/>
            <w:tcBorders>
              <w:top w:val="nil"/>
              <w:left w:val="nil"/>
              <w:bottom w:val="single" w:sz="8" w:space="0" w:color="auto"/>
              <w:right w:val="single" w:sz="8" w:space="0" w:color="auto"/>
            </w:tcBorders>
            <w:noWrap/>
            <w:vAlign w:val="center"/>
            <w:hideMark/>
          </w:tcPr>
          <w:p w14:paraId="0706331B" w14:textId="77777777" w:rsidR="00764BF6" w:rsidRPr="00EC4F6F" w:rsidRDefault="00764BF6" w:rsidP="00E031F1">
            <w:pPr>
              <w:jc w:val="both"/>
              <w:rPr>
                <w:color w:val="000000"/>
              </w:rPr>
            </w:pPr>
            <w:r w:rsidRPr="00EC4F6F">
              <w:rPr>
                <w:color w:val="000000"/>
              </w:rPr>
              <w:t>0,903</w:t>
            </w:r>
          </w:p>
        </w:tc>
        <w:tc>
          <w:tcPr>
            <w:tcW w:w="1417" w:type="dxa"/>
            <w:tcBorders>
              <w:top w:val="nil"/>
              <w:left w:val="nil"/>
              <w:bottom w:val="single" w:sz="8" w:space="0" w:color="auto"/>
              <w:right w:val="single" w:sz="8" w:space="0" w:color="auto"/>
            </w:tcBorders>
            <w:noWrap/>
            <w:vAlign w:val="center"/>
            <w:hideMark/>
          </w:tcPr>
          <w:p w14:paraId="13E353C6" w14:textId="77777777" w:rsidR="00764BF6" w:rsidRPr="00EC4F6F" w:rsidRDefault="00764BF6" w:rsidP="00E031F1">
            <w:pPr>
              <w:jc w:val="both"/>
              <w:rPr>
                <w:color w:val="000000"/>
              </w:rPr>
            </w:pPr>
            <w:r w:rsidRPr="00EC4F6F">
              <w:rPr>
                <w:color w:val="000000"/>
              </w:rPr>
              <w:t>0,903</w:t>
            </w:r>
          </w:p>
        </w:tc>
        <w:tc>
          <w:tcPr>
            <w:tcW w:w="1418" w:type="dxa"/>
            <w:tcBorders>
              <w:top w:val="nil"/>
              <w:left w:val="nil"/>
              <w:bottom w:val="single" w:sz="8" w:space="0" w:color="auto"/>
              <w:right w:val="single" w:sz="8" w:space="0" w:color="auto"/>
            </w:tcBorders>
            <w:noWrap/>
            <w:vAlign w:val="center"/>
            <w:hideMark/>
          </w:tcPr>
          <w:p w14:paraId="131198EA" w14:textId="77777777" w:rsidR="00764BF6" w:rsidRPr="00EC4F6F" w:rsidRDefault="00764BF6" w:rsidP="00E031F1">
            <w:pPr>
              <w:jc w:val="both"/>
              <w:rPr>
                <w:color w:val="000000"/>
              </w:rPr>
            </w:pPr>
            <w:r w:rsidRPr="00EC4F6F">
              <w:rPr>
                <w:color w:val="000000"/>
              </w:rPr>
              <w:t>0</w:t>
            </w:r>
          </w:p>
        </w:tc>
      </w:tr>
      <w:tr w:rsidR="00764BF6" w:rsidRPr="00EC4F6F" w14:paraId="1E467426"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45A0785"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3CDF7DB7" w14:textId="77777777" w:rsidR="00764BF6" w:rsidRPr="00EC4F6F" w:rsidRDefault="00764BF6" w:rsidP="00E031F1">
            <w:pPr>
              <w:rPr>
                <w:color w:val="000000"/>
              </w:rPr>
            </w:pPr>
            <w:r w:rsidRPr="00EC4F6F">
              <w:rPr>
                <w:color w:val="000000"/>
              </w:rPr>
              <w:t>Советская,ул</w:t>
            </w:r>
          </w:p>
        </w:tc>
        <w:tc>
          <w:tcPr>
            <w:tcW w:w="1418" w:type="dxa"/>
            <w:tcBorders>
              <w:top w:val="nil"/>
              <w:left w:val="nil"/>
              <w:bottom w:val="single" w:sz="8" w:space="0" w:color="auto"/>
              <w:right w:val="single" w:sz="8" w:space="0" w:color="auto"/>
            </w:tcBorders>
            <w:noWrap/>
            <w:vAlign w:val="center"/>
            <w:hideMark/>
          </w:tcPr>
          <w:p w14:paraId="64E6ADD2" w14:textId="77777777" w:rsidR="00764BF6" w:rsidRPr="00EC4F6F" w:rsidRDefault="00764BF6" w:rsidP="00E031F1">
            <w:pPr>
              <w:jc w:val="both"/>
              <w:rPr>
                <w:color w:val="000000"/>
              </w:rPr>
            </w:pPr>
            <w:r w:rsidRPr="00EC4F6F">
              <w:rPr>
                <w:color w:val="000000"/>
              </w:rPr>
              <w:t>0,427</w:t>
            </w:r>
          </w:p>
        </w:tc>
        <w:tc>
          <w:tcPr>
            <w:tcW w:w="1417" w:type="dxa"/>
            <w:tcBorders>
              <w:top w:val="nil"/>
              <w:left w:val="nil"/>
              <w:bottom w:val="single" w:sz="8" w:space="0" w:color="auto"/>
              <w:right w:val="single" w:sz="8" w:space="0" w:color="auto"/>
            </w:tcBorders>
            <w:noWrap/>
            <w:vAlign w:val="center"/>
            <w:hideMark/>
          </w:tcPr>
          <w:p w14:paraId="00A7310D" w14:textId="77777777" w:rsidR="00764BF6" w:rsidRPr="00EC4F6F" w:rsidRDefault="00764BF6" w:rsidP="00E031F1">
            <w:pPr>
              <w:jc w:val="both"/>
              <w:rPr>
                <w:color w:val="000000"/>
              </w:rPr>
            </w:pPr>
            <w:r w:rsidRPr="00EC4F6F">
              <w:rPr>
                <w:color w:val="000000"/>
              </w:rPr>
              <w:t>0,355</w:t>
            </w:r>
          </w:p>
        </w:tc>
        <w:tc>
          <w:tcPr>
            <w:tcW w:w="1418" w:type="dxa"/>
            <w:tcBorders>
              <w:top w:val="nil"/>
              <w:left w:val="nil"/>
              <w:bottom w:val="single" w:sz="8" w:space="0" w:color="auto"/>
              <w:right w:val="single" w:sz="8" w:space="0" w:color="auto"/>
            </w:tcBorders>
            <w:noWrap/>
            <w:vAlign w:val="center"/>
            <w:hideMark/>
          </w:tcPr>
          <w:p w14:paraId="29117872" w14:textId="77777777" w:rsidR="00764BF6" w:rsidRPr="00EC4F6F" w:rsidRDefault="00764BF6" w:rsidP="00E031F1">
            <w:pPr>
              <w:jc w:val="both"/>
              <w:rPr>
                <w:color w:val="000000"/>
              </w:rPr>
            </w:pPr>
            <w:r w:rsidRPr="00EC4F6F">
              <w:rPr>
                <w:color w:val="000000"/>
              </w:rPr>
              <w:t>0,072</w:t>
            </w:r>
          </w:p>
        </w:tc>
      </w:tr>
      <w:tr w:rsidR="00764BF6" w:rsidRPr="00EC4F6F" w14:paraId="4F045469" w14:textId="77777777" w:rsidTr="00E031F1">
        <w:trPr>
          <w:trHeight w:val="320"/>
        </w:trPr>
        <w:tc>
          <w:tcPr>
            <w:tcW w:w="2542" w:type="dxa"/>
            <w:tcBorders>
              <w:top w:val="nil"/>
              <w:left w:val="single" w:sz="8" w:space="0" w:color="auto"/>
              <w:bottom w:val="single" w:sz="4" w:space="0" w:color="auto"/>
              <w:right w:val="single" w:sz="8" w:space="0" w:color="auto"/>
            </w:tcBorders>
            <w:vAlign w:val="center"/>
            <w:hideMark/>
          </w:tcPr>
          <w:p w14:paraId="0FE2A6C5"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4" w:space="0" w:color="auto"/>
              <w:right w:val="single" w:sz="8" w:space="0" w:color="auto"/>
            </w:tcBorders>
            <w:noWrap/>
            <w:vAlign w:val="center"/>
            <w:hideMark/>
          </w:tcPr>
          <w:p w14:paraId="05247DF1" w14:textId="77777777" w:rsidR="00764BF6" w:rsidRPr="00EC4F6F" w:rsidRDefault="00764BF6" w:rsidP="00E031F1">
            <w:pPr>
              <w:rPr>
                <w:color w:val="000000"/>
              </w:rPr>
            </w:pPr>
            <w:r w:rsidRPr="00EC4F6F">
              <w:rPr>
                <w:color w:val="000000"/>
              </w:rPr>
              <w:t>Суворовская,ул</w:t>
            </w:r>
          </w:p>
        </w:tc>
        <w:tc>
          <w:tcPr>
            <w:tcW w:w="1418" w:type="dxa"/>
            <w:tcBorders>
              <w:top w:val="nil"/>
              <w:left w:val="nil"/>
              <w:bottom w:val="single" w:sz="4" w:space="0" w:color="auto"/>
              <w:right w:val="single" w:sz="8" w:space="0" w:color="auto"/>
            </w:tcBorders>
            <w:noWrap/>
            <w:vAlign w:val="center"/>
            <w:hideMark/>
          </w:tcPr>
          <w:p w14:paraId="64004261" w14:textId="77777777" w:rsidR="00764BF6" w:rsidRPr="00EC4F6F" w:rsidRDefault="00764BF6" w:rsidP="00E031F1">
            <w:pPr>
              <w:jc w:val="both"/>
              <w:rPr>
                <w:color w:val="000000"/>
              </w:rPr>
            </w:pPr>
            <w:r w:rsidRPr="00EC4F6F">
              <w:rPr>
                <w:color w:val="000000"/>
              </w:rPr>
              <w:t>0,38</w:t>
            </w:r>
          </w:p>
        </w:tc>
        <w:tc>
          <w:tcPr>
            <w:tcW w:w="1417" w:type="dxa"/>
            <w:tcBorders>
              <w:top w:val="nil"/>
              <w:left w:val="nil"/>
              <w:bottom w:val="single" w:sz="4" w:space="0" w:color="auto"/>
              <w:right w:val="single" w:sz="8" w:space="0" w:color="auto"/>
            </w:tcBorders>
            <w:noWrap/>
            <w:vAlign w:val="center"/>
            <w:hideMark/>
          </w:tcPr>
          <w:p w14:paraId="78FF71CB" w14:textId="77777777" w:rsidR="00764BF6" w:rsidRPr="00EC4F6F" w:rsidRDefault="00764BF6" w:rsidP="00E031F1">
            <w:pPr>
              <w:jc w:val="both"/>
              <w:rPr>
                <w:color w:val="000000"/>
              </w:rPr>
            </w:pPr>
            <w:r w:rsidRPr="00EC4F6F">
              <w:rPr>
                <w:color w:val="000000"/>
              </w:rPr>
              <w:t>0,38</w:t>
            </w:r>
          </w:p>
        </w:tc>
        <w:tc>
          <w:tcPr>
            <w:tcW w:w="1418" w:type="dxa"/>
            <w:tcBorders>
              <w:top w:val="nil"/>
              <w:left w:val="nil"/>
              <w:bottom w:val="single" w:sz="4" w:space="0" w:color="auto"/>
              <w:right w:val="single" w:sz="8" w:space="0" w:color="auto"/>
            </w:tcBorders>
            <w:noWrap/>
            <w:vAlign w:val="center"/>
            <w:hideMark/>
          </w:tcPr>
          <w:p w14:paraId="7ABD6623" w14:textId="77777777" w:rsidR="00764BF6" w:rsidRPr="00EC4F6F" w:rsidRDefault="00764BF6" w:rsidP="00E031F1">
            <w:pPr>
              <w:jc w:val="both"/>
              <w:rPr>
                <w:color w:val="000000"/>
              </w:rPr>
            </w:pPr>
            <w:r w:rsidRPr="00EC4F6F">
              <w:rPr>
                <w:color w:val="000000"/>
              </w:rPr>
              <w:t>0</w:t>
            </w:r>
          </w:p>
        </w:tc>
      </w:tr>
      <w:tr w:rsidR="00764BF6" w:rsidRPr="00EC4F6F" w14:paraId="7EEE6DF3" w14:textId="77777777" w:rsidTr="00E031F1">
        <w:trPr>
          <w:trHeight w:val="320"/>
        </w:trPr>
        <w:tc>
          <w:tcPr>
            <w:tcW w:w="2542" w:type="dxa"/>
            <w:tcBorders>
              <w:top w:val="single" w:sz="4" w:space="0" w:color="auto"/>
              <w:left w:val="single" w:sz="8" w:space="0" w:color="auto"/>
              <w:bottom w:val="single" w:sz="4" w:space="0" w:color="auto"/>
              <w:right w:val="single" w:sz="8" w:space="0" w:color="auto"/>
            </w:tcBorders>
            <w:vAlign w:val="center"/>
            <w:hideMark/>
          </w:tcPr>
          <w:p w14:paraId="7427182F" w14:textId="77777777" w:rsidR="00764BF6" w:rsidRPr="00EC4F6F" w:rsidRDefault="00764BF6" w:rsidP="00E031F1">
            <w:pPr>
              <w:rPr>
                <w:color w:val="000000"/>
              </w:rPr>
            </w:pPr>
            <w:r w:rsidRPr="00EC4F6F">
              <w:rPr>
                <w:color w:val="000000"/>
              </w:rPr>
              <w:t>Зарубино,ул</w:t>
            </w:r>
          </w:p>
        </w:tc>
        <w:tc>
          <w:tcPr>
            <w:tcW w:w="2693" w:type="dxa"/>
            <w:tcBorders>
              <w:top w:val="single" w:sz="4" w:space="0" w:color="auto"/>
              <w:left w:val="nil"/>
              <w:bottom w:val="single" w:sz="4" w:space="0" w:color="auto"/>
              <w:right w:val="single" w:sz="8" w:space="0" w:color="auto"/>
            </w:tcBorders>
            <w:noWrap/>
            <w:vAlign w:val="center"/>
            <w:hideMark/>
          </w:tcPr>
          <w:p w14:paraId="1AD7AD53" w14:textId="77777777" w:rsidR="00764BF6" w:rsidRPr="00EC4F6F" w:rsidRDefault="00764BF6" w:rsidP="00E031F1">
            <w:pPr>
              <w:rPr>
                <w:color w:val="000000"/>
              </w:rPr>
            </w:pPr>
            <w:r w:rsidRPr="00EC4F6F">
              <w:rPr>
                <w:color w:val="000000"/>
              </w:rPr>
              <w:t>Тракторная,ул</w:t>
            </w:r>
          </w:p>
        </w:tc>
        <w:tc>
          <w:tcPr>
            <w:tcW w:w="1418" w:type="dxa"/>
            <w:tcBorders>
              <w:top w:val="single" w:sz="4" w:space="0" w:color="auto"/>
              <w:left w:val="nil"/>
              <w:bottom w:val="single" w:sz="4" w:space="0" w:color="auto"/>
              <w:right w:val="single" w:sz="8" w:space="0" w:color="auto"/>
            </w:tcBorders>
            <w:noWrap/>
            <w:vAlign w:val="center"/>
            <w:hideMark/>
          </w:tcPr>
          <w:p w14:paraId="5F211281" w14:textId="77777777" w:rsidR="00764BF6" w:rsidRPr="00EC4F6F" w:rsidRDefault="00764BF6" w:rsidP="00E031F1">
            <w:pPr>
              <w:jc w:val="both"/>
              <w:rPr>
                <w:color w:val="000000"/>
              </w:rPr>
            </w:pPr>
            <w:r w:rsidRPr="00EC4F6F">
              <w:rPr>
                <w:color w:val="000000"/>
              </w:rPr>
              <w:t>0,548</w:t>
            </w:r>
          </w:p>
        </w:tc>
        <w:tc>
          <w:tcPr>
            <w:tcW w:w="1417" w:type="dxa"/>
            <w:tcBorders>
              <w:top w:val="single" w:sz="4" w:space="0" w:color="auto"/>
              <w:left w:val="nil"/>
              <w:bottom w:val="single" w:sz="4" w:space="0" w:color="auto"/>
              <w:right w:val="single" w:sz="8" w:space="0" w:color="auto"/>
            </w:tcBorders>
            <w:noWrap/>
            <w:vAlign w:val="center"/>
            <w:hideMark/>
          </w:tcPr>
          <w:p w14:paraId="12CFD866" w14:textId="77777777" w:rsidR="00764BF6" w:rsidRPr="00EC4F6F" w:rsidRDefault="00764BF6" w:rsidP="00E031F1">
            <w:pPr>
              <w:jc w:val="both"/>
              <w:rPr>
                <w:color w:val="000000"/>
              </w:rPr>
            </w:pPr>
            <w:r w:rsidRPr="00EC4F6F">
              <w:rPr>
                <w:color w:val="000000"/>
              </w:rPr>
              <w:t>0,473</w:t>
            </w:r>
          </w:p>
        </w:tc>
        <w:tc>
          <w:tcPr>
            <w:tcW w:w="1418" w:type="dxa"/>
            <w:tcBorders>
              <w:top w:val="single" w:sz="4" w:space="0" w:color="auto"/>
              <w:left w:val="nil"/>
              <w:bottom w:val="single" w:sz="4" w:space="0" w:color="auto"/>
              <w:right w:val="single" w:sz="8" w:space="0" w:color="auto"/>
            </w:tcBorders>
            <w:noWrap/>
            <w:vAlign w:val="center"/>
            <w:hideMark/>
          </w:tcPr>
          <w:p w14:paraId="4AAD8C5B" w14:textId="77777777" w:rsidR="00764BF6" w:rsidRPr="00EC4F6F" w:rsidRDefault="00764BF6" w:rsidP="00E031F1">
            <w:pPr>
              <w:jc w:val="both"/>
              <w:rPr>
                <w:color w:val="000000"/>
              </w:rPr>
            </w:pPr>
            <w:r w:rsidRPr="00EC4F6F">
              <w:rPr>
                <w:color w:val="000000"/>
              </w:rPr>
              <w:t>0,075</w:t>
            </w:r>
          </w:p>
        </w:tc>
      </w:tr>
      <w:tr w:rsidR="00764BF6" w:rsidRPr="00EC4F6F" w14:paraId="513A597A" w14:textId="77777777" w:rsidTr="00E031F1">
        <w:trPr>
          <w:trHeight w:val="320"/>
        </w:trPr>
        <w:tc>
          <w:tcPr>
            <w:tcW w:w="2542" w:type="dxa"/>
            <w:tcBorders>
              <w:top w:val="single" w:sz="4" w:space="0" w:color="auto"/>
              <w:left w:val="single" w:sz="8" w:space="0" w:color="auto"/>
              <w:bottom w:val="single" w:sz="8" w:space="0" w:color="auto"/>
              <w:right w:val="single" w:sz="8" w:space="0" w:color="auto"/>
            </w:tcBorders>
            <w:vAlign w:val="center"/>
            <w:hideMark/>
          </w:tcPr>
          <w:p w14:paraId="1BFCFCE3" w14:textId="77777777" w:rsidR="00764BF6" w:rsidRPr="00EC4F6F" w:rsidRDefault="00764BF6" w:rsidP="00E031F1">
            <w:pPr>
              <w:rPr>
                <w:color w:val="000000"/>
              </w:rPr>
            </w:pPr>
            <w:r w:rsidRPr="00EC4F6F">
              <w:rPr>
                <w:color w:val="000000"/>
              </w:rPr>
              <w:t>Зарубино,ул</w:t>
            </w:r>
          </w:p>
        </w:tc>
        <w:tc>
          <w:tcPr>
            <w:tcW w:w="2693" w:type="dxa"/>
            <w:tcBorders>
              <w:top w:val="single" w:sz="4" w:space="0" w:color="auto"/>
              <w:left w:val="nil"/>
              <w:bottom w:val="single" w:sz="8" w:space="0" w:color="auto"/>
              <w:right w:val="single" w:sz="8" w:space="0" w:color="auto"/>
            </w:tcBorders>
            <w:noWrap/>
            <w:vAlign w:val="center"/>
            <w:hideMark/>
          </w:tcPr>
          <w:p w14:paraId="537E62CF" w14:textId="77777777" w:rsidR="00764BF6" w:rsidRPr="00EC4F6F" w:rsidRDefault="00764BF6" w:rsidP="00E031F1">
            <w:pPr>
              <w:rPr>
                <w:color w:val="000000"/>
              </w:rPr>
            </w:pPr>
            <w:r w:rsidRPr="00EC4F6F">
              <w:rPr>
                <w:color w:val="000000"/>
              </w:rPr>
              <w:t>Южная,ул</w:t>
            </w:r>
          </w:p>
        </w:tc>
        <w:tc>
          <w:tcPr>
            <w:tcW w:w="1418" w:type="dxa"/>
            <w:tcBorders>
              <w:top w:val="single" w:sz="4" w:space="0" w:color="auto"/>
              <w:left w:val="nil"/>
              <w:bottom w:val="single" w:sz="8" w:space="0" w:color="auto"/>
              <w:right w:val="single" w:sz="8" w:space="0" w:color="auto"/>
            </w:tcBorders>
            <w:noWrap/>
            <w:vAlign w:val="center"/>
            <w:hideMark/>
          </w:tcPr>
          <w:p w14:paraId="32A190F1" w14:textId="77777777" w:rsidR="00764BF6" w:rsidRPr="00EC4F6F" w:rsidRDefault="00764BF6" w:rsidP="00E031F1">
            <w:pPr>
              <w:jc w:val="both"/>
              <w:rPr>
                <w:color w:val="000000"/>
              </w:rPr>
            </w:pPr>
            <w:r w:rsidRPr="00EC4F6F">
              <w:rPr>
                <w:color w:val="000000"/>
              </w:rPr>
              <w:t>0,133</w:t>
            </w:r>
          </w:p>
        </w:tc>
        <w:tc>
          <w:tcPr>
            <w:tcW w:w="1417" w:type="dxa"/>
            <w:tcBorders>
              <w:top w:val="single" w:sz="4" w:space="0" w:color="auto"/>
              <w:left w:val="nil"/>
              <w:bottom w:val="single" w:sz="8" w:space="0" w:color="auto"/>
              <w:right w:val="single" w:sz="8" w:space="0" w:color="auto"/>
            </w:tcBorders>
            <w:noWrap/>
            <w:vAlign w:val="center"/>
            <w:hideMark/>
          </w:tcPr>
          <w:p w14:paraId="7B423D0C" w14:textId="77777777" w:rsidR="00764BF6" w:rsidRPr="00EC4F6F" w:rsidRDefault="00764BF6" w:rsidP="00E031F1">
            <w:pPr>
              <w:jc w:val="both"/>
              <w:rPr>
                <w:color w:val="000000"/>
              </w:rPr>
            </w:pPr>
            <w:r w:rsidRPr="00EC4F6F">
              <w:rPr>
                <w:color w:val="000000"/>
              </w:rPr>
              <w:t>0,13</w:t>
            </w:r>
          </w:p>
        </w:tc>
        <w:tc>
          <w:tcPr>
            <w:tcW w:w="1418" w:type="dxa"/>
            <w:tcBorders>
              <w:top w:val="single" w:sz="4" w:space="0" w:color="auto"/>
              <w:left w:val="nil"/>
              <w:bottom w:val="single" w:sz="8" w:space="0" w:color="auto"/>
              <w:right w:val="single" w:sz="8" w:space="0" w:color="auto"/>
            </w:tcBorders>
            <w:noWrap/>
            <w:vAlign w:val="center"/>
            <w:hideMark/>
          </w:tcPr>
          <w:p w14:paraId="372CEAD9" w14:textId="77777777" w:rsidR="00764BF6" w:rsidRPr="00EC4F6F" w:rsidRDefault="00764BF6" w:rsidP="00E031F1">
            <w:pPr>
              <w:jc w:val="both"/>
              <w:rPr>
                <w:color w:val="000000"/>
              </w:rPr>
            </w:pPr>
            <w:r w:rsidRPr="00EC4F6F">
              <w:rPr>
                <w:color w:val="000000"/>
              </w:rPr>
              <w:t>0,003</w:t>
            </w:r>
          </w:p>
        </w:tc>
      </w:tr>
      <w:tr w:rsidR="00764BF6" w:rsidRPr="00EC4F6F" w14:paraId="2AA62A5E"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6878492"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57F5BA6A" w14:textId="77777777" w:rsidR="00764BF6" w:rsidRPr="00EC4F6F" w:rsidRDefault="00764BF6" w:rsidP="00E031F1">
            <w:pPr>
              <w:rPr>
                <w:color w:val="000000"/>
              </w:rPr>
            </w:pPr>
            <w:r w:rsidRPr="00EC4F6F">
              <w:rPr>
                <w:color w:val="000000"/>
              </w:rPr>
              <w:t>Вокзальная,ул</w:t>
            </w:r>
          </w:p>
        </w:tc>
        <w:tc>
          <w:tcPr>
            <w:tcW w:w="1418" w:type="dxa"/>
            <w:tcBorders>
              <w:top w:val="nil"/>
              <w:left w:val="nil"/>
              <w:bottom w:val="single" w:sz="8" w:space="0" w:color="auto"/>
              <w:right w:val="single" w:sz="8" w:space="0" w:color="auto"/>
            </w:tcBorders>
            <w:noWrap/>
            <w:vAlign w:val="center"/>
            <w:hideMark/>
          </w:tcPr>
          <w:p w14:paraId="08FD6B7F" w14:textId="77777777" w:rsidR="00764BF6" w:rsidRPr="00EC4F6F" w:rsidRDefault="00764BF6" w:rsidP="00E031F1">
            <w:pPr>
              <w:jc w:val="both"/>
              <w:rPr>
                <w:color w:val="000000"/>
              </w:rPr>
            </w:pPr>
            <w:r w:rsidRPr="00EC4F6F">
              <w:rPr>
                <w:color w:val="000000"/>
              </w:rPr>
              <w:t>0,578</w:t>
            </w:r>
          </w:p>
        </w:tc>
        <w:tc>
          <w:tcPr>
            <w:tcW w:w="1417" w:type="dxa"/>
            <w:tcBorders>
              <w:top w:val="nil"/>
              <w:left w:val="nil"/>
              <w:bottom w:val="single" w:sz="8" w:space="0" w:color="auto"/>
              <w:right w:val="single" w:sz="8" w:space="0" w:color="auto"/>
            </w:tcBorders>
            <w:noWrap/>
            <w:vAlign w:val="center"/>
            <w:hideMark/>
          </w:tcPr>
          <w:p w14:paraId="7D11ABB1" w14:textId="77777777" w:rsidR="00764BF6" w:rsidRPr="00EC4F6F" w:rsidRDefault="00764BF6" w:rsidP="00E031F1">
            <w:pPr>
              <w:jc w:val="both"/>
              <w:rPr>
                <w:color w:val="000000"/>
              </w:rPr>
            </w:pPr>
            <w:r w:rsidRPr="00EC4F6F">
              <w:rPr>
                <w:color w:val="000000"/>
              </w:rPr>
              <w:t>0,25</w:t>
            </w:r>
          </w:p>
        </w:tc>
        <w:tc>
          <w:tcPr>
            <w:tcW w:w="1418" w:type="dxa"/>
            <w:tcBorders>
              <w:top w:val="nil"/>
              <w:left w:val="nil"/>
              <w:bottom w:val="single" w:sz="8" w:space="0" w:color="auto"/>
              <w:right w:val="single" w:sz="8" w:space="0" w:color="auto"/>
            </w:tcBorders>
            <w:noWrap/>
            <w:vAlign w:val="center"/>
            <w:hideMark/>
          </w:tcPr>
          <w:p w14:paraId="29F4AD39" w14:textId="77777777" w:rsidR="00764BF6" w:rsidRPr="00EC4F6F" w:rsidRDefault="00764BF6" w:rsidP="00E031F1">
            <w:pPr>
              <w:jc w:val="both"/>
              <w:rPr>
                <w:color w:val="000000"/>
              </w:rPr>
            </w:pPr>
            <w:r w:rsidRPr="00EC4F6F">
              <w:rPr>
                <w:color w:val="000000"/>
              </w:rPr>
              <w:t>0,328</w:t>
            </w:r>
          </w:p>
        </w:tc>
      </w:tr>
      <w:tr w:rsidR="00764BF6" w:rsidRPr="00EC4F6F" w14:paraId="5D0CA36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3B416A4"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6ED557C9" w14:textId="77777777" w:rsidR="00764BF6" w:rsidRPr="00EC4F6F" w:rsidRDefault="00764BF6" w:rsidP="00E031F1">
            <w:pPr>
              <w:rPr>
                <w:color w:val="000000"/>
              </w:rPr>
            </w:pPr>
            <w:r w:rsidRPr="00EC4F6F">
              <w:rPr>
                <w:color w:val="000000"/>
              </w:rPr>
              <w:t>Инженерная,ул</w:t>
            </w:r>
          </w:p>
        </w:tc>
        <w:tc>
          <w:tcPr>
            <w:tcW w:w="1418" w:type="dxa"/>
            <w:tcBorders>
              <w:top w:val="nil"/>
              <w:left w:val="nil"/>
              <w:bottom w:val="single" w:sz="8" w:space="0" w:color="auto"/>
              <w:right w:val="single" w:sz="8" w:space="0" w:color="auto"/>
            </w:tcBorders>
            <w:noWrap/>
            <w:vAlign w:val="center"/>
            <w:hideMark/>
          </w:tcPr>
          <w:p w14:paraId="09959B6E" w14:textId="77777777" w:rsidR="00764BF6" w:rsidRPr="00EC4F6F" w:rsidRDefault="00764BF6" w:rsidP="00E031F1">
            <w:pPr>
              <w:jc w:val="both"/>
              <w:rPr>
                <w:color w:val="000000"/>
              </w:rPr>
            </w:pPr>
            <w:r w:rsidRPr="00EC4F6F">
              <w:rPr>
                <w:color w:val="000000"/>
              </w:rPr>
              <w:t>0,263</w:t>
            </w:r>
          </w:p>
        </w:tc>
        <w:tc>
          <w:tcPr>
            <w:tcW w:w="1417" w:type="dxa"/>
            <w:tcBorders>
              <w:top w:val="nil"/>
              <w:left w:val="nil"/>
              <w:bottom w:val="single" w:sz="8" w:space="0" w:color="auto"/>
              <w:right w:val="single" w:sz="8" w:space="0" w:color="auto"/>
            </w:tcBorders>
            <w:noWrap/>
            <w:vAlign w:val="center"/>
            <w:hideMark/>
          </w:tcPr>
          <w:p w14:paraId="4B788388"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95AD790" w14:textId="77777777" w:rsidR="00764BF6" w:rsidRPr="00EC4F6F" w:rsidRDefault="00764BF6" w:rsidP="00E031F1">
            <w:pPr>
              <w:jc w:val="both"/>
              <w:rPr>
                <w:color w:val="000000"/>
              </w:rPr>
            </w:pPr>
            <w:r w:rsidRPr="00EC4F6F">
              <w:rPr>
                <w:color w:val="000000"/>
              </w:rPr>
              <w:t>0,263</w:t>
            </w:r>
          </w:p>
        </w:tc>
      </w:tr>
      <w:tr w:rsidR="00764BF6" w:rsidRPr="00EC4F6F" w14:paraId="0ED59F55"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8E48193"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014BCD3B" w14:textId="77777777" w:rsidR="00764BF6" w:rsidRPr="00EC4F6F" w:rsidRDefault="00764BF6" w:rsidP="00E031F1">
            <w:pPr>
              <w:rPr>
                <w:color w:val="000000"/>
              </w:rPr>
            </w:pPr>
            <w:r w:rsidRPr="00EC4F6F">
              <w:rPr>
                <w:color w:val="000000"/>
              </w:rPr>
              <w:t>Коммунарная,ул</w:t>
            </w:r>
          </w:p>
        </w:tc>
        <w:tc>
          <w:tcPr>
            <w:tcW w:w="1418" w:type="dxa"/>
            <w:tcBorders>
              <w:top w:val="nil"/>
              <w:left w:val="nil"/>
              <w:bottom w:val="single" w:sz="8" w:space="0" w:color="auto"/>
              <w:right w:val="single" w:sz="8" w:space="0" w:color="auto"/>
            </w:tcBorders>
            <w:noWrap/>
            <w:vAlign w:val="center"/>
            <w:hideMark/>
          </w:tcPr>
          <w:p w14:paraId="540D0854" w14:textId="77777777" w:rsidR="00764BF6" w:rsidRPr="00EC4F6F" w:rsidRDefault="00764BF6" w:rsidP="00E031F1">
            <w:pPr>
              <w:jc w:val="both"/>
              <w:rPr>
                <w:color w:val="000000"/>
              </w:rPr>
            </w:pPr>
            <w:r w:rsidRPr="00EC4F6F">
              <w:rPr>
                <w:color w:val="000000"/>
              </w:rPr>
              <w:t>1,042</w:t>
            </w:r>
          </w:p>
        </w:tc>
        <w:tc>
          <w:tcPr>
            <w:tcW w:w="1417" w:type="dxa"/>
            <w:tcBorders>
              <w:top w:val="nil"/>
              <w:left w:val="nil"/>
              <w:bottom w:val="single" w:sz="8" w:space="0" w:color="auto"/>
              <w:right w:val="single" w:sz="8" w:space="0" w:color="auto"/>
            </w:tcBorders>
            <w:noWrap/>
            <w:vAlign w:val="center"/>
            <w:hideMark/>
          </w:tcPr>
          <w:p w14:paraId="13056BB1" w14:textId="77777777" w:rsidR="00764BF6" w:rsidRPr="00EC4F6F" w:rsidRDefault="00764BF6" w:rsidP="00E031F1">
            <w:pPr>
              <w:jc w:val="both"/>
              <w:rPr>
                <w:color w:val="000000"/>
              </w:rPr>
            </w:pPr>
            <w:r w:rsidRPr="00EC4F6F">
              <w:rPr>
                <w:color w:val="000000"/>
              </w:rPr>
              <w:t>0,967</w:t>
            </w:r>
          </w:p>
        </w:tc>
        <w:tc>
          <w:tcPr>
            <w:tcW w:w="1418" w:type="dxa"/>
            <w:tcBorders>
              <w:top w:val="nil"/>
              <w:left w:val="nil"/>
              <w:bottom w:val="single" w:sz="8" w:space="0" w:color="auto"/>
              <w:right w:val="single" w:sz="8" w:space="0" w:color="auto"/>
            </w:tcBorders>
            <w:noWrap/>
            <w:vAlign w:val="center"/>
            <w:hideMark/>
          </w:tcPr>
          <w:p w14:paraId="520116D4" w14:textId="77777777" w:rsidR="00764BF6" w:rsidRPr="00EC4F6F" w:rsidRDefault="00764BF6" w:rsidP="00E031F1">
            <w:pPr>
              <w:jc w:val="both"/>
              <w:rPr>
                <w:color w:val="000000"/>
              </w:rPr>
            </w:pPr>
            <w:r w:rsidRPr="00EC4F6F">
              <w:rPr>
                <w:color w:val="000000"/>
              </w:rPr>
              <w:t>0,075</w:t>
            </w:r>
          </w:p>
        </w:tc>
      </w:tr>
      <w:tr w:rsidR="00764BF6" w:rsidRPr="00EC4F6F" w14:paraId="0D950EBC"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344E2AF7"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35D30A37" w14:textId="77777777" w:rsidR="00764BF6" w:rsidRPr="00EC4F6F" w:rsidRDefault="00764BF6" w:rsidP="00E031F1">
            <w:pPr>
              <w:rPr>
                <w:color w:val="000000"/>
              </w:rPr>
            </w:pPr>
            <w:r w:rsidRPr="00EC4F6F">
              <w:rPr>
                <w:color w:val="000000"/>
              </w:rPr>
              <w:t>Лесная, ул</w:t>
            </w:r>
          </w:p>
        </w:tc>
        <w:tc>
          <w:tcPr>
            <w:tcW w:w="1418" w:type="dxa"/>
            <w:tcBorders>
              <w:top w:val="nil"/>
              <w:left w:val="nil"/>
              <w:bottom w:val="single" w:sz="8" w:space="0" w:color="auto"/>
              <w:right w:val="single" w:sz="8" w:space="0" w:color="auto"/>
            </w:tcBorders>
            <w:noWrap/>
            <w:vAlign w:val="center"/>
            <w:hideMark/>
          </w:tcPr>
          <w:p w14:paraId="7C3BBA91" w14:textId="77777777" w:rsidR="00764BF6" w:rsidRPr="00EC4F6F" w:rsidRDefault="00764BF6" w:rsidP="00E031F1">
            <w:pPr>
              <w:jc w:val="both"/>
              <w:rPr>
                <w:color w:val="000000"/>
              </w:rPr>
            </w:pPr>
            <w:r w:rsidRPr="00EC4F6F">
              <w:rPr>
                <w:color w:val="000000"/>
              </w:rPr>
              <w:t>0,41</w:t>
            </w:r>
          </w:p>
        </w:tc>
        <w:tc>
          <w:tcPr>
            <w:tcW w:w="1417" w:type="dxa"/>
            <w:tcBorders>
              <w:top w:val="nil"/>
              <w:left w:val="nil"/>
              <w:bottom w:val="single" w:sz="8" w:space="0" w:color="auto"/>
              <w:right w:val="single" w:sz="8" w:space="0" w:color="auto"/>
            </w:tcBorders>
            <w:noWrap/>
            <w:vAlign w:val="center"/>
            <w:hideMark/>
          </w:tcPr>
          <w:p w14:paraId="1A713DAC"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05579FAB" w14:textId="77777777" w:rsidR="00764BF6" w:rsidRPr="00EC4F6F" w:rsidRDefault="00764BF6" w:rsidP="00E031F1">
            <w:pPr>
              <w:jc w:val="both"/>
              <w:rPr>
                <w:color w:val="000000"/>
              </w:rPr>
            </w:pPr>
            <w:r w:rsidRPr="00EC4F6F">
              <w:rPr>
                <w:color w:val="000000"/>
              </w:rPr>
              <w:t>0,41</w:t>
            </w:r>
          </w:p>
        </w:tc>
      </w:tr>
      <w:tr w:rsidR="00764BF6" w:rsidRPr="00EC4F6F" w14:paraId="4FB8BD0B"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A62EAD6"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2FD7D17C" w14:textId="77777777" w:rsidR="00764BF6" w:rsidRPr="00EC4F6F" w:rsidRDefault="00764BF6" w:rsidP="00E031F1">
            <w:pPr>
              <w:rPr>
                <w:color w:val="000000"/>
              </w:rPr>
            </w:pPr>
            <w:r w:rsidRPr="00EC4F6F">
              <w:rPr>
                <w:color w:val="000000"/>
              </w:rPr>
              <w:t>Октябрьская,ул</w:t>
            </w:r>
          </w:p>
        </w:tc>
        <w:tc>
          <w:tcPr>
            <w:tcW w:w="1418" w:type="dxa"/>
            <w:tcBorders>
              <w:top w:val="nil"/>
              <w:left w:val="nil"/>
              <w:bottom w:val="single" w:sz="8" w:space="0" w:color="auto"/>
              <w:right w:val="single" w:sz="8" w:space="0" w:color="auto"/>
            </w:tcBorders>
            <w:noWrap/>
            <w:vAlign w:val="center"/>
            <w:hideMark/>
          </w:tcPr>
          <w:p w14:paraId="058C4F4D" w14:textId="77777777" w:rsidR="00764BF6" w:rsidRPr="00EC4F6F" w:rsidRDefault="00764BF6" w:rsidP="00E031F1">
            <w:pPr>
              <w:jc w:val="both"/>
              <w:rPr>
                <w:color w:val="000000"/>
              </w:rPr>
            </w:pPr>
            <w:r w:rsidRPr="00EC4F6F">
              <w:rPr>
                <w:color w:val="000000"/>
              </w:rPr>
              <w:t>0,452</w:t>
            </w:r>
          </w:p>
        </w:tc>
        <w:tc>
          <w:tcPr>
            <w:tcW w:w="1417" w:type="dxa"/>
            <w:tcBorders>
              <w:top w:val="nil"/>
              <w:left w:val="nil"/>
              <w:bottom w:val="single" w:sz="8" w:space="0" w:color="auto"/>
              <w:right w:val="single" w:sz="8" w:space="0" w:color="auto"/>
            </w:tcBorders>
            <w:noWrap/>
            <w:vAlign w:val="center"/>
            <w:hideMark/>
          </w:tcPr>
          <w:p w14:paraId="72CAFADC" w14:textId="77777777" w:rsidR="00764BF6" w:rsidRPr="00EC4F6F" w:rsidRDefault="00764BF6" w:rsidP="00E031F1">
            <w:pPr>
              <w:jc w:val="both"/>
              <w:rPr>
                <w:color w:val="000000"/>
              </w:rPr>
            </w:pPr>
            <w:r w:rsidRPr="00EC4F6F">
              <w:rPr>
                <w:color w:val="000000"/>
              </w:rPr>
              <w:t>0,444</w:t>
            </w:r>
          </w:p>
        </w:tc>
        <w:tc>
          <w:tcPr>
            <w:tcW w:w="1418" w:type="dxa"/>
            <w:tcBorders>
              <w:top w:val="nil"/>
              <w:left w:val="nil"/>
              <w:bottom w:val="single" w:sz="8" w:space="0" w:color="auto"/>
              <w:right w:val="single" w:sz="8" w:space="0" w:color="auto"/>
            </w:tcBorders>
            <w:noWrap/>
            <w:vAlign w:val="center"/>
            <w:hideMark/>
          </w:tcPr>
          <w:p w14:paraId="7006CB78" w14:textId="77777777" w:rsidR="00764BF6" w:rsidRPr="00EC4F6F" w:rsidRDefault="00764BF6" w:rsidP="00E031F1">
            <w:pPr>
              <w:jc w:val="both"/>
              <w:rPr>
                <w:color w:val="000000"/>
              </w:rPr>
            </w:pPr>
            <w:r w:rsidRPr="00EC4F6F">
              <w:rPr>
                <w:color w:val="000000"/>
              </w:rPr>
              <w:t>0,008</w:t>
            </w:r>
          </w:p>
        </w:tc>
      </w:tr>
      <w:tr w:rsidR="00764BF6" w:rsidRPr="00EC4F6F" w14:paraId="5D73CDB5"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D3931F9"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163F1BA4" w14:textId="77777777" w:rsidR="00764BF6" w:rsidRPr="00EC4F6F" w:rsidRDefault="00764BF6" w:rsidP="00E031F1">
            <w:pPr>
              <w:rPr>
                <w:color w:val="000000"/>
              </w:rPr>
            </w:pPr>
            <w:r w:rsidRPr="00EC4F6F">
              <w:rPr>
                <w:color w:val="000000"/>
              </w:rPr>
              <w:t>Осипенко,ул</w:t>
            </w:r>
          </w:p>
        </w:tc>
        <w:tc>
          <w:tcPr>
            <w:tcW w:w="1418" w:type="dxa"/>
            <w:tcBorders>
              <w:top w:val="nil"/>
              <w:left w:val="nil"/>
              <w:bottom w:val="single" w:sz="8" w:space="0" w:color="auto"/>
              <w:right w:val="single" w:sz="8" w:space="0" w:color="auto"/>
            </w:tcBorders>
            <w:noWrap/>
            <w:vAlign w:val="center"/>
            <w:hideMark/>
          </w:tcPr>
          <w:p w14:paraId="0E141190" w14:textId="77777777" w:rsidR="00764BF6" w:rsidRPr="00EC4F6F" w:rsidRDefault="00764BF6" w:rsidP="00E031F1">
            <w:pPr>
              <w:jc w:val="both"/>
              <w:rPr>
                <w:color w:val="000000"/>
              </w:rPr>
            </w:pPr>
            <w:r w:rsidRPr="00EC4F6F">
              <w:rPr>
                <w:color w:val="000000"/>
              </w:rPr>
              <w:t>1,982</w:t>
            </w:r>
          </w:p>
        </w:tc>
        <w:tc>
          <w:tcPr>
            <w:tcW w:w="1417" w:type="dxa"/>
            <w:tcBorders>
              <w:top w:val="nil"/>
              <w:left w:val="nil"/>
              <w:bottom w:val="single" w:sz="8" w:space="0" w:color="auto"/>
              <w:right w:val="single" w:sz="8" w:space="0" w:color="auto"/>
            </w:tcBorders>
            <w:noWrap/>
            <w:vAlign w:val="center"/>
            <w:hideMark/>
          </w:tcPr>
          <w:p w14:paraId="32F27085"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19D3626E" w14:textId="77777777" w:rsidR="00764BF6" w:rsidRPr="00EC4F6F" w:rsidRDefault="00764BF6" w:rsidP="00E031F1">
            <w:pPr>
              <w:jc w:val="both"/>
              <w:rPr>
                <w:color w:val="000000"/>
              </w:rPr>
            </w:pPr>
            <w:r w:rsidRPr="00EC4F6F">
              <w:rPr>
                <w:color w:val="000000"/>
              </w:rPr>
              <w:t>1,982</w:t>
            </w:r>
          </w:p>
        </w:tc>
      </w:tr>
      <w:tr w:rsidR="00764BF6" w:rsidRPr="00EC4F6F" w14:paraId="2E9B7CFD"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3EA777FD" w14:textId="77777777" w:rsidR="00764BF6" w:rsidRPr="00EC4F6F" w:rsidRDefault="00764BF6" w:rsidP="00E031F1">
            <w:pPr>
              <w:rPr>
                <w:color w:val="000000"/>
              </w:rPr>
            </w:pPr>
            <w:r w:rsidRPr="00EC4F6F">
              <w:rPr>
                <w:color w:val="000000"/>
              </w:rPr>
              <w:lastRenderedPageBreak/>
              <w:t>Зарубино,ул</w:t>
            </w:r>
          </w:p>
        </w:tc>
        <w:tc>
          <w:tcPr>
            <w:tcW w:w="2693" w:type="dxa"/>
            <w:tcBorders>
              <w:top w:val="nil"/>
              <w:left w:val="nil"/>
              <w:bottom w:val="single" w:sz="8" w:space="0" w:color="auto"/>
              <w:right w:val="single" w:sz="8" w:space="0" w:color="auto"/>
            </w:tcBorders>
            <w:noWrap/>
            <w:vAlign w:val="center"/>
            <w:hideMark/>
          </w:tcPr>
          <w:p w14:paraId="39B2F994" w14:textId="77777777" w:rsidR="00764BF6" w:rsidRPr="00EC4F6F" w:rsidRDefault="00764BF6" w:rsidP="00E031F1">
            <w:pPr>
              <w:rPr>
                <w:color w:val="000000"/>
              </w:rPr>
            </w:pPr>
            <w:r w:rsidRPr="00EC4F6F">
              <w:rPr>
                <w:color w:val="000000"/>
              </w:rPr>
              <w:t>Пионерская,ул</w:t>
            </w:r>
          </w:p>
        </w:tc>
        <w:tc>
          <w:tcPr>
            <w:tcW w:w="1418" w:type="dxa"/>
            <w:tcBorders>
              <w:top w:val="nil"/>
              <w:left w:val="nil"/>
              <w:bottom w:val="single" w:sz="8" w:space="0" w:color="auto"/>
              <w:right w:val="single" w:sz="8" w:space="0" w:color="auto"/>
            </w:tcBorders>
            <w:noWrap/>
            <w:vAlign w:val="center"/>
            <w:hideMark/>
          </w:tcPr>
          <w:p w14:paraId="221D8659" w14:textId="77777777" w:rsidR="00764BF6" w:rsidRPr="00EC4F6F" w:rsidRDefault="00764BF6" w:rsidP="00E031F1">
            <w:pPr>
              <w:jc w:val="both"/>
              <w:rPr>
                <w:color w:val="000000"/>
              </w:rPr>
            </w:pPr>
            <w:r w:rsidRPr="00EC4F6F">
              <w:rPr>
                <w:color w:val="000000"/>
              </w:rPr>
              <w:t>0,527</w:t>
            </w:r>
          </w:p>
        </w:tc>
        <w:tc>
          <w:tcPr>
            <w:tcW w:w="1417" w:type="dxa"/>
            <w:tcBorders>
              <w:top w:val="nil"/>
              <w:left w:val="nil"/>
              <w:bottom w:val="single" w:sz="8" w:space="0" w:color="auto"/>
              <w:right w:val="single" w:sz="8" w:space="0" w:color="auto"/>
            </w:tcBorders>
            <w:noWrap/>
            <w:vAlign w:val="center"/>
            <w:hideMark/>
          </w:tcPr>
          <w:p w14:paraId="61B7C72B" w14:textId="77777777" w:rsidR="00764BF6" w:rsidRPr="00EC4F6F" w:rsidRDefault="00764BF6" w:rsidP="00E031F1">
            <w:pPr>
              <w:jc w:val="both"/>
              <w:rPr>
                <w:color w:val="000000"/>
              </w:rPr>
            </w:pPr>
            <w:r w:rsidRPr="00EC4F6F">
              <w:rPr>
                <w:color w:val="000000"/>
              </w:rPr>
              <w:t>0,392</w:t>
            </w:r>
          </w:p>
        </w:tc>
        <w:tc>
          <w:tcPr>
            <w:tcW w:w="1418" w:type="dxa"/>
            <w:tcBorders>
              <w:top w:val="nil"/>
              <w:left w:val="nil"/>
              <w:bottom w:val="single" w:sz="8" w:space="0" w:color="auto"/>
              <w:right w:val="single" w:sz="8" w:space="0" w:color="auto"/>
            </w:tcBorders>
            <w:noWrap/>
            <w:vAlign w:val="center"/>
            <w:hideMark/>
          </w:tcPr>
          <w:p w14:paraId="6260975C" w14:textId="77777777" w:rsidR="00764BF6" w:rsidRPr="00EC4F6F" w:rsidRDefault="00764BF6" w:rsidP="00E031F1">
            <w:pPr>
              <w:jc w:val="both"/>
              <w:rPr>
                <w:color w:val="000000"/>
              </w:rPr>
            </w:pPr>
            <w:r w:rsidRPr="00EC4F6F">
              <w:rPr>
                <w:color w:val="000000"/>
              </w:rPr>
              <w:t>0,135</w:t>
            </w:r>
          </w:p>
        </w:tc>
      </w:tr>
      <w:tr w:rsidR="00764BF6" w:rsidRPr="00EC4F6F" w14:paraId="60070A3C"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1E16C436"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6A721E56" w14:textId="77777777" w:rsidR="00764BF6" w:rsidRPr="00EC4F6F" w:rsidRDefault="00764BF6" w:rsidP="00E031F1">
            <w:pPr>
              <w:rPr>
                <w:color w:val="000000"/>
              </w:rPr>
            </w:pPr>
            <w:r w:rsidRPr="00EC4F6F">
              <w:rPr>
                <w:color w:val="000000"/>
              </w:rPr>
              <w:t>Почтовая,ул</w:t>
            </w:r>
          </w:p>
        </w:tc>
        <w:tc>
          <w:tcPr>
            <w:tcW w:w="1418" w:type="dxa"/>
            <w:tcBorders>
              <w:top w:val="nil"/>
              <w:left w:val="nil"/>
              <w:bottom w:val="single" w:sz="8" w:space="0" w:color="auto"/>
              <w:right w:val="single" w:sz="8" w:space="0" w:color="auto"/>
            </w:tcBorders>
            <w:noWrap/>
            <w:vAlign w:val="center"/>
            <w:hideMark/>
          </w:tcPr>
          <w:p w14:paraId="3702B776" w14:textId="77777777" w:rsidR="00764BF6" w:rsidRPr="00EC4F6F" w:rsidRDefault="00764BF6" w:rsidP="00E031F1">
            <w:pPr>
              <w:jc w:val="both"/>
              <w:rPr>
                <w:color w:val="000000"/>
              </w:rPr>
            </w:pPr>
            <w:r w:rsidRPr="00EC4F6F">
              <w:rPr>
                <w:color w:val="000000"/>
              </w:rPr>
              <w:t>0,3</w:t>
            </w:r>
          </w:p>
        </w:tc>
        <w:tc>
          <w:tcPr>
            <w:tcW w:w="1417" w:type="dxa"/>
            <w:tcBorders>
              <w:top w:val="nil"/>
              <w:left w:val="nil"/>
              <w:bottom w:val="single" w:sz="8" w:space="0" w:color="auto"/>
              <w:right w:val="single" w:sz="8" w:space="0" w:color="auto"/>
            </w:tcBorders>
            <w:noWrap/>
            <w:vAlign w:val="center"/>
            <w:hideMark/>
          </w:tcPr>
          <w:p w14:paraId="7E450B1F"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9C89BA0" w14:textId="77777777" w:rsidR="00764BF6" w:rsidRPr="00EC4F6F" w:rsidRDefault="00764BF6" w:rsidP="00E031F1">
            <w:pPr>
              <w:jc w:val="both"/>
              <w:rPr>
                <w:color w:val="000000"/>
              </w:rPr>
            </w:pPr>
            <w:r w:rsidRPr="00EC4F6F">
              <w:rPr>
                <w:color w:val="000000"/>
              </w:rPr>
              <w:t>0,3</w:t>
            </w:r>
          </w:p>
        </w:tc>
      </w:tr>
      <w:tr w:rsidR="00764BF6" w:rsidRPr="00EC4F6F" w14:paraId="2E844F45"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9209A15"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42C3DBE4" w14:textId="77777777" w:rsidR="00764BF6" w:rsidRPr="00EC4F6F" w:rsidRDefault="00764BF6" w:rsidP="00E031F1">
            <w:pPr>
              <w:rPr>
                <w:color w:val="000000"/>
              </w:rPr>
            </w:pPr>
            <w:r w:rsidRPr="00EC4F6F">
              <w:rPr>
                <w:color w:val="000000"/>
              </w:rPr>
              <w:t>Пролетарская,ул</w:t>
            </w:r>
          </w:p>
        </w:tc>
        <w:tc>
          <w:tcPr>
            <w:tcW w:w="1418" w:type="dxa"/>
            <w:tcBorders>
              <w:top w:val="nil"/>
              <w:left w:val="nil"/>
              <w:bottom w:val="single" w:sz="8" w:space="0" w:color="auto"/>
              <w:right w:val="single" w:sz="8" w:space="0" w:color="auto"/>
            </w:tcBorders>
            <w:noWrap/>
            <w:vAlign w:val="center"/>
            <w:hideMark/>
          </w:tcPr>
          <w:p w14:paraId="6ED77F82" w14:textId="77777777" w:rsidR="00764BF6" w:rsidRPr="00EC4F6F" w:rsidRDefault="00764BF6" w:rsidP="00E031F1">
            <w:pPr>
              <w:jc w:val="both"/>
              <w:rPr>
                <w:color w:val="000000"/>
              </w:rPr>
            </w:pPr>
            <w:r w:rsidRPr="00EC4F6F">
              <w:rPr>
                <w:color w:val="000000"/>
              </w:rPr>
              <w:t>0,31</w:t>
            </w:r>
          </w:p>
        </w:tc>
        <w:tc>
          <w:tcPr>
            <w:tcW w:w="1417" w:type="dxa"/>
            <w:tcBorders>
              <w:top w:val="nil"/>
              <w:left w:val="nil"/>
              <w:bottom w:val="single" w:sz="8" w:space="0" w:color="auto"/>
              <w:right w:val="single" w:sz="8" w:space="0" w:color="auto"/>
            </w:tcBorders>
            <w:noWrap/>
            <w:vAlign w:val="center"/>
            <w:hideMark/>
          </w:tcPr>
          <w:p w14:paraId="5C439B95" w14:textId="77777777" w:rsidR="00764BF6" w:rsidRPr="00EC4F6F" w:rsidRDefault="00764BF6" w:rsidP="00E031F1">
            <w:pPr>
              <w:jc w:val="both"/>
              <w:rPr>
                <w:color w:val="000000"/>
              </w:rPr>
            </w:pPr>
            <w:r w:rsidRPr="00EC4F6F">
              <w:rPr>
                <w:color w:val="000000"/>
              </w:rPr>
              <w:t>0,302</w:t>
            </w:r>
          </w:p>
        </w:tc>
        <w:tc>
          <w:tcPr>
            <w:tcW w:w="1418" w:type="dxa"/>
            <w:tcBorders>
              <w:top w:val="nil"/>
              <w:left w:val="nil"/>
              <w:bottom w:val="single" w:sz="8" w:space="0" w:color="auto"/>
              <w:right w:val="single" w:sz="8" w:space="0" w:color="auto"/>
            </w:tcBorders>
            <w:noWrap/>
            <w:vAlign w:val="center"/>
            <w:hideMark/>
          </w:tcPr>
          <w:p w14:paraId="28B478A0" w14:textId="77777777" w:rsidR="00764BF6" w:rsidRPr="00EC4F6F" w:rsidRDefault="00764BF6" w:rsidP="00E031F1">
            <w:pPr>
              <w:jc w:val="both"/>
              <w:rPr>
                <w:color w:val="000000"/>
              </w:rPr>
            </w:pPr>
            <w:r w:rsidRPr="00EC4F6F">
              <w:rPr>
                <w:color w:val="000000"/>
              </w:rPr>
              <w:t>0,008</w:t>
            </w:r>
          </w:p>
        </w:tc>
      </w:tr>
      <w:tr w:rsidR="00764BF6" w:rsidRPr="00EC4F6F" w14:paraId="15C1C836"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24E1C5F0"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047340B0" w14:textId="77777777" w:rsidR="00764BF6" w:rsidRPr="00EC4F6F" w:rsidRDefault="00764BF6" w:rsidP="00E031F1">
            <w:pPr>
              <w:rPr>
                <w:color w:val="000000"/>
              </w:rPr>
            </w:pPr>
            <w:r w:rsidRPr="00EC4F6F">
              <w:rPr>
                <w:color w:val="000000"/>
              </w:rPr>
              <w:t>Станция Любытино,ул</w:t>
            </w:r>
          </w:p>
        </w:tc>
        <w:tc>
          <w:tcPr>
            <w:tcW w:w="1418" w:type="dxa"/>
            <w:tcBorders>
              <w:top w:val="nil"/>
              <w:left w:val="nil"/>
              <w:bottom w:val="single" w:sz="8" w:space="0" w:color="auto"/>
              <w:right w:val="single" w:sz="8" w:space="0" w:color="auto"/>
            </w:tcBorders>
            <w:noWrap/>
            <w:vAlign w:val="center"/>
            <w:hideMark/>
          </w:tcPr>
          <w:p w14:paraId="548551C4" w14:textId="77777777" w:rsidR="00764BF6" w:rsidRPr="00EC4F6F" w:rsidRDefault="00764BF6" w:rsidP="00E031F1">
            <w:pPr>
              <w:jc w:val="both"/>
              <w:rPr>
                <w:color w:val="000000"/>
              </w:rPr>
            </w:pPr>
            <w:r w:rsidRPr="00EC4F6F">
              <w:rPr>
                <w:color w:val="000000"/>
              </w:rPr>
              <w:t>0,335</w:t>
            </w:r>
          </w:p>
        </w:tc>
        <w:tc>
          <w:tcPr>
            <w:tcW w:w="1417" w:type="dxa"/>
            <w:tcBorders>
              <w:top w:val="nil"/>
              <w:left w:val="nil"/>
              <w:bottom w:val="single" w:sz="8" w:space="0" w:color="auto"/>
              <w:right w:val="single" w:sz="8" w:space="0" w:color="auto"/>
            </w:tcBorders>
            <w:noWrap/>
            <w:vAlign w:val="center"/>
            <w:hideMark/>
          </w:tcPr>
          <w:p w14:paraId="199E9E07"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5213381" w14:textId="77777777" w:rsidR="00764BF6" w:rsidRPr="00EC4F6F" w:rsidRDefault="00764BF6" w:rsidP="00E031F1">
            <w:pPr>
              <w:jc w:val="both"/>
              <w:rPr>
                <w:color w:val="000000"/>
              </w:rPr>
            </w:pPr>
            <w:r w:rsidRPr="00EC4F6F">
              <w:rPr>
                <w:color w:val="000000"/>
              </w:rPr>
              <w:t>0,335</w:t>
            </w:r>
          </w:p>
        </w:tc>
      </w:tr>
      <w:tr w:rsidR="00764BF6" w:rsidRPr="00EC4F6F" w14:paraId="57B5F2C9"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462A8C45"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695405EF" w14:textId="77777777" w:rsidR="00764BF6" w:rsidRPr="00EC4F6F" w:rsidRDefault="00764BF6" w:rsidP="00E031F1">
            <w:pPr>
              <w:rPr>
                <w:color w:val="000000"/>
              </w:rPr>
            </w:pPr>
            <w:r w:rsidRPr="00EC4F6F">
              <w:rPr>
                <w:color w:val="000000"/>
              </w:rPr>
              <w:t>Труда,ул</w:t>
            </w:r>
          </w:p>
        </w:tc>
        <w:tc>
          <w:tcPr>
            <w:tcW w:w="1418" w:type="dxa"/>
            <w:tcBorders>
              <w:top w:val="nil"/>
              <w:left w:val="nil"/>
              <w:bottom w:val="single" w:sz="8" w:space="0" w:color="auto"/>
              <w:right w:val="single" w:sz="8" w:space="0" w:color="auto"/>
            </w:tcBorders>
            <w:noWrap/>
            <w:vAlign w:val="center"/>
            <w:hideMark/>
          </w:tcPr>
          <w:p w14:paraId="57749DFB" w14:textId="77777777" w:rsidR="00764BF6" w:rsidRPr="00EC4F6F" w:rsidRDefault="00764BF6" w:rsidP="00E031F1">
            <w:pPr>
              <w:jc w:val="both"/>
              <w:rPr>
                <w:color w:val="000000"/>
              </w:rPr>
            </w:pPr>
            <w:r w:rsidRPr="00EC4F6F">
              <w:rPr>
                <w:color w:val="000000"/>
              </w:rPr>
              <w:t>0,328</w:t>
            </w:r>
          </w:p>
        </w:tc>
        <w:tc>
          <w:tcPr>
            <w:tcW w:w="1417" w:type="dxa"/>
            <w:tcBorders>
              <w:top w:val="nil"/>
              <w:left w:val="nil"/>
              <w:bottom w:val="single" w:sz="8" w:space="0" w:color="auto"/>
              <w:right w:val="single" w:sz="8" w:space="0" w:color="auto"/>
            </w:tcBorders>
            <w:noWrap/>
            <w:vAlign w:val="center"/>
            <w:hideMark/>
          </w:tcPr>
          <w:p w14:paraId="2FDD7F33" w14:textId="77777777" w:rsidR="00764BF6" w:rsidRPr="00EC4F6F" w:rsidRDefault="00764BF6" w:rsidP="00E031F1">
            <w:pPr>
              <w:jc w:val="both"/>
              <w:rPr>
                <w:color w:val="000000"/>
              </w:rPr>
            </w:pPr>
            <w:r w:rsidRPr="00EC4F6F">
              <w:rPr>
                <w:color w:val="000000"/>
              </w:rPr>
              <w:t>0,328</w:t>
            </w:r>
          </w:p>
        </w:tc>
        <w:tc>
          <w:tcPr>
            <w:tcW w:w="1418" w:type="dxa"/>
            <w:tcBorders>
              <w:top w:val="nil"/>
              <w:left w:val="nil"/>
              <w:bottom w:val="single" w:sz="8" w:space="0" w:color="auto"/>
              <w:right w:val="single" w:sz="8" w:space="0" w:color="auto"/>
            </w:tcBorders>
            <w:noWrap/>
            <w:vAlign w:val="center"/>
            <w:hideMark/>
          </w:tcPr>
          <w:p w14:paraId="5F659946" w14:textId="77777777" w:rsidR="00764BF6" w:rsidRPr="00EC4F6F" w:rsidRDefault="00764BF6" w:rsidP="00E031F1">
            <w:pPr>
              <w:jc w:val="both"/>
              <w:rPr>
                <w:color w:val="000000"/>
              </w:rPr>
            </w:pPr>
            <w:r w:rsidRPr="00EC4F6F">
              <w:rPr>
                <w:color w:val="000000"/>
              </w:rPr>
              <w:t>0</w:t>
            </w:r>
          </w:p>
        </w:tc>
      </w:tr>
      <w:tr w:rsidR="00764BF6" w:rsidRPr="00EC4F6F" w14:paraId="1C75786D"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7A2FF97C"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1D82FC8A" w14:textId="77777777" w:rsidR="00764BF6" w:rsidRPr="00EC4F6F" w:rsidRDefault="00764BF6" w:rsidP="00E031F1">
            <w:pPr>
              <w:rPr>
                <w:color w:val="000000"/>
              </w:rPr>
            </w:pPr>
            <w:r w:rsidRPr="00EC4F6F">
              <w:rPr>
                <w:color w:val="000000"/>
              </w:rPr>
              <w:t>Шахтёрская,ул</w:t>
            </w:r>
          </w:p>
        </w:tc>
        <w:tc>
          <w:tcPr>
            <w:tcW w:w="1418" w:type="dxa"/>
            <w:tcBorders>
              <w:top w:val="nil"/>
              <w:left w:val="nil"/>
              <w:bottom w:val="single" w:sz="8" w:space="0" w:color="auto"/>
              <w:right w:val="single" w:sz="8" w:space="0" w:color="auto"/>
            </w:tcBorders>
            <w:noWrap/>
            <w:vAlign w:val="center"/>
            <w:hideMark/>
          </w:tcPr>
          <w:p w14:paraId="451F0297" w14:textId="77777777" w:rsidR="00764BF6" w:rsidRPr="00EC4F6F" w:rsidRDefault="00764BF6" w:rsidP="00E031F1">
            <w:pPr>
              <w:jc w:val="both"/>
              <w:rPr>
                <w:color w:val="000000"/>
              </w:rPr>
            </w:pPr>
            <w:r w:rsidRPr="00EC4F6F">
              <w:rPr>
                <w:color w:val="000000"/>
              </w:rPr>
              <w:t>1,053</w:t>
            </w:r>
          </w:p>
        </w:tc>
        <w:tc>
          <w:tcPr>
            <w:tcW w:w="1417" w:type="dxa"/>
            <w:tcBorders>
              <w:top w:val="nil"/>
              <w:left w:val="nil"/>
              <w:bottom w:val="single" w:sz="8" w:space="0" w:color="auto"/>
              <w:right w:val="single" w:sz="8" w:space="0" w:color="auto"/>
            </w:tcBorders>
            <w:noWrap/>
            <w:vAlign w:val="center"/>
            <w:hideMark/>
          </w:tcPr>
          <w:p w14:paraId="51B32722"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0F119BE" w14:textId="77777777" w:rsidR="00764BF6" w:rsidRPr="00EC4F6F" w:rsidRDefault="00764BF6" w:rsidP="00E031F1">
            <w:pPr>
              <w:jc w:val="both"/>
              <w:rPr>
                <w:color w:val="000000"/>
              </w:rPr>
            </w:pPr>
            <w:r w:rsidRPr="00EC4F6F">
              <w:rPr>
                <w:color w:val="000000"/>
              </w:rPr>
              <w:t>1,053</w:t>
            </w:r>
          </w:p>
        </w:tc>
      </w:tr>
      <w:tr w:rsidR="00764BF6" w:rsidRPr="00EC4F6F" w14:paraId="2A689F0A"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61999E60" w14:textId="77777777" w:rsidR="00764BF6" w:rsidRPr="00EC4F6F" w:rsidRDefault="00764BF6" w:rsidP="00E031F1">
            <w:pPr>
              <w:rPr>
                <w:color w:val="000000"/>
              </w:rPr>
            </w:pPr>
            <w:r w:rsidRPr="00EC4F6F">
              <w:rPr>
                <w:color w:val="000000"/>
              </w:rPr>
              <w:t>Зарубино,ул</w:t>
            </w:r>
          </w:p>
        </w:tc>
        <w:tc>
          <w:tcPr>
            <w:tcW w:w="2693" w:type="dxa"/>
            <w:tcBorders>
              <w:top w:val="nil"/>
              <w:left w:val="nil"/>
              <w:bottom w:val="single" w:sz="8" w:space="0" w:color="auto"/>
              <w:right w:val="single" w:sz="8" w:space="0" w:color="auto"/>
            </w:tcBorders>
            <w:noWrap/>
            <w:vAlign w:val="center"/>
            <w:hideMark/>
          </w:tcPr>
          <w:p w14:paraId="5D5DAC3A" w14:textId="77777777" w:rsidR="00764BF6" w:rsidRPr="00EC4F6F" w:rsidRDefault="00764BF6" w:rsidP="00E031F1">
            <w:pPr>
              <w:rPr>
                <w:color w:val="000000"/>
              </w:rPr>
            </w:pPr>
            <w:r w:rsidRPr="00EC4F6F">
              <w:rPr>
                <w:color w:val="000000"/>
              </w:rPr>
              <w:t>Школьная, ул</w:t>
            </w:r>
          </w:p>
        </w:tc>
        <w:tc>
          <w:tcPr>
            <w:tcW w:w="1418" w:type="dxa"/>
            <w:tcBorders>
              <w:top w:val="nil"/>
              <w:left w:val="nil"/>
              <w:bottom w:val="single" w:sz="8" w:space="0" w:color="auto"/>
              <w:right w:val="single" w:sz="8" w:space="0" w:color="auto"/>
            </w:tcBorders>
            <w:noWrap/>
            <w:vAlign w:val="center"/>
            <w:hideMark/>
          </w:tcPr>
          <w:p w14:paraId="6DA527BA" w14:textId="77777777" w:rsidR="00764BF6" w:rsidRPr="00EC4F6F" w:rsidRDefault="00764BF6" w:rsidP="00E031F1">
            <w:pPr>
              <w:jc w:val="both"/>
              <w:rPr>
                <w:color w:val="000000"/>
              </w:rPr>
            </w:pPr>
            <w:r w:rsidRPr="00EC4F6F">
              <w:rPr>
                <w:color w:val="000000"/>
              </w:rPr>
              <w:t>0,215</w:t>
            </w:r>
          </w:p>
        </w:tc>
        <w:tc>
          <w:tcPr>
            <w:tcW w:w="1417" w:type="dxa"/>
            <w:tcBorders>
              <w:top w:val="nil"/>
              <w:left w:val="nil"/>
              <w:bottom w:val="single" w:sz="8" w:space="0" w:color="auto"/>
              <w:right w:val="single" w:sz="8" w:space="0" w:color="auto"/>
            </w:tcBorders>
            <w:noWrap/>
            <w:vAlign w:val="center"/>
            <w:hideMark/>
          </w:tcPr>
          <w:p w14:paraId="73F1F1AB"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3D12AEE" w14:textId="77777777" w:rsidR="00764BF6" w:rsidRPr="00EC4F6F" w:rsidRDefault="00764BF6" w:rsidP="00E031F1">
            <w:pPr>
              <w:jc w:val="both"/>
              <w:rPr>
                <w:color w:val="000000"/>
              </w:rPr>
            </w:pPr>
            <w:r w:rsidRPr="00EC4F6F">
              <w:rPr>
                <w:color w:val="000000"/>
              </w:rPr>
              <w:t>0,215</w:t>
            </w:r>
          </w:p>
        </w:tc>
      </w:tr>
      <w:tr w:rsidR="00764BF6" w:rsidRPr="00EC4F6F" w14:paraId="64B4A4FA"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AAA0D6A" w14:textId="77777777" w:rsidR="00764BF6" w:rsidRPr="00EC4F6F" w:rsidRDefault="00764BF6" w:rsidP="00E031F1">
            <w:pPr>
              <w:rPr>
                <w:color w:val="000000"/>
              </w:rPr>
            </w:pPr>
            <w:r w:rsidRPr="00EC4F6F">
              <w:rPr>
                <w:color w:val="000000"/>
              </w:rPr>
              <w:t>Бор, ул</w:t>
            </w:r>
          </w:p>
        </w:tc>
        <w:tc>
          <w:tcPr>
            <w:tcW w:w="2693" w:type="dxa"/>
            <w:tcBorders>
              <w:top w:val="nil"/>
              <w:left w:val="nil"/>
              <w:bottom w:val="single" w:sz="8" w:space="0" w:color="auto"/>
              <w:right w:val="single" w:sz="8" w:space="0" w:color="auto"/>
            </w:tcBorders>
            <w:noWrap/>
            <w:vAlign w:val="center"/>
            <w:hideMark/>
          </w:tcPr>
          <w:p w14:paraId="38D159A0" w14:textId="77777777" w:rsidR="00764BF6" w:rsidRPr="00EC4F6F" w:rsidRDefault="00764BF6" w:rsidP="00E031F1">
            <w:pPr>
              <w:rPr>
                <w:color w:val="000000"/>
              </w:rPr>
            </w:pPr>
            <w:r w:rsidRPr="00EC4F6F">
              <w:rPr>
                <w:color w:val="000000"/>
              </w:rPr>
              <w:t>Д. Петрова</w:t>
            </w:r>
          </w:p>
        </w:tc>
        <w:tc>
          <w:tcPr>
            <w:tcW w:w="1418" w:type="dxa"/>
            <w:tcBorders>
              <w:top w:val="nil"/>
              <w:left w:val="nil"/>
              <w:bottom w:val="single" w:sz="8" w:space="0" w:color="auto"/>
              <w:right w:val="single" w:sz="8" w:space="0" w:color="auto"/>
            </w:tcBorders>
            <w:noWrap/>
            <w:vAlign w:val="center"/>
            <w:hideMark/>
          </w:tcPr>
          <w:p w14:paraId="526818DB" w14:textId="77777777" w:rsidR="00764BF6" w:rsidRPr="00EC4F6F" w:rsidRDefault="00764BF6" w:rsidP="00E031F1">
            <w:pPr>
              <w:jc w:val="both"/>
              <w:rPr>
                <w:color w:val="000000"/>
              </w:rPr>
            </w:pPr>
            <w:r w:rsidRPr="00EC4F6F">
              <w:rPr>
                <w:color w:val="000000"/>
              </w:rPr>
              <w:t>0,206</w:t>
            </w:r>
          </w:p>
        </w:tc>
        <w:tc>
          <w:tcPr>
            <w:tcW w:w="1417" w:type="dxa"/>
            <w:tcBorders>
              <w:top w:val="nil"/>
              <w:left w:val="nil"/>
              <w:bottom w:val="single" w:sz="8" w:space="0" w:color="auto"/>
              <w:right w:val="single" w:sz="8" w:space="0" w:color="auto"/>
            </w:tcBorders>
            <w:noWrap/>
            <w:vAlign w:val="center"/>
            <w:hideMark/>
          </w:tcPr>
          <w:p w14:paraId="7E8E5934"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36012351" w14:textId="77777777" w:rsidR="00764BF6" w:rsidRPr="00EC4F6F" w:rsidRDefault="00764BF6" w:rsidP="00E031F1">
            <w:pPr>
              <w:jc w:val="both"/>
              <w:rPr>
                <w:color w:val="000000"/>
              </w:rPr>
            </w:pPr>
            <w:r w:rsidRPr="00EC4F6F">
              <w:rPr>
                <w:color w:val="000000"/>
              </w:rPr>
              <w:t>0,206</w:t>
            </w:r>
          </w:p>
        </w:tc>
      </w:tr>
      <w:tr w:rsidR="00764BF6" w:rsidRPr="00EC4F6F" w14:paraId="7ED00CA5"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12A00C3" w14:textId="77777777" w:rsidR="00764BF6" w:rsidRPr="00EC4F6F" w:rsidRDefault="00764BF6" w:rsidP="00E031F1">
            <w:pPr>
              <w:rPr>
                <w:color w:val="000000"/>
              </w:rPr>
            </w:pPr>
            <w:r w:rsidRPr="00EC4F6F">
              <w:rPr>
                <w:color w:val="000000"/>
              </w:rPr>
              <w:t>Бор, ул</w:t>
            </w:r>
          </w:p>
        </w:tc>
        <w:tc>
          <w:tcPr>
            <w:tcW w:w="2693" w:type="dxa"/>
            <w:tcBorders>
              <w:top w:val="nil"/>
              <w:left w:val="nil"/>
              <w:bottom w:val="single" w:sz="8" w:space="0" w:color="auto"/>
              <w:right w:val="single" w:sz="8" w:space="0" w:color="auto"/>
            </w:tcBorders>
            <w:noWrap/>
            <w:vAlign w:val="center"/>
            <w:hideMark/>
          </w:tcPr>
          <w:p w14:paraId="436BE892" w14:textId="77777777" w:rsidR="00764BF6" w:rsidRPr="00EC4F6F" w:rsidRDefault="00764BF6" w:rsidP="00E031F1">
            <w:pPr>
              <w:rPr>
                <w:color w:val="000000"/>
              </w:rPr>
            </w:pPr>
            <w:r w:rsidRPr="00EC4F6F">
              <w:rPr>
                <w:color w:val="000000"/>
              </w:rPr>
              <w:t>В. Мокеева</w:t>
            </w:r>
          </w:p>
        </w:tc>
        <w:tc>
          <w:tcPr>
            <w:tcW w:w="1418" w:type="dxa"/>
            <w:tcBorders>
              <w:top w:val="nil"/>
              <w:left w:val="nil"/>
              <w:bottom w:val="single" w:sz="8" w:space="0" w:color="auto"/>
              <w:right w:val="single" w:sz="8" w:space="0" w:color="auto"/>
            </w:tcBorders>
            <w:noWrap/>
            <w:vAlign w:val="center"/>
            <w:hideMark/>
          </w:tcPr>
          <w:p w14:paraId="1DC5F791" w14:textId="77777777" w:rsidR="00764BF6" w:rsidRPr="00EC4F6F" w:rsidRDefault="00764BF6" w:rsidP="00E031F1">
            <w:pPr>
              <w:jc w:val="both"/>
              <w:rPr>
                <w:color w:val="000000"/>
              </w:rPr>
            </w:pPr>
            <w:r w:rsidRPr="00EC4F6F">
              <w:rPr>
                <w:color w:val="000000"/>
              </w:rPr>
              <w:t>0,385</w:t>
            </w:r>
          </w:p>
        </w:tc>
        <w:tc>
          <w:tcPr>
            <w:tcW w:w="1417" w:type="dxa"/>
            <w:tcBorders>
              <w:top w:val="nil"/>
              <w:left w:val="nil"/>
              <w:bottom w:val="single" w:sz="8" w:space="0" w:color="auto"/>
              <w:right w:val="single" w:sz="8" w:space="0" w:color="auto"/>
            </w:tcBorders>
            <w:noWrap/>
            <w:vAlign w:val="center"/>
            <w:hideMark/>
          </w:tcPr>
          <w:p w14:paraId="4EB74267"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677B4341" w14:textId="77777777" w:rsidR="00764BF6" w:rsidRPr="00EC4F6F" w:rsidRDefault="00764BF6" w:rsidP="00E031F1">
            <w:pPr>
              <w:jc w:val="both"/>
              <w:rPr>
                <w:color w:val="000000"/>
              </w:rPr>
            </w:pPr>
            <w:r w:rsidRPr="00EC4F6F">
              <w:rPr>
                <w:color w:val="000000"/>
              </w:rPr>
              <w:t>0,385</w:t>
            </w:r>
          </w:p>
        </w:tc>
      </w:tr>
      <w:tr w:rsidR="00764BF6" w:rsidRPr="00EC4F6F" w14:paraId="1A71C710" w14:textId="77777777" w:rsidTr="00E031F1">
        <w:trPr>
          <w:trHeight w:val="320"/>
        </w:trPr>
        <w:tc>
          <w:tcPr>
            <w:tcW w:w="2542" w:type="dxa"/>
            <w:tcBorders>
              <w:top w:val="nil"/>
              <w:left w:val="single" w:sz="8" w:space="0" w:color="auto"/>
              <w:bottom w:val="single" w:sz="8" w:space="0" w:color="auto"/>
              <w:right w:val="single" w:sz="8" w:space="0" w:color="auto"/>
            </w:tcBorders>
            <w:vAlign w:val="center"/>
            <w:hideMark/>
          </w:tcPr>
          <w:p w14:paraId="0E8215B3" w14:textId="77777777" w:rsidR="00764BF6" w:rsidRPr="00EC4F6F" w:rsidRDefault="00764BF6" w:rsidP="00E031F1">
            <w:pPr>
              <w:rPr>
                <w:color w:val="000000"/>
              </w:rPr>
            </w:pPr>
            <w:r w:rsidRPr="00EC4F6F">
              <w:rPr>
                <w:color w:val="000000"/>
              </w:rPr>
              <w:t>Бор, ул</w:t>
            </w:r>
          </w:p>
        </w:tc>
        <w:tc>
          <w:tcPr>
            <w:tcW w:w="2693" w:type="dxa"/>
            <w:tcBorders>
              <w:top w:val="nil"/>
              <w:left w:val="nil"/>
              <w:bottom w:val="single" w:sz="8" w:space="0" w:color="auto"/>
              <w:right w:val="single" w:sz="8" w:space="0" w:color="auto"/>
            </w:tcBorders>
            <w:noWrap/>
            <w:vAlign w:val="center"/>
            <w:hideMark/>
          </w:tcPr>
          <w:p w14:paraId="2F871BF7" w14:textId="77777777" w:rsidR="00764BF6" w:rsidRPr="00EC4F6F" w:rsidRDefault="00764BF6" w:rsidP="00E031F1">
            <w:pPr>
              <w:rPr>
                <w:color w:val="000000"/>
              </w:rPr>
            </w:pPr>
            <w:r w:rsidRPr="00EC4F6F">
              <w:rPr>
                <w:color w:val="000000"/>
              </w:rPr>
              <w:t>Центральная</w:t>
            </w:r>
          </w:p>
        </w:tc>
        <w:tc>
          <w:tcPr>
            <w:tcW w:w="1418" w:type="dxa"/>
            <w:tcBorders>
              <w:top w:val="nil"/>
              <w:left w:val="nil"/>
              <w:bottom w:val="single" w:sz="8" w:space="0" w:color="auto"/>
              <w:right w:val="single" w:sz="8" w:space="0" w:color="auto"/>
            </w:tcBorders>
            <w:noWrap/>
            <w:vAlign w:val="center"/>
            <w:hideMark/>
          </w:tcPr>
          <w:p w14:paraId="6D48A573" w14:textId="77777777" w:rsidR="00764BF6" w:rsidRPr="00EC4F6F" w:rsidRDefault="00764BF6" w:rsidP="00E031F1">
            <w:pPr>
              <w:jc w:val="both"/>
              <w:rPr>
                <w:color w:val="000000"/>
              </w:rPr>
            </w:pPr>
            <w:r w:rsidRPr="00EC4F6F">
              <w:rPr>
                <w:color w:val="000000"/>
              </w:rPr>
              <w:t>0,3</w:t>
            </w:r>
          </w:p>
        </w:tc>
        <w:tc>
          <w:tcPr>
            <w:tcW w:w="1417" w:type="dxa"/>
            <w:tcBorders>
              <w:top w:val="nil"/>
              <w:left w:val="nil"/>
              <w:bottom w:val="single" w:sz="8" w:space="0" w:color="auto"/>
              <w:right w:val="single" w:sz="8" w:space="0" w:color="auto"/>
            </w:tcBorders>
            <w:noWrap/>
            <w:vAlign w:val="center"/>
            <w:hideMark/>
          </w:tcPr>
          <w:p w14:paraId="17001B00"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A1889F7" w14:textId="77777777" w:rsidR="00764BF6" w:rsidRPr="00EC4F6F" w:rsidRDefault="00764BF6" w:rsidP="00E031F1">
            <w:pPr>
              <w:jc w:val="both"/>
              <w:rPr>
                <w:color w:val="000000"/>
              </w:rPr>
            </w:pPr>
            <w:r w:rsidRPr="00EC4F6F">
              <w:rPr>
                <w:color w:val="000000"/>
              </w:rPr>
              <w:t>0,3</w:t>
            </w:r>
          </w:p>
        </w:tc>
      </w:tr>
      <w:tr w:rsidR="00764BF6" w:rsidRPr="00EC4F6F" w14:paraId="0669036E" w14:textId="77777777" w:rsidTr="00E031F1">
        <w:trPr>
          <w:trHeight w:val="1870"/>
        </w:trPr>
        <w:tc>
          <w:tcPr>
            <w:tcW w:w="2542" w:type="dxa"/>
            <w:tcBorders>
              <w:top w:val="nil"/>
              <w:left w:val="single" w:sz="8" w:space="0" w:color="auto"/>
              <w:bottom w:val="single" w:sz="8" w:space="0" w:color="auto"/>
              <w:right w:val="single" w:sz="8" w:space="0" w:color="auto"/>
            </w:tcBorders>
            <w:vAlign w:val="center"/>
            <w:hideMark/>
          </w:tcPr>
          <w:p w14:paraId="19EE6DE2" w14:textId="77777777" w:rsidR="00764BF6" w:rsidRPr="00EC4F6F" w:rsidRDefault="00764BF6" w:rsidP="00E031F1">
            <w:pPr>
              <w:rPr>
                <w:color w:val="000000"/>
              </w:rPr>
            </w:pPr>
            <w:r w:rsidRPr="00EC4F6F">
              <w:rPr>
                <w:color w:val="000000"/>
              </w:rPr>
              <w:t>п. Любытино (ул.В.Иванова д. 45, 45А; 39, 41, 43, ул. Речная д. 20, 20А; ул. Советов д.125,127,129,131,133,135,137, 139,141; 17, 19)</w:t>
            </w:r>
          </w:p>
        </w:tc>
        <w:tc>
          <w:tcPr>
            <w:tcW w:w="2693" w:type="dxa"/>
            <w:tcBorders>
              <w:top w:val="nil"/>
              <w:left w:val="nil"/>
              <w:bottom w:val="single" w:sz="8" w:space="0" w:color="auto"/>
              <w:right w:val="single" w:sz="8" w:space="0" w:color="auto"/>
            </w:tcBorders>
            <w:noWrap/>
            <w:vAlign w:val="center"/>
            <w:hideMark/>
          </w:tcPr>
          <w:p w14:paraId="6AFA2C00" w14:textId="77777777" w:rsidR="00764BF6" w:rsidRPr="00EC4F6F" w:rsidRDefault="00764BF6" w:rsidP="00E031F1">
            <w:pPr>
              <w:rPr>
                <w:color w:val="000000"/>
              </w:rPr>
            </w:pPr>
            <w:r w:rsidRPr="00EC4F6F">
              <w:rPr>
                <w:color w:val="000000"/>
              </w:rPr>
              <w:t>подъезды к МКД</w:t>
            </w:r>
          </w:p>
        </w:tc>
        <w:tc>
          <w:tcPr>
            <w:tcW w:w="1418" w:type="dxa"/>
            <w:tcBorders>
              <w:top w:val="nil"/>
              <w:left w:val="nil"/>
              <w:bottom w:val="single" w:sz="8" w:space="0" w:color="auto"/>
              <w:right w:val="single" w:sz="8" w:space="0" w:color="auto"/>
            </w:tcBorders>
            <w:noWrap/>
            <w:vAlign w:val="center"/>
            <w:hideMark/>
          </w:tcPr>
          <w:p w14:paraId="1A76DEFC" w14:textId="77777777" w:rsidR="00764BF6" w:rsidRPr="00EC4F6F" w:rsidRDefault="00764BF6" w:rsidP="00E031F1">
            <w:pPr>
              <w:jc w:val="both"/>
              <w:rPr>
                <w:color w:val="000000"/>
              </w:rPr>
            </w:pPr>
            <w:r w:rsidRPr="00EC4F6F">
              <w:rPr>
                <w:color w:val="000000"/>
              </w:rPr>
              <w:t>1,5</w:t>
            </w:r>
          </w:p>
        </w:tc>
        <w:tc>
          <w:tcPr>
            <w:tcW w:w="1417" w:type="dxa"/>
            <w:tcBorders>
              <w:top w:val="nil"/>
              <w:left w:val="nil"/>
              <w:bottom w:val="single" w:sz="8" w:space="0" w:color="auto"/>
              <w:right w:val="single" w:sz="8" w:space="0" w:color="auto"/>
            </w:tcBorders>
            <w:noWrap/>
            <w:vAlign w:val="center"/>
            <w:hideMark/>
          </w:tcPr>
          <w:p w14:paraId="5D551B13"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24FC8437" w14:textId="77777777" w:rsidR="00764BF6" w:rsidRPr="00EC4F6F" w:rsidRDefault="00764BF6" w:rsidP="00E031F1">
            <w:pPr>
              <w:jc w:val="both"/>
              <w:rPr>
                <w:color w:val="000000"/>
              </w:rPr>
            </w:pPr>
            <w:r w:rsidRPr="00EC4F6F">
              <w:rPr>
                <w:color w:val="000000"/>
              </w:rPr>
              <w:t>1,5</w:t>
            </w:r>
          </w:p>
        </w:tc>
      </w:tr>
      <w:tr w:rsidR="00764BF6" w:rsidRPr="00EC4F6F" w14:paraId="48B5BE74" w14:textId="77777777" w:rsidTr="00E031F1">
        <w:trPr>
          <w:trHeight w:val="940"/>
        </w:trPr>
        <w:tc>
          <w:tcPr>
            <w:tcW w:w="2542" w:type="dxa"/>
            <w:tcBorders>
              <w:top w:val="nil"/>
              <w:left w:val="single" w:sz="8" w:space="0" w:color="auto"/>
              <w:bottom w:val="single" w:sz="8" w:space="0" w:color="auto"/>
              <w:right w:val="single" w:sz="8" w:space="0" w:color="auto"/>
            </w:tcBorders>
            <w:vAlign w:val="center"/>
            <w:hideMark/>
          </w:tcPr>
          <w:p w14:paraId="05B55773" w14:textId="77777777" w:rsidR="00764BF6" w:rsidRPr="00EC4F6F" w:rsidRDefault="00764BF6" w:rsidP="00E031F1">
            <w:pPr>
              <w:rPr>
                <w:color w:val="000000"/>
              </w:rPr>
            </w:pPr>
            <w:r w:rsidRPr="00EC4F6F">
              <w:rPr>
                <w:color w:val="000000"/>
              </w:rPr>
              <w:t>с. Зарубино (ул. Артема д. 8, 10, 10 А, Пролетарская д. 3А)</w:t>
            </w:r>
          </w:p>
        </w:tc>
        <w:tc>
          <w:tcPr>
            <w:tcW w:w="2693" w:type="dxa"/>
            <w:tcBorders>
              <w:top w:val="nil"/>
              <w:left w:val="nil"/>
              <w:bottom w:val="single" w:sz="8" w:space="0" w:color="auto"/>
              <w:right w:val="single" w:sz="8" w:space="0" w:color="auto"/>
            </w:tcBorders>
            <w:noWrap/>
            <w:vAlign w:val="center"/>
            <w:hideMark/>
          </w:tcPr>
          <w:p w14:paraId="18E88B01" w14:textId="77777777" w:rsidR="00764BF6" w:rsidRPr="00EC4F6F" w:rsidRDefault="00764BF6" w:rsidP="00E031F1">
            <w:pPr>
              <w:rPr>
                <w:color w:val="000000"/>
              </w:rPr>
            </w:pPr>
            <w:r w:rsidRPr="00EC4F6F">
              <w:rPr>
                <w:color w:val="000000"/>
              </w:rPr>
              <w:t>подъезды к МКД</w:t>
            </w:r>
          </w:p>
        </w:tc>
        <w:tc>
          <w:tcPr>
            <w:tcW w:w="1418" w:type="dxa"/>
            <w:tcBorders>
              <w:top w:val="nil"/>
              <w:left w:val="nil"/>
              <w:bottom w:val="single" w:sz="8" w:space="0" w:color="auto"/>
              <w:right w:val="single" w:sz="8" w:space="0" w:color="auto"/>
            </w:tcBorders>
            <w:noWrap/>
            <w:vAlign w:val="center"/>
            <w:hideMark/>
          </w:tcPr>
          <w:p w14:paraId="2C296FFE" w14:textId="77777777" w:rsidR="00764BF6" w:rsidRPr="00EC4F6F" w:rsidRDefault="00764BF6" w:rsidP="00E031F1">
            <w:pPr>
              <w:jc w:val="both"/>
              <w:rPr>
                <w:color w:val="000000"/>
              </w:rPr>
            </w:pPr>
            <w:r w:rsidRPr="00EC4F6F">
              <w:rPr>
                <w:color w:val="000000"/>
              </w:rPr>
              <w:t>0,25</w:t>
            </w:r>
          </w:p>
        </w:tc>
        <w:tc>
          <w:tcPr>
            <w:tcW w:w="1417" w:type="dxa"/>
            <w:tcBorders>
              <w:top w:val="nil"/>
              <w:left w:val="nil"/>
              <w:bottom w:val="single" w:sz="8" w:space="0" w:color="auto"/>
              <w:right w:val="single" w:sz="8" w:space="0" w:color="auto"/>
            </w:tcBorders>
            <w:noWrap/>
            <w:vAlign w:val="center"/>
            <w:hideMark/>
          </w:tcPr>
          <w:p w14:paraId="4CBA39D1" w14:textId="77777777" w:rsidR="00764BF6" w:rsidRPr="00EC4F6F" w:rsidRDefault="00764BF6" w:rsidP="00E031F1">
            <w:pPr>
              <w:jc w:val="both"/>
              <w:rPr>
                <w:color w:val="000000"/>
              </w:rPr>
            </w:pPr>
            <w:r w:rsidRPr="00EC4F6F">
              <w:rPr>
                <w:color w:val="000000"/>
              </w:rPr>
              <w:t xml:space="preserve">     </w:t>
            </w:r>
          </w:p>
        </w:tc>
        <w:tc>
          <w:tcPr>
            <w:tcW w:w="1418" w:type="dxa"/>
            <w:tcBorders>
              <w:top w:val="nil"/>
              <w:left w:val="nil"/>
              <w:bottom w:val="single" w:sz="8" w:space="0" w:color="auto"/>
              <w:right w:val="single" w:sz="8" w:space="0" w:color="auto"/>
            </w:tcBorders>
            <w:noWrap/>
            <w:vAlign w:val="center"/>
            <w:hideMark/>
          </w:tcPr>
          <w:p w14:paraId="1F48D8E6" w14:textId="77777777" w:rsidR="00764BF6" w:rsidRPr="00EC4F6F" w:rsidRDefault="00764BF6" w:rsidP="00E031F1">
            <w:pPr>
              <w:jc w:val="both"/>
              <w:rPr>
                <w:color w:val="000000"/>
              </w:rPr>
            </w:pPr>
            <w:r w:rsidRPr="00EC4F6F">
              <w:rPr>
                <w:color w:val="000000"/>
              </w:rPr>
              <w:t>0,25</w:t>
            </w:r>
          </w:p>
        </w:tc>
      </w:tr>
      <w:tr w:rsidR="00764BF6" w:rsidRPr="00EC4F6F" w14:paraId="566BE6A7" w14:textId="77777777" w:rsidTr="00E031F1">
        <w:trPr>
          <w:trHeight w:val="940"/>
        </w:trPr>
        <w:tc>
          <w:tcPr>
            <w:tcW w:w="2542" w:type="dxa"/>
            <w:tcBorders>
              <w:top w:val="nil"/>
              <w:left w:val="single" w:sz="8" w:space="0" w:color="auto"/>
              <w:bottom w:val="single" w:sz="8" w:space="0" w:color="auto"/>
              <w:right w:val="single" w:sz="8" w:space="0" w:color="auto"/>
            </w:tcBorders>
            <w:vAlign w:val="center"/>
            <w:hideMark/>
          </w:tcPr>
          <w:p w14:paraId="7F584C3E" w14:textId="77777777" w:rsidR="00764BF6" w:rsidRPr="00EC4F6F" w:rsidRDefault="00764BF6" w:rsidP="00E031F1">
            <w:pPr>
              <w:rPr>
                <w:color w:val="000000"/>
              </w:rPr>
            </w:pPr>
            <w:r w:rsidRPr="00EC4F6F">
              <w:rPr>
                <w:color w:val="000000"/>
              </w:rPr>
              <w:t>Подъездные дороги п. Любытино</w:t>
            </w:r>
          </w:p>
        </w:tc>
        <w:tc>
          <w:tcPr>
            <w:tcW w:w="2693" w:type="dxa"/>
            <w:tcBorders>
              <w:top w:val="nil"/>
              <w:left w:val="nil"/>
              <w:bottom w:val="single" w:sz="8" w:space="0" w:color="auto"/>
              <w:right w:val="single" w:sz="8" w:space="0" w:color="auto"/>
            </w:tcBorders>
            <w:vAlign w:val="center"/>
            <w:hideMark/>
          </w:tcPr>
          <w:p w14:paraId="7971DA22" w14:textId="77777777" w:rsidR="00764BF6" w:rsidRPr="00EC4F6F" w:rsidRDefault="00764BF6" w:rsidP="00E031F1">
            <w:pPr>
              <w:rPr>
                <w:color w:val="000000"/>
              </w:rPr>
            </w:pPr>
            <w:r w:rsidRPr="00EC4F6F">
              <w:rPr>
                <w:color w:val="000000"/>
              </w:rPr>
              <w:t>детская школа исскуств, ул. Транспортная, 1</w:t>
            </w:r>
          </w:p>
        </w:tc>
        <w:tc>
          <w:tcPr>
            <w:tcW w:w="1418" w:type="dxa"/>
            <w:tcBorders>
              <w:top w:val="nil"/>
              <w:left w:val="nil"/>
              <w:bottom w:val="single" w:sz="8" w:space="0" w:color="auto"/>
              <w:right w:val="single" w:sz="8" w:space="0" w:color="auto"/>
            </w:tcBorders>
            <w:noWrap/>
            <w:vAlign w:val="center"/>
            <w:hideMark/>
          </w:tcPr>
          <w:p w14:paraId="1FCA550C" w14:textId="77777777" w:rsidR="00764BF6" w:rsidRPr="00EC4F6F" w:rsidRDefault="00764BF6" w:rsidP="00E031F1">
            <w:pPr>
              <w:jc w:val="both"/>
              <w:rPr>
                <w:color w:val="000000"/>
              </w:rPr>
            </w:pPr>
            <w:r w:rsidRPr="00EC4F6F">
              <w:rPr>
                <w:color w:val="000000"/>
              </w:rPr>
              <w:t>0,154</w:t>
            </w:r>
          </w:p>
        </w:tc>
        <w:tc>
          <w:tcPr>
            <w:tcW w:w="1417" w:type="dxa"/>
            <w:tcBorders>
              <w:top w:val="nil"/>
              <w:left w:val="nil"/>
              <w:bottom w:val="single" w:sz="8" w:space="0" w:color="auto"/>
              <w:right w:val="single" w:sz="8" w:space="0" w:color="auto"/>
            </w:tcBorders>
            <w:noWrap/>
            <w:vAlign w:val="center"/>
            <w:hideMark/>
          </w:tcPr>
          <w:p w14:paraId="302D693A" w14:textId="77777777" w:rsidR="00764BF6" w:rsidRPr="00EC4F6F" w:rsidRDefault="00764BF6" w:rsidP="00E031F1">
            <w:pPr>
              <w:jc w:val="both"/>
              <w:rPr>
                <w:color w:val="000000"/>
              </w:rPr>
            </w:pPr>
            <w:r w:rsidRPr="00EC4F6F">
              <w:rPr>
                <w:color w:val="000000"/>
              </w:rPr>
              <w:t>0,154</w:t>
            </w:r>
          </w:p>
        </w:tc>
        <w:tc>
          <w:tcPr>
            <w:tcW w:w="1418" w:type="dxa"/>
            <w:tcBorders>
              <w:top w:val="nil"/>
              <w:left w:val="nil"/>
              <w:bottom w:val="single" w:sz="8" w:space="0" w:color="auto"/>
              <w:right w:val="single" w:sz="8" w:space="0" w:color="auto"/>
            </w:tcBorders>
            <w:noWrap/>
            <w:vAlign w:val="center"/>
            <w:hideMark/>
          </w:tcPr>
          <w:p w14:paraId="592AB4EE" w14:textId="77777777" w:rsidR="00764BF6" w:rsidRPr="00EC4F6F" w:rsidRDefault="00764BF6" w:rsidP="00E031F1">
            <w:pPr>
              <w:jc w:val="both"/>
              <w:rPr>
                <w:color w:val="000000"/>
              </w:rPr>
            </w:pPr>
            <w:r w:rsidRPr="00EC4F6F">
              <w:rPr>
                <w:color w:val="000000"/>
              </w:rPr>
              <w:t> </w:t>
            </w:r>
          </w:p>
        </w:tc>
      </w:tr>
      <w:tr w:rsidR="00764BF6" w:rsidRPr="00EC4F6F" w14:paraId="4153C45E"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047C667E" w14:textId="77777777" w:rsidR="00764BF6" w:rsidRPr="00EC4F6F" w:rsidRDefault="00764BF6" w:rsidP="00E031F1">
            <w:pPr>
              <w:rPr>
                <w:color w:val="000000"/>
              </w:rPr>
            </w:pPr>
            <w:r w:rsidRPr="00EC4F6F">
              <w:rPr>
                <w:color w:val="000000"/>
              </w:rPr>
              <w:t>Подъездные дороги п. Любытино</w:t>
            </w:r>
          </w:p>
        </w:tc>
        <w:tc>
          <w:tcPr>
            <w:tcW w:w="2693" w:type="dxa"/>
            <w:tcBorders>
              <w:top w:val="nil"/>
              <w:left w:val="nil"/>
              <w:bottom w:val="single" w:sz="8" w:space="0" w:color="auto"/>
              <w:right w:val="single" w:sz="8" w:space="0" w:color="auto"/>
            </w:tcBorders>
            <w:vAlign w:val="center"/>
            <w:hideMark/>
          </w:tcPr>
          <w:p w14:paraId="3374B0BD" w14:textId="77777777" w:rsidR="00764BF6" w:rsidRPr="00EC4F6F" w:rsidRDefault="00764BF6" w:rsidP="00E031F1">
            <w:pPr>
              <w:rPr>
                <w:color w:val="000000"/>
              </w:rPr>
            </w:pPr>
            <w:r w:rsidRPr="00EC4F6F">
              <w:rPr>
                <w:color w:val="000000"/>
              </w:rPr>
              <w:t>д/с "Теремок" ул. Боровичская, 63</w:t>
            </w:r>
          </w:p>
        </w:tc>
        <w:tc>
          <w:tcPr>
            <w:tcW w:w="1418" w:type="dxa"/>
            <w:tcBorders>
              <w:top w:val="nil"/>
              <w:left w:val="nil"/>
              <w:bottom w:val="single" w:sz="8" w:space="0" w:color="auto"/>
              <w:right w:val="single" w:sz="8" w:space="0" w:color="auto"/>
            </w:tcBorders>
            <w:noWrap/>
            <w:vAlign w:val="center"/>
            <w:hideMark/>
          </w:tcPr>
          <w:p w14:paraId="1EAD08A5" w14:textId="77777777" w:rsidR="00764BF6" w:rsidRPr="00EC4F6F" w:rsidRDefault="00764BF6" w:rsidP="00E031F1">
            <w:pPr>
              <w:jc w:val="both"/>
              <w:rPr>
                <w:color w:val="000000"/>
              </w:rPr>
            </w:pPr>
            <w:r w:rsidRPr="00EC4F6F">
              <w:rPr>
                <w:color w:val="000000"/>
              </w:rPr>
              <w:t>0,102</w:t>
            </w:r>
          </w:p>
        </w:tc>
        <w:tc>
          <w:tcPr>
            <w:tcW w:w="1417" w:type="dxa"/>
            <w:tcBorders>
              <w:top w:val="nil"/>
              <w:left w:val="nil"/>
              <w:bottom w:val="single" w:sz="8" w:space="0" w:color="auto"/>
              <w:right w:val="single" w:sz="8" w:space="0" w:color="auto"/>
            </w:tcBorders>
            <w:noWrap/>
            <w:vAlign w:val="center"/>
            <w:hideMark/>
          </w:tcPr>
          <w:p w14:paraId="6F316E71" w14:textId="77777777" w:rsidR="00764BF6" w:rsidRPr="00EC4F6F" w:rsidRDefault="00764BF6" w:rsidP="00E031F1">
            <w:pPr>
              <w:jc w:val="both"/>
              <w:rPr>
                <w:color w:val="000000"/>
              </w:rPr>
            </w:pPr>
            <w:r w:rsidRPr="00EC4F6F">
              <w:rPr>
                <w:color w:val="000000"/>
              </w:rPr>
              <w:t>0,102</w:t>
            </w:r>
          </w:p>
        </w:tc>
        <w:tc>
          <w:tcPr>
            <w:tcW w:w="1418" w:type="dxa"/>
            <w:tcBorders>
              <w:top w:val="nil"/>
              <w:left w:val="nil"/>
              <w:bottom w:val="single" w:sz="8" w:space="0" w:color="auto"/>
              <w:right w:val="single" w:sz="8" w:space="0" w:color="auto"/>
            </w:tcBorders>
            <w:noWrap/>
            <w:vAlign w:val="center"/>
            <w:hideMark/>
          </w:tcPr>
          <w:p w14:paraId="5666D059" w14:textId="77777777" w:rsidR="00764BF6" w:rsidRPr="00EC4F6F" w:rsidRDefault="00764BF6" w:rsidP="00E031F1">
            <w:pPr>
              <w:jc w:val="both"/>
              <w:rPr>
                <w:color w:val="000000"/>
              </w:rPr>
            </w:pPr>
            <w:r w:rsidRPr="00EC4F6F">
              <w:rPr>
                <w:color w:val="000000"/>
              </w:rPr>
              <w:t> </w:t>
            </w:r>
          </w:p>
        </w:tc>
      </w:tr>
      <w:tr w:rsidR="00764BF6" w:rsidRPr="00EC4F6F" w14:paraId="6C8A9531"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45A1226A" w14:textId="77777777" w:rsidR="00764BF6" w:rsidRPr="00EC4F6F" w:rsidRDefault="00764BF6" w:rsidP="00E031F1">
            <w:pPr>
              <w:rPr>
                <w:color w:val="000000"/>
              </w:rPr>
            </w:pPr>
            <w:r w:rsidRPr="00EC4F6F">
              <w:rPr>
                <w:color w:val="000000"/>
              </w:rPr>
              <w:t>Подъездные дороги п. Любытино</w:t>
            </w:r>
          </w:p>
        </w:tc>
        <w:tc>
          <w:tcPr>
            <w:tcW w:w="2693" w:type="dxa"/>
            <w:tcBorders>
              <w:top w:val="nil"/>
              <w:left w:val="nil"/>
              <w:bottom w:val="single" w:sz="8" w:space="0" w:color="auto"/>
              <w:right w:val="single" w:sz="8" w:space="0" w:color="auto"/>
            </w:tcBorders>
            <w:vAlign w:val="center"/>
            <w:hideMark/>
          </w:tcPr>
          <w:p w14:paraId="51B2154C" w14:textId="77777777" w:rsidR="00764BF6" w:rsidRPr="00EC4F6F" w:rsidRDefault="00764BF6" w:rsidP="00E031F1">
            <w:pPr>
              <w:rPr>
                <w:color w:val="000000"/>
              </w:rPr>
            </w:pPr>
            <w:r w:rsidRPr="00EC4F6F">
              <w:rPr>
                <w:color w:val="000000"/>
              </w:rPr>
              <w:t>средняя школа, ул. Советов, 9</w:t>
            </w:r>
          </w:p>
        </w:tc>
        <w:tc>
          <w:tcPr>
            <w:tcW w:w="1418" w:type="dxa"/>
            <w:tcBorders>
              <w:top w:val="nil"/>
              <w:left w:val="nil"/>
              <w:bottom w:val="single" w:sz="8" w:space="0" w:color="auto"/>
              <w:right w:val="single" w:sz="8" w:space="0" w:color="auto"/>
            </w:tcBorders>
            <w:noWrap/>
            <w:vAlign w:val="center"/>
            <w:hideMark/>
          </w:tcPr>
          <w:p w14:paraId="37E7E7D1" w14:textId="77777777" w:rsidR="00764BF6" w:rsidRPr="00EC4F6F" w:rsidRDefault="00764BF6" w:rsidP="00E031F1">
            <w:pPr>
              <w:jc w:val="both"/>
              <w:rPr>
                <w:color w:val="000000"/>
              </w:rPr>
            </w:pPr>
            <w:r w:rsidRPr="00EC4F6F">
              <w:rPr>
                <w:color w:val="000000"/>
              </w:rPr>
              <w:t>0,086</w:t>
            </w:r>
          </w:p>
        </w:tc>
        <w:tc>
          <w:tcPr>
            <w:tcW w:w="1417" w:type="dxa"/>
            <w:tcBorders>
              <w:top w:val="nil"/>
              <w:left w:val="nil"/>
              <w:bottom w:val="single" w:sz="8" w:space="0" w:color="auto"/>
              <w:right w:val="single" w:sz="8" w:space="0" w:color="auto"/>
            </w:tcBorders>
            <w:noWrap/>
            <w:vAlign w:val="center"/>
            <w:hideMark/>
          </w:tcPr>
          <w:p w14:paraId="56B50348" w14:textId="77777777" w:rsidR="00764BF6" w:rsidRPr="00EC4F6F" w:rsidRDefault="00764BF6" w:rsidP="00E031F1">
            <w:pPr>
              <w:jc w:val="both"/>
              <w:rPr>
                <w:color w:val="000000"/>
              </w:rPr>
            </w:pPr>
            <w:r w:rsidRPr="00EC4F6F">
              <w:rPr>
                <w:color w:val="000000"/>
              </w:rPr>
              <w:t>0,086</w:t>
            </w:r>
          </w:p>
        </w:tc>
        <w:tc>
          <w:tcPr>
            <w:tcW w:w="1418" w:type="dxa"/>
            <w:tcBorders>
              <w:top w:val="nil"/>
              <w:left w:val="nil"/>
              <w:bottom w:val="single" w:sz="8" w:space="0" w:color="auto"/>
              <w:right w:val="single" w:sz="8" w:space="0" w:color="auto"/>
            </w:tcBorders>
            <w:noWrap/>
            <w:vAlign w:val="center"/>
            <w:hideMark/>
          </w:tcPr>
          <w:p w14:paraId="794BD07F" w14:textId="77777777" w:rsidR="00764BF6" w:rsidRPr="00EC4F6F" w:rsidRDefault="00764BF6" w:rsidP="00E031F1">
            <w:pPr>
              <w:jc w:val="both"/>
              <w:rPr>
                <w:color w:val="000000"/>
              </w:rPr>
            </w:pPr>
            <w:r w:rsidRPr="00EC4F6F">
              <w:rPr>
                <w:color w:val="000000"/>
              </w:rPr>
              <w:t> </w:t>
            </w:r>
          </w:p>
        </w:tc>
      </w:tr>
      <w:tr w:rsidR="00764BF6" w:rsidRPr="00EC4F6F" w14:paraId="77F52C87" w14:textId="77777777" w:rsidTr="00E031F1">
        <w:trPr>
          <w:trHeight w:val="630"/>
        </w:trPr>
        <w:tc>
          <w:tcPr>
            <w:tcW w:w="2542" w:type="dxa"/>
            <w:tcBorders>
              <w:top w:val="nil"/>
              <w:left w:val="single" w:sz="8" w:space="0" w:color="auto"/>
              <w:bottom w:val="single" w:sz="8" w:space="0" w:color="auto"/>
              <w:right w:val="single" w:sz="8" w:space="0" w:color="auto"/>
            </w:tcBorders>
            <w:vAlign w:val="center"/>
            <w:hideMark/>
          </w:tcPr>
          <w:p w14:paraId="1B8A58C9" w14:textId="77777777" w:rsidR="00764BF6" w:rsidRPr="00EC4F6F" w:rsidRDefault="00764BF6" w:rsidP="00E031F1">
            <w:pPr>
              <w:rPr>
                <w:color w:val="000000"/>
              </w:rPr>
            </w:pPr>
            <w:r w:rsidRPr="00EC4F6F">
              <w:rPr>
                <w:color w:val="000000"/>
              </w:rPr>
              <w:t>Подъездные дороги п. Любытино</w:t>
            </w:r>
          </w:p>
        </w:tc>
        <w:tc>
          <w:tcPr>
            <w:tcW w:w="2693" w:type="dxa"/>
            <w:tcBorders>
              <w:top w:val="nil"/>
              <w:left w:val="nil"/>
              <w:bottom w:val="single" w:sz="8" w:space="0" w:color="auto"/>
              <w:right w:val="single" w:sz="8" w:space="0" w:color="auto"/>
            </w:tcBorders>
            <w:vAlign w:val="center"/>
            <w:hideMark/>
          </w:tcPr>
          <w:p w14:paraId="257CE4B9" w14:textId="77777777" w:rsidR="00764BF6" w:rsidRPr="00EC4F6F" w:rsidRDefault="00764BF6" w:rsidP="00E031F1">
            <w:pPr>
              <w:rPr>
                <w:color w:val="000000"/>
              </w:rPr>
            </w:pPr>
            <w:r w:rsidRPr="00EC4F6F">
              <w:rPr>
                <w:color w:val="000000"/>
              </w:rPr>
              <w:t>Любытинская ЦРБ, ул. Советов. Д.143</w:t>
            </w:r>
          </w:p>
        </w:tc>
        <w:tc>
          <w:tcPr>
            <w:tcW w:w="1418" w:type="dxa"/>
            <w:tcBorders>
              <w:top w:val="nil"/>
              <w:left w:val="nil"/>
              <w:bottom w:val="single" w:sz="8" w:space="0" w:color="auto"/>
              <w:right w:val="single" w:sz="8" w:space="0" w:color="auto"/>
            </w:tcBorders>
            <w:noWrap/>
            <w:vAlign w:val="center"/>
            <w:hideMark/>
          </w:tcPr>
          <w:p w14:paraId="435F4E8B" w14:textId="77777777" w:rsidR="00764BF6" w:rsidRPr="00EC4F6F" w:rsidRDefault="00764BF6" w:rsidP="00E031F1">
            <w:pPr>
              <w:jc w:val="both"/>
              <w:rPr>
                <w:color w:val="000000"/>
              </w:rPr>
            </w:pPr>
            <w:r w:rsidRPr="00EC4F6F">
              <w:rPr>
                <w:color w:val="000000"/>
              </w:rPr>
              <w:t>0,155</w:t>
            </w:r>
          </w:p>
        </w:tc>
        <w:tc>
          <w:tcPr>
            <w:tcW w:w="1417" w:type="dxa"/>
            <w:tcBorders>
              <w:top w:val="nil"/>
              <w:left w:val="nil"/>
              <w:bottom w:val="single" w:sz="8" w:space="0" w:color="auto"/>
              <w:right w:val="single" w:sz="8" w:space="0" w:color="auto"/>
            </w:tcBorders>
            <w:noWrap/>
            <w:vAlign w:val="center"/>
            <w:hideMark/>
          </w:tcPr>
          <w:p w14:paraId="3A551352" w14:textId="77777777" w:rsidR="00764BF6" w:rsidRPr="00EC4F6F" w:rsidRDefault="00764BF6" w:rsidP="00E031F1">
            <w:pPr>
              <w:jc w:val="both"/>
              <w:rPr>
                <w:color w:val="000000"/>
              </w:rPr>
            </w:pPr>
            <w:r w:rsidRPr="00EC4F6F">
              <w:rPr>
                <w:color w:val="000000"/>
              </w:rPr>
              <w:t>0,155</w:t>
            </w:r>
          </w:p>
        </w:tc>
        <w:tc>
          <w:tcPr>
            <w:tcW w:w="1418" w:type="dxa"/>
            <w:tcBorders>
              <w:top w:val="nil"/>
              <w:left w:val="nil"/>
              <w:bottom w:val="single" w:sz="8" w:space="0" w:color="auto"/>
              <w:right w:val="single" w:sz="8" w:space="0" w:color="auto"/>
            </w:tcBorders>
            <w:noWrap/>
            <w:vAlign w:val="center"/>
            <w:hideMark/>
          </w:tcPr>
          <w:p w14:paraId="6CD30F0C" w14:textId="77777777" w:rsidR="00764BF6" w:rsidRPr="00EC4F6F" w:rsidRDefault="00764BF6" w:rsidP="00E031F1">
            <w:pPr>
              <w:jc w:val="both"/>
              <w:rPr>
                <w:color w:val="000000"/>
              </w:rPr>
            </w:pPr>
            <w:r w:rsidRPr="00EC4F6F">
              <w:rPr>
                <w:color w:val="000000"/>
              </w:rPr>
              <w:t> </w:t>
            </w:r>
          </w:p>
        </w:tc>
      </w:tr>
      <w:tr w:rsidR="00764BF6" w:rsidRPr="00EC4F6F" w14:paraId="1CABB05B" w14:textId="77777777" w:rsidTr="00E031F1">
        <w:trPr>
          <w:trHeight w:val="940"/>
        </w:trPr>
        <w:tc>
          <w:tcPr>
            <w:tcW w:w="2542" w:type="dxa"/>
            <w:tcBorders>
              <w:top w:val="nil"/>
              <w:left w:val="single" w:sz="8" w:space="0" w:color="auto"/>
              <w:bottom w:val="single" w:sz="8" w:space="0" w:color="auto"/>
              <w:right w:val="single" w:sz="8" w:space="0" w:color="auto"/>
            </w:tcBorders>
            <w:vAlign w:val="center"/>
            <w:hideMark/>
          </w:tcPr>
          <w:p w14:paraId="13BA29E9" w14:textId="77777777" w:rsidR="00764BF6" w:rsidRPr="00EC4F6F" w:rsidRDefault="00764BF6" w:rsidP="00E031F1">
            <w:pPr>
              <w:rPr>
                <w:color w:val="000000"/>
              </w:rPr>
            </w:pPr>
            <w:r w:rsidRPr="00EC4F6F">
              <w:rPr>
                <w:color w:val="000000"/>
              </w:rPr>
              <w:t>дер. Большой Городок (ул. Магастральная д. 27, 29, 25; 21; 8, 10, 12)</w:t>
            </w:r>
          </w:p>
        </w:tc>
        <w:tc>
          <w:tcPr>
            <w:tcW w:w="2693" w:type="dxa"/>
            <w:tcBorders>
              <w:top w:val="nil"/>
              <w:left w:val="nil"/>
              <w:bottom w:val="single" w:sz="8" w:space="0" w:color="auto"/>
              <w:right w:val="single" w:sz="8" w:space="0" w:color="auto"/>
            </w:tcBorders>
            <w:noWrap/>
            <w:vAlign w:val="center"/>
            <w:hideMark/>
          </w:tcPr>
          <w:p w14:paraId="67E694A7" w14:textId="77777777" w:rsidR="00764BF6" w:rsidRPr="00EC4F6F" w:rsidRDefault="00764BF6" w:rsidP="00E031F1">
            <w:pPr>
              <w:rPr>
                <w:color w:val="000000"/>
              </w:rPr>
            </w:pPr>
            <w:r w:rsidRPr="00EC4F6F">
              <w:rPr>
                <w:color w:val="000000"/>
              </w:rPr>
              <w:t>подъезды к МКД</w:t>
            </w:r>
          </w:p>
        </w:tc>
        <w:tc>
          <w:tcPr>
            <w:tcW w:w="1418" w:type="dxa"/>
            <w:tcBorders>
              <w:top w:val="nil"/>
              <w:left w:val="nil"/>
              <w:bottom w:val="single" w:sz="8" w:space="0" w:color="auto"/>
              <w:right w:val="single" w:sz="8" w:space="0" w:color="auto"/>
            </w:tcBorders>
            <w:noWrap/>
            <w:vAlign w:val="center"/>
            <w:hideMark/>
          </w:tcPr>
          <w:p w14:paraId="13E1AFAD" w14:textId="77777777" w:rsidR="00764BF6" w:rsidRPr="00EC4F6F" w:rsidRDefault="00764BF6" w:rsidP="00E031F1">
            <w:pPr>
              <w:jc w:val="both"/>
              <w:rPr>
                <w:color w:val="000000"/>
              </w:rPr>
            </w:pPr>
            <w:r w:rsidRPr="00EC4F6F">
              <w:rPr>
                <w:color w:val="000000"/>
              </w:rPr>
              <w:t>0,5</w:t>
            </w:r>
          </w:p>
        </w:tc>
        <w:tc>
          <w:tcPr>
            <w:tcW w:w="1417" w:type="dxa"/>
            <w:tcBorders>
              <w:top w:val="nil"/>
              <w:left w:val="nil"/>
              <w:bottom w:val="single" w:sz="8" w:space="0" w:color="auto"/>
              <w:right w:val="single" w:sz="8" w:space="0" w:color="auto"/>
            </w:tcBorders>
            <w:noWrap/>
            <w:vAlign w:val="center"/>
            <w:hideMark/>
          </w:tcPr>
          <w:p w14:paraId="541D2DA1" w14:textId="77777777" w:rsidR="00764BF6" w:rsidRPr="00EC4F6F" w:rsidRDefault="00764BF6" w:rsidP="00E031F1">
            <w:pPr>
              <w:jc w:val="both"/>
              <w:rPr>
                <w:color w:val="000000"/>
              </w:rPr>
            </w:pPr>
            <w:r w:rsidRPr="00EC4F6F">
              <w:rPr>
                <w:color w:val="000000"/>
              </w:rPr>
              <w:t> </w:t>
            </w:r>
          </w:p>
        </w:tc>
        <w:tc>
          <w:tcPr>
            <w:tcW w:w="1418" w:type="dxa"/>
            <w:tcBorders>
              <w:top w:val="nil"/>
              <w:left w:val="nil"/>
              <w:bottom w:val="single" w:sz="8" w:space="0" w:color="auto"/>
              <w:right w:val="single" w:sz="8" w:space="0" w:color="auto"/>
            </w:tcBorders>
            <w:noWrap/>
            <w:vAlign w:val="center"/>
            <w:hideMark/>
          </w:tcPr>
          <w:p w14:paraId="7E6C52A6" w14:textId="77777777" w:rsidR="00764BF6" w:rsidRPr="00EC4F6F" w:rsidRDefault="00764BF6" w:rsidP="00E031F1">
            <w:pPr>
              <w:jc w:val="both"/>
              <w:rPr>
                <w:color w:val="000000"/>
              </w:rPr>
            </w:pPr>
            <w:r w:rsidRPr="00EC4F6F">
              <w:rPr>
                <w:color w:val="000000"/>
              </w:rPr>
              <w:t>0,5</w:t>
            </w:r>
          </w:p>
        </w:tc>
      </w:tr>
      <w:tr w:rsidR="00764BF6" w:rsidRPr="00EC4F6F" w14:paraId="2E053AF3" w14:textId="77777777" w:rsidTr="00E031F1">
        <w:trPr>
          <w:trHeight w:val="450"/>
        </w:trPr>
        <w:tc>
          <w:tcPr>
            <w:tcW w:w="2542" w:type="dxa"/>
            <w:vMerge w:val="restart"/>
            <w:tcBorders>
              <w:top w:val="nil"/>
              <w:left w:val="single" w:sz="8" w:space="0" w:color="auto"/>
              <w:bottom w:val="single" w:sz="8" w:space="0" w:color="000000"/>
              <w:right w:val="single" w:sz="8" w:space="0" w:color="auto"/>
            </w:tcBorders>
            <w:vAlign w:val="center"/>
            <w:hideMark/>
          </w:tcPr>
          <w:p w14:paraId="019944E4" w14:textId="77777777" w:rsidR="00764BF6" w:rsidRPr="00EC4F6F" w:rsidRDefault="00764BF6" w:rsidP="00E031F1">
            <w:pPr>
              <w:rPr>
                <w:color w:val="000000"/>
              </w:rPr>
            </w:pPr>
            <w:r w:rsidRPr="00EC4F6F">
              <w:rPr>
                <w:color w:val="000000"/>
              </w:rPr>
              <w:t>Подъездные дороги с. Зарубино</w:t>
            </w:r>
          </w:p>
        </w:tc>
        <w:tc>
          <w:tcPr>
            <w:tcW w:w="2693" w:type="dxa"/>
            <w:vMerge w:val="restart"/>
            <w:tcBorders>
              <w:top w:val="nil"/>
              <w:left w:val="single" w:sz="8" w:space="0" w:color="auto"/>
              <w:bottom w:val="single" w:sz="8" w:space="0" w:color="000000"/>
              <w:right w:val="single" w:sz="8" w:space="0" w:color="auto"/>
            </w:tcBorders>
            <w:noWrap/>
            <w:vAlign w:val="center"/>
            <w:hideMark/>
          </w:tcPr>
          <w:p w14:paraId="6FF48A49" w14:textId="77777777" w:rsidR="00764BF6" w:rsidRPr="00EC4F6F" w:rsidRDefault="00764BF6" w:rsidP="00E031F1">
            <w:pPr>
              <w:rPr>
                <w:color w:val="000000"/>
              </w:rPr>
            </w:pPr>
            <w:r w:rsidRPr="00EC4F6F">
              <w:rPr>
                <w:color w:val="000000"/>
              </w:rPr>
              <w:t xml:space="preserve">ГОБУЗ «Зарубинская ЦРБ» </w:t>
            </w:r>
          </w:p>
        </w:tc>
        <w:tc>
          <w:tcPr>
            <w:tcW w:w="1418" w:type="dxa"/>
            <w:vMerge w:val="restart"/>
            <w:tcBorders>
              <w:top w:val="nil"/>
              <w:left w:val="single" w:sz="8" w:space="0" w:color="auto"/>
              <w:bottom w:val="single" w:sz="8" w:space="0" w:color="000000"/>
              <w:right w:val="single" w:sz="8" w:space="0" w:color="auto"/>
            </w:tcBorders>
            <w:noWrap/>
            <w:vAlign w:val="center"/>
            <w:hideMark/>
          </w:tcPr>
          <w:p w14:paraId="1369F9DA" w14:textId="77777777" w:rsidR="00764BF6" w:rsidRPr="00EC4F6F" w:rsidRDefault="00764BF6" w:rsidP="00E031F1">
            <w:pPr>
              <w:jc w:val="both"/>
              <w:rPr>
                <w:color w:val="000000"/>
              </w:rPr>
            </w:pPr>
            <w:r w:rsidRPr="00EC4F6F">
              <w:rPr>
                <w:color w:val="000000"/>
              </w:rPr>
              <w:t>0,15</w:t>
            </w:r>
          </w:p>
        </w:tc>
        <w:tc>
          <w:tcPr>
            <w:tcW w:w="1417" w:type="dxa"/>
            <w:vMerge w:val="restart"/>
            <w:tcBorders>
              <w:top w:val="nil"/>
              <w:left w:val="single" w:sz="8" w:space="0" w:color="auto"/>
              <w:bottom w:val="single" w:sz="8" w:space="0" w:color="000000"/>
              <w:right w:val="single" w:sz="8" w:space="0" w:color="auto"/>
            </w:tcBorders>
            <w:noWrap/>
            <w:vAlign w:val="center"/>
            <w:hideMark/>
          </w:tcPr>
          <w:p w14:paraId="63A2CB6D" w14:textId="77777777" w:rsidR="00764BF6" w:rsidRPr="00EC4F6F" w:rsidRDefault="00764BF6" w:rsidP="00E031F1">
            <w:pPr>
              <w:jc w:val="both"/>
              <w:rPr>
                <w:color w:val="000000"/>
              </w:rPr>
            </w:pPr>
            <w:r w:rsidRPr="00EC4F6F">
              <w:rPr>
                <w:color w:val="000000"/>
              </w:rPr>
              <w:t>0,15</w:t>
            </w:r>
          </w:p>
        </w:tc>
        <w:tc>
          <w:tcPr>
            <w:tcW w:w="1418" w:type="dxa"/>
            <w:vMerge w:val="restart"/>
            <w:tcBorders>
              <w:top w:val="nil"/>
              <w:left w:val="single" w:sz="8" w:space="0" w:color="auto"/>
              <w:bottom w:val="single" w:sz="8" w:space="0" w:color="000000"/>
              <w:right w:val="single" w:sz="8" w:space="0" w:color="auto"/>
            </w:tcBorders>
            <w:noWrap/>
            <w:vAlign w:val="center"/>
            <w:hideMark/>
          </w:tcPr>
          <w:p w14:paraId="77630D61" w14:textId="77777777" w:rsidR="00764BF6" w:rsidRPr="00EC4F6F" w:rsidRDefault="00764BF6" w:rsidP="00E031F1">
            <w:pPr>
              <w:jc w:val="both"/>
              <w:rPr>
                <w:color w:val="000000"/>
              </w:rPr>
            </w:pPr>
            <w:r w:rsidRPr="00EC4F6F">
              <w:rPr>
                <w:color w:val="000000"/>
              </w:rPr>
              <w:t> </w:t>
            </w:r>
          </w:p>
        </w:tc>
      </w:tr>
      <w:tr w:rsidR="00764BF6" w:rsidRPr="00EC4F6F" w14:paraId="355288BE" w14:textId="77777777" w:rsidTr="00E031F1">
        <w:trPr>
          <w:trHeight w:val="458"/>
        </w:trPr>
        <w:tc>
          <w:tcPr>
            <w:tcW w:w="5235" w:type="dxa"/>
            <w:vMerge/>
            <w:tcBorders>
              <w:top w:val="nil"/>
              <w:left w:val="single" w:sz="8" w:space="0" w:color="auto"/>
              <w:bottom w:val="single" w:sz="8" w:space="0" w:color="000000"/>
              <w:right w:val="single" w:sz="8" w:space="0" w:color="auto"/>
            </w:tcBorders>
            <w:vAlign w:val="center"/>
            <w:hideMark/>
          </w:tcPr>
          <w:p w14:paraId="19B347BC" w14:textId="77777777" w:rsidR="00764BF6" w:rsidRPr="00EC4F6F" w:rsidRDefault="00764BF6" w:rsidP="00E031F1">
            <w:pPr>
              <w:rPr>
                <w:color w:val="000000"/>
              </w:rPr>
            </w:pPr>
          </w:p>
        </w:tc>
        <w:tc>
          <w:tcPr>
            <w:tcW w:w="2693" w:type="dxa"/>
            <w:vMerge/>
            <w:tcBorders>
              <w:top w:val="nil"/>
              <w:left w:val="single" w:sz="8" w:space="0" w:color="auto"/>
              <w:bottom w:val="single" w:sz="8" w:space="0" w:color="000000"/>
              <w:right w:val="single" w:sz="8" w:space="0" w:color="auto"/>
            </w:tcBorders>
            <w:vAlign w:val="center"/>
            <w:hideMark/>
          </w:tcPr>
          <w:p w14:paraId="0DD3A767" w14:textId="77777777" w:rsidR="00764BF6" w:rsidRPr="00EC4F6F" w:rsidRDefault="00764BF6" w:rsidP="00E031F1">
            <w:pPr>
              <w:rPr>
                <w:color w:val="000000"/>
              </w:rPr>
            </w:pPr>
          </w:p>
        </w:tc>
        <w:tc>
          <w:tcPr>
            <w:tcW w:w="1418" w:type="dxa"/>
            <w:vMerge/>
            <w:tcBorders>
              <w:top w:val="nil"/>
              <w:left w:val="single" w:sz="8" w:space="0" w:color="auto"/>
              <w:bottom w:val="single" w:sz="8" w:space="0" w:color="000000"/>
              <w:right w:val="single" w:sz="8" w:space="0" w:color="auto"/>
            </w:tcBorders>
            <w:vAlign w:val="center"/>
            <w:hideMark/>
          </w:tcPr>
          <w:p w14:paraId="0BC9E56D" w14:textId="77777777" w:rsidR="00764BF6" w:rsidRPr="00EC4F6F" w:rsidRDefault="00764BF6" w:rsidP="00E031F1">
            <w:pPr>
              <w:rPr>
                <w:color w:val="000000"/>
              </w:rPr>
            </w:pPr>
          </w:p>
        </w:tc>
        <w:tc>
          <w:tcPr>
            <w:tcW w:w="1417" w:type="dxa"/>
            <w:vMerge/>
            <w:tcBorders>
              <w:top w:val="nil"/>
              <w:left w:val="single" w:sz="8" w:space="0" w:color="auto"/>
              <w:bottom w:val="single" w:sz="8" w:space="0" w:color="000000"/>
              <w:right w:val="single" w:sz="8" w:space="0" w:color="auto"/>
            </w:tcBorders>
            <w:vAlign w:val="center"/>
            <w:hideMark/>
          </w:tcPr>
          <w:p w14:paraId="5B733341" w14:textId="77777777" w:rsidR="00764BF6" w:rsidRPr="00EC4F6F" w:rsidRDefault="00764BF6" w:rsidP="00E031F1">
            <w:pPr>
              <w:rPr>
                <w:color w:val="000000"/>
              </w:rPr>
            </w:pPr>
          </w:p>
        </w:tc>
        <w:tc>
          <w:tcPr>
            <w:tcW w:w="1418" w:type="dxa"/>
            <w:vMerge/>
            <w:tcBorders>
              <w:top w:val="nil"/>
              <w:left w:val="single" w:sz="8" w:space="0" w:color="auto"/>
              <w:bottom w:val="single" w:sz="8" w:space="0" w:color="000000"/>
              <w:right w:val="single" w:sz="8" w:space="0" w:color="auto"/>
            </w:tcBorders>
            <w:vAlign w:val="center"/>
            <w:hideMark/>
          </w:tcPr>
          <w:p w14:paraId="6D822857" w14:textId="77777777" w:rsidR="00764BF6" w:rsidRPr="00EC4F6F" w:rsidRDefault="00764BF6" w:rsidP="00E031F1">
            <w:pPr>
              <w:rPr>
                <w:color w:val="000000"/>
              </w:rPr>
            </w:pPr>
          </w:p>
        </w:tc>
      </w:tr>
      <w:tr w:rsidR="00764BF6" w:rsidRPr="00EC4F6F" w14:paraId="5C7F04B3" w14:textId="77777777" w:rsidTr="00E031F1">
        <w:trPr>
          <w:trHeight w:val="310"/>
        </w:trPr>
        <w:tc>
          <w:tcPr>
            <w:tcW w:w="5235" w:type="dxa"/>
            <w:gridSpan w:val="2"/>
            <w:tcBorders>
              <w:top w:val="single" w:sz="8" w:space="0" w:color="auto"/>
              <w:left w:val="single" w:sz="8" w:space="0" w:color="auto"/>
              <w:bottom w:val="single" w:sz="8" w:space="0" w:color="auto"/>
              <w:right w:val="single" w:sz="8" w:space="0" w:color="000000"/>
            </w:tcBorders>
            <w:vAlign w:val="center"/>
            <w:hideMark/>
          </w:tcPr>
          <w:p w14:paraId="3A54B3AC" w14:textId="77777777" w:rsidR="00764BF6" w:rsidRPr="00EC4F6F" w:rsidRDefault="00764BF6" w:rsidP="00E031F1">
            <w:pPr>
              <w:jc w:val="both"/>
              <w:rPr>
                <w:b/>
                <w:bCs/>
                <w:color w:val="000000"/>
              </w:rPr>
            </w:pPr>
            <w:r w:rsidRPr="00EC4F6F">
              <w:rPr>
                <w:b/>
                <w:bCs/>
                <w:color w:val="000000"/>
              </w:rPr>
              <w:t> ВСЕГО </w:t>
            </w:r>
          </w:p>
        </w:tc>
        <w:tc>
          <w:tcPr>
            <w:tcW w:w="1418" w:type="dxa"/>
            <w:tcBorders>
              <w:top w:val="nil"/>
              <w:left w:val="nil"/>
              <w:bottom w:val="single" w:sz="8" w:space="0" w:color="auto"/>
              <w:right w:val="single" w:sz="8" w:space="0" w:color="auto"/>
            </w:tcBorders>
            <w:noWrap/>
            <w:vAlign w:val="center"/>
            <w:hideMark/>
          </w:tcPr>
          <w:p w14:paraId="5E7D8E5F" w14:textId="77777777" w:rsidR="00764BF6" w:rsidRPr="00EC4F6F" w:rsidRDefault="00764BF6" w:rsidP="00E031F1">
            <w:pPr>
              <w:jc w:val="both"/>
              <w:rPr>
                <w:b/>
                <w:bCs/>
                <w:color w:val="000000"/>
              </w:rPr>
            </w:pPr>
            <w:r w:rsidRPr="00EC4F6F">
              <w:rPr>
                <w:b/>
                <w:bCs/>
                <w:color w:val="000000"/>
              </w:rPr>
              <w:t>116,503</w:t>
            </w:r>
          </w:p>
        </w:tc>
        <w:tc>
          <w:tcPr>
            <w:tcW w:w="1417" w:type="dxa"/>
            <w:tcBorders>
              <w:top w:val="nil"/>
              <w:left w:val="nil"/>
              <w:bottom w:val="single" w:sz="8" w:space="0" w:color="auto"/>
              <w:right w:val="single" w:sz="8" w:space="0" w:color="auto"/>
            </w:tcBorders>
            <w:noWrap/>
            <w:vAlign w:val="center"/>
            <w:hideMark/>
          </w:tcPr>
          <w:p w14:paraId="11CBB7E5" w14:textId="77777777" w:rsidR="00764BF6" w:rsidRPr="00EC4F6F" w:rsidRDefault="00764BF6" w:rsidP="00E031F1">
            <w:pPr>
              <w:jc w:val="both"/>
              <w:rPr>
                <w:b/>
                <w:bCs/>
                <w:color w:val="000000"/>
              </w:rPr>
            </w:pPr>
            <w:r w:rsidRPr="00EC4F6F">
              <w:rPr>
                <w:b/>
                <w:bCs/>
                <w:color w:val="000000"/>
              </w:rPr>
              <w:t>24,406</w:t>
            </w:r>
          </w:p>
        </w:tc>
        <w:tc>
          <w:tcPr>
            <w:tcW w:w="1418" w:type="dxa"/>
            <w:tcBorders>
              <w:top w:val="nil"/>
              <w:left w:val="nil"/>
              <w:bottom w:val="single" w:sz="8" w:space="0" w:color="auto"/>
              <w:right w:val="single" w:sz="8" w:space="0" w:color="auto"/>
            </w:tcBorders>
            <w:noWrap/>
            <w:vAlign w:val="center"/>
            <w:hideMark/>
          </w:tcPr>
          <w:p w14:paraId="4F5A7673" w14:textId="77777777" w:rsidR="00764BF6" w:rsidRPr="00EC4F6F" w:rsidRDefault="00764BF6" w:rsidP="00E031F1">
            <w:pPr>
              <w:jc w:val="both"/>
              <w:rPr>
                <w:b/>
                <w:bCs/>
                <w:color w:val="000000"/>
              </w:rPr>
            </w:pPr>
            <w:r w:rsidRPr="00EC4F6F">
              <w:rPr>
                <w:b/>
                <w:bCs/>
                <w:color w:val="000000"/>
              </w:rPr>
              <w:t>92,097</w:t>
            </w:r>
          </w:p>
        </w:tc>
      </w:tr>
    </w:tbl>
    <w:p w14:paraId="2FDADC3E" w14:textId="77777777" w:rsidR="0047221D" w:rsidRPr="0047221D" w:rsidRDefault="0047221D" w:rsidP="007A1E91">
      <w:pPr>
        <w:ind w:firstLine="709"/>
        <w:jc w:val="both"/>
      </w:pPr>
    </w:p>
    <w:sectPr w:rsidR="0047221D" w:rsidRPr="0047221D" w:rsidSect="00EF0748">
      <w:pgSz w:w="11906" w:h="16838"/>
      <w:pgMar w:top="851" w:right="851" w:bottom="85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B9873" w16cex:dateUtc="2022-10-20T02:50:00Z"/>
  <w16cex:commentExtensible w16cex:durableId="26FB989B" w16cex:dateUtc="2022-10-20T02:51:00Z"/>
  <w16cex:commentExtensible w16cex:durableId="26FBA2A8" w16cex:dateUtc="2022-10-20T03:34:00Z"/>
  <w16cex:commentExtensible w16cex:durableId="26FBA5A4" w16cex:dateUtc="2022-10-20T03:47:00Z"/>
  <w16cex:commentExtensible w16cex:durableId="26FBA62E" w16cex:dateUtc="2022-10-20T03:49:00Z"/>
  <w16cex:commentExtensible w16cex:durableId="26FBA70B" w16cex:dateUtc="2022-10-20T03:52:00Z"/>
  <w16cex:commentExtensible w16cex:durableId="26FBA71F" w16cex:dateUtc="2022-10-20T03:53:00Z"/>
  <w16cex:commentExtensible w16cex:durableId="26FBA9E1" w16cex:dateUtc="2022-10-20T04:05:00Z"/>
  <w16cex:commentExtensible w16cex:durableId="26FBAA28" w16cex:dateUtc="2022-10-20T04:06:00Z"/>
  <w16cex:commentExtensible w16cex:durableId="26FBAAB6" w16cex:dateUtc="2022-10-20T04:08:00Z"/>
  <w16cex:commentExtensible w16cex:durableId="26FBB123" w16cex:dateUtc="2022-10-20T04:36:00Z"/>
  <w16cex:commentExtensible w16cex:durableId="26FBCBA6" w16cex:dateUtc="2022-10-20T06:29:00Z"/>
  <w16cex:commentExtensible w16cex:durableId="26FBCD48" w16cex:dateUtc="2022-10-20T06:36:00Z"/>
  <w16cex:commentExtensible w16cex:durableId="26FBCDED" w16cex:dateUtc="2022-10-20T06:38:00Z"/>
  <w16cex:commentExtensible w16cex:durableId="26FBCF0E" w16cex:dateUtc="2022-10-20T06:43:00Z"/>
  <w16cex:commentExtensible w16cex:durableId="26FBCF52" w16cex:dateUtc="2022-10-20T06:44:00Z"/>
  <w16cex:commentExtensible w16cex:durableId="26FBCFC8" w16cex:dateUtc="2022-10-20T06:46:00Z"/>
  <w16cex:commentExtensible w16cex:durableId="26FBD9AB" w16cex:dateUtc="2022-10-20T07:28:00Z"/>
  <w16cex:commentExtensible w16cex:durableId="26FBEE9F" w16cex:dateUtc="2022-10-20T08:58:00Z"/>
  <w16cex:commentExtensible w16cex:durableId="26FBEFF6" w16cex:dateUtc="2022-10-20T09:04:00Z"/>
  <w16cex:commentExtensible w16cex:durableId="26FBF0CF" w16cex:dateUtc="2022-10-20T09:07:00Z"/>
  <w16cex:commentExtensible w16cex:durableId="26FBF1DE" w16cex:dateUtc="2022-10-20T09:12:00Z"/>
  <w16cex:commentExtensible w16cex:durableId="26FBF4C2" w16cex:dateUtc="2022-10-20T09:24:00Z"/>
  <w16cex:commentExtensible w16cex:durableId="26FBF4D8" w16cex:dateUtc="2022-10-20T09:24:00Z"/>
  <w16cex:commentExtensible w16cex:durableId="26FBF8EC" w16cex:dateUtc="2022-10-20T09:42:00Z"/>
  <w16cex:commentExtensible w16cex:durableId="26FBFA14" w16cex:dateUtc="2022-10-20T09:47:00Z"/>
  <w16cex:commentExtensible w16cex:durableId="26FBFB91" w16cex:dateUtc="2022-10-20T09:53:00Z"/>
  <w16cex:commentExtensible w16cex:durableId="26FBFC12" w16cex:dateUtc="2022-10-20T09:55:00Z"/>
  <w16cex:commentExtensible w16cex:durableId="26FBFC84" w16cex:dateUtc="2022-10-20T09:57:00Z"/>
  <w16cex:commentExtensible w16cex:durableId="26FBFC1D" w16cex:dateUtc="2022-10-20T09:55:00Z"/>
  <w16cex:commentExtensible w16cex:durableId="26FBFCFD" w16cex:dateUtc="2022-10-20T09:59:00Z"/>
  <w16cex:commentExtensible w16cex:durableId="26FBFD8C" w16cex:dateUtc="2022-10-20T10:02:00Z"/>
  <w16cex:commentExtensible w16cex:durableId="26FBFE08" w16cex:dateUtc="2022-10-20T10:04:00Z"/>
  <w16cex:commentExtensible w16cex:durableId="26FBFE80" w16cex:dateUtc="2022-10-20T10:06:00Z"/>
  <w16cex:commentExtensible w16cex:durableId="26FC2EF4" w16cex:dateUtc="2022-10-20T13:32:00Z"/>
  <w16cex:commentExtensible w16cex:durableId="26FC30D4" w16cex:dateUtc="2022-10-20T13:40:00Z"/>
  <w16cex:commentExtensible w16cex:durableId="26FC31BD" w16cex:dateUtc="2022-10-20T13:44:00Z"/>
  <w16cex:commentExtensible w16cex:durableId="26FC316B" w16cex:dateUtc="2022-10-20T13:43:00Z"/>
  <w16cex:commentExtensible w16cex:durableId="26FC32F7" w16cex:dateUtc="2022-10-20T13:49:00Z"/>
  <w16cex:commentExtensible w16cex:durableId="26FC3431" w16cex:dateUtc="2022-10-20T13:55:00Z"/>
  <w16cex:commentExtensible w16cex:durableId="26FC368A" w16cex:dateUtc="2022-10-20T14:05:00Z"/>
  <w16cex:commentExtensible w16cex:durableId="26FC3858" w16cex:dateUtc="2022-10-20T14:12:00Z"/>
  <w16cex:commentExtensible w16cex:durableId="26FC389A" w16cex:dateUtc="2022-10-20T14:14:00Z"/>
  <w16cex:commentExtensible w16cex:durableId="26FC38AB" w16cex:dateUtc="2022-10-20T14:14:00Z"/>
  <w16cex:commentExtensible w16cex:durableId="26FC38EB" w16cex:dateUtc="2022-10-20T14:15:00Z"/>
  <w16cex:commentExtensible w16cex:durableId="26FC3951" w16cex:dateUtc="2022-10-20T14:1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6A589" w14:textId="77777777" w:rsidR="00D51260" w:rsidRDefault="00D51260" w:rsidP="00D94CDF">
      <w:r>
        <w:separator/>
      </w:r>
    </w:p>
  </w:endnote>
  <w:endnote w:type="continuationSeparator" w:id="0">
    <w:p w14:paraId="27F622AF" w14:textId="77777777" w:rsidR="00D51260" w:rsidRDefault="00D51260" w:rsidP="00D94CDF">
      <w:r>
        <w:continuationSeparator/>
      </w:r>
    </w:p>
  </w:endnote>
  <w:endnote w:type="continuationNotice" w:id="1">
    <w:p w14:paraId="362E5EB6" w14:textId="77777777" w:rsidR="00D51260" w:rsidRDefault="00D512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00"/>
    <w:family w:val="roman"/>
    <w:notTrueType/>
    <w:pitch w:val="default"/>
    <w:sig w:usb0="00000203" w:usb1="00000000" w:usb2="00000000" w:usb3="00000000" w:csb0="00000005" w:csb1="00000000"/>
  </w:font>
  <w:font w:name="Symbo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Franklin Gothic Demi Cond">
    <w:charset w:val="CC"/>
    <w:family w:val="swiss"/>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Math">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C153F" w14:textId="354D85C0" w:rsidR="00E031F1" w:rsidRPr="00210D80" w:rsidRDefault="00E031F1" w:rsidP="00AE2707">
    <w:pPr>
      <w:pStyle w:val="aff3"/>
      <w:jc w:val="right"/>
    </w:pPr>
    <w:r>
      <w:rPr>
        <w:noProof/>
      </w:rPr>
      <w:fldChar w:fldCharType="begin"/>
    </w:r>
    <w:r>
      <w:rPr>
        <w:noProof/>
      </w:rPr>
      <w:instrText>PAGE   \* MERGEFORMAT</w:instrText>
    </w:r>
    <w:r>
      <w:rPr>
        <w:noProof/>
      </w:rPr>
      <w:fldChar w:fldCharType="separate"/>
    </w:r>
    <w:r w:rsidR="00831568">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60A2" w14:textId="77777777" w:rsidR="00E031F1" w:rsidRDefault="00E031F1">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3A38E" w14:textId="73F6CCAC" w:rsidR="00E031F1" w:rsidRPr="00210D80" w:rsidRDefault="00E031F1" w:rsidP="00AE2707">
    <w:pPr>
      <w:pStyle w:val="aff3"/>
      <w:jc w:val="right"/>
    </w:pPr>
    <w:r>
      <w:rPr>
        <w:noProof/>
      </w:rPr>
      <w:fldChar w:fldCharType="begin"/>
    </w:r>
    <w:r>
      <w:rPr>
        <w:noProof/>
      </w:rPr>
      <w:instrText>PAGE   \* MERGEFORMAT</w:instrText>
    </w:r>
    <w:r>
      <w:rPr>
        <w:noProof/>
      </w:rPr>
      <w:fldChar w:fldCharType="separate"/>
    </w:r>
    <w:r w:rsidR="00831568">
      <w:rPr>
        <w:noProof/>
      </w:rPr>
      <w:t>29</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38167" w14:textId="77777777" w:rsidR="00E031F1" w:rsidRDefault="00E031F1">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23F1B" w14:textId="77777777" w:rsidR="00D51260" w:rsidRDefault="00D51260" w:rsidP="00D94CDF">
      <w:r>
        <w:separator/>
      </w:r>
    </w:p>
  </w:footnote>
  <w:footnote w:type="continuationSeparator" w:id="0">
    <w:p w14:paraId="5C854D72" w14:textId="77777777" w:rsidR="00D51260" w:rsidRDefault="00D51260" w:rsidP="00D94CDF">
      <w:r>
        <w:continuationSeparator/>
      </w:r>
    </w:p>
  </w:footnote>
  <w:footnote w:type="continuationNotice" w:id="1">
    <w:p w14:paraId="6C372624" w14:textId="77777777" w:rsidR="00D51260" w:rsidRDefault="00D51260"/>
  </w:footnote>
  <w:footnote w:id="2">
    <w:p w14:paraId="2F838C41" w14:textId="4EA9C753" w:rsidR="00E031F1" w:rsidRDefault="00E031F1">
      <w:pPr>
        <w:pStyle w:val="af0"/>
      </w:pPr>
      <w:r>
        <w:rPr>
          <w:rStyle w:val="af4"/>
        </w:rPr>
        <w:footnoteRef/>
      </w:r>
      <w:r>
        <w:t xml:space="preserve"> Сформирован в соответствии с постановлением Администрации Новгородской области от 01.06.2010 №243 «Об утверждении перечня автомобильных дорог общего пользования регионального или межмуниципального значения Новгородской области» (с изм. от 30.04.2020)</w:t>
      </w:r>
    </w:p>
  </w:footnote>
  <w:footnote w:id="3">
    <w:p w14:paraId="52F34A6F" w14:textId="61EBC377" w:rsidR="00E031F1" w:rsidRDefault="00E031F1">
      <w:pPr>
        <w:pStyle w:val="af0"/>
      </w:pPr>
      <w:r>
        <w:rPr>
          <w:rStyle w:val="af4"/>
        </w:rPr>
        <w:footnoteRef/>
      </w:r>
      <w:r>
        <w:t xml:space="preserve"> Сформированы с учетом постановления Администрации Любытинского муниципального района от 03.10.2019 №830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FD041" w14:textId="77777777" w:rsidR="00E031F1" w:rsidRDefault="00E031F1" w:rsidP="00AE2707">
    <w:pPr>
      <w:pStyle w:val="aff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4CFDF" w14:textId="77777777" w:rsidR="00E031F1" w:rsidRDefault="00E031F1">
    <w:pPr>
      <w:pStyle w:val="af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47AC4" w14:textId="77777777" w:rsidR="00E031F1" w:rsidRDefault="00E031F1" w:rsidP="00AE2707">
    <w:pPr>
      <w:pStyle w:val="aff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1F2BA" w14:textId="77777777" w:rsidR="00E031F1" w:rsidRDefault="00E031F1">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10"/>
        </w:tabs>
        <w:ind w:left="-10" w:firstLine="720"/>
      </w:pPr>
      <w:rPr>
        <w:rFonts w:ascii="Symbol" w:hAnsi="Symbol"/>
        <w:color w:val="auto"/>
      </w:rPr>
    </w:lvl>
  </w:abstractNum>
  <w:abstractNum w:abstractNumId="1">
    <w:nsid w:val="00000010"/>
    <w:multiLevelType w:val="singleLevel"/>
    <w:tmpl w:val="62E44D92"/>
    <w:lvl w:ilvl="0">
      <w:start w:val="1"/>
      <w:numFmt w:val="decimal"/>
      <w:pStyle w:val="S"/>
      <w:lvlText w:val="Таблица %1"/>
      <w:lvlJc w:val="left"/>
      <w:pPr>
        <w:tabs>
          <w:tab w:val="num" w:pos="9858"/>
        </w:tabs>
        <w:ind w:left="9858" w:hanging="360"/>
      </w:pPr>
      <w:rPr>
        <w:rFonts w:ascii="Times New Roman" w:hAnsi="Times New Roman" w:cs="Times New Roman" w:hint="default"/>
        <w:color w:val="auto"/>
      </w:rPr>
    </w:lvl>
  </w:abstractNum>
  <w:abstractNum w:abstractNumId="2">
    <w:nsid w:val="01902748"/>
    <w:multiLevelType w:val="multilevel"/>
    <w:tmpl w:val="78D03FE6"/>
    <w:lvl w:ilvl="0">
      <w:start w:val="1"/>
      <w:numFmt w:val="decimal"/>
      <w:pStyle w:val="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05C51503"/>
    <w:multiLevelType w:val="hybridMultilevel"/>
    <w:tmpl w:val="749290E4"/>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E951CE"/>
    <w:multiLevelType w:val="hybridMultilevel"/>
    <w:tmpl w:val="FE70DB3E"/>
    <w:lvl w:ilvl="0" w:tplc="07802508">
      <w:start w:val="9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3401F"/>
    <w:multiLevelType w:val="hybridMultilevel"/>
    <w:tmpl w:val="5F70CA78"/>
    <w:lvl w:ilvl="0" w:tplc="7E76F6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03C7E94"/>
    <w:multiLevelType w:val="hybridMultilevel"/>
    <w:tmpl w:val="68AE3340"/>
    <w:lvl w:ilvl="0" w:tplc="C20AA16C">
      <w:start w:val="1"/>
      <w:numFmt w:val="bullet"/>
      <w:pStyle w:val="a"/>
      <w:lvlText w:val="­"/>
      <w:lvlJc w:val="left"/>
      <w:pPr>
        <w:tabs>
          <w:tab w:val="num" w:pos="360"/>
        </w:tabs>
        <w:ind w:left="360" w:hanging="360"/>
      </w:pPr>
      <w:rPr>
        <w:rFonts w:ascii="Courier New" w:hAnsi="Courier New" w:hint="default"/>
      </w:rPr>
    </w:lvl>
    <w:lvl w:ilvl="1" w:tplc="C4241058">
      <w:start w:val="1"/>
      <w:numFmt w:val="bullet"/>
      <w:lvlText w:val="−"/>
      <w:lvlJc w:val="left"/>
      <w:pPr>
        <w:tabs>
          <w:tab w:val="num" w:pos="796"/>
        </w:tabs>
        <w:ind w:left="966" w:hanging="17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7">
    <w:nsid w:val="18540516"/>
    <w:multiLevelType w:val="hybridMultilevel"/>
    <w:tmpl w:val="96884DF8"/>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62758E"/>
    <w:multiLevelType w:val="multilevel"/>
    <w:tmpl w:val="E91A190C"/>
    <w:styleLink w:val="05"/>
    <w:lvl w:ilvl="0">
      <w:start w:val="1"/>
      <w:numFmt w:val="upperRoman"/>
      <w:suff w:val="space"/>
      <w:lvlText w:val="Часть %1."/>
      <w:lvlJc w:val="left"/>
      <w:rPr>
        <w:rFonts w:ascii="Times New Roman" w:hAnsi="Times New Roman" w:cs="Times New Roman" w:hint="default"/>
        <w:b/>
        <w:i w:val="0"/>
        <w:caps/>
        <w:smallCaps w:val="0"/>
        <w:strike w:val="0"/>
        <w:dstrike w:val="0"/>
        <w:vanish w:val="0"/>
        <w:spacing w:val="20"/>
        <w:kern w:val="0"/>
        <w:sz w:val="28"/>
        <w:u w:val="none"/>
        <w:vertAlign w:val="baseline"/>
      </w:rPr>
    </w:lvl>
    <w:lvl w:ilvl="1">
      <w:start w:val="1"/>
      <w:numFmt w:val="russianUpper"/>
      <w:suff w:val="space"/>
      <w:lvlText w:val="Раздел %2."/>
      <w:lvlJc w:val="left"/>
      <w:rPr>
        <w:rFonts w:ascii="Times New Roman" w:hAnsi="Times New Roman" w:cs="Times New Roman"/>
        <w:b/>
        <w:bCs/>
        <w:caps/>
        <w:spacing w:val="20"/>
        <w:sz w:val="28"/>
      </w:rPr>
    </w:lvl>
    <w:lvl w:ilvl="2">
      <w:start w:val="1"/>
      <w:numFmt w:val="decimal"/>
      <w:lvlText w:val=""/>
      <w:lvlJc w:val="left"/>
      <w:rPr>
        <w:rFonts w:cs="Times New Roman" w:hint="default"/>
        <w:b/>
        <w:i w:val="0"/>
        <w:caps w:val="0"/>
        <w:smallCaps w:val="0"/>
        <w:strike w:val="0"/>
        <w:dstrike w:val="0"/>
        <w:vanish w:val="0"/>
        <w:color w:val="auto"/>
        <w:spacing w:val="20"/>
        <w:kern w:val="0"/>
        <w:sz w:val="28"/>
        <w:u w:val="none"/>
        <w:vertAlign w:val="baseline"/>
      </w:rPr>
    </w:lvl>
    <w:lvl w:ilvl="3">
      <w:start w:val="1"/>
      <w:numFmt w:val="decimal"/>
      <w:lvlText w:val=""/>
      <w:lvlJc w:val="left"/>
      <w:rPr>
        <w:rFonts w:cs="Times New Roman" w:hint="default"/>
        <w:b/>
        <w:i w:val="0"/>
        <w:caps w:val="0"/>
        <w:strike w:val="0"/>
        <w:dstrike w:val="0"/>
        <w:vanish w:val="0"/>
        <w:color w:val="auto"/>
        <w:spacing w:val="10"/>
        <w:kern w:val="0"/>
        <w:sz w:val="28"/>
        <w:u w:val="none"/>
        <w:vertAlign w:val="baseline"/>
      </w:rPr>
    </w:lvl>
    <w:lvl w:ilvl="4">
      <w:start w:val="1"/>
      <w:numFmt w:val="decimal"/>
      <w:lvlText w:val=""/>
      <w:lvlJc w:val="left"/>
      <w:rPr>
        <w:rFonts w:cs="Times New Roman" w:hint="default"/>
        <w:b/>
        <w:i/>
        <w:caps w:val="0"/>
        <w:strike w:val="0"/>
        <w:dstrike w:val="0"/>
        <w:vanish w:val="0"/>
        <w:color w:val="auto"/>
        <w:spacing w:val="10"/>
        <w:kern w:val="0"/>
        <w:sz w:val="28"/>
        <w:u w:val="none"/>
        <w:vertAlign w:val="baseline"/>
      </w:rPr>
    </w:lvl>
    <w:lvl w:ilvl="5">
      <w:start w:val="1"/>
      <w:numFmt w:val="decimal"/>
      <w:lvlText w:val=""/>
      <w:lvlJc w:val="left"/>
      <w:rPr>
        <w:rFonts w:cs="Times New Roman" w:hint="default"/>
        <w:b w:val="0"/>
        <w:i/>
        <w:caps w:val="0"/>
        <w:strike w:val="0"/>
        <w:dstrike w:val="0"/>
        <w:vanish w:val="0"/>
        <w:spacing w:val="10"/>
        <w:kern w:val="0"/>
        <w:sz w:val="28"/>
        <w:u w:val="none"/>
        <w:vertAlign w:val="baseline"/>
      </w:rPr>
    </w:lvl>
    <w:lvl w:ilvl="6">
      <w:start w:val="1"/>
      <w:numFmt w:val="decimal"/>
      <w:lvlText w:val=""/>
      <w:lvlJc w:val="left"/>
      <w:rPr>
        <w:rFonts w:cs="Times New Roman" w:hint="default"/>
        <w:b w:val="0"/>
        <w:i w:val="0"/>
        <w:caps w:val="0"/>
        <w:strike w:val="0"/>
        <w:dstrike w:val="0"/>
        <w:vanish w:val="0"/>
        <w:color w:val="auto"/>
        <w:spacing w:val="10"/>
        <w:kern w:val="0"/>
        <w:sz w:val="28"/>
        <w:u w:val="none"/>
        <w:vertAlign w:val="baseline"/>
      </w:rPr>
    </w:lvl>
    <w:lvl w:ilvl="7">
      <w:start w:val="1"/>
      <w:numFmt w:val="decimal"/>
      <w:lvlText w:val="%8)"/>
      <w:lvlJc w:val="left"/>
      <w:rPr>
        <w:rFonts w:ascii="Times New Roman" w:hAnsi="Times New Roman" w:cs="Times New Roman" w:hint="default"/>
        <w:b w:val="0"/>
        <w:i w:val="0"/>
        <w:caps w:val="0"/>
        <w:strike w:val="0"/>
        <w:dstrike w:val="0"/>
        <w:vanish w:val="0"/>
        <w:color w:val="auto"/>
        <w:kern w:val="0"/>
        <w:sz w:val="28"/>
        <w:u w:val="none"/>
        <w:vertAlign w:val="baseline"/>
      </w:rPr>
    </w:lvl>
    <w:lvl w:ilvl="8">
      <w:start w:val="1"/>
      <w:numFmt w:val="russianLower"/>
      <w:lvlText w:val="%9)"/>
      <w:lvlJc w:val="left"/>
      <w:rPr>
        <w:rFonts w:ascii="Times New Roman" w:hAnsi="Times New Roman" w:cs="Times New Roman" w:hint="default"/>
        <w:b w:val="0"/>
        <w:i w:val="0"/>
        <w:caps w:val="0"/>
        <w:strike w:val="0"/>
        <w:dstrike w:val="0"/>
        <w:vanish w:val="0"/>
        <w:kern w:val="0"/>
        <w:sz w:val="28"/>
        <w:u w:val="none"/>
        <w:vertAlign w:val="baseline"/>
      </w:rPr>
    </w:lvl>
  </w:abstractNum>
  <w:abstractNum w:abstractNumId="9">
    <w:nsid w:val="24657C9F"/>
    <w:multiLevelType w:val="hybridMultilevel"/>
    <w:tmpl w:val="77520CF4"/>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596763"/>
    <w:multiLevelType w:val="hybridMultilevel"/>
    <w:tmpl w:val="226AB9B2"/>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67936A4"/>
    <w:multiLevelType w:val="hybridMultilevel"/>
    <w:tmpl w:val="92541D5A"/>
    <w:lvl w:ilvl="0" w:tplc="F1B0730C">
      <w:start w:val="1"/>
      <w:numFmt w:val="bullet"/>
      <w:pStyle w:val="a0"/>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731C06"/>
    <w:multiLevelType w:val="hybridMultilevel"/>
    <w:tmpl w:val="78B2D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ED375C"/>
    <w:multiLevelType w:val="hybridMultilevel"/>
    <w:tmpl w:val="CA7214F0"/>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1808D5"/>
    <w:multiLevelType w:val="multilevel"/>
    <w:tmpl w:val="AEEE6854"/>
    <w:lvl w:ilvl="0">
      <w:start w:val="1"/>
      <w:numFmt w:val="decimal"/>
      <w:lvlText w:val="%1."/>
      <w:lvlJc w:val="left"/>
      <w:pPr>
        <w:ind w:left="360" w:hanging="360"/>
      </w:pPr>
      <w:rPr>
        <w:rFonts w:hint="default"/>
        <w:i w:val="0"/>
      </w:rPr>
    </w:lvl>
    <w:lvl w:ilvl="1">
      <w:start w:val="1"/>
      <w:numFmt w:val="decimal"/>
      <w:lvlText w:val="%1.%2."/>
      <w:lvlJc w:val="left"/>
      <w:pPr>
        <w:ind w:left="716" w:hanging="432"/>
      </w:pPr>
      <w:rPr>
        <w:rFonts w:hint="default"/>
      </w:rPr>
    </w:lvl>
    <w:lvl w:ilvl="2">
      <w:start w:val="1"/>
      <w:numFmt w:val="decimal"/>
      <w:lvlText w:val="%1.%2.%3."/>
      <w:lvlJc w:val="left"/>
      <w:pPr>
        <w:ind w:left="2915" w:hanging="504"/>
      </w:pPr>
      <w:rPr>
        <w:rFonts w:hint="default"/>
      </w:rPr>
    </w:lvl>
    <w:lvl w:ilvl="3">
      <w:start w:val="1"/>
      <w:numFmt w:val="decimal"/>
      <w:pStyle w:val="20"/>
      <w:lvlText w:val="%1.%2.%3.%4."/>
      <w:lvlJc w:val="left"/>
      <w:pPr>
        <w:ind w:left="7170"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B7F6AFD"/>
    <w:multiLevelType w:val="multilevel"/>
    <w:tmpl w:val="8BF2331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2FF0578F"/>
    <w:multiLevelType w:val="hybridMultilevel"/>
    <w:tmpl w:val="BDCCE95C"/>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3947E36"/>
    <w:multiLevelType w:val="hybridMultilevel"/>
    <w:tmpl w:val="508ECCEE"/>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276F0F"/>
    <w:multiLevelType w:val="hybridMultilevel"/>
    <w:tmpl w:val="C6CC37BE"/>
    <w:lvl w:ilvl="0" w:tplc="0419000F">
      <w:start w:val="1"/>
      <w:numFmt w:val="decimal"/>
      <w:lvlText w:val="%1."/>
      <w:lvlJc w:val="left"/>
      <w:pPr>
        <w:ind w:left="644"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A339FF"/>
    <w:multiLevelType w:val="hybridMultilevel"/>
    <w:tmpl w:val="1B2A8926"/>
    <w:lvl w:ilvl="0" w:tplc="0D6432F6">
      <w:start w:val="1"/>
      <w:numFmt w:val="bullet"/>
      <w:pStyle w:val="a1"/>
      <w:lvlText w:val=""/>
      <w:lvlJc w:val="left"/>
      <w:pPr>
        <w:ind w:left="3054" w:hanging="360"/>
      </w:pPr>
      <w:rPr>
        <w:rFonts w:ascii="Symbol" w:hAnsi="Symbol"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37F26F62"/>
    <w:multiLevelType w:val="hybridMultilevel"/>
    <w:tmpl w:val="ABC8A9D6"/>
    <w:lvl w:ilvl="0" w:tplc="C42410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0C7308"/>
    <w:multiLevelType w:val="hybridMultilevel"/>
    <w:tmpl w:val="AEF6C394"/>
    <w:lvl w:ilvl="0" w:tplc="7E76F6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FD17ADB"/>
    <w:multiLevelType w:val="hybridMultilevel"/>
    <w:tmpl w:val="F51862C6"/>
    <w:lvl w:ilvl="0" w:tplc="A01CEA1A">
      <w:start w:val="1"/>
      <w:numFmt w:val="bullet"/>
      <w:pStyle w:val="a2"/>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
    <w:nsid w:val="4192343F"/>
    <w:multiLevelType w:val="hybridMultilevel"/>
    <w:tmpl w:val="2880FE98"/>
    <w:lvl w:ilvl="0" w:tplc="7E76F68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nsid w:val="4A2A7908"/>
    <w:multiLevelType w:val="multilevel"/>
    <w:tmpl w:val="1FB6CA3C"/>
    <w:lvl w:ilvl="0">
      <w:start w:val="1"/>
      <w:numFmt w:val="none"/>
      <w:pStyle w:val="11"/>
      <w:suff w:val="space"/>
      <w:lvlText w:val="Часть"/>
      <w:lvlJc w:val="left"/>
      <w:pPr>
        <w:ind w:left="1418"/>
      </w:pPr>
      <w:rPr>
        <w:rFonts w:ascii="Times New Roman" w:hAnsi="Times New Roman" w:cs="Times New Roman" w:hint="default"/>
        <w:b/>
        <w:i w:val="0"/>
        <w:caps/>
        <w:smallCaps w:val="0"/>
        <w:strike w:val="0"/>
        <w:dstrike w:val="0"/>
        <w:vanish w:val="0"/>
        <w:spacing w:val="20"/>
        <w:kern w:val="0"/>
        <w:sz w:val="28"/>
        <w:u w:val="none"/>
        <w:vertAlign w:val="baseline"/>
      </w:rPr>
    </w:lvl>
    <w:lvl w:ilvl="1">
      <w:start w:val="1"/>
      <w:numFmt w:val="upperRoman"/>
      <w:pStyle w:val="12"/>
      <w:suff w:val="space"/>
      <w:lvlText w:val="%2."/>
      <w:lvlJc w:val="left"/>
      <w:pPr>
        <w:ind w:firstLine="709"/>
      </w:pPr>
      <w:rPr>
        <w:rFonts w:ascii="Times New Roman" w:hAnsi="Times New Roman" w:cs="Times New Roman" w:hint="default"/>
        <w:b/>
        <w:i w:val="0"/>
        <w:caps/>
        <w:smallCaps/>
        <w:strike w:val="0"/>
        <w:dstrike w:val="0"/>
        <w:vanish w:val="0"/>
        <w:color w:val="auto"/>
        <w:spacing w:val="20"/>
        <w:kern w:val="0"/>
        <w:sz w:val="28"/>
        <w:u w:val="none"/>
        <w:vertAlign w:val="baseline"/>
      </w:rPr>
    </w:lvl>
    <w:lvl w:ilvl="2">
      <w:start w:val="1"/>
      <w:numFmt w:val="decimal"/>
      <w:pStyle w:val="13"/>
      <w:suff w:val="space"/>
      <w:lvlText w:val="%2–%3."/>
      <w:lvlJc w:val="left"/>
      <w:pPr>
        <w:ind w:firstLine="709"/>
      </w:pPr>
      <w:rPr>
        <w:rFonts w:ascii="Times New Roman" w:hAnsi="Times New Roman" w:cs="Times New Roman" w:hint="default"/>
        <w:b/>
        <w:i w:val="0"/>
        <w:caps w:val="0"/>
        <w:smallCaps w:val="0"/>
        <w:strike w:val="0"/>
        <w:dstrike w:val="0"/>
        <w:vanish w:val="0"/>
        <w:color w:val="auto"/>
        <w:spacing w:val="20"/>
        <w:kern w:val="0"/>
        <w:sz w:val="28"/>
        <w:u w:val="none"/>
        <w:vertAlign w:val="baseline"/>
      </w:rPr>
    </w:lvl>
    <w:lvl w:ilvl="3">
      <w:start w:val="1"/>
      <w:numFmt w:val="decimal"/>
      <w:pStyle w:val="14"/>
      <w:suff w:val="space"/>
      <w:lvlText w:val="%2–%3.%4."/>
      <w:lvlJc w:val="left"/>
      <w:pPr>
        <w:ind w:firstLine="709"/>
      </w:pPr>
      <w:rPr>
        <w:rFonts w:ascii="Times New Roman" w:hAnsi="Times New Roman" w:cs="Times New Roman" w:hint="default"/>
        <w:b/>
        <w:i w:val="0"/>
        <w:caps w:val="0"/>
        <w:strike w:val="0"/>
        <w:dstrike w:val="0"/>
        <w:vanish w:val="0"/>
        <w:color w:val="auto"/>
        <w:spacing w:val="10"/>
        <w:kern w:val="0"/>
        <w:sz w:val="28"/>
        <w:u w:val="none"/>
        <w:vertAlign w:val="baseline"/>
      </w:rPr>
    </w:lvl>
    <w:lvl w:ilvl="4">
      <w:start w:val="1"/>
      <w:numFmt w:val="decimal"/>
      <w:pStyle w:val="15"/>
      <w:suff w:val="space"/>
      <w:lvlText w:val="%2–%3.%4.%5."/>
      <w:lvlJc w:val="left"/>
      <w:pPr>
        <w:ind w:firstLine="709"/>
      </w:pPr>
      <w:rPr>
        <w:rFonts w:ascii="Times New Roman" w:hAnsi="Times New Roman" w:cs="Times New Roman" w:hint="default"/>
        <w:b/>
        <w:i/>
        <w:caps w:val="0"/>
        <w:strike w:val="0"/>
        <w:dstrike w:val="0"/>
        <w:vanish w:val="0"/>
        <w:color w:val="auto"/>
        <w:spacing w:val="20"/>
        <w:kern w:val="0"/>
        <w:sz w:val="28"/>
        <w:u w:val="none"/>
        <w:vertAlign w:val="baseline"/>
      </w:rPr>
    </w:lvl>
    <w:lvl w:ilvl="5">
      <w:start w:val="1"/>
      <w:numFmt w:val="none"/>
      <w:pStyle w:val="16"/>
      <w:suff w:val="nothing"/>
      <w:lvlText w:val=""/>
      <w:lvlJc w:val="left"/>
      <w:pPr>
        <w:ind w:firstLine="709"/>
      </w:pPr>
      <w:rPr>
        <w:rFonts w:ascii="Times New Roman" w:hAnsi="Times New Roman" w:cs="Times New Roman" w:hint="default"/>
        <w:b w:val="0"/>
        <w:i/>
        <w:caps w:val="0"/>
        <w:strike w:val="0"/>
        <w:dstrike w:val="0"/>
        <w:vanish w:val="0"/>
        <w:spacing w:val="20"/>
        <w:kern w:val="0"/>
        <w:sz w:val="28"/>
        <w:u w:val="none"/>
        <w:vertAlign w:val="baseline"/>
      </w:rPr>
    </w:lvl>
    <w:lvl w:ilvl="6">
      <w:start w:val="1"/>
      <w:numFmt w:val="decimal"/>
      <w:lvlRestart w:val="0"/>
      <w:pStyle w:val="200"/>
      <w:suff w:val="space"/>
      <w:lvlText w:val="Рисунок %7."/>
      <w:lvlJc w:val="left"/>
      <w:rPr>
        <w:rFonts w:ascii="Times New Roman" w:hAnsi="Times New Roman" w:cs="Times New Roman" w:hint="default"/>
        <w:b w:val="0"/>
        <w:i/>
        <w:caps w:val="0"/>
        <w:strike w:val="0"/>
        <w:dstrike w:val="0"/>
        <w:vanish w:val="0"/>
        <w:color w:val="auto"/>
        <w:spacing w:val="10"/>
        <w:kern w:val="0"/>
        <w:sz w:val="28"/>
        <w:u w:val="none"/>
        <w:vertAlign w:val="baseline"/>
      </w:rPr>
    </w:lvl>
    <w:lvl w:ilvl="7">
      <w:start w:val="1"/>
      <w:numFmt w:val="decimal"/>
      <w:lvlRestart w:val="0"/>
      <w:pStyle w:val="30"/>
      <w:suff w:val="space"/>
      <w:lvlText w:val="Таблица %8."/>
      <w:lvlJc w:val="left"/>
      <w:rPr>
        <w:rFonts w:ascii="Times New Roman" w:hAnsi="Times New Roman" w:cs="Times New Roman" w:hint="default"/>
        <w:b w:val="0"/>
        <w:i/>
        <w:caps w:val="0"/>
        <w:strike w:val="0"/>
        <w:dstrike w:val="0"/>
        <w:vanish w:val="0"/>
        <w:color w:val="auto"/>
        <w:spacing w:val="10"/>
        <w:kern w:val="0"/>
        <w:sz w:val="28"/>
        <w:u w:val="none"/>
        <w:vertAlign w:val="baseline"/>
      </w:rPr>
    </w:lvl>
    <w:lvl w:ilvl="8">
      <w:start w:val="1"/>
      <w:numFmt w:val="decimal"/>
      <w:lvlRestart w:val="0"/>
      <w:lvlText w:val="%9."/>
      <w:lvlJc w:val="left"/>
      <w:pPr>
        <w:tabs>
          <w:tab w:val="num" w:pos="709"/>
        </w:tabs>
        <w:ind w:left="1134" w:hanging="425"/>
      </w:pPr>
      <w:rPr>
        <w:rFonts w:ascii="Times New Roman" w:hAnsi="Times New Roman" w:cs="Times New Roman" w:hint="default"/>
        <w:b w:val="0"/>
        <w:i w:val="0"/>
        <w:caps w:val="0"/>
        <w:strike w:val="0"/>
        <w:dstrike w:val="0"/>
        <w:vanish w:val="0"/>
        <w:kern w:val="0"/>
        <w:sz w:val="28"/>
        <w:u w:val="none"/>
        <w:vertAlign w:val="baseline"/>
      </w:rPr>
    </w:lvl>
  </w:abstractNum>
  <w:abstractNum w:abstractNumId="25">
    <w:nsid w:val="4AF42449"/>
    <w:multiLevelType w:val="hybridMultilevel"/>
    <w:tmpl w:val="78725034"/>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B018F8"/>
    <w:multiLevelType w:val="hybridMultilevel"/>
    <w:tmpl w:val="19424F2E"/>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94376A"/>
    <w:multiLevelType w:val="hybridMultilevel"/>
    <w:tmpl w:val="2F02D92E"/>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5D46F0E"/>
    <w:multiLevelType w:val="hybridMultilevel"/>
    <w:tmpl w:val="08EC96B4"/>
    <w:lvl w:ilvl="0" w:tplc="04190001">
      <w:start w:val="5"/>
      <w:numFmt w:val="bullet"/>
      <w:pStyle w:val="a3"/>
      <w:lvlText w:val=""/>
      <w:lvlJc w:val="left"/>
      <w:pPr>
        <w:tabs>
          <w:tab w:val="num" w:pos="1304"/>
        </w:tabs>
        <w:ind w:left="1304" w:hanging="453"/>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E7403A"/>
    <w:multiLevelType w:val="hybridMultilevel"/>
    <w:tmpl w:val="7C5EA212"/>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9D124C"/>
    <w:multiLevelType w:val="multilevel"/>
    <w:tmpl w:val="08D4288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629F28C9"/>
    <w:multiLevelType w:val="multilevel"/>
    <w:tmpl w:val="928CA530"/>
    <w:lvl w:ilvl="0">
      <w:start w:val="1"/>
      <w:numFmt w:val="decimal"/>
      <w:pStyle w:val="a4"/>
      <w:lvlText w:val="%1."/>
      <w:lvlJc w:val="left"/>
      <w:pPr>
        <w:ind w:left="1134" w:hanging="567"/>
      </w:pPr>
      <w:rPr>
        <w:rFonts w:hint="default"/>
      </w:rPr>
    </w:lvl>
    <w:lvl w:ilvl="1">
      <w:start w:val="1"/>
      <w:numFmt w:val="decimal"/>
      <w:lvlText w:val="2.%2."/>
      <w:lvlJc w:val="left"/>
      <w:pPr>
        <w:ind w:left="1837" w:hanging="360"/>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32">
    <w:nsid w:val="674219A1"/>
    <w:multiLevelType w:val="hybridMultilevel"/>
    <w:tmpl w:val="C24E9ADA"/>
    <w:lvl w:ilvl="0" w:tplc="7E76F6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AE3A22"/>
    <w:multiLevelType w:val="hybridMultilevel"/>
    <w:tmpl w:val="10B6819C"/>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DA2D90"/>
    <w:multiLevelType w:val="hybridMultilevel"/>
    <w:tmpl w:val="4B58D3A4"/>
    <w:lvl w:ilvl="0" w:tplc="C42410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4E7ACA"/>
    <w:multiLevelType w:val="hybridMultilevel"/>
    <w:tmpl w:val="36945024"/>
    <w:lvl w:ilvl="0" w:tplc="57223756">
      <w:start w:val="1"/>
      <w:numFmt w:val="bullet"/>
      <w:pStyle w:val="a5"/>
      <w:lvlText w:val="-"/>
      <w:lvlJc w:val="left"/>
      <w:pPr>
        <w:ind w:left="644"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BA7796"/>
    <w:multiLevelType w:val="multilevel"/>
    <w:tmpl w:val="321E18CC"/>
    <w:lvl w:ilvl="0">
      <w:start w:val="1"/>
      <w:numFmt w:val="decimal"/>
      <w:pStyle w:val="i"/>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896DD7"/>
    <w:multiLevelType w:val="hybridMultilevel"/>
    <w:tmpl w:val="1B26CA44"/>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9107ED"/>
    <w:multiLevelType w:val="hybridMultilevel"/>
    <w:tmpl w:val="842AC43A"/>
    <w:lvl w:ilvl="0" w:tplc="C424105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67298A"/>
    <w:multiLevelType w:val="hybridMultilevel"/>
    <w:tmpl w:val="B0FE81BA"/>
    <w:lvl w:ilvl="0" w:tplc="7E76F6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7D7F4C2C"/>
    <w:multiLevelType w:val="hybridMultilevel"/>
    <w:tmpl w:val="D3145872"/>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EB4D66"/>
    <w:multiLevelType w:val="hybridMultilevel"/>
    <w:tmpl w:val="1D6ADF92"/>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5"/>
  </w:num>
  <w:num w:numId="2">
    <w:abstractNumId w:val="1"/>
  </w:num>
  <w:num w:numId="3">
    <w:abstractNumId w:val="22"/>
  </w:num>
  <w:num w:numId="4">
    <w:abstractNumId w:val="6"/>
  </w:num>
  <w:num w:numId="5">
    <w:abstractNumId w:val="18"/>
  </w:num>
  <w:num w:numId="6">
    <w:abstractNumId w:val="13"/>
  </w:num>
  <w:num w:numId="7">
    <w:abstractNumId w:val="12"/>
  </w:num>
  <w:num w:numId="8">
    <w:abstractNumId w:val="20"/>
  </w:num>
  <w:num w:numId="9">
    <w:abstractNumId w:val="38"/>
  </w:num>
  <w:num w:numId="10">
    <w:abstractNumId w:val="17"/>
  </w:num>
  <w:num w:numId="11">
    <w:abstractNumId w:val="34"/>
  </w:num>
  <w:num w:numId="12">
    <w:abstractNumId w:val="28"/>
  </w:num>
  <w:num w:numId="13">
    <w:abstractNumId w:val="2"/>
  </w:num>
  <w:num w:numId="14">
    <w:abstractNumId w:val="19"/>
  </w:num>
  <w:num w:numId="15">
    <w:abstractNumId w:val="8"/>
  </w:num>
  <w:num w:numId="16">
    <w:abstractNumId w:val="24"/>
  </w:num>
  <w:num w:numId="17">
    <w:abstractNumId w:val="14"/>
  </w:num>
  <w:num w:numId="18">
    <w:abstractNumId w:val="11"/>
  </w:num>
  <w:num w:numId="19">
    <w:abstractNumId w:val="31"/>
  </w:num>
  <w:num w:numId="20">
    <w:abstractNumId w:val="36"/>
  </w:num>
  <w:num w:numId="21">
    <w:abstractNumId w:val="16"/>
  </w:num>
  <w:num w:numId="22">
    <w:abstractNumId w:val="26"/>
  </w:num>
  <w:num w:numId="23">
    <w:abstractNumId w:val="35"/>
  </w:num>
  <w:num w:numId="24">
    <w:abstractNumId w:val="10"/>
  </w:num>
  <w:num w:numId="25">
    <w:abstractNumId w:val="27"/>
  </w:num>
  <w:num w:numId="26">
    <w:abstractNumId w:val="40"/>
  </w:num>
  <w:num w:numId="27">
    <w:abstractNumId w:val="3"/>
  </w:num>
  <w:num w:numId="28">
    <w:abstractNumId w:val="25"/>
  </w:num>
  <w:num w:numId="29">
    <w:abstractNumId w:val="37"/>
  </w:num>
  <w:num w:numId="30">
    <w:abstractNumId w:val="7"/>
  </w:num>
  <w:num w:numId="31">
    <w:abstractNumId w:val="41"/>
  </w:num>
  <w:num w:numId="32">
    <w:abstractNumId w:val="33"/>
  </w:num>
  <w:num w:numId="33">
    <w:abstractNumId w:val="32"/>
  </w:num>
  <w:num w:numId="34">
    <w:abstractNumId w:val="5"/>
  </w:num>
  <w:num w:numId="35">
    <w:abstractNumId w:val="30"/>
  </w:num>
  <w:num w:numId="36">
    <w:abstractNumId w:val="35"/>
  </w:num>
  <w:num w:numId="37">
    <w:abstractNumId w:val="39"/>
  </w:num>
  <w:num w:numId="38">
    <w:abstractNumId w:val="15"/>
  </w:num>
  <w:num w:numId="39">
    <w:abstractNumId w:val="21"/>
  </w:num>
  <w:num w:numId="40">
    <w:abstractNumId w:val="23"/>
  </w:num>
  <w:num w:numId="41">
    <w:abstractNumId w:val="9"/>
  </w:num>
  <w:num w:numId="42">
    <w:abstractNumId w:val="29"/>
  </w:num>
  <w:num w:numId="43">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27"/>
    <w:rsid w:val="00000812"/>
    <w:rsid w:val="00001640"/>
    <w:rsid w:val="00001EC3"/>
    <w:rsid w:val="000039CF"/>
    <w:rsid w:val="00003EB9"/>
    <w:rsid w:val="00006249"/>
    <w:rsid w:val="0001009C"/>
    <w:rsid w:val="00010E95"/>
    <w:rsid w:val="00011359"/>
    <w:rsid w:val="000114A9"/>
    <w:rsid w:val="000117B1"/>
    <w:rsid w:val="00011BA6"/>
    <w:rsid w:val="00011D27"/>
    <w:rsid w:val="000126AC"/>
    <w:rsid w:val="00012723"/>
    <w:rsid w:val="00014AED"/>
    <w:rsid w:val="00014EA3"/>
    <w:rsid w:val="000152F3"/>
    <w:rsid w:val="00015A5E"/>
    <w:rsid w:val="00015F68"/>
    <w:rsid w:val="000161C8"/>
    <w:rsid w:val="000162E1"/>
    <w:rsid w:val="000171E6"/>
    <w:rsid w:val="000174C6"/>
    <w:rsid w:val="00017A5E"/>
    <w:rsid w:val="0002026C"/>
    <w:rsid w:val="000204B2"/>
    <w:rsid w:val="00020AAB"/>
    <w:rsid w:val="000211A3"/>
    <w:rsid w:val="00021D3B"/>
    <w:rsid w:val="000224A7"/>
    <w:rsid w:val="00024ACF"/>
    <w:rsid w:val="00025744"/>
    <w:rsid w:val="00025FE1"/>
    <w:rsid w:val="000269F8"/>
    <w:rsid w:val="00030B02"/>
    <w:rsid w:val="00031C08"/>
    <w:rsid w:val="00031D9A"/>
    <w:rsid w:val="00032457"/>
    <w:rsid w:val="000346A8"/>
    <w:rsid w:val="0003648D"/>
    <w:rsid w:val="00036B47"/>
    <w:rsid w:val="00036E67"/>
    <w:rsid w:val="000371EA"/>
    <w:rsid w:val="000414A3"/>
    <w:rsid w:val="00041ED4"/>
    <w:rsid w:val="00041FA2"/>
    <w:rsid w:val="00042A3C"/>
    <w:rsid w:val="000438E4"/>
    <w:rsid w:val="000447D8"/>
    <w:rsid w:val="000452E9"/>
    <w:rsid w:val="00045424"/>
    <w:rsid w:val="00045EAA"/>
    <w:rsid w:val="00047068"/>
    <w:rsid w:val="0004793F"/>
    <w:rsid w:val="000513F4"/>
    <w:rsid w:val="00051BFF"/>
    <w:rsid w:val="00053C2E"/>
    <w:rsid w:val="00053FB3"/>
    <w:rsid w:val="00054E84"/>
    <w:rsid w:val="0005506C"/>
    <w:rsid w:val="000558D6"/>
    <w:rsid w:val="00061752"/>
    <w:rsid w:val="0006218B"/>
    <w:rsid w:val="0006247A"/>
    <w:rsid w:val="0006271D"/>
    <w:rsid w:val="00063238"/>
    <w:rsid w:val="00063C1E"/>
    <w:rsid w:val="0006408D"/>
    <w:rsid w:val="000666B0"/>
    <w:rsid w:val="0006675B"/>
    <w:rsid w:val="00067075"/>
    <w:rsid w:val="00067AD1"/>
    <w:rsid w:val="00070937"/>
    <w:rsid w:val="00071067"/>
    <w:rsid w:val="000713C0"/>
    <w:rsid w:val="00073179"/>
    <w:rsid w:val="0007348E"/>
    <w:rsid w:val="000741BD"/>
    <w:rsid w:val="00075647"/>
    <w:rsid w:val="00075916"/>
    <w:rsid w:val="00075E79"/>
    <w:rsid w:val="00076D73"/>
    <w:rsid w:val="00080A47"/>
    <w:rsid w:val="00080A5A"/>
    <w:rsid w:val="00082104"/>
    <w:rsid w:val="00084C71"/>
    <w:rsid w:val="00084C87"/>
    <w:rsid w:val="00084DF0"/>
    <w:rsid w:val="00086782"/>
    <w:rsid w:val="0008684E"/>
    <w:rsid w:val="000872E6"/>
    <w:rsid w:val="00087B28"/>
    <w:rsid w:val="00091887"/>
    <w:rsid w:val="00092799"/>
    <w:rsid w:val="000961BD"/>
    <w:rsid w:val="000A14D9"/>
    <w:rsid w:val="000A1F6B"/>
    <w:rsid w:val="000A2F38"/>
    <w:rsid w:val="000A3059"/>
    <w:rsid w:val="000A40D0"/>
    <w:rsid w:val="000A431E"/>
    <w:rsid w:val="000A5343"/>
    <w:rsid w:val="000A5408"/>
    <w:rsid w:val="000A54DA"/>
    <w:rsid w:val="000B16AB"/>
    <w:rsid w:val="000B2713"/>
    <w:rsid w:val="000B4BA2"/>
    <w:rsid w:val="000B6E09"/>
    <w:rsid w:val="000B78CA"/>
    <w:rsid w:val="000C0156"/>
    <w:rsid w:val="000C0254"/>
    <w:rsid w:val="000C06F1"/>
    <w:rsid w:val="000C1D5F"/>
    <w:rsid w:val="000C1F85"/>
    <w:rsid w:val="000C1F90"/>
    <w:rsid w:val="000C1FAA"/>
    <w:rsid w:val="000C2A24"/>
    <w:rsid w:val="000C2D2D"/>
    <w:rsid w:val="000C30A6"/>
    <w:rsid w:val="000C385B"/>
    <w:rsid w:val="000C4A05"/>
    <w:rsid w:val="000C4AFD"/>
    <w:rsid w:val="000C5AE9"/>
    <w:rsid w:val="000C663E"/>
    <w:rsid w:val="000C7DA7"/>
    <w:rsid w:val="000D08FE"/>
    <w:rsid w:val="000D1EAD"/>
    <w:rsid w:val="000D357A"/>
    <w:rsid w:val="000D37FC"/>
    <w:rsid w:val="000D40CB"/>
    <w:rsid w:val="000D5BC2"/>
    <w:rsid w:val="000D5C47"/>
    <w:rsid w:val="000D64D4"/>
    <w:rsid w:val="000D6C3E"/>
    <w:rsid w:val="000D6E9D"/>
    <w:rsid w:val="000D7407"/>
    <w:rsid w:val="000D7653"/>
    <w:rsid w:val="000D7EB7"/>
    <w:rsid w:val="000E0171"/>
    <w:rsid w:val="000E2032"/>
    <w:rsid w:val="000E3324"/>
    <w:rsid w:val="000E3527"/>
    <w:rsid w:val="000E4446"/>
    <w:rsid w:val="000E4474"/>
    <w:rsid w:val="000E46F6"/>
    <w:rsid w:val="000E5161"/>
    <w:rsid w:val="000E5A8E"/>
    <w:rsid w:val="000E6474"/>
    <w:rsid w:val="000E75BB"/>
    <w:rsid w:val="000E7A96"/>
    <w:rsid w:val="000F14F4"/>
    <w:rsid w:val="000F1814"/>
    <w:rsid w:val="000F28DB"/>
    <w:rsid w:val="000F3F61"/>
    <w:rsid w:val="000F53FE"/>
    <w:rsid w:val="000F59D2"/>
    <w:rsid w:val="000F6510"/>
    <w:rsid w:val="000F7FBA"/>
    <w:rsid w:val="00101264"/>
    <w:rsid w:val="00102EE2"/>
    <w:rsid w:val="00103663"/>
    <w:rsid w:val="00106CEC"/>
    <w:rsid w:val="001077E9"/>
    <w:rsid w:val="00110B5B"/>
    <w:rsid w:val="00111C36"/>
    <w:rsid w:val="00112485"/>
    <w:rsid w:val="001124BF"/>
    <w:rsid w:val="00112549"/>
    <w:rsid w:val="00113CB3"/>
    <w:rsid w:val="001144BA"/>
    <w:rsid w:val="00114FD2"/>
    <w:rsid w:val="00115609"/>
    <w:rsid w:val="001163EE"/>
    <w:rsid w:val="00116C9A"/>
    <w:rsid w:val="001175A0"/>
    <w:rsid w:val="0011770A"/>
    <w:rsid w:val="00117C8A"/>
    <w:rsid w:val="00122A65"/>
    <w:rsid w:val="001231AA"/>
    <w:rsid w:val="001231AF"/>
    <w:rsid w:val="001236E6"/>
    <w:rsid w:val="00123B58"/>
    <w:rsid w:val="00123EBF"/>
    <w:rsid w:val="001244DE"/>
    <w:rsid w:val="0012460E"/>
    <w:rsid w:val="00124CF6"/>
    <w:rsid w:val="001251DD"/>
    <w:rsid w:val="00125364"/>
    <w:rsid w:val="0012545A"/>
    <w:rsid w:val="0012608C"/>
    <w:rsid w:val="001270D7"/>
    <w:rsid w:val="001275D0"/>
    <w:rsid w:val="00127718"/>
    <w:rsid w:val="001277DF"/>
    <w:rsid w:val="00127842"/>
    <w:rsid w:val="00127A81"/>
    <w:rsid w:val="00131BE9"/>
    <w:rsid w:val="00132FBB"/>
    <w:rsid w:val="00133222"/>
    <w:rsid w:val="0013455B"/>
    <w:rsid w:val="00136F75"/>
    <w:rsid w:val="0013779B"/>
    <w:rsid w:val="00137B74"/>
    <w:rsid w:val="00140049"/>
    <w:rsid w:val="001408F2"/>
    <w:rsid w:val="00140D6F"/>
    <w:rsid w:val="00141077"/>
    <w:rsid w:val="00141296"/>
    <w:rsid w:val="00141D5B"/>
    <w:rsid w:val="0014347D"/>
    <w:rsid w:val="00143B3A"/>
    <w:rsid w:val="0014442B"/>
    <w:rsid w:val="001453BF"/>
    <w:rsid w:val="00145623"/>
    <w:rsid w:val="00145C91"/>
    <w:rsid w:val="00146FF5"/>
    <w:rsid w:val="001502AB"/>
    <w:rsid w:val="00150665"/>
    <w:rsid w:val="00150916"/>
    <w:rsid w:val="001511DA"/>
    <w:rsid w:val="001544A1"/>
    <w:rsid w:val="00154823"/>
    <w:rsid w:val="00154F35"/>
    <w:rsid w:val="001550CC"/>
    <w:rsid w:val="0015622E"/>
    <w:rsid w:val="00156C0E"/>
    <w:rsid w:val="00157426"/>
    <w:rsid w:val="001579A4"/>
    <w:rsid w:val="00160673"/>
    <w:rsid w:val="00160B78"/>
    <w:rsid w:val="001617C8"/>
    <w:rsid w:val="00163066"/>
    <w:rsid w:val="00164A58"/>
    <w:rsid w:val="00165D68"/>
    <w:rsid w:val="00166671"/>
    <w:rsid w:val="00167116"/>
    <w:rsid w:val="00170D58"/>
    <w:rsid w:val="00170FAD"/>
    <w:rsid w:val="00171902"/>
    <w:rsid w:val="00173693"/>
    <w:rsid w:val="001743BF"/>
    <w:rsid w:val="00174C90"/>
    <w:rsid w:val="00175977"/>
    <w:rsid w:val="00175D6B"/>
    <w:rsid w:val="00175E13"/>
    <w:rsid w:val="00176717"/>
    <w:rsid w:val="00180446"/>
    <w:rsid w:val="001814ED"/>
    <w:rsid w:val="00183185"/>
    <w:rsid w:val="001834F4"/>
    <w:rsid w:val="0018414D"/>
    <w:rsid w:val="00186B54"/>
    <w:rsid w:val="00192FC2"/>
    <w:rsid w:val="001937A6"/>
    <w:rsid w:val="0019440E"/>
    <w:rsid w:val="00194947"/>
    <w:rsid w:val="00196A3C"/>
    <w:rsid w:val="0019708D"/>
    <w:rsid w:val="00197761"/>
    <w:rsid w:val="001A0ABE"/>
    <w:rsid w:val="001A0B0F"/>
    <w:rsid w:val="001A0BBC"/>
    <w:rsid w:val="001A1251"/>
    <w:rsid w:val="001A17C0"/>
    <w:rsid w:val="001A19FC"/>
    <w:rsid w:val="001A268E"/>
    <w:rsid w:val="001A329E"/>
    <w:rsid w:val="001A3898"/>
    <w:rsid w:val="001A4248"/>
    <w:rsid w:val="001A496A"/>
    <w:rsid w:val="001A5C17"/>
    <w:rsid w:val="001A5D65"/>
    <w:rsid w:val="001A63E7"/>
    <w:rsid w:val="001A7B15"/>
    <w:rsid w:val="001A7E4D"/>
    <w:rsid w:val="001B0620"/>
    <w:rsid w:val="001B2315"/>
    <w:rsid w:val="001B44C2"/>
    <w:rsid w:val="001B5076"/>
    <w:rsid w:val="001B6022"/>
    <w:rsid w:val="001B603B"/>
    <w:rsid w:val="001B71B5"/>
    <w:rsid w:val="001C0F55"/>
    <w:rsid w:val="001C1146"/>
    <w:rsid w:val="001C164D"/>
    <w:rsid w:val="001C2A0C"/>
    <w:rsid w:val="001C4CD9"/>
    <w:rsid w:val="001C4CEB"/>
    <w:rsid w:val="001C5C84"/>
    <w:rsid w:val="001C7592"/>
    <w:rsid w:val="001D1C8D"/>
    <w:rsid w:val="001D2C14"/>
    <w:rsid w:val="001D4FA3"/>
    <w:rsid w:val="001D662E"/>
    <w:rsid w:val="001D6E48"/>
    <w:rsid w:val="001D72CF"/>
    <w:rsid w:val="001D748E"/>
    <w:rsid w:val="001E274E"/>
    <w:rsid w:val="001E2C56"/>
    <w:rsid w:val="001E2CC8"/>
    <w:rsid w:val="001E2ED6"/>
    <w:rsid w:val="001E3394"/>
    <w:rsid w:val="001E3416"/>
    <w:rsid w:val="001E4907"/>
    <w:rsid w:val="001E4A8B"/>
    <w:rsid w:val="001E6418"/>
    <w:rsid w:val="001E6E3D"/>
    <w:rsid w:val="001E6F59"/>
    <w:rsid w:val="001E751A"/>
    <w:rsid w:val="001F0E04"/>
    <w:rsid w:val="001F1C38"/>
    <w:rsid w:val="001F29C8"/>
    <w:rsid w:val="001F3CFA"/>
    <w:rsid w:val="001F4827"/>
    <w:rsid w:val="001F5689"/>
    <w:rsid w:val="001F56EA"/>
    <w:rsid w:val="001F5A90"/>
    <w:rsid w:val="001F60D2"/>
    <w:rsid w:val="001F6904"/>
    <w:rsid w:val="001F7A48"/>
    <w:rsid w:val="002006C9"/>
    <w:rsid w:val="00203EF9"/>
    <w:rsid w:val="002043C0"/>
    <w:rsid w:val="00204532"/>
    <w:rsid w:val="00204F28"/>
    <w:rsid w:val="00205A79"/>
    <w:rsid w:val="00205ABD"/>
    <w:rsid w:val="00205C6A"/>
    <w:rsid w:val="0020618B"/>
    <w:rsid w:val="00206680"/>
    <w:rsid w:val="0020726E"/>
    <w:rsid w:val="002073BB"/>
    <w:rsid w:val="00207DFE"/>
    <w:rsid w:val="00210A49"/>
    <w:rsid w:val="00210BE1"/>
    <w:rsid w:val="00211C19"/>
    <w:rsid w:val="00211F16"/>
    <w:rsid w:val="0021261C"/>
    <w:rsid w:val="0021307B"/>
    <w:rsid w:val="00213F65"/>
    <w:rsid w:val="00214828"/>
    <w:rsid w:val="00214EAA"/>
    <w:rsid w:val="0021596D"/>
    <w:rsid w:val="00215C76"/>
    <w:rsid w:val="00215D9E"/>
    <w:rsid w:val="002161DB"/>
    <w:rsid w:val="00217370"/>
    <w:rsid w:val="00217A5D"/>
    <w:rsid w:val="00221060"/>
    <w:rsid w:val="00222775"/>
    <w:rsid w:val="0022567C"/>
    <w:rsid w:val="00225D81"/>
    <w:rsid w:val="00226669"/>
    <w:rsid w:val="00226850"/>
    <w:rsid w:val="00226C22"/>
    <w:rsid w:val="00230861"/>
    <w:rsid w:val="002319F7"/>
    <w:rsid w:val="00231C02"/>
    <w:rsid w:val="002327F5"/>
    <w:rsid w:val="00235237"/>
    <w:rsid w:val="002355E2"/>
    <w:rsid w:val="002375A0"/>
    <w:rsid w:val="00240329"/>
    <w:rsid w:val="0024047F"/>
    <w:rsid w:val="00240A0F"/>
    <w:rsid w:val="00240AF4"/>
    <w:rsid w:val="002437BE"/>
    <w:rsid w:val="00243805"/>
    <w:rsid w:val="00243ADB"/>
    <w:rsid w:val="00244400"/>
    <w:rsid w:val="0024465A"/>
    <w:rsid w:val="002446C0"/>
    <w:rsid w:val="00244BAA"/>
    <w:rsid w:val="002455BB"/>
    <w:rsid w:val="0024580F"/>
    <w:rsid w:val="00245C8A"/>
    <w:rsid w:val="00246165"/>
    <w:rsid w:val="00246532"/>
    <w:rsid w:val="00251F79"/>
    <w:rsid w:val="002529DA"/>
    <w:rsid w:val="00252ECB"/>
    <w:rsid w:val="002548BC"/>
    <w:rsid w:val="00254CE4"/>
    <w:rsid w:val="00254D5A"/>
    <w:rsid w:val="002565C3"/>
    <w:rsid w:val="00256FBF"/>
    <w:rsid w:val="00257D9A"/>
    <w:rsid w:val="002604BF"/>
    <w:rsid w:val="002626A8"/>
    <w:rsid w:val="0026331B"/>
    <w:rsid w:val="00263325"/>
    <w:rsid w:val="00263DAA"/>
    <w:rsid w:val="00264281"/>
    <w:rsid w:val="00267633"/>
    <w:rsid w:val="00267911"/>
    <w:rsid w:val="00270F6C"/>
    <w:rsid w:val="00271052"/>
    <w:rsid w:val="00272451"/>
    <w:rsid w:val="00272907"/>
    <w:rsid w:val="00272AD3"/>
    <w:rsid w:val="00272B6A"/>
    <w:rsid w:val="00273252"/>
    <w:rsid w:val="00273A2B"/>
    <w:rsid w:val="00274118"/>
    <w:rsid w:val="00276C72"/>
    <w:rsid w:val="002777C0"/>
    <w:rsid w:val="00277BCD"/>
    <w:rsid w:val="00281AD0"/>
    <w:rsid w:val="002824B5"/>
    <w:rsid w:val="00282943"/>
    <w:rsid w:val="00283466"/>
    <w:rsid w:val="002845DA"/>
    <w:rsid w:val="002857FE"/>
    <w:rsid w:val="00285DBF"/>
    <w:rsid w:val="00285E1B"/>
    <w:rsid w:val="00286405"/>
    <w:rsid w:val="00286483"/>
    <w:rsid w:val="00287F8A"/>
    <w:rsid w:val="00294B97"/>
    <w:rsid w:val="00295200"/>
    <w:rsid w:val="002964A1"/>
    <w:rsid w:val="002A04C6"/>
    <w:rsid w:val="002A1507"/>
    <w:rsid w:val="002A2303"/>
    <w:rsid w:val="002A30B2"/>
    <w:rsid w:val="002A41D0"/>
    <w:rsid w:val="002A4D23"/>
    <w:rsid w:val="002A5D3A"/>
    <w:rsid w:val="002A6A34"/>
    <w:rsid w:val="002B00A9"/>
    <w:rsid w:val="002B0FCB"/>
    <w:rsid w:val="002B0FF5"/>
    <w:rsid w:val="002B438B"/>
    <w:rsid w:val="002B442C"/>
    <w:rsid w:val="002B550C"/>
    <w:rsid w:val="002B5880"/>
    <w:rsid w:val="002B5A34"/>
    <w:rsid w:val="002B5CDF"/>
    <w:rsid w:val="002B6090"/>
    <w:rsid w:val="002B67FA"/>
    <w:rsid w:val="002B6949"/>
    <w:rsid w:val="002B7031"/>
    <w:rsid w:val="002C15AB"/>
    <w:rsid w:val="002C1C83"/>
    <w:rsid w:val="002C4313"/>
    <w:rsid w:val="002C4D58"/>
    <w:rsid w:val="002C4EDE"/>
    <w:rsid w:val="002C50CB"/>
    <w:rsid w:val="002C60A2"/>
    <w:rsid w:val="002D0028"/>
    <w:rsid w:val="002D10F9"/>
    <w:rsid w:val="002D2058"/>
    <w:rsid w:val="002D257F"/>
    <w:rsid w:val="002D2E00"/>
    <w:rsid w:val="002D408C"/>
    <w:rsid w:val="002D47E9"/>
    <w:rsid w:val="002D5805"/>
    <w:rsid w:val="002D5CE6"/>
    <w:rsid w:val="002D5E09"/>
    <w:rsid w:val="002D61FF"/>
    <w:rsid w:val="002D6AE8"/>
    <w:rsid w:val="002D7200"/>
    <w:rsid w:val="002E0862"/>
    <w:rsid w:val="002E126F"/>
    <w:rsid w:val="002E1276"/>
    <w:rsid w:val="002E146B"/>
    <w:rsid w:val="002E169E"/>
    <w:rsid w:val="002E1ADF"/>
    <w:rsid w:val="002E1DDD"/>
    <w:rsid w:val="002E2AEE"/>
    <w:rsid w:val="002E2F7E"/>
    <w:rsid w:val="002E35C3"/>
    <w:rsid w:val="002E3A55"/>
    <w:rsid w:val="002E5725"/>
    <w:rsid w:val="002E5B73"/>
    <w:rsid w:val="002E623D"/>
    <w:rsid w:val="002E66F9"/>
    <w:rsid w:val="002E6C8F"/>
    <w:rsid w:val="002E6C9D"/>
    <w:rsid w:val="002E6F56"/>
    <w:rsid w:val="002F0029"/>
    <w:rsid w:val="002F0490"/>
    <w:rsid w:val="002F197F"/>
    <w:rsid w:val="002F2A12"/>
    <w:rsid w:val="002F41E0"/>
    <w:rsid w:val="002F4E21"/>
    <w:rsid w:val="002F6843"/>
    <w:rsid w:val="002F79E7"/>
    <w:rsid w:val="003005BE"/>
    <w:rsid w:val="00300AFF"/>
    <w:rsid w:val="00301CD8"/>
    <w:rsid w:val="003024C5"/>
    <w:rsid w:val="0030329D"/>
    <w:rsid w:val="00303838"/>
    <w:rsid w:val="003039F0"/>
    <w:rsid w:val="00304D49"/>
    <w:rsid w:val="003102DC"/>
    <w:rsid w:val="00310DDD"/>
    <w:rsid w:val="00310EDF"/>
    <w:rsid w:val="0031256C"/>
    <w:rsid w:val="00312832"/>
    <w:rsid w:val="00313D6E"/>
    <w:rsid w:val="003148ED"/>
    <w:rsid w:val="003157C0"/>
    <w:rsid w:val="00315B4E"/>
    <w:rsid w:val="00316800"/>
    <w:rsid w:val="00316D49"/>
    <w:rsid w:val="00317A06"/>
    <w:rsid w:val="0032056F"/>
    <w:rsid w:val="00321E4E"/>
    <w:rsid w:val="00323812"/>
    <w:rsid w:val="003242FA"/>
    <w:rsid w:val="00324C78"/>
    <w:rsid w:val="00324E8D"/>
    <w:rsid w:val="0032573D"/>
    <w:rsid w:val="00325948"/>
    <w:rsid w:val="00325DE3"/>
    <w:rsid w:val="00327906"/>
    <w:rsid w:val="00330A81"/>
    <w:rsid w:val="00331936"/>
    <w:rsid w:val="003320D4"/>
    <w:rsid w:val="00333D2D"/>
    <w:rsid w:val="0033484B"/>
    <w:rsid w:val="00334E23"/>
    <w:rsid w:val="00334E86"/>
    <w:rsid w:val="0033530C"/>
    <w:rsid w:val="00336513"/>
    <w:rsid w:val="00336B46"/>
    <w:rsid w:val="00336D20"/>
    <w:rsid w:val="00336F7A"/>
    <w:rsid w:val="003371E1"/>
    <w:rsid w:val="00337217"/>
    <w:rsid w:val="0033760B"/>
    <w:rsid w:val="00340FB3"/>
    <w:rsid w:val="003413A9"/>
    <w:rsid w:val="00341C77"/>
    <w:rsid w:val="00343C5A"/>
    <w:rsid w:val="00343CF2"/>
    <w:rsid w:val="003448F6"/>
    <w:rsid w:val="00344F28"/>
    <w:rsid w:val="003450EC"/>
    <w:rsid w:val="00345884"/>
    <w:rsid w:val="00346490"/>
    <w:rsid w:val="00346911"/>
    <w:rsid w:val="00347213"/>
    <w:rsid w:val="00347250"/>
    <w:rsid w:val="00347467"/>
    <w:rsid w:val="00347EFB"/>
    <w:rsid w:val="00351566"/>
    <w:rsid w:val="00352DCB"/>
    <w:rsid w:val="0035312D"/>
    <w:rsid w:val="003531F8"/>
    <w:rsid w:val="00354299"/>
    <w:rsid w:val="00354C4E"/>
    <w:rsid w:val="00356EF8"/>
    <w:rsid w:val="00357CD1"/>
    <w:rsid w:val="003603D5"/>
    <w:rsid w:val="00361FE1"/>
    <w:rsid w:val="003639C7"/>
    <w:rsid w:val="00363FEB"/>
    <w:rsid w:val="0036415B"/>
    <w:rsid w:val="00366643"/>
    <w:rsid w:val="003666C3"/>
    <w:rsid w:val="00367D29"/>
    <w:rsid w:val="00370D02"/>
    <w:rsid w:val="0037295B"/>
    <w:rsid w:val="00373272"/>
    <w:rsid w:val="00373A59"/>
    <w:rsid w:val="00373DD7"/>
    <w:rsid w:val="003744C3"/>
    <w:rsid w:val="00374923"/>
    <w:rsid w:val="003749C6"/>
    <w:rsid w:val="00374DCE"/>
    <w:rsid w:val="003757F6"/>
    <w:rsid w:val="00377B6C"/>
    <w:rsid w:val="00380F07"/>
    <w:rsid w:val="003814C5"/>
    <w:rsid w:val="00381C16"/>
    <w:rsid w:val="00381DBB"/>
    <w:rsid w:val="00381EC1"/>
    <w:rsid w:val="003820FA"/>
    <w:rsid w:val="00383467"/>
    <w:rsid w:val="00383B68"/>
    <w:rsid w:val="00383D8D"/>
    <w:rsid w:val="00383EDF"/>
    <w:rsid w:val="0038522B"/>
    <w:rsid w:val="0038791F"/>
    <w:rsid w:val="00387B80"/>
    <w:rsid w:val="0039020B"/>
    <w:rsid w:val="00391946"/>
    <w:rsid w:val="0039201E"/>
    <w:rsid w:val="00392469"/>
    <w:rsid w:val="003929F3"/>
    <w:rsid w:val="00394B58"/>
    <w:rsid w:val="00395478"/>
    <w:rsid w:val="003954AE"/>
    <w:rsid w:val="003958AA"/>
    <w:rsid w:val="003958AC"/>
    <w:rsid w:val="003961C7"/>
    <w:rsid w:val="003969B6"/>
    <w:rsid w:val="00396DA8"/>
    <w:rsid w:val="00397945"/>
    <w:rsid w:val="003A09E7"/>
    <w:rsid w:val="003A1C2C"/>
    <w:rsid w:val="003A2EC3"/>
    <w:rsid w:val="003A302C"/>
    <w:rsid w:val="003A361E"/>
    <w:rsid w:val="003A5085"/>
    <w:rsid w:val="003A5677"/>
    <w:rsid w:val="003A5943"/>
    <w:rsid w:val="003A6A53"/>
    <w:rsid w:val="003A6D07"/>
    <w:rsid w:val="003A7E1E"/>
    <w:rsid w:val="003B0FE6"/>
    <w:rsid w:val="003B206C"/>
    <w:rsid w:val="003B2348"/>
    <w:rsid w:val="003B2949"/>
    <w:rsid w:val="003B416B"/>
    <w:rsid w:val="003B55D3"/>
    <w:rsid w:val="003B7392"/>
    <w:rsid w:val="003C1B80"/>
    <w:rsid w:val="003C23F5"/>
    <w:rsid w:val="003C2507"/>
    <w:rsid w:val="003C2978"/>
    <w:rsid w:val="003C3668"/>
    <w:rsid w:val="003C4280"/>
    <w:rsid w:val="003C466B"/>
    <w:rsid w:val="003C4A07"/>
    <w:rsid w:val="003C5113"/>
    <w:rsid w:val="003C51F2"/>
    <w:rsid w:val="003C76B3"/>
    <w:rsid w:val="003C7731"/>
    <w:rsid w:val="003C7C5F"/>
    <w:rsid w:val="003D06DB"/>
    <w:rsid w:val="003D1018"/>
    <w:rsid w:val="003D14CD"/>
    <w:rsid w:val="003D2465"/>
    <w:rsid w:val="003D30E5"/>
    <w:rsid w:val="003D4577"/>
    <w:rsid w:val="003D54EC"/>
    <w:rsid w:val="003D56CF"/>
    <w:rsid w:val="003D5A00"/>
    <w:rsid w:val="003D670E"/>
    <w:rsid w:val="003D7F07"/>
    <w:rsid w:val="003D7F41"/>
    <w:rsid w:val="003E019E"/>
    <w:rsid w:val="003E0336"/>
    <w:rsid w:val="003E1E2A"/>
    <w:rsid w:val="003E35AB"/>
    <w:rsid w:val="003E3846"/>
    <w:rsid w:val="003E46D1"/>
    <w:rsid w:val="003E6AB1"/>
    <w:rsid w:val="003E6B6D"/>
    <w:rsid w:val="003E6F1B"/>
    <w:rsid w:val="003E7D90"/>
    <w:rsid w:val="003F0298"/>
    <w:rsid w:val="003F1E45"/>
    <w:rsid w:val="003F336A"/>
    <w:rsid w:val="003F67D4"/>
    <w:rsid w:val="003F7298"/>
    <w:rsid w:val="0040055D"/>
    <w:rsid w:val="00400D69"/>
    <w:rsid w:val="0040160D"/>
    <w:rsid w:val="00403104"/>
    <w:rsid w:val="00403A7A"/>
    <w:rsid w:val="004042E7"/>
    <w:rsid w:val="0040490E"/>
    <w:rsid w:val="00405A67"/>
    <w:rsid w:val="0040616E"/>
    <w:rsid w:val="00406AC7"/>
    <w:rsid w:val="00407A0A"/>
    <w:rsid w:val="00407C88"/>
    <w:rsid w:val="00410571"/>
    <w:rsid w:val="00411394"/>
    <w:rsid w:val="004126A2"/>
    <w:rsid w:val="004128AD"/>
    <w:rsid w:val="00413B64"/>
    <w:rsid w:val="00414278"/>
    <w:rsid w:val="00414BCB"/>
    <w:rsid w:val="00415232"/>
    <w:rsid w:val="00415BEA"/>
    <w:rsid w:val="00415E30"/>
    <w:rsid w:val="00416700"/>
    <w:rsid w:val="00416A31"/>
    <w:rsid w:val="00416F34"/>
    <w:rsid w:val="00417B0F"/>
    <w:rsid w:val="004209AF"/>
    <w:rsid w:val="004214ED"/>
    <w:rsid w:val="004216B5"/>
    <w:rsid w:val="004219A3"/>
    <w:rsid w:val="00421F22"/>
    <w:rsid w:val="004224F6"/>
    <w:rsid w:val="00422697"/>
    <w:rsid w:val="00423C3E"/>
    <w:rsid w:val="00424132"/>
    <w:rsid w:val="00425FAE"/>
    <w:rsid w:val="00427B31"/>
    <w:rsid w:val="00427D25"/>
    <w:rsid w:val="0043003E"/>
    <w:rsid w:val="0043088F"/>
    <w:rsid w:val="00430FD1"/>
    <w:rsid w:val="004321B5"/>
    <w:rsid w:val="00432AF8"/>
    <w:rsid w:val="00433D6D"/>
    <w:rsid w:val="004342A2"/>
    <w:rsid w:val="00434AD4"/>
    <w:rsid w:val="004363FD"/>
    <w:rsid w:val="00436BCA"/>
    <w:rsid w:val="00436DDD"/>
    <w:rsid w:val="00436EA6"/>
    <w:rsid w:val="004371E0"/>
    <w:rsid w:val="00437FD3"/>
    <w:rsid w:val="00441BAD"/>
    <w:rsid w:val="00441FE6"/>
    <w:rsid w:val="00442127"/>
    <w:rsid w:val="00443B40"/>
    <w:rsid w:val="004449DC"/>
    <w:rsid w:val="00445600"/>
    <w:rsid w:val="00447423"/>
    <w:rsid w:val="00447E02"/>
    <w:rsid w:val="00450A08"/>
    <w:rsid w:val="00450B11"/>
    <w:rsid w:val="00451A77"/>
    <w:rsid w:val="00451DD5"/>
    <w:rsid w:val="00453878"/>
    <w:rsid w:val="004545B5"/>
    <w:rsid w:val="00454941"/>
    <w:rsid w:val="00455C2C"/>
    <w:rsid w:val="00456877"/>
    <w:rsid w:val="00457A99"/>
    <w:rsid w:val="00460E22"/>
    <w:rsid w:val="004611AA"/>
    <w:rsid w:val="00461259"/>
    <w:rsid w:val="0046187C"/>
    <w:rsid w:val="00462963"/>
    <w:rsid w:val="00463DC9"/>
    <w:rsid w:val="00464E70"/>
    <w:rsid w:val="00464EA8"/>
    <w:rsid w:val="0046592B"/>
    <w:rsid w:val="00466120"/>
    <w:rsid w:val="00470F22"/>
    <w:rsid w:val="00471310"/>
    <w:rsid w:val="0047221D"/>
    <w:rsid w:val="00473546"/>
    <w:rsid w:val="00473602"/>
    <w:rsid w:val="00473A3D"/>
    <w:rsid w:val="00473D1A"/>
    <w:rsid w:val="00473E28"/>
    <w:rsid w:val="00477A5A"/>
    <w:rsid w:val="0048040C"/>
    <w:rsid w:val="004809F3"/>
    <w:rsid w:val="00481C76"/>
    <w:rsid w:val="004828E6"/>
    <w:rsid w:val="004828EA"/>
    <w:rsid w:val="00482F42"/>
    <w:rsid w:val="00483BE6"/>
    <w:rsid w:val="0048529A"/>
    <w:rsid w:val="00485729"/>
    <w:rsid w:val="0048583C"/>
    <w:rsid w:val="00485A0D"/>
    <w:rsid w:val="0048647E"/>
    <w:rsid w:val="00486B48"/>
    <w:rsid w:val="00486C81"/>
    <w:rsid w:val="00487F52"/>
    <w:rsid w:val="00490E8C"/>
    <w:rsid w:val="00491285"/>
    <w:rsid w:val="004917BD"/>
    <w:rsid w:val="004917CF"/>
    <w:rsid w:val="00491920"/>
    <w:rsid w:val="00493E4A"/>
    <w:rsid w:val="00494D33"/>
    <w:rsid w:val="0049516A"/>
    <w:rsid w:val="00495EAC"/>
    <w:rsid w:val="00496039"/>
    <w:rsid w:val="004960F8"/>
    <w:rsid w:val="00496F97"/>
    <w:rsid w:val="00497620"/>
    <w:rsid w:val="004A1921"/>
    <w:rsid w:val="004A19D1"/>
    <w:rsid w:val="004A275E"/>
    <w:rsid w:val="004A2AD9"/>
    <w:rsid w:val="004A33A3"/>
    <w:rsid w:val="004A3617"/>
    <w:rsid w:val="004A4960"/>
    <w:rsid w:val="004A4B58"/>
    <w:rsid w:val="004A5171"/>
    <w:rsid w:val="004A523C"/>
    <w:rsid w:val="004A55C6"/>
    <w:rsid w:val="004A5652"/>
    <w:rsid w:val="004A59B6"/>
    <w:rsid w:val="004A66AF"/>
    <w:rsid w:val="004B054F"/>
    <w:rsid w:val="004B0C34"/>
    <w:rsid w:val="004B11D1"/>
    <w:rsid w:val="004B130A"/>
    <w:rsid w:val="004B1989"/>
    <w:rsid w:val="004B1A38"/>
    <w:rsid w:val="004B1F5F"/>
    <w:rsid w:val="004B2B68"/>
    <w:rsid w:val="004B342C"/>
    <w:rsid w:val="004B3E9A"/>
    <w:rsid w:val="004B62C1"/>
    <w:rsid w:val="004B6C4A"/>
    <w:rsid w:val="004B6D10"/>
    <w:rsid w:val="004B6D37"/>
    <w:rsid w:val="004B6F89"/>
    <w:rsid w:val="004B7511"/>
    <w:rsid w:val="004C1F0B"/>
    <w:rsid w:val="004C354D"/>
    <w:rsid w:val="004C4976"/>
    <w:rsid w:val="004C56C2"/>
    <w:rsid w:val="004C62E9"/>
    <w:rsid w:val="004C6FD5"/>
    <w:rsid w:val="004C74CF"/>
    <w:rsid w:val="004C7938"/>
    <w:rsid w:val="004D0E53"/>
    <w:rsid w:val="004D108E"/>
    <w:rsid w:val="004D10E8"/>
    <w:rsid w:val="004D178E"/>
    <w:rsid w:val="004D2178"/>
    <w:rsid w:val="004D2520"/>
    <w:rsid w:val="004D2B70"/>
    <w:rsid w:val="004D3F19"/>
    <w:rsid w:val="004D4F6B"/>
    <w:rsid w:val="004D59EF"/>
    <w:rsid w:val="004D64E7"/>
    <w:rsid w:val="004D7A88"/>
    <w:rsid w:val="004D7D67"/>
    <w:rsid w:val="004E09E8"/>
    <w:rsid w:val="004E0B3B"/>
    <w:rsid w:val="004E0BF9"/>
    <w:rsid w:val="004E1D74"/>
    <w:rsid w:val="004E2754"/>
    <w:rsid w:val="004E3719"/>
    <w:rsid w:val="004E39D1"/>
    <w:rsid w:val="004E3A36"/>
    <w:rsid w:val="004E3B01"/>
    <w:rsid w:val="004E3D8A"/>
    <w:rsid w:val="004E7555"/>
    <w:rsid w:val="004F016D"/>
    <w:rsid w:val="004F1831"/>
    <w:rsid w:val="004F27D4"/>
    <w:rsid w:val="004F3A78"/>
    <w:rsid w:val="004F3CB7"/>
    <w:rsid w:val="004F4034"/>
    <w:rsid w:val="004F511F"/>
    <w:rsid w:val="004F6331"/>
    <w:rsid w:val="004F63CE"/>
    <w:rsid w:val="004F6BC6"/>
    <w:rsid w:val="004F6E12"/>
    <w:rsid w:val="004F7322"/>
    <w:rsid w:val="0050062B"/>
    <w:rsid w:val="00501933"/>
    <w:rsid w:val="00501BDD"/>
    <w:rsid w:val="005026AF"/>
    <w:rsid w:val="00503C5F"/>
    <w:rsid w:val="00503EFA"/>
    <w:rsid w:val="00503FA0"/>
    <w:rsid w:val="00505059"/>
    <w:rsid w:val="00505DDC"/>
    <w:rsid w:val="00506020"/>
    <w:rsid w:val="00506EA3"/>
    <w:rsid w:val="0051087F"/>
    <w:rsid w:val="00511A9B"/>
    <w:rsid w:val="005124C7"/>
    <w:rsid w:val="005134B0"/>
    <w:rsid w:val="00513955"/>
    <w:rsid w:val="00514D7B"/>
    <w:rsid w:val="0051605C"/>
    <w:rsid w:val="005160A2"/>
    <w:rsid w:val="00517B62"/>
    <w:rsid w:val="00522F8D"/>
    <w:rsid w:val="0052334D"/>
    <w:rsid w:val="0052408E"/>
    <w:rsid w:val="00525E3C"/>
    <w:rsid w:val="005260AE"/>
    <w:rsid w:val="00526C3C"/>
    <w:rsid w:val="00527551"/>
    <w:rsid w:val="00530D44"/>
    <w:rsid w:val="005313ED"/>
    <w:rsid w:val="005330CB"/>
    <w:rsid w:val="005348B3"/>
    <w:rsid w:val="0053643D"/>
    <w:rsid w:val="00536BD9"/>
    <w:rsid w:val="00541042"/>
    <w:rsid w:val="00541CC5"/>
    <w:rsid w:val="00543695"/>
    <w:rsid w:val="005436C4"/>
    <w:rsid w:val="00544434"/>
    <w:rsid w:val="00544558"/>
    <w:rsid w:val="005446AC"/>
    <w:rsid w:val="00544847"/>
    <w:rsid w:val="005450C7"/>
    <w:rsid w:val="00546334"/>
    <w:rsid w:val="00546897"/>
    <w:rsid w:val="00546EE0"/>
    <w:rsid w:val="0054776D"/>
    <w:rsid w:val="00550324"/>
    <w:rsid w:val="005505C5"/>
    <w:rsid w:val="00551FCD"/>
    <w:rsid w:val="00552B33"/>
    <w:rsid w:val="00553609"/>
    <w:rsid w:val="00553E2B"/>
    <w:rsid w:val="005541D5"/>
    <w:rsid w:val="00555A89"/>
    <w:rsid w:val="00556296"/>
    <w:rsid w:val="005564B4"/>
    <w:rsid w:val="00557705"/>
    <w:rsid w:val="00557F9B"/>
    <w:rsid w:val="005601EF"/>
    <w:rsid w:val="005613AA"/>
    <w:rsid w:val="00561467"/>
    <w:rsid w:val="00563BE6"/>
    <w:rsid w:val="005640DE"/>
    <w:rsid w:val="00564155"/>
    <w:rsid w:val="005646B8"/>
    <w:rsid w:val="00564834"/>
    <w:rsid w:val="00564D51"/>
    <w:rsid w:val="005658D2"/>
    <w:rsid w:val="00565D33"/>
    <w:rsid w:val="0056622F"/>
    <w:rsid w:val="00566495"/>
    <w:rsid w:val="005669E8"/>
    <w:rsid w:val="00570989"/>
    <w:rsid w:val="00571202"/>
    <w:rsid w:val="00573160"/>
    <w:rsid w:val="00575987"/>
    <w:rsid w:val="005765D5"/>
    <w:rsid w:val="00576680"/>
    <w:rsid w:val="005767D9"/>
    <w:rsid w:val="00577CCA"/>
    <w:rsid w:val="00577E81"/>
    <w:rsid w:val="00577F4D"/>
    <w:rsid w:val="0058046F"/>
    <w:rsid w:val="00581276"/>
    <w:rsid w:val="0058142E"/>
    <w:rsid w:val="00581961"/>
    <w:rsid w:val="0058216E"/>
    <w:rsid w:val="00582257"/>
    <w:rsid w:val="00582889"/>
    <w:rsid w:val="005831B1"/>
    <w:rsid w:val="00583511"/>
    <w:rsid w:val="0058375B"/>
    <w:rsid w:val="005838F1"/>
    <w:rsid w:val="00583AC8"/>
    <w:rsid w:val="00584F81"/>
    <w:rsid w:val="0058542D"/>
    <w:rsid w:val="00586708"/>
    <w:rsid w:val="00586E41"/>
    <w:rsid w:val="00587331"/>
    <w:rsid w:val="00587A2A"/>
    <w:rsid w:val="00591301"/>
    <w:rsid w:val="0059190A"/>
    <w:rsid w:val="0059277F"/>
    <w:rsid w:val="00592BE0"/>
    <w:rsid w:val="00592D5F"/>
    <w:rsid w:val="00595421"/>
    <w:rsid w:val="00595FD8"/>
    <w:rsid w:val="005961DB"/>
    <w:rsid w:val="005963EE"/>
    <w:rsid w:val="0059657B"/>
    <w:rsid w:val="005975BA"/>
    <w:rsid w:val="00597ABD"/>
    <w:rsid w:val="00597C72"/>
    <w:rsid w:val="00597F40"/>
    <w:rsid w:val="005A018D"/>
    <w:rsid w:val="005A1D36"/>
    <w:rsid w:val="005A2B6D"/>
    <w:rsid w:val="005A33E0"/>
    <w:rsid w:val="005A3C05"/>
    <w:rsid w:val="005A45A3"/>
    <w:rsid w:val="005A496E"/>
    <w:rsid w:val="005A49B4"/>
    <w:rsid w:val="005A5296"/>
    <w:rsid w:val="005A682A"/>
    <w:rsid w:val="005A6BB7"/>
    <w:rsid w:val="005A7FD6"/>
    <w:rsid w:val="005B01B7"/>
    <w:rsid w:val="005B02FC"/>
    <w:rsid w:val="005B09DE"/>
    <w:rsid w:val="005B0AED"/>
    <w:rsid w:val="005B1C1F"/>
    <w:rsid w:val="005B2593"/>
    <w:rsid w:val="005B2C80"/>
    <w:rsid w:val="005B352F"/>
    <w:rsid w:val="005B3CD3"/>
    <w:rsid w:val="005B4535"/>
    <w:rsid w:val="005B6D38"/>
    <w:rsid w:val="005B7017"/>
    <w:rsid w:val="005B753D"/>
    <w:rsid w:val="005B7F19"/>
    <w:rsid w:val="005C0313"/>
    <w:rsid w:val="005C2ECD"/>
    <w:rsid w:val="005C30D4"/>
    <w:rsid w:val="005C32B7"/>
    <w:rsid w:val="005C3B9F"/>
    <w:rsid w:val="005C4FC5"/>
    <w:rsid w:val="005C550F"/>
    <w:rsid w:val="005C5E42"/>
    <w:rsid w:val="005C6242"/>
    <w:rsid w:val="005C67FA"/>
    <w:rsid w:val="005C6F5F"/>
    <w:rsid w:val="005D088A"/>
    <w:rsid w:val="005D13DA"/>
    <w:rsid w:val="005D1BC8"/>
    <w:rsid w:val="005D1E21"/>
    <w:rsid w:val="005D3315"/>
    <w:rsid w:val="005D4EED"/>
    <w:rsid w:val="005D56FB"/>
    <w:rsid w:val="005D606A"/>
    <w:rsid w:val="005D6641"/>
    <w:rsid w:val="005D76FD"/>
    <w:rsid w:val="005E0140"/>
    <w:rsid w:val="005E097C"/>
    <w:rsid w:val="005E1BC0"/>
    <w:rsid w:val="005E1C9A"/>
    <w:rsid w:val="005E26DC"/>
    <w:rsid w:val="005E2F1A"/>
    <w:rsid w:val="005E304B"/>
    <w:rsid w:val="005E3F7C"/>
    <w:rsid w:val="005E4A05"/>
    <w:rsid w:val="005E51E8"/>
    <w:rsid w:val="005E5241"/>
    <w:rsid w:val="005E5A4D"/>
    <w:rsid w:val="005E5EBE"/>
    <w:rsid w:val="005E5FDC"/>
    <w:rsid w:val="005E7176"/>
    <w:rsid w:val="005F176F"/>
    <w:rsid w:val="005F1E89"/>
    <w:rsid w:val="005F2251"/>
    <w:rsid w:val="005F3961"/>
    <w:rsid w:val="005F518B"/>
    <w:rsid w:val="005F566E"/>
    <w:rsid w:val="005F772C"/>
    <w:rsid w:val="005F78DC"/>
    <w:rsid w:val="005F7F3D"/>
    <w:rsid w:val="006013AA"/>
    <w:rsid w:val="006059A2"/>
    <w:rsid w:val="00605EFD"/>
    <w:rsid w:val="00610233"/>
    <w:rsid w:val="0061067D"/>
    <w:rsid w:val="00610736"/>
    <w:rsid w:val="0061191E"/>
    <w:rsid w:val="00612173"/>
    <w:rsid w:val="00612E16"/>
    <w:rsid w:val="00613759"/>
    <w:rsid w:val="006153B0"/>
    <w:rsid w:val="006156C3"/>
    <w:rsid w:val="006157A0"/>
    <w:rsid w:val="006166AE"/>
    <w:rsid w:val="006171C1"/>
    <w:rsid w:val="00617B65"/>
    <w:rsid w:val="00620DA2"/>
    <w:rsid w:val="00620DFE"/>
    <w:rsid w:val="00620EF7"/>
    <w:rsid w:val="00622043"/>
    <w:rsid w:val="00622E27"/>
    <w:rsid w:val="00625737"/>
    <w:rsid w:val="00625C39"/>
    <w:rsid w:val="006273FA"/>
    <w:rsid w:val="00627614"/>
    <w:rsid w:val="00627C81"/>
    <w:rsid w:val="00630017"/>
    <w:rsid w:val="00631EE7"/>
    <w:rsid w:val="0063226C"/>
    <w:rsid w:val="00632C77"/>
    <w:rsid w:val="00632DEC"/>
    <w:rsid w:val="00632EA7"/>
    <w:rsid w:val="00634859"/>
    <w:rsid w:val="00634A46"/>
    <w:rsid w:val="0063656A"/>
    <w:rsid w:val="006373BD"/>
    <w:rsid w:val="00640140"/>
    <w:rsid w:val="00640E87"/>
    <w:rsid w:val="0064254A"/>
    <w:rsid w:val="00643118"/>
    <w:rsid w:val="006439A5"/>
    <w:rsid w:val="00644FEE"/>
    <w:rsid w:val="00645C88"/>
    <w:rsid w:val="0064630D"/>
    <w:rsid w:val="00646EBE"/>
    <w:rsid w:val="00647564"/>
    <w:rsid w:val="00647AE8"/>
    <w:rsid w:val="00650266"/>
    <w:rsid w:val="00650583"/>
    <w:rsid w:val="00650EC6"/>
    <w:rsid w:val="00651BD9"/>
    <w:rsid w:val="006525D5"/>
    <w:rsid w:val="00652E92"/>
    <w:rsid w:val="006530A4"/>
    <w:rsid w:val="006547ED"/>
    <w:rsid w:val="006548DD"/>
    <w:rsid w:val="00654A9C"/>
    <w:rsid w:val="0065509F"/>
    <w:rsid w:val="00655BD8"/>
    <w:rsid w:val="00655E1D"/>
    <w:rsid w:val="00656DC9"/>
    <w:rsid w:val="00657010"/>
    <w:rsid w:val="00660C9C"/>
    <w:rsid w:val="006615C1"/>
    <w:rsid w:val="00661B38"/>
    <w:rsid w:val="00662129"/>
    <w:rsid w:val="0066497D"/>
    <w:rsid w:val="00664ABB"/>
    <w:rsid w:val="00665412"/>
    <w:rsid w:val="006660EA"/>
    <w:rsid w:val="006661C5"/>
    <w:rsid w:val="00666798"/>
    <w:rsid w:val="00666817"/>
    <w:rsid w:val="006717AD"/>
    <w:rsid w:val="0067266A"/>
    <w:rsid w:val="00672CF7"/>
    <w:rsid w:val="00673D87"/>
    <w:rsid w:val="0067496B"/>
    <w:rsid w:val="006761F7"/>
    <w:rsid w:val="0067694E"/>
    <w:rsid w:val="00676ECE"/>
    <w:rsid w:val="0067727C"/>
    <w:rsid w:val="0068114B"/>
    <w:rsid w:val="006811B8"/>
    <w:rsid w:val="0068194B"/>
    <w:rsid w:val="00681A88"/>
    <w:rsid w:val="00681B82"/>
    <w:rsid w:val="00684DDA"/>
    <w:rsid w:val="0068605C"/>
    <w:rsid w:val="00686506"/>
    <w:rsid w:val="00686AE8"/>
    <w:rsid w:val="00687E73"/>
    <w:rsid w:val="00690792"/>
    <w:rsid w:val="00690B85"/>
    <w:rsid w:val="006918C5"/>
    <w:rsid w:val="006918D1"/>
    <w:rsid w:val="00691A92"/>
    <w:rsid w:val="006921D9"/>
    <w:rsid w:val="00694541"/>
    <w:rsid w:val="00695747"/>
    <w:rsid w:val="006964CD"/>
    <w:rsid w:val="00696A21"/>
    <w:rsid w:val="006A0153"/>
    <w:rsid w:val="006A12AD"/>
    <w:rsid w:val="006A137A"/>
    <w:rsid w:val="006A2CED"/>
    <w:rsid w:val="006A380D"/>
    <w:rsid w:val="006A45EF"/>
    <w:rsid w:val="006A50AF"/>
    <w:rsid w:val="006A6092"/>
    <w:rsid w:val="006A6952"/>
    <w:rsid w:val="006A69AE"/>
    <w:rsid w:val="006A70E7"/>
    <w:rsid w:val="006B1311"/>
    <w:rsid w:val="006B1838"/>
    <w:rsid w:val="006B1A2C"/>
    <w:rsid w:val="006B1D4F"/>
    <w:rsid w:val="006B4719"/>
    <w:rsid w:val="006C0FD9"/>
    <w:rsid w:val="006C1741"/>
    <w:rsid w:val="006C3B29"/>
    <w:rsid w:val="006C3B5F"/>
    <w:rsid w:val="006C4BFB"/>
    <w:rsid w:val="006C5E48"/>
    <w:rsid w:val="006C7006"/>
    <w:rsid w:val="006C7CA6"/>
    <w:rsid w:val="006D0C23"/>
    <w:rsid w:val="006D16BE"/>
    <w:rsid w:val="006D2338"/>
    <w:rsid w:val="006D25B9"/>
    <w:rsid w:val="006D2A82"/>
    <w:rsid w:val="006D2D34"/>
    <w:rsid w:val="006D398D"/>
    <w:rsid w:val="006D3F61"/>
    <w:rsid w:val="006D6004"/>
    <w:rsid w:val="006D6232"/>
    <w:rsid w:val="006E145B"/>
    <w:rsid w:val="006E2606"/>
    <w:rsid w:val="006E2A5C"/>
    <w:rsid w:val="006E2DDC"/>
    <w:rsid w:val="006E3523"/>
    <w:rsid w:val="006E441B"/>
    <w:rsid w:val="006E51C2"/>
    <w:rsid w:val="006E62C2"/>
    <w:rsid w:val="006E6412"/>
    <w:rsid w:val="006E6567"/>
    <w:rsid w:val="006E69C6"/>
    <w:rsid w:val="006E6C28"/>
    <w:rsid w:val="006E6E14"/>
    <w:rsid w:val="006E722D"/>
    <w:rsid w:val="006E74EB"/>
    <w:rsid w:val="006E7672"/>
    <w:rsid w:val="006F020F"/>
    <w:rsid w:val="006F08ED"/>
    <w:rsid w:val="006F1031"/>
    <w:rsid w:val="006F11C4"/>
    <w:rsid w:val="006F1572"/>
    <w:rsid w:val="006F1607"/>
    <w:rsid w:val="006F2B1F"/>
    <w:rsid w:val="006F36B6"/>
    <w:rsid w:val="006F42C2"/>
    <w:rsid w:val="006F4A03"/>
    <w:rsid w:val="006F5FCD"/>
    <w:rsid w:val="007009A2"/>
    <w:rsid w:val="00700F51"/>
    <w:rsid w:val="00701E02"/>
    <w:rsid w:val="00702E78"/>
    <w:rsid w:val="007046C6"/>
    <w:rsid w:val="00704C09"/>
    <w:rsid w:val="00704DA8"/>
    <w:rsid w:val="00704FB5"/>
    <w:rsid w:val="00705FDB"/>
    <w:rsid w:val="00707270"/>
    <w:rsid w:val="00712F0E"/>
    <w:rsid w:val="00714519"/>
    <w:rsid w:val="00716A5D"/>
    <w:rsid w:val="00716BC8"/>
    <w:rsid w:val="00717ABE"/>
    <w:rsid w:val="007204C9"/>
    <w:rsid w:val="007208EC"/>
    <w:rsid w:val="00721CC5"/>
    <w:rsid w:val="00722641"/>
    <w:rsid w:val="007239ED"/>
    <w:rsid w:val="00725104"/>
    <w:rsid w:val="00725291"/>
    <w:rsid w:val="00727677"/>
    <w:rsid w:val="0073195C"/>
    <w:rsid w:val="00732EF9"/>
    <w:rsid w:val="00733EFA"/>
    <w:rsid w:val="0073558E"/>
    <w:rsid w:val="007363CE"/>
    <w:rsid w:val="0073776F"/>
    <w:rsid w:val="007377C1"/>
    <w:rsid w:val="00741B80"/>
    <w:rsid w:val="00742E6B"/>
    <w:rsid w:val="00742F4C"/>
    <w:rsid w:val="00744377"/>
    <w:rsid w:val="00744938"/>
    <w:rsid w:val="007466BD"/>
    <w:rsid w:val="00746F12"/>
    <w:rsid w:val="007475B5"/>
    <w:rsid w:val="007506F3"/>
    <w:rsid w:val="007511EB"/>
    <w:rsid w:val="00751C89"/>
    <w:rsid w:val="00754C5D"/>
    <w:rsid w:val="00754EEF"/>
    <w:rsid w:val="00755942"/>
    <w:rsid w:val="00756460"/>
    <w:rsid w:val="007602BF"/>
    <w:rsid w:val="00763780"/>
    <w:rsid w:val="0076384F"/>
    <w:rsid w:val="0076387D"/>
    <w:rsid w:val="00764016"/>
    <w:rsid w:val="007644DB"/>
    <w:rsid w:val="0076488D"/>
    <w:rsid w:val="00764BF6"/>
    <w:rsid w:val="00764DEB"/>
    <w:rsid w:val="007653AE"/>
    <w:rsid w:val="007704D7"/>
    <w:rsid w:val="00770AD3"/>
    <w:rsid w:val="007731B2"/>
    <w:rsid w:val="0077360B"/>
    <w:rsid w:val="00773A6A"/>
    <w:rsid w:val="00773C59"/>
    <w:rsid w:val="00773F49"/>
    <w:rsid w:val="00774215"/>
    <w:rsid w:val="0077625F"/>
    <w:rsid w:val="00777F10"/>
    <w:rsid w:val="00781021"/>
    <w:rsid w:val="00781580"/>
    <w:rsid w:val="00781B0B"/>
    <w:rsid w:val="007820C4"/>
    <w:rsid w:val="00782FB4"/>
    <w:rsid w:val="00783220"/>
    <w:rsid w:val="007835BD"/>
    <w:rsid w:val="00783645"/>
    <w:rsid w:val="00785881"/>
    <w:rsid w:val="00790A20"/>
    <w:rsid w:val="00791FAC"/>
    <w:rsid w:val="0079203C"/>
    <w:rsid w:val="00793B71"/>
    <w:rsid w:val="0079595A"/>
    <w:rsid w:val="007962C4"/>
    <w:rsid w:val="00797BEE"/>
    <w:rsid w:val="007A0274"/>
    <w:rsid w:val="007A07C6"/>
    <w:rsid w:val="007A09D9"/>
    <w:rsid w:val="007A0C78"/>
    <w:rsid w:val="007A0DE9"/>
    <w:rsid w:val="007A154C"/>
    <w:rsid w:val="007A1E91"/>
    <w:rsid w:val="007A23F8"/>
    <w:rsid w:val="007A38EA"/>
    <w:rsid w:val="007A4227"/>
    <w:rsid w:val="007A44C1"/>
    <w:rsid w:val="007A6BA9"/>
    <w:rsid w:val="007B107F"/>
    <w:rsid w:val="007B2C32"/>
    <w:rsid w:val="007B3752"/>
    <w:rsid w:val="007B4A77"/>
    <w:rsid w:val="007B4C27"/>
    <w:rsid w:val="007B54AA"/>
    <w:rsid w:val="007B57A8"/>
    <w:rsid w:val="007B75CE"/>
    <w:rsid w:val="007C0869"/>
    <w:rsid w:val="007C1A52"/>
    <w:rsid w:val="007C2884"/>
    <w:rsid w:val="007C3358"/>
    <w:rsid w:val="007C35D4"/>
    <w:rsid w:val="007C378C"/>
    <w:rsid w:val="007C575E"/>
    <w:rsid w:val="007C60ED"/>
    <w:rsid w:val="007C730B"/>
    <w:rsid w:val="007C769F"/>
    <w:rsid w:val="007C7C56"/>
    <w:rsid w:val="007C7EAB"/>
    <w:rsid w:val="007D0806"/>
    <w:rsid w:val="007D0DB6"/>
    <w:rsid w:val="007D12D5"/>
    <w:rsid w:val="007D21BF"/>
    <w:rsid w:val="007D3799"/>
    <w:rsid w:val="007D3A60"/>
    <w:rsid w:val="007D3BB4"/>
    <w:rsid w:val="007D69B8"/>
    <w:rsid w:val="007D6A41"/>
    <w:rsid w:val="007D6E00"/>
    <w:rsid w:val="007D6E55"/>
    <w:rsid w:val="007D7565"/>
    <w:rsid w:val="007D7EE9"/>
    <w:rsid w:val="007E0B30"/>
    <w:rsid w:val="007E0ECE"/>
    <w:rsid w:val="007E1065"/>
    <w:rsid w:val="007E1A8F"/>
    <w:rsid w:val="007E231A"/>
    <w:rsid w:val="007E424E"/>
    <w:rsid w:val="007E4277"/>
    <w:rsid w:val="007E4885"/>
    <w:rsid w:val="007E4C7E"/>
    <w:rsid w:val="007E562F"/>
    <w:rsid w:val="007E604E"/>
    <w:rsid w:val="007F0DCA"/>
    <w:rsid w:val="007F206E"/>
    <w:rsid w:val="007F2CF1"/>
    <w:rsid w:val="007F2EED"/>
    <w:rsid w:val="007F6329"/>
    <w:rsid w:val="007F7306"/>
    <w:rsid w:val="007F73DE"/>
    <w:rsid w:val="00800490"/>
    <w:rsid w:val="0080084B"/>
    <w:rsid w:val="008010CE"/>
    <w:rsid w:val="00801104"/>
    <w:rsid w:val="008011D4"/>
    <w:rsid w:val="00801C33"/>
    <w:rsid w:val="00802307"/>
    <w:rsid w:val="00804725"/>
    <w:rsid w:val="00804917"/>
    <w:rsid w:val="00804D77"/>
    <w:rsid w:val="00805184"/>
    <w:rsid w:val="008051FB"/>
    <w:rsid w:val="008052E2"/>
    <w:rsid w:val="00805F20"/>
    <w:rsid w:val="008063AA"/>
    <w:rsid w:val="00806F8A"/>
    <w:rsid w:val="008075EF"/>
    <w:rsid w:val="00811539"/>
    <w:rsid w:val="008117B1"/>
    <w:rsid w:val="00811C82"/>
    <w:rsid w:val="00812750"/>
    <w:rsid w:val="00812885"/>
    <w:rsid w:val="008133C2"/>
    <w:rsid w:val="008136E3"/>
    <w:rsid w:val="008139CC"/>
    <w:rsid w:val="008148E7"/>
    <w:rsid w:val="00814ABE"/>
    <w:rsid w:val="00815082"/>
    <w:rsid w:val="008161B1"/>
    <w:rsid w:val="00816E00"/>
    <w:rsid w:val="00816E66"/>
    <w:rsid w:val="008174D4"/>
    <w:rsid w:val="008206F5"/>
    <w:rsid w:val="00823BDC"/>
    <w:rsid w:val="00823E6B"/>
    <w:rsid w:val="0082405B"/>
    <w:rsid w:val="008240EA"/>
    <w:rsid w:val="0082598E"/>
    <w:rsid w:val="00826F80"/>
    <w:rsid w:val="0082729C"/>
    <w:rsid w:val="0082735A"/>
    <w:rsid w:val="0082766D"/>
    <w:rsid w:val="0082789F"/>
    <w:rsid w:val="0082798D"/>
    <w:rsid w:val="00827A97"/>
    <w:rsid w:val="0083032F"/>
    <w:rsid w:val="008304C3"/>
    <w:rsid w:val="00830A4B"/>
    <w:rsid w:val="00830BCE"/>
    <w:rsid w:val="00831333"/>
    <w:rsid w:val="00831568"/>
    <w:rsid w:val="00831650"/>
    <w:rsid w:val="00835064"/>
    <w:rsid w:val="008352BC"/>
    <w:rsid w:val="0083600E"/>
    <w:rsid w:val="00837905"/>
    <w:rsid w:val="008416DB"/>
    <w:rsid w:val="0084188F"/>
    <w:rsid w:val="00841A94"/>
    <w:rsid w:val="00841C6F"/>
    <w:rsid w:val="00842C64"/>
    <w:rsid w:val="0084371A"/>
    <w:rsid w:val="0084406D"/>
    <w:rsid w:val="00845174"/>
    <w:rsid w:val="008454E2"/>
    <w:rsid w:val="00845A62"/>
    <w:rsid w:val="00846112"/>
    <w:rsid w:val="00846328"/>
    <w:rsid w:val="008476CD"/>
    <w:rsid w:val="0085068E"/>
    <w:rsid w:val="00851182"/>
    <w:rsid w:val="008515CB"/>
    <w:rsid w:val="00851DFA"/>
    <w:rsid w:val="00851E76"/>
    <w:rsid w:val="00852190"/>
    <w:rsid w:val="0085260D"/>
    <w:rsid w:val="00852EC8"/>
    <w:rsid w:val="00853DBD"/>
    <w:rsid w:val="0085443F"/>
    <w:rsid w:val="00854FF1"/>
    <w:rsid w:val="008552F0"/>
    <w:rsid w:val="0085559A"/>
    <w:rsid w:val="00855A92"/>
    <w:rsid w:val="00855DE6"/>
    <w:rsid w:val="008561B7"/>
    <w:rsid w:val="00856A79"/>
    <w:rsid w:val="00856E30"/>
    <w:rsid w:val="0085704E"/>
    <w:rsid w:val="00857DEA"/>
    <w:rsid w:val="00860C84"/>
    <w:rsid w:val="00860EE2"/>
    <w:rsid w:val="00861DE1"/>
    <w:rsid w:val="00865E90"/>
    <w:rsid w:val="00866709"/>
    <w:rsid w:val="008670A8"/>
    <w:rsid w:val="00867294"/>
    <w:rsid w:val="008677D1"/>
    <w:rsid w:val="0087089C"/>
    <w:rsid w:val="00870E4E"/>
    <w:rsid w:val="00871390"/>
    <w:rsid w:val="008719D2"/>
    <w:rsid w:val="0087231C"/>
    <w:rsid w:val="008727F6"/>
    <w:rsid w:val="00873093"/>
    <w:rsid w:val="008735E3"/>
    <w:rsid w:val="0087361F"/>
    <w:rsid w:val="008739AD"/>
    <w:rsid w:val="00874296"/>
    <w:rsid w:val="0087432C"/>
    <w:rsid w:val="0087541E"/>
    <w:rsid w:val="00875B03"/>
    <w:rsid w:val="00881091"/>
    <w:rsid w:val="008813A8"/>
    <w:rsid w:val="008813D9"/>
    <w:rsid w:val="008816DB"/>
    <w:rsid w:val="00883636"/>
    <w:rsid w:val="00883AC7"/>
    <w:rsid w:val="00883CC6"/>
    <w:rsid w:val="00884515"/>
    <w:rsid w:val="008863DD"/>
    <w:rsid w:val="00887D91"/>
    <w:rsid w:val="00887F84"/>
    <w:rsid w:val="00890AAA"/>
    <w:rsid w:val="008910E9"/>
    <w:rsid w:val="00891886"/>
    <w:rsid w:val="00892BDC"/>
    <w:rsid w:val="00894218"/>
    <w:rsid w:val="00895CB9"/>
    <w:rsid w:val="00896005"/>
    <w:rsid w:val="0089688F"/>
    <w:rsid w:val="00897ADC"/>
    <w:rsid w:val="00897AF0"/>
    <w:rsid w:val="008A0C25"/>
    <w:rsid w:val="008A1178"/>
    <w:rsid w:val="008A1FD4"/>
    <w:rsid w:val="008A590F"/>
    <w:rsid w:val="008A5EC2"/>
    <w:rsid w:val="008A73D6"/>
    <w:rsid w:val="008B06FA"/>
    <w:rsid w:val="008B1EDB"/>
    <w:rsid w:val="008B2657"/>
    <w:rsid w:val="008B2733"/>
    <w:rsid w:val="008B5A07"/>
    <w:rsid w:val="008B5F3C"/>
    <w:rsid w:val="008B5FFD"/>
    <w:rsid w:val="008B6890"/>
    <w:rsid w:val="008B6A3F"/>
    <w:rsid w:val="008B6A5C"/>
    <w:rsid w:val="008B6C4B"/>
    <w:rsid w:val="008B6D6F"/>
    <w:rsid w:val="008B7434"/>
    <w:rsid w:val="008C0152"/>
    <w:rsid w:val="008C0981"/>
    <w:rsid w:val="008C0A7A"/>
    <w:rsid w:val="008C26B7"/>
    <w:rsid w:val="008C2738"/>
    <w:rsid w:val="008C27C2"/>
    <w:rsid w:val="008C2C79"/>
    <w:rsid w:val="008C34A1"/>
    <w:rsid w:val="008C5830"/>
    <w:rsid w:val="008C600D"/>
    <w:rsid w:val="008C6551"/>
    <w:rsid w:val="008C7507"/>
    <w:rsid w:val="008C7BDC"/>
    <w:rsid w:val="008D0F71"/>
    <w:rsid w:val="008D161D"/>
    <w:rsid w:val="008D1DC0"/>
    <w:rsid w:val="008D253E"/>
    <w:rsid w:val="008D2944"/>
    <w:rsid w:val="008D3C36"/>
    <w:rsid w:val="008D6253"/>
    <w:rsid w:val="008D6DC7"/>
    <w:rsid w:val="008D701A"/>
    <w:rsid w:val="008D76BF"/>
    <w:rsid w:val="008D7A34"/>
    <w:rsid w:val="008E097B"/>
    <w:rsid w:val="008E17BC"/>
    <w:rsid w:val="008E23D9"/>
    <w:rsid w:val="008E2756"/>
    <w:rsid w:val="008E2B49"/>
    <w:rsid w:val="008E330E"/>
    <w:rsid w:val="008E4887"/>
    <w:rsid w:val="008E4F1E"/>
    <w:rsid w:val="008E582E"/>
    <w:rsid w:val="008E59E8"/>
    <w:rsid w:val="008E5A4F"/>
    <w:rsid w:val="008E5EF2"/>
    <w:rsid w:val="008E768C"/>
    <w:rsid w:val="008E7DF3"/>
    <w:rsid w:val="008F1843"/>
    <w:rsid w:val="008F230E"/>
    <w:rsid w:val="008F247F"/>
    <w:rsid w:val="008F24BE"/>
    <w:rsid w:val="008F29B9"/>
    <w:rsid w:val="008F321C"/>
    <w:rsid w:val="008F373D"/>
    <w:rsid w:val="008F39C0"/>
    <w:rsid w:val="008F3EA8"/>
    <w:rsid w:val="008F40BF"/>
    <w:rsid w:val="008F47FC"/>
    <w:rsid w:val="008F4F93"/>
    <w:rsid w:val="008F6826"/>
    <w:rsid w:val="008F7BCA"/>
    <w:rsid w:val="008F7C8A"/>
    <w:rsid w:val="00900760"/>
    <w:rsid w:val="009007BF"/>
    <w:rsid w:val="0090139E"/>
    <w:rsid w:val="00901C49"/>
    <w:rsid w:val="00902076"/>
    <w:rsid w:val="009030DB"/>
    <w:rsid w:val="009032C5"/>
    <w:rsid w:val="0090460B"/>
    <w:rsid w:val="009052D8"/>
    <w:rsid w:val="00905437"/>
    <w:rsid w:val="0091022E"/>
    <w:rsid w:val="00910275"/>
    <w:rsid w:val="009106A2"/>
    <w:rsid w:val="00910B98"/>
    <w:rsid w:val="00910BE5"/>
    <w:rsid w:val="00910DF7"/>
    <w:rsid w:val="00911841"/>
    <w:rsid w:val="009118D1"/>
    <w:rsid w:val="00911990"/>
    <w:rsid w:val="00912724"/>
    <w:rsid w:val="00912F69"/>
    <w:rsid w:val="00913281"/>
    <w:rsid w:val="00913F9A"/>
    <w:rsid w:val="00913FBE"/>
    <w:rsid w:val="009151D4"/>
    <w:rsid w:val="00916F58"/>
    <w:rsid w:val="00920FA5"/>
    <w:rsid w:val="009213EA"/>
    <w:rsid w:val="00921A4C"/>
    <w:rsid w:val="009226AE"/>
    <w:rsid w:val="00923399"/>
    <w:rsid w:val="00923B45"/>
    <w:rsid w:val="00924058"/>
    <w:rsid w:val="009247B6"/>
    <w:rsid w:val="00924D31"/>
    <w:rsid w:val="00926122"/>
    <w:rsid w:val="009304DA"/>
    <w:rsid w:val="009304DC"/>
    <w:rsid w:val="009304F5"/>
    <w:rsid w:val="00930D44"/>
    <w:rsid w:val="00931F7B"/>
    <w:rsid w:val="00933EC9"/>
    <w:rsid w:val="00934F4F"/>
    <w:rsid w:val="00935368"/>
    <w:rsid w:val="009357D3"/>
    <w:rsid w:val="009359E9"/>
    <w:rsid w:val="00935B39"/>
    <w:rsid w:val="00937769"/>
    <w:rsid w:val="00937A24"/>
    <w:rsid w:val="00937A2C"/>
    <w:rsid w:val="0094096E"/>
    <w:rsid w:val="00940C19"/>
    <w:rsid w:val="00941050"/>
    <w:rsid w:val="00941BBF"/>
    <w:rsid w:val="0094276F"/>
    <w:rsid w:val="0094323E"/>
    <w:rsid w:val="00943945"/>
    <w:rsid w:val="0094505D"/>
    <w:rsid w:val="009458BD"/>
    <w:rsid w:val="00945A4D"/>
    <w:rsid w:val="00947D75"/>
    <w:rsid w:val="009509E3"/>
    <w:rsid w:val="009526DF"/>
    <w:rsid w:val="00954022"/>
    <w:rsid w:val="00954D03"/>
    <w:rsid w:val="00955911"/>
    <w:rsid w:val="00960927"/>
    <w:rsid w:val="00960A5E"/>
    <w:rsid w:val="00960B70"/>
    <w:rsid w:val="00960C3A"/>
    <w:rsid w:val="00960C45"/>
    <w:rsid w:val="00960D6A"/>
    <w:rsid w:val="00960F72"/>
    <w:rsid w:val="0096273F"/>
    <w:rsid w:val="009630AF"/>
    <w:rsid w:val="0096445C"/>
    <w:rsid w:val="0096454D"/>
    <w:rsid w:val="00966BA3"/>
    <w:rsid w:val="00966F01"/>
    <w:rsid w:val="009675AA"/>
    <w:rsid w:val="00967D50"/>
    <w:rsid w:val="009703F8"/>
    <w:rsid w:val="0097160C"/>
    <w:rsid w:val="00971A6C"/>
    <w:rsid w:val="00972685"/>
    <w:rsid w:val="009726B5"/>
    <w:rsid w:val="009729F5"/>
    <w:rsid w:val="0097307E"/>
    <w:rsid w:val="009736B0"/>
    <w:rsid w:val="009738BF"/>
    <w:rsid w:val="009748D8"/>
    <w:rsid w:val="0097624B"/>
    <w:rsid w:val="00977372"/>
    <w:rsid w:val="009817AF"/>
    <w:rsid w:val="009826DF"/>
    <w:rsid w:val="00984425"/>
    <w:rsid w:val="00984468"/>
    <w:rsid w:val="009853DE"/>
    <w:rsid w:val="00985FB9"/>
    <w:rsid w:val="0098607B"/>
    <w:rsid w:val="0098632F"/>
    <w:rsid w:val="00986532"/>
    <w:rsid w:val="00986735"/>
    <w:rsid w:val="00987E58"/>
    <w:rsid w:val="00990339"/>
    <w:rsid w:val="0099215A"/>
    <w:rsid w:val="009932E3"/>
    <w:rsid w:val="0099343D"/>
    <w:rsid w:val="00994369"/>
    <w:rsid w:val="0099556E"/>
    <w:rsid w:val="009960A8"/>
    <w:rsid w:val="00996A0A"/>
    <w:rsid w:val="009970AD"/>
    <w:rsid w:val="00997195"/>
    <w:rsid w:val="009A0284"/>
    <w:rsid w:val="009A15D9"/>
    <w:rsid w:val="009A1A62"/>
    <w:rsid w:val="009A3BB0"/>
    <w:rsid w:val="009A3EDB"/>
    <w:rsid w:val="009A3FC0"/>
    <w:rsid w:val="009A440D"/>
    <w:rsid w:val="009A5BC1"/>
    <w:rsid w:val="009A624F"/>
    <w:rsid w:val="009A6AF7"/>
    <w:rsid w:val="009A6CEE"/>
    <w:rsid w:val="009A6DFC"/>
    <w:rsid w:val="009A7CAB"/>
    <w:rsid w:val="009B02D3"/>
    <w:rsid w:val="009B2F5A"/>
    <w:rsid w:val="009B37A6"/>
    <w:rsid w:val="009B3F83"/>
    <w:rsid w:val="009B3FA6"/>
    <w:rsid w:val="009B49ED"/>
    <w:rsid w:val="009B57B6"/>
    <w:rsid w:val="009B5CD5"/>
    <w:rsid w:val="009B6ACD"/>
    <w:rsid w:val="009B6E45"/>
    <w:rsid w:val="009C021F"/>
    <w:rsid w:val="009C1C25"/>
    <w:rsid w:val="009C1DD6"/>
    <w:rsid w:val="009C1F2F"/>
    <w:rsid w:val="009C4238"/>
    <w:rsid w:val="009C4A77"/>
    <w:rsid w:val="009C4D2A"/>
    <w:rsid w:val="009C524A"/>
    <w:rsid w:val="009C5428"/>
    <w:rsid w:val="009C6814"/>
    <w:rsid w:val="009C7AE7"/>
    <w:rsid w:val="009D1C42"/>
    <w:rsid w:val="009D25F7"/>
    <w:rsid w:val="009D3359"/>
    <w:rsid w:val="009D3483"/>
    <w:rsid w:val="009D395C"/>
    <w:rsid w:val="009D44DE"/>
    <w:rsid w:val="009D4BE6"/>
    <w:rsid w:val="009D4DDE"/>
    <w:rsid w:val="009D5280"/>
    <w:rsid w:val="009D563D"/>
    <w:rsid w:val="009D5705"/>
    <w:rsid w:val="009D5708"/>
    <w:rsid w:val="009D7666"/>
    <w:rsid w:val="009D76DB"/>
    <w:rsid w:val="009D7F38"/>
    <w:rsid w:val="009E01EB"/>
    <w:rsid w:val="009E0511"/>
    <w:rsid w:val="009E2731"/>
    <w:rsid w:val="009E27E3"/>
    <w:rsid w:val="009E316D"/>
    <w:rsid w:val="009E449C"/>
    <w:rsid w:val="009E68CB"/>
    <w:rsid w:val="009E6F49"/>
    <w:rsid w:val="009E7C3A"/>
    <w:rsid w:val="009F03BC"/>
    <w:rsid w:val="009F0B8F"/>
    <w:rsid w:val="009F0FE3"/>
    <w:rsid w:val="009F193E"/>
    <w:rsid w:val="009F423F"/>
    <w:rsid w:val="009F47C6"/>
    <w:rsid w:val="009F524B"/>
    <w:rsid w:val="009F547D"/>
    <w:rsid w:val="009F5BC8"/>
    <w:rsid w:val="009F5ED6"/>
    <w:rsid w:val="009F6923"/>
    <w:rsid w:val="009F6D77"/>
    <w:rsid w:val="009F7D8F"/>
    <w:rsid w:val="00A01390"/>
    <w:rsid w:val="00A04090"/>
    <w:rsid w:val="00A04A2C"/>
    <w:rsid w:val="00A04A79"/>
    <w:rsid w:val="00A064CB"/>
    <w:rsid w:val="00A06A43"/>
    <w:rsid w:val="00A07B52"/>
    <w:rsid w:val="00A10879"/>
    <w:rsid w:val="00A115F6"/>
    <w:rsid w:val="00A123BE"/>
    <w:rsid w:val="00A1311E"/>
    <w:rsid w:val="00A13B51"/>
    <w:rsid w:val="00A14293"/>
    <w:rsid w:val="00A14A0A"/>
    <w:rsid w:val="00A14F37"/>
    <w:rsid w:val="00A1595B"/>
    <w:rsid w:val="00A15FBB"/>
    <w:rsid w:val="00A16368"/>
    <w:rsid w:val="00A16B0D"/>
    <w:rsid w:val="00A16B39"/>
    <w:rsid w:val="00A16E45"/>
    <w:rsid w:val="00A16F0E"/>
    <w:rsid w:val="00A174A7"/>
    <w:rsid w:val="00A17D74"/>
    <w:rsid w:val="00A17E1E"/>
    <w:rsid w:val="00A2058C"/>
    <w:rsid w:val="00A2116F"/>
    <w:rsid w:val="00A22E8B"/>
    <w:rsid w:val="00A2361F"/>
    <w:rsid w:val="00A25B66"/>
    <w:rsid w:val="00A25FD2"/>
    <w:rsid w:val="00A26544"/>
    <w:rsid w:val="00A3231B"/>
    <w:rsid w:val="00A32ACC"/>
    <w:rsid w:val="00A33451"/>
    <w:rsid w:val="00A3409B"/>
    <w:rsid w:val="00A34A0F"/>
    <w:rsid w:val="00A36C2C"/>
    <w:rsid w:val="00A372BA"/>
    <w:rsid w:val="00A4041B"/>
    <w:rsid w:val="00A40616"/>
    <w:rsid w:val="00A40DB2"/>
    <w:rsid w:val="00A40F97"/>
    <w:rsid w:val="00A411A2"/>
    <w:rsid w:val="00A4372F"/>
    <w:rsid w:val="00A44767"/>
    <w:rsid w:val="00A44780"/>
    <w:rsid w:val="00A44801"/>
    <w:rsid w:val="00A4487E"/>
    <w:rsid w:val="00A45BE8"/>
    <w:rsid w:val="00A45CC9"/>
    <w:rsid w:val="00A47CFA"/>
    <w:rsid w:val="00A506D8"/>
    <w:rsid w:val="00A51035"/>
    <w:rsid w:val="00A5175B"/>
    <w:rsid w:val="00A51D93"/>
    <w:rsid w:val="00A5239A"/>
    <w:rsid w:val="00A53141"/>
    <w:rsid w:val="00A53923"/>
    <w:rsid w:val="00A53EF5"/>
    <w:rsid w:val="00A5426A"/>
    <w:rsid w:val="00A545C5"/>
    <w:rsid w:val="00A54984"/>
    <w:rsid w:val="00A55841"/>
    <w:rsid w:val="00A55FC6"/>
    <w:rsid w:val="00A57A54"/>
    <w:rsid w:val="00A610E9"/>
    <w:rsid w:val="00A61105"/>
    <w:rsid w:val="00A61BD4"/>
    <w:rsid w:val="00A65427"/>
    <w:rsid w:val="00A6568C"/>
    <w:rsid w:val="00A6598D"/>
    <w:rsid w:val="00A71152"/>
    <w:rsid w:val="00A72E23"/>
    <w:rsid w:val="00A73796"/>
    <w:rsid w:val="00A746BE"/>
    <w:rsid w:val="00A74DE8"/>
    <w:rsid w:val="00A75F4C"/>
    <w:rsid w:val="00A76265"/>
    <w:rsid w:val="00A80002"/>
    <w:rsid w:val="00A8245D"/>
    <w:rsid w:val="00A83627"/>
    <w:rsid w:val="00A8453E"/>
    <w:rsid w:val="00A8496E"/>
    <w:rsid w:val="00A84B46"/>
    <w:rsid w:val="00A84C2A"/>
    <w:rsid w:val="00A85938"/>
    <w:rsid w:val="00A85DED"/>
    <w:rsid w:val="00A90E95"/>
    <w:rsid w:val="00A91036"/>
    <w:rsid w:val="00A916EC"/>
    <w:rsid w:val="00A91AEF"/>
    <w:rsid w:val="00A92D80"/>
    <w:rsid w:val="00A943E2"/>
    <w:rsid w:val="00A95A45"/>
    <w:rsid w:val="00A9635E"/>
    <w:rsid w:val="00A96481"/>
    <w:rsid w:val="00AA0E1E"/>
    <w:rsid w:val="00AA0EB9"/>
    <w:rsid w:val="00AA12F7"/>
    <w:rsid w:val="00AA1317"/>
    <w:rsid w:val="00AA1961"/>
    <w:rsid w:val="00AA1D3F"/>
    <w:rsid w:val="00AA4418"/>
    <w:rsid w:val="00AA550E"/>
    <w:rsid w:val="00AA6C4D"/>
    <w:rsid w:val="00AB0470"/>
    <w:rsid w:val="00AB0D4E"/>
    <w:rsid w:val="00AB0D5B"/>
    <w:rsid w:val="00AB0EA2"/>
    <w:rsid w:val="00AB1034"/>
    <w:rsid w:val="00AB115D"/>
    <w:rsid w:val="00AB13BD"/>
    <w:rsid w:val="00AB159F"/>
    <w:rsid w:val="00AB1914"/>
    <w:rsid w:val="00AB1DD9"/>
    <w:rsid w:val="00AB23E0"/>
    <w:rsid w:val="00AB2E7E"/>
    <w:rsid w:val="00AB30B7"/>
    <w:rsid w:val="00AB36D7"/>
    <w:rsid w:val="00AB3A72"/>
    <w:rsid w:val="00AB4601"/>
    <w:rsid w:val="00AB502C"/>
    <w:rsid w:val="00AB5435"/>
    <w:rsid w:val="00AB5972"/>
    <w:rsid w:val="00AB5E80"/>
    <w:rsid w:val="00AB70F9"/>
    <w:rsid w:val="00AC1976"/>
    <w:rsid w:val="00AC1DFB"/>
    <w:rsid w:val="00AC257D"/>
    <w:rsid w:val="00AC3158"/>
    <w:rsid w:val="00AC3544"/>
    <w:rsid w:val="00AC3D0F"/>
    <w:rsid w:val="00AC428A"/>
    <w:rsid w:val="00AC4422"/>
    <w:rsid w:val="00AC45C8"/>
    <w:rsid w:val="00AC46AD"/>
    <w:rsid w:val="00AC48DB"/>
    <w:rsid w:val="00AC4CB3"/>
    <w:rsid w:val="00AC517C"/>
    <w:rsid w:val="00AC5346"/>
    <w:rsid w:val="00AC616A"/>
    <w:rsid w:val="00AC6B8E"/>
    <w:rsid w:val="00AC6D23"/>
    <w:rsid w:val="00AC6F9C"/>
    <w:rsid w:val="00AC7276"/>
    <w:rsid w:val="00AC7901"/>
    <w:rsid w:val="00AD0E5F"/>
    <w:rsid w:val="00AD0EE7"/>
    <w:rsid w:val="00AD0F38"/>
    <w:rsid w:val="00AD246C"/>
    <w:rsid w:val="00AD2A93"/>
    <w:rsid w:val="00AD3EC7"/>
    <w:rsid w:val="00AD5F98"/>
    <w:rsid w:val="00AD61EC"/>
    <w:rsid w:val="00AD7E1D"/>
    <w:rsid w:val="00AE014E"/>
    <w:rsid w:val="00AE0561"/>
    <w:rsid w:val="00AE0961"/>
    <w:rsid w:val="00AE1656"/>
    <w:rsid w:val="00AE2707"/>
    <w:rsid w:val="00AE2A06"/>
    <w:rsid w:val="00AE2B09"/>
    <w:rsid w:val="00AE2CD3"/>
    <w:rsid w:val="00AE3879"/>
    <w:rsid w:val="00AE3E4A"/>
    <w:rsid w:val="00AE4D15"/>
    <w:rsid w:val="00AE524F"/>
    <w:rsid w:val="00AE720D"/>
    <w:rsid w:val="00AF0577"/>
    <w:rsid w:val="00AF0922"/>
    <w:rsid w:val="00AF0C94"/>
    <w:rsid w:val="00AF1262"/>
    <w:rsid w:val="00AF1977"/>
    <w:rsid w:val="00AF1B87"/>
    <w:rsid w:val="00AF2380"/>
    <w:rsid w:val="00AF23F0"/>
    <w:rsid w:val="00AF2C79"/>
    <w:rsid w:val="00AF34FF"/>
    <w:rsid w:val="00AF442E"/>
    <w:rsid w:val="00AF4CD7"/>
    <w:rsid w:val="00AF5863"/>
    <w:rsid w:val="00AF65C3"/>
    <w:rsid w:val="00AF6D31"/>
    <w:rsid w:val="00AF6F9C"/>
    <w:rsid w:val="00AF792C"/>
    <w:rsid w:val="00B003BB"/>
    <w:rsid w:val="00B01016"/>
    <w:rsid w:val="00B01661"/>
    <w:rsid w:val="00B026E3"/>
    <w:rsid w:val="00B03706"/>
    <w:rsid w:val="00B03E3B"/>
    <w:rsid w:val="00B04020"/>
    <w:rsid w:val="00B0450C"/>
    <w:rsid w:val="00B064FA"/>
    <w:rsid w:val="00B07B04"/>
    <w:rsid w:val="00B10499"/>
    <w:rsid w:val="00B10FBD"/>
    <w:rsid w:val="00B111F2"/>
    <w:rsid w:val="00B1133B"/>
    <w:rsid w:val="00B1238C"/>
    <w:rsid w:val="00B12BA7"/>
    <w:rsid w:val="00B13006"/>
    <w:rsid w:val="00B1349C"/>
    <w:rsid w:val="00B13B84"/>
    <w:rsid w:val="00B14555"/>
    <w:rsid w:val="00B14908"/>
    <w:rsid w:val="00B1529B"/>
    <w:rsid w:val="00B176F3"/>
    <w:rsid w:val="00B17776"/>
    <w:rsid w:val="00B17B4D"/>
    <w:rsid w:val="00B21C44"/>
    <w:rsid w:val="00B220B8"/>
    <w:rsid w:val="00B22A1A"/>
    <w:rsid w:val="00B24B07"/>
    <w:rsid w:val="00B250C5"/>
    <w:rsid w:val="00B251AB"/>
    <w:rsid w:val="00B252F3"/>
    <w:rsid w:val="00B25B33"/>
    <w:rsid w:val="00B26DD5"/>
    <w:rsid w:val="00B27225"/>
    <w:rsid w:val="00B272D8"/>
    <w:rsid w:val="00B279EB"/>
    <w:rsid w:val="00B31E15"/>
    <w:rsid w:val="00B32D45"/>
    <w:rsid w:val="00B33477"/>
    <w:rsid w:val="00B33B70"/>
    <w:rsid w:val="00B35169"/>
    <w:rsid w:val="00B35E64"/>
    <w:rsid w:val="00B3682F"/>
    <w:rsid w:val="00B36AB5"/>
    <w:rsid w:val="00B36E02"/>
    <w:rsid w:val="00B37C58"/>
    <w:rsid w:val="00B37FA0"/>
    <w:rsid w:val="00B403EF"/>
    <w:rsid w:val="00B40C32"/>
    <w:rsid w:val="00B4136D"/>
    <w:rsid w:val="00B41CBA"/>
    <w:rsid w:val="00B42EAE"/>
    <w:rsid w:val="00B4308C"/>
    <w:rsid w:val="00B441AD"/>
    <w:rsid w:val="00B45949"/>
    <w:rsid w:val="00B46EB7"/>
    <w:rsid w:val="00B47C0E"/>
    <w:rsid w:val="00B51050"/>
    <w:rsid w:val="00B522C7"/>
    <w:rsid w:val="00B5233A"/>
    <w:rsid w:val="00B53767"/>
    <w:rsid w:val="00B53B72"/>
    <w:rsid w:val="00B53E70"/>
    <w:rsid w:val="00B54633"/>
    <w:rsid w:val="00B54768"/>
    <w:rsid w:val="00B54BAC"/>
    <w:rsid w:val="00B54EEA"/>
    <w:rsid w:val="00B557F4"/>
    <w:rsid w:val="00B575C4"/>
    <w:rsid w:val="00B57EFB"/>
    <w:rsid w:val="00B61006"/>
    <w:rsid w:val="00B61E25"/>
    <w:rsid w:val="00B62BA7"/>
    <w:rsid w:val="00B630A5"/>
    <w:rsid w:val="00B64161"/>
    <w:rsid w:val="00B644CD"/>
    <w:rsid w:val="00B6531C"/>
    <w:rsid w:val="00B65348"/>
    <w:rsid w:val="00B65B2E"/>
    <w:rsid w:val="00B65FA1"/>
    <w:rsid w:val="00B70DCA"/>
    <w:rsid w:val="00B71BA4"/>
    <w:rsid w:val="00B71F31"/>
    <w:rsid w:val="00B72DD2"/>
    <w:rsid w:val="00B743F4"/>
    <w:rsid w:val="00B74A71"/>
    <w:rsid w:val="00B74EEA"/>
    <w:rsid w:val="00B7633D"/>
    <w:rsid w:val="00B76DFC"/>
    <w:rsid w:val="00B77778"/>
    <w:rsid w:val="00B8112F"/>
    <w:rsid w:val="00B819E9"/>
    <w:rsid w:val="00B82875"/>
    <w:rsid w:val="00B839C0"/>
    <w:rsid w:val="00B84350"/>
    <w:rsid w:val="00B854E0"/>
    <w:rsid w:val="00B85779"/>
    <w:rsid w:val="00B86618"/>
    <w:rsid w:val="00B86EF2"/>
    <w:rsid w:val="00B87000"/>
    <w:rsid w:val="00B87484"/>
    <w:rsid w:val="00B874AE"/>
    <w:rsid w:val="00B91609"/>
    <w:rsid w:val="00B91808"/>
    <w:rsid w:val="00B926E5"/>
    <w:rsid w:val="00B93883"/>
    <w:rsid w:val="00B94E84"/>
    <w:rsid w:val="00B95C60"/>
    <w:rsid w:val="00B95E22"/>
    <w:rsid w:val="00B965DE"/>
    <w:rsid w:val="00B966C0"/>
    <w:rsid w:val="00B9672B"/>
    <w:rsid w:val="00B97470"/>
    <w:rsid w:val="00BA03EE"/>
    <w:rsid w:val="00BA1291"/>
    <w:rsid w:val="00BA20A2"/>
    <w:rsid w:val="00BA4541"/>
    <w:rsid w:val="00BA5297"/>
    <w:rsid w:val="00BA57E3"/>
    <w:rsid w:val="00BA61D0"/>
    <w:rsid w:val="00BA6A62"/>
    <w:rsid w:val="00BB0CE1"/>
    <w:rsid w:val="00BB33F3"/>
    <w:rsid w:val="00BB37F8"/>
    <w:rsid w:val="00BB4A89"/>
    <w:rsid w:val="00BB4BE4"/>
    <w:rsid w:val="00BB4C57"/>
    <w:rsid w:val="00BB552C"/>
    <w:rsid w:val="00BB5843"/>
    <w:rsid w:val="00BB6088"/>
    <w:rsid w:val="00BB65A7"/>
    <w:rsid w:val="00BB6922"/>
    <w:rsid w:val="00BB77E9"/>
    <w:rsid w:val="00BB7BB3"/>
    <w:rsid w:val="00BC0479"/>
    <w:rsid w:val="00BC1965"/>
    <w:rsid w:val="00BC1A1E"/>
    <w:rsid w:val="00BC1E51"/>
    <w:rsid w:val="00BC21CB"/>
    <w:rsid w:val="00BC291D"/>
    <w:rsid w:val="00BC295B"/>
    <w:rsid w:val="00BC2D20"/>
    <w:rsid w:val="00BC3660"/>
    <w:rsid w:val="00BC3BDA"/>
    <w:rsid w:val="00BC4626"/>
    <w:rsid w:val="00BC56FE"/>
    <w:rsid w:val="00BC577E"/>
    <w:rsid w:val="00BC5C38"/>
    <w:rsid w:val="00BC650E"/>
    <w:rsid w:val="00BC7CCB"/>
    <w:rsid w:val="00BD0C67"/>
    <w:rsid w:val="00BD0E87"/>
    <w:rsid w:val="00BD3966"/>
    <w:rsid w:val="00BD3C0F"/>
    <w:rsid w:val="00BD461B"/>
    <w:rsid w:val="00BD4AE6"/>
    <w:rsid w:val="00BD4AE8"/>
    <w:rsid w:val="00BD5E5C"/>
    <w:rsid w:val="00BD63EB"/>
    <w:rsid w:val="00BE01C8"/>
    <w:rsid w:val="00BE0C6F"/>
    <w:rsid w:val="00BE2679"/>
    <w:rsid w:val="00BE2F8B"/>
    <w:rsid w:val="00BE5918"/>
    <w:rsid w:val="00BE62EF"/>
    <w:rsid w:val="00BE699C"/>
    <w:rsid w:val="00BE69E0"/>
    <w:rsid w:val="00BE73BE"/>
    <w:rsid w:val="00BF0321"/>
    <w:rsid w:val="00BF13B8"/>
    <w:rsid w:val="00BF2CDC"/>
    <w:rsid w:val="00BF2E48"/>
    <w:rsid w:val="00BF2ECF"/>
    <w:rsid w:val="00BF3172"/>
    <w:rsid w:val="00BF3988"/>
    <w:rsid w:val="00BF4F79"/>
    <w:rsid w:val="00BF5844"/>
    <w:rsid w:val="00BF5B83"/>
    <w:rsid w:val="00BF72E6"/>
    <w:rsid w:val="00BF7716"/>
    <w:rsid w:val="00BF7C8F"/>
    <w:rsid w:val="00BF7F88"/>
    <w:rsid w:val="00C00333"/>
    <w:rsid w:val="00C0141D"/>
    <w:rsid w:val="00C01C20"/>
    <w:rsid w:val="00C02406"/>
    <w:rsid w:val="00C02EE0"/>
    <w:rsid w:val="00C0333D"/>
    <w:rsid w:val="00C0341B"/>
    <w:rsid w:val="00C03424"/>
    <w:rsid w:val="00C034F7"/>
    <w:rsid w:val="00C0365B"/>
    <w:rsid w:val="00C04232"/>
    <w:rsid w:val="00C047C3"/>
    <w:rsid w:val="00C0524A"/>
    <w:rsid w:val="00C052CA"/>
    <w:rsid w:val="00C05CE4"/>
    <w:rsid w:val="00C06AA0"/>
    <w:rsid w:val="00C074C4"/>
    <w:rsid w:val="00C07D43"/>
    <w:rsid w:val="00C07D7E"/>
    <w:rsid w:val="00C108F8"/>
    <w:rsid w:val="00C11476"/>
    <w:rsid w:val="00C11CCF"/>
    <w:rsid w:val="00C1243A"/>
    <w:rsid w:val="00C132B7"/>
    <w:rsid w:val="00C137F4"/>
    <w:rsid w:val="00C14164"/>
    <w:rsid w:val="00C143C8"/>
    <w:rsid w:val="00C14A99"/>
    <w:rsid w:val="00C15BE6"/>
    <w:rsid w:val="00C15EF8"/>
    <w:rsid w:val="00C162CC"/>
    <w:rsid w:val="00C16D9F"/>
    <w:rsid w:val="00C2011C"/>
    <w:rsid w:val="00C20538"/>
    <w:rsid w:val="00C21093"/>
    <w:rsid w:val="00C214A2"/>
    <w:rsid w:val="00C220F4"/>
    <w:rsid w:val="00C22441"/>
    <w:rsid w:val="00C23DF5"/>
    <w:rsid w:val="00C2503A"/>
    <w:rsid w:val="00C254A1"/>
    <w:rsid w:val="00C26896"/>
    <w:rsid w:val="00C26B72"/>
    <w:rsid w:val="00C277B3"/>
    <w:rsid w:val="00C306FF"/>
    <w:rsid w:val="00C30D04"/>
    <w:rsid w:val="00C3100C"/>
    <w:rsid w:val="00C31319"/>
    <w:rsid w:val="00C320CC"/>
    <w:rsid w:val="00C32A11"/>
    <w:rsid w:val="00C33C45"/>
    <w:rsid w:val="00C3688C"/>
    <w:rsid w:val="00C40E4E"/>
    <w:rsid w:val="00C40E50"/>
    <w:rsid w:val="00C42681"/>
    <w:rsid w:val="00C42F1F"/>
    <w:rsid w:val="00C431A6"/>
    <w:rsid w:val="00C433C6"/>
    <w:rsid w:val="00C45940"/>
    <w:rsid w:val="00C45D9D"/>
    <w:rsid w:val="00C470F7"/>
    <w:rsid w:val="00C503B7"/>
    <w:rsid w:val="00C52AB4"/>
    <w:rsid w:val="00C55DCE"/>
    <w:rsid w:val="00C56137"/>
    <w:rsid w:val="00C56314"/>
    <w:rsid w:val="00C56B6E"/>
    <w:rsid w:val="00C57B66"/>
    <w:rsid w:val="00C57D85"/>
    <w:rsid w:val="00C6029C"/>
    <w:rsid w:val="00C618B4"/>
    <w:rsid w:val="00C618DF"/>
    <w:rsid w:val="00C619EE"/>
    <w:rsid w:val="00C62413"/>
    <w:rsid w:val="00C625BC"/>
    <w:rsid w:val="00C63651"/>
    <w:rsid w:val="00C63D90"/>
    <w:rsid w:val="00C64BED"/>
    <w:rsid w:val="00C6514A"/>
    <w:rsid w:val="00C65C12"/>
    <w:rsid w:val="00C66137"/>
    <w:rsid w:val="00C67414"/>
    <w:rsid w:val="00C67999"/>
    <w:rsid w:val="00C67AE4"/>
    <w:rsid w:val="00C70D49"/>
    <w:rsid w:val="00C713E1"/>
    <w:rsid w:val="00C7144C"/>
    <w:rsid w:val="00C72273"/>
    <w:rsid w:val="00C72F7F"/>
    <w:rsid w:val="00C73E69"/>
    <w:rsid w:val="00C75992"/>
    <w:rsid w:val="00C75998"/>
    <w:rsid w:val="00C75A60"/>
    <w:rsid w:val="00C7690F"/>
    <w:rsid w:val="00C77058"/>
    <w:rsid w:val="00C77DCD"/>
    <w:rsid w:val="00C8062C"/>
    <w:rsid w:val="00C81F3B"/>
    <w:rsid w:val="00C84491"/>
    <w:rsid w:val="00C845DD"/>
    <w:rsid w:val="00C848F4"/>
    <w:rsid w:val="00C852E2"/>
    <w:rsid w:val="00C857FA"/>
    <w:rsid w:val="00C861A1"/>
    <w:rsid w:val="00C87AD8"/>
    <w:rsid w:val="00C902A4"/>
    <w:rsid w:val="00C90382"/>
    <w:rsid w:val="00C91308"/>
    <w:rsid w:val="00C91C07"/>
    <w:rsid w:val="00C92639"/>
    <w:rsid w:val="00C928F4"/>
    <w:rsid w:val="00C92DBC"/>
    <w:rsid w:val="00C92F72"/>
    <w:rsid w:val="00C94511"/>
    <w:rsid w:val="00C94AFB"/>
    <w:rsid w:val="00C94D15"/>
    <w:rsid w:val="00C9564F"/>
    <w:rsid w:val="00C95C95"/>
    <w:rsid w:val="00C96724"/>
    <w:rsid w:val="00C97C55"/>
    <w:rsid w:val="00CA0266"/>
    <w:rsid w:val="00CA1800"/>
    <w:rsid w:val="00CA2C92"/>
    <w:rsid w:val="00CA3875"/>
    <w:rsid w:val="00CA3FB5"/>
    <w:rsid w:val="00CA619F"/>
    <w:rsid w:val="00CA6E1A"/>
    <w:rsid w:val="00CA7425"/>
    <w:rsid w:val="00CA757F"/>
    <w:rsid w:val="00CB0993"/>
    <w:rsid w:val="00CB0E25"/>
    <w:rsid w:val="00CB1458"/>
    <w:rsid w:val="00CB1F37"/>
    <w:rsid w:val="00CB2528"/>
    <w:rsid w:val="00CB29B9"/>
    <w:rsid w:val="00CB3754"/>
    <w:rsid w:val="00CB3826"/>
    <w:rsid w:val="00CB4509"/>
    <w:rsid w:val="00CB5206"/>
    <w:rsid w:val="00CB55CC"/>
    <w:rsid w:val="00CB66EB"/>
    <w:rsid w:val="00CB6CA1"/>
    <w:rsid w:val="00CB7047"/>
    <w:rsid w:val="00CC0042"/>
    <w:rsid w:val="00CC07C0"/>
    <w:rsid w:val="00CC08E9"/>
    <w:rsid w:val="00CC2233"/>
    <w:rsid w:val="00CC4138"/>
    <w:rsid w:val="00CC46B8"/>
    <w:rsid w:val="00CC4DF9"/>
    <w:rsid w:val="00CC5D01"/>
    <w:rsid w:val="00CD05B7"/>
    <w:rsid w:val="00CD0F8E"/>
    <w:rsid w:val="00CD27AC"/>
    <w:rsid w:val="00CD3323"/>
    <w:rsid w:val="00CD33F9"/>
    <w:rsid w:val="00CD51EF"/>
    <w:rsid w:val="00CD699B"/>
    <w:rsid w:val="00CD69C7"/>
    <w:rsid w:val="00CD6D11"/>
    <w:rsid w:val="00CD6E31"/>
    <w:rsid w:val="00CD6ED0"/>
    <w:rsid w:val="00CD756E"/>
    <w:rsid w:val="00CE0F33"/>
    <w:rsid w:val="00CE265D"/>
    <w:rsid w:val="00CE2AB7"/>
    <w:rsid w:val="00CE32E7"/>
    <w:rsid w:val="00CE34D9"/>
    <w:rsid w:val="00CE5B12"/>
    <w:rsid w:val="00CE6D3C"/>
    <w:rsid w:val="00CE7476"/>
    <w:rsid w:val="00CF0E67"/>
    <w:rsid w:val="00CF1773"/>
    <w:rsid w:val="00CF2378"/>
    <w:rsid w:val="00CF25FD"/>
    <w:rsid w:val="00CF2601"/>
    <w:rsid w:val="00CF3CFB"/>
    <w:rsid w:val="00CF4F39"/>
    <w:rsid w:val="00CF5571"/>
    <w:rsid w:val="00CF55BA"/>
    <w:rsid w:val="00CF5A7C"/>
    <w:rsid w:val="00CF5EEA"/>
    <w:rsid w:val="00CF6DDF"/>
    <w:rsid w:val="00CF739B"/>
    <w:rsid w:val="00CF74AB"/>
    <w:rsid w:val="00D00A6A"/>
    <w:rsid w:val="00D01F52"/>
    <w:rsid w:val="00D02056"/>
    <w:rsid w:val="00D026AE"/>
    <w:rsid w:val="00D02AB4"/>
    <w:rsid w:val="00D03CDF"/>
    <w:rsid w:val="00D03D92"/>
    <w:rsid w:val="00D04075"/>
    <w:rsid w:val="00D05B5A"/>
    <w:rsid w:val="00D0682F"/>
    <w:rsid w:val="00D074C5"/>
    <w:rsid w:val="00D109C9"/>
    <w:rsid w:val="00D118A9"/>
    <w:rsid w:val="00D12D3F"/>
    <w:rsid w:val="00D12E21"/>
    <w:rsid w:val="00D12EAD"/>
    <w:rsid w:val="00D132DF"/>
    <w:rsid w:val="00D135AD"/>
    <w:rsid w:val="00D1388C"/>
    <w:rsid w:val="00D13B6D"/>
    <w:rsid w:val="00D13D12"/>
    <w:rsid w:val="00D14337"/>
    <w:rsid w:val="00D14700"/>
    <w:rsid w:val="00D14898"/>
    <w:rsid w:val="00D14A9F"/>
    <w:rsid w:val="00D16613"/>
    <w:rsid w:val="00D17CF6"/>
    <w:rsid w:val="00D20D41"/>
    <w:rsid w:val="00D21DF3"/>
    <w:rsid w:val="00D2366C"/>
    <w:rsid w:val="00D23739"/>
    <w:rsid w:val="00D248D5"/>
    <w:rsid w:val="00D24955"/>
    <w:rsid w:val="00D24EE7"/>
    <w:rsid w:val="00D262AA"/>
    <w:rsid w:val="00D26CCE"/>
    <w:rsid w:val="00D270E7"/>
    <w:rsid w:val="00D27F04"/>
    <w:rsid w:val="00D30926"/>
    <w:rsid w:val="00D30CF6"/>
    <w:rsid w:val="00D31682"/>
    <w:rsid w:val="00D320C6"/>
    <w:rsid w:val="00D32867"/>
    <w:rsid w:val="00D32FD3"/>
    <w:rsid w:val="00D34419"/>
    <w:rsid w:val="00D34EC6"/>
    <w:rsid w:val="00D350E3"/>
    <w:rsid w:val="00D354DB"/>
    <w:rsid w:val="00D36752"/>
    <w:rsid w:val="00D37C4C"/>
    <w:rsid w:val="00D40B1E"/>
    <w:rsid w:val="00D41D2A"/>
    <w:rsid w:val="00D4356D"/>
    <w:rsid w:val="00D43DBB"/>
    <w:rsid w:val="00D4469F"/>
    <w:rsid w:val="00D45A82"/>
    <w:rsid w:val="00D4730A"/>
    <w:rsid w:val="00D50040"/>
    <w:rsid w:val="00D51177"/>
    <w:rsid w:val="00D51260"/>
    <w:rsid w:val="00D5131F"/>
    <w:rsid w:val="00D51BC7"/>
    <w:rsid w:val="00D522B4"/>
    <w:rsid w:val="00D5232D"/>
    <w:rsid w:val="00D524A6"/>
    <w:rsid w:val="00D52C75"/>
    <w:rsid w:val="00D52DDF"/>
    <w:rsid w:val="00D53CC6"/>
    <w:rsid w:val="00D54BAF"/>
    <w:rsid w:val="00D55E9A"/>
    <w:rsid w:val="00D561DD"/>
    <w:rsid w:val="00D56D79"/>
    <w:rsid w:val="00D57826"/>
    <w:rsid w:val="00D57FA0"/>
    <w:rsid w:val="00D607B7"/>
    <w:rsid w:val="00D60912"/>
    <w:rsid w:val="00D620EC"/>
    <w:rsid w:val="00D62334"/>
    <w:rsid w:val="00D62FC3"/>
    <w:rsid w:val="00D63BE3"/>
    <w:rsid w:val="00D64870"/>
    <w:rsid w:val="00D64F6F"/>
    <w:rsid w:val="00D654D0"/>
    <w:rsid w:val="00D65504"/>
    <w:rsid w:val="00D6728D"/>
    <w:rsid w:val="00D67C97"/>
    <w:rsid w:val="00D708B7"/>
    <w:rsid w:val="00D70A19"/>
    <w:rsid w:val="00D71B3B"/>
    <w:rsid w:val="00D748F4"/>
    <w:rsid w:val="00D74AFA"/>
    <w:rsid w:val="00D74D72"/>
    <w:rsid w:val="00D75092"/>
    <w:rsid w:val="00D755DC"/>
    <w:rsid w:val="00D7573C"/>
    <w:rsid w:val="00D778C4"/>
    <w:rsid w:val="00D778CE"/>
    <w:rsid w:val="00D81876"/>
    <w:rsid w:val="00D81994"/>
    <w:rsid w:val="00D82382"/>
    <w:rsid w:val="00D82989"/>
    <w:rsid w:val="00D82C82"/>
    <w:rsid w:val="00D8347A"/>
    <w:rsid w:val="00D83A01"/>
    <w:rsid w:val="00D83FC1"/>
    <w:rsid w:val="00D84ACC"/>
    <w:rsid w:val="00D854B3"/>
    <w:rsid w:val="00D8571C"/>
    <w:rsid w:val="00D85FA2"/>
    <w:rsid w:val="00D8636F"/>
    <w:rsid w:val="00D866F6"/>
    <w:rsid w:val="00D86857"/>
    <w:rsid w:val="00D86BBD"/>
    <w:rsid w:val="00D87062"/>
    <w:rsid w:val="00D87326"/>
    <w:rsid w:val="00D9075A"/>
    <w:rsid w:val="00D91A8D"/>
    <w:rsid w:val="00D939CD"/>
    <w:rsid w:val="00D93BDE"/>
    <w:rsid w:val="00D9495F"/>
    <w:rsid w:val="00D94CDF"/>
    <w:rsid w:val="00D96109"/>
    <w:rsid w:val="00D96DE1"/>
    <w:rsid w:val="00DA0308"/>
    <w:rsid w:val="00DA1285"/>
    <w:rsid w:val="00DA1346"/>
    <w:rsid w:val="00DA14A5"/>
    <w:rsid w:val="00DA1DA6"/>
    <w:rsid w:val="00DA22E6"/>
    <w:rsid w:val="00DA3497"/>
    <w:rsid w:val="00DA4860"/>
    <w:rsid w:val="00DA495A"/>
    <w:rsid w:val="00DA5D2F"/>
    <w:rsid w:val="00DA62B1"/>
    <w:rsid w:val="00DA6AE6"/>
    <w:rsid w:val="00DA6C5F"/>
    <w:rsid w:val="00DA6D39"/>
    <w:rsid w:val="00DA7341"/>
    <w:rsid w:val="00DA741F"/>
    <w:rsid w:val="00DB0270"/>
    <w:rsid w:val="00DB0D27"/>
    <w:rsid w:val="00DB1107"/>
    <w:rsid w:val="00DB45A6"/>
    <w:rsid w:val="00DB5803"/>
    <w:rsid w:val="00DB5E61"/>
    <w:rsid w:val="00DB6DE2"/>
    <w:rsid w:val="00DB6FB8"/>
    <w:rsid w:val="00DB75E2"/>
    <w:rsid w:val="00DB792B"/>
    <w:rsid w:val="00DB79A5"/>
    <w:rsid w:val="00DC1971"/>
    <w:rsid w:val="00DC1E19"/>
    <w:rsid w:val="00DC220E"/>
    <w:rsid w:val="00DC239B"/>
    <w:rsid w:val="00DC2409"/>
    <w:rsid w:val="00DC29C9"/>
    <w:rsid w:val="00DC2FE4"/>
    <w:rsid w:val="00DC35A5"/>
    <w:rsid w:val="00DC43D4"/>
    <w:rsid w:val="00DC44FA"/>
    <w:rsid w:val="00DC4D6F"/>
    <w:rsid w:val="00DC5B40"/>
    <w:rsid w:val="00DC5C19"/>
    <w:rsid w:val="00DC6403"/>
    <w:rsid w:val="00DC77DE"/>
    <w:rsid w:val="00DD074C"/>
    <w:rsid w:val="00DD2BC7"/>
    <w:rsid w:val="00DD3063"/>
    <w:rsid w:val="00DD39D5"/>
    <w:rsid w:val="00DD4F2F"/>
    <w:rsid w:val="00DD6A0B"/>
    <w:rsid w:val="00DE0105"/>
    <w:rsid w:val="00DE199A"/>
    <w:rsid w:val="00DE3D50"/>
    <w:rsid w:val="00DE3E2F"/>
    <w:rsid w:val="00DE3E7D"/>
    <w:rsid w:val="00DE56FD"/>
    <w:rsid w:val="00DE5A60"/>
    <w:rsid w:val="00DE7112"/>
    <w:rsid w:val="00DE71CD"/>
    <w:rsid w:val="00DE7313"/>
    <w:rsid w:val="00DE7DC6"/>
    <w:rsid w:val="00DF03F9"/>
    <w:rsid w:val="00DF0723"/>
    <w:rsid w:val="00DF13BE"/>
    <w:rsid w:val="00DF1948"/>
    <w:rsid w:val="00DF1B4C"/>
    <w:rsid w:val="00DF201B"/>
    <w:rsid w:val="00DF2E26"/>
    <w:rsid w:val="00DF38F0"/>
    <w:rsid w:val="00DF4128"/>
    <w:rsid w:val="00DF472F"/>
    <w:rsid w:val="00DF53E0"/>
    <w:rsid w:val="00DF5441"/>
    <w:rsid w:val="00DF609C"/>
    <w:rsid w:val="00DF7589"/>
    <w:rsid w:val="00DF7920"/>
    <w:rsid w:val="00DF7FF9"/>
    <w:rsid w:val="00E029F0"/>
    <w:rsid w:val="00E031F1"/>
    <w:rsid w:val="00E03965"/>
    <w:rsid w:val="00E04373"/>
    <w:rsid w:val="00E04C76"/>
    <w:rsid w:val="00E06BE4"/>
    <w:rsid w:val="00E06D3C"/>
    <w:rsid w:val="00E0707F"/>
    <w:rsid w:val="00E11E20"/>
    <w:rsid w:val="00E163CE"/>
    <w:rsid w:val="00E16495"/>
    <w:rsid w:val="00E1709A"/>
    <w:rsid w:val="00E1715B"/>
    <w:rsid w:val="00E20C1D"/>
    <w:rsid w:val="00E20D85"/>
    <w:rsid w:val="00E21526"/>
    <w:rsid w:val="00E21DBF"/>
    <w:rsid w:val="00E22068"/>
    <w:rsid w:val="00E22BBC"/>
    <w:rsid w:val="00E237CE"/>
    <w:rsid w:val="00E27712"/>
    <w:rsid w:val="00E27BB9"/>
    <w:rsid w:val="00E30A0E"/>
    <w:rsid w:val="00E3108C"/>
    <w:rsid w:val="00E31E9E"/>
    <w:rsid w:val="00E32E48"/>
    <w:rsid w:val="00E33FE0"/>
    <w:rsid w:val="00E3443B"/>
    <w:rsid w:val="00E34D70"/>
    <w:rsid w:val="00E34F84"/>
    <w:rsid w:val="00E37A49"/>
    <w:rsid w:val="00E40B4E"/>
    <w:rsid w:val="00E422F7"/>
    <w:rsid w:val="00E436FA"/>
    <w:rsid w:val="00E46B1A"/>
    <w:rsid w:val="00E46CB2"/>
    <w:rsid w:val="00E4710B"/>
    <w:rsid w:val="00E47AAD"/>
    <w:rsid w:val="00E47CAF"/>
    <w:rsid w:val="00E505C2"/>
    <w:rsid w:val="00E51099"/>
    <w:rsid w:val="00E519EB"/>
    <w:rsid w:val="00E52D2B"/>
    <w:rsid w:val="00E5314B"/>
    <w:rsid w:val="00E53C32"/>
    <w:rsid w:val="00E54FAA"/>
    <w:rsid w:val="00E568D4"/>
    <w:rsid w:val="00E57467"/>
    <w:rsid w:val="00E57C0E"/>
    <w:rsid w:val="00E57D01"/>
    <w:rsid w:val="00E605AB"/>
    <w:rsid w:val="00E606E5"/>
    <w:rsid w:val="00E608FC"/>
    <w:rsid w:val="00E614D5"/>
    <w:rsid w:val="00E6158E"/>
    <w:rsid w:val="00E618A6"/>
    <w:rsid w:val="00E62566"/>
    <w:rsid w:val="00E6262A"/>
    <w:rsid w:val="00E63143"/>
    <w:rsid w:val="00E6373F"/>
    <w:rsid w:val="00E63949"/>
    <w:rsid w:val="00E639AA"/>
    <w:rsid w:val="00E6418F"/>
    <w:rsid w:val="00E6425B"/>
    <w:rsid w:val="00E64940"/>
    <w:rsid w:val="00E64B27"/>
    <w:rsid w:val="00E65966"/>
    <w:rsid w:val="00E674CD"/>
    <w:rsid w:val="00E67A2E"/>
    <w:rsid w:val="00E67C86"/>
    <w:rsid w:val="00E67EB4"/>
    <w:rsid w:val="00E7029A"/>
    <w:rsid w:val="00E707F2"/>
    <w:rsid w:val="00E71666"/>
    <w:rsid w:val="00E72B1E"/>
    <w:rsid w:val="00E7544A"/>
    <w:rsid w:val="00E75EC8"/>
    <w:rsid w:val="00E765C2"/>
    <w:rsid w:val="00E776A6"/>
    <w:rsid w:val="00E77E3D"/>
    <w:rsid w:val="00E77F7B"/>
    <w:rsid w:val="00E80A39"/>
    <w:rsid w:val="00E80C2B"/>
    <w:rsid w:val="00E81CE7"/>
    <w:rsid w:val="00E8340B"/>
    <w:rsid w:val="00E84017"/>
    <w:rsid w:val="00E841A3"/>
    <w:rsid w:val="00E87056"/>
    <w:rsid w:val="00E87676"/>
    <w:rsid w:val="00E87BB9"/>
    <w:rsid w:val="00E9039E"/>
    <w:rsid w:val="00E903B4"/>
    <w:rsid w:val="00E914B2"/>
    <w:rsid w:val="00E9163C"/>
    <w:rsid w:val="00E920BE"/>
    <w:rsid w:val="00E944F7"/>
    <w:rsid w:val="00E964B5"/>
    <w:rsid w:val="00E9763A"/>
    <w:rsid w:val="00E9784C"/>
    <w:rsid w:val="00E97BDC"/>
    <w:rsid w:val="00EA0B11"/>
    <w:rsid w:val="00EA39DF"/>
    <w:rsid w:val="00EA3FA9"/>
    <w:rsid w:val="00EA4B14"/>
    <w:rsid w:val="00EA4D47"/>
    <w:rsid w:val="00EA4D9C"/>
    <w:rsid w:val="00EA5C9F"/>
    <w:rsid w:val="00EB0A7C"/>
    <w:rsid w:val="00EB1DA2"/>
    <w:rsid w:val="00EB229E"/>
    <w:rsid w:val="00EB342E"/>
    <w:rsid w:val="00EB3F6E"/>
    <w:rsid w:val="00EB45BF"/>
    <w:rsid w:val="00EB491C"/>
    <w:rsid w:val="00EB4BC9"/>
    <w:rsid w:val="00EB5521"/>
    <w:rsid w:val="00EB669F"/>
    <w:rsid w:val="00EB66B1"/>
    <w:rsid w:val="00EB68F4"/>
    <w:rsid w:val="00EB726D"/>
    <w:rsid w:val="00EB7A87"/>
    <w:rsid w:val="00EC164F"/>
    <w:rsid w:val="00EC19EA"/>
    <w:rsid w:val="00EC1C31"/>
    <w:rsid w:val="00EC30C7"/>
    <w:rsid w:val="00EC4722"/>
    <w:rsid w:val="00EC4F19"/>
    <w:rsid w:val="00EC4F3E"/>
    <w:rsid w:val="00EC517A"/>
    <w:rsid w:val="00EC552B"/>
    <w:rsid w:val="00EC5B8B"/>
    <w:rsid w:val="00EC6CC7"/>
    <w:rsid w:val="00EC705E"/>
    <w:rsid w:val="00EC7C03"/>
    <w:rsid w:val="00ED0A26"/>
    <w:rsid w:val="00ED0B0F"/>
    <w:rsid w:val="00ED17DB"/>
    <w:rsid w:val="00ED21D6"/>
    <w:rsid w:val="00ED2382"/>
    <w:rsid w:val="00ED2C8C"/>
    <w:rsid w:val="00ED3DB1"/>
    <w:rsid w:val="00ED4FAB"/>
    <w:rsid w:val="00ED69C0"/>
    <w:rsid w:val="00ED6C0C"/>
    <w:rsid w:val="00EE0043"/>
    <w:rsid w:val="00EE09D1"/>
    <w:rsid w:val="00EE0D2D"/>
    <w:rsid w:val="00EE0EA9"/>
    <w:rsid w:val="00EE0F31"/>
    <w:rsid w:val="00EE2789"/>
    <w:rsid w:val="00EE27E2"/>
    <w:rsid w:val="00EE2D41"/>
    <w:rsid w:val="00EE3C5B"/>
    <w:rsid w:val="00EE4AAF"/>
    <w:rsid w:val="00EE5527"/>
    <w:rsid w:val="00EE5A4B"/>
    <w:rsid w:val="00EE72D9"/>
    <w:rsid w:val="00EE7B0E"/>
    <w:rsid w:val="00EF0748"/>
    <w:rsid w:val="00EF0BC7"/>
    <w:rsid w:val="00EF1576"/>
    <w:rsid w:val="00EF226C"/>
    <w:rsid w:val="00EF2A33"/>
    <w:rsid w:val="00EF31D7"/>
    <w:rsid w:val="00EF3E3D"/>
    <w:rsid w:val="00EF4B39"/>
    <w:rsid w:val="00EF6853"/>
    <w:rsid w:val="00EF6C53"/>
    <w:rsid w:val="00EF7117"/>
    <w:rsid w:val="00EF77CA"/>
    <w:rsid w:val="00EF7B8F"/>
    <w:rsid w:val="00EF7BDA"/>
    <w:rsid w:val="00F01B2D"/>
    <w:rsid w:val="00F0248B"/>
    <w:rsid w:val="00F02E5A"/>
    <w:rsid w:val="00F03892"/>
    <w:rsid w:val="00F04279"/>
    <w:rsid w:val="00F04356"/>
    <w:rsid w:val="00F06B6B"/>
    <w:rsid w:val="00F072AF"/>
    <w:rsid w:val="00F07D18"/>
    <w:rsid w:val="00F11E32"/>
    <w:rsid w:val="00F125CF"/>
    <w:rsid w:val="00F12FD2"/>
    <w:rsid w:val="00F139B1"/>
    <w:rsid w:val="00F13B35"/>
    <w:rsid w:val="00F16DA2"/>
    <w:rsid w:val="00F1790E"/>
    <w:rsid w:val="00F22135"/>
    <w:rsid w:val="00F2501D"/>
    <w:rsid w:val="00F2611A"/>
    <w:rsid w:val="00F26B23"/>
    <w:rsid w:val="00F26E93"/>
    <w:rsid w:val="00F30E50"/>
    <w:rsid w:val="00F31A63"/>
    <w:rsid w:val="00F31E9A"/>
    <w:rsid w:val="00F32089"/>
    <w:rsid w:val="00F320C7"/>
    <w:rsid w:val="00F325DD"/>
    <w:rsid w:val="00F32A90"/>
    <w:rsid w:val="00F32B81"/>
    <w:rsid w:val="00F33292"/>
    <w:rsid w:val="00F33400"/>
    <w:rsid w:val="00F33736"/>
    <w:rsid w:val="00F33774"/>
    <w:rsid w:val="00F33CAE"/>
    <w:rsid w:val="00F35682"/>
    <w:rsid w:val="00F35738"/>
    <w:rsid w:val="00F35B75"/>
    <w:rsid w:val="00F3646B"/>
    <w:rsid w:val="00F37B6D"/>
    <w:rsid w:val="00F37F5B"/>
    <w:rsid w:val="00F4259A"/>
    <w:rsid w:val="00F42911"/>
    <w:rsid w:val="00F43491"/>
    <w:rsid w:val="00F44224"/>
    <w:rsid w:val="00F44385"/>
    <w:rsid w:val="00F45119"/>
    <w:rsid w:val="00F46167"/>
    <w:rsid w:val="00F4682F"/>
    <w:rsid w:val="00F47780"/>
    <w:rsid w:val="00F47F38"/>
    <w:rsid w:val="00F5086F"/>
    <w:rsid w:val="00F50BD8"/>
    <w:rsid w:val="00F51550"/>
    <w:rsid w:val="00F51698"/>
    <w:rsid w:val="00F51CD4"/>
    <w:rsid w:val="00F52644"/>
    <w:rsid w:val="00F52CDE"/>
    <w:rsid w:val="00F536FA"/>
    <w:rsid w:val="00F5657A"/>
    <w:rsid w:val="00F62A6D"/>
    <w:rsid w:val="00F62DAC"/>
    <w:rsid w:val="00F634DA"/>
    <w:rsid w:val="00F65597"/>
    <w:rsid w:val="00F6646F"/>
    <w:rsid w:val="00F66E5A"/>
    <w:rsid w:val="00F706DE"/>
    <w:rsid w:val="00F70AC2"/>
    <w:rsid w:val="00F70EE0"/>
    <w:rsid w:val="00F71406"/>
    <w:rsid w:val="00F71487"/>
    <w:rsid w:val="00F717C9"/>
    <w:rsid w:val="00F723E1"/>
    <w:rsid w:val="00F72936"/>
    <w:rsid w:val="00F73008"/>
    <w:rsid w:val="00F73B55"/>
    <w:rsid w:val="00F7403F"/>
    <w:rsid w:val="00F8028F"/>
    <w:rsid w:val="00F806E6"/>
    <w:rsid w:val="00F80A42"/>
    <w:rsid w:val="00F811A7"/>
    <w:rsid w:val="00F814B7"/>
    <w:rsid w:val="00F82C3D"/>
    <w:rsid w:val="00F83472"/>
    <w:rsid w:val="00F84312"/>
    <w:rsid w:val="00F844CD"/>
    <w:rsid w:val="00F84DC4"/>
    <w:rsid w:val="00F8680D"/>
    <w:rsid w:val="00F86FE1"/>
    <w:rsid w:val="00F87E64"/>
    <w:rsid w:val="00F908D1"/>
    <w:rsid w:val="00F91999"/>
    <w:rsid w:val="00F922CD"/>
    <w:rsid w:val="00F92428"/>
    <w:rsid w:val="00F92CBD"/>
    <w:rsid w:val="00F9356E"/>
    <w:rsid w:val="00F936B3"/>
    <w:rsid w:val="00F94382"/>
    <w:rsid w:val="00F9468C"/>
    <w:rsid w:val="00F94D40"/>
    <w:rsid w:val="00F94D93"/>
    <w:rsid w:val="00F95D4F"/>
    <w:rsid w:val="00F95E43"/>
    <w:rsid w:val="00F97547"/>
    <w:rsid w:val="00FA0431"/>
    <w:rsid w:val="00FA0668"/>
    <w:rsid w:val="00FA0A91"/>
    <w:rsid w:val="00FA0F60"/>
    <w:rsid w:val="00FA1576"/>
    <w:rsid w:val="00FA15D5"/>
    <w:rsid w:val="00FA1816"/>
    <w:rsid w:val="00FA4495"/>
    <w:rsid w:val="00FA4E52"/>
    <w:rsid w:val="00FA5F74"/>
    <w:rsid w:val="00FA6385"/>
    <w:rsid w:val="00FA7000"/>
    <w:rsid w:val="00FA7140"/>
    <w:rsid w:val="00FA7B47"/>
    <w:rsid w:val="00FB04F4"/>
    <w:rsid w:val="00FB1834"/>
    <w:rsid w:val="00FB1C2D"/>
    <w:rsid w:val="00FB2325"/>
    <w:rsid w:val="00FB34A5"/>
    <w:rsid w:val="00FB3A2B"/>
    <w:rsid w:val="00FB3BA2"/>
    <w:rsid w:val="00FB6C60"/>
    <w:rsid w:val="00FB6F72"/>
    <w:rsid w:val="00FB7844"/>
    <w:rsid w:val="00FC01EF"/>
    <w:rsid w:val="00FC1559"/>
    <w:rsid w:val="00FC32BC"/>
    <w:rsid w:val="00FC349C"/>
    <w:rsid w:val="00FC3917"/>
    <w:rsid w:val="00FC3D2F"/>
    <w:rsid w:val="00FC48E1"/>
    <w:rsid w:val="00FC4B39"/>
    <w:rsid w:val="00FC4DD1"/>
    <w:rsid w:val="00FC554E"/>
    <w:rsid w:val="00FC7446"/>
    <w:rsid w:val="00FC7E3D"/>
    <w:rsid w:val="00FD10CD"/>
    <w:rsid w:val="00FD2FFB"/>
    <w:rsid w:val="00FD3305"/>
    <w:rsid w:val="00FD3E0A"/>
    <w:rsid w:val="00FD3EDB"/>
    <w:rsid w:val="00FD452B"/>
    <w:rsid w:val="00FD4A56"/>
    <w:rsid w:val="00FD536A"/>
    <w:rsid w:val="00FD6824"/>
    <w:rsid w:val="00FD7C25"/>
    <w:rsid w:val="00FE0101"/>
    <w:rsid w:val="00FE0A97"/>
    <w:rsid w:val="00FE362F"/>
    <w:rsid w:val="00FE3971"/>
    <w:rsid w:val="00FE4195"/>
    <w:rsid w:val="00FE4A9A"/>
    <w:rsid w:val="00FE4EB4"/>
    <w:rsid w:val="00FE4F5E"/>
    <w:rsid w:val="00FE5703"/>
    <w:rsid w:val="00FE5EFB"/>
    <w:rsid w:val="00FE5F8A"/>
    <w:rsid w:val="00FE720F"/>
    <w:rsid w:val="00FE7D58"/>
    <w:rsid w:val="00FF13CC"/>
    <w:rsid w:val="00FF3306"/>
    <w:rsid w:val="00FF350A"/>
    <w:rsid w:val="00FF5063"/>
    <w:rsid w:val="00FF5AF8"/>
    <w:rsid w:val="00FF5EA9"/>
    <w:rsid w:val="00FF6DCF"/>
    <w:rsid w:val="00FF75AE"/>
    <w:rsid w:val="00FF7837"/>
    <w:rsid w:val="00FF7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D3B85"/>
  <w15:docId w15:val="{55BB3A0B-8860-4446-A9AA-D8C32ADF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22A65"/>
    <w:rPr>
      <w:rFonts w:ascii="Times New Roman" w:eastAsia="Times New Roman" w:hAnsi="Times New Roman"/>
      <w:sz w:val="24"/>
      <w:szCs w:val="24"/>
    </w:rPr>
  </w:style>
  <w:style w:type="paragraph" w:styleId="1">
    <w:name w:val="heading 1"/>
    <w:aliases w:val="Заголовок 1 Знак Знак,Заголовок 1 Знак Знак Знак Знак Знак Знак Знак,Заголовок 1 Знак Знак Знак,Заголовок 1 Знак1,Заголовок 1 Знак Знак Знак Знак Знак Знак1,Заголовок 1 Знак Знак Знак Знак Знак Знак"/>
    <w:basedOn w:val="a6"/>
    <w:next w:val="a6"/>
    <w:link w:val="10"/>
    <w:uiPriority w:val="9"/>
    <w:qFormat/>
    <w:rsid w:val="00441BAD"/>
    <w:pPr>
      <w:keepNext/>
      <w:keepLines/>
      <w:spacing w:after="200" w:line="276" w:lineRule="auto"/>
      <w:jc w:val="center"/>
      <w:outlineLvl w:val="0"/>
    </w:pPr>
    <w:rPr>
      <w:rFonts w:ascii="Bookman Old Style" w:hAnsi="Bookman Old Style"/>
      <w:b/>
      <w:bCs/>
      <w:szCs w:val="28"/>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
    <w:basedOn w:val="a6"/>
    <w:next w:val="a6"/>
    <w:link w:val="22"/>
    <w:unhideWhenUsed/>
    <w:qFormat/>
    <w:rsid w:val="00D94CDF"/>
    <w:pPr>
      <w:keepNext/>
      <w:keepLines/>
      <w:spacing w:before="120" w:after="120" w:line="276" w:lineRule="auto"/>
      <w:ind w:firstLine="567"/>
      <w:jc w:val="both"/>
      <w:outlineLvl w:val="1"/>
    </w:pPr>
    <w:rPr>
      <w:rFonts w:ascii="Bookman Old Style" w:hAnsi="Bookman Old Style"/>
      <w:b/>
      <w:szCs w:val="26"/>
    </w:rPr>
  </w:style>
  <w:style w:type="paragraph" w:styleId="3">
    <w:name w:val="heading 3"/>
    <w:aliases w:val="ПодЗаголовок"/>
    <w:basedOn w:val="a6"/>
    <w:next w:val="a6"/>
    <w:link w:val="31"/>
    <w:unhideWhenUsed/>
    <w:qFormat/>
    <w:rsid w:val="0008684E"/>
    <w:pPr>
      <w:keepNext/>
      <w:keepLines/>
      <w:spacing w:before="120" w:after="120" w:line="276" w:lineRule="auto"/>
      <w:ind w:firstLine="851"/>
      <w:jc w:val="both"/>
      <w:outlineLvl w:val="2"/>
    </w:pPr>
    <w:rPr>
      <w:rFonts w:ascii="Bookman Old Style" w:hAnsi="Bookman Old Style"/>
      <w:b/>
    </w:rPr>
  </w:style>
  <w:style w:type="paragraph" w:styleId="4">
    <w:name w:val="heading 4"/>
    <w:basedOn w:val="a6"/>
    <w:next w:val="a6"/>
    <w:link w:val="40"/>
    <w:uiPriority w:val="9"/>
    <w:unhideWhenUsed/>
    <w:qFormat/>
    <w:rsid w:val="00450B11"/>
    <w:pPr>
      <w:keepNext/>
      <w:keepLines/>
      <w:spacing w:before="40" w:line="276" w:lineRule="auto"/>
      <w:ind w:firstLine="567"/>
      <w:jc w:val="both"/>
      <w:outlineLvl w:val="3"/>
    </w:pPr>
    <w:rPr>
      <w:rFonts w:ascii="Calibri Light" w:hAnsi="Calibri Light"/>
      <w:i/>
      <w:iCs/>
      <w:color w:val="2E74B5"/>
      <w:szCs w:val="20"/>
    </w:rPr>
  </w:style>
  <w:style w:type="paragraph" w:styleId="5">
    <w:name w:val="heading 5"/>
    <w:aliases w:val="Заголовок 5№Таблицы,Заголовок№ТАблиц"/>
    <w:basedOn w:val="a6"/>
    <w:next w:val="a6"/>
    <w:link w:val="50"/>
    <w:unhideWhenUsed/>
    <w:qFormat/>
    <w:rsid w:val="00450B11"/>
    <w:pPr>
      <w:keepNext/>
      <w:keepLines/>
      <w:spacing w:before="40" w:line="259" w:lineRule="auto"/>
      <w:outlineLvl w:val="4"/>
    </w:pPr>
    <w:rPr>
      <w:rFonts w:ascii="Calibri Light" w:hAnsi="Calibri Light"/>
      <w:color w:val="2E74B5"/>
      <w:sz w:val="20"/>
      <w:szCs w:val="20"/>
    </w:rPr>
  </w:style>
  <w:style w:type="paragraph" w:styleId="6">
    <w:name w:val="heading 6"/>
    <w:basedOn w:val="a6"/>
    <w:next w:val="a6"/>
    <w:link w:val="60"/>
    <w:qFormat/>
    <w:rsid w:val="00441FE6"/>
    <w:pPr>
      <w:spacing w:before="240" w:after="60"/>
      <w:outlineLvl w:val="5"/>
    </w:pPr>
    <w:rPr>
      <w:b/>
      <w:bCs/>
      <w:sz w:val="22"/>
      <w:szCs w:val="22"/>
    </w:rPr>
  </w:style>
  <w:style w:type="paragraph" w:styleId="7">
    <w:name w:val="heading 7"/>
    <w:basedOn w:val="a6"/>
    <w:next w:val="a6"/>
    <w:link w:val="70"/>
    <w:qFormat/>
    <w:rsid w:val="00441FE6"/>
    <w:pPr>
      <w:keepNext/>
      <w:spacing w:after="120"/>
      <w:outlineLvl w:val="6"/>
    </w:pPr>
    <w:rPr>
      <w:i/>
      <w:iCs/>
      <w:sz w:val="22"/>
    </w:rPr>
  </w:style>
  <w:style w:type="paragraph" w:styleId="8">
    <w:name w:val="heading 8"/>
    <w:basedOn w:val="a6"/>
    <w:next w:val="a6"/>
    <w:link w:val="80"/>
    <w:unhideWhenUsed/>
    <w:qFormat/>
    <w:rsid w:val="001163EE"/>
    <w:pPr>
      <w:keepNext/>
      <w:keepLines/>
      <w:spacing w:before="40" w:line="276" w:lineRule="auto"/>
      <w:ind w:firstLine="567"/>
      <w:jc w:val="both"/>
      <w:outlineLvl w:val="7"/>
    </w:pPr>
    <w:rPr>
      <w:rFonts w:ascii="Calibri Light" w:hAnsi="Calibri Light"/>
      <w:color w:val="272727"/>
      <w:sz w:val="21"/>
      <w:szCs w:val="21"/>
    </w:rPr>
  </w:style>
  <w:style w:type="paragraph" w:styleId="9">
    <w:name w:val="heading 9"/>
    <w:basedOn w:val="a6"/>
    <w:next w:val="a6"/>
    <w:link w:val="90"/>
    <w:uiPriority w:val="9"/>
    <w:qFormat/>
    <w:rsid w:val="00441FE6"/>
    <w:pPr>
      <w:keepNext/>
      <w:keepLines/>
      <w:spacing w:before="40" w:line="276" w:lineRule="auto"/>
      <w:ind w:firstLine="567"/>
      <w:contextualSpacing/>
      <w:jc w:val="both"/>
      <w:outlineLvl w:val="8"/>
    </w:pPr>
    <w:rPr>
      <w:rFonts w:ascii="Cambria" w:hAnsi="Cambria"/>
      <w:i/>
      <w:iCs/>
      <w:color w:val="272727"/>
      <w:sz w:val="21"/>
      <w:szCs w:val="21"/>
      <w:lang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 Знак Знак Знак,Заголовок 1 Знак Знак Знак Знак,Заголовок 1 Знак1 Знак,Заголовок 1 Знак Знак Знак Знак Знак Знак1 Знак,Заголовок 1 Знак Знак Знак Знак Знак Знак Знак1"/>
    <w:link w:val="1"/>
    <w:uiPriority w:val="9"/>
    <w:rsid w:val="00441BAD"/>
    <w:rPr>
      <w:rFonts w:ascii="Bookman Old Style" w:eastAsia="Times New Roman" w:hAnsi="Bookman Old Style" w:cs="Times New Roman"/>
      <w:b/>
      <w:bCs/>
      <w:sz w:val="24"/>
      <w:szCs w:val="28"/>
    </w:rPr>
  </w:style>
  <w:style w:type="paragraph" w:styleId="aa">
    <w:name w:val="No Spacing"/>
    <w:aliases w:val="Таблица,Табл,No Spacing"/>
    <w:basedOn w:val="a6"/>
    <w:link w:val="ab"/>
    <w:qFormat/>
    <w:rsid w:val="006C5E48"/>
    <w:pPr>
      <w:jc w:val="center"/>
    </w:pPr>
    <w:rPr>
      <w:rFonts w:ascii="Bookman Old Style" w:hAnsi="Bookman Old Style"/>
      <w:sz w:val="20"/>
      <w:szCs w:val="32"/>
      <w:lang w:val="en-US" w:bidi="en-US"/>
    </w:rPr>
  </w:style>
  <w:style w:type="character" w:customStyle="1" w:styleId="ab">
    <w:name w:val="Без интервала Знак"/>
    <w:aliases w:val="Таблица Знак,Табл Знак,No Spacing Знак"/>
    <w:link w:val="aa"/>
    <w:rsid w:val="006C5E48"/>
    <w:rPr>
      <w:rFonts w:ascii="Bookman Old Style" w:eastAsia="Times New Roman" w:hAnsi="Bookman Old Style" w:cs="Times New Roman"/>
      <w:sz w:val="20"/>
      <w:szCs w:val="32"/>
      <w:lang w:val="en-US" w:bidi="en-US"/>
    </w:rPr>
  </w:style>
  <w:style w:type="paragraph" w:styleId="ac">
    <w:name w:val="TOC Heading"/>
    <w:basedOn w:val="1"/>
    <w:next w:val="a6"/>
    <w:uiPriority w:val="39"/>
    <w:unhideWhenUsed/>
    <w:qFormat/>
    <w:rsid w:val="00441BAD"/>
    <w:pPr>
      <w:spacing w:before="240" w:line="259" w:lineRule="auto"/>
      <w:jc w:val="left"/>
      <w:outlineLvl w:val="9"/>
    </w:pPr>
    <w:rPr>
      <w:rFonts w:ascii="Calibri Light" w:hAnsi="Calibri Light"/>
      <w:b w:val="0"/>
      <w:bCs w:val="0"/>
      <w:color w:val="2E74B5"/>
      <w:sz w:val="32"/>
      <w:szCs w:val="32"/>
    </w:rPr>
  </w:style>
  <w:style w:type="paragraph" w:styleId="17">
    <w:name w:val="toc 1"/>
    <w:basedOn w:val="a6"/>
    <w:next w:val="a6"/>
    <w:autoRedefine/>
    <w:uiPriority w:val="39"/>
    <w:unhideWhenUsed/>
    <w:qFormat/>
    <w:rsid w:val="007B54AA"/>
    <w:pPr>
      <w:tabs>
        <w:tab w:val="right" w:leader="dot" w:pos="9345"/>
      </w:tabs>
      <w:spacing w:line="276" w:lineRule="auto"/>
      <w:jc w:val="both"/>
    </w:pPr>
    <w:rPr>
      <w:rFonts w:eastAsia="Calibri"/>
      <w:szCs w:val="22"/>
      <w:lang w:eastAsia="en-US"/>
    </w:rPr>
  </w:style>
  <w:style w:type="character" w:styleId="ad">
    <w:name w:val="Hyperlink"/>
    <w:uiPriority w:val="99"/>
    <w:unhideWhenUsed/>
    <w:rsid w:val="006C5E48"/>
    <w:rPr>
      <w:color w:val="0563C1"/>
      <w:u w:val="single"/>
    </w:rPr>
  </w:style>
  <w:style w:type="paragraph" w:customStyle="1" w:styleId="ConsPlusNormal">
    <w:name w:val="ConsPlusNormal"/>
    <w:link w:val="ConsPlusNormal0"/>
    <w:qFormat/>
    <w:rsid w:val="006C5E48"/>
    <w:pPr>
      <w:autoSpaceDE w:val="0"/>
      <w:autoSpaceDN w:val="0"/>
      <w:adjustRightInd w:val="0"/>
    </w:pPr>
    <w:rPr>
      <w:rFonts w:ascii="Times New Roman" w:hAnsi="Times New Roman"/>
      <w:b/>
      <w:bCs/>
      <w:sz w:val="24"/>
      <w:szCs w:val="24"/>
    </w:rPr>
  </w:style>
  <w:style w:type="table" w:styleId="ae">
    <w:name w:val="Table Grid"/>
    <w:aliases w:val="Table Grid Report"/>
    <w:basedOn w:val="a8"/>
    <w:uiPriority w:val="59"/>
    <w:rsid w:val="006C5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макет"/>
    <w:basedOn w:val="a6"/>
    <w:next w:val="a6"/>
    <w:link w:val="af"/>
    <w:qFormat/>
    <w:rsid w:val="005A3C05"/>
    <w:pPr>
      <w:numPr>
        <w:numId w:val="1"/>
      </w:numPr>
      <w:spacing w:line="276" w:lineRule="auto"/>
      <w:jc w:val="both"/>
    </w:pPr>
    <w:rPr>
      <w:szCs w:val="20"/>
    </w:rPr>
  </w:style>
  <w:style w:type="character" w:customStyle="1" w:styleId="af">
    <w:name w:val="макет Знак"/>
    <w:link w:val="a5"/>
    <w:rsid w:val="005A3C05"/>
    <w:rPr>
      <w:rFonts w:ascii="Times New Roman" w:eastAsia="Times New Roman" w:hAnsi="Times New Roman"/>
      <w:sz w:val="24"/>
    </w:rPr>
  </w:style>
  <w:style w:type="character" w:customStyle="1" w:styleId="22">
    <w:name w:val="Заголовок 2 Знак"/>
    <w:aliases w:val="Заголовок 2 Знак Знак Знак Знак Знак,Заголовок 2 Знак Знак Знак Знак Знак Знак Знак Знак,Заголовок 2 Знак Знак Знак Знак Знак Знак Знак Знак Знак Знак"/>
    <w:link w:val="21"/>
    <w:rsid w:val="00D94CDF"/>
    <w:rPr>
      <w:rFonts w:ascii="Bookman Old Style" w:eastAsia="Times New Roman" w:hAnsi="Bookman Old Style" w:cs="Times New Roman"/>
      <w:b/>
      <w:sz w:val="24"/>
      <w:szCs w:val="26"/>
    </w:rPr>
  </w:style>
  <w:style w:type="paragraph" w:styleId="a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6"/>
    <w:link w:val="af1"/>
    <w:qFormat/>
    <w:rsid w:val="00D94CDF"/>
    <w:rPr>
      <w:sz w:val="20"/>
      <w:szCs w:val="20"/>
    </w:rPr>
  </w:style>
  <w:style w:type="character" w:customStyle="1" w:styleId="a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link w:val="af0"/>
    <w:rsid w:val="00D94CDF"/>
    <w:rPr>
      <w:rFonts w:ascii="Times New Roman" w:eastAsia="Times New Roman" w:hAnsi="Times New Roman" w:cs="Times New Roman"/>
      <w:sz w:val="20"/>
      <w:szCs w:val="20"/>
      <w:lang w:eastAsia="ru-RU"/>
    </w:rPr>
  </w:style>
  <w:style w:type="paragraph" w:styleId="af2">
    <w:name w:val="List Paragraph"/>
    <w:aliases w:val="ПАРАГРАФ,Абзац списка11,Абзац вправо-1,it_List1,Обычный текст,Имя рисунка,Абзац списка основной,Булит,Маркер,Bullet Number,Нумерованый список,List Paragraph1,Bullet List,FooterText,numbered,lp1,название,Paragraphe de liste1,Bullet 1"/>
    <w:basedOn w:val="a6"/>
    <w:link w:val="af3"/>
    <w:uiPriority w:val="34"/>
    <w:qFormat/>
    <w:rsid w:val="00D94CDF"/>
    <w:pPr>
      <w:spacing w:after="160" w:line="259" w:lineRule="auto"/>
      <w:ind w:left="720"/>
      <w:contextualSpacing/>
    </w:pPr>
    <w:rPr>
      <w:rFonts w:ascii="Calibri" w:eastAsia="Calibri" w:hAnsi="Calibri"/>
      <w:sz w:val="20"/>
      <w:szCs w:val="20"/>
    </w:rPr>
  </w:style>
  <w:style w:type="character" w:styleId="af4">
    <w:name w:val="footnote reference"/>
    <w:aliases w:val="Знак сноски-FN,Знак сноски 1,SUPERS,текст сноски,Ciae niinee-FN,Odwołanie przypisu,Footnote symbol,Referencia nota al pie,fr,Used by Word for Help footnote symbols,Ciae niinee 1,EN Footnote Reference,Footnote Reference Number"/>
    <w:unhideWhenUsed/>
    <w:qFormat/>
    <w:rsid w:val="00D94CDF"/>
    <w:rPr>
      <w:vertAlign w:val="superscript"/>
    </w:rPr>
  </w:style>
  <w:style w:type="paragraph" w:customStyle="1" w:styleId="S0">
    <w:name w:val="S_Обычный"/>
    <w:basedOn w:val="a6"/>
    <w:link w:val="S1"/>
    <w:qFormat/>
    <w:rsid w:val="00D94CDF"/>
    <w:pPr>
      <w:ind w:firstLine="709"/>
      <w:jc w:val="both"/>
    </w:pPr>
    <w:rPr>
      <w:lang w:eastAsia="ar-SA"/>
    </w:rPr>
  </w:style>
  <w:style w:type="character" w:customStyle="1" w:styleId="af3">
    <w:name w:val="Абзац списка Знак"/>
    <w:aliases w:val="ПАРАГРАФ Знак,Абзац списка11 Знак,Абзац вправо-1 Знак,it_List1 Знак,Обычный текст Знак,Имя рисунка Знак,Абзац списка основной Знак,Булит Знак,Маркер Знак,Bullet Number Знак,Нумерованый список Знак,List Paragraph1 Знак,Bullet List Знак"/>
    <w:link w:val="af2"/>
    <w:uiPriority w:val="34"/>
    <w:rsid w:val="00D94CDF"/>
    <w:rPr>
      <w:lang w:eastAsia="ru-RU"/>
    </w:rPr>
  </w:style>
  <w:style w:type="paragraph" w:styleId="23">
    <w:name w:val="toc 2"/>
    <w:basedOn w:val="a6"/>
    <w:next w:val="a6"/>
    <w:autoRedefine/>
    <w:uiPriority w:val="39"/>
    <w:unhideWhenUsed/>
    <w:qFormat/>
    <w:rsid w:val="00911841"/>
    <w:pPr>
      <w:shd w:val="clear" w:color="auto" w:fill="FFFFFF"/>
      <w:tabs>
        <w:tab w:val="right" w:leader="dot" w:pos="9345"/>
      </w:tabs>
      <w:jc w:val="both"/>
    </w:pPr>
    <w:rPr>
      <w:rFonts w:eastAsia="Calibri"/>
      <w:szCs w:val="22"/>
      <w:lang w:eastAsia="en-US"/>
    </w:rPr>
  </w:style>
  <w:style w:type="paragraph" w:styleId="af5">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6"/>
    <w:next w:val="a6"/>
    <w:uiPriority w:val="35"/>
    <w:unhideWhenUsed/>
    <w:qFormat/>
    <w:rsid w:val="00443B40"/>
    <w:rPr>
      <w:rFonts w:eastAsia="SimSun"/>
      <w:b/>
      <w:bCs/>
      <w:sz w:val="20"/>
      <w:szCs w:val="20"/>
      <w:lang w:eastAsia="zh-CN"/>
    </w:rPr>
  </w:style>
  <w:style w:type="character" w:customStyle="1" w:styleId="31">
    <w:name w:val="Заголовок 3 Знак"/>
    <w:aliases w:val="ПодЗаголовок Знак"/>
    <w:link w:val="3"/>
    <w:rsid w:val="0008684E"/>
    <w:rPr>
      <w:rFonts w:ascii="Bookman Old Style" w:eastAsia="Times New Roman" w:hAnsi="Bookman Old Style" w:cs="Times New Roman"/>
      <w:b/>
      <w:sz w:val="24"/>
      <w:szCs w:val="24"/>
    </w:rPr>
  </w:style>
  <w:style w:type="paragraph" w:styleId="32">
    <w:name w:val="toc 3"/>
    <w:basedOn w:val="a6"/>
    <w:next w:val="a6"/>
    <w:autoRedefine/>
    <w:uiPriority w:val="39"/>
    <w:unhideWhenUsed/>
    <w:qFormat/>
    <w:rsid w:val="000E5161"/>
    <w:pPr>
      <w:spacing w:after="100" w:line="276" w:lineRule="auto"/>
      <w:ind w:left="480" w:firstLine="567"/>
      <w:jc w:val="both"/>
    </w:pPr>
    <w:rPr>
      <w:rFonts w:eastAsia="Calibri"/>
      <w:szCs w:val="22"/>
      <w:lang w:eastAsia="en-US"/>
    </w:rPr>
  </w:style>
  <w:style w:type="character" w:customStyle="1" w:styleId="40">
    <w:name w:val="Заголовок 4 Знак"/>
    <w:link w:val="4"/>
    <w:uiPriority w:val="9"/>
    <w:rsid w:val="00450B11"/>
    <w:rPr>
      <w:rFonts w:ascii="Calibri Light" w:eastAsia="Times New Roman" w:hAnsi="Calibri Light" w:cs="Times New Roman"/>
      <w:i/>
      <w:iCs/>
      <w:color w:val="2E74B5"/>
      <w:sz w:val="24"/>
    </w:rPr>
  </w:style>
  <w:style w:type="character" w:customStyle="1" w:styleId="50">
    <w:name w:val="Заголовок 5 Знак"/>
    <w:aliases w:val="Заголовок 5№Таблицы Знак,Заголовок№ТАблиц Знак"/>
    <w:link w:val="5"/>
    <w:rsid w:val="00450B11"/>
    <w:rPr>
      <w:rFonts w:ascii="Calibri Light" w:eastAsia="Times New Roman" w:hAnsi="Calibri Light" w:cs="Times New Roman"/>
      <w:color w:val="2E74B5"/>
      <w:lang w:eastAsia="ru-RU"/>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w:basedOn w:val="a6"/>
    <w:rsid w:val="00450B11"/>
    <w:pPr>
      <w:spacing w:after="160" w:line="240" w:lineRule="exact"/>
    </w:pPr>
    <w:rPr>
      <w:rFonts w:ascii="Verdana" w:hAnsi="Verdana"/>
      <w:sz w:val="20"/>
      <w:szCs w:val="20"/>
      <w:lang w:val="en-US" w:eastAsia="en-US"/>
    </w:rPr>
  </w:style>
  <w:style w:type="character" w:styleId="af7">
    <w:name w:val="annotation reference"/>
    <w:uiPriority w:val="99"/>
    <w:semiHidden/>
    <w:unhideWhenUsed/>
    <w:rsid w:val="00450B11"/>
    <w:rPr>
      <w:sz w:val="16"/>
      <w:szCs w:val="16"/>
    </w:rPr>
  </w:style>
  <w:style w:type="paragraph" w:styleId="af8">
    <w:name w:val="annotation text"/>
    <w:basedOn w:val="a6"/>
    <w:link w:val="af9"/>
    <w:uiPriority w:val="99"/>
    <w:unhideWhenUsed/>
    <w:rsid w:val="00450B11"/>
    <w:pPr>
      <w:spacing w:after="160"/>
    </w:pPr>
    <w:rPr>
      <w:rFonts w:ascii="Calibri" w:eastAsia="Calibri" w:hAnsi="Calibri"/>
      <w:sz w:val="20"/>
      <w:szCs w:val="20"/>
    </w:rPr>
  </w:style>
  <w:style w:type="character" w:customStyle="1" w:styleId="af9">
    <w:name w:val="Текст примечания Знак"/>
    <w:link w:val="af8"/>
    <w:uiPriority w:val="99"/>
    <w:rsid w:val="00450B11"/>
    <w:rPr>
      <w:sz w:val="20"/>
      <w:szCs w:val="20"/>
      <w:lang w:eastAsia="ru-RU"/>
    </w:rPr>
  </w:style>
  <w:style w:type="paragraph" w:styleId="afa">
    <w:name w:val="annotation subject"/>
    <w:basedOn w:val="af8"/>
    <w:next w:val="af8"/>
    <w:link w:val="afb"/>
    <w:uiPriority w:val="99"/>
    <w:semiHidden/>
    <w:unhideWhenUsed/>
    <w:rsid w:val="00450B11"/>
    <w:rPr>
      <w:b/>
      <w:bCs/>
    </w:rPr>
  </w:style>
  <w:style w:type="character" w:customStyle="1" w:styleId="afb">
    <w:name w:val="Тема примечания Знак"/>
    <w:link w:val="afa"/>
    <w:uiPriority w:val="99"/>
    <w:semiHidden/>
    <w:rsid w:val="00450B11"/>
    <w:rPr>
      <w:b/>
      <w:bCs/>
      <w:sz w:val="20"/>
      <w:szCs w:val="20"/>
      <w:lang w:eastAsia="ru-RU"/>
    </w:rPr>
  </w:style>
  <w:style w:type="paragraph" w:styleId="afc">
    <w:name w:val="Balloon Text"/>
    <w:basedOn w:val="a6"/>
    <w:link w:val="afd"/>
    <w:uiPriority w:val="99"/>
    <w:semiHidden/>
    <w:unhideWhenUsed/>
    <w:rsid w:val="00450B11"/>
    <w:rPr>
      <w:rFonts w:ascii="Segoe UI" w:eastAsia="Calibri" w:hAnsi="Segoe UI"/>
      <w:sz w:val="18"/>
      <w:szCs w:val="18"/>
    </w:rPr>
  </w:style>
  <w:style w:type="character" w:customStyle="1" w:styleId="afd">
    <w:name w:val="Текст выноски Знак"/>
    <w:link w:val="afc"/>
    <w:uiPriority w:val="99"/>
    <w:semiHidden/>
    <w:rsid w:val="00450B11"/>
    <w:rPr>
      <w:rFonts w:ascii="Segoe UI" w:hAnsi="Segoe UI" w:cs="Segoe UI"/>
      <w:sz w:val="18"/>
      <w:szCs w:val="18"/>
      <w:lang w:eastAsia="ru-RU"/>
    </w:rPr>
  </w:style>
  <w:style w:type="paragraph" w:customStyle="1" w:styleId="msolistparagraph0">
    <w:name w:val="msolistparagraph"/>
    <w:basedOn w:val="a6"/>
    <w:rsid w:val="00450B11"/>
    <w:pPr>
      <w:spacing w:before="100" w:beforeAutospacing="1" w:after="100" w:afterAutospacing="1"/>
    </w:pPr>
  </w:style>
  <w:style w:type="paragraph" w:customStyle="1" w:styleId="tekstob">
    <w:name w:val="tekstob"/>
    <w:basedOn w:val="a6"/>
    <w:rsid w:val="00450B11"/>
    <w:pPr>
      <w:spacing w:before="100" w:beforeAutospacing="1" w:after="100" w:afterAutospacing="1"/>
    </w:pPr>
  </w:style>
  <w:style w:type="paragraph" w:customStyle="1" w:styleId="ConsPlusCell">
    <w:name w:val="ConsPlusCell"/>
    <w:rsid w:val="00450B11"/>
    <w:pPr>
      <w:widowControl w:val="0"/>
      <w:autoSpaceDE w:val="0"/>
      <w:autoSpaceDN w:val="0"/>
    </w:pPr>
    <w:rPr>
      <w:rFonts w:ascii="Courier New" w:eastAsia="Times New Roman" w:hAnsi="Courier New" w:cs="Courier New"/>
    </w:rPr>
  </w:style>
  <w:style w:type="table" w:customStyle="1" w:styleId="51">
    <w:name w:val="Обычная таблица 51"/>
    <w:basedOn w:val="a8"/>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8"/>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2-51">
    <w:name w:val="Cетка-таблица 2 - Акцент 51"/>
    <w:basedOn w:val="a8"/>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5-31">
    <w:name w:val="Cетка-таблица 5 (темная) - Акцент 31"/>
    <w:basedOn w:val="a8"/>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8"/>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8">
    <w:name w:val="Нет списка1"/>
    <w:next w:val="a9"/>
    <w:uiPriority w:val="99"/>
    <w:semiHidden/>
    <w:unhideWhenUsed/>
    <w:rsid w:val="00450B11"/>
  </w:style>
  <w:style w:type="table" w:customStyle="1" w:styleId="19">
    <w:name w:val="Сетка таблицы1"/>
    <w:basedOn w:val="a8"/>
    <w:next w:val="ae"/>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8"/>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8"/>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
    <w:name w:val="Таблица-сетка 2 — акцент 51"/>
    <w:basedOn w:val="a8"/>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
    <w:name w:val="Таблица-сетка 5 темная — акцент 31"/>
    <w:basedOn w:val="a8"/>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afe">
    <w:name w:val="Normal (Web)"/>
    <w:aliases w:val="Обычный (Web),Обычный (Web)1,Обычный (Web) Знак Знак Знак Знак Знак,Обычный (Web) Знак Знак Знак,Обычный (Web) Знак Знак Знак Знак,Обычный (веб)1"/>
    <w:basedOn w:val="a6"/>
    <w:link w:val="aff"/>
    <w:uiPriority w:val="99"/>
    <w:unhideWhenUsed/>
    <w:qFormat/>
    <w:rsid w:val="00450B11"/>
    <w:pPr>
      <w:spacing w:before="100" w:beforeAutospacing="1" w:after="100" w:afterAutospacing="1"/>
    </w:pPr>
  </w:style>
  <w:style w:type="numbering" w:customStyle="1" w:styleId="24">
    <w:name w:val="Нет списка2"/>
    <w:next w:val="a9"/>
    <w:uiPriority w:val="99"/>
    <w:semiHidden/>
    <w:unhideWhenUsed/>
    <w:rsid w:val="00450B11"/>
  </w:style>
  <w:style w:type="table" w:customStyle="1" w:styleId="25">
    <w:name w:val="Сетка таблицы2"/>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8"/>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8"/>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
    <w:name w:val="Таблица-сетка 2 — акцент 52"/>
    <w:basedOn w:val="a8"/>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
    <w:name w:val="Таблица-сетка 5 темная — акцент 32"/>
    <w:basedOn w:val="a8"/>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
    <w:name w:val="Список-таблица 3 — акцент 52"/>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apple-converted-space">
    <w:name w:val="apple-converted-space"/>
    <w:basedOn w:val="a7"/>
    <w:rsid w:val="00450B11"/>
  </w:style>
  <w:style w:type="paragraph" w:customStyle="1" w:styleId="headertext">
    <w:name w:val="headertext"/>
    <w:basedOn w:val="a6"/>
    <w:rsid w:val="00450B11"/>
    <w:pPr>
      <w:spacing w:before="100" w:beforeAutospacing="1" w:after="100" w:afterAutospacing="1"/>
    </w:pPr>
  </w:style>
  <w:style w:type="paragraph" w:customStyle="1" w:styleId="formattext">
    <w:name w:val="formattext"/>
    <w:basedOn w:val="a6"/>
    <w:rsid w:val="00450B11"/>
    <w:pPr>
      <w:spacing w:before="100" w:beforeAutospacing="1" w:after="100" w:afterAutospacing="1"/>
    </w:pPr>
  </w:style>
  <w:style w:type="numbering" w:customStyle="1" w:styleId="33">
    <w:name w:val="Нет списка3"/>
    <w:next w:val="a9"/>
    <w:uiPriority w:val="99"/>
    <w:semiHidden/>
    <w:unhideWhenUsed/>
    <w:rsid w:val="00450B11"/>
  </w:style>
  <w:style w:type="table" w:customStyle="1" w:styleId="34">
    <w:name w:val="Сетка таблицы3"/>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4-51">
    <w:name w:val="Cетка-таблица 4 - Акцент 51"/>
    <w:basedOn w:val="a8"/>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3">
    <w:name w:val="Список-таблица 3 — акцент 53"/>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
    <w:name w:val="Нет списка4"/>
    <w:next w:val="a9"/>
    <w:uiPriority w:val="99"/>
    <w:semiHidden/>
    <w:unhideWhenUsed/>
    <w:rsid w:val="00450B11"/>
  </w:style>
  <w:style w:type="table" w:customStyle="1" w:styleId="42">
    <w:name w:val="Сетка таблицы4"/>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8"/>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8"/>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
    <w:name w:val="Таблица-сетка 2 — акцент 53"/>
    <w:basedOn w:val="a8"/>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
    <w:name w:val="Таблица-сетка 5 темная — акцент 33"/>
    <w:basedOn w:val="a8"/>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
    <w:name w:val="Список-таблица 3 — акцент 54"/>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4">
    <w:name w:val="Нет списка5"/>
    <w:next w:val="a9"/>
    <w:uiPriority w:val="99"/>
    <w:semiHidden/>
    <w:unhideWhenUsed/>
    <w:rsid w:val="00450B11"/>
  </w:style>
  <w:style w:type="table" w:customStyle="1" w:styleId="55">
    <w:name w:val="Сетка таблицы5"/>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8"/>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8"/>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
    <w:name w:val="Таблица-сетка 2 — акцент 54"/>
    <w:basedOn w:val="a8"/>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
    <w:name w:val="Таблица-сетка 5 темная — акцент 34"/>
    <w:basedOn w:val="a8"/>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
    <w:name w:val="Список-таблица 3 — акцент 55"/>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
    <w:name w:val="Список-таблица 3 — акцент 56"/>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
    <w:name w:val="Сетка таблицы6"/>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2">
    <w:name w:val="Нет списка6"/>
    <w:next w:val="a9"/>
    <w:uiPriority w:val="99"/>
    <w:semiHidden/>
    <w:unhideWhenUsed/>
    <w:rsid w:val="00450B11"/>
  </w:style>
  <w:style w:type="table" w:customStyle="1" w:styleId="71">
    <w:name w:val="Сетка таблицы7"/>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8"/>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8"/>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
    <w:name w:val="Таблица-сетка 2 — акцент 55"/>
    <w:basedOn w:val="a8"/>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
    <w:name w:val="Таблица-сетка 5 темная — акцент 35"/>
    <w:basedOn w:val="a8"/>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
    <w:name w:val="Список-таблица 3 — акцент 58"/>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
    <w:name w:val="Список-таблица 3 — акцент 59"/>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aff0">
    <w:name w:val="Body Text"/>
    <w:aliases w:val="bt,TabelTekst,text,Body Text2, Char,Body Text2 Char Char Char Char Char Char Char Char Char,Char,Main text,Body Text Char2 Char,Body Text Char1 Char Char,Body Text Char Char Char Char,TabelTekst Char Char Char Char,Text1,Таймс Нью"/>
    <w:basedOn w:val="a6"/>
    <w:link w:val="aff1"/>
    <w:qFormat/>
    <w:rsid w:val="00450B11"/>
    <w:pPr>
      <w:widowControl w:val="0"/>
      <w:jc w:val="both"/>
    </w:pPr>
    <w:rPr>
      <w:szCs w:val="20"/>
    </w:rPr>
  </w:style>
  <w:style w:type="character" w:customStyle="1" w:styleId="aff1">
    <w:name w:val="Основной текст Знак"/>
    <w:aliases w:val="bt Знак,TabelTekst Знак,text Знак,Body Text2 Знак, Char Знак,Body Text2 Char Char Char Char Char Char Char Char Char Знак,Char Знак,Main text Знак,Body Text Char2 Char Знак,Body Text Char1 Char Char Знак,Text1 Знак,Таймс Нью Знак"/>
    <w:link w:val="aff0"/>
    <w:rsid w:val="00450B11"/>
    <w:rPr>
      <w:rFonts w:ascii="Times New Roman" w:eastAsia="Times New Roman" w:hAnsi="Times New Roman" w:cs="Times New Roman"/>
      <w:sz w:val="24"/>
      <w:szCs w:val="20"/>
      <w:lang w:eastAsia="ru-RU"/>
    </w:rPr>
  </w:style>
  <w:style w:type="paragraph" w:customStyle="1" w:styleId="aff2">
    <w:name w:val="Шаблон"/>
    <w:rsid w:val="00450B11"/>
    <w:pPr>
      <w:spacing w:line="288" w:lineRule="auto"/>
      <w:jc w:val="center"/>
    </w:pPr>
    <w:rPr>
      <w:rFonts w:ascii="Tahoma" w:eastAsia="Times New Roman" w:hAnsi="Tahoma"/>
      <w:sz w:val="16"/>
    </w:rPr>
  </w:style>
  <w:style w:type="numbering" w:customStyle="1" w:styleId="72">
    <w:name w:val="Нет списка7"/>
    <w:next w:val="a9"/>
    <w:uiPriority w:val="99"/>
    <w:semiHidden/>
    <w:unhideWhenUsed/>
    <w:rsid w:val="00450B11"/>
  </w:style>
  <w:style w:type="table" w:customStyle="1" w:styleId="81">
    <w:name w:val="Сетка таблицы8"/>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8"/>
    <w:next w:val="C-4-51"/>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0">
    <w:name w:val="Список-таблица 3 — акцент 510"/>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56">
    <w:name w:val="Таблица простая 56"/>
    <w:basedOn w:val="a8"/>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8"/>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6">
    <w:name w:val="Таблица-сетка 2 — акцент 56"/>
    <w:basedOn w:val="a8"/>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6">
    <w:name w:val="Таблица-сетка 5 темная — акцент 36"/>
    <w:basedOn w:val="a8"/>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110">
    <w:name w:val="Нет списка11"/>
    <w:next w:val="a9"/>
    <w:uiPriority w:val="99"/>
    <w:semiHidden/>
    <w:unhideWhenUsed/>
    <w:rsid w:val="00450B11"/>
  </w:style>
  <w:style w:type="table" w:customStyle="1" w:styleId="111">
    <w:name w:val="Сетка таблицы11"/>
    <w:basedOn w:val="a8"/>
    <w:next w:val="ae"/>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8"/>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8"/>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1">
    <w:name w:val="Таблица-сетка 2 — акцент 511"/>
    <w:basedOn w:val="a8"/>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1">
    <w:name w:val="Таблица-сетка 5 темная — акцент 311"/>
    <w:basedOn w:val="a8"/>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1">
    <w:name w:val="Список-таблица 3 — акцент 511"/>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10">
    <w:name w:val="Нет списка21"/>
    <w:next w:val="a9"/>
    <w:uiPriority w:val="99"/>
    <w:semiHidden/>
    <w:unhideWhenUsed/>
    <w:rsid w:val="00450B11"/>
  </w:style>
  <w:style w:type="table" w:customStyle="1" w:styleId="211">
    <w:name w:val="Сетка таблицы21"/>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8"/>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8"/>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1">
    <w:name w:val="Таблица-сетка 2 — акцент 521"/>
    <w:basedOn w:val="a8"/>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1">
    <w:name w:val="Таблица-сетка 5 темная — акцент 321"/>
    <w:basedOn w:val="a8"/>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1">
    <w:name w:val="Список-таблица 3 — акцент 521"/>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310">
    <w:name w:val="Нет списка31"/>
    <w:next w:val="a9"/>
    <w:uiPriority w:val="99"/>
    <w:semiHidden/>
    <w:unhideWhenUsed/>
    <w:rsid w:val="00450B11"/>
  </w:style>
  <w:style w:type="table" w:customStyle="1" w:styleId="311">
    <w:name w:val="Сетка таблицы31"/>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0">
    <w:name w:val="Нет списка41"/>
    <w:next w:val="a9"/>
    <w:uiPriority w:val="99"/>
    <w:semiHidden/>
    <w:unhideWhenUsed/>
    <w:rsid w:val="00450B11"/>
  </w:style>
  <w:style w:type="table" w:customStyle="1" w:styleId="411">
    <w:name w:val="Сетка таблицы41"/>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8"/>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8"/>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1">
    <w:name w:val="Таблица-сетка 2 — акцент 531"/>
    <w:basedOn w:val="a8"/>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1">
    <w:name w:val="Таблица-сетка 5 темная — акцент 331"/>
    <w:basedOn w:val="a8"/>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1">
    <w:name w:val="Список-таблица 3 — акцент 541"/>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12">
    <w:name w:val="Нет списка51"/>
    <w:next w:val="a9"/>
    <w:uiPriority w:val="99"/>
    <w:semiHidden/>
    <w:unhideWhenUsed/>
    <w:rsid w:val="00450B11"/>
  </w:style>
  <w:style w:type="table" w:customStyle="1" w:styleId="513">
    <w:name w:val="Сетка таблицы51"/>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8"/>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8"/>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1">
    <w:name w:val="Таблица-сетка 2 — акцент 541"/>
    <w:basedOn w:val="a8"/>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1">
    <w:name w:val="Таблица-сетка 5 темная — акцент 341"/>
    <w:basedOn w:val="a8"/>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1">
    <w:name w:val="Список-таблица 3 — акцент 551"/>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1">
    <w:name w:val="Список-таблица 3 — акцент 561"/>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0">
    <w:name w:val="Сетка таблицы61"/>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11">
    <w:name w:val="Нет списка61"/>
    <w:next w:val="a9"/>
    <w:uiPriority w:val="99"/>
    <w:semiHidden/>
    <w:unhideWhenUsed/>
    <w:rsid w:val="00450B11"/>
  </w:style>
  <w:style w:type="table" w:customStyle="1" w:styleId="710">
    <w:name w:val="Сетка таблицы71"/>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8"/>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8"/>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1">
    <w:name w:val="Таблица-сетка 2 — акцент 551"/>
    <w:basedOn w:val="a8"/>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1">
    <w:name w:val="Таблица-сетка 5 темная — акцент 351"/>
    <w:basedOn w:val="a8"/>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1">
    <w:name w:val="Список-таблица 3 — акцент 581"/>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1">
    <w:name w:val="Список-таблица 3 — акцент 591"/>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82">
    <w:name w:val="Нет списка8"/>
    <w:next w:val="a9"/>
    <w:uiPriority w:val="99"/>
    <w:semiHidden/>
    <w:unhideWhenUsed/>
    <w:rsid w:val="00450B11"/>
  </w:style>
  <w:style w:type="table" w:customStyle="1" w:styleId="91">
    <w:name w:val="Сетка таблицы9"/>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8"/>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8"/>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7">
    <w:name w:val="Таблица-сетка 2 — акцент 57"/>
    <w:basedOn w:val="a8"/>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7">
    <w:name w:val="Таблица-сетка 5 темная — акцент 37"/>
    <w:basedOn w:val="a8"/>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2">
    <w:name w:val="Список-таблица 3 — акцент 512"/>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13">
    <w:name w:val="Список-таблица 3 — акцент 513"/>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92">
    <w:name w:val="Нет списка9"/>
    <w:next w:val="a9"/>
    <w:uiPriority w:val="99"/>
    <w:semiHidden/>
    <w:unhideWhenUsed/>
    <w:rsid w:val="00450B11"/>
  </w:style>
  <w:style w:type="table" w:customStyle="1" w:styleId="100">
    <w:name w:val="Сетка таблицы10"/>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8"/>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8"/>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8">
    <w:name w:val="Таблица-сетка 2 — акцент 58"/>
    <w:basedOn w:val="a8"/>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8">
    <w:name w:val="Таблица-сетка 5 темная — акцент 38"/>
    <w:basedOn w:val="a8"/>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4">
    <w:name w:val="Список-таблица 3 — акцент 514"/>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01">
    <w:name w:val="Нет списка10"/>
    <w:next w:val="a9"/>
    <w:uiPriority w:val="99"/>
    <w:semiHidden/>
    <w:unhideWhenUsed/>
    <w:rsid w:val="00450B11"/>
  </w:style>
  <w:style w:type="table" w:customStyle="1" w:styleId="120">
    <w:name w:val="Сетка таблицы12"/>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8"/>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8"/>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9">
    <w:name w:val="Таблица-сетка 2 — акцент 59"/>
    <w:basedOn w:val="a8"/>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9">
    <w:name w:val="Таблица-сетка 5 темная — акцент 39"/>
    <w:basedOn w:val="a8"/>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5">
    <w:name w:val="Список-таблица 3 — акцент 515"/>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21">
    <w:name w:val="Нет списка12"/>
    <w:next w:val="a9"/>
    <w:uiPriority w:val="99"/>
    <w:semiHidden/>
    <w:unhideWhenUsed/>
    <w:rsid w:val="00450B11"/>
  </w:style>
  <w:style w:type="table" w:customStyle="1" w:styleId="130">
    <w:name w:val="Сетка таблицы13"/>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8"/>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8"/>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00">
    <w:name w:val="Таблица-сетка 2 — акцент 510"/>
    <w:basedOn w:val="a8"/>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0">
    <w:name w:val="Таблица-сетка 5 темная — акцент 310"/>
    <w:basedOn w:val="a8"/>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6">
    <w:name w:val="Список-таблица 3 — акцент 516"/>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40">
    <w:name w:val="Сетка таблицы14"/>
    <w:basedOn w:val="a8"/>
    <w:next w:val="ae"/>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8"/>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51">
    <w:name w:val="Список-таблица 4 - Акцент 51"/>
    <w:basedOn w:val="a8"/>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450B11"/>
    <w:pPr>
      <w:autoSpaceDE w:val="0"/>
      <w:autoSpaceDN w:val="0"/>
      <w:adjustRightInd w:val="0"/>
    </w:pPr>
    <w:rPr>
      <w:rFonts w:ascii="Times New Roman" w:hAnsi="Times New Roman"/>
      <w:color w:val="000000"/>
      <w:sz w:val="24"/>
      <w:szCs w:val="24"/>
    </w:rPr>
  </w:style>
  <w:style w:type="paragraph" w:styleId="35">
    <w:name w:val="Body Text Indent 3"/>
    <w:basedOn w:val="a6"/>
    <w:link w:val="36"/>
    <w:semiHidden/>
    <w:unhideWhenUsed/>
    <w:rsid w:val="00450B11"/>
    <w:pPr>
      <w:spacing w:after="120" w:line="259" w:lineRule="auto"/>
      <w:ind w:left="283"/>
    </w:pPr>
    <w:rPr>
      <w:rFonts w:ascii="Calibri" w:eastAsia="Calibri" w:hAnsi="Calibri"/>
      <w:sz w:val="16"/>
      <w:szCs w:val="16"/>
    </w:rPr>
  </w:style>
  <w:style w:type="character" w:customStyle="1" w:styleId="36">
    <w:name w:val="Основной текст с отступом 3 Знак"/>
    <w:link w:val="35"/>
    <w:semiHidden/>
    <w:rsid w:val="00450B11"/>
    <w:rPr>
      <w:sz w:val="16"/>
      <w:szCs w:val="16"/>
      <w:lang w:eastAsia="ru-RU"/>
    </w:rPr>
  </w:style>
  <w:style w:type="paragraph" w:styleId="aff3">
    <w:name w:val="footer"/>
    <w:aliases w:val=" Знак6"/>
    <w:basedOn w:val="a6"/>
    <w:link w:val="aff4"/>
    <w:uiPriority w:val="99"/>
    <w:rsid w:val="00450B11"/>
    <w:pPr>
      <w:tabs>
        <w:tab w:val="center" w:pos="4677"/>
        <w:tab w:val="right" w:pos="9355"/>
      </w:tabs>
    </w:pPr>
  </w:style>
  <w:style w:type="character" w:customStyle="1" w:styleId="aff4">
    <w:name w:val="Нижний колонтитул Знак"/>
    <w:aliases w:val=" Знак6 Знак"/>
    <w:link w:val="aff3"/>
    <w:uiPriority w:val="99"/>
    <w:rsid w:val="00450B11"/>
    <w:rPr>
      <w:rFonts w:ascii="Times New Roman" w:eastAsia="Times New Roman" w:hAnsi="Times New Roman" w:cs="Times New Roman"/>
      <w:sz w:val="24"/>
      <w:szCs w:val="24"/>
      <w:lang w:eastAsia="ru-RU"/>
    </w:rPr>
  </w:style>
  <w:style w:type="paragraph" w:styleId="aff5">
    <w:name w:val="header"/>
    <w:aliases w:val="ВерхКолонтитул,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
    <w:basedOn w:val="a6"/>
    <w:link w:val="aff6"/>
    <w:uiPriority w:val="99"/>
    <w:unhideWhenUsed/>
    <w:rsid w:val="00450B11"/>
    <w:pPr>
      <w:tabs>
        <w:tab w:val="center" w:pos="4677"/>
        <w:tab w:val="right" w:pos="9355"/>
      </w:tabs>
    </w:pPr>
    <w:rPr>
      <w:rFonts w:ascii="Calibri" w:eastAsia="Calibri" w:hAnsi="Calibri"/>
      <w:sz w:val="20"/>
      <w:szCs w:val="20"/>
    </w:rPr>
  </w:style>
  <w:style w:type="character" w:customStyle="1" w:styleId="aff6">
    <w:name w:val="Верхний колонтитул Знак"/>
    <w:aliases w:val="ВерхКолонтитул Знак,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link w:val="aff5"/>
    <w:uiPriority w:val="99"/>
    <w:rsid w:val="00450B11"/>
    <w:rPr>
      <w:lang w:eastAsia="ru-RU"/>
    </w:rPr>
  </w:style>
  <w:style w:type="paragraph" w:customStyle="1" w:styleId="S2">
    <w:name w:val="S_Заголовок таблицы"/>
    <w:basedOn w:val="S0"/>
    <w:rsid w:val="00450B11"/>
    <w:pPr>
      <w:jc w:val="center"/>
    </w:pPr>
    <w:rPr>
      <w:u w:val="single"/>
    </w:rPr>
  </w:style>
  <w:style w:type="paragraph" w:customStyle="1" w:styleId="1256">
    <w:name w:val="ОСНОВНОЙ(1256)"/>
    <w:basedOn w:val="a6"/>
    <w:link w:val="12560"/>
    <w:rsid w:val="00450B11"/>
    <w:pPr>
      <w:keepLines/>
      <w:autoSpaceDE w:val="0"/>
      <w:autoSpaceDN w:val="0"/>
      <w:adjustRightInd w:val="0"/>
      <w:spacing w:before="120"/>
      <w:ind w:firstLine="709"/>
      <w:jc w:val="both"/>
    </w:pPr>
    <w:rPr>
      <w:sz w:val="26"/>
      <w:szCs w:val="20"/>
    </w:rPr>
  </w:style>
  <w:style w:type="character" w:customStyle="1" w:styleId="12560">
    <w:name w:val="ОСНОВНОЙ(1256) Знак"/>
    <w:link w:val="1256"/>
    <w:rsid w:val="00450B11"/>
    <w:rPr>
      <w:rFonts w:ascii="Times New Roman" w:eastAsia="Times New Roman" w:hAnsi="Times New Roman" w:cs="Times New Roman"/>
      <w:sz w:val="26"/>
      <w:szCs w:val="20"/>
      <w:lang w:eastAsia="ru-RU"/>
    </w:rPr>
  </w:style>
  <w:style w:type="paragraph" w:customStyle="1" w:styleId="1a">
    <w:name w:val="Обычный1"/>
    <w:link w:val="Normal"/>
    <w:uiPriority w:val="99"/>
    <w:rsid w:val="00450B11"/>
    <w:pPr>
      <w:widowControl w:val="0"/>
      <w:suppressAutoHyphens/>
      <w:overflowPunct w:val="0"/>
      <w:autoSpaceDE w:val="0"/>
    </w:pPr>
    <w:rPr>
      <w:rFonts w:ascii="Times New Roman" w:eastAsia="Times New Roman" w:hAnsi="Times New Roman"/>
      <w:lang w:eastAsia="ar-SA"/>
    </w:rPr>
  </w:style>
  <w:style w:type="paragraph" w:customStyle="1" w:styleId="S">
    <w:name w:val="S_Таблица"/>
    <w:basedOn w:val="a6"/>
    <w:link w:val="S3"/>
    <w:qFormat/>
    <w:rsid w:val="00450B11"/>
    <w:pPr>
      <w:numPr>
        <w:numId w:val="2"/>
      </w:numPr>
      <w:tabs>
        <w:tab w:val="left" w:pos="8943"/>
      </w:tabs>
      <w:spacing w:line="360" w:lineRule="auto"/>
      <w:jc w:val="right"/>
    </w:pPr>
    <w:rPr>
      <w:lang w:eastAsia="ar-SA"/>
    </w:rPr>
  </w:style>
  <w:style w:type="character" w:customStyle="1" w:styleId="S3">
    <w:name w:val="S_Таблица Знак Знак"/>
    <w:link w:val="S"/>
    <w:rsid w:val="00450B11"/>
    <w:rPr>
      <w:rFonts w:ascii="Times New Roman" w:eastAsia="Times New Roman" w:hAnsi="Times New Roman"/>
      <w:sz w:val="24"/>
      <w:szCs w:val="24"/>
      <w:lang w:eastAsia="ar-SA"/>
    </w:rPr>
  </w:style>
  <w:style w:type="paragraph" w:customStyle="1" w:styleId="aff7">
    <w:name w:val="Обычный в таблице Знак"/>
    <w:basedOn w:val="a6"/>
    <w:rsid w:val="00450B11"/>
    <w:pPr>
      <w:spacing w:line="360" w:lineRule="auto"/>
      <w:ind w:hanging="6"/>
      <w:jc w:val="center"/>
    </w:pPr>
    <w:rPr>
      <w:lang w:eastAsia="ar-SA"/>
    </w:rPr>
  </w:style>
  <w:style w:type="paragraph" w:customStyle="1" w:styleId="S4">
    <w:name w:val="S_Маркированный"/>
    <w:basedOn w:val="a6"/>
    <w:link w:val="S10"/>
    <w:autoRedefine/>
    <w:rsid w:val="00450B11"/>
    <w:pPr>
      <w:tabs>
        <w:tab w:val="left" w:pos="-14628"/>
        <w:tab w:val="left" w:pos="-6457"/>
        <w:tab w:val="left" w:pos="-6054"/>
        <w:tab w:val="left" w:pos="-4625"/>
        <w:tab w:val="left" w:pos="851"/>
        <w:tab w:val="left" w:pos="993"/>
        <w:tab w:val="left" w:pos="1026"/>
        <w:tab w:val="left" w:pos="1134"/>
      </w:tabs>
      <w:spacing w:line="276" w:lineRule="auto"/>
      <w:ind w:firstLine="709"/>
      <w:jc w:val="both"/>
    </w:pPr>
    <w:rPr>
      <w:lang w:eastAsia="ar-SA"/>
    </w:rPr>
  </w:style>
  <w:style w:type="character" w:customStyle="1" w:styleId="S10">
    <w:name w:val="S_Маркированный Знак1"/>
    <w:link w:val="S4"/>
    <w:rsid w:val="00450B11"/>
    <w:rPr>
      <w:rFonts w:ascii="Times New Roman" w:eastAsia="Times New Roman" w:hAnsi="Times New Roman" w:cs="Times New Roman"/>
      <w:sz w:val="24"/>
      <w:szCs w:val="24"/>
      <w:lang w:eastAsia="ar-SA"/>
    </w:rPr>
  </w:style>
  <w:style w:type="character" w:customStyle="1" w:styleId="26">
    <w:name w:val="Основной текст (2)"/>
    <w:rsid w:val="00450B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 Полужирный"/>
    <w:rsid w:val="00450B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rsid w:val="00450B11"/>
    <w:rPr>
      <w:rFonts w:ascii="Times New Roman" w:eastAsia="Times New Roman" w:hAnsi="Times New Roman" w:cs="Times New Roman"/>
      <w:b/>
      <w:bCs/>
      <w:i w:val="0"/>
      <w:iCs w:val="0"/>
      <w:smallCaps w:val="0"/>
      <w:strike w:val="0"/>
      <w:u w:val="none"/>
    </w:rPr>
  </w:style>
  <w:style w:type="character" w:customStyle="1" w:styleId="aff8">
    <w:name w:val="Подпись к таблице"/>
    <w:rsid w:val="00450B1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7">
    <w:name w:val="Основной текст (3)_"/>
    <w:link w:val="38"/>
    <w:rsid w:val="00450B11"/>
    <w:rPr>
      <w:rFonts w:ascii="Times New Roman" w:eastAsia="Times New Roman" w:hAnsi="Times New Roman" w:cs="Times New Roman"/>
      <w:b/>
      <w:bCs/>
      <w:spacing w:val="100"/>
      <w:shd w:val="clear" w:color="auto" w:fill="FFFFFF"/>
    </w:rPr>
  </w:style>
  <w:style w:type="character" w:customStyle="1" w:styleId="30pt">
    <w:name w:val="Основной текст (3) + Интервал 0 pt"/>
    <w:rsid w:val="00450B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8">
    <w:name w:val="Основной текст (2) + Полужирный;Курсив"/>
    <w:rsid w:val="00450B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
    <w:name w:val="Основной текст (2) + Курсив"/>
    <w:rsid w:val="00450B1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8">
    <w:name w:val="Основной текст (3)"/>
    <w:basedOn w:val="a6"/>
    <w:link w:val="37"/>
    <w:rsid w:val="00450B11"/>
    <w:pPr>
      <w:widowControl w:val="0"/>
      <w:shd w:val="clear" w:color="auto" w:fill="FFFFFF"/>
      <w:spacing w:after="60" w:line="0" w:lineRule="atLeast"/>
      <w:jc w:val="center"/>
    </w:pPr>
    <w:rPr>
      <w:b/>
      <w:bCs/>
      <w:spacing w:val="100"/>
      <w:sz w:val="20"/>
      <w:szCs w:val="20"/>
    </w:rPr>
  </w:style>
  <w:style w:type="paragraph" w:styleId="2a">
    <w:name w:val="Body Text 2"/>
    <w:basedOn w:val="a6"/>
    <w:link w:val="2b"/>
    <w:unhideWhenUsed/>
    <w:rsid w:val="00450B11"/>
    <w:pPr>
      <w:spacing w:after="120" w:line="480" w:lineRule="auto"/>
    </w:pPr>
    <w:rPr>
      <w:rFonts w:ascii="Calibri" w:eastAsia="Calibri" w:hAnsi="Calibri"/>
      <w:sz w:val="20"/>
      <w:szCs w:val="20"/>
    </w:rPr>
  </w:style>
  <w:style w:type="character" w:customStyle="1" w:styleId="2b">
    <w:name w:val="Основной текст 2 Знак"/>
    <w:link w:val="2a"/>
    <w:rsid w:val="00450B11"/>
    <w:rPr>
      <w:lang w:eastAsia="ru-RU"/>
    </w:rPr>
  </w:style>
  <w:style w:type="character" w:styleId="aff9">
    <w:name w:val="page number"/>
    <w:rsid w:val="00450B11"/>
    <w:rPr>
      <w:rFonts w:cs="Times New Roman"/>
    </w:rPr>
  </w:style>
  <w:style w:type="character" w:customStyle="1" w:styleId="Heading1">
    <w:name w:val="Heading #1_"/>
    <w:link w:val="Heading10"/>
    <w:rsid w:val="00450B11"/>
    <w:rPr>
      <w:rFonts w:ascii="Arial" w:eastAsia="Arial" w:hAnsi="Arial" w:cs="Arial"/>
      <w:sz w:val="24"/>
      <w:szCs w:val="24"/>
      <w:shd w:val="clear" w:color="auto" w:fill="FFFFFF"/>
    </w:rPr>
  </w:style>
  <w:style w:type="character" w:customStyle="1" w:styleId="Bodytext">
    <w:name w:val="Body text_"/>
    <w:link w:val="Bodytext1"/>
    <w:rsid w:val="00450B11"/>
    <w:rPr>
      <w:rFonts w:ascii="Arial" w:eastAsia="Arial" w:hAnsi="Arial" w:cs="Arial"/>
      <w:sz w:val="20"/>
      <w:szCs w:val="20"/>
      <w:shd w:val="clear" w:color="auto" w:fill="FFFFFF"/>
    </w:rPr>
  </w:style>
  <w:style w:type="character" w:customStyle="1" w:styleId="BodytextBold">
    <w:name w:val="Body text + Bold"/>
    <w:rsid w:val="00450B11"/>
    <w:rPr>
      <w:rFonts w:ascii="Arial" w:eastAsia="Arial" w:hAnsi="Arial" w:cs="Arial"/>
      <w:b/>
      <w:bCs/>
      <w:i w:val="0"/>
      <w:iCs w:val="0"/>
      <w:smallCaps w:val="0"/>
      <w:strike w:val="0"/>
      <w:spacing w:val="0"/>
      <w:sz w:val="20"/>
      <w:szCs w:val="20"/>
    </w:rPr>
  </w:style>
  <w:style w:type="paragraph" w:customStyle="1" w:styleId="Heading10">
    <w:name w:val="Heading #1"/>
    <w:basedOn w:val="a6"/>
    <w:link w:val="Heading1"/>
    <w:rsid w:val="00450B11"/>
    <w:pPr>
      <w:shd w:val="clear" w:color="auto" w:fill="FFFFFF"/>
      <w:spacing w:line="413" w:lineRule="exact"/>
      <w:jc w:val="center"/>
      <w:outlineLvl w:val="0"/>
    </w:pPr>
    <w:rPr>
      <w:rFonts w:ascii="Arial" w:eastAsia="Arial" w:hAnsi="Arial"/>
    </w:rPr>
  </w:style>
  <w:style w:type="paragraph" w:customStyle="1" w:styleId="Bodytext1">
    <w:name w:val="Body text1"/>
    <w:basedOn w:val="a6"/>
    <w:link w:val="Bodytext"/>
    <w:rsid w:val="00450B11"/>
    <w:pPr>
      <w:shd w:val="clear" w:color="auto" w:fill="FFFFFF"/>
      <w:spacing w:line="226" w:lineRule="exact"/>
      <w:ind w:hanging="440"/>
    </w:pPr>
    <w:rPr>
      <w:rFonts w:ascii="Arial" w:eastAsia="Arial" w:hAnsi="Arial"/>
      <w:sz w:val="20"/>
      <w:szCs w:val="20"/>
    </w:rPr>
  </w:style>
  <w:style w:type="character" w:customStyle="1" w:styleId="Bodytext11095ptNotBold">
    <w:name w:val="Body text (110) + 9;5 pt;Not Bold"/>
    <w:rsid w:val="00450B11"/>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styleId="affa">
    <w:name w:val="Plain Text"/>
    <w:basedOn w:val="a6"/>
    <w:link w:val="affb"/>
    <w:unhideWhenUsed/>
    <w:rsid w:val="00450B11"/>
    <w:rPr>
      <w:rFonts w:ascii="Calibri" w:eastAsia="Calibri" w:hAnsi="Calibri"/>
      <w:sz w:val="20"/>
      <w:szCs w:val="21"/>
    </w:rPr>
  </w:style>
  <w:style w:type="character" w:customStyle="1" w:styleId="affb">
    <w:name w:val="Текст Знак"/>
    <w:link w:val="affa"/>
    <w:rsid w:val="00450B11"/>
    <w:rPr>
      <w:rFonts w:ascii="Calibri" w:eastAsia="Calibri" w:hAnsi="Calibri" w:cs="Times New Roman"/>
      <w:sz w:val="20"/>
      <w:szCs w:val="21"/>
      <w:lang w:eastAsia="ru-RU"/>
    </w:rPr>
  </w:style>
  <w:style w:type="character" w:styleId="affc">
    <w:name w:val="FollowedHyperlink"/>
    <w:uiPriority w:val="99"/>
    <w:unhideWhenUsed/>
    <w:rsid w:val="00450B11"/>
    <w:rPr>
      <w:color w:val="800080"/>
      <w:u w:val="single"/>
    </w:rPr>
  </w:style>
  <w:style w:type="paragraph" w:customStyle="1" w:styleId="xl67">
    <w:name w:val="xl67"/>
    <w:basedOn w:val="a6"/>
    <w:rsid w:val="00450B11"/>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68">
    <w:name w:val="xl68"/>
    <w:basedOn w:val="a6"/>
    <w:rsid w:val="00450B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69">
    <w:name w:val="xl69"/>
    <w:basedOn w:val="a6"/>
    <w:rsid w:val="00450B11"/>
    <w:pPr>
      <w:spacing w:before="100" w:beforeAutospacing="1" w:after="100" w:afterAutospacing="1"/>
      <w:textAlignment w:val="top"/>
    </w:pPr>
    <w:rPr>
      <w:sz w:val="20"/>
      <w:szCs w:val="20"/>
    </w:rPr>
  </w:style>
  <w:style w:type="paragraph" w:customStyle="1" w:styleId="xl70">
    <w:name w:val="xl70"/>
    <w:basedOn w:val="a6"/>
    <w:rsid w:val="00450B11"/>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71">
    <w:name w:val="xl71"/>
    <w:basedOn w:val="a6"/>
    <w:rsid w:val="00450B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2">
    <w:name w:val="xl72"/>
    <w:basedOn w:val="a6"/>
    <w:rsid w:val="00450B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3">
    <w:name w:val="xl73"/>
    <w:basedOn w:val="a6"/>
    <w:rsid w:val="00450B1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4">
    <w:name w:val="xl74"/>
    <w:basedOn w:val="a6"/>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5">
    <w:name w:val="xl75"/>
    <w:basedOn w:val="a6"/>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6">
    <w:name w:val="xl76"/>
    <w:basedOn w:val="a6"/>
    <w:rsid w:val="00450B1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77">
    <w:name w:val="xl77"/>
    <w:basedOn w:val="a6"/>
    <w:rsid w:val="00450B11"/>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6"/>
    <w:rsid w:val="00450B11"/>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6"/>
    <w:rsid w:val="00450B11"/>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6"/>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0"/>
      <w:szCs w:val="20"/>
    </w:rPr>
  </w:style>
  <w:style w:type="paragraph" w:customStyle="1" w:styleId="xl81">
    <w:name w:val="xl81"/>
    <w:basedOn w:val="a6"/>
    <w:rsid w:val="00450B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2">
    <w:name w:val="xl82"/>
    <w:basedOn w:val="a6"/>
    <w:rsid w:val="00450B11"/>
    <w:pPr>
      <w:shd w:val="clear" w:color="000000" w:fill="FFFF00"/>
      <w:spacing w:before="100" w:beforeAutospacing="1" w:after="100" w:afterAutospacing="1"/>
      <w:textAlignment w:val="top"/>
    </w:pPr>
    <w:rPr>
      <w:sz w:val="20"/>
      <w:szCs w:val="20"/>
    </w:rPr>
  </w:style>
  <w:style w:type="paragraph" w:customStyle="1" w:styleId="xl83">
    <w:name w:val="xl83"/>
    <w:basedOn w:val="a6"/>
    <w:rsid w:val="00450B11"/>
    <w:pPr>
      <w:pBdr>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84">
    <w:name w:val="xl84"/>
    <w:basedOn w:val="a6"/>
    <w:rsid w:val="00450B1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85">
    <w:name w:val="xl85"/>
    <w:basedOn w:val="a6"/>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6">
    <w:name w:val="xl86"/>
    <w:basedOn w:val="a6"/>
    <w:rsid w:val="00450B11"/>
    <w:pPr>
      <w:spacing w:before="100" w:beforeAutospacing="1" w:after="100" w:afterAutospacing="1"/>
      <w:textAlignment w:val="top"/>
    </w:pPr>
    <w:rPr>
      <w:sz w:val="20"/>
      <w:szCs w:val="20"/>
    </w:rPr>
  </w:style>
  <w:style w:type="paragraph" w:customStyle="1" w:styleId="xl87">
    <w:name w:val="xl87"/>
    <w:basedOn w:val="a6"/>
    <w:rsid w:val="00450B11"/>
    <w:pPr>
      <w:pBdr>
        <w:top w:val="single" w:sz="4" w:space="0" w:color="auto"/>
        <w:left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8">
    <w:name w:val="xl88"/>
    <w:basedOn w:val="a6"/>
    <w:rsid w:val="00450B11"/>
    <w:pPr>
      <w:pBdr>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89">
    <w:name w:val="xl89"/>
    <w:basedOn w:val="a6"/>
    <w:rsid w:val="0045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6"/>
    <w:rsid w:val="0045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1">
    <w:name w:val="xl91"/>
    <w:basedOn w:val="a6"/>
    <w:rsid w:val="00450B1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6"/>
    <w:rsid w:val="00450B11"/>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3">
    <w:name w:val="xl93"/>
    <w:basedOn w:val="a6"/>
    <w:rsid w:val="00450B11"/>
    <w:pPr>
      <w:pBdr>
        <w:top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4">
    <w:name w:val="xl94"/>
    <w:basedOn w:val="a6"/>
    <w:rsid w:val="00450B1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95">
    <w:name w:val="xl95"/>
    <w:basedOn w:val="a6"/>
    <w:rsid w:val="00450B11"/>
    <w:pPr>
      <w:pBdr>
        <w:top w:val="single" w:sz="4" w:space="0" w:color="auto"/>
      </w:pBdr>
      <w:shd w:val="clear" w:color="000000" w:fill="FFFF00"/>
      <w:spacing w:before="100" w:beforeAutospacing="1" w:after="100" w:afterAutospacing="1"/>
      <w:textAlignment w:val="top"/>
    </w:pPr>
    <w:rPr>
      <w:sz w:val="20"/>
      <w:szCs w:val="20"/>
    </w:rPr>
  </w:style>
  <w:style w:type="paragraph" w:customStyle="1" w:styleId="xl96">
    <w:name w:val="xl96"/>
    <w:basedOn w:val="a6"/>
    <w:rsid w:val="00450B11"/>
    <w:pPr>
      <w:shd w:val="clear" w:color="000000" w:fill="FFFF00"/>
      <w:spacing w:before="100" w:beforeAutospacing="1" w:after="100" w:afterAutospacing="1"/>
      <w:textAlignment w:val="top"/>
    </w:pPr>
    <w:rPr>
      <w:sz w:val="20"/>
      <w:szCs w:val="20"/>
    </w:rPr>
  </w:style>
  <w:style w:type="paragraph" w:customStyle="1" w:styleId="xl97">
    <w:name w:val="xl97"/>
    <w:basedOn w:val="a6"/>
    <w:rsid w:val="00450B11"/>
    <w:pPr>
      <w:spacing w:before="100" w:beforeAutospacing="1" w:after="100" w:afterAutospacing="1"/>
      <w:textAlignment w:val="top"/>
    </w:pPr>
    <w:rPr>
      <w:sz w:val="20"/>
      <w:szCs w:val="20"/>
    </w:rPr>
  </w:style>
  <w:style w:type="paragraph" w:customStyle="1" w:styleId="xl98">
    <w:name w:val="xl98"/>
    <w:basedOn w:val="a6"/>
    <w:rsid w:val="00450B11"/>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99">
    <w:name w:val="xl99"/>
    <w:basedOn w:val="a6"/>
    <w:rsid w:val="00450B11"/>
    <w:pPr>
      <w:pBdr>
        <w:top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100">
    <w:name w:val="xl100"/>
    <w:basedOn w:val="a6"/>
    <w:rsid w:val="00450B11"/>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font5">
    <w:name w:val="font5"/>
    <w:basedOn w:val="a6"/>
    <w:rsid w:val="00450B11"/>
    <w:pPr>
      <w:spacing w:before="100" w:beforeAutospacing="1" w:after="100" w:afterAutospacing="1"/>
    </w:pPr>
    <w:rPr>
      <w:rFonts w:ascii="Arial" w:hAnsi="Arial" w:cs="Arial"/>
      <w:color w:val="000000"/>
      <w:sz w:val="20"/>
      <w:szCs w:val="20"/>
    </w:rPr>
  </w:style>
  <w:style w:type="paragraph" w:customStyle="1" w:styleId="xl101">
    <w:name w:val="xl101"/>
    <w:basedOn w:val="a6"/>
    <w:rsid w:val="00450B11"/>
    <w:pPr>
      <w:spacing w:before="100" w:beforeAutospacing="1" w:after="100" w:afterAutospacing="1"/>
    </w:pPr>
    <w:rPr>
      <w:rFonts w:ascii="Arial" w:hAnsi="Arial" w:cs="Arial"/>
      <w:sz w:val="20"/>
      <w:szCs w:val="20"/>
    </w:rPr>
  </w:style>
  <w:style w:type="paragraph" w:customStyle="1" w:styleId="xl102">
    <w:name w:val="xl102"/>
    <w:basedOn w:val="a6"/>
    <w:rsid w:val="00450B11"/>
    <w:pPr>
      <w:shd w:val="clear" w:color="000000" w:fill="95B3D7"/>
      <w:spacing w:before="100" w:beforeAutospacing="1" w:after="100" w:afterAutospacing="1"/>
      <w:textAlignment w:val="center"/>
    </w:pPr>
    <w:rPr>
      <w:rFonts w:ascii="Arial" w:hAnsi="Arial" w:cs="Arial"/>
      <w:b/>
      <w:bCs/>
      <w:i/>
      <w:iCs/>
      <w:sz w:val="20"/>
      <w:szCs w:val="20"/>
    </w:rPr>
  </w:style>
  <w:style w:type="paragraph" w:customStyle="1" w:styleId="xl103">
    <w:name w:val="xl103"/>
    <w:basedOn w:val="a6"/>
    <w:rsid w:val="00450B11"/>
    <w:pPr>
      <w:shd w:val="clear" w:color="000000" w:fill="95B3D7"/>
      <w:spacing w:before="100" w:beforeAutospacing="1" w:after="100" w:afterAutospacing="1"/>
    </w:pPr>
    <w:rPr>
      <w:rFonts w:ascii="Arial" w:hAnsi="Arial" w:cs="Arial"/>
      <w:sz w:val="20"/>
      <w:szCs w:val="20"/>
    </w:rPr>
  </w:style>
  <w:style w:type="paragraph" w:customStyle="1" w:styleId="xl104">
    <w:name w:val="xl104"/>
    <w:basedOn w:val="a6"/>
    <w:rsid w:val="00450B11"/>
    <w:pPr>
      <w:spacing w:before="100" w:beforeAutospacing="1" w:after="100" w:afterAutospacing="1"/>
    </w:pPr>
    <w:rPr>
      <w:rFonts w:ascii="Arial" w:hAnsi="Arial" w:cs="Arial"/>
      <w:sz w:val="20"/>
      <w:szCs w:val="20"/>
    </w:rPr>
  </w:style>
  <w:style w:type="paragraph" w:customStyle="1" w:styleId="xl105">
    <w:name w:val="xl105"/>
    <w:basedOn w:val="a6"/>
    <w:rsid w:val="00450B11"/>
    <w:pPr>
      <w:shd w:val="clear" w:color="000000" w:fill="F2DCDB"/>
      <w:spacing w:before="100" w:beforeAutospacing="1" w:after="100" w:afterAutospacing="1"/>
      <w:textAlignment w:val="center"/>
    </w:pPr>
    <w:rPr>
      <w:rFonts w:ascii="Arial" w:hAnsi="Arial" w:cs="Arial"/>
      <w:b/>
      <w:bCs/>
      <w:i/>
      <w:iCs/>
      <w:sz w:val="20"/>
      <w:szCs w:val="20"/>
    </w:rPr>
  </w:style>
  <w:style w:type="paragraph" w:customStyle="1" w:styleId="xl106">
    <w:name w:val="xl106"/>
    <w:basedOn w:val="a6"/>
    <w:rsid w:val="00450B11"/>
    <w:pPr>
      <w:shd w:val="clear" w:color="000000" w:fill="F2DCDB"/>
      <w:spacing w:before="100" w:beforeAutospacing="1" w:after="100" w:afterAutospacing="1"/>
    </w:pPr>
    <w:rPr>
      <w:rFonts w:ascii="Arial" w:hAnsi="Arial" w:cs="Arial"/>
      <w:sz w:val="20"/>
      <w:szCs w:val="20"/>
    </w:rPr>
  </w:style>
  <w:style w:type="paragraph" w:customStyle="1" w:styleId="xl107">
    <w:name w:val="xl107"/>
    <w:basedOn w:val="a6"/>
    <w:rsid w:val="00450B11"/>
    <w:pPr>
      <w:shd w:val="clear" w:color="000000" w:fill="C4BD97"/>
      <w:spacing w:before="100" w:beforeAutospacing="1" w:after="100" w:afterAutospacing="1"/>
      <w:textAlignment w:val="center"/>
    </w:pPr>
    <w:rPr>
      <w:rFonts w:ascii="Arial" w:hAnsi="Arial" w:cs="Arial"/>
      <w:b/>
      <w:bCs/>
      <w:i/>
      <w:iCs/>
      <w:sz w:val="20"/>
      <w:szCs w:val="20"/>
    </w:rPr>
  </w:style>
  <w:style w:type="paragraph" w:customStyle="1" w:styleId="xl108">
    <w:name w:val="xl108"/>
    <w:basedOn w:val="a6"/>
    <w:rsid w:val="00450B11"/>
    <w:pPr>
      <w:shd w:val="clear" w:color="000000" w:fill="C4BD97"/>
      <w:spacing w:before="100" w:beforeAutospacing="1" w:after="100" w:afterAutospacing="1"/>
    </w:pPr>
    <w:rPr>
      <w:rFonts w:ascii="Arial" w:hAnsi="Arial" w:cs="Arial"/>
      <w:sz w:val="20"/>
      <w:szCs w:val="20"/>
    </w:rPr>
  </w:style>
  <w:style w:type="paragraph" w:customStyle="1" w:styleId="xl109">
    <w:name w:val="xl109"/>
    <w:basedOn w:val="a6"/>
    <w:rsid w:val="00450B11"/>
    <w:pPr>
      <w:shd w:val="clear" w:color="000000" w:fill="F79646"/>
      <w:spacing w:before="100" w:beforeAutospacing="1" w:after="100" w:afterAutospacing="1"/>
      <w:textAlignment w:val="center"/>
    </w:pPr>
    <w:rPr>
      <w:rFonts w:ascii="Arial" w:hAnsi="Arial" w:cs="Arial"/>
      <w:b/>
      <w:bCs/>
      <w:i/>
      <w:iCs/>
      <w:sz w:val="20"/>
      <w:szCs w:val="20"/>
    </w:rPr>
  </w:style>
  <w:style w:type="paragraph" w:customStyle="1" w:styleId="xl110">
    <w:name w:val="xl110"/>
    <w:basedOn w:val="a6"/>
    <w:rsid w:val="00450B11"/>
    <w:pPr>
      <w:shd w:val="clear" w:color="000000" w:fill="F79646"/>
      <w:spacing w:before="100" w:beforeAutospacing="1" w:after="100" w:afterAutospacing="1"/>
    </w:pPr>
    <w:rPr>
      <w:rFonts w:ascii="Arial" w:hAnsi="Arial" w:cs="Arial"/>
      <w:sz w:val="20"/>
      <w:szCs w:val="20"/>
    </w:rPr>
  </w:style>
  <w:style w:type="paragraph" w:customStyle="1" w:styleId="xl111">
    <w:name w:val="xl111"/>
    <w:basedOn w:val="a6"/>
    <w:rsid w:val="00450B11"/>
    <w:pPr>
      <w:shd w:val="clear" w:color="000000" w:fill="92D050"/>
      <w:spacing w:before="100" w:beforeAutospacing="1" w:after="100" w:afterAutospacing="1"/>
      <w:textAlignment w:val="center"/>
    </w:pPr>
    <w:rPr>
      <w:rFonts w:ascii="Arial" w:hAnsi="Arial" w:cs="Arial"/>
      <w:b/>
      <w:bCs/>
      <w:i/>
      <w:iCs/>
      <w:sz w:val="20"/>
      <w:szCs w:val="20"/>
    </w:rPr>
  </w:style>
  <w:style w:type="paragraph" w:customStyle="1" w:styleId="xl112">
    <w:name w:val="xl112"/>
    <w:basedOn w:val="a6"/>
    <w:rsid w:val="00450B11"/>
    <w:pPr>
      <w:shd w:val="clear" w:color="000000" w:fill="92D050"/>
      <w:spacing w:before="100" w:beforeAutospacing="1" w:after="100" w:afterAutospacing="1"/>
    </w:pPr>
    <w:rPr>
      <w:rFonts w:ascii="Arial" w:hAnsi="Arial" w:cs="Arial"/>
      <w:sz w:val="20"/>
      <w:szCs w:val="20"/>
    </w:rPr>
  </w:style>
  <w:style w:type="paragraph" w:customStyle="1" w:styleId="xl113">
    <w:name w:val="xl113"/>
    <w:basedOn w:val="a6"/>
    <w:rsid w:val="00450B11"/>
    <w:pPr>
      <w:shd w:val="clear" w:color="000000" w:fill="FABF8F"/>
      <w:spacing w:before="100" w:beforeAutospacing="1" w:after="100" w:afterAutospacing="1"/>
      <w:textAlignment w:val="center"/>
    </w:pPr>
    <w:rPr>
      <w:rFonts w:ascii="Arial" w:hAnsi="Arial" w:cs="Arial"/>
      <w:b/>
      <w:bCs/>
      <w:i/>
      <w:iCs/>
      <w:sz w:val="20"/>
      <w:szCs w:val="20"/>
    </w:rPr>
  </w:style>
  <w:style w:type="paragraph" w:customStyle="1" w:styleId="xl114">
    <w:name w:val="xl114"/>
    <w:basedOn w:val="a6"/>
    <w:rsid w:val="00450B11"/>
    <w:pPr>
      <w:shd w:val="clear" w:color="000000" w:fill="FABF8F"/>
      <w:spacing w:before="100" w:beforeAutospacing="1" w:after="100" w:afterAutospacing="1"/>
    </w:pPr>
    <w:rPr>
      <w:rFonts w:ascii="Arial" w:hAnsi="Arial" w:cs="Arial"/>
      <w:sz w:val="20"/>
      <w:szCs w:val="20"/>
    </w:rPr>
  </w:style>
  <w:style w:type="paragraph" w:customStyle="1" w:styleId="xl115">
    <w:name w:val="xl115"/>
    <w:basedOn w:val="a6"/>
    <w:rsid w:val="00450B11"/>
    <w:pPr>
      <w:spacing w:before="100" w:beforeAutospacing="1" w:after="100" w:afterAutospacing="1"/>
      <w:textAlignment w:val="center"/>
    </w:pPr>
    <w:rPr>
      <w:rFonts w:ascii="Arial" w:hAnsi="Arial" w:cs="Arial"/>
      <w:sz w:val="20"/>
      <w:szCs w:val="20"/>
    </w:rPr>
  </w:style>
  <w:style w:type="paragraph" w:customStyle="1" w:styleId="xl116">
    <w:name w:val="xl116"/>
    <w:basedOn w:val="a6"/>
    <w:rsid w:val="00450B11"/>
    <w:pPr>
      <w:spacing w:before="100" w:beforeAutospacing="1" w:after="100" w:afterAutospacing="1"/>
      <w:jc w:val="center"/>
    </w:pPr>
    <w:rPr>
      <w:rFonts w:ascii="Arial" w:hAnsi="Arial" w:cs="Arial"/>
    </w:rPr>
  </w:style>
  <w:style w:type="paragraph" w:customStyle="1" w:styleId="xl117">
    <w:name w:val="xl117"/>
    <w:basedOn w:val="a6"/>
    <w:rsid w:val="00450B11"/>
    <w:pPr>
      <w:spacing w:before="100" w:beforeAutospacing="1" w:after="100" w:afterAutospacing="1"/>
      <w:jc w:val="center"/>
    </w:pPr>
    <w:rPr>
      <w:rFonts w:ascii="Arial" w:hAnsi="Arial" w:cs="Arial"/>
      <w:sz w:val="20"/>
      <w:szCs w:val="20"/>
    </w:rPr>
  </w:style>
  <w:style w:type="paragraph" w:customStyle="1" w:styleId="xl118">
    <w:name w:val="xl118"/>
    <w:basedOn w:val="a6"/>
    <w:rsid w:val="00450B11"/>
    <w:pPr>
      <w:spacing w:before="100" w:beforeAutospacing="1" w:after="100" w:afterAutospacing="1"/>
      <w:jc w:val="center"/>
    </w:pPr>
    <w:rPr>
      <w:rFonts w:ascii="Arial" w:hAnsi="Arial" w:cs="Arial"/>
      <w:sz w:val="20"/>
      <w:szCs w:val="20"/>
    </w:rPr>
  </w:style>
  <w:style w:type="paragraph" w:customStyle="1" w:styleId="xl119">
    <w:name w:val="xl119"/>
    <w:basedOn w:val="a6"/>
    <w:rsid w:val="00450B11"/>
    <w:pPr>
      <w:spacing w:before="100" w:beforeAutospacing="1" w:after="100" w:afterAutospacing="1"/>
      <w:jc w:val="center"/>
    </w:pPr>
    <w:rPr>
      <w:rFonts w:ascii="Arial" w:hAnsi="Arial" w:cs="Arial"/>
      <w:sz w:val="20"/>
      <w:szCs w:val="20"/>
    </w:rPr>
  </w:style>
  <w:style w:type="paragraph" w:customStyle="1" w:styleId="xl120">
    <w:name w:val="xl120"/>
    <w:basedOn w:val="a6"/>
    <w:rsid w:val="00450B11"/>
    <w:pPr>
      <w:shd w:val="clear" w:color="000000" w:fill="92D050"/>
      <w:spacing w:before="100" w:beforeAutospacing="1" w:after="100" w:afterAutospacing="1"/>
    </w:pPr>
    <w:rPr>
      <w:rFonts w:ascii="Arial" w:hAnsi="Arial" w:cs="Arial"/>
      <w:sz w:val="20"/>
      <w:szCs w:val="20"/>
    </w:rPr>
  </w:style>
  <w:style w:type="paragraph" w:customStyle="1" w:styleId="xl121">
    <w:name w:val="xl121"/>
    <w:basedOn w:val="a6"/>
    <w:rsid w:val="00450B11"/>
    <w:pPr>
      <w:shd w:val="clear" w:color="000000" w:fill="538DD5"/>
      <w:spacing w:before="100" w:beforeAutospacing="1" w:after="100" w:afterAutospacing="1"/>
      <w:jc w:val="both"/>
      <w:textAlignment w:val="center"/>
    </w:pPr>
    <w:rPr>
      <w:rFonts w:ascii="Arial" w:hAnsi="Arial" w:cs="Arial"/>
      <w:b/>
      <w:bCs/>
      <w:sz w:val="20"/>
      <w:szCs w:val="20"/>
    </w:rPr>
  </w:style>
  <w:style w:type="paragraph" w:customStyle="1" w:styleId="xl122">
    <w:name w:val="xl122"/>
    <w:basedOn w:val="a6"/>
    <w:rsid w:val="00450B11"/>
    <w:pPr>
      <w:shd w:val="clear" w:color="000000" w:fill="538DD5"/>
      <w:spacing w:before="100" w:beforeAutospacing="1" w:after="100" w:afterAutospacing="1"/>
      <w:textAlignment w:val="center"/>
    </w:pPr>
    <w:rPr>
      <w:rFonts w:ascii="Arial" w:hAnsi="Arial" w:cs="Arial"/>
      <w:b/>
      <w:bCs/>
      <w:i/>
      <w:iCs/>
      <w:sz w:val="20"/>
      <w:szCs w:val="20"/>
    </w:rPr>
  </w:style>
  <w:style w:type="paragraph" w:customStyle="1" w:styleId="xl123">
    <w:name w:val="xl123"/>
    <w:basedOn w:val="a6"/>
    <w:rsid w:val="00450B11"/>
    <w:pPr>
      <w:shd w:val="clear" w:color="000000" w:fill="538DD5"/>
      <w:spacing w:before="100" w:beforeAutospacing="1" w:after="100" w:afterAutospacing="1"/>
      <w:textAlignment w:val="center"/>
    </w:pPr>
    <w:rPr>
      <w:rFonts w:ascii="Arial" w:hAnsi="Arial" w:cs="Arial"/>
      <w:b/>
      <w:bCs/>
      <w:i/>
      <w:iCs/>
      <w:sz w:val="20"/>
      <w:szCs w:val="20"/>
    </w:rPr>
  </w:style>
  <w:style w:type="paragraph" w:customStyle="1" w:styleId="xl124">
    <w:name w:val="xl124"/>
    <w:basedOn w:val="a6"/>
    <w:rsid w:val="00450B11"/>
    <w:pPr>
      <w:shd w:val="clear" w:color="000000" w:fill="538DD5"/>
      <w:spacing w:before="100" w:beforeAutospacing="1" w:after="100" w:afterAutospacing="1"/>
    </w:pPr>
    <w:rPr>
      <w:rFonts w:ascii="Arial" w:hAnsi="Arial" w:cs="Arial"/>
      <w:sz w:val="20"/>
      <w:szCs w:val="20"/>
    </w:rPr>
  </w:style>
  <w:style w:type="paragraph" w:customStyle="1" w:styleId="xl125">
    <w:name w:val="xl125"/>
    <w:basedOn w:val="a6"/>
    <w:rsid w:val="00450B11"/>
    <w:pPr>
      <w:shd w:val="clear" w:color="000000" w:fill="538DD5"/>
      <w:spacing w:before="100" w:beforeAutospacing="1" w:after="100" w:afterAutospacing="1"/>
    </w:pPr>
    <w:rPr>
      <w:rFonts w:ascii="Arial" w:hAnsi="Arial" w:cs="Arial"/>
    </w:rPr>
  </w:style>
  <w:style w:type="paragraph" w:customStyle="1" w:styleId="xl126">
    <w:name w:val="xl126"/>
    <w:basedOn w:val="a6"/>
    <w:rsid w:val="00450B11"/>
    <w:pPr>
      <w:spacing w:before="100" w:beforeAutospacing="1" w:after="100" w:afterAutospacing="1"/>
    </w:pPr>
    <w:rPr>
      <w:rFonts w:ascii="Arial" w:hAnsi="Arial" w:cs="Arial"/>
      <w:sz w:val="20"/>
      <w:szCs w:val="20"/>
    </w:rPr>
  </w:style>
  <w:style w:type="paragraph" w:customStyle="1" w:styleId="xl127">
    <w:name w:val="xl127"/>
    <w:basedOn w:val="a6"/>
    <w:rsid w:val="00450B11"/>
    <w:pPr>
      <w:shd w:val="clear" w:color="000000" w:fill="FCD5B4"/>
      <w:spacing w:before="100" w:beforeAutospacing="1" w:after="100" w:afterAutospacing="1"/>
      <w:jc w:val="both"/>
      <w:textAlignment w:val="center"/>
    </w:pPr>
    <w:rPr>
      <w:rFonts w:ascii="Arial" w:hAnsi="Arial" w:cs="Arial"/>
      <w:b/>
      <w:bCs/>
      <w:sz w:val="20"/>
      <w:szCs w:val="20"/>
    </w:rPr>
  </w:style>
  <w:style w:type="paragraph" w:customStyle="1" w:styleId="xl128">
    <w:name w:val="xl128"/>
    <w:basedOn w:val="a6"/>
    <w:rsid w:val="00450B11"/>
    <w:pPr>
      <w:shd w:val="clear" w:color="000000" w:fill="FCD5B4"/>
      <w:spacing w:before="100" w:beforeAutospacing="1" w:after="100" w:afterAutospacing="1"/>
      <w:textAlignment w:val="center"/>
    </w:pPr>
    <w:rPr>
      <w:rFonts w:ascii="Arial" w:hAnsi="Arial" w:cs="Arial"/>
      <w:b/>
      <w:bCs/>
      <w:i/>
      <w:iCs/>
      <w:sz w:val="20"/>
      <w:szCs w:val="20"/>
    </w:rPr>
  </w:style>
  <w:style w:type="paragraph" w:customStyle="1" w:styleId="xl129">
    <w:name w:val="xl129"/>
    <w:basedOn w:val="a6"/>
    <w:rsid w:val="00450B11"/>
    <w:pPr>
      <w:shd w:val="clear" w:color="000000" w:fill="FCD5B4"/>
      <w:spacing w:before="100" w:beforeAutospacing="1" w:after="100" w:afterAutospacing="1"/>
      <w:textAlignment w:val="center"/>
    </w:pPr>
    <w:rPr>
      <w:rFonts w:ascii="Arial" w:hAnsi="Arial" w:cs="Arial"/>
      <w:b/>
      <w:bCs/>
      <w:i/>
      <w:iCs/>
      <w:sz w:val="20"/>
      <w:szCs w:val="20"/>
    </w:rPr>
  </w:style>
  <w:style w:type="paragraph" w:customStyle="1" w:styleId="xl130">
    <w:name w:val="xl130"/>
    <w:basedOn w:val="a6"/>
    <w:rsid w:val="00450B11"/>
    <w:pPr>
      <w:shd w:val="clear" w:color="000000" w:fill="FCD5B4"/>
      <w:spacing w:before="100" w:beforeAutospacing="1" w:after="100" w:afterAutospacing="1"/>
    </w:pPr>
    <w:rPr>
      <w:rFonts w:ascii="Arial" w:hAnsi="Arial" w:cs="Arial"/>
      <w:sz w:val="20"/>
      <w:szCs w:val="20"/>
    </w:rPr>
  </w:style>
  <w:style w:type="paragraph" w:customStyle="1" w:styleId="xl131">
    <w:name w:val="xl131"/>
    <w:basedOn w:val="a6"/>
    <w:rsid w:val="00450B11"/>
    <w:pPr>
      <w:shd w:val="clear" w:color="000000" w:fill="FCD5B4"/>
      <w:spacing w:before="100" w:beforeAutospacing="1" w:after="100" w:afterAutospacing="1"/>
    </w:pPr>
    <w:rPr>
      <w:rFonts w:ascii="Arial" w:hAnsi="Arial" w:cs="Arial"/>
    </w:rPr>
  </w:style>
  <w:style w:type="paragraph" w:customStyle="1" w:styleId="xl132">
    <w:name w:val="xl132"/>
    <w:basedOn w:val="a6"/>
    <w:rsid w:val="00450B11"/>
    <w:pPr>
      <w:spacing w:before="100" w:beforeAutospacing="1" w:after="100" w:afterAutospacing="1"/>
      <w:jc w:val="center"/>
    </w:pPr>
    <w:rPr>
      <w:rFonts w:ascii="Arial" w:hAnsi="Arial" w:cs="Arial"/>
      <w:sz w:val="20"/>
      <w:szCs w:val="20"/>
    </w:rPr>
  </w:style>
  <w:style w:type="paragraph" w:customStyle="1" w:styleId="xl133">
    <w:name w:val="xl133"/>
    <w:basedOn w:val="a6"/>
    <w:rsid w:val="00450B11"/>
    <w:pPr>
      <w:spacing w:before="100" w:beforeAutospacing="1" w:after="100" w:afterAutospacing="1"/>
    </w:pPr>
    <w:rPr>
      <w:rFonts w:ascii="Arial" w:hAnsi="Arial" w:cs="Arial"/>
      <w:sz w:val="20"/>
      <w:szCs w:val="20"/>
    </w:rPr>
  </w:style>
  <w:style w:type="paragraph" w:customStyle="1" w:styleId="xl134">
    <w:name w:val="xl134"/>
    <w:basedOn w:val="a6"/>
    <w:rsid w:val="00450B11"/>
    <w:pPr>
      <w:shd w:val="clear" w:color="000000" w:fill="FFFFFF"/>
      <w:spacing w:before="100" w:beforeAutospacing="1" w:after="100" w:afterAutospacing="1"/>
      <w:textAlignment w:val="center"/>
    </w:pPr>
    <w:rPr>
      <w:rFonts w:ascii="Arial" w:hAnsi="Arial" w:cs="Arial"/>
      <w:sz w:val="20"/>
      <w:szCs w:val="20"/>
    </w:rPr>
  </w:style>
  <w:style w:type="paragraph" w:customStyle="1" w:styleId="xl135">
    <w:name w:val="xl135"/>
    <w:basedOn w:val="a6"/>
    <w:rsid w:val="00450B11"/>
    <w:pPr>
      <w:shd w:val="clear" w:color="000000" w:fill="FFFFFF"/>
      <w:spacing w:before="100" w:beforeAutospacing="1" w:after="100" w:afterAutospacing="1"/>
    </w:pPr>
    <w:rPr>
      <w:rFonts w:ascii="Arial" w:hAnsi="Arial" w:cs="Arial"/>
      <w:sz w:val="20"/>
      <w:szCs w:val="20"/>
    </w:rPr>
  </w:style>
  <w:style w:type="paragraph" w:customStyle="1" w:styleId="xl136">
    <w:name w:val="xl136"/>
    <w:basedOn w:val="a6"/>
    <w:rsid w:val="00450B11"/>
    <w:pPr>
      <w:shd w:val="clear" w:color="000000" w:fill="FFFFFF"/>
      <w:spacing w:before="100" w:beforeAutospacing="1" w:after="100" w:afterAutospacing="1"/>
    </w:pPr>
    <w:rPr>
      <w:rFonts w:ascii="Arial" w:hAnsi="Arial" w:cs="Arial"/>
    </w:rPr>
  </w:style>
  <w:style w:type="paragraph" w:customStyle="1" w:styleId="xl137">
    <w:name w:val="xl137"/>
    <w:basedOn w:val="a6"/>
    <w:rsid w:val="00450B11"/>
    <w:pPr>
      <w:shd w:val="clear" w:color="000000" w:fill="FFFFFF"/>
      <w:spacing w:before="100" w:beforeAutospacing="1" w:after="100" w:afterAutospacing="1"/>
    </w:pPr>
    <w:rPr>
      <w:rFonts w:ascii="Arial" w:hAnsi="Arial" w:cs="Arial"/>
      <w:sz w:val="20"/>
      <w:szCs w:val="20"/>
    </w:rPr>
  </w:style>
  <w:style w:type="paragraph" w:customStyle="1" w:styleId="xl138">
    <w:name w:val="xl138"/>
    <w:basedOn w:val="a6"/>
    <w:rsid w:val="00450B11"/>
    <w:pPr>
      <w:shd w:val="clear" w:color="000000" w:fill="FFFFFF"/>
      <w:spacing w:before="100" w:beforeAutospacing="1" w:after="100" w:afterAutospacing="1"/>
    </w:pPr>
    <w:rPr>
      <w:rFonts w:ascii="Arial" w:hAnsi="Arial" w:cs="Arial"/>
      <w:sz w:val="20"/>
      <w:szCs w:val="20"/>
    </w:rPr>
  </w:style>
  <w:style w:type="paragraph" w:customStyle="1" w:styleId="xl139">
    <w:name w:val="xl139"/>
    <w:basedOn w:val="a6"/>
    <w:rsid w:val="00450B11"/>
    <w:pPr>
      <w:shd w:val="clear" w:color="000000" w:fill="FFFFFF"/>
      <w:spacing w:before="100" w:beforeAutospacing="1" w:after="100" w:afterAutospacing="1"/>
      <w:textAlignment w:val="center"/>
    </w:pPr>
    <w:rPr>
      <w:rFonts w:ascii="Arial" w:hAnsi="Arial" w:cs="Arial"/>
      <w:sz w:val="20"/>
      <w:szCs w:val="20"/>
    </w:rPr>
  </w:style>
  <w:style w:type="paragraph" w:customStyle="1" w:styleId="xl140">
    <w:name w:val="xl140"/>
    <w:basedOn w:val="a6"/>
    <w:rsid w:val="00450B11"/>
    <w:pPr>
      <w:shd w:val="clear" w:color="000000" w:fill="FFFFFF"/>
      <w:spacing w:before="100" w:beforeAutospacing="1" w:after="100" w:afterAutospacing="1"/>
    </w:pPr>
    <w:rPr>
      <w:rFonts w:ascii="Arial" w:hAnsi="Arial" w:cs="Arial"/>
      <w:sz w:val="20"/>
      <w:szCs w:val="20"/>
    </w:rPr>
  </w:style>
  <w:style w:type="paragraph" w:customStyle="1" w:styleId="xl141">
    <w:name w:val="xl141"/>
    <w:basedOn w:val="a6"/>
    <w:rsid w:val="00450B11"/>
    <w:pPr>
      <w:shd w:val="clear" w:color="000000" w:fill="FFFF00"/>
      <w:spacing w:before="100" w:beforeAutospacing="1" w:after="100" w:afterAutospacing="1"/>
      <w:jc w:val="both"/>
      <w:textAlignment w:val="center"/>
    </w:pPr>
    <w:rPr>
      <w:rFonts w:ascii="Arial" w:hAnsi="Arial" w:cs="Arial"/>
      <w:sz w:val="20"/>
      <w:szCs w:val="20"/>
    </w:rPr>
  </w:style>
  <w:style w:type="paragraph" w:customStyle="1" w:styleId="xl142">
    <w:name w:val="xl142"/>
    <w:basedOn w:val="a6"/>
    <w:rsid w:val="00450B11"/>
    <w:pPr>
      <w:shd w:val="clear" w:color="000000" w:fill="FFFF00"/>
      <w:spacing w:before="100" w:beforeAutospacing="1" w:after="100" w:afterAutospacing="1"/>
      <w:textAlignment w:val="center"/>
    </w:pPr>
    <w:rPr>
      <w:rFonts w:ascii="Arial" w:hAnsi="Arial" w:cs="Arial"/>
      <w:sz w:val="20"/>
      <w:szCs w:val="20"/>
    </w:rPr>
  </w:style>
  <w:style w:type="paragraph" w:customStyle="1" w:styleId="xl143">
    <w:name w:val="xl143"/>
    <w:basedOn w:val="a6"/>
    <w:rsid w:val="00450B11"/>
    <w:pPr>
      <w:shd w:val="clear" w:color="000000" w:fill="FFFF00"/>
      <w:spacing w:before="100" w:beforeAutospacing="1" w:after="100" w:afterAutospacing="1"/>
      <w:textAlignment w:val="center"/>
    </w:pPr>
    <w:rPr>
      <w:rFonts w:ascii="Arial" w:hAnsi="Arial" w:cs="Arial"/>
      <w:sz w:val="20"/>
      <w:szCs w:val="20"/>
    </w:rPr>
  </w:style>
  <w:style w:type="paragraph" w:customStyle="1" w:styleId="xl144">
    <w:name w:val="xl144"/>
    <w:basedOn w:val="a6"/>
    <w:rsid w:val="00450B11"/>
    <w:pPr>
      <w:shd w:val="clear" w:color="000000" w:fill="FFFF00"/>
      <w:spacing w:before="100" w:beforeAutospacing="1" w:after="100" w:afterAutospacing="1"/>
    </w:pPr>
    <w:rPr>
      <w:rFonts w:ascii="Arial" w:hAnsi="Arial" w:cs="Arial"/>
      <w:sz w:val="20"/>
      <w:szCs w:val="20"/>
    </w:rPr>
  </w:style>
  <w:style w:type="paragraph" w:customStyle="1" w:styleId="xl145">
    <w:name w:val="xl145"/>
    <w:basedOn w:val="a6"/>
    <w:rsid w:val="00450B11"/>
    <w:pPr>
      <w:shd w:val="clear" w:color="000000" w:fill="FFFF00"/>
      <w:spacing w:before="100" w:beforeAutospacing="1" w:after="100" w:afterAutospacing="1"/>
      <w:textAlignment w:val="center"/>
    </w:pPr>
    <w:rPr>
      <w:sz w:val="20"/>
      <w:szCs w:val="20"/>
    </w:rPr>
  </w:style>
  <w:style w:type="paragraph" w:customStyle="1" w:styleId="xl146">
    <w:name w:val="xl146"/>
    <w:basedOn w:val="a6"/>
    <w:rsid w:val="00450B11"/>
    <w:pP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147">
    <w:name w:val="xl147"/>
    <w:basedOn w:val="a6"/>
    <w:rsid w:val="00450B11"/>
    <w:pPr>
      <w:shd w:val="clear" w:color="000000" w:fill="FFFF00"/>
      <w:spacing w:before="100" w:beforeAutospacing="1" w:after="100" w:afterAutospacing="1"/>
      <w:jc w:val="center"/>
    </w:pPr>
    <w:rPr>
      <w:rFonts w:ascii="Arial" w:hAnsi="Arial" w:cs="Arial"/>
      <w:sz w:val="20"/>
      <w:szCs w:val="20"/>
    </w:rPr>
  </w:style>
  <w:style w:type="paragraph" w:customStyle="1" w:styleId="xl148">
    <w:name w:val="xl148"/>
    <w:basedOn w:val="a6"/>
    <w:rsid w:val="00450B11"/>
    <w:pPr>
      <w:spacing w:before="100" w:beforeAutospacing="1" w:after="100" w:afterAutospacing="1"/>
      <w:jc w:val="center"/>
      <w:textAlignment w:val="center"/>
    </w:pPr>
    <w:rPr>
      <w:rFonts w:ascii="Arial" w:hAnsi="Arial" w:cs="Arial"/>
      <w:sz w:val="20"/>
      <w:szCs w:val="20"/>
    </w:rPr>
  </w:style>
  <w:style w:type="paragraph" w:customStyle="1" w:styleId="font6">
    <w:name w:val="font6"/>
    <w:basedOn w:val="a6"/>
    <w:rsid w:val="00450B11"/>
    <w:pPr>
      <w:spacing w:before="100" w:beforeAutospacing="1" w:after="100" w:afterAutospacing="1"/>
    </w:pPr>
    <w:rPr>
      <w:rFonts w:ascii="Tahoma" w:hAnsi="Tahoma" w:cs="Tahoma"/>
      <w:color w:val="000000"/>
      <w:sz w:val="18"/>
      <w:szCs w:val="18"/>
    </w:rPr>
  </w:style>
  <w:style w:type="paragraph" w:customStyle="1" w:styleId="font7">
    <w:name w:val="font7"/>
    <w:basedOn w:val="a6"/>
    <w:rsid w:val="00450B11"/>
    <w:pPr>
      <w:spacing w:before="100" w:beforeAutospacing="1" w:after="100" w:afterAutospacing="1"/>
    </w:pPr>
    <w:rPr>
      <w:rFonts w:ascii="Tahoma" w:hAnsi="Tahoma" w:cs="Tahoma"/>
      <w:b/>
      <w:bCs/>
      <w:color w:val="000000"/>
      <w:sz w:val="18"/>
      <w:szCs w:val="18"/>
    </w:rPr>
  </w:style>
  <w:style w:type="paragraph" w:customStyle="1" w:styleId="font8">
    <w:name w:val="font8"/>
    <w:basedOn w:val="a6"/>
    <w:rsid w:val="00450B11"/>
    <w:pPr>
      <w:spacing w:before="100" w:beforeAutospacing="1" w:after="100" w:afterAutospacing="1"/>
    </w:pPr>
    <w:rPr>
      <w:rFonts w:ascii="Tahoma" w:hAnsi="Tahoma" w:cs="Tahoma"/>
      <w:color w:val="000000"/>
      <w:sz w:val="18"/>
      <w:szCs w:val="18"/>
    </w:rPr>
  </w:style>
  <w:style w:type="paragraph" w:customStyle="1" w:styleId="font9">
    <w:name w:val="font9"/>
    <w:basedOn w:val="a6"/>
    <w:rsid w:val="00450B11"/>
    <w:pPr>
      <w:spacing w:before="100" w:beforeAutospacing="1" w:after="100" w:afterAutospacing="1"/>
    </w:pPr>
    <w:rPr>
      <w:rFonts w:ascii="Tahoma" w:hAnsi="Tahoma" w:cs="Tahoma"/>
      <w:b/>
      <w:bCs/>
      <w:color w:val="000000"/>
      <w:sz w:val="18"/>
      <w:szCs w:val="18"/>
    </w:rPr>
  </w:style>
  <w:style w:type="paragraph" w:customStyle="1" w:styleId="xl149">
    <w:name w:val="xl149"/>
    <w:basedOn w:val="a6"/>
    <w:rsid w:val="00450B11"/>
    <w:pPr>
      <w:shd w:val="clear" w:color="000000" w:fill="7030A0"/>
      <w:spacing w:before="100" w:beforeAutospacing="1" w:after="100" w:afterAutospacing="1"/>
      <w:jc w:val="center"/>
    </w:pPr>
    <w:rPr>
      <w:rFonts w:ascii="Arial" w:hAnsi="Arial" w:cs="Arial"/>
      <w:sz w:val="20"/>
      <w:szCs w:val="20"/>
    </w:rPr>
  </w:style>
  <w:style w:type="paragraph" w:customStyle="1" w:styleId="xl150">
    <w:name w:val="xl150"/>
    <w:basedOn w:val="a6"/>
    <w:rsid w:val="00450B11"/>
    <w:pPr>
      <w:shd w:val="clear" w:color="000000" w:fill="7030A0"/>
      <w:spacing w:before="100" w:beforeAutospacing="1" w:after="100" w:afterAutospacing="1"/>
      <w:textAlignment w:val="center"/>
    </w:pPr>
    <w:rPr>
      <w:rFonts w:ascii="Arial" w:hAnsi="Arial" w:cs="Arial"/>
      <w:sz w:val="20"/>
      <w:szCs w:val="20"/>
    </w:rPr>
  </w:style>
  <w:style w:type="paragraph" w:customStyle="1" w:styleId="xl151">
    <w:name w:val="xl151"/>
    <w:basedOn w:val="a6"/>
    <w:rsid w:val="00450B11"/>
    <w:pPr>
      <w:shd w:val="clear" w:color="000000" w:fill="7030A0"/>
      <w:spacing w:before="100" w:beforeAutospacing="1" w:after="100" w:afterAutospacing="1"/>
    </w:pPr>
    <w:rPr>
      <w:rFonts w:ascii="Arial" w:hAnsi="Arial" w:cs="Arial"/>
      <w:sz w:val="20"/>
      <w:szCs w:val="20"/>
    </w:rPr>
  </w:style>
  <w:style w:type="paragraph" w:customStyle="1" w:styleId="xl152">
    <w:name w:val="xl152"/>
    <w:basedOn w:val="a6"/>
    <w:rsid w:val="00450B11"/>
    <w:pPr>
      <w:shd w:val="clear" w:color="000000" w:fill="7030A0"/>
      <w:spacing w:before="100" w:beforeAutospacing="1" w:after="100" w:afterAutospacing="1"/>
      <w:jc w:val="center"/>
      <w:textAlignment w:val="center"/>
    </w:pPr>
    <w:rPr>
      <w:rFonts w:ascii="Arial" w:hAnsi="Arial" w:cs="Arial"/>
      <w:sz w:val="20"/>
      <w:szCs w:val="20"/>
    </w:rPr>
  </w:style>
  <w:style w:type="paragraph" w:customStyle="1" w:styleId="xl153">
    <w:name w:val="xl153"/>
    <w:basedOn w:val="a6"/>
    <w:rsid w:val="00450B11"/>
    <w:pPr>
      <w:shd w:val="clear" w:color="000000" w:fill="7030A0"/>
      <w:spacing w:before="100" w:beforeAutospacing="1" w:after="100" w:afterAutospacing="1"/>
      <w:jc w:val="center"/>
    </w:pPr>
    <w:rPr>
      <w:rFonts w:ascii="Arial" w:hAnsi="Arial" w:cs="Arial"/>
      <w:sz w:val="20"/>
      <w:szCs w:val="20"/>
    </w:rPr>
  </w:style>
  <w:style w:type="paragraph" w:customStyle="1" w:styleId="xl154">
    <w:name w:val="xl154"/>
    <w:basedOn w:val="a6"/>
    <w:rsid w:val="00450B11"/>
    <w:pPr>
      <w:shd w:val="clear" w:color="000000" w:fill="7030A0"/>
      <w:spacing w:before="100" w:beforeAutospacing="1" w:after="100" w:afterAutospacing="1"/>
      <w:jc w:val="center"/>
    </w:pPr>
    <w:rPr>
      <w:rFonts w:ascii="Arial" w:hAnsi="Arial" w:cs="Arial"/>
    </w:rPr>
  </w:style>
  <w:style w:type="paragraph" w:customStyle="1" w:styleId="xl155">
    <w:name w:val="xl155"/>
    <w:basedOn w:val="a6"/>
    <w:rsid w:val="00450B11"/>
    <w:pPr>
      <w:shd w:val="clear" w:color="000000" w:fill="7030A0"/>
      <w:spacing w:before="100" w:beforeAutospacing="1" w:after="100" w:afterAutospacing="1"/>
      <w:textAlignment w:val="center"/>
    </w:pPr>
    <w:rPr>
      <w:rFonts w:ascii="Arial" w:hAnsi="Arial" w:cs="Arial"/>
      <w:sz w:val="20"/>
      <w:szCs w:val="20"/>
    </w:rPr>
  </w:style>
  <w:style w:type="paragraph" w:customStyle="1" w:styleId="xl156">
    <w:name w:val="xl156"/>
    <w:basedOn w:val="a6"/>
    <w:rsid w:val="00450B11"/>
    <w:pPr>
      <w:shd w:val="clear" w:color="000000" w:fill="7030A0"/>
      <w:spacing w:before="100" w:beforeAutospacing="1" w:after="100" w:afterAutospacing="1"/>
      <w:jc w:val="center"/>
    </w:pPr>
    <w:rPr>
      <w:rFonts w:ascii="Arial" w:hAnsi="Arial" w:cs="Arial"/>
      <w:sz w:val="20"/>
      <w:szCs w:val="20"/>
    </w:rPr>
  </w:style>
  <w:style w:type="paragraph" w:customStyle="1" w:styleId="xl157">
    <w:name w:val="xl157"/>
    <w:basedOn w:val="a6"/>
    <w:rsid w:val="00450B11"/>
    <w:pPr>
      <w:spacing w:before="100" w:beforeAutospacing="1" w:after="100" w:afterAutospacing="1"/>
      <w:jc w:val="both"/>
      <w:textAlignment w:val="center"/>
    </w:pPr>
    <w:rPr>
      <w:rFonts w:ascii="Arial" w:hAnsi="Arial" w:cs="Arial"/>
      <w:color w:val="FF0000"/>
      <w:sz w:val="20"/>
      <w:szCs w:val="20"/>
    </w:rPr>
  </w:style>
  <w:style w:type="paragraph" w:customStyle="1" w:styleId="xl158">
    <w:name w:val="xl158"/>
    <w:basedOn w:val="a6"/>
    <w:rsid w:val="00450B11"/>
    <w:pPr>
      <w:spacing w:before="100" w:beforeAutospacing="1" w:after="100" w:afterAutospacing="1"/>
      <w:textAlignment w:val="center"/>
    </w:pPr>
    <w:rPr>
      <w:rFonts w:ascii="Arial" w:hAnsi="Arial" w:cs="Arial"/>
      <w:color w:val="FF0000"/>
      <w:sz w:val="20"/>
      <w:szCs w:val="20"/>
    </w:rPr>
  </w:style>
  <w:style w:type="paragraph" w:customStyle="1" w:styleId="xl159">
    <w:name w:val="xl159"/>
    <w:basedOn w:val="a6"/>
    <w:rsid w:val="00450B11"/>
    <w:pPr>
      <w:spacing w:before="100" w:beforeAutospacing="1" w:after="100" w:afterAutospacing="1"/>
      <w:textAlignment w:val="center"/>
    </w:pPr>
    <w:rPr>
      <w:rFonts w:ascii="Arial" w:hAnsi="Arial" w:cs="Arial"/>
      <w:color w:val="FF0000"/>
      <w:sz w:val="20"/>
      <w:szCs w:val="20"/>
    </w:rPr>
  </w:style>
  <w:style w:type="paragraph" w:customStyle="1" w:styleId="xl160">
    <w:name w:val="xl160"/>
    <w:basedOn w:val="a6"/>
    <w:rsid w:val="00450B11"/>
    <w:pPr>
      <w:spacing w:before="100" w:beforeAutospacing="1" w:after="100" w:afterAutospacing="1"/>
      <w:jc w:val="center"/>
    </w:pPr>
    <w:rPr>
      <w:rFonts w:ascii="Arial" w:hAnsi="Arial" w:cs="Arial"/>
      <w:color w:val="FF0000"/>
      <w:sz w:val="20"/>
      <w:szCs w:val="20"/>
    </w:rPr>
  </w:style>
  <w:style w:type="paragraph" w:customStyle="1" w:styleId="xl161">
    <w:name w:val="xl161"/>
    <w:basedOn w:val="a6"/>
    <w:rsid w:val="00450B11"/>
    <w:pPr>
      <w:spacing w:before="100" w:beforeAutospacing="1" w:after="100" w:afterAutospacing="1"/>
      <w:jc w:val="center"/>
    </w:pPr>
    <w:rPr>
      <w:rFonts w:ascii="Arial" w:hAnsi="Arial" w:cs="Arial"/>
      <w:color w:val="FF0000"/>
    </w:rPr>
  </w:style>
  <w:style w:type="paragraph" w:customStyle="1" w:styleId="xl162">
    <w:name w:val="xl162"/>
    <w:basedOn w:val="a6"/>
    <w:rsid w:val="00450B11"/>
    <w:pPr>
      <w:spacing w:before="100" w:beforeAutospacing="1" w:after="100" w:afterAutospacing="1"/>
      <w:textAlignment w:val="center"/>
    </w:pPr>
    <w:rPr>
      <w:color w:val="FF0000"/>
      <w:sz w:val="20"/>
      <w:szCs w:val="20"/>
    </w:rPr>
  </w:style>
  <w:style w:type="paragraph" w:customStyle="1" w:styleId="xl163">
    <w:name w:val="xl163"/>
    <w:basedOn w:val="a6"/>
    <w:rsid w:val="00450B11"/>
    <w:pPr>
      <w:spacing w:before="100" w:beforeAutospacing="1" w:after="100" w:afterAutospacing="1"/>
      <w:jc w:val="center"/>
    </w:pPr>
    <w:rPr>
      <w:rFonts w:ascii="Arial" w:hAnsi="Arial" w:cs="Arial"/>
      <w:color w:val="FF0000"/>
      <w:sz w:val="20"/>
      <w:szCs w:val="20"/>
    </w:rPr>
  </w:style>
  <w:style w:type="paragraph" w:customStyle="1" w:styleId="xl164">
    <w:name w:val="xl164"/>
    <w:basedOn w:val="a6"/>
    <w:rsid w:val="00450B11"/>
    <w:pPr>
      <w:shd w:val="clear" w:color="000000" w:fill="7030A0"/>
      <w:spacing w:before="100" w:beforeAutospacing="1" w:after="100" w:afterAutospacing="1"/>
      <w:jc w:val="center"/>
    </w:pPr>
    <w:rPr>
      <w:rFonts w:ascii="Arial" w:hAnsi="Arial" w:cs="Arial"/>
      <w:sz w:val="20"/>
      <w:szCs w:val="20"/>
    </w:rPr>
  </w:style>
  <w:style w:type="paragraph" w:customStyle="1" w:styleId="xl165">
    <w:name w:val="xl165"/>
    <w:basedOn w:val="a6"/>
    <w:rsid w:val="00450B11"/>
    <w:pPr>
      <w:shd w:val="clear" w:color="000000" w:fill="7030A0"/>
      <w:spacing w:before="100" w:beforeAutospacing="1" w:after="100" w:afterAutospacing="1"/>
    </w:pPr>
    <w:rPr>
      <w:rFonts w:ascii="Arial" w:hAnsi="Arial" w:cs="Arial"/>
      <w:sz w:val="20"/>
      <w:szCs w:val="20"/>
    </w:rPr>
  </w:style>
  <w:style w:type="paragraph" w:customStyle="1" w:styleId="xl166">
    <w:name w:val="xl166"/>
    <w:basedOn w:val="a6"/>
    <w:rsid w:val="00450B11"/>
    <w:pPr>
      <w:shd w:val="clear" w:color="000000" w:fill="7030A0"/>
      <w:spacing w:before="100" w:beforeAutospacing="1" w:after="100" w:afterAutospacing="1"/>
    </w:pPr>
    <w:rPr>
      <w:rFonts w:ascii="Arial" w:hAnsi="Arial" w:cs="Arial"/>
      <w:sz w:val="20"/>
      <w:szCs w:val="20"/>
    </w:rPr>
  </w:style>
  <w:style w:type="character" w:styleId="affd">
    <w:name w:val="Subtle Emphasis"/>
    <w:uiPriority w:val="19"/>
    <w:rsid w:val="00450B11"/>
    <w:rPr>
      <w:i/>
      <w:iCs/>
      <w:color w:val="404040"/>
    </w:rPr>
  </w:style>
  <w:style w:type="paragraph" w:customStyle="1" w:styleId="affe">
    <w:name w:val="Примечание к таблице"/>
    <w:basedOn w:val="a6"/>
    <w:next w:val="a6"/>
    <w:rsid w:val="00450B11"/>
    <w:pPr>
      <w:ind w:firstLine="709"/>
      <w:jc w:val="both"/>
    </w:pPr>
    <w:rPr>
      <w:sz w:val="22"/>
      <w:szCs w:val="20"/>
    </w:rPr>
  </w:style>
  <w:style w:type="paragraph" w:customStyle="1" w:styleId="afff">
    <w:name w:val="Таблица текст"/>
    <w:basedOn w:val="aa"/>
    <w:rsid w:val="00450B11"/>
    <w:pPr>
      <w:spacing w:before="20" w:after="20" w:line="216" w:lineRule="auto"/>
      <w:jc w:val="left"/>
    </w:pPr>
    <w:rPr>
      <w:sz w:val="22"/>
      <w:szCs w:val="20"/>
      <w:lang w:val="ru-RU" w:bidi="ar-SA"/>
    </w:rPr>
  </w:style>
  <w:style w:type="paragraph" w:customStyle="1" w:styleId="afff0">
    <w:name w:val="Таблица второстепенное"/>
    <w:basedOn w:val="aa"/>
    <w:rsid w:val="00450B11"/>
    <w:pPr>
      <w:spacing w:before="20" w:after="20" w:line="216" w:lineRule="auto"/>
    </w:pPr>
    <w:rPr>
      <w:szCs w:val="20"/>
      <w:lang w:val="ru-RU" w:bidi="ar-SA"/>
    </w:rPr>
  </w:style>
  <w:style w:type="paragraph" w:customStyle="1" w:styleId="afff1">
    <w:name w:val="Таблица текст второстепенное"/>
    <w:basedOn w:val="afff"/>
    <w:rsid w:val="00450B11"/>
    <w:rPr>
      <w:sz w:val="20"/>
    </w:rPr>
  </w:style>
  <w:style w:type="paragraph" w:customStyle="1" w:styleId="xl66">
    <w:name w:val="xl66"/>
    <w:basedOn w:val="a6"/>
    <w:rsid w:val="00450B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64">
    <w:name w:val="xl64"/>
    <w:basedOn w:val="a6"/>
    <w:rsid w:val="00450B11"/>
    <w:pPr>
      <w:spacing w:before="100" w:beforeAutospacing="1" w:after="100" w:afterAutospacing="1"/>
    </w:pPr>
  </w:style>
  <w:style w:type="paragraph" w:customStyle="1" w:styleId="xl65">
    <w:name w:val="xl65"/>
    <w:basedOn w:val="a6"/>
    <w:rsid w:val="00450B11"/>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fff2">
    <w:name w:val="Основной текст_"/>
    <w:link w:val="1b"/>
    <w:rsid w:val="00450B11"/>
    <w:rPr>
      <w:rFonts w:ascii="Times New Roman" w:eastAsia="Times New Roman" w:hAnsi="Times New Roman" w:cs="Times New Roman"/>
      <w:sz w:val="26"/>
      <w:szCs w:val="26"/>
      <w:shd w:val="clear" w:color="auto" w:fill="FFFFFF"/>
    </w:rPr>
  </w:style>
  <w:style w:type="character" w:customStyle="1" w:styleId="2c">
    <w:name w:val="Основной текст (2)_"/>
    <w:rsid w:val="00450B11"/>
    <w:rPr>
      <w:rFonts w:ascii="Times New Roman" w:eastAsia="Times New Roman" w:hAnsi="Times New Roman" w:cs="Times New Roman"/>
      <w:b/>
      <w:bCs/>
      <w:i w:val="0"/>
      <w:iCs w:val="0"/>
      <w:smallCaps w:val="0"/>
      <w:strike w:val="0"/>
      <w:sz w:val="26"/>
      <w:szCs w:val="26"/>
      <w:u w:val="none"/>
    </w:rPr>
  </w:style>
  <w:style w:type="character" w:customStyle="1" w:styleId="afff3">
    <w:name w:val="Основной текст + Полужирный"/>
    <w:rsid w:val="00450B1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d">
    <w:name w:val="Основной текст (2) + Не полужирный"/>
    <w:rsid w:val="00450B1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c">
    <w:name w:val="Заголовок №1_"/>
    <w:link w:val="1d"/>
    <w:rsid w:val="00450B11"/>
    <w:rPr>
      <w:b/>
      <w:bCs/>
      <w:spacing w:val="-30"/>
      <w:sz w:val="30"/>
      <w:szCs w:val="30"/>
      <w:shd w:val="clear" w:color="auto" w:fill="FFFFFF"/>
    </w:rPr>
  </w:style>
  <w:style w:type="paragraph" w:customStyle="1" w:styleId="1b">
    <w:name w:val="Основной текст1"/>
    <w:basedOn w:val="a6"/>
    <w:link w:val="afff2"/>
    <w:rsid w:val="00450B11"/>
    <w:pPr>
      <w:widowControl w:val="0"/>
      <w:shd w:val="clear" w:color="auto" w:fill="FFFFFF"/>
      <w:spacing w:line="312" w:lineRule="exact"/>
      <w:ind w:hanging="520"/>
      <w:jc w:val="both"/>
    </w:pPr>
    <w:rPr>
      <w:sz w:val="26"/>
      <w:szCs w:val="26"/>
    </w:rPr>
  </w:style>
  <w:style w:type="paragraph" w:customStyle="1" w:styleId="1d">
    <w:name w:val="Заголовок №1"/>
    <w:basedOn w:val="a6"/>
    <w:link w:val="1c"/>
    <w:rsid w:val="00450B11"/>
    <w:pPr>
      <w:widowControl w:val="0"/>
      <w:shd w:val="clear" w:color="auto" w:fill="FFFFFF"/>
      <w:spacing w:line="317" w:lineRule="exact"/>
      <w:jc w:val="both"/>
      <w:outlineLvl w:val="0"/>
    </w:pPr>
    <w:rPr>
      <w:rFonts w:ascii="Calibri" w:eastAsia="Calibri" w:hAnsi="Calibri"/>
      <w:b/>
      <w:bCs/>
      <w:spacing w:val="-30"/>
      <w:sz w:val="30"/>
      <w:szCs w:val="30"/>
    </w:rPr>
  </w:style>
  <w:style w:type="paragraph" w:customStyle="1" w:styleId="xl63">
    <w:name w:val="xl63"/>
    <w:basedOn w:val="a6"/>
    <w:rsid w:val="00450B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16"/>
      <w:szCs w:val="16"/>
    </w:rPr>
  </w:style>
  <w:style w:type="paragraph" w:customStyle="1" w:styleId="a2">
    <w:name w:val="Перечисление"/>
    <w:basedOn w:val="a6"/>
    <w:rsid w:val="00450B11"/>
    <w:pPr>
      <w:numPr>
        <w:numId w:val="3"/>
      </w:numPr>
      <w:spacing w:line="360" w:lineRule="auto"/>
    </w:pPr>
    <w:rPr>
      <w:rFonts w:eastAsia="Calibri"/>
      <w:szCs w:val="22"/>
      <w:lang w:eastAsia="en-US"/>
    </w:rPr>
  </w:style>
  <w:style w:type="paragraph" w:styleId="afff4">
    <w:name w:val="Body Text Indent"/>
    <w:aliases w:val="Нумерованный список !!,Основной текст 1"/>
    <w:basedOn w:val="a6"/>
    <w:link w:val="afff5"/>
    <w:uiPriority w:val="99"/>
    <w:unhideWhenUsed/>
    <w:rsid w:val="001579A4"/>
    <w:pPr>
      <w:spacing w:after="120" w:line="276" w:lineRule="auto"/>
      <w:ind w:left="283" w:firstLine="567"/>
      <w:jc w:val="both"/>
    </w:pPr>
    <w:rPr>
      <w:rFonts w:ascii="Bookman Old Style" w:eastAsia="Calibri" w:hAnsi="Bookman Old Style"/>
      <w:szCs w:val="20"/>
    </w:rPr>
  </w:style>
  <w:style w:type="character" w:customStyle="1" w:styleId="afff5">
    <w:name w:val="Основной текст с отступом Знак"/>
    <w:aliases w:val="Нумерованный список !! Знак,Основной текст 1 Знак"/>
    <w:link w:val="afff4"/>
    <w:uiPriority w:val="99"/>
    <w:rsid w:val="001579A4"/>
    <w:rPr>
      <w:rFonts w:ascii="Bookman Old Style" w:hAnsi="Bookman Old Style"/>
      <w:sz w:val="24"/>
    </w:rPr>
  </w:style>
  <w:style w:type="character" w:customStyle="1" w:styleId="S1">
    <w:name w:val="S_Обычный Знак"/>
    <w:link w:val="S0"/>
    <w:rsid w:val="00DC43D4"/>
    <w:rPr>
      <w:rFonts w:ascii="Times New Roman" w:eastAsia="Times New Roman" w:hAnsi="Times New Roman" w:cs="Times New Roman"/>
      <w:sz w:val="24"/>
      <w:szCs w:val="24"/>
      <w:lang w:eastAsia="ar-SA"/>
    </w:rPr>
  </w:style>
  <w:style w:type="paragraph" w:customStyle="1" w:styleId="afff6">
    <w:name w:val="Текст записки"/>
    <w:basedOn w:val="a6"/>
    <w:rsid w:val="00133222"/>
    <w:pPr>
      <w:autoSpaceDE w:val="0"/>
      <w:autoSpaceDN w:val="0"/>
      <w:adjustRightInd w:val="0"/>
      <w:spacing w:after="120" w:line="276" w:lineRule="auto"/>
      <w:ind w:firstLine="567"/>
      <w:jc w:val="both"/>
    </w:pPr>
    <w:rPr>
      <w:rFonts w:eastAsia="Calibri"/>
      <w:szCs w:val="28"/>
      <w:lang w:eastAsia="en-US"/>
    </w:rPr>
  </w:style>
  <w:style w:type="character" w:styleId="afff7">
    <w:name w:val="Emphasis"/>
    <w:qFormat/>
    <w:rsid w:val="00A45CC9"/>
    <w:rPr>
      <w:i/>
      <w:iCs/>
    </w:rPr>
  </w:style>
  <w:style w:type="paragraph" w:customStyle="1" w:styleId="afff8">
    <w:name w:val="+таб"/>
    <w:basedOn w:val="a6"/>
    <w:link w:val="afff9"/>
    <w:qFormat/>
    <w:rsid w:val="00F45119"/>
    <w:pPr>
      <w:jc w:val="center"/>
    </w:pPr>
    <w:rPr>
      <w:rFonts w:ascii="Bookman Old Style" w:hAnsi="Bookman Old Style"/>
      <w:sz w:val="20"/>
      <w:szCs w:val="20"/>
    </w:rPr>
  </w:style>
  <w:style w:type="character" w:customStyle="1" w:styleId="afff9">
    <w:name w:val="+таб Знак"/>
    <w:link w:val="afff8"/>
    <w:rsid w:val="00F45119"/>
    <w:rPr>
      <w:rFonts w:ascii="Bookman Old Style" w:eastAsia="Times New Roman" w:hAnsi="Bookman Old Style" w:cs="Times New Roman"/>
      <w:sz w:val="20"/>
      <w:szCs w:val="20"/>
      <w:lang w:eastAsia="ru-RU"/>
    </w:rPr>
  </w:style>
  <w:style w:type="character" w:customStyle="1" w:styleId="S11">
    <w:name w:val="S_Таблица Знак1"/>
    <w:locked/>
    <w:rsid w:val="000D5BC2"/>
    <w:rPr>
      <w:rFonts w:ascii="Bookman Old Style" w:eastAsia="Times New Roman" w:hAnsi="Bookman Old Style" w:cs="Times New Roman"/>
      <w:noProof/>
      <w:sz w:val="20"/>
      <w:szCs w:val="24"/>
      <w:lang w:eastAsia="ru-RU"/>
    </w:rPr>
  </w:style>
  <w:style w:type="paragraph" w:styleId="a">
    <w:name w:val="List Bullet"/>
    <w:basedOn w:val="a6"/>
    <w:link w:val="afffa"/>
    <w:rsid w:val="00BB33F3"/>
    <w:pPr>
      <w:widowControl w:val="0"/>
      <w:numPr>
        <w:numId w:val="4"/>
      </w:numPr>
      <w:autoSpaceDE w:val="0"/>
      <w:autoSpaceDN w:val="0"/>
      <w:adjustRightInd w:val="0"/>
      <w:spacing w:before="120"/>
      <w:jc w:val="both"/>
    </w:pPr>
    <w:rPr>
      <w:sz w:val="26"/>
      <w:szCs w:val="20"/>
    </w:rPr>
  </w:style>
  <w:style w:type="character" w:customStyle="1" w:styleId="s20">
    <w:name w:val="s2"/>
    <w:rsid w:val="00996A0A"/>
  </w:style>
  <w:style w:type="character" w:customStyle="1" w:styleId="fontstyle01">
    <w:name w:val="fontstyle01"/>
    <w:rsid w:val="00996A0A"/>
    <w:rPr>
      <w:rFonts w:ascii="TimesNewRomanPSMT" w:hAnsi="TimesNewRomanPSMT" w:hint="default"/>
      <w:b w:val="0"/>
      <w:bCs w:val="0"/>
      <w:i w:val="0"/>
      <w:iCs w:val="0"/>
      <w:color w:val="000000"/>
      <w:sz w:val="26"/>
      <w:szCs w:val="26"/>
    </w:rPr>
  </w:style>
  <w:style w:type="paragraph" w:styleId="afffb">
    <w:name w:val="List"/>
    <w:aliases w:val="List Char"/>
    <w:basedOn w:val="aff0"/>
    <w:uiPriority w:val="99"/>
    <w:rsid w:val="00996A0A"/>
    <w:pPr>
      <w:widowControl/>
      <w:spacing w:before="120" w:after="120"/>
      <w:ind w:left="1440" w:hanging="360"/>
    </w:pPr>
    <w:rPr>
      <w:rFonts w:ascii="Arial" w:hAnsi="Arial"/>
      <w:spacing w:val="-5"/>
      <w:sz w:val="22"/>
      <w:szCs w:val="22"/>
      <w:lang w:eastAsia="en-US"/>
    </w:rPr>
  </w:style>
  <w:style w:type="paragraph" w:customStyle="1" w:styleId="1e">
    <w:name w:val="1 Знак Знак Знак Знак Знак Знак Знак Знак Знак Знак Знак Знак Знак Знак Знак Знак Знак Знак Знак"/>
    <w:basedOn w:val="a6"/>
    <w:rsid w:val="00B8112F"/>
    <w:rPr>
      <w:rFonts w:ascii="Verdana" w:hAnsi="Verdana" w:cs="Verdana"/>
      <w:sz w:val="20"/>
      <w:szCs w:val="20"/>
      <w:lang w:val="en-US" w:eastAsia="en-US"/>
    </w:rPr>
  </w:style>
  <w:style w:type="character" w:customStyle="1" w:styleId="80">
    <w:name w:val="Заголовок 8 Знак"/>
    <w:link w:val="8"/>
    <w:rsid w:val="001163EE"/>
    <w:rPr>
      <w:rFonts w:ascii="Calibri Light" w:eastAsia="Times New Roman" w:hAnsi="Calibri Light" w:cs="Times New Roman"/>
      <w:color w:val="272727"/>
      <w:sz w:val="21"/>
      <w:szCs w:val="21"/>
    </w:rPr>
  </w:style>
  <w:style w:type="character" w:customStyle="1" w:styleId="fontstyle21">
    <w:name w:val="fontstyle21"/>
    <w:rsid w:val="00F2611A"/>
    <w:rPr>
      <w:rFonts w:ascii="SymbolMT" w:hAnsi="SymbolMT" w:hint="default"/>
      <w:b w:val="0"/>
      <w:bCs w:val="0"/>
      <w:i w:val="0"/>
      <w:iCs w:val="0"/>
      <w:color w:val="000000"/>
      <w:sz w:val="24"/>
      <w:szCs w:val="24"/>
    </w:rPr>
  </w:style>
  <w:style w:type="character" w:customStyle="1" w:styleId="fontstyle11">
    <w:name w:val="fontstyle11"/>
    <w:rsid w:val="00A61BD4"/>
    <w:rPr>
      <w:rFonts w:ascii="TimesNewRomanPSMT" w:hAnsi="TimesNewRomanPSMT" w:hint="default"/>
      <w:b w:val="0"/>
      <w:bCs w:val="0"/>
      <w:i w:val="0"/>
      <w:iCs w:val="0"/>
      <w:color w:val="000000"/>
      <w:sz w:val="26"/>
      <w:szCs w:val="26"/>
    </w:rPr>
  </w:style>
  <w:style w:type="character" w:customStyle="1" w:styleId="fontstyle31">
    <w:name w:val="fontstyle31"/>
    <w:rsid w:val="00985FB9"/>
    <w:rPr>
      <w:rFonts w:ascii="TimesNewRomanPS-BoldItalicMT" w:hAnsi="TimesNewRomanPS-BoldItalicMT" w:hint="default"/>
      <w:b/>
      <w:bCs/>
      <w:i/>
      <w:iCs/>
      <w:color w:val="000000"/>
      <w:sz w:val="26"/>
      <w:szCs w:val="26"/>
    </w:rPr>
  </w:style>
  <w:style w:type="paragraph" w:customStyle="1" w:styleId="TableParagraph">
    <w:name w:val="Table Paragraph"/>
    <w:basedOn w:val="a6"/>
    <w:uiPriority w:val="1"/>
    <w:qFormat/>
    <w:rsid w:val="00E27BB9"/>
    <w:pPr>
      <w:widowControl w:val="0"/>
      <w:autoSpaceDE w:val="0"/>
      <w:autoSpaceDN w:val="0"/>
      <w:ind w:left="-1"/>
    </w:pPr>
    <w:rPr>
      <w:sz w:val="22"/>
      <w:szCs w:val="22"/>
      <w:lang w:bidi="ru-RU"/>
    </w:rPr>
  </w:style>
  <w:style w:type="character" w:customStyle="1" w:styleId="Heading4Char">
    <w:name w:val="Heading 4 Char"/>
    <w:link w:val="412"/>
    <w:uiPriority w:val="9"/>
    <w:semiHidden/>
    <w:rsid w:val="00E27BB9"/>
    <w:rPr>
      <w:rFonts w:ascii="Cambria" w:eastAsia="Times New Roman" w:hAnsi="Cambria" w:cs="Times New Roman"/>
      <w:b/>
      <w:i/>
      <w:color w:val="4F81BD"/>
    </w:rPr>
  </w:style>
  <w:style w:type="paragraph" w:customStyle="1" w:styleId="412">
    <w:name w:val="Заголовок 41"/>
    <w:basedOn w:val="a6"/>
    <w:next w:val="a6"/>
    <w:link w:val="Heading4Char"/>
    <w:uiPriority w:val="9"/>
    <w:semiHidden/>
    <w:unhideWhenUsed/>
    <w:qFormat/>
    <w:rsid w:val="00E27BB9"/>
    <w:pPr>
      <w:keepNext/>
      <w:keepLines/>
      <w:spacing w:before="200"/>
    </w:pPr>
    <w:rPr>
      <w:rFonts w:ascii="Cambria" w:hAnsi="Cambria"/>
      <w:b/>
      <w:i/>
      <w:color w:val="4F81BD"/>
      <w:sz w:val="20"/>
      <w:szCs w:val="20"/>
    </w:rPr>
  </w:style>
  <w:style w:type="character" w:customStyle="1" w:styleId="FontStyle371">
    <w:name w:val="Font Style371"/>
    <w:uiPriority w:val="99"/>
    <w:rsid w:val="0061067D"/>
    <w:rPr>
      <w:rFonts w:ascii="Times New Roman" w:hAnsi="Times New Roman" w:cs="Times New Roman"/>
      <w:sz w:val="26"/>
      <w:szCs w:val="26"/>
    </w:rPr>
  </w:style>
  <w:style w:type="paragraph" w:customStyle="1" w:styleId="Style98">
    <w:name w:val="Style98"/>
    <w:basedOn w:val="a6"/>
    <w:uiPriority w:val="99"/>
    <w:rsid w:val="001A7B15"/>
    <w:pPr>
      <w:widowControl w:val="0"/>
      <w:autoSpaceDE w:val="0"/>
      <w:autoSpaceDN w:val="0"/>
      <w:adjustRightInd w:val="0"/>
      <w:spacing w:line="324" w:lineRule="exact"/>
      <w:ind w:firstLine="698"/>
      <w:jc w:val="both"/>
    </w:pPr>
  </w:style>
  <w:style w:type="paragraph" w:customStyle="1" w:styleId="Style159">
    <w:name w:val="Style159"/>
    <w:basedOn w:val="a6"/>
    <w:uiPriority w:val="99"/>
    <w:rsid w:val="001A7B15"/>
    <w:pPr>
      <w:widowControl w:val="0"/>
      <w:autoSpaceDE w:val="0"/>
      <w:autoSpaceDN w:val="0"/>
      <w:adjustRightInd w:val="0"/>
      <w:spacing w:line="324" w:lineRule="exact"/>
      <w:jc w:val="both"/>
    </w:pPr>
  </w:style>
  <w:style w:type="paragraph" w:customStyle="1" w:styleId="Style179">
    <w:name w:val="Style179"/>
    <w:basedOn w:val="a6"/>
    <w:uiPriority w:val="99"/>
    <w:rsid w:val="001A7B15"/>
    <w:pPr>
      <w:widowControl w:val="0"/>
      <w:autoSpaceDE w:val="0"/>
      <w:autoSpaceDN w:val="0"/>
      <w:adjustRightInd w:val="0"/>
      <w:spacing w:line="324" w:lineRule="exact"/>
      <w:ind w:firstLine="720"/>
    </w:pPr>
  </w:style>
  <w:style w:type="paragraph" w:customStyle="1" w:styleId="Style32">
    <w:name w:val="Style32"/>
    <w:basedOn w:val="a6"/>
    <w:uiPriority w:val="99"/>
    <w:rsid w:val="0090460B"/>
    <w:pPr>
      <w:widowControl w:val="0"/>
      <w:autoSpaceDE w:val="0"/>
      <w:autoSpaceDN w:val="0"/>
      <w:adjustRightInd w:val="0"/>
    </w:pPr>
  </w:style>
  <w:style w:type="paragraph" w:customStyle="1" w:styleId="Style68">
    <w:name w:val="Style68"/>
    <w:basedOn w:val="a6"/>
    <w:uiPriority w:val="99"/>
    <w:rsid w:val="0090460B"/>
    <w:pPr>
      <w:widowControl w:val="0"/>
      <w:autoSpaceDE w:val="0"/>
      <w:autoSpaceDN w:val="0"/>
      <w:adjustRightInd w:val="0"/>
      <w:spacing w:line="275" w:lineRule="exact"/>
    </w:pPr>
  </w:style>
  <w:style w:type="paragraph" w:customStyle="1" w:styleId="Style97">
    <w:name w:val="Style97"/>
    <w:basedOn w:val="a6"/>
    <w:uiPriority w:val="99"/>
    <w:rsid w:val="0090460B"/>
    <w:pPr>
      <w:widowControl w:val="0"/>
      <w:autoSpaceDE w:val="0"/>
      <w:autoSpaceDN w:val="0"/>
      <w:adjustRightInd w:val="0"/>
    </w:pPr>
  </w:style>
  <w:style w:type="paragraph" w:customStyle="1" w:styleId="Style210">
    <w:name w:val="Style210"/>
    <w:basedOn w:val="a6"/>
    <w:uiPriority w:val="99"/>
    <w:rsid w:val="0090460B"/>
    <w:pPr>
      <w:widowControl w:val="0"/>
      <w:autoSpaceDE w:val="0"/>
      <w:autoSpaceDN w:val="0"/>
      <w:adjustRightInd w:val="0"/>
    </w:pPr>
  </w:style>
  <w:style w:type="character" w:customStyle="1" w:styleId="FontStyle368">
    <w:name w:val="Font Style368"/>
    <w:uiPriority w:val="99"/>
    <w:rsid w:val="0090460B"/>
    <w:rPr>
      <w:rFonts w:ascii="Times New Roman" w:hAnsi="Times New Roman" w:cs="Times New Roman"/>
      <w:sz w:val="22"/>
      <w:szCs w:val="22"/>
    </w:rPr>
  </w:style>
  <w:style w:type="character" w:customStyle="1" w:styleId="FontStyle398">
    <w:name w:val="Font Style398"/>
    <w:uiPriority w:val="99"/>
    <w:rsid w:val="0090460B"/>
    <w:rPr>
      <w:rFonts w:ascii="Times New Roman" w:hAnsi="Times New Roman" w:cs="Times New Roman"/>
      <w:b/>
      <w:bCs/>
      <w:sz w:val="22"/>
      <w:szCs w:val="22"/>
    </w:rPr>
  </w:style>
  <w:style w:type="character" w:customStyle="1" w:styleId="FontStyle458">
    <w:name w:val="Font Style458"/>
    <w:uiPriority w:val="99"/>
    <w:rsid w:val="0090460B"/>
    <w:rPr>
      <w:rFonts w:ascii="Franklin Gothic Demi Cond" w:hAnsi="Franklin Gothic Demi Cond" w:cs="Franklin Gothic Demi Cond"/>
      <w:b/>
      <w:bCs/>
      <w:sz w:val="28"/>
      <w:szCs w:val="28"/>
    </w:rPr>
  </w:style>
  <w:style w:type="paragraph" w:customStyle="1" w:styleId="Style8">
    <w:name w:val="Style8"/>
    <w:basedOn w:val="a6"/>
    <w:rsid w:val="0090460B"/>
    <w:pPr>
      <w:widowControl w:val="0"/>
      <w:autoSpaceDE w:val="0"/>
      <w:autoSpaceDN w:val="0"/>
      <w:adjustRightInd w:val="0"/>
      <w:jc w:val="both"/>
    </w:pPr>
  </w:style>
  <w:style w:type="paragraph" w:customStyle="1" w:styleId="Style24">
    <w:name w:val="Style24"/>
    <w:basedOn w:val="a6"/>
    <w:uiPriority w:val="99"/>
    <w:rsid w:val="0090460B"/>
    <w:pPr>
      <w:widowControl w:val="0"/>
      <w:autoSpaceDE w:val="0"/>
      <w:autoSpaceDN w:val="0"/>
      <w:adjustRightInd w:val="0"/>
      <w:spacing w:line="263" w:lineRule="exact"/>
    </w:pPr>
  </w:style>
  <w:style w:type="character" w:customStyle="1" w:styleId="FontStyle370">
    <w:name w:val="Font Style370"/>
    <w:uiPriority w:val="99"/>
    <w:rsid w:val="00AC257D"/>
    <w:rPr>
      <w:rFonts w:ascii="Times New Roman" w:hAnsi="Times New Roman" w:cs="Times New Roman"/>
      <w:b/>
      <w:bCs/>
      <w:sz w:val="26"/>
      <w:szCs w:val="26"/>
    </w:rPr>
  </w:style>
  <w:style w:type="paragraph" w:customStyle="1" w:styleId="Style46">
    <w:name w:val="Style46"/>
    <w:basedOn w:val="a6"/>
    <w:uiPriority w:val="99"/>
    <w:rsid w:val="00AC257D"/>
    <w:pPr>
      <w:widowControl w:val="0"/>
      <w:autoSpaceDE w:val="0"/>
      <w:autoSpaceDN w:val="0"/>
      <w:adjustRightInd w:val="0"/>
      <w:spacing w:line="274" w:lineRule="exact"/>
    </w:pPr>
  </w:style>
  <w:style w:type="paragraph" w:customStyle="1" w:styleId="Style91">
    <w:name w:val="Style91"/>
    <w:basedOn w:val="a6"/>
    <w:uiPriority w:val="99"/>
    <w:rsid w:val="00AC257D"/>
    <w:pPr>
      <w:widowControl w:val="0"/>
      <w:autoSpaceDE w:val="0"/>
      <w:autoSpaceDN w:val="0"/>
      <w:adjustRightInd w:val="0"/>
      <w:jc w:val="center"/>
    </w:pPr>
  </w:style>
  <w:style w:type="paragraph" w:customStyle="1" w:styleId="Style125">
    <w:name w:val="Style125"/>
    <w:basedOn w:val="a6"/>
    <w:uiPriority w:val="99"/>
    <w:rsid w:val="00AC257D"/>
    <w:pPr>
      <w:widowControl w:val="0"/>
      <w:autoSpaceDE w:val="0"/>
      <w:autoSpaceDN w:val="0"/>
      <w:adjustRightInd w:val="0"/>
      <w:spacing w:line="324" w:lineRule="exact"/>
      <w:jc w:val="center"/>
    </w:pPr>
  </w:style>
  <w:style w:type="paragraph" w:customStyle="1" w:styleId="Style218">
    <w:name w:val="Style218"/>
    <w:basedOn w:val="a6"/>
    <w:uiPriority w:val="99"/>
    <w:rsid w:val="00AC257D"/>
    <w:pPr>
      <w:widowControl w:val="0"/>
      <w:autoSpaceDE w:val="0"/>
      <w:autoSpaceDN w:val="0"/>
      <w:adjustRightInd w:val="0"/>
    </w:pPr>
  </w:style>
  <w:style w:type="paragraph" w:customStyle="1" w:styleId="Style221">
    <w:name w:val="Style221"/>
    <w:basedOn w:val="a6"/>
    <w:uiPriority w:val="99"/>
    <w:rsid w:val="00AC257D"/>
    <w:pPr>
      <w:widowControl w:val="0"/>
      <w:autoSpaceDE w:val="0"/>
      <w:autoSpaceDN w:val="0"/>
      <w:adjustRightInd w:val="0"/>
    </w:pPr>
  </w:style>
  <w:style w:type="character" w:customStyle="1" w:styleId="FontStyle462">
    <w:name w:val="Font Style462"/>
    <w:uiPriority w:val="99"/>
    <w:rsid w:val="00AC257D"/>
    <w:rPr>
      <w:rFonts w:ascii="Franklin Gothic Demi" w:hAnsi="Franklin Gothic Demi" w:cs="Franklin Gothic Demi"/>
      <w:b/>
      <w:bCs/>
      <w:sz w:val="22"/>
      <w:szCs w:val="22"/>
    </w:rPr>
  </w:style>
  <w:style w:type="character" w:customStyle="1" w:styleId="FontStyle463">
    <w:name w:val="Font Style463"/>
    <w:uiPriority w:val="99"/>
    <w:rsid w:val="00AC257D"/>
    <w:rPr>
      <w:rFonts w:ascii="Franklin Gothic Demi" w:hAnsi="Franklin Gothic Demi" w:cs="Franklin Gothic Demi"/>
      <w:b/>
      <w:bCs/>
      <w:sz w:val="24"/>
      <w:szCs w:val="24"/>
    </w:rPr>
  </w:style>
  <w:style w:type="character" w:customStyle="1" w:styleId="FontStyle464">
    <w:name w:val="Font Style464"/>
    <w:uiPriority w:val="99"/>
    <w:rsid w:val="00AC257D"/>
    <w:rPr>
      <w:rFonts w:ascii="Franklin Gothic Demi" w:hAnsi="Franklin Gothic Demi" w:cs="Franklin Gothic Demi"/>
      <w:sz w:val="24"/>
      <w:szCs w:val="24"/>
    </w:rPr>
  </w:style>
  <w:style w:type="character" w:customStyle="1" w:styleId="FontStyle465">
    <w:name w:val="Font Style465"/>
    <w:uiPriority w:val="99"/>
    <w:rsid w:val="00AC257D"/>
    <w:rPr>
      <w:rFonts w:ascii="Franklin Gothic Demi Cond" w:hAnsi="Franklin Gothic Demi Cond" w:cs="Franklin Gothic Demi Cond"/>
      <w:b/>
      <w:bCs/>
      <w:sz w:val="22"/>
      <w:szCs w:val="22"/>
    </w:rPr>
  </w:style>
  <w:style w:type="paragraph" w:customStyle="1" w:styleId="Style148">
    <w:name w:val="Style148"/>
    <w:basedOn w:val="a6"/>
    <w:uiPriority w:val="99"/>
    <w:rsid w:val="006615C1"/>
    <w:pPr>
      <w:widowControl w:val="0"/>
      <w:autoSpaceDE w:val="0"/>
      <w:autoSpaceDN w:val="0"/>
      <w:adjustRightInd w:val="0"/>
    </w:pPr>
  </w:style>
  <w:style w:type="paragraph" w:customStyle="1" w:styleId="Style164">
    <w:name w:val="Style164"/>
    <w:basedOn w:val="a6"/>
    <w:uiPriority w:val="99"/>
    <w:rsid w:val="006615C1"/>
    <w:pPr>
      <w:widowControl w:val="0"/>
      <w:autoSpaceDE w:val="0"/>
      <w:autoSpaceDN w:val="0"/>
      <w:adjustRightInd w:val="0"/>
      <w:spacing w:line="410" w:lineRule="exact"/>
      <w:jc w:val="center"/>
    </w:pPr>
  </w:style>
  <w:style w:type="paragraph" w:customStyle="1" w:styleId="Style228">
    <w:name w:val="Style228"/>
    <w:basedOn w:val="a6"/>
    <w:uiPriority w:val="99"/>
    <w:rsid w:val="006615C1"/>
    <w:pPr>
      <w:widowControl w:val="0"/>
      <w:autoSpaceDE w:val="0"/>
      <w:autoSpaceDN w:val="0"/>
      <w:adjustRightInd w:val="0"/>
    </w:pPr>
  </w:style>
  <w:style w:type="paragraph" w:customStyle="1" w:styleId="Style236">
    <w:name w:val="Style236"/>
    <w:basedOn w:val="a6"/>
    <w:uiPriority w:val="99"/>
    <w:rsid w:val="006615C1"/>
    <w:pPr>
      <w:widowControl w:val="0"/>
      <w:autoSpaceDE w:val="0"/>
      <w:autoSpaceDN w:val="0"/>
      <w:adjustRightInd w:val="0"/>
      <w:jc w:val="right"/>
    </w:pPr>
  </w:style>
  <w:style w:type="character" w:customStyle="1" w:styleId="FontStyle374">
    <w:name w:val="Font Style374"/>
    <w:uiPriority w:val="99"/>
    <w:rsid w:val="006615C1"/>
    <w:rPr>
      <w:rFonts w:ascii="Times New Roman" w:hAnsi="Times New Roman" w:cs="Times New Roman"/>
      <w:b/>
      <w:bCs/>
      <w:sz w:val="22"/>
      <w:szCs w:val="22"/>
    </w:rPr>
  </w:style>
  <w:style w:type="character" w:customStyle="1" w:styleId="FontStyle466">
    <w:name w:val="Font Style466"/>
    <w:uiPriority w:val="99"/>
    <w:rsid w:val="006615C1"/>
    <w:rPr>
      <w:rFonts w:ascii="Times New Roman" w:hAnsi="Times New Roman" w:cs="Times New Roman"/>
      <w:b/>
      <w:bCs/>
      <w:sz w:val="22"/>
      <w:szCs w:val="22"/>
    </w:rPr>
  </w:style>
  <w:style w:type="character" w:customStyle="1" w:styleId="FontStyle372">
    <w:name w:val="Font Style372"/>
    <w:uiPriority w:val="99"/>
    <w:rsid w:val="006615C1"/>
    <w:rPr>
      <w:rFonts w:ascii="Times New Roman" w:hAnsi="Times New Roman" w:cs="Times New Roman"/>
      <w:b/>
      <w:bCs/>
      <w:i/>
      <w:iCs/>
      <w:sz w:val="26"/>
      <w:szCs w:val="26"/>
    </w:rPr>
  </w:style>
  <w:style w:type="paragraph" w:customStyle="1" w:styleId="Style81">
    <w:name w:val="Style81"/>
    <w:basedOn w:val="a6"/>
    <w:uiPriority w:val="99"/>
    <w:rsid w:val="006615C1"/>
    <w:pPr>
      <w:widowControl w:val="0"/>
      <w:autoSpaceDE w:val="0"/>
      <w:autoSpaceDN w:val="0"/>
      <w:adjustRightInd w:val="0"/>
      <w:jc w:val="center"/>
    </w:pPr>
  </w:style>
  <w:style w:type="paragraph" w:customStyle="1" w:styleId="Style268">
    <w:name w:val="Style268"/>
    <w:basedOn w:val="a6"/>
    <w:uiPriority w:val="99"/>
    <w:rsid w:val="006615C1"/>
    <w:pPr>
      <w:widowControl w:val="0"/>
      <w:autoSpaceDE w:val="0"/>
      <w:autoSpaceDN w:val="0"/>
      <w:adjustRightInd w:val="0"/>
      <w:spacing w:line="324" w:lineRule="exact"/>
      <w:jc w:val="both"/>
    </w:pPr>
  </w:style>
  <w:style w:type="paragraph" w:customStyle="1" w:styleId="Standard">
    <w:name w:val="Standard"/>
    <w:rsid w:val="00815082"/>
    <w:pPr>
      <w:widowControl w:val="0"/>
      <w:suppressAutoHyphens/>
      <w:autoSpaceDN w:val="0"/>
      <w:textAlignment w:val="baseline"/>
    </w:pPr>
    <w:rPr>
      <w:rFonts w:ascii="Times New Roman" w:eastAsia="SimSun" w:hAnsi="Times New Roman"/>
      <w:kern w:val="3"/>
      <w:sz w:val="28"/>
      <w:szCs w:val="28"/>
      <w:lang w:eastAsia="zh-CN"/>
    </w:rPr>
  </w:style>
  <w:style w:type="character" w:customStyle="1" w:styleId="FontStyle104">
    <w:name w:val="Font Style104"/>
    <w:uiPriority w:val="99"/>
    <w:rsid w:val="00BE2F8B"/>
    <w:rPr>
      <w:rFonts w:ascii="Times New Roman" w:hAnsi="Times New Roman" w:cs="Times New Roman"/>
      <w:sz w:val="26"/>
      <w:szCs w:val="26"/>
    </w:rPr>
  </w:style>
  <w:style w:type="paragraph" w:customStyle="1" w:styleId="Style78">
    <w:name w:val="Style78"/>
    <w:basedOn w:val="a6"/>
    <w:uiPriority w:val="99"/>
    <w:rsid w:val="00BE2F8B"/>
    <w:pPr>
      <w:widowControl w:val="0"/>
      <w:autoSpaceDE w:val="0"/>
      <w:autoSpaceDN w:val="0"/>
      <w:adjustRightInd w:val="0"/>
      <w:spacing w:line="317" w:lineRule="exact"/>
      <w:jc w:val="both"/>
    </w:pPr>
  </w:style>
  <w:style w:type="paragraph" w:customStyle="1" w:styleId="Style23">
    <w:name w:val="Style23"/>
    <w:basedOn w:val="a6"/>
    <w:uiPriority w:val="99"/>
    <w:rsid w:val="00BE2F8B"/>
    <w:pPr>
      <w:widowControl w:val="0"/>
      <w:autoSpaceDE w:val="0"/>
      <w:autoSpaceDN w:val="0"/>
      <w:adjustRightInd w:val="0"/>
    </w:pPr>
  </w:style>
  <w:style w:type="paragraph" w:customStyle="1" w:styleId="1CharChar">
    <w:name w:val="1 Знак Char Знак Char Знак"/>
    <w:basedOn w:val="a6"/>
    <w:rsid w:val="0067266A"/>
    <w:pPr>
      <w:spacing w:after="160" w:line="240" w:lineRule="exact"/>
    </w:pPr>
    <w:rPr>
      <w:rFonts w:ascii="Calibri" w:eastAsia="Calibri" w:hAnsi="Calibri" w:cs="Calibri"/>
      <w:sz w:val="20"/>
      <w:szCs w:val="20"/>
      <w:lang w:eastAsia="zh-CN"/>
    </w:rPr>
  </w:style>
  <w:style w:type="paragraph" w:customStyle="1" w:styleId="afffc">
    <w:name w:val="Маркированный"/>
    <w:basedOn w:val="a6"/>
    <w:next w:val="a6"/>
    <w:rsid w:val="00BB37F8"/>
    <w:pPr>
      <w:ind w:firstLine="357"/>
      <w:jc w:val="both"/>
    </w:pPr>
    <w:rPr>
      <w:rFonts w:ascii="Arial" w:eastAsia="MS Mincho" w:hAnsi="Arial"/>
      <w:szCs w:val="20"/>
      <w:lang w:eastAsia="ja-JP"/>
    </w:rPr>
  </w:style>
  <w:style w:type="character" w:customStyle="1" w:styleId="1f">
    <w:name w:val="Неразрешенное упоминание1"/>
    <w:basedOn w:val="a7"/>
    <w:uiPriority w:val="99"/>
    <w:semiHidden/>
    <w:unhideWhenUsed/>
    <w:rsid w:val="00CB4509"/>
    <w:rPr>
      <w:color w:val="605E5C"/>
      <w:shd w:val="clear" w:color="auto" w:fill="E1DFDD"/>
    </w:rPr>
  </w:style>
  <w:style w:type="paragraph" w:styleId="2e">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Основной для текста,Знак Знак Знак Знак"/>
    <w:basedOn w:val="a6"/>
    <w:link w:val="220"/>
    <w:qFormat/>
    <w:rsid w:val="00427B31"/>
    <w:pPr>
      <w:spacing w:after="120" w:line="480" w:lineRule="auto"/>
      <w:ind w:left="283"/>
    </w:pPr>
  </w:style>
  <w:style w:type="character" w:customStyle="1" w:styleId="2f">
    <w:name w:val="Основной текст с отступом 2 Знак"/>
    <w:aliases w:val=" Знак Знак Знак Знак Знак Знак1,Знак Знак Знак Знак Знак Знак1,Знак Знак Знак Знак Знак Знак Знак1,Знак Знак Знак Знак Знак Знак Знак Знак1,Знак Знак Знак Знак Знак1,Знак Знак Знак Знак Знак Знак Знак Знак"/>
    <w:basedOn w:val="a7"/>
    <w:uiPriority w:val="99"/>
    <w:rsid w:val="00427B31"/>
    <w:rPr>
      <w:rFonts w:ascii="Times New Roman" w:hAnsi="Times New Roman"/>
      <w:sz w:val="24"/>
      <w:szCs w:val="22"/>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link w:val="2e"/>
    <w:rsid w:val="00427B31"/>
    <w:rPr>
      <w:rFonts w:ascii="Times New Roman" w:eastAsia="Times New Roman" w:hAnsi="Times New Roman"/>
      <w:sz w:val="24"/>
      <w:szCs w:val="24"/>
    </w:rPr>
  </w:style>
  <w:style w:type="paragraph" w:customStyle="1" w:styleId="BodyTextKeep">
    <w:name w:val="Body Text Keep"/>
    <w:basedOn w:val="a6"/>
    <w:next w:val="aff0"/>
    <w:link w:val="BodyTextKeepChar"/>
    <w:qFormat/>
    <w:rsid w:val="00427B31"/>
    <w:pPr>
      <w:spacing w:before="120" w:after="120"/>
      <w:jc w:val="both"/>
    </w:pPr>
    <w:rPr>
      <w:spacing w:val="-5"/>
      <w:lang w:eastAsia="en-US"/>
    </w:rPr>
  </w:style>
  <w:style w:type="character" w:customStyle="1" w:styleId="BodyTextKeepChar">
    <w:name w:val="Body Text Keep Char"/>
    <w:link w:val="BodyTextKeep"/>
    <w:rsid w:val="00427B31"/>
    <w:rPr>
      <w:rFonts w:ascii="Times New Roman" w:eastAsia="Times New Roman" w:hAnsi="Times New Roman"/>
      <w:spacing w:val="-5"/>
      <w:sz w:val="24"/>
      <w:szCs w:val="24"/>
      <w:lang w:eastAsia="en-US"/>
    </w:rPr>
  </w:style>
  <w:style w:type="paragraph" w:styleId="39">
    <w:name w:val="Body Text 3"/>
    <w:basedOn w:val="a6"/>
    <w:link w:val="3a"/>
    <w:semiHidden/>
    <w:unhideWhenUsed/>
    <w:rsid w:val="009F6923"/>
    <w:pPr>
      <w:spacing w:after="120"/>
    </w:pPr>
    <w:rPr>
      <w:sz w:val="16"/>
      <w:szCs w:val="16"/>
    </w:rPr>
  </w:style>
  <w:style w:type="character" w:customStyle="1" w:styleId="3a">
    <w:name w:val="Основной текст 3 Знак"/>
    <w:basedOn w:val="a7"/>
    <w:link w:val="39"/>
    <w:semiHidden/>
    <w:rsid w:val="009F6923"/>
    <w:rPr>
      <w:rFonts w:ascii="Times New Roman" w:eastAsia="Times New Roman" w:hAnsi="Times New Roman"/>
      <w:sz w:val="16"/>
      <w:szCs w:val="16"/>
    </w:rPr>
  </w:style>
  <w:style w:type="table" w:customStyle="1" w:styleId="TableNormal">
    <w:name w:val="Table Normal"/>
    <w:uiPriority w:val="2"/>
    <w:semiHidden/>
    <w:unhideWhenUsed/>
    <w:qFormat/>
    <w:rsid w:val="00AD0E5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d">
    <w:name w:val="Revision"/>
    <w:hidden/>
    <w:uiPriority w:val="99"/>
    <w:semiHidden/>
    <w:rsid w:val="009458BD"/>
    <w:rPr>
      <w:rFonts w:ascii="Times New Roman" w:eastAsia="Times New Roman" w:hAnsi="Times New Roman"/>
      <w:sz w:val="24"/>
      <w:szCs w:val="24"/>
    </w:rPr>
  </w:style>
  <w:style w:type="paragraph" w:customStyle="1" w:styleId="ConsPlusTitle">
    <w:name w:val="ConsPlusTitle"/>
    <w:uiPriority w:val="99"/>
    <w:rsid w:val="00557F9B"/>
    <w:pPr>
      <w:widowControl w:val="0"/>
      <w:suppressAutoHyphens/>
      <w:autoSpaceDE w:val="0"/>
    </w:pPr>
    <w:rPr>
      <w:rFonts w:ascii="Times New Roman" w:eastAsia="Arial" w:hAnsi="Times New Roman"/>
      <w:b/>
      <w:bCs/>
      <w:sz w:val="24"/>
      <w:szCs w:val="24"/>
      <w:lang w:eastAsia="ar-SA"/>
    </w:rPr>
  </w:style>
  <w:style w:type="paragraph" w:styleId="afffe">
    <w:name w:val="Title"/>
    <w:next w:val="a6"/>
    <w:link w:val="1f0"/>
    <w:qFormat/>
    <w:rsid w:val="00557F9B"/>
    <w:pPr>
      <w:spacing w:after="160"/>
      <w:contextualSpacing/>
    </w:pPr>
    <w:rPr>
      <w:rFonts w:asciiTheme="majorHAnsi" w:eastAsiaTheme="majorEastAsia" w:hAnsiTheme="majorHAnsi" w:cstheme="majorBidi"/>
      <w:smallCaps/>
      <w:color w:val="323E4F" w:themeColor="text2" w:themeShade="BF"/>
      <w:spacing w:val="5"/>
      <w:sz w:val="72"/>
      <w:szCs w:val="72"/>
      <w:lang w:val="en-US" w:eastAsia="en-US" w:bidi="en-US"/>
    </w:rPr>
  </w:style>
  <w:style w:type="character" w:customStyle="1" w:styleId="1f0">
    <w:name w:val="Название Знак1"/>
    <w:basedOn w:val="a7"/>
    <w:link w:val="afffe"/>
    <w:rsid w:val="00557F9B"/>
    <w:rPr>
      <w:rFonts w:asciiTheme="majorHAnsi" w:eastAsiaTheme="majorEastAsia" w:hAnsiTheme="majorHAnsi" w:cstheme="majorBidi"/>
      <w:smallCaps/>
      <w:color w:val="323E4F" w:themeColor="text2" w:themeShade="BF"/>
      <w:spacing w:val="5"/>
      <w:sz w:val="72"/>
      <w:szCs w:val="72"/>
      <w:lang w:val="en-US" w:eastAsia="en-US" w:bidi="en-US"/>
    </w:rPr>
  </w:style>
  <w:style w:type="paragraph" w:customStyle="1" w:styleId="1f1">
    <w:name w:val="Абзац списка1"/>
    <w:basedOn w:val="a6"/>
    <w:rsid w:val="00557F9B"/>
    <w:pPr>
      <w:spacing w:after="200" w:line="276" w:lineRule="auto"/>
      <w:ind w:left="720"/>
      <w:contextualSpacing/>
    </w:pPr>
    <w:rPr>
      <w:rFonts w:ascii="Calibri" w:hAnsi="Calibri"/>
      <w:sz w:val="22"/>
      <w:szCs w:val="22"/>
      <w:lang w:eastAsia="en-US"/>
    </w:rPr>
  </w:style>
  <w:style w:type="paragraph" w:customStyle="1" w:styleId="112">
    <w:name w:val="Заголовок 11"/>
    <w:basedOn w:val="a6"/>
    <w:uiPriority w:val="1"/>
    <w:qFormat/>
    <w:rsid w:val="00557F9B"/>
    <w:pPr>
      <w:widowControl w:val="0"/>
      <w:autoSpaceDE w:val="0"/>
      <w:autoSpaceDN w:val="0"/>
      <w:ind w:left="3481" w:right="2468" w:hanging="1009"/>
      <w:outlineLvl w:val="1"/>
    </w:pPr>
    <w:rPr>
      <w:b/>
      <w:bCs/>
      <w:sz w:val="28"/>
      <w:szCs w:val="28"/>
      <w:lang w:bidi="ru-RU"/>
    </w:rPr>
  </w:style>
  <w:style w:type="paragraph" w:customStyle="1" w:styleId="212">
    <w:name w:val="Заголовок 21"/>
    <w:basedOn w:val="a6"/>
    <w:uiPriority w:val="1"/>
    <w:qFormat/>
    <w:rsid w:val="00557F9B"/>
    <w:pPr>
      <w:widowControl w:val="0"/>
      <w:autoSpaceDE w:val="0"/>
      <w:autoSpaceDN w:val="0"/>
      <w:spacing w:before="89"/>
      <w:ind w:right="570"/>
      <w:jc w:val="right"/>
      <w:outlineLvl w:val="2"/>
    </w:pPr>
    <w:rPr>
      <w:sz w:val="28"/>
      <w:szCs w:val="28"/>
      <w:lang w:bidi="ru-RU"/>
    </w:rPr>
  </w:style>
  <w:style w:type="paragraph" w:customStyle="1" w:styleId="312">
    <w:name w:val="Заголовок 31"/>
    <w:basedOn w:val="a6"/>
    <w:uiPriority w:val="1"/>
    <w:qFormat/>
    <w:rsid w:val="00557F9B"/>
    <w:pPr>
      <w:widowControl w:val="0"/>
      <w:autoSpaceDE w:val="0"/>
      <w:autoSpaceDN w:val="0"/>
      <w:ind w:left="682"/>
      <w:outlineLvl w:val="3"/>
    </w:pPr>
    <w:rPr>
      <w:sz w:val="26"/>
      <w:szCs w:val="26"/>
      <w:lang w:bidi="ru-RU"/>
    </w:rPr>
  </w:style>
  <w:style w:type="paragraph" w:customStyle="1" w:styleId="affff">
    <w:name w:val="Нормальный (таблица)"/>
    <w:basedOn w:val="a6"/>
    <w:next w:val="a6"/>
    <w:uiPriority w:val="99"/>
    <w:rsid w:val="00557F9B"/>
    <w:pPr>
      <w:widowControl w:val="0"/>
      <w:autoSpaceDE w:val="0"/>
      <w:autoSpaceDN w:val="0"/>
      <w:adjustRightInd w:val="0"/>
      <w:jc w:val="both"/>
    </w:pPr>
    <w:rPr>
      <w:rFonts w:ascii="Times New Roman CYR" w:eastAsiaTheme="minorEastAsia" w:hAnsi="Times New Roman CYR" w:cs="Times New Roman CYR"/>
    </w:rPr>
  </w:style>
  <w:style w:type="paragraph" w:customStyle="1" w:styleId="msonormal0">
    <w:name w:val="msonormal"/>
    <w:basedOn w:val="a6"/>
    <w:rsid w:val="008A5EC2"/>
    <w:pPr>
      <w:spacing w:before="100" w:beforeAutospacing="1" w:after="100" w:afterAutospacing="1"/>
    </w:pPr>
  </w:style>
  <w:style w:type="paragraph" w:customStyle="1" w:styleId="1f2">
    <w:name w:val="заголовок 1 Знак Знак Знак"/>
    <w:basedOn w:val="a6"/>
    <w:next w:val="a6"/>
    <w:rsid w:val="00E62566"/>
    <w:pPr>
      <w:keepNext/>
      <w:autoSpaceDE w:val="0"/>
      <w:autoSpaceDN w:val="0"/>
      <w:jc w:val="center"/>
      <w:outlineLvl w:val="0"/>
    </w:pPr>
    <w:rPr>
      <w:sz w:val="28"/>
      <w:szCs w:val="28"/>
    </w:rPr>
  </w:style>
  <w:style w:type="character" w:customStyle="1" w:styleId="markedcontent">
    <w:name w:val="markedcontent"/>
    <w:basedOn w:val="a7"/>
    <w:rsid w:val="00217370"/>
  </w:style>
  <w:style w:type="character" w:customStyle="1" w:styleId="60">
    <w:name w:val="Заголовок 6 Знак"/>
    <w:basedOn w:val="a7"/>
    <w:link w:val="6"/>
    <w:rsid w:val="00441FE6"/>
    <w:rPr>
      <w:rFonts w:ascii="Times New Roman" w:eastAsia="Times New Roman" w:hAnsi="Times New Roman"/>
      <w:b/>
      <w:bCs/>
      <w:sz w:val="22"/>
      <w:szCs w:val="22"/>
    </w:rPr>
  </w:style>
  <w:style w:type="character" w:customStyle="1" w:styleId="70">
    <w:name w:val="Заголовок 7 Знак"/>
    <w:basedOn w:val="a7"/>
    <w:link w:val="7"/>
    <w:rsid w:val="00441FE6"/>
    <w:rPr>
      <w:rFonts w:ascii="Times New Roman" w:eastAsia="Times New Roman" w:hAnsi="Times New Roman"/>
      <w:i/>
      <w:iCs/>
      <w:sz w:val="22"/>
      <w:szCs w:val="24"/>
    </w:rPr>
  </w:style>
  <w:style w:type="character" w:customStyle="1" w:styleId="90">
    <w:name w:val="Заголовок 9 Знак"/>
    <w:basedOn w:val="a7"/>
    <w:link w:val="9"/>
    <w:uiPriority w:val="9"/>
    <w:rsid w:val="00441FE6"/>
    <w:rPr>
      <w:rFonts w:ascii="Cambria" w:eastAsia="Times New Roman" w:hAnsi="Cambria"/>
      <w:i/>
      <w:iCs/>
      <w:color w:val="272727"/>
      <w:sz w:val="21"/>
      <w:szCs w:val="21"/>
      <w:lang w:eastAsia="en-US"/>
    </w:rPr>
  </w:style>
  <w:style w:type="paragraph" w:customStyle="1" w:styleId="affff0">
    <w:name w:val="Название таблиц"/>
    <w:basedOn w:val="a6"/>
    <w:qFormat/>
    <w:rsid w:val="00441FE6"/>
    <w:pPr>
      <w:spacing w:after="120" w:line="276" w:lineRule="auto"/>
      <w:ind w:firstLine="567"/>
      <w:contextualSpacing/>
      <w:jc w:val="center"/>
    </w:pPr>
    <w:rPr>
      <w:rFonts w:eastAsia="Calibri"/>
      <w:b/>
      <w:szCs w:val="22"/>
      <w:lang w:eastAsia="en-US"/>
    </w:rPr>
  </w:style>
  <w:style w:type="paragraph" w:customStyle="1" w:styleId="affff1">
    <w:name w:val="Примечание"/>
    <w:basedOn w:val="a6"/>
    <w:link w:val="affff2"/>
    <w:qFormat/>
    <w:rsid w:val="00441FE6"/>
    <w:pPr>
      <w:spacing w:after="120" w:line="276" w:lineRule="auto"/>
      <w:ind w:firstLine="567"/>
      <w:contextualSpacing/>
      <w:jc w:val="both"/>
    </w:pPr>
    <w:rPr>
      <w:rFonts w:eastAsia="Calibri"/>
      <w:sz w:val="20"/>
      <w:szCs w:val="22"/>
      <w:lang w:eastAsia="en-US"/>
    </w:rPr>
  </w:style>
  <w:style w:type="character" w:customStyle="1" w:styleId="affff2">
    <w:name w:val="Примечание Знак"/>
    <w:basedOn w:val="a7"/>
    <w:link w:val="affff1"/>
    <w:locked/>
    <w:rsid w:val="00441FE6"/>
    <w:rPr>
      <w:rFonts w:ascii="Times New Roman" w:hAnsi="Times New Roman"/>
      <w:szCs w:val="22"/>
      <w:lang w:eastAsia="en-US"/>
    </w:rPr>
  </w:style>
  <w:style w:type="paragraph" w:customStyle="1" w:styleId="1f3">
    <w:name w:val="Без интервала1"/>
    <w:rsid w:val="00441FE6"/>
    <w:rPr>
      <w:rFonts w:ascii="Times New Roman" w:eastAsia="Times New Roman" w:hAnsi="Times New Roman"/>
      <w:sz w:val="22"/>
      <w:szCs w:val="22"/>
      <w:lang w:eastAsia="en-US"/>
    </w:rPr>
  </w:style>
  <w:style w:type="paragraph" w:customStyle="1" w:styleId="Style34">
    <w:name w:val="Style34"/>
    <w:basedOn w:val="Standard"/>
    <w:rsid w:val="00441FE6"/>
    <w:pPr>
      <w:autoSpaceDE w:val="0"/>
    </w:pPr>
    <w:rPr>
      <w:rFonts w:eastAsia="Arial Unicode MS"/>
      <w:sz w:val="24"/>
      <w:szCs w:val="24"/>
      <w:lang w:bidi="hi-IN"/>
    </w:rPr>
  </w:style>
  <w:style w:type="paragraph" w:customStyle="1" w:styleId="Style59">
    <w:name w:val="Style59"/>
    <w:basedOn w:val="Standard"/>
    <w:rsid w:val="00441FE6"/>
    <w:pPr>
      <w:autoSpaceDE w:val="0"/>
    </w:pPr>
    <w:rPr>
      <w:rFonts w:eastAsia="Arial Unicode MS"/>
      <w:sz w:val="24"/>
      <w:szCs w:val="24"/>
      <w:lang w:bidi="hi-IN"/>
    </w:rPr>
  </w:style>
  <w:style w:type="character" w:customStyle="1" w:styleId="FontStyle157">
    <w:name w:val="Font Style157"/>
    <w:rsid w:val="00441FE6"/>
    <w:rPr>
      <w:rFonts w:eastAsia="Times New Roman"/>
      <w:b/>
      <w:color w:val="auto"/>
      <w:sz w:val="26"/>
      <w:lang w:val="ru-RU" w:eastAsia="zh-CN"/>
    </w:rPr>
  </w:style>
  <w:style w:type="character" w:customStyle="1" w:styleId="FontStyle158">
    <w:name w:val="Font Style158"/>
    <w:rsid w:val="00441FE6"/>
    <w:rPr>
      <w:rFonts w:eastAsia="Times New Roman"/>
      <w:color w:val="auto"/>
      <w:sz w:val="26"/>
      <w:lang w:val="ru-RU" w:eastAsia="zh-CN"/>
    </w:rPr>
  </w:style>
  <w:style w:type="paragraph" w:customStyle="1" w:styleId="Style37">
    <w:name w:val="Style37"/>
    <w:basedOn w:val="Standard"/>
    <w:rsid w:val="00441FE6"/>
    <w:pPr>
      <w:autoSpaceDE w:val="0"/>
    </w:pPr>
    <w:rPr>
      <w:rFonts w:eastAsia="Arial Unicode MS"/>
      <w:sz w:val="24"/>
      <w:szCs w:val="24"/>
      <w:lang w:bidi="hi-IN"/>
    </w:rPr>
  </w:style>
  <w:style w:type="paragraph" w:customStyle="1" w:styleId="Style57">
    <w:name w:val="Style57"/>
    <w:basedOn w:val="Standard"/>
    <w:rsid w:val="00441FE6"/>
    <w:pPr>
      <w:autoSpaceDE w:val="0"/>
    </w:pPr>
    <w:rPr>
      <w:rFonts w:eastAsia="Arial Unicode MS"/>
      <w:sz w:val="24"/>
      <w:szCs w:val="24"/>
      <w:lang w:bidi="hi-IN"/>
    </w:rPr>
  </w:style>
  <w:style w:type="paragraph" w:customStyle="1" w:styleId="Style17">
    <w:name w:val="Style17"/>
    <w:basedOn w:val="Standard"/>
    <w:rsid w:val="00441FE6"/>
    <w:pPr>
      <w:autoSpaceDE w:val="0"/>
    </w:pPr>
    <w:rPr>
      <w:rFonts w:eastAsia="Arial Unicode MS"/>
      <w:sz w:val="24"/>
      <w:szCs w:val="24"/>
      <w:lang w:bidi="hi-IN"/>
    </w:rPr>
  </w:style>
  <w:style w:type="paragraph" w:customStyle="1" w:styleId="Style20">
    <w:name w:val="Style20"/>
    <w:basedOn w:val="Standard"/>
    <w:rsid w:val="00441FE6"/>
    <w:pPr>
      <w:autoSpaceDE w:val="0"/>
    </w:pPr>
    <w:rPr>
      <w:rFonts w:eastAsia="Arial Unicode MS"/>
      <w:sz w:val="24"/>
      <w:szCs w:val="24"/>
      <w:lang w:bidi="hi-IN"/>
    </w:rPr>
  </w:style>
  <w:style w:type="paragraph" w:customStyle="1" w:styleId="Style82">
    <w:name w:val="Style82"/>
    <w:basedOn w:val="Standard"/>
    <w:rsid w:val="00441FE6"/>
    <w:pPr>
      <w:autoSpaceDE w:val="0"/>
    </w:pPr>
    <w:rPr>
      <w:rFonts w:eastAsia="Arial Unicode MS"/>
      <w:sz w:val="24"/>
      <w:szCs w:val="24"/>
      <w:lang w:bidi="hi-IN"/>
    </w:rPr>
  </w:style>
  <w:style w:type="paragraph" w:customStyle="1" w:styleId="Style14">
    <w:name w:val="Style14"/>
    <w:basedOn w:val="Standard"/>
    <w:rsid w:val="00441FE6"/>
    <w:pPr>
      <w:autoSpaceDE w:val="0"/>
    </w:pPr>
    <w:rPr>
      <w:rFonts w:eastAsia="Arial Unicode MS"/>
      <w:sz w:val="24"/>
      <w:szCs w:val="24"/>
      <w:lang w:bidi="hi-IN"/>
    </w:rPr>
  </w:style>
  <w:style w:type="character" w:customStyle="1" w:styleId="FontStyle163">
    <w:name w:val="Font Style163"/>
    <w:rsid w:val="00441FE6"/>
    <w:rPr>
      <w:rFonts w:ascii="Times New Roman" w:hAnsi="Times New Roman"/>
      <w:sz w:val="18"/>
      <w:lang w:val="ru-RU" w:eastAsia="zh-CN"/>
    </w:rPr>
  </w:style>
  <w:style w:type="character" w:customStyle="1" w:styleId="FontStyle162">
    <w:name w:val="Font Style162"/>
    <w:rsid w:val="00441FE6"/>
    <w:rPr>
      <w:rFonts w:ascii="Times New Roman" w:hAnsi="Times New Roman"/>
      <w:b/>
      <w:sz w:val="18"/>
      <w:lang w:val="ru-RU" w:eastAsia="zh-CN"/>
    </w:rPr>
  </w:style>
  <w:style w:type="paragraph" w:customStyle="1" w:styleId="Style28">
    <w:name w:val="Style28"/>
    <w:basedOn w:val="Standard"/>
    <w:rsid w:val="00441FE6"/>
    <w:pPr>
      <w:autoSpaceDE w:val="0"/>
    </w:pPr>
    <w:rPr>
      <w:rFonts w:eastAsia="Arial Unicode MS"/>
      <w:sz w:val="24"/>
      <w:szCs w:val="24"/>
      <w:lang w:bidi="hi-IN"/>
    </w:rPr>
  </w:style>
  <w:style w:type="paragraph" w:customStyle="1" w:styleId="Style15">
    <w:name w:val="Style15"/>
    <w:basedOn w:val="Standard"/>
    <w:rsid w:val="00441FE6"/>
    <w:pPr>
      <w:autoSpaceDE w:val="0"/>
    </w:pPr>
    <w:rPr>
      <w:rFonts w:eastAsia="Arial Unicode MS"/>
      <w:sz w:val="24"/>
      <w:szCs w:val="24"/>
      <w:lang w:bidi="hi-IN"/>
    </w:rPr>
  </w:style>
  <w:style w:type="paragraph" w:customStyle="1" w:styleId="Style25">
    <w:name w:val="Style25"/>
    <w:basedOn w:val="Standard"/>
    <w:rsid w:val="00441FE6"/>
    <w:pPr>
      <w:autoSpaceDE w:val="0"/>
    </w:pPr>
    <w:rPr>
      <w:rFonts w:eastAsia="Arial Unicode MS"/>
      <w:sz w:val="24"/>
      <w:szCs w:val="24"/>
      <w:lang w:bidi="hi-IN"/>
    </w:rPr>
  </w:style>
  <w:style w:type="table" w:customStyle="1" w:styleId="affff3">
    <w:name w:val="Таблицы"/>
    <w:basedOn w:val="ae"/>
    <w:uiPriority w:val="99"/>
    <w:rsid w:val="00441FE6"/>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fff4">
    <w:name w:val="Базовый"/>
    <w:rsid w:val="00441FE6"/>
    <w:pPr>
      <w:suppressAutoHyphens/>
      <w:spacing w:after="200" w:line="276" w:lineRule="auto"/>
    </w:pPr>
    <w:rPr>
      <w:rFonts w:eastAsia="Arial Unicode MS" w:cs="Calibri"/>
      <w:color w:val="00000A"/>
      <w:sz w:val="22"/>
      <w:szCs w:val="22"/>
      <w:lang w:eastAsia="en-US"/>
    </w:rPr>
  </w:style>
  <w:style w:type="character" w:styleId="affff5">
    <w:name w:val="Strong"/>
    <w:basedOn w:val="a7"/>
    <w:uiPriority w:val="22"/>
    <w:qFormat/>
    <w:rsid w:val="00441FE6"/>
    <w:rPr>
      <w:rFonts w:cs="Times New Roman"/>
      <w:b/>
      <w:bCs/>
    </w:rPr>
  </w:style>
  <w:style w:type="paragraph" w:styleId="HTML">
    <w:name w:val="HTML Preformatted"/>
    <w:basedOn w:val="a6"/>
    <w:link w:val="HTML0"/>
    <w:semiHidden/>
    <w:rsid w:val="00441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pPr>
    <w:rPr>
      <w:rFonts w:ascii="Courier New" w:hAnsi="Courier New" w:cs="Courier New"/>
      <w:sz w:val="20"/>
      <w:szCs w:val="20"/>
    </w:rPr>
  </w:style>
  <w:style w:type="character" w:customStyle="1" w:styleId="HTML0">
    <w:name w:val="Стандартный HTML Знак"/>
    <w:basedOn w:val="a7"/>
    <w:link w:val="HTML"/>
    <w:semiHidden/>
    <w:rsid w:val="00441FE6"/>
    <w:rPr>
      <w:rFonts w:ascii="Courier New" w:eastAsia="Times New Roman" w:hAnsi="Courier New" w:cs="Courier New"/>
    </w:rPr>
  </w:style>
  <w:style w:type="character" w:customStyle="1" w:styleId="blk">
    <w:name w:val="blk"/>
    <w:basedOn w:val="a7"/>
    <w:rsid w:val="00441FE6"/>
    <w:rPr>
      <w:rFonts w:cs="Times New Roman"/>
    </w:rPr>
  </w:style>
  <w:style w:type="character" w:customStyle="1" w:styleId="f">
    <w:name w:val="f"/>
    <w:basedOn w:val="a7"/>
    <w:rsid w:val="00441FE6"/>
    <w:rPr>
      <w:rFonts w:cs="Times New Roman"/>
    </w:rPr>
  </w:style>
  <w:style w:type="character" w:styleId="affff6">
    <w:name w:val="Placeholder Text"/>
    <w:basedOn w:val="a7"/>
    <w:uiPriority w:val="99"/>
    <w:semiHidden/>
    <w:rsid w:val="00441FE6"/>
    <w:rPr>
      <w:rFonts w:cs="Times New Roman"/>
      <w:color w:val="808080"/>
    </w:rPr>
  </w:style>
  <w:style w:type="paragraph" w:customStyle="1" w:styleId="affff7">
    <w:name w:val="ОснТекст"/>
    <w:basedOn w:val="a6"/>
    <w:link w:val="affff8"/>
    <w:rsid w:val="00441FE6"/>
    <w:pPr>
      <w:spacing w:after="120" w:line="276" w:lineRule="auto"/>
      <w:ind w:firstLine="540"/>
      <w:contextualSpacing/>
      <w:jc w:val="both"/>
    </w:pPr>
    <w:rPr>
      <w:rFonts w:eastAsia="Calibri"/>
      <w:sz w:val="20"/>
      <w:szCs w:val="20"/>
    </w:rPr>
  </w:style>
  <w:style w:type="character" w:customStyle="1" w:styleId="affff8">
    <w:name w:val="ОснТекст Знак"/>
    <w:link w:val="affff7"/>
    <w:locked/>
    <w:rsid w:val="00441FE6"/>
    <w:rPr>
      <w:rFonts w:ascii="Times New Roman" w:hAnsi="Times New Roman"/>
    </w:rPr>
  </w:style>
  <w:style w:type="paragraph" w:customStyle="1" w:styleId="2f0">
    <w:name w:val="Без интервала2"/>
    <w:rsid w:val="00441FE6"/>
    <w:rPr>
      <w:rFonts w:eastAsia="Times New Roman"/>
      <w:sz w:val="22"/>
      <w:szCs w:val="22"/>
      <w:lang w:eastAsia="en-US"/>
    </w:rPr>
  </w:style>
  <w:style w:type="paragraph" w:customStyle="1" w:styleId="affff9">
    <w:name w:val="+Подзаголовок"/>
    <w:basedOn w:val="21"/>
    <w:qFormat/>
    <w:rsid w:val="00441FE6"/>
    <w:pPr>
      <w:spacing w:before="200" w:after="200"/>
      <w:ind w:firstLine="0"/>
      <w:contextualSpacing/>
    </w:pPr>
    <w:rPr>
      <w:rFonts w:ascii="Times New Roman" w:hAnsi="Times New Roman"/>
      <w:bCs/>
      <w:szCs w:val="24"/>
      <w:lang w:eastAsia="en-US"/>
    </w:rPr>
  </w:style>
  <w:style w:type="table" w:customStyle="1" w:styleId="201">
    <w:name w:val="Сетка таблицы20"/>
    <w:uiPriority w:val="39"/>
    <w:rsid w:val="00441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3">
    <w:name w:val="toc 4"/>
    <w:basedOn w:val="a6"/>
    <w:next w:val="a6"/>
    <w:autoRedefine/>
    <w:uiPriority w:val="39"/>
    <w:rsid w:val="00441FE6"/>
    <w:pPr>
      <w:spacing w:after="100" w:line="276" w:lineRule="auto"/>
      <w:ind w:left="660"/>
      <w:contextualSpacing/>
    </w:pPr>
    <w:rPr>
      <w:rFonts w:ascii="Calibri" w:hAnsi="Calibri"/>
      <w:sz w:val="22"/>
      <w:szCs w:val="22"/>
    </w:rPr>
  </w:style>
  <w:style w:type="paragraph" w:styleId="5a">
    <w:name w:val="toc 5"/>
    <w:basedOn w:val="a6"/>
    <w:next w:val="a6"/>
    <w:autoRedefine/>
    <w:uiPriority w:val="39"/>
    <w:rsid w:val="00441FE6"/>
    <w:pPr>
      <w:spacing w:after="100" w:line="276" w:lineRule="auto"/>
      <w:ind w:left="880"/>
      <w:contextualSpacing/>
    </w:pPr>
    <w:rPr>
      <w:rFonts w:ascii="Calibri" w:hAnsi="Calibri"/>
      <w:sz w:val="22"/>
      <w:szCs w:val="22"/>
    </w:rPr>
  </w:style>
  <w:style w:type="paragraph" w:styleId="63">
    <w:name w:val="toc 6"/>
    <w:basedOn w:val="a6"/>
    <w:next w:val="a6"/>
    <w:autoRedefine/>
    <w:uiPriority w:val="39"/>
    <w:rsid w:val="00441FE6"/>
    <w:pPr>
      <w:spacing w:after="100" w:line="276" w:lineRule="auto"/>
      <w:ind w:left="1100"/>
      <w:contextualSpacing/>
    </w:pPr>
    <w:rPr>
      <w:rFonts w:ascii="Calibri" w:hAnsi="Calibri"/>
      <w:sz w:val="22"/>
      <w:szCs w:val="22"/>
    </w:rPr>
  </w:style>
  <w:style w:type="paragraph" w:styleId="73">
    <w:name w:val="toc 7"/>
    <w:basedOn w:val="a6"/>
    <w:next w:val="a6"/>
    <w:autoRedefine/>
    <w:uiPriority w:val="39"/>
    <w:rsid w:val="00441FE6"/>
    <w:pPr>
      <w:spacing w:after="100" w:line="276" w:lineRule="auto"/>
      <w:ind w:left="1320"/>
      <w:contextualSpacing/>
    </w:pPr>
    <w:rPr>
      <w:rFonts w:ascii="Calibri" w:hAnsi="Calibri"/>
      <w:sz w:val="22"/>
      <w:szCs w:val="22"/>
    </w:rPr>
  </w:style>
  <w:style w:type="paragraph" w:styleId="83">
    <w:name w:val="toc 8"/>
    <w:basedOn w:val="a6"/>
    <w:next w:val="a6"/>
    <w:autoRedefine/>
    <w:uiPriority w:val="39"/>
    <w:rsid w:val="00441FE6"/>
    <w:pPr>
      <w:spacing w:after="100" w:line="276" w:lineRule="auto"/>
      <w:ind w:left="1540"/>
      <w:contextualSpacing/>
    </w:pPr>
    <w:rPr>
      <w:rFonts w:ascii="Calibri" w:hAnsi="Calibri"/>
      <w:sz w:val="22"/>
      <w:szCs w:val="22"/>
    </w:rPr>
  </w:style>
  <w:style w:type="paragraph" w:styleId="93">
    <w:name w:val="toc 9"/>
    <w:basedOn w:val="a6"/>
    <w:next w:val="a6"/>
    <w:autoRedefine/>
    <w:uiPriority w:val="39"/>
    <w:rsid w:val="00441FE6"/>
    <w:pPr>
      <w:spacing w:after="100" w:line="276" w:lineRule="auto"/>
      <w:ind w:left="1760"/>
      <w:contextualSpacing/>
    </w:pPr>
    <w:rPr>
      <w:rFonts w:ascii="Calibri" w:hAnsi="Calibri"/>
      <w:sz w:val="22"/>
      <w:szCs w:val="22"/>
    </w:rPr>
  </w:style>
  <w:style w:type="paragraph" w:customStyle="1" w:styleId="a3">
    <w:name w:val="список"/>
    <w:basedOn w:val="a6"/>
    <w:rsid w:val="00441FE6"/>
    <w:pPr>
      <w:widowControl w:val="0"/>
      <w:numPr>
        <w:numId w:val="12"/>
      </w:numPr>
      <w:spacing w:after="120" w:line="360" w:lineRule="auto"/>
      <w:ind w:right="567"/>
      <w:contextualSpacing/>
      <w:jc w:val="both"/>
    </w:pPr>
    <w:rPr>
      <w:sz w:val="26"/>
      <w:szCs w:val="20"/>
    </w:rPr>
  </w:style>
  <w:style w:type="paragraph" w:styleId="affffa">
    <w:name w:val="Body Text First Indent"/>
    <w:basedOn w:val="aff0"/>
    <w:link w:val="affffb"/>
    <w:uiPriority w:val="99"/>
    <w:rsid w:val="00441FE6"/>
    <w:pPr>
      <w:widowControl/>
      <w:spacing w:after="120"/>
      <w:ind w:firstLine="210"/>
      <w:jc w:val="left"/>
    </w:pPr>
    <w:rPr>
      <w:sz w:val="20"/>
    </w:rPr>
  </w:style>
  <w:style w:type="character" w:customStyle="1" w:styleId="affffb">
    <w:name w:val="Красная строка Знак"/>
    <w:basedOn w:val="aff1"/>
    <w:link w:val="affffa"/>
    <w:uiPriority w:val="99"/>
    <w:rsid w:val="00441FE6"/>
    <w:rPr>
      <w:rFonts w:ascii="Times New Roman" w:eastAsia="Times New Roman" w:hAnsi="Times New Roman" w:cs="Times New Roman"/>
      <w:sz w:val="24"/>
      <w:szCs w:val="20"/>
      <w:lang w:eastAsia="ru-RU"/>
    </w:rPr>
  </w:style>
  <w:style w:type="character" w:customStyle="1" w:styleId="113">
    <w:name w:val="Основной текст + 11"/>
    <w:aliases w:val="5 pt"/>
    <w:basedOn w:val="a7"/>
    <w:uiPriority w:val="99"/>
    <w:rsid w:val="00441FE6"/>
    <w:rPr>
      <w:rFonts w:ascii="Times New Roman" w:hAnsi="Times New Roman" w:cs="Times New Roman"/>
      <w:color w:val="000000"/>
      <w:spacing w:val="0"/>
      <w:w w:val="100"/>
      <w:position w:val="0"/>
      <w:sz w:val="23"/>
      <w:szCs w:val="23"/>
      <w:lang w:val="ru-RU" w:eastAsia="ru-RU"/>
    </w:rPr>
  </w:style>
  <w:style w:type="character" w:customStyle="1" w:styleId="11pt">
    <w:name w:val="Основной текст + 11 pt"/>
    <w:aliases w:val="Полужирный"/>
    <w:basedOn w:val="a7"/>
    <w:uiPriority w:val="99"/>
    <w:rsid w:val="00441FE6"/>
    <w:rPr>
      <w:rFonts w:ascii="Times New Roman" w:hAnsi="Times New Roman" w:cs="Times New Roman"/>
      <w:b/>
      <w:bCs/>
      <w:color w:val="000000"/>
      <w:spacing w:val="0"/>
      <w:w w:val="100"/>
      <w:position w:val="0"/>
      <w:sz w:val="22"/>
      <w:szCs w:val="22"/>
      <w:lang w:val="ru-RU" w:eastAsia="ru-RU"/>
    </w:rPr>
  </w:style>
  <w:style w:type="character" w:customStyle="1" w:styleId="affffc">
    <w:name w:val="Подпись к таблице_"/>
    <w:basedOn w:val="a7"/>
    <w:locked/>
    <w:rsid w:val="00441FE6"/>
    <w:rPr>
      <w:rFonts w:ascii="Times New Roman" w:hAnsi="Times New Roman" w:cs="Times New Roman"/>
      <w:sz w:val="26"/>
      <w:szCs w:val="26"/>
      <w:lang w:eastAsia="en-US"/>
    </w:rPr>
  </w:style>
  <w:style w:type="paragraph" w:customStyle="1" w:styleId="64">
    <w:name w:val="Основной текст6"/>
    <w:basedOn w:val="a6"/>
    <w:rsid w:val="00441FE6"/>
    <w:pPr>
      <w:widowControl w:val="0"/>
      <w:spacing w:after="720" w:line="240" w:lineRule="atLeast"/>
      <w:jc w:val="center"/>
    </w:pPr>
    <w:rPr>
      <w:sz w:val="26"/>
      <w:szCs w:val="26"/>
      <w:lang w:eastAsia="en-US"/>
    </w:rPr>
  </w:style>
  <w:style w:type="character" w:customStyle="1" w:styleId="122">
    <w:name w:val="Заголовок 1 Знак2"/>
    <w:aliases w:val="Заголовок 1 Знак Знак Знак2,Заголовок 1 Знак Знак Знак Знак Знак Знак Знак Знак1,Заголовок 1 Знак Знак Знак Знак1,Заголовок 11 Знак1,Заголовок 1 Знак1 Знак1,Заголовок 1 Знак Знак Знак Знак Знак Знак1 Знак1"/>
    <w:basedOn w:val="a7"/>
    <w:rsid w:val="00441FE6"/>
    <w:rPr>
      <w:rFonts w:ascii="Cambria" w:hAnsi="Cambria" w:cs="Times New Roman"/>
      <w:color w:val="365F91"/>
      <w:sz w:val="32"/>
      <w:szCs w:val="32"/>
    </w:rPr>
  </w:style>
  <w:style w:type="character" w:customStyle="1" w:styleId="213">
    <w:name w:val="Заголовок 2 Знак1"/>
    <w:aliases w:val="Заголовок 2 Знак Знак Знак Знак Знак1,Заголовок 2 Знак Знак Знак Знак Знак Знак Знак Знак1,Заголовок 2 Знак Знак Знак Знак Знак Знак Знак Знак Знак Знак1"/>
    <w:basedOn w:val="a7"/>
    <w:semiHidden/>
    <w:rsid w:val="00441FE6"/>
    <w:rPr>
      <w:rFonts w:ascii="Cambria" w:hAnsi="Cambria" w:cs="Times New Roman"/>
      <w:color w:val="365F91"/>
      <w:sz w:val="26"/>
      <w:szCs w:val="26"/>
    </w:rPr>
  </w:style>
  <w:style w:type="character" w:customStyle="1" w:styleId="313">
    <w:name w:val="Заголовок 3 Знак1"/>
    <w:aliases w:val="ПодЗаголовок Знак1"/>
    <w:basedOn w:val="a7"/>
    <w:semiHidden/>
    <w:rsid w:val="00441FE6"/>
    <w:rPr>
      <w:rFonts w:ascii="Cambria" w:hAnsi="Cambria" w:cs="Times New Roman"/>
      <w:color w:val="243F60"/>
      <w:sz w:val="24"/>
      <w:szCs w:val="24"/>
    </w:rPr>
  </w:style>
  <w:style w:type="character" w:customStyle="1" w:styleId="514">
    <w:name w:val="Заголовок 5 Знак1"/>
    <w:aliases w:val="Заголовок 5№Таблицы Знак1,Заголовок№ТАблиц Знак1"/>
    <w:basedOn w:val="a7"/>
    <w:semiHidden/>
    <w:rsid w:val="00441FE6"/>
    <w:rPr>
      <w:rFonts w:ascii="Cambria" w:hAnsi="Cambria" w:cs="Times New Roman"/>
      <w:color w:val="365F91"/>
      <w:sz w:val="24"/>
      <w:szCs w:val="24"/>
    </w:rPr>
  </w:style>
  <w:style w:type="character" w:customStyle="1" w:styleId="TableFootnotelast2">
    <w:name w:val="Table_Footnote_last Знак Знак2"/>
    <w:aliases w:val="Table_Footnote_last Знак Знак Знак1,Table_Footnote_last Знак2"/>
    <w:basedOn w:val="a7"/>
    <w:semiHidden/>
    <w:rsid w:val="00441FE6"/>
    <w:rPr>
      <w:rFonts w:ascii="Times New Roman" w:hAnsi="Times New Roman" w:cs="Times New Roman"/>
      <w:sz w:val="20"/>
      <w:szCs w:val="20"/>
      <w:lang w:eastAsia="ru-RU"/>
    </w:rPr>
  </w:style>
  <w:style w:type="character" w:customStyle="1" w:styleId="afffa">
    <w:name w:val="Маркированный список Знак"/>
    <w:link w:val="a"/>
    <w:locked/>
    <w:rsid w:val="00441FE6"/>
    <w:rPr>
      <w:rFonts w:ascii="Times New Roman" w:eastAsia="Times New Roman" w:hAnsi="Times New Roman"/>
      <w:sz w:val="26"/>
    </w:rPr>
  </w:style>
  <w:style w:type="paragraph" w:styleId="2">
    <w:name w:val="List Bullet 2"/>
    <w:basedOn w:val="a6"/>
    <w:semiHidden/>
    <w:rsid w:val="00441FE6"/>
    <w:pPr>
      <w:numPr>
        <w:numId w:val="13"/>
      </w:numPr>
      <w:spacing w:after="120"/>
    </w:pPr>
  </w:style>
  <w:style w:type="character" w:customStyle="1" w:styleId="1f4">
    <w:name w:val="Основной текст Знак1"/>
    <w:aliases w:val="Text1 Знак1,Таймс Нью Знак1,Body single Знак1"/>
    <w:basedOn w:val="a7"/>
    <w:semiHidden/>
    <w:rsid w:val="00441FE6"/>
    <w:rPr>
      <w:rFonts w:ascii="Times New Roman" w:hAnsi="Times New Roman" w:cs="Times New Roman"/>
      <w:sz w:val="24"/>
      <w:szCs w:val="24"/>
      <w:lang w:eastAsia="ru-RU"/>
    </w:rPr>
  </w:style>
  <w:style w:type="character" w:customStyle="1" w:styleId="1f5">
    <w:name w:val="Основной текст с отступом Знак1"/>
    <w:aliases w:val="Нумерованный список !! Знак1,Основной текст 1 Знак1"/>
    <w:basedOn w:val="a7"/>
    <w:semiHidden/>
    <w:rsid w:val="00441FE6"/>
    <w:rPr>
      <w:rFonts w:ascii="Times New Roman" w:hAnsi="Times New Roman" w:cs="Times New Roman"/>
      <w:sz w:val="24"/>
      <w:szCs w:val="24"/>
      <w:lang w:eastAsia="ru-RU"/>
    </w:rPr>
  </w:style>
  <w:style w:type="paragraph" w:styleId="2f1">
    <w:name w:val="List Continue 2"/>
    <w:basedOn w:val="a6"/>
    <w:semiHidden/>
    <w:rsid w:val="00441FE6"/>
    <w:pPr>
      <w:spacing w:after="120"/>
      <w:ind w:left="566"/>
    </w:pPr>
    <w:rPr>
      <w:sz w:val="20"/>
      <w:szCs w:val="20"/>
    </w:rPr>
  </w:style>
  <w:style w:type="character" w:customStyle="1" w:styleId="214">
    <w:name w:val="Основной текст 2 Знак1"/>
    <w:basedOn w:val="a7"/>
    <w:locked/>
    <w:rsid w:val="00441FE6"/>
    <w:rPr>
      <w:rFonts w:ascii="Times New Roman" w:hAnsi="Times New Roman" w:cs="Times New Roman"/>
      <w:sz w:val="24"/>
      <w:szCs w:val="24"/>
    </w:rPr>
  </w:style>
  <w:style w:type="paragraph" w:customStyle="1" w:styleId="TimesNewRoman13125">
    <w:name w:val="Стиль Times New Roman 13 пт полужирный Первая строка:  125 см ..."/>
    <w:basedOn w:val="a6"/>
    <w:rsid w:val="00441FE6"/>
    <w:pPr>
      <w:suppressAutoHyphens/>
      <w:spacing w:after="120" w:line="276" w:lineRule="auto"/>
      <w:ind w:firstLine="709"/>
    </w:pPr>
    <w:rPr>
      <w:b/>
      <w:bCs/>
      <w:sz w:val="20"/>
      <w:szCs w:val="20"/>
      <w:lang w:eastAsia="ar-SA"/>
    </w:rPr>
  </w:style>
  <w:style w:type="paragraph" w:customStyle="1" w:styleId="ConsNormal">
    <w:name w:val="ConsNormal"/>
    <w:rsid w:val="00441FE6"/>
    <w:pPr>
      <w:widowControl w:val="0"/>
      <w:autoSpaceDE w:val="0"/>
      <w:autoSpaceDN w:val="0"/>
      <w:adjustRightInd w:val="0"/>
      <w:ind w:right="19772" w:firstLine="720"/>
    </w:pPr>
    <w:rPr>
      <w:rFonts w:ascii="Arial" w:eastAsia="Times New Roman" w:hAnsi="Arial" w:cs="Arial"/>
    </w:rPr>
  </w:style>
  <w:style w:type="character" w:customStyle="1" w:styleId="Normal">
    <w:name w:val="Normal Знак"/>
    <w:link w:val="1a"/>
    <w:uiPriority w:val="99"/>
    <w:locked/>
    <w:rsid w:val="00441FE6"/>
    <w:rPr>
      <w:rFonts w:ascii="Times New Roman" w:eastAsia="Times New Roman" w:hAnsi="Times New Roman"/>
      <w:lang w:eastAsia="ar-SA"/>
    </w:rPr>
  </w:style>
  <w:style w:type="paragraph" w:customStyle="1" w:styleId="ConsPlusNonformat">
    <w:name w:val="ConsPlusNonformat"/>
    <w:rsid w:val="00441FE6"/>
    <w:pPr>
      <w:autoSpaceDE w:val="0"/>
      <w:autoSpaceDN w:val="0"/>
      <w:adjustRightInd w:val="0"/>
    </w:pPr>
    <w:rPr>
      <w:rFonts w:ascii="Courier New" w:eastAsia="Times New Roman" w:hAnsi="Courier New" w:cs="Courier New"/>
    </w:rPr>
  </w:style>
  <w:style w:type="character" w:customStyle="1" w:styleId="CharStyle5">
    <w:name w:val="Char Style 5"/>
    <w:link w:val="Style4"/>
    <w:locked/>
    <w:rsid w:val="00441FE6"/>
    <w:rPr>
      <w:shd w:val="clear" w:color="auto" w:fill="FFFFFF"/>
    </w:rPr>
  </w:style>
  <w:style w:type="paragraph" w:customStyle="1" w:styleId="Style4">
    <w:name w:val="Style 4"/>
    <w:basedOn w:val="a6"/>
    <w:link w:val="CharStyle5"/>
    <w:rsid w:val="00441FE6"/>
    <w:pPr>
      <w:widowControl w:val="0"/>
      <w:shd w:val="clear" w:color="auto" w:fill="FFFFFF"/>
      <w:spacing w:before="1140" w:after="120" w:line="276" w:lineRule="exact"/>
      <w:jc w:val="center"/>
    </w:pPr>
    <w:rPr>
      <w:rFonts w:ascii="Calibri" w:eastAsia="Calibri" w:hAnsi="Calibri"/>
      <w:sz w:val="20"/>
      <w:szCs w:val="20"/>
    </w:rPr>
  </w:style>
  <w:style w:type="character" w:customStyle="1" w:styleId="CharStyle9">
    <w:name w:val="Char Style 9"/>
    <w:link w:val="Style80"/>
    <w:locked/>
    <w:rsid w:val="00441FE6"/>
    <w:rPr>
      <w:shd w:val="clear" w:color="auto" w:fill="FFFFFF"/>
    </w:rPr>
  </w:style>
  <w:style w:type="paragraph" w:customStyle="1" w:styleId="Style80">
    <w:name w:val="Style 8"/>
    <w:basedOn w:val="a6"/>
    <w:link w:val="CharStyle9"/>
    <w:rsid w:val="00441FE6"/>
    <w:pPr>
      <w:widowControl w:val="0"/>
      <w:shd w:val="clear" w:color="auto" w:fill="FFFFFF"/>
      <w:spacing w:after="120" w:line="240" w:lineRule="atLeast"/>
      <w:jc w:val="center"/>
    </w:pPr>
    <w:rPr>
      <w:rFonts w:ascii="Calibri" w:eastAsia="Calibri" w:hAnsi="Calibri"/>
      <w:sz w:val="20"/>
      <w:szCs w:val="20"/>
    </w:rPr>
  </w:style>
  <w:style w:type="character" w:customStyle="1" w:styleId="affffd">
    <w:name w:val="Третьи Знак"/>
    <w:link w:val="affffe"/>
    <w:locked/>
    <w:rsid w:val="00441FE6"/>
    <w:rPr>
      <w:b/>
      <w:color w:val="000000"/>
    </w:rPr>
  </w:style>
  <w:style w:type="paragraph" w:customStyle="1" w:styleId="affffe">
    <w:name w:val="Третьи"/>
    <w:basedOn w:val="3"/>
    <w:link w:val="affffd"/>
    <w:autoRedefine/>
    <w:rsid w:val="00441FE6"/>
    <w:pPr>
      <w:keepLines w:val="0"/>
      <w:spacing w:before="240" w:after="60" w:line="240" w:lineRule="auto"/>
      <w:ind w:firstLine="720"/>
      <w:jc w:val="left"/>
    </w:pPr>
    <w:rPr>
      <w:rFonts w:ascii="Calibri" w:eastAsia="Calibri" w:hAnsi="Calibri"/>
      <w:color w:val="000000"/>
      <w:sz w:val="20"/>
      <w:szCs w:val="20"/>
    </w:rPr>
  </w:style>
  <w:style w:type="character" w:customStyle="1" w:styleId="afffff">
    <w:name w:val="Основное Знак"/>
    <w:link w:val="afffff0"/>
    <w:locked/>
    <w:rsid w:val="00441FE6"/>
    <w:rPr>
      <w:color w:val="000000"/>
      <w:sz w:val="28"/>
      <w:lang w:eastAsia="en-US"/>
    </w:rPr>
  </w:style>
  <w:style w:type="paragraph" w:customStyle="1" w:styleId="afffff0">
    <w:name w:val="Основное"/>
    <w:link w:val="afffff"/>
    <w:autoRedefine/>
    <w:rsid w:val="00441FE6"/>
    <w:pPr>
      <w:ind w:firstLine="709"/>
      <w:jc w:val="both"/>
    </w:pPr>
    <w:rPr>
      <w:color w:val="000000"/>
      <w:sz w:val="28"/>
      <w:lang w:eastAsia="en-US"/>
    </w:rPr>
  </w:style>
  <w:style w:type="character" w:customStyle="1" w:styleId="127">
    <w:name w:val="127 см Знак"/>
    <w:link w:val="1270"/>
    <w:locked/>
    <w:rsid w:val="00441FE6"/>
  </w:style>
  <w:style w:type="paragraph" w:customStyle="1" w:styleId="1270">
    <w:name w:val="127 см"/>
    <w:basedOn w:val="a6"/>
    <w:next w:val="a6"/>
    <w:link w:val="127"/>
    <w:rsid w:val="00441FE6"/>
    <w:pPr>
      <w:widowControl w:val="0"/>
      <w:autoSpaceDE w:val="0"/>
      <w:autoSpaceDN w:val="0"/>
      <w:adjustRightInd w:val="0"/>
      <w:spacing w:before="120" w:after="120"/>
      <w:ind w:left="720"/>
      <w:jc w:val="both"/>
    </w:pPr>
    <w:rPr>
      <w:rFonts w:ascii="Calibri" w:eastAsia="Calibri" w:hAnsi="Calibri"/>
      <w:sz w:val="20"/>
      <w:szCs w:val="20"/>
    </w:rPr>
  </w:style>
  <w:style w:type="paragraph" w:customStyle="1" w:styleId="afffff1">
    <w:name w:val="таблица"/>
    <w:basedOn w:val="aff0"/>
    <w:rsid w:val="00441FE6"/>
    <w:pPr>
      <w:widowControl/>
      <w:spacing w:before="60" w:after="60"/>
      <w:ind w:firstLine="709"/>
    </w:pPr>
    <w:rPr>
      <w:rFonts w:ascii="Calibri" w:eastAsia="Calibri" w:hAnsi="Calibri"/>
      <w:lang w:eastAsia="en-US"/>
    </w:rPr>
  </w:style>
  <w:style w:type="paragraph" w:customStyle="1" w:styleId="Style6">
    <w:name w:val="Style6"/>
    <w:basedOn w:val="a6"/>
    <w:rsid w:val="00441FE6"/>
    <w:pPr>
      <w:widowControl w:val="0"/>
      <w:autoSpaceDE w:val="0"/>
      <w:autoSpaceDN w:val="0"/>
      <w:adjustRightInd w:val="0"/>
      <w:spacing w:after="120"/>
    </w:pPr>
  </w:style>
  <w:style w:type="character" w:customStyle="1" w:styleId="1f6">
    <w:name w:val="Стиль1 Знак"/>
    <w:link w:val="1f7"/>
    <w:locked/>
    <w:rsid w:val="00441FE6"/>
  </w:style>
  <w:style w:type="paragraph" w:customStyle="1" w:styleId="1f7">
    <w:name w:val="Стиль1"/>
    <w:basedOn w:val="a6"/>
    <w:link w:val="1f6"/>
    <w:qFormat/>
    <w:rsid w:val="00441FE6"/>
    <w:pPr>
      <w:spacing w:after="120"/>
      <w:ind w:firstLine="709"/>
      <w:jc w:val="both"/>
    </w:pPr>
    <w:rPr>
      <w:rFonts w:ascii="Calibri" w:eastAsia="Calibri" w:hAnsi="Calibri"/>
      <w:sz w:val="20"/>
      <w:szCs w:val="20"/>
    </w:rPr>
  </w:style>
  <w:style w:type="character" w:customStyle="1" w:styleId="Normal10-022">
    <w:name w:val="Стиль Normal + 10 пт полужирный По центру Слева:  -02 см Справ...2 Знак"/>
    <w:link w:val="Normal10-0220"/>
    <w:locked/>
    <w:rsid w:val="00441FE6"/>
    <w:rPr>
      <w:b/>
    </w:rPr>
  </w:style>
  <w:style w:type="paragraph" w:customStyle="1" w:styleId="Normal10-0220">
    <w:name w:val="Стиль Normal + 10 пт полужирный По центру Слева:  -02 см Справ...2"/>
    <w:basedOn w:val="1a"/>
    <w:link w:val="Normal10-022"/>
    <w:rsid w:val="00441FE6"/>
    <w:pPr>
      <w:widowControl/>
      <w:suppressAutoHyphens w:val="0"/>
      <w:overflowPunct/>
      <w:autoSpaceDE/>
      <w:snapToGrid w:val="0"/>
      <w:spacing w:after="200" w:line="276" w:lineRule="auto"/>
      <w:ind w:left="-113" w:right="-113"/>
      <w:jc w:val="center"/>
    </w:pPr>
    <w:rPr>
      <w:rFonts w:ascii="Calibri" w:eastAsia="Calibri" w:hAnsi="Calibri"/>
      <w:b/>
      <w:lang w:eastAsia="ru-RU"/>
    </w:rPr>
  </w:style>
  <w:style w:type="paragraph" w:customStyle="1" w:styleId="afffff2">
    <w:name w:val="Îáû÷íûé"/>
    <w:rsid w:val="00441FE6"/>
    <w:rPr>
      <w:rFonts w:ascii="Times New Roman" w:eastAsia="Times New Roman" w:hAnsi="Times New Roman"/>
    </w:rPr>
  </w:style>
  <w:style w:type="paragraph" w:customStyle="1" w:styleId="afffff3">
    <w:name w:val="Содержимое таблицы"/>
    <w:basedOn w:val="a6"/>
    <w:rsid w:val="00441FE6"/>
    <w:pPr>
      <w:widowControl w:val="0"/>
      <w:suppressLineNumbers/>
      <w:suppressAutoHyphens/>
      <w:spacing w:after="120"/>
    </w:pPr>
    <w:rPr>
      <w:rFonts w:ascii="Arial" w:eastAsia="Arial Unicode MS" w:hAnsi="Arial"/>
      <w:kern w:val="2"/>
      <w:sz w:val="28"/>
      <w:szCs w:val="20"/>
    </w:rPr>
  </w:style>
  <w:style w:type="paragraph" w:customStyle="1" w:styleId="ConsNonformat">
    <w:name w:val="ConsNonformat"/>
    <w:rsid w:val="00441FE6"/>
    <w:pPr>
      <w:widowControl w:val="0"/>
      <w:suppressAutoHyphens/>
      <w:autoSpaceDE w:val="0"/>
      <w:ind w:right="19772"/>
    </w:pPr>
    <w:rPr>
      <w:rFonts w:ascii="Courier New" w:hAnsi="Courier New" w:cs="Courier New"/>
      <w:kern w:val="2"/>
      <w:sz w:val="28"/>
      <w:szCs w:val="28"/>
      <w:lang w:eastAsia="ar-SA"/>
    </w:rPr>
  </w:style>
  <w:style w:type="character" w:customStyle="1" w:styleId="afffff4">
    <w:name w:val="А_текст Знак"/>
    <w:link w:val="afffff5"/>
    <w:locked/>
    <w:rsid w:val="00441FE6"/>
    <w:rPr>
      <w:sz w:val="22"/>
      <w:lang w:eastAsia="en-US"/>
    </w:rPr>
  </w:style>
  <w:style w:type="paragraph" w:customStyle="1" w:styleId="afffff5">
    <w:name w:val="А_текст"/>
    <w:link w:val="afffff4"/>
    <w:autoRedefine/>
    <w:rsid w:val="00441FE6"/>
    <w:pPr>
      <w:ind w:firstLine="709"/>
      <w:jc w:val="center"/>
    </w:pPr>
    <w:rPr>
      <w:sz w:val="22"/>
      <w:lang w:eastAsia="en-US"/>
    </w:rPr>
  </w:style>
  <w:style w:type="paragraph" w:customStyle="1" w:styleId="215">
    <w:name w:val="Основной текст 21"/>
    <w:basedOn w:val="a6"/>
    <w:rsid w:val="00441FE6"/>
    <w:pPr>
      <w:tabs>
        <w:tab w:val="left" w:pos="567"/>
        <w:tab w:val="left" w:pos="1204"/>
        <w:tab w:val="left" w:pos="1771"/>
        <w:tab w:val="left" w:pos="2338"/>
        <w:tab w:val="left" w:pos="2835"/>
        <w:tab w:val="left" w:pos="3402"/>
        <w:tab w:val="left" w:pos="3969"/>
      </w:tabs>
      <w:suppressAutoHyphens/>
      <w:spacing w:after="120"/>
    </w:pPr>
    <w:rPr>
      <w:b/>
      <w:sz w:val="22"/>
      <w:szCs w:val="20"/>
      <w:lang w:eastAsia="ar-SA"/>
    </w:rPr>
  </w:style>
  <w:style w:type="paragraph" w:customStyle="1" w:styleId="Style29">
    <w:name w:val="Style29"/>
    <w:basedOn w:val="a6"/>
    <w:rsid w:val="00441FE6"/>
    <w:pPr>
      <w:widowControl w:val="0"/>
      <w:autoSpaceDE w:val="0"/>
      <w:autoSpaceDN w:val="0"/>
      <w:adjustRightInd w:val="0"/>
      <w:spacing w:after="120" w:line="323" w:lineRule="exact"/>
      <w:ind w:firstLine="716"/>
      <w:jc w:val="both"/>
    </w:pPr>
  </w:style>
  <w:style w:type="paragraph" w:customStyle="1" w:styleId="131">
    <w:name w:val="Основной 13"/>
    <w:basedOn w:val="a6"/>
    <w:qFormat/>
    <w:rsid w:val="00441FE6"/>
    <w:pPr>
      <w:spacing w:before="120" w:after="120"/>
      <w:ind w:firstLine="709"/>
      <w:jc w:val="both"/>
    </w:pPr>
    <w:rPr>
      <w:rFonts w:eastAsia="Calibri"/>
      <w:bCs/>
      <w:iCs/>
      <w:sz w:val="26"/>
      <w:szCs w:val="22"/>
      <w:lang w:eastAsia="en-US"/>
    </w:rPr>
  </w:style>
  <w:style w:type="paragraph" w:customStyle="1" w:styleId="formattexttopleveltext">
    <w:name w:val="formattext topleveltext"/>
    <w:basedOn w:val="a6"/>
    <w:rsid w:val="00441FE6"/>
    <w:pPr>
      <w:spacing w:before="100" w:beforeAutospacing="1" w:after="100" w:afterAutospacing="1"/>
    </w:pPr>
  </w:style>
  <w:style w:type="paragraph" w:customStyle="1" w:styleId="western">
    <w:name w:val="western"/>
    <w:basedOn w:val="a6"/>
    <w:rsid w:val="00441FE6"/>
    <w:pPr>
      <w:suppressAutoHyphens/>
      <w:spacing w:before="280" w:after="120"/>
    </w:pPr>
    <w:rPr>
      <w:rFonts w:ascii="Arial" w:hAnsi="Arial" w:cs="Arial"/>
      <w:b/>
      <w:bCs/>
      <w:color w:val="000000"/>
      <w:sz w:val="22"/>
      <w:szCs w:val="22"/>
      <w:lang w:eastAsia="ar-SA"/>
    </w:rPr>
  </w:style>
  <w:style w:type="paragraph" w:customStyle="1" w:styleId="headertexttopleveltextcentertext">
    <w:name w:val="headertext topleveltext centertext"/>
    <w:basedOn w:val="a6"/>
    <w:rsid w:val="00441FE6"/>
    <w:pPr>
      <w:spacing w:before="100" w:beforeAutospacing="1" w:after="100" w:afterAutospacing="1"/>
    </w:pPr>
  </w:style>
  <w:style w:type="character" w:customStyle="1" w:styleId="125">
    <w:name w:val="1.25 Знак"/>
    <w:link w:val="1250"/>
    <w:locked/>
    <w:rsid w:val="00441FE6"/>
  </w:style>
  <w:style w:type="paragraph" w:customStyle="1" w:styleId="1250">
    <w:name w:val="1.25"/>
    <w:basedOn w:val="a6"/>
    <w:link w:val="125"/>
    <w:rsid w:val="00441FE6"/>
    <w:pPr>
      <w:spacing w:after="120" w:line="300" w:lineRule="auto"/>
      <w:ind w:firstLine="709"/>
      <w:contextualSpacing/>
      <w:jc w:val="both"/>
      <w:outlineLvl w:val="1"/>
    </w:pPr>
    <w:rPr>
      <w:rFonts w:ascii="Calibri" w:eastAsia="Calibri" w:hAnsi="Calibri"/>
      <w:sz w:val="20"/>
      <w:szCs w:val="20"/>
    </w:rPr>
  </w:style>
  <w:style w:type="character" w:customStyle="1" w:styleId="TimesNewRoman13">
    <w:name w:val="Стиль Times New Roman 13 пт полужирный подчеркивание"/>
    <w:basedOn w:val="a7"/>
    <w:rsid w:val="00441FE6"/>
    <w:rPr>
      <w:rFonts w:ascii="Times New Roman" w:hAnsi="Times New Roman" w:cs="Times New Roman"/>
      <w:b/>
      <w:bCs/>
      <w:sz w:val="24"/>
      <w:u w:val="single"/>
    </w:rPr>
  </w:style>
  <w:style w:type="character" w:customStyle="1" w:styleId="FontStyle12">
    <w:name w:val="Font Style12"/>
    <w:rsid w:val="00441FE6"/>
    <w:rPr>
      <w:rFonts w:ascii="Times New Roman" w:hAnsi="Times New Roman"/>
      <w:sz w:val="26"/>
    </w:rPr>
  </w:style>
  <w:style w:type="character" w:customStyle="1" w:styleId="FontStyle107">
    <w:name w:val="Font Style107"/>
    <w:rsid w:val="00441FE6"/>
    <w:rPr>
      <w:rFonts w:ascii="Times New Roman" w:hAnsi="Times New Roman"/>
      <w:sz w:val="26"/>
    </w:rPr>
  </w:style>
  <w:style w:type="character" w:customStyle="1" w:styleId="spelle">
    <w:name w:val="spelle"/>
    <w:basedOn w:val="a7"/>
    <w:rsid w:val="00441FE6"/>
    <w:rPr>
      <w:rFonts w:cs="Times New Roman"/>
    </w:rPr>
  </w:style>
  <w:style w:type="character" w:customStyle="1" w:styleId="grame">
    <w:name w:val="grame"/>
    <w:basedOn w:val="a7"/>
    <w:rsid w:val="00441FE6"/>
    <w:rPr>
      <w:rFonts w:cs="Times New Roman"/>
    </w:rPr>
  </w:style>
  <w:style w:type="paragraph" w:customStyle="1" w:styleId="conscell">
    <w:name w:val="conscell"/>
    <w:basedOn w:val="a6"/>
    <w:rsid w:val="00441FE6"/>
    <w:pPr>
      <w:spacing w:before="100" w:beforeAutospacing="1" w:after="100" w:afterAutospacing="1"/>
    </w:pPr>
  </w:style>
  <w:style w:type="paragraph" w:customStyle="1" w:styleId="0">
    <w:name w:val="0.Текст"/>
    <w:basedOn w:val="a6"/>
    <w:link w:val="00"/>
    <w:qFormat/>
    <w:rsid w:val="00441FE6"/>
    <w:pPr>
      <w:widowControl w:val="0"/>
      <w:spacing w:after="240" w:line="360" w:lineRule="auto"/>
      <w:ind w:left="1418"/>
      <w:jc w:val="both"/>
    </w:pPr>
    <w:rPr>
      <w:rFonts w:ascii="Arial" w:eastAsia="Calibri" w:hAnsi="Arial"/>
      <w:sz w:val="28"/>
      <w:szCs w:val="20"/>
    </w:rPr>
  </w:style>
  <w:style w:type="character" w:customStyle="1" w:styleId="00">
    <w:name w:val="0.Текст Знак"/>
    <w:link w:val="0"/>
    <w:locked/>
    <w:rsid w:val="00441FE6"/>
    <w:rPr>
      <w:rFonts w:ascii="Arial" w:hAnsi="Arial"/>
      <w:sz w:val="28"/>
    </w:rPr>
  </w:style>
  <w:style w:type="paragraph" w:customStyle="1" w:styleId="a1">
    <w:name w:val="Перечис"/>
    <w:basedOn w:val="0"/>
    <w:rsid w:val="00441FE6"/>
    <w:pPr>
      <w:numPr>
        <w:numId w:val="14"/>
      </w:numPr>
      <w:spacing w:after="120"/>
      <w:ind w:left="2138"/>
    </w:pPr>
  </w:style>
  <w:style w:type="paragraph" w:customStyle="1" w:styleId="-">
    <w:name w:val="- Перечислеие"/>
    <w:basedOn w:val="a1"/>
    <w:link w:val="-0"/>
    <w:rsid w:val="00441FE6"/>
    <w:pPr>
      <w:ind w:left="1418" w:hanging="709"/>
    </w:pPr>
  </w:style>
  <w:style w:type="character" w:customStyle="1" w:styleId="-0">
    <w:name w:val="- Перечислеие Знак"/>
    <w:link w:val="-"/>
    <w:locked/>
    <w:rsid w:val="00441FE6"/>
    <w:rPr>
      <w:rFonts w:ascii="Arial" w:hAnsi="Arial"/>
      <w:sz w:val="28"/>
    </w:rPr>
  </w:style>
  <w:style w:type="paragraph" w:customStyle="1" w:styleId="afffff6">
    <w:name w:val="Знак"/>
    <w:basedOn w:val="a6"/>
    <w:rsid w:val="00441FE6"/>
    <w:pPr>
      <w:spacing w:after="160" w:line="240" w:lineRule="exact"/>
      <w:jc w:val="both"/>
    </w:pPr>
    <w:rPr>
      <w:lang w:val="en-US" w:eastAsia="en-US"/>
    </w:rPr>
  </w:style>
  <w:style w:type="character" w:customStyle="1" w:styleId="aff">
    <w:name w:val="Обычный (веб) Знак"/>
    <w:aliases w:val="Обычный (Web) Знак,Обычный (Web)1 Знак,Обычный (Web) Знак Знак Знак Знак Знак Знак1,Обычный (Web) Знак Знак Знак Знак2,Обычный (Web) Знак Знак Знак Знак Знак2,Обычный (веб)1 Знак"/>
    <w:link w:val="afe"/>
    <w:uiPriority w:val="99"/>
    <w:locked/>
    <w:rsid w:val="00441FE6"/>
    <w:rPr>
      <w:rFonts w:ascii="Times New Roman" w:eastAsia="Times New Roman" w:hAnsi="Times New Roman"/>
      <w:sz w:val="24"/>
      <w:szCs w:val="24"/>
    </w:rPr>
  </w:style>
  <w:style w:type="character" w:customStyle="1" w:styleId="afffff7">
    <w:name w:val="Цветовое выделение"/>
    <w:uiPriority w:val="99"/>
    <w:rsid w:val="00441FE6"/>
    <w:rPr>
      <w:b/>
      <w:color w:val="26282F"/>
    </w:rPr>
  </w:style>
  <w:style w:type="paragraph" w:customStyle="1" w:styleId="1f8">
    <w:name w:val="Красная строка1"/>
    <w:basedOn w:val="aff0"/>
    <w:rsid w:val="00441FE6"/>
    <w:pPr>
      <w:widowControl/>
      <w:spacing w:after="120"/>
      <w:jc w:val="left"/>
    </w:pPr>
    <w:rPr>
      <w:sz w:val="20"/>
    </w:rPr>
  </w:style>
  <w:style w:type="paragraph" w:customStyle="1" w:styleId="Main">
    <w:name w:val="Main"/>
    <w:link w:val="Main0"/>
    <w:rsid w:val="00441FE6"/>
    <w:pPr>
      <w:widowControl w:val="0"/>
      <w:spacing w:line="360" w:lineRule="auto"/>
      <w:ind w:firstLine="709"/>
      <w:jc w:val="both"/>
    </w:pPr>
    <w:rPr>
      <w:rFonts w:ascii="Times New Roman" w:eastAsia="Times New Roman" w:hAnsi="Times New Roman" w:cs="Tahoma"/>
      <w:sz w:val="24"/>
      <w:szCs w:val="16"/>
    </w:rPr>
  </w:style>
  <w:style w:type="character" w:customStyle="1" w:styleId="Main0">
    <w:name w:val="Main Знак"/>
    <w:basedOn w:val="a7"/>
    <w:link w:val="Main"/>
    <w:locked/>
    <w:rsid w:val="00441FE6"/>
    <w:rPr>
      <w:rFonts w:ascii="Times New Roman" w:eastAsia="Times New Roman" w:hAnsi="Times New Roman" w:cs="Tahoma"/>
      <w:sz w:val="24"/>
      <w:szCs w:val="16"/>
    </w:rPr>
  </w:style>
  <w:style w:type="paragraph" w:customStyle="1" w:styleId="1f9">
    <w:name w:val="Знак Знак Знак Знак Знак1 Знак"/>
    <w:basedOn w:val="a6"/>
    <w:rsid w:val="00441FE6"/>
    <w:pPr>
      <w:spacing w:after="160" w:line="240" w:lineRule="exact"/>
    </w:pPr>
    <w:rPr>
      <w:rFonts w:ascii="Verdana" w:hAnsi="Verdana"/>
      <w:lang w:val="en-US" w:eastAsia="en-US"/>
    </w:rPr>
  </w:style>
  <w:style w:type="paragraph" w:customStyle="1" w:styleId="xl167">
    <w:name w:val="xl167"/>
    <w:basedOn w:val="a6"/>
    <w:rsid w:val="00441F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8">
    <w:name w:val="xl168"/>
    <w:basedOn w:val="a6"/>
    <w:rsid w:val="00441FE6"/>
    <w:pPr>
      <w:pBdr>
        <w:left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69">
    <w:name w:val="xl169"/>
    <w:basedOn w:val="a6"/>
    <w:rsid w:val="00441FE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70">
    <w:name w:val="xl170"/>
    <w:basedOn w:val="a6"/>
    <w:rsid w:val="00441FE6"/>
    <w:pPr>
      <w:pBdr>
        <w:top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71">
    <w:name w:val="xl171"/>
    <w:basedOn w:val="a6"/>
    <w:rsid w:val="00441FE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72">
    <w:name w:val="xl172"/>
    <w:basedOn w:val="a6"/>
    <w:rsid w:val="00441FE6"/>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0"/>
      <w:szCs w:val="20"/>
    </w:rPr>
  </w:style>
  <w:style w:type="paragraph" w:customStyle="1" w:styleId="xl173">
    <w:name w:val="xl173"/>
    <w:basedOn w:val="a6"/>
    <w:rsid w:val="00441FE6"/>
    <w:pPr>
      <w:pBdr>
        <w:top w:val="single" w:sz="4" w:space="0" w:color="auto"/>
        <w:bottom w:val="single" w:sz="4" w:space="0" w:color="auto"/>
      </w:pBdr>
      <w:shd w:val="clear" w:color="000000" w:fill="FFFFFF"/>
      <w:spacing w:before="100" w:beforeAutospacing="1" w:after="100" w:afterAutospacing="1"/>
      <w:jc w:val="center"/>
    </w:pPr>
    <w:rPr>
      <w:sz w:val="20"/>
      <w:szCs w:val="20"/>
    </w:rPr>
  </w:style>
  <w:style w:type="paragraph" w:customStyle="1" w:styleId="xl174">
    <w:name w:val="xl174"/>
    <w:basedOn w:val="a6"/>
    <w:rsid w:val="00441FE6"/>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75">
    <w:name w:val="xl175"/>
    <w:basedOn w:val="a6"/>
    <w:rsid w:val="00441FE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76">
    <w:name w:val="xl176"/>
    <w:basedOn w:val="a6"/>
    <w:rsid w:val="00441FE6"/>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77">
    <w:name w:val="xl177"/>
    <w:basedOn w:val="a6"/>
    <w:rsid w:val="00441FE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78">
    <w:name w:val="xl178"/>
    <w:basedOn w:val="a6"/>
    <w:rsid w:val="00441FE6"/>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FF0000"/>
      <w:sz w:val="20"/>
      <w:szCs w:val="20"/>
    </w:rPr>
  </w:style>
  <w:style w:type="paragraph" w:customStyle="1" w:styleId="xl179">
    <w:name w:val="xl179"/>
    <w:basedOn w:val="a6"/>
    <w:rsid w:val="00441FE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0"/>
      <w:szCs w:val="20"/>
    </w:rPr>
  </w:style>
  <w:style w:type="paragraph" w:customStyle="1" w:styleId="xl180">
    <w:name w:val="xl180"/>
    <w:basedOn w:val="a6"/>
    <w:rsid w:val="00441FE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81">
    <w:name w:val="xl181"/>
    <w:basedOn w:val="a6"/>
    <w:rsid w:val="00441FE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82">
    <w:name w:val="xl182"/>
    <w:basedOn w:val="a6"/>
    <w:rsid w:val="00441FE6"/>
    <w:pPr>
      <w:pBdr>
        <w:top w:val="single" w:sz="4" w:space="0" w:color="auto"/>
        <w:left w:val="single" w:sz="4" w:space="0" w:color="auto"/>
      </w:pBdr>
      <w:shd w:val="clear" w:color="000000" w:fill="FFFFFF"/>
      <w:spacing w:before="100" w:beforeAutospacing="1" w:after="100" w:afterAutospacing="1"/>
      <w:jc w:val="center"/>
    </w:pPr>
    <w:rPr>
      <w:sz w:val="20"/>
      <w:szCs w:val="20"/>
    </w:rPr>
  </w:style>
  <w:style w:type="paragraph" w:customStyle="1" w:styleId="xl183">
    <w:name w:val="xl183"/>
    <w:basedOn w:val="a6"/>
    <w:rsid w:val="00441FE6"/>
    <w:pPr>
      <w:pBdr>
        <w:left w:val="single" w:sz="4" w:space="0" w:color="auto"/>
        <w:bottom w:val="single" w:sz="4" w:space="0" w:color="auto"/>
      </w:pBdr>
      <w:shd w:val="clear" w:color="000000" w:fill="FFFFFF"/>
      <w:spacing w:before="100" w:beforeAutospacing="1" w:after="100" w:afterAutospacing="1"/>
      <w:jc w:val="center"/>
    </w:pPr>
    <w:rPr>
      <w:sz w:val="20"/>
      <w:szCs w:val="20"/>
    </w:rPr>
  </w:style>
  <w:style w:type="paragraph" w:customStyle="1" w:styleId="xl184">
    <w:name w:val="xl184"/>
    <w:basedOn w:val="a6"/>
    <w:rsid w:val="00441FE6"/>
    <w:pPr>
      <w:pBdr>
        <w:top w:val="single" w:sz="4" w:space="0" w:color="auto"/>
        <w:left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85">
    <w:name w:val="xl185"/>
    <w:basedOn w:val="a6"/>
    <w:rsid w:val="00441FE6"/>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0"/>
      <w:szCs w:val="20"/>
    </w:rPr>
  </w:style>
  <w:style w:type="paragraph" w:customStyle="1" w:styleId="xl186">
    <w:name w:val="xl186"/>
    <w:basedOn w:val="a6"/>
    <w:rsid w:val="00441FE6"/>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20"/>
      <w:szCs w:val="20"/>
    </w:rPr>
  </w:style>
  <w:style w:type="paragraph" w:customStyle="1" w:styleId="xl187">
    <w:name w:val="xl187"/>
    <w:basedOn w:val="a6"/>
    <w:rsid w:val="00441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88">
    <w:name w:val="xl188"/>
    <w:basedOn w:val="a6"/>
    <w:rsid w:val="00441FE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89">
    <w:name w:val="xl189"/>
    <w:basedOn w:val="a6"/>
    <w:rsid w:val="00441FE6"/>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0">
    <w:name w:val="xl190"/>
    <w:basedOn w:val="a6"/>
    <w:rsid w:val="00441FE6"/>
    <w:pPr>
      <w:pBdr>
        <w:top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1">
    <w:name w:val="xl191"/>
    <w:basedOn w:val="a6"/>
    <w:rsid w:val="00441FE6"/>
    <w:pPr>
      <w:pBdr>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2">
    <w:name w:val="xl192"/>
    <w:basedOn w:val="a6"/>
    <w:rsid w:val="00441FE6"/>
    <w:pPr>
      <w:pBdr>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3">
    <w:name w:val="xl193"/>
    <w:basedOn w:val="a6"/>
    <w:rsid w:val="00441FE6"/>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4">
    <w:name w:val="xl194"/>
    <w:basedOn w:val="a6"/>
    <w:rsid w:val="00441FE6"/>
    <w:pPr>
      <w:pBdr>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5">
    <w:name w:val="xl195"/>
    <w:basedOn w:val="a6"/>
    <w:rsid w:val="00441F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96">
    <w:name w:val="xl196"/>
    <w:basedOn w:val="a6"/>
    <w:rsid w:val="00441FE6"/>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000">
    <w:name w:val="0.0 Текст"/>
    <w:basedOn w:val="a6"/>
    <w:link w:val="001"/>
    <w:qFormat/>
    <w:rsid w:val="00441FE6"/>
    <w:pPr>
      <w:snapToGrid w:val="0"/>
      <w:spacing w:before="40" w:after="240"/>
      <w:ind w:firstLine="709"/>
      <w:contextualSpacing/>
      <w:jc w:val="both"/>
    </w:pPr>
    <w:rPr>
      <w:sz w:val="26"/>
      <w:szCs w:val="22"/>
      <w:lang w:eastAsia="en-US"/>
    </w:rPr>
  </w:style>
  <w:style w:type="character" w:customStyle="1" w:styleId="001">
    <w:name w:val="0.0 Текст Знак"/>
    <w:basedOn w:val="a7"/>
    <w:link w:val="000"/>
    <w:locked/>
    <w:rsid w:val="00441FE6"/>
    <w:rPr>
      <w:rFonts w:ascii="Times New Roman" w:eastAsia="Times New Roman" w:hAnsi="Times New Roman"/>
      <w:sz w:val="26"/>
      <w:szCs w:val="22"/>
      <w:lang w:eastAsia="en-US"/>
    </w:rPr>
  </w:style>
  <w:style w:type="character" w:customStyle="1" w:styleId="afffff8">
    <w:name w:val="Буквица"/>
    <w:rsid w:val="00441FE6"/>
    <w:rPr>
      <w:lang w:val="ru-RU"/>
    </w:rPr>
  </w:style>
  <w:style w:type="paragraph" w:customStyle="1" w:styleId="11">
    <w:name w:val="1.1 Заг. Частей"/>
    <w:basedOn w:val="a6"/>
    <w:next w:val="12"/>
    <w:rsid w:val="00441FE6"/>
    <w:pPr>
      <w:widowControl w:val="0"/>
      <w:numPr>
        <w:numId w:val="16"/>
      </w:numPr>
      <w:spacing w:before="6600" w:after="120"/>
      <w:ind w:right="709"/>
      <w:jc w:val="center"/>
      <w:outlineLvl w:val="0"/>
    </w:pPr>
    <w:rPr>
      <w:b/>
      <w:iCs/>
      <w:caps/>
      <w:spacing w:val="20"/>
      <w:sz w:val="26"/>
      <w:szCs w:val="22"/>
      <w:lang w:eastAsia="ja-JP"/>
    </w:rPr>
  </w:style>
  <w:style w:type="paragraph" w:customStyle="1" w:styleId="12">
    <w:name w:val="1.2 Заг. Глав"/>
    <w:next w:val="13"/>
    <w:qFormat/>
    <w:rsid w:val="00441FE6"/>
    <w:pPr>
      <w:keepNext/>
      <w:keepLines/>
      <w:numPr>
        <w:ilvl w:val="1"/>
        <w:numId w:val="16"/>
      </w:numPr>
      <w:spacing w:before="600" w:after="120" w:line="300" w:lineRule="auto"/>
      <w:contextualSpacing/>
      <w:jc w:val="both"/>
      <w:outlineLvl w:val="1"/>
    </w:pPr>
    <w:rPr>
      <w:rFonts w:ascii="Times New Roman" w:eastAsia="Times New Roman" w:hAnsi="Times New Roman"/>
      <w:b/>
      <w:smallCaps/>
      <w:spacing w:val="20"/>
      <w:sz w:val="26"/>
      <w:szCs w:val="26"/>
      <w:lang w:eastAsia="en-US"/>
    </w:rPr>
  </w:style>
  <w:style w:type="paragraph" w:customStyle="1" w:styleId="13">
    <w:name w:val="1.3 Заг. Частей Глав"/>
    <w:next w:val="000"/>
    <w:qFormat/>
    <w:rsid w:val="00441FE6"/>
    <w:pPr>
      <w:keepNext/>
      <w:keepLines/>
      <w:numPr>
        <w:ilvl w:val="2"/>
        <w:numId w:val="16"/>
      </w:numPr>
      <w:spacing w:after="120" w:line="252" w:lineRule="auto"/>
      <w:jc w:val="both"/>
      <w:outlineLvl w:val="2"/>
    </w:pPr>
    <w:rPr>
      <w:rFonts w:ascii="Times New Roman" w:eastAsia="Times New Roman" w:hAnsi="Times New Roman"/>
      <w:b/>
      <w:smallCaps/>
      <w:spacing w:val="20"/>
      <w:sz w:val="26"/>
      <w:szCs w:val="24"/>
      <w:lang w:eastAsia="en-US"/>
    </w:rPr>
  </w:style>
  <w:style w:type="paragraph" w:customStyle="1" w:styleId="14">
    <w:name w:val="1.4 Заг. Подглав"/>
    <w:next w:val="000"/>
    <w:qFormat/>
    <w:rsid w:val="00441FE6"/>
    <w:pPr>
      <w:keepNext/>
      <w:keepLines/>
      <w:numPr>
        <w:ilvl w:val="3"/>
        <w:numId w:val="16"/>
      </w:numPr>
      <w:spacing w:after="120" w:line="252" w:lineRule="auto"/>
      <w:jc w:val="both"/>
      <w:outlineLvl w:val="3"/>
    </w:pPr>
    <w:rPr>
      <w:rFonts w:ascii="Times New Roman" w:eastAsia="Times New Roman" w:hAnsi="Times New Roman"/>
      <w:b/>
      <w:iCs/>
      <w:spacing w:val="20"/>
      <w:sz w:val="26"/>
      <w:szCs w:val="22"/>
      <w:lang w:eastAsia="en-US"/>
    </w:rPr>
  </w:style>
  <w:style w:type="paragraph" w:customStyle="1" w:styleId="15">
    <w:name w:val="1.5 Заг. Параграфов"/>
    <w:next w:val="000"/>
    <w:qFormat/>
    <w:rsid w:val="00441FE6"/>
    <w:pPr>
      <w:keepNext/>
      <w:keepLines/>
      <w:numPr>
        <w:ilvl w:val="4"/>
        <w:numId w:val="16"/>
      </w:numPr>
      <w:spacing w:after="120" w:line="252" w:lineRule="auto"/>
      <w:jc w:val="both"/>
    </w:pPr>
    <w:rPr>
      <w:rFonts w:ascii="Times New Roman" w:eastAsia="Times New Roman" w:hAnsi="Times New Roman"/>
      <w:b/>
      <w:i/>
      <w:iCs/>
      <w:spacing w:val="20"/>
      <w:sz w:val="26"/>
      <w:szCs w:val="22"/>
      <w:lang w:eastAsia="en-US"/>
    </w:rPr>
  </w:style>
  <w:style w:type="paragraph" w:customStyle="1" w:styleId="16">
    <w:name w:val="1.6 Заг. Подпараграфов"/>
    <w:next w:val="000"/>
    <w:qFormat/>
    <w:rsid w:val="00441FE6"/>
    <w:pPr>
      <w:keepNext/>
      <w:keepLines/>
      <w:numPr>
        <w:ilvl w:val="5"/>
        <w:numId w:val="16"/>
      </w:numPr>
      <w:spacing w:after="160" w:line="252" w:lineRule="auto"/>
      <w:jc w:val="both"/>
    </w:pPr>
    <w:rPr>
      <w:rFonts w:ascii="Times New Roman" w:eastAsia="Times New Roman" w:hAnsi="Times New Roman"/>
      <w:i/>
      <w:iCs/>
      <w:spacing w:val="20"/>
      <w:sz w:val="26"/>
      <w:szCs w:val="22"/>
      <w:lang w:eastAsia="en-US"/>
    </w:rPr>
  </w:style>
  <w:style w:type="paragraph" w:customStyle="1" w:styleId="200">
    <w:name w:val="2.0 Наз. Рис."/>
    <w:qFormat/>
    <w:rsid w:val="00441FE6"/>
    <w:pPr>
      <w:keepLines/>
      <w:numPr>
        <w:ilvl w:val="6"/>
        <w:numId w:val="16"/>
      </w:numPr>
      <w:spacing w:before="120" w:after="240" w:line="252" w:lineRule="auto"/>
      <w:jc w:val="center"/>
    </w:pPr>
    <w:rPr>
      <w:rFonts w:ascii="Times New Roman" w:eastAsia="Times New Roman" w:hAnsi="Times New Roman"/>
      <w:i/>
      <w:iCs/>
      <w:spacing w:val="10"/>
      <w:sz w:val="26"/>
      <w:szCs w:val="22"/>
      <w:lang w:eastAsia="en-US"/>
    </w:rPr>
  </w:style>
  <w:style w:type="paragraph" w:customStyle="1" w:styleId="30">
    <w:name w:val="3.0 Т. Наз."/>
    <w:link w:val="300"/>
    <w:qFormat/>
    <w:rsid w:val="00441FE6"/>
    <w:pPr>
      <w:keepNext/>
      <w:keepLines/>
      <w:numPr>
        <w:ilvl w:val="7"/>
        <w:numId w:val="16"/>
      </w:numPr>
      <w:spacing w:before="40" w:after="120" w:line="252" w:lineRule="auto"/>
      <w:jc w:val="center"/>
    </w:pPr>
    <w:rPr>
      <w:rFonts w:ascii="Times New Roman" w:eastAsia="Times New Roman" w:hAnsi="Times New Roman"/>
      <w:i/>
      <w:iCs/>
      <w:spacing w:val="10"/>
      <w:sz w:val="26"/>
      <w:szCs w:val="22"/>
      <w:lang w:eastAsia="en-US"/>
    </w:rPr>
  </w:style>
  <w:style w:type="character" w:customStyle="1" w:styleId="300">
    <w:name w:val="3.0 Т. Наз. Знак"/>
    <w:basedOn w:val="a7"/>
    <w:link w:val="30"/>
    <w:locked/>
    <w:rsid w:val="00441FE6"/>
    <w:rPr>
      <w:rFonts w:ascii="Times New Roman" w:eastAsia="Times New Roman" w:hAnsi="Times New Roman"/>
      <w:i/>
      <w:iCs/>
      <w:spacing w:val="10"/>
      <w:sz w:val="26"/>
      <w:szCs w:val="22"/>
      <w:lang w:eastAsia="en-US"/>
    </w:rPr>
  </w:style>
  <w:style w:type="paragraph" w:customStyle="1" w:styleId="340">
    <w:name w:val="3.4 Т. Центр"/>
    <w:link w:val="341"/>
    <w:qFormat/>
    <w:rsid w:val="00441FE6"/>
    <w:pPr>
      <w:jc w:val="center"/>
    </w:pPr>
    <w:rPr>
      <w:rFonts w:ascii="Times New Roman" w:eastAsia="Times New Roman" w:hAnsi="Times New Roman"/>
      <w:lang w:eastAsia="en-US"/>
    </w:rPr>
  </w:style>
  <w:style w:type="character" w:customStyle="1" w:styleId="341">
    <w:name w:val="3.4 Т. Центр Знак"/>
    <w:basedOn w:val="a7"/>
    <w:link w:val="340"/>
    <w:locked/>
    <w:rsid w:val="00441FE6"/>
    <w:rPr>
      <w:rFonts w:ascii="Times New Roman" w:eastAsia="Times New Roman" w:hAnsi="Times New Roman"/>
      <w:lang w:eastAsia="en-US"/>
    </w:rPr>
  </w:style>
  <w:style w:type="table" w:customStyle="1" w:styleId="3110">
    <w:name w:val="3.1 Таблица1"/>
    <w:basedOn w:val="114"/>
    <w:uiPriority w:val="99"/>
    <w:rsid w:val="00441FE6"/>
    <w:pPr>
      <w:jc w:val="center"/>
    </w:pPr>
    <w:rPr>
      <w:rFonts w:ascii="Times New Roman" w:eastAsia="Times New Roman" w:hAnsi="Times New Roman"/>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0" w:type="dxa"/>
        <w:left w:w="108" w:type="dxa"/>
        <w:bottom w:w="0" w:type="dxa"/>
        <w:right w:w="108" w:type="dxa"/>
      </w:tblCellMar>
    </w:tblPr>
    <w:trPr>
      <w:cantSplit/>
    </w:trPr>
    <w:tblStylePr w:type="firstRow">
      <w:pPr>
        <w:jc w:val="center"/>
      </w:pPr>
      <w:rPr>
        <w:rFonts w:ascii="Times New Roman" w:hAnsi="Times New Roman" w:cs="Times New Roman"/>
        <w:b/>
        <w:bCs/>
        <w:i w:val="0"/>
        <w:iCs w:val="0"/>
        <w:color w:val="auto"/>
        <w:sz w:val="20"/>
      </w:rPr>
    </w:tblStylePr>
    <w:tblStylePr w:type="lastRow">
      <w:rPr>
        <w:rFonts w:ascii="Times New Roman" w:hAnsi="Times New Roman" w:cs="Times New Roman"/>
        <w:b/>
        <w:bCs/>
        <w:i w:val="0"/>
        <w:iCs w:val="0"/>
        <w:color w:val="auto"/>
        <w:sz w:val="20"/>
      </w:rPr>
      <w:tblPr/>
      <w:tcPr>
        <w:tcBorders>
          <w:top w:val="double" w:sz="4" w:space="0" w:color="1F497D"/>
        </w:tcBorders>
        <w:shd w:val="clear" w:color="auto" w:fill="auto"/>
      </w:tcPr>
    </w:tblStylePr>
    <w:tblStylePr w:type="firstCol">
      <w:pPr>
        <w:jc w:val="center"/>
      </w:pPr>
      <w:rPr>
        <w:rFonts w:ascii="Times New Roman" w:hAnsi="Times New Roman" w:cs="Times New Roman"/>
        <w:b/>
        <w:bCs/>
        <w:i w:val="0"/>
        <w:iCs w:val="0"/>
        <w:color w:val="auto"/>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tblStylePr w:type="lastCol">
      <w:pPr>
        <w:jc w:val="center"/>
      </w:pPr>
      <w:rPr>
        <w:rFonts w:ascii="Times New Roman" w:hAnsi="Times New Roman" w:cs="Times New Roman"/>
        <w:b/>
        <w:bCs/>
        <w:i w:val="0"/>
        <w:iCs w:val="0"/>
        <w:color w:val="auto"/>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tblStylePr w:type="band1Vert">
      <w:pPr>
        <w:jc w:val="center"/>
      </w:pPr>
      <w:rPr>
        <w:rFonts w:ascii="Times New Roman" w:hAnsi="Times New Roman" w:cs="Times New Roman"/>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tblStylePr w:type="band2Vert">
      <w:pPr>
        <w:jc w:val="center"/>
      </w:pPr>
      <w:rPr>
        <w:rFonts w:ascii="Times New Roman" w:hAnsi="Times New Roman" w:cs="Times New Roman"/>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tblStylePr w:type="band1Horz">
      <w:pPr>
        <w:jc w:val="center"/>
      </w:pPr>
      <w:rPr>
        <w:rFonts w:ascii="Times New Roman" w:hAnsi="Times New Roman" w:cs="Times New Roman"/>
        <w:color w:val="auto"/>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tblStylePr w:type="band2Horz">
      <w:pPr>
        <w:jc w:val="center"/>
      </w:pPr>
      <w:rPr>
        <w:rFonts w:ascii="Times New Roman" w:hAnsi="Times New Roman" w:cs="Times New Roman"/>
        <w:color w:val="auto"/>
        <w:sz w:val="20"/>
      </w:rPr>
      <w:tblPr/>
      <w:tcPr>
        <w:tcBorders>
          <w:top w:val="single" w:sz="4" w:space="0" w:color="1F497D"/>
          <w:left w:val="single" w:sz="4" w:space="0" w:color="1F497D"/>
          <w:bottom w:val="single" w:sz="4" w:space="0" w:color="1F497D"/>
          <w:right w:val="single" w:sz="4" w:space="0" w:color="1F497D"/>
          <w:insideH w:val="single" w:sz="4" w:space="0" w:color="1F497D"/>
          <w:insideV w:val="single" w:sz="4" w:space="0" w:color="1F497D"/>
        </w:tcBorders>
        <w:shd w:val="clear" w:color="auto" w:fill="auto"/>
      </w:tcPr>
    </w:tblStylePr>
  </w:style>
  <w:style w:type="table" w:customStyle="1" w:styleId="114">
    <w:name w:val="Таблица простая 11"/>
    <w:uiPriority w:val="41"/>
    <w:rsid w:val="00441FE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330">
    <w:name w:val="3.3 Т. Слева + 0"/>
    <w:basedOn w:val="a6"/>
    <w:qFormat/>
    <w:rsid w:val="00441FE6"/>
    <w:pPr>
      <w:jc w:val="both"/>
    </w:pPr>
    <w:rPr>
      <w:sz w:val="20"/>
      <w:szCs w:val="20"/>
      <w:lang w:eastAsia="en-US"/>
    </w:rPr>
  </w:style>
  <w:style w:type="paragraph" w:customStyle="1" w:styleId="afffff9">
    <w:name w:val="_Обычный"/>
    <w:basedOn w:val="a6"/>
    <w:link w:val="afffffa"/>
    <w:qFormat/>
    <w:rsid w:val="00441FE6"/>
    <w:pPr>
      <w:spacing w:before="120" w:after="120" w:line="360" w:lineRule="auto"/>
      <w:ind w:firstLine="709"/>
      <w:contextualSpacing/>
      <w:jc w:val="both"/>
    </w:pPr>
    <w:rPr>
      <w:rFonts w:eastAsia="Calibri"/>
      <w:iCs/>
      <w:sz w:val="26"/>
      <w:szCs w:val="26"/>
      <w:lang w:eastAsia="en-US"/>
    </w:rPr>
  </w:style>
  <w:style w:type="character" w:customStyle="1" w:styleId="afffffa">
    <w:name w:val="_Обычный Знак"/>
    <w:basedOn w:val="a7"/>
    <w:link w:val="afffff9"/>
    <w:locked/>
    <w:rsid w:val="00441FE6"/>
    <w:rPr>
      <w:rFonts w:ascii="Times New Roman" w:hAnsi="Times New Roman"/>
      <w:iCs/>
      <w:sz w:val="26"/>
      <w:szCs w:val="26"/>
      <w:lang w:eastAsia="en-US"/>
    </w:rPr>
  </w:style>
  <w:style w:type="paragraph" w:customStyle="1" w:styleId="afffffb">
    <w:name w:val="_Оглавление"/>
    <w:basedOn w:val="a6"/>
    <w:next w:val="afffff9"/>
    <w:qFormat/>
    <w:rsid w:val="00441FE6"/>
    <w:pPr>
      <w:tabs>
        <w:tab w:val="left" w:pos="709"/>
        <w:tab w:val="right" w:leader="dot" w:pos="9498"/>
      </w:tabs>
      <w:autoSpaceDE w:val="0"/>
      <w:autoSpaceDN w:val="0"/>
      <w:adjustRightInd w:val="0"/>
      <w:ind w:right="566"/>
    </w:pPr>
    <w:rPr>
      <w:rFonts w:eastAsia="Calibri"/>
      <w:noProof/>
      <w:lang w:eastAsia="en-US"/>
    </w:rPr>
  </w:style>
  <w:style w:type="character" w:customStyle="1" w:styleId="FontStyle22">
    <w:name w:val="Font Style22"/>
    <w:basedOn w:val="a7"/>
    <w:rsid w:val="00441FE6"/>
    <w:rPr>
      <w:rFonts w:ascii="Times New Roman" w:hAnsi="Times New Roman" w:cs="Times New Roman"/>
      <w:sz w:val="22"/>
      <w:szCs w:val="22"/>
    </w:rPr>
  </w:style>
  <w:style w:type="paragraph" w:customStyle="1" w:styleId="1fa">
    <w:name w:val="Знак Знак Знак1 Знак"/>
    <w:basedOn w:val="a6"/>
    <w:rsid w:val="00441FE6"/>
    <w:pPr>
      <w:widowControl w:val="0"/>
      <w:tabs>
        <w:tab w:val="num" w:pos="360"/>
      </w:tabs>
      <w:adjustRightInd w:val="0"/>
      <w:spacing w:after="160" w:line="240" w:lineRule="exact"/>
      <w:jc w:val="center"/>
    </w:pPr>
    <w:rPr>
      <w:b/>
      <w:i/>
      <w:sz w:val="28"/>
      <w:szCs w:val="20"/>
      <w:lang w:val="en-GB" w:eastAsia="en-US"/>
    </w:rPr>
  </w:style>
  <w:style w:type="character" w:customStyle="1" w:styleId="2f2">
    <w:name w:val="Неразрешенное упоминание2"/>
    <w:basedOn w:val="a7"/>
    <w:uiPriority w:val="99"/>
    <w:semiHidden/>
    <w:rsid w:val="00441FE6"/>
    <w:rPr>
      <w:rFonts w:cs="Times New Roman"/>
      <w:color w:val="605E5C"/>
      <w:shd w:val="clear" w:color="auto" w:fill="E1DFDD"/>
    </w:rPr>
  </w:style>
  <w:style w:type="paragraph" w:customStyle="1" w:styleId="CharCharCharCharChar">
    <w:name w:val="Знак Знак Char Char Char Char Char Знак Знак"/>
    <w:basedOn w:val="a6"/>
    <w:uiPriority w:val="99"/>
    <w:semiHidden/>
    <w:rsid w:val="00441FE6"/>
    <w:pPr>
      <w:widowControl w:val="0"/>
      <w:adjustRightInd w:val="0"/>
      <w:spacing w:after="160" w:line="240" w:lineRule="exact"/>
      <w:jc w:val="right"/>
    </w:pPr>
    <w:rPr>
      <w:sz w:val="20"/>
      <w:szCs w:val="20"/>
      <w:lang w:val="en-GB" w:eastAsia="en-US"/>
    </w:rPr>
  </w:style>
  <w:style w:type="paragraph" w:customStyle="1" w:styleId="2f3">
    <w:name w:val="Знак Знак2"/>
    <w:basedOn w:val="a6"/>
    <w:next w:val="21"/>
    <w:autoRedefine/>
    <w:uiPriority w:val="99"/>
    <w:semiHidden/>
    <w:rsid w:val="00441FE6"/>
    <w:pPr>
      <w:spacing w:after="160" w:line="240" w:lineRule="exact"/>
    </w:pPr>
    <w:rPr>
      <w:lang w:val="en-US" w:eastAsia="en-US"/>
    </w:rPr>
  </w:style>
  <w:style w:type="character" w:customStyle="1" w:styleId="ConsPlusNormal0">
    <w:name w:val="ConsPlusNormal Знак"/>
    <w:link w:val="ConsPlusNormal"/>
    <w:locked/>
    <w:rsid w:val="00441FE6"/>
    <w:rPr>
      <w:rFonts w:ascii="Times New Roman" w:hAnsi="Times New Roman"/>
      <w:b/>
      <w:bCs/>
      <w:sz w:val="24"/>
      <w:szCs w:val="24"/>
    </w:rPr>
  </w:style>
  <w:style w:type="character" w:customStyle="1" w:styleId="1fb">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uiPriority w:val="99"/>
    <w:locked/>
    <w:rsid w:val="00441FE6"/>
    <w:rPr>
      <w:rFonts w:ascii="Times New Roman" w:hAnsi="Times New Roman"/>
      <w:sz w:val="24"/>
    </w:rPr>
  </w:style>
  <w:style w:type="table" w:customStyle="1" w:styleId="TableGridReport1">
    <w:name w:val="Table Grid Report1"/>
    <w:uiPriority w:val="59"/>
    <w:rsid w:val="00441F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3">
    <w:name w:val="12без отступа"/>
    <w:basedOn w:val="a6"/>
    <w:link w:val="124"/>
    <w:qFormat/>
    <w:rsid w:val="00441FE6"/>
    <w:pPr>
      <w:jc w:val="both"/>
    </w:pPr>
    <w:rPr>
      <w:rFonts w:eastAsia="Calibri"/>
      <w:szCs w:val="20"/>
    </w:rPr>
  </w:style>
  <w:style w:type="character" w:customStyle="1" w:styleId="124">
    <w:name w:val="без отступа12 Знак"/>
    <w:link w:val="123"/>
    <w:locked/>
    <w:rsid w:val="00441FE6"/>
    <w:rPr>
      <w:rFonts w:ascii="Times New Roman" w:hAnsi="Times New Roman"/>
      <w:sz w:val="24"/>
    </w:rPr>
  </w:style>
  <w:style w:type="paragraph" w:customStyle="1" w:styleId="afffffc">
    <w:name w:val="Знак Знак Знак Знак Знак Знак Знак Знак Знак Знак Знак Знак Знак"/>
    <w:basedOn w:val="a6"/>
    <w:rsid w:val="00441FE6"/>
    <w:rPr>
      <w:rFonts w:ascii="Verdana" w:hAnsi="Verdana" w:cs="Verdana"/>
      <w:sz w:val="20"/>
      <w:szCs w:val="20"/>
      <w:lang w:val="en-US" w:eastAsia="en-US"/>
    </w:rPr>
  </w:style>
  <w:style w:type="paragraph" w:customStyle="1" w:styleId="314">
    <w:name w:val="Основной текст с отступом 31"/>
    <w:basedOn w:val="a6"/>
    <w:rsid w:val="00441FE6"/>
    <w:pPr>
      <w:suppressAutoHyphens/>
      <w:spacing w:after="120"/>
      <w:ind w:left="283"/>
    </w:pPr>
    <w:rPr>
      <w:sz w:val="16"/>
      <w:szCs w:val="16"/>
      <w:lang w:eastAsia="ar-SA"/>
    </w:rPr>
  </w:style>
  <w:style w:type="paragraph" w:customStyle="1" w:styleId="2f4">
    <w:name w:val="Знак2"/>
    <w:basedOn w:val="a6"/>
    <w:rsid w:val="00441FE6"/>
    <w:rPr>
      <w:rFonts w:ascii="Verdana" w:hAnsi="Verdana" w:cs="Verdana"/>
      <w:sz w:val="20"/>
      <w:szCs w:val="20"/>
      <w:lang w:val="en-US" w:eastAsia="en-US"/>
    </w:rPr>
  </w:style>
  <w:style w:type="character" w:customStyle="1" w:styleId="afffffd">
    <w:name w:val="Другое_"/>
    <w:basedOn w:val="a7"/>
    <w:link w:val="afffffe"/>
    <w:locked/>
    <w:rsid w:val="00441FE6"/>
    <w:rPr>
      <w:rFonts w:ascii="Times New Roman" w:hAnsi="Times New Roman"/>
      <w:sz w:val="28"/>
      <w:szCs w:val="28"/>
      <w:shd w:val="clear" w:color="auto" w:fill="FFFFFF"/>
    </w:rPr>
  </w:style>
  <w:style w:type="paragraph" w:customStyle="1" w:styleId="afffffe">
    <w:name w:val="Другое"/>
    <w:basedOn w:val="a6"/>
    <w:link w:val="afffffd"/>
    <w:rsid w:val="00441FE6"/>
    <w:pPr>
      <w:widowControl w:val="0"/>
      <w:shd w:val="clear" w:color="auto" w:fill="FFFFFF"/>
      <w:spacing w:line="360" w:lineRule="auto"/>
      <w:ind w:firstLine="400"/>
    </w:pPr>
    <w:rPr>
      <w:rFonts w:eastAsia="Calibri"/>
      <w:sz w:val="28"/>
      <w:szCs w:val="28"/>
    </w:rPr>
  </w:style>
  <w:style w:type="character" w:customStyle="1" w:styleId="3b">
    <w:name w:val="Неразрешенное упоминание3"/>
    <w:basedOn w:val="a7"/>
    <w:uiPriority w:val="99"/>
    <w:semiHidden/>
    <w:rsid w:val="00441FE6"/>
    <w:rPr>
      <w:rFonts w:cs="Times New Roman"/>
      <w:color w:val="605E5C"/>
      <w:shd w:val="clear" w:color="auto" w:fill="E1DFDD"/>
    </w:rPr>
  </w:style>
  <w:style w:type="paragraph" w:customStyle="1" w:styleId="1fc">
    <w:name w:val="1"/>
    <w:basedOn w:val="a6"/>
    <w:next w:val="afffe"/>
    <w:link w:val="affffff"/>
    <w:qFormat/>
    <w:rsid w:val="00441FE6"/>
    <w:pPr>
      <w:jc w:val="center"/>
    </w:pPr>
    <w:rPr>
      <w:rFonts w:ascii="Calibri" w:eastAsia="Calibri" w:hAnsi="Calibri"/>
      <w:sz w:val="26"/>
      <w:szCs w:val="20"/>
    </w:rPr>
  </w:style>
  <w:style w:type="character" w:customStyle="1" w:styleId="affffff">
    <w:name w:val="Название Знак"/>
    <w:link w:val="1fc"/>
    <w:locked/>
    <w:rsid w:val="00441FE6"/>
    <w:rPr>
      <w:sz w:val="26"/>
    </w:rPr>
  </w:style>
  <w:style w:type="paragraph" w:customStyle="1" w:styleId="Style1">
    <w:name w:val="Style1"/>
    <w:basedOn w:val="a6"/>
    <w:rsid w:val="00441FE6"/>
    <w:pPr>
      <w:widowControl w:val="0"/>
      <w:autoSpaceDE w:val="0"/>
      <w:autoSpaceDN w:val="0"/>
      <w:adjustRightInd w:val="0"/>
      <w:spacing w:line="545" w:lineRule="exact"/>
      <w:jc w:val="center"/>
    </w:pPr>
    <w:rPr>
      <w:rFonts w:ascii="Calibri" w:hAnsi="Calibri"/>
    </w:rPr>
  </w:style>
  <w:style w:type="paragraph" w:customStyle="1" w:styleId="Style40">
    <w:name w:val="Style4"/>
    <w:basedOn w:val="a6"/>
    <w:rsid w:val="00441FE6"/>
    <w:pPr>
      <w:widowControl w:val="0"/>
      <w:autoSpaceDE w:val="0"/>
      <w:autoSpaceDN w:val="0"/>
      <w:adjustRightInd w:val="0"/>
    </w:pPr>
    <w:rPr>
      <w:rFonts w:ascii="Calibri" w:hAnsi="Calibri"/>
    </w:rPr>
  </w:style>
  <w:style w:type="character" w:customStyle="1" w:styleId="FontStyle57">
    <w:name w:val="Font Style57"/>
    <w:rsid w:val="00441FE6"/>
    <w:rPr>
      <w:rFonts w:ascii="Calibri" w:hAnsi="Calibri"/>
      <w:b/>
      <w:sz w:val="34"/>
    </w:rPr>
  </w:style>
  <w:style w:type="character" w:customStyle="1" w:styleId="44">
    <w:name w:val="Неразрешенное упоминание4"/>
    <w:basedOn w:val="a7"/>
    <w:uiPriority w:val="99"/>
    <w:semiHidden/>
    <w:rsid w:val="00441FE6"/>
    <w:rPr>
      <w:rFonts w:cs="Times New Roman"/>
      <w:color w:val="605E5C"/>
      <w:shd w:val="clear" w:color="auto" w:fill="E1DFDD"/>
    </w:rPr>
  </w:style>
  <w:style w:type="character" w:customStyle="1" w:styleId="WW8Num14z7">
    <w:name w:val="WW8Num14z7"/>
    <w:rsid w:val="00441FE6"/>
  </w:style>
  <w:style w:type="paragraph" w:customStyle="1" w:styleId="115">
    <w:name w:val="Знак1 Знак Знак Знак Знак Знак Знак1 Знак Знак Знак Знак Знак Знак Знак Знак Знак Знак Знак Знак"/>
    <w:basedOn w:val="a6"/>
    <w:rsid w:val="00441FE6"/>
    <w:pPr>
      <w:spacing w:after="160" w:line="240" w:lineRule="exact"/>
    </w:pPr>
    <w:rPr>
      <w:rFonts w:ascii="Verdana" w:hAnsi="Verdana"/>
      <w:sz w:val="20"/>
      <w:szCs w:val="20"/>
      <w:lang w:val="en-US" w:eastAsia="en-US"/>
    </w:rPr>
  </w:style>
  <w:style w:type="character" w:customStyle="1" w:styleId="WW8Num36z5">
    <w:name w:val="WW8Num36z5"/>
    <w:rsid w:val="00441FE6"/>
  </w:style>
  <w:style w:type="paragraph" w:customStyle="1" w:styleId="conspluscell0">
    <w:name w:val="conspluscell"/>
    <w:basedOn w:val="a6"/>
    <w:rsid w:val="00441FE6"/>
    <w:pPr>
      <w:spacing w:before="100" w:beforeAutospacing="1" w:after="100" w:afterAutospacing="1"/>
    </w:pPr>
  </w:style>
  <w:style w:type="character" w:customStyle="1" w:styleId="NoSpacingChar">
    <w:name w:val="No Spacing Char"/>
    <w:aliases w:val="Таблица Char"/>
    <w:locked/>
    <w:rsid w:val="00441FE6"/>
    <w:rPr>
      <w:sz w:val="24"/>
      <w:lang w:val="ru-RU" w:eastAsia="ru-RU"/>
    </w:rPr>
  </w:style>
  <w:style w:type="paragraph" w:customStyle="1" w:styleId="affffff0">
    <w:name w:val="Прижатый влево"/>
    <w:basedOn w:val="a6"/>
    <w:next w:val="a6"/>
    <w:uiPriority w:val="99"/>
    <w:rsid w:val="00441FE6"/>
    <w:pPr>
      <w:widowControl w:val="0"/>
      <w:autoSpaceDE w:val="0"/>
      <w:autoSpaceDN w:val="0"/>
      <w:adjustRightInd w:val="0"/>
    </w:pPr>
    <w:rPr>
      <w:rFonts w:ascii="Times New Roman CYR" w:hAnsi="Times New Roman CYR" w:cs="Times New Roman CYR"/>
    </w:rPr>
  </w:style>
  <w:style w:type="character" w:customStyle="1" w:styleId="5b">
    <w:name w:val="Неразрешенное упоминание5"/>
    <w:basedOn w:val="a7"/>
    <w:uiPriority w:val="99"/>
    <w:semiHidden/>
    <w:rsid w:val="00441FE6"/>
    <w:rPr>
      <w:rFonts w:cs="Times New Roman"/>
      <w:color w:val="605E5C"/>
      <w:shd w:val="clear" w:color="auto" w:fill="E1DFDD"/>
    </w:rPr>
  </w:style>
  <w:style w:type="paragraph" w:customStyle="1" w:styleId="CharCharCharChar">
    <w:name w:val="Char Char Char Char"/>
    <w:basedOn w:val="a6"/>
    <w:next w:val="a6"/>
    <w:semiHidden/>
    <w:rsid w:val="00441FE6"/>
    <w:pPr>
      <w:spacing w:after="160" w:line="240" w:lineRule="exact"/>
    </w:pPr>
    <w:rPr>
      <w:rFonts w:ascii="Arial" w:hAnsi="Arial" w:cs="Arial"/>
      <w:sz w:val="20"/>
      <w:szCs w:val="20"/>
      <w:lang w:val="en-US" w:eastAsia="en-US"/>
    </w:rPr>
  </w:style>
  <w:style w:type="paragraph" w:customStyle="1" w:styleId="affffff1">
    <w:name w:val="абзац"/>
    <w:basedOn w:val="a6"/>
    <w:rsid w:val="00441FE6"/>
    <w:pPr>
      <w:ind w:left="851"/>
    </w:pPr>
    <w:rPr>
      <w:sz w:val="26"/>
      <w:szCs w:val="20"/>
    </w:rPr>
  </w:style>
  <w:style w:type="paragraph" w:customStyle="1" w:styleId="affffff2">
    <w:name w:val="Текст табл.с отступом"/>
    <w:basedOn w:val="affffff3"/>
    <w:rsid w:val="00441FE6"/>
    <w:pPr>
      <w:spacing w:before="120"/>
      <w:ind w:firstLine="709"/>
    </w:pPr>
  </w:style>
  <w:style w:type="paragraph" w:customStyle="1" w:styleId="affffff4">
    <w:name w:val="краткое содержание"/>
    <w:basedOn w:val="a6"/>
    <w:next w:val="a6"/>
    <w:rsid w:val="00441FE6"/>
    <w:pPr>
      <w:keepNext/>
      <w:keepLines/>
      <w:spacing w:after="480"/>
      <w:ind w:right="5103"/>
      <w:jc w:val="both"/>
    </w:pPr>
    <w:rPr>
      <w:sz w:val="28"/>
      <w:szCs w:val="20"/>
    </w:rPr>
  </w:style>
  <w:style w:type="paragraph" w:customStyle="1" w:styleId="1fd">
    <w:name w:val="НК1"/>
    <w:basedOn w:val="aff3"/>
    <w:rsid w:val="00441FE6"/>
    <w:pPr>
      <w:tabs>
        <w:tab w:val="clear" w:pos="4677"/>
        <w:tab w:val="clear" w:pos="9355"/>
        <w:tab w:val="center" w:pos="4703"/>
        <w:tab w:val="right" w:pos="9406"/>
      </w:tabs>
      <w:spacing w:before="120"/>
    </w:pPr>
    <w:rPr>
      <w:sz w:val="16"/>
      <w:szCs w:val="20"/>
    </w:rPr>
  </w:style>
  <w:style w:type="paragraph" w:styleId="affffff5">
    <w:name w:val="Signature"/>
    <w:basedOn w:val="a6"/>
    <w:link w:val="affffff6"/>
    <w:rsid w:val="00441FE6"/>
    <w:pPr>
      <w:ind w:left="4252"/>
    </w:pPr>
    <w:rPr>
      <w:sz w:val="26"/>
      <w:szCs w:val="20"/>
    </w:rPr>
  </w:style>
  <w:style w:type="character" w:customStyle="1" w:styleId="affffff6">
    <w:name w:val="Подпись Знак"/>
    <w:basedOn w:val="a7"/>
    <w:link w:val="affffff5"/>
    <w:rsid w:val="00441FE6"/>
    <w:rPr>
      <w:rFonts w:ascii="Times New Roman" w:eastAsia="Times New Roman" w:hAnsi="Times New Roman"/>
      <w:sz w:val="26"/>
    </w:rPr>
  </w:style>
  <w:style w:type="paragraph" w:customStyle="1" w:styleId="affffff7">
    <w:name w:val="строка с номером бланка"/>
    <w:basedOn w:val="a6"/>
    <w:rsid w:val="00441FE6"/>
    <w:pPr>
      <w:framePr w:w="4491" w:h="3169" w:hSpace="142" w:wrap="around" w:vAnchor="text" w:hAnchor="page" w:x="1727" w:y="20"/>
      <w:spacing w:before="240"/>
      <w:jc w:val="center"/>
    </w:pPr>
    <w:rPr>
      <w:noProof/>
      <w:sz w:val="20"/>
      <w:szCs w:val="20"/>
    </w:rPr>
  </w:style>
  <w:style w:type="paragraph" w:customStyle="1" w:styleId="1fe">
    <w:name w:val="ВК1"/>
    <w:basedOn w:val="aff5"/>
    <w:rsid w:val="00441FE6"/>
    <w:pPr>
      <w:tabs>
        <w:tab w:val="clear" w:pos="4677"/>
        <w:tab w:val="clear" w:pos="9355"/>
        <w:tab w:val="center" w:pos="4703"/>
        <w:tab w:val="right" w:pos="9214"/>
      </w:tabs>
      <w:ind w:right="1418"/>
      <w:jc w:val="center"/>
    </w:pPr>
    <w:rPr>
      <w:rFonts w:ascii="Times New Roman" w:eastAsia="Times New Roman" w:hAnsi="Times New Roman"/>
      <w:b/>
      <w:sz w:val="26"/>
    </w:rPr>
  </w:style>
  <w:style w:type="paragraph" w:customStyle="1" w:styleId="affffff8">
    <w:name w:val="По центру"/>
    <w:basedOn w:val="a6"/>
    <w:rsid w:val="00441FE6"/>
    <w:pPr>
      <w:keepNext/>
      <w:keepLines/>
      <w:spacing w:before="240" w:after="240"/>
      <w:jc w:val="center"/>
    </w:pPr>
    <w:rPr>
      <w:b/>
      <w:sz w:val="28"/>
      <w:szCs w:val="20"/>
    </w:rPr>
  </w:style>
  <w:style w:type="paragraph" w:customStyle="1" w:styleId="2f5">
    <w:name w:val="Подпись2"/>
    <w:basedOn w:val="a6"/>
    <w:rsid w:val="00441FE6"/>
    <w:pPr>
      <w:suppressAutoHyphens/>
      <w:spacing w:before="480" w:after="480"/>
    </w:pPr>
    <w:rPr>
      <w:sz w:val="28"/>
      <w:szCs w:val="20"/>
    </w:rPr>
  </w:style>
  <w:style w:type="paragraph" w:customStyle="1" w:styleId="1ff">
    <w:name w:val="Подпись1"/>
    <w:basedOn w:val="2f5"/>
    <w:rsid w:val="00441FE6"/>
    <w:pPr>
      <w:jc w:val="right"/>
    </w:pPr>
  </w:style>
  <w:style w:type="paragraph" w:customStyle="1" w:styleId="1c0">
    <w:name w:val="Абзац1 c отступом"/>
    <w:basedOn w:val="affffff1"/>
    <w:rsid w:val="00441FE6"/>
    <w:pPr>
      <w:spacing w:after="60" w:line="360" w:lineRule="exact"/>
      <w:ind w:left="0" w:firstLine="709"/>
      <w:jc w:val="both"/>
    </w:pPr>
    <w:rPr>
      <w:sz w:val="28"/>
    </w:rPr>
  </w:style>
  <w:style w:type="paragraph" w:customStyle="1" w:styleId="affffff9">
    <w:name w:val="разослать"/>
    <w:basedOn w:val="affa"/>
    <w:rsid w:val="00441FE6"/>
    <w:pPr>
      <w:spacing w:after="160"/>
      <w:ind w:left="1418" w:hanging="1418"/>
      <w:jc w:val="both"/>
    </w:pPr>
    <w:rPr>
      <w:rFonts w:ascii="Times New Roman" w:eastAsia="Times New Roman" w:hAnsi="Times New Roman"/>
      <w:sz w:val="28"/>
      <w:szCs w:val="20"/>
    </w:rPr>
  </w:style>
  <w:style w:type="paragraph" w:customStyle="1" w:styleId="affffffa">
    <w:name w:val="Утверждено"/>
    <w:basedOn w:val="1c0"/>
    <w:rsid w:val="00441FE6"/>
    <w:pPr>
      <w:keepNext/>
      <w:keepLines/>
      <w:tabs>
        <w:tab w:val="left" w:pos="5387"/>
      </w:tabs>
      <w:spacing w:after="120"/>
      <w:ind w:left="5103" w:firstLine="0"/>
    </w:pPr>
  </w:style>
  <w:style w:type="paragraph" w:customStyle="1" w:styleId="affffffb">
    <w:name w:val="Приложение"/>
    <w:basedOn w:val="1c0"/>
    <w:rsid w:val="00441FE6"/>
    <w:pPr>
      <w:ind w:firstLine="4678"/>
    </w:pPr>
  </w:style>
  <w:style w:type="paragraph" w:customStyle="1" w:styleId="affffffc">
    <w:name w:val="Крат.сод. полож."/>
    <w:aliases w:val="и т.д."/>
    <w:basedOn w:val="affffff8"/>
    <w:rsid w:val="00441FE6"/>
    <w:pPr>
      <w:spacing w:before="0" w:after="0"/>
    </w:pPr>
    <w:rPr>
      <w:sz w:val="32"/>
    </w:rPr>
  </w:style>
  <w:style w:type="paragraph" w:customStyle="1" w:styleId="affffffd">
    <w:name w:val="Наименование документа"/>
    <w:basedOn w:val="affffff8"/>
    <w:rsid w:val="00441FE6"/>
    <w:pPr>
      <w:spacing w:before="720" w:after="120"/>
    </w:pPr>
    <w:rPr>
      <w:spacing w:val="140"/>
      <w:sz w:val="32"/>
    </w:rPr>
  </w:style>
  <w:style w:type="paragraph" w:customStyle="1" w:styleId="affffffe">
    <w:name w:val="Наименование раздела"/>
    <w:basedOn w:val="affffff8"/>
    <w:rsid w:val="00441FE6"/>
    <w:pPr>
      <w:keepLines w:val="0"/>
      <w:suppressAutoHyphens/>
      <w:spacing w:before="360"/>
      <w:ind w:left="709" w:right="709"/>
    </w:pPr>
  </w:style>
  <w:style w:type="paragraph" w:customStyle="1" w:styleId="2f6">
    <w:name w:val="Стиль2"/>
    <w:basedOn w:val="2f5"/>
    <w:rsid w:val="00441FE6"/>
    <w:pPr>
      <w:jc w:val="both"/>
    </w:pPr>
  </w:style>
  <w:style w:type="paragraph" w:customStyle="1" w:styleId="affffff3">
    <w:name w:val="Текст табличный"/>
    <w:basedOn w:val="2f5"/>
    <w:rsid w:val="00441FE6"/>
    <w:pPr>
      <w:spacing w:before="0" w:after="0"/>
    </w:pPr>
  </w:style>
  <w:style w:type="paragraph" w:customStyle="1" w:styleId="afffffff">
    <w:name w:val="Визы"/>
    <w:basedOn w:val="affffff3"/>
    <w:rsid w:val="00441FE6"/>
  </w:style>
  <w:style w:type="paragraph" w:customStyle="1" w:styleId="2f7">
    <w:name w:val="Текст2"/>
    <w:basedOn w:val="affa"/>
    <w:rsid w:val="00441FE6"/>
    <w:pPr>
      <w:tabs>
        <w:tab w:val="left" w:pos="709"/>
      </w:tabs>
      <w:spacing w:after="160"/>
      <w:ind w:firstLine="709"/>
      <w:jc w:val="both"/>
    </w:pPr>
    <w:rPr>
      <w:rFonts w:ascii="Times New Roman" w:eastAsia="Times New Roman" w:hAnsi="Times New Roman"/>
      <w:sz w:val="26"/>
      <w:szCs w:val="20"/>
    </w:rPr>
  </w:style>
  <w:style w:type="paragraph" w:customStyle="1" w:styleId="1ff0">
    <w:name w:val="абзац1 для образца"/>
    <w:basedOn w:val="1c0"/>
    <w:rsid w:val="00441FE6"/>
    <w:pPr>
      <w:ind w:left="1559" w:right="1134"/>
    </w:pPr>
  </w:style>
  <w:style w:type="paragraph" w:customStyle="1" w:styleId="3c">
    <w:name w:val="Стиль3"/>
    <w:basedOn w:val="1c0"/>
    <w:rsid w:val="00441FE6"/>
    <w:pPr>
      <w:ind w:left="1701"/>
    </w:pPr>
  </w:style>
  <w:style w:type="paragraph" w:customStyle="1" w:styleId="afffffff0">
    <w:name w:val="Заголовок утв.док."/>
    <w:aliases w:val="прилож."/>
    <w:basedOn w:val="affffffc"/>
    <w:rsid w:val="00441FE6"/>
    <w:pPr>
      <w:spacing w:before="960" w:after="120"/>
    </w:pPr>
    <w:rPr>
      <w:noProof/>
      <w:sz w:val="20"/>
    </w:rPr>
  </w:style>
  <w:style w:type="paragraph" w:customStyle="1" w:styleId="afffffff1">
    <w:name w:val="Последняя строка абзаца"/>
    <w:basedOn w:val="1c0"/>
    <w:rsid w:val="00441FE6"/>
    <w:pPr>
      <w:jc w:val="left"/>
    </w:pPr>
  </w:style>
  <w:style w:type="paragraph" w:customStyle="1" w:styleId="afffffff2">
    <w:name w:val="Первая строка заголовка"/>
    <w:basedOn w:val="afffffff0"/>
    <w:rsid w:val="00441FE6"/>
    <w:rPr>
      <w:sz w:val="32"/>
    </w:rPr>
  </w:style>
  <w:style w:type="paragraph" w:customStyle="1" w:styleId="afffffff3">
    <w:name w:val="остальные строки заголовка"/>
    <w:basedOn w:val="a6"/>
    <w:rsid w:val="00441FE6"/>
    <w:pPr>
      <w:keepNext/>
      <w:keepLines/>
      <w:spacing w:after="480"/>
      <w:ind w:left="851" w:right="851"/>
      <w:jc w:val="center"/>
    </w:pPr>
    <w:rPr>
      <w:b/>
      <w:noProof/>
      <w:sz w:val="28"/>
      <w:szCs w:val="20"/>
    </w:rPr>
  </w:style>
  <w:style w:type="paragraph" w:customStyle="1" w:styleId="1ff1">
    <w:name w:val="НК1 на обороте"/>
    <w:basedOn w:val="1fd"/>
    <w:rsid w:val="00441FE6"/>
  </w:style>
  <w:style w:type="paragraph" w:customStyle="1" w:styleId="afffffff4">
    <w:name w:val="Черта в конце текста"/>
    <w:basedOn w:val="affffff5"/>
    <w:rsid w:val="00441FE6"/>
    <w:pPr>
      <w:spacing w:before="480"/>
      <w:ind w:left="4253"/>
    </w:pPr>
  </w:style>
  <w:style w:type="paragraph" w:customStyle="1" w:styleId="2f8">
    <w:name w:val="ВК2 для бл.нем.культ.центра"/>
    <w:basedOn w:val="aff5"/>
    <w:rsid w:val="00441FE6"/>
    <w:pPr>
      <w:tabs>
        <w:tab w:val="clear" w:pos="4677"/>
        <w:tab w:val="clear" w:pos="9355"/>
        <w:tab w:val="center" w:pos="4703"/>
        <w:tab w:val="right" w:pos="9406"/>
      </w:tabs>
    </w:pPr>
    <w:rPr>
      <w:rFonts w:ascii="Times New Roman" w:eastAsia="Times New Roman" w:hAnsi="Times New Roman"/>
    </w:rPr>
  </w:style>
  <w:style w:type="paragraph" w:customStyle="1" w:styleId="45">
    <w:name w:val="Стиль4"/>
    <w:basedOn w:val="aff0"/>
    <w:rsid w:val="00441FE6"/>
    <w:pPr>
      <w:framePr w:w="4536" w:h="3170" w:wrap="around" w:vAnchor="page" w:hAnchor="page" w:x="1560" w:y="1498"/>
      <w:widowControl/>
      <w:spacing w:before="60" w:after="60" w:line="180" w:lineRule="exact"/>
      <w:jc w:val="center"/>
    </w:pPr>
    <w:rPr>
      <w:color w:val="000000"/>
      <w:sz w:val="18"/>
    </w:rPr>
  </w:style>
  <w:style w:type="paragraph" w:customStyle="1" w:styleId="1ff2">
    <w:name w:val="Абзац1 без отступа"/>
    <w:basedOn w:val="1c0"/>
    <w:rsid w:val="00441FE6"/>
    <w:pPr>
      <w:ind w:firstLine="0"/>
    </w:pPr>
  </w:style>
  <w:style w:type="paragraph" w:customStyle="1" w:styleId="1ff3">
    <w:name w:val="Абзац1 с отступом"/>
    <w:basedOn w:val="a6"/>
    <w:rsid w:val="00441FE6"/>
    <w:pPr>
      <w:spacing w:after="60" w:line="360" w:lineRule="auto"/>
      <w:ind w:firstLine="709"/>
      <w:jc w:val="both"/>
    </w:pPr>
    <w:rPr>
      <w:sz w:val="28"/>
      <w:szCs w:val="20"/>
    </w:rPr>
  </w:style>
  <w:style w:type="paragraph" w:customStyle="1" w:styleId="afffffff5">
    <w:name w:val="Обращение в письме"/>
    <w:basedOn w:val="affffffe"/>
    <w:rsid w:val="00441FE6"/>
  </w:style>
  <w:style w:type="paragraph" w:customStyle="1" w:styleId="3d">
    <w:name w:val="3 интервала"/>
    <w:basedOn w:val="affffff8"/>
    <w:rsid w:val="00441FE6"/>
    <w:pPr>
      <w:spacing w:before="0" w:after="480"/>
      <w:jc w:val="left"/>
    </w:pPr>
  </w:style>
  <w:style w:type="paragraph" w:customStyle="1" w:styleId="afffffff6">
    <w:name w:val="Бланк_адрес"/>
    <w:aliases w:val="тел."/>
    <w:basedOn w:val="a6"/>
    <w:rsid w:val="00441FE6"/>
    <w:pPr>
      <w:framePr w:w="4536" w:h="3170" w:wrap="around" w:vAnchor="page" w:hAnchor="page" w:x="1560" w:y="1498"/>
      <w:spacing w:line="180" w:lineRule="exact"/>
      <w:jc w:val="center"/>
    </w:pPr>
    <w:rPr>
      <w:color w:val="000000"/>
      <w:sz w:val="18"/>
      <w:szCs w:val="20"/>
    </w:rPr>
  </w:style>
  <w:style w:type="paragraph" w:customStyle="1" w:styleId="afffffff7">
    <w:name w:val="адресат"/>
    <w:basedOn w:val="a6"/>
    <w:rsid w:val="00441FE6"/>
    <w:pPr>
      <w:ind w:left="5387"/>
    </w:pPr>
    <w:rPr>
      <w:b/>
      <w:sz w:val="28"/>
      <w:szCs w:val="20"/>
    </w:rPr>
  </w:style>
  <w:style w:type="paragraph" w:customStyle="1" w:styleId="afffffff8">
    <w:name w:val="Бланк_адрес.тел."/>
    <w:basedOn w:val="a6"/>
    <w:rsid w:val="00441FE6"/>
    <w:pPr>
      <w:framePr w:w="4536" w:h="3170" w:wrap="auto" w:vAnchor="page" w:hAnchor="page" w:x="1560" w:y="1498"/>
      <w:widowControl w:val="0"/>
      <w:spacing w:line="180" w:lineRule="exact"/>
      <w:jc w:val="center"/>
    </w:pPr>
    <w:rPr>
      <w:color w:val="000000"/>
      <w:sz w:val="18"/>
      <w:szCs w:val="20"/>
    </w:rPr>
  </w:style>
  <w:style w:type="paragraph" w:customStyle="1" w:styleId="2f9">
    <w:name w:val="Текст табл.2"/>
    <w:basedOn w:val="affffff3"/>
    <w:rsid w:val="00441FE6"/>
    <w:pPr>
      <w:jc w:val="right"/>
    </w:pPr>
  </w:style>
  <w:style w:type="table" w:customStyle="1" w:styleId="TableGridReport2">
    <w:name w:val="Table Grid Report2"/>
    <w:rsid w:val="00441F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5">
    <w:name w:val="Неразрешенное упоминание6"/>
    <w:basedOn w:val="a7"/>
    <w:uiPriority w:val="99"/>
    <w:semiHidden/>
    <w:rsid w:val="00441FE6"/>
    <w:rPr>
      <w:rFonts w:cs="Times New Roman"/>
      <w:color w:val="605E5C"/>
      <w:shd w:val="clear" w:color="auto" w:fill="E1DFDD"/>
    </w:rPr>
  </w:style>
  <w:style w:type="paragraph" w:customStyle="1" w:styleId="2fa">
    <w:name w:val="2"/>
    <w:basedOn w:val="a6"/>
    <w:next w:val="afe"/>
    <w:uiPriority w:val="99"/>
    <w:rsid w:val="00441FE6"/>
    <w:pPr>
      <w:spacing w:before="100" w:beforeAutospacing="1" w:after="100" w:afterAutospacing="1"/>
    </w:pPr>
  </w:style>
  <w:style w:type="paragraph" w:customStyle="1" w:styleId="ConsPlusJurTerm">
    <w:name w:val="ConsPlusJurTerm"/>
    <w:rsid w:val="00441FE6"/>
    <w:pPr>
      <w:widowControl w:val="0"/>
      <w:autoSpaceDE w:val="0"/>
      <w:autoSpaceDN w:val="0"/>
    </w:pPr>
    <w:rPr>
      <w:rFonts w:ascii="Tahoma" w:eastAsia="Times New Roman" w:hAnsi="Tahoma" w:cs="Tahoma"/>
      <w:sz w:val="22"/>
    </w:rPr>
  </w:style>
  <w:style w:type="paragraph" w:customStyle="1" w:styleId="141">
    <w:name w:val="Текст 14(основной)"/>
    <w:basedOn w:val="a6"/>
    <w:link w:val="1410"/>
    <w:autoRedefine/>
    <w:rsid w:val="00441FE6"/>
    <w:pPr>
      <w:spacing w:line="360" w:lineRule="auto"/>
      <w:ind w:firstLine="720"/>
      <w:jc w:val="both"/>
    </w:pPr>
    <w:rPr>
      <w:rFonts w:eastAsia="Calibri"/>
      <w:color w:val="000000"/>
      <w:sz w:val="28"/>
      <w:szCs w:val="20"/>
    </w:rPr>
  </w:style>
  <w:style w:type="character" w:customStyle="1" w:styleId="1410">
    <w:name w:val="Текст 14(основной) Знак1"/>
    <w:link w:val="141"/>
    <w:locked/>
    <w:rsid w:val="00441FE6"/>
    <w:rPr>
      <w:rFonts w:ascii="Times New Roman" w:hAnsi="Times New Roman"/>
      <w:color w:val="000000"/>
      <w:sz w:val="28"/>
    </w:rPr>
  </w:style>
  <w:style w:type="character" w:customStyle="1" w:styleId="1110">
    <w:name w:val="Основной текст + 111"/>
    <w:aliases w:val="5 pt1"/>
    <w:basedOn w:val="a7"/>
    <w:uiPriority w:val="99"/>
    <w:rsid w:val="00441FE6"/>
    <w:rPr>
      <w:rFonts w:ascii="Times New Roman" w:hAnsi="Times New Roman" w:cs="Times New Roman"/>
      <w:color w:val="000000"/>
      <w:spacing w:val="0"/>
      <w:w w:val="100"/>
      <w:position w:val="0"/>
      <w:sz w:val="23"/>
      <w:szCs w:val="23"/>
      <w:lang w:val="ru-RU" w:eastAsia="ru-RU"/>
    </w:rPr>
  </w:style>
  <w:style w:type="character" w:customStyle="1" w:styleId="11pt1">
    <w:name w:val="Основной текст + 11 pt1"/>
    <w:aliases w:val="Полужирный1"/>
    <w:basedOn w:val="a7"/>
    <w:uiPriority w:val="99"/>
    <w:rsid w:val="00441FE6"/>
    <w:rPr>
      <w:rFonts w:ascii="Times New Roman" w:hAnsi="Times New Roman" w:cs="Times New Roman"/>
      <w:b/>
      <w:bCs/>
      <w:color w:val="000000"/>
      <w:spacing w:val="0"/>
      <w:w w:val="100"/>
      <w:position w:val="0"/>
      <w:sz w:val="22"/>
      <w:szCs w:val="22"/>
      <w:lang w:val="ru-RU" w:eastAsia="ru-RU"/>
    </w:rPr>
  </w:style>
  <w:style w:type="numbering" w:customStyle="1" w:styleId="05">
    <w:name w:val="Стиль 0.5 Список Заг."/>
    <w:rsid w:val="00441FE6"/>
    <w:pPr>
      <w:numPr>
        <w:numId w:val="15"/>
      </w:numPr>
    </w:pPr>
  </w:style>
  <w:style w:type="character" w:customStyle="1" w:styleId="115pt">
    <w:name w:val="Основной текст + 11;5 pt"/>
    <w:basedOn w:val="a7"/>
    <w:rsid w:val="00441FE6"/>
    <w:rPr>
      <w:rFonts w:ascii="Times New Roman" w:eastAsia="Times New Roman" w:hAnsi="Times New Roman" w:cs="Times New Roman"/>
      <w:color w:val="000000"/>
      <w:spacing w:val="0"/>
      <w:w w:val="100"/>
      <w:position w:val="0"/>
      <w:sz w:val="23"/>
      <w:szCs w:val="23"/>
      <w:lang w:val="ru-RU" w:eastAsia="ru-RU" w:bidi="ru-RU"/>
    </w:rPr>
  </w:style>
  <w:style w:type="character" w:customStyle="1" w:styleId="11pt0">
    <w:name w:val="Основной текст + 11 pt;Полужирный"/>
    <w:basedOn w:val="a7"/>
    <w:rsid w:val="00441FE6"/>
    <w:rPr>
      <w:rFonts w:ascii="Times New Roman" w:eastAsia="Times New Roman" w:hAnsi="Times New Roman" w:cs="Times New Roman"/>
      <w:b/>
      <w:bCs/>
      <w:color w:val="000000"/>
      <w:spacing w:val="0"/>
      <w:w w:val="100"/>
      <w:position w:val="0"/>
      <w:sz w:val="22"/>
      <w:szCs w:val="22"/>
      <w:lang w:val="ru-RU" w:eastAsia="ru-RU" w:bidi="ru-RU"/>
    </w:rPr>
  </w:style>
  <w:style w:type="character" w:customStyle="1" w:styleId="74">
    <w:name w:val="Неразрешенное упоминание7"/>
    <w:basedOn w:val="a7"/>
    <w:uiPriority w:val="99"/>
    <w:semiHidden/>
    <w:unhideWhenUsed/>
    <w:rsid w:val="00441FE6"/>
    <w:rPr>
      <w:color w:val="605E5C"/>
      <w:shd w:val="clear" w:color="auto" w:fill="E1DFDD"/>
    </w:rPr>
  </w:style>
  <w:style w:type="paragraph" w:customStyle="1" w:styleId="94">
    <w:name w:val="Знак Знак9 Знак Знак"/>
    <w:basedOn w:val="a6"/>
    <w:rsid w:val="00441FE6"/>
    <w:pPr>
      <w:spacing w:after="160" w:line="240" w:lineRule="exact"/>
    </w:pPr>
    <w:rPr>
      <w:rFonts w:ascii="Verdana" w:hAnsi="Verdana"/>
      <w:sz w:val="20"/>
      <w:szCs w:val="20"/>
      <w:lang w:val="en-US" w:eastAsia="en-US"/>
    </w:rPr>
  </w:style>
  <w:style w:type="paragraph" w:customStyle="1" w:styleId="afffffff9">
    <w:name w:val="Обычный М"/>
    <w:basedOn w:val="a6"/>
    <w:link w:val="afffffffa"/>
    <w:qFormat/>
    <w:rsid w:val="00441FE6"/>
    <w:pPr>
      <w:spacing w:after="160" w:line="259" w:lineRule="auto"/>
      <w:ind w:firstLine="709"/>
    </w:pPr>
    <w:rPr>
      <w:rFonts w:eastAsiaTheme="minorHAnsi"/>
      <w:szCs w:val="22"/>
      <w:lang w:eastAsia="en-US"/>
    </w:rPr>
  </w:style>
  <w:style w:type="character" w:customStyle="1" w:styleId="afffffffa">
    <w:name w:val="Обычный М Знак"/>
    <w:basedOn w:val="a7"/>
    <w:link w:val="afffffff9"/>
    <w:rsid w:val="00441FE6"/>
    <w:rPr>
      <w:rFonts w:ascii="Times New Roman" w:eastAsiaTheme="minorHAnsi" w:hAnsi="Times New Roman"/>
      <w:sz w:val="24"/>
      <w:szCs w:val="22"/>
      <w:lang w:eastAsia="en-US"/>
    </w:rPr>
  </w:style>
  <w:style w:type="paragraph" w:customStyle="1" w:styleId="afffffffb">
    <w:name w:val="стиль текста"/>
    <w:basedOn w:val="a6"/>
    <w:qFormat/>
    <w:rsid w:val="00441FE6"/>
    <w:pPr>
      <w:spacing w:line="276" w:lineRule="auto"/>
      <w:ind w:firstLine="709"/>
      <w:jc w:val="both"/>
    </w:pPr>
    <w:rPr>
      <w:rFonts w:eastAsiaTheme="minorHAnsi"/>
      <w:lang w:eastAsia="en-US"/>
    </w:rPr>
  </w:style>
  <w:style w:type="paragraph" w:customStyle="1" w:styleId="afffffffc">
    <w:name w:val="стиль подписи рисунка"/>
    <w:basedOn w:val="a6"/>
    <w:qFormat/>
    <w:rsid w:val="00441FE6"/>
    <w:pPr>
      <w:spacing w:line="276" w:lineRule="auto"/>
      <w:jc w:val="center"/>
    </w:pPr>
    <w:rPr>
      <w:rFonts w:eastAsiaTheme="minorHAnsi"/>
      <w:lang w:eastAsia="en-US"/>
    </w:rPr>
  </w:style>
  <w:style w:type="paragraph" w:customStyle="1" w:styleId="afffffffd">
    <w:name w:val="стиль таблицы"/>
    <w:basedOn w:val="a6"/>
    <w:qFormat/>
    <w:rsid w:val="00441FE6"/>
    <w:rPr>
      <w:rFonts w:eastAsiaTheme="minorHAnsi"/>
      <w:lang w:eastAsia="en-US"/>
    </w:rPr>
  </w:style>
  <w:style w:type="paragraph" w:customStyle="1" w:styleId="afffffffe">
    <w:name w:val="стиль подписи таблицы"/>
    <w:basedOn w:val="a6"/>
    <w:qFormat/>
    <w:rsid w:val="00441FE6"/>
    <w:pPr>
      <w:spacing w:line="276" w:lineRule="auto"/>
    </w:pPr>
    <w:rPr>
      <w:rFonts w:eastAsiaTheme="minorHAnsi"/>
      <w:lang w:eastAsia="en-US"/>
    </w:rPr>
  </w:style>
  <w:style w:type="paragraph" w:customStyle="1" w:styleId="3e">
    <w:name w:val="КСОДД Заголовок 3 Нумерованный Новый"/>
    <w:basedOn w:val="a6"/>
    <w:next w:val="a6"/>
    <w:link w:val="3f"/>
    <w:qFormat/>
    <w:rsid w:val="00441FE6"/>
    <w:pPr>
      <w:keepNext/>
      <w:tabs>
        <w:tab w:val="left" w:pos="1843"/>
        <w:tab w:val="right" w:pos="9072"/>
      </w:tabs>
      <w:spacing w:before="120" w:line="329" w:lineRule="auto"/>
      <w:jc w:val="both"/>
      <w:outlineLvl w:val="2"/>
    </w:pPr>
    <w:rPr>
      <w:rFonts w:ascii="Courier New" w:hAnsi="Courier New"/>
      <w:b/>
      <w:szCs w:val="28"/>
    </w:rPr>
  </w:style>
  <w:style w:type="character" w:customStyle="1" w:styleId="3f">
    <w:name w:val="КСОДД Заголовок 3 Нумерованный Новый Знак"/>
    <w:link w:val="3e"/>
    <w:rsid w:val="00441FE6"/>
    <w:rPr>
      <w:rFonts w:ascii="Courier New" w:eastAsia="Times New Roman" w:hAnsi="Courier New"/>
      <w:b/>
      <w:sz w:val="24"/>
      <w:szCs w:val="28"/>
    </w:rPr>
  </w:style>
  <w:style w:type="paragraph" w:customStyle="1" w:styleId="1ff4">
    <w:name w:val="КСОДД Заголовок 1 Нумерованный"/>
    <w:basedOn w:val="a6"/>
    <w:next w:val="a6"/>
    <w:link w:val="1ff5"/>
    <w:qFormat/>
    <w:rsid w:val="00441FE6"/>
    <w:pPr>
      <w:keepNext/>
      <w:pageBreakBefore/>
      <w:tabs>
        <w:tab w:val="left" w:pos="1134"/>
        <w:tab w:val="right" w:pos="9072"/>
      </w:tabs>
      <w:suppressAutoHyphens/>
      <w:spacing w:before="120" w:after="120" w:line="360" w:lineRule="auto"/>
      <w:outlineLvl w:val="0"/>
    </w:pPr>
    <w:rPr>
      <w:rFonts w:ascii="Courier New" w:hAnsi="Courier New"/>
      <w:b/>
      <w:caps/>
      <w:szCs w:val="28"/>
    </w:rPr>
  </w:style>
  <w:style w:type="character" w:customStyle="1" w:styleId="1ff5">
    <w:name w:val="КСОДД Заголовок 1 Нумерованный Знак"/>
    <w:link w:val="1ff4"/>
    <w:rsid w:val="00441FE6"/>
    <w:rPr>
      <w:rFonts w:ascii="Courier New" w:eastAsia="Times New Roman" w:hAnsi="Courier New"/>
      <w:b/>
      <w:caps/>
      <w:sz w:val="24"/>
      <w:szCs w:val="28"/>
    </w:rPr>
  </w:style>
  <w:style w:type="paragraph" w:customStyle="1" w:styleId="20">
    <w:name w:val="КСОДД Заголовок 2 Нумерованный"/>
    <w:basedOn w:val="a6"/>
    <w:next w:val="a6"/>
    <w:qFormat/>
    <w:rsid w:val="00441FE6"/>
    <w:pPr>
      <w:keepNext/>
      <w:numPr>
        <w:ilvl w:val="3"/>
        <w:numId w:val="17"/>
      </w:numPr>
      <w:tabs>
        <w:tab w:val="left" w:pos="1418"/>
        <w:tab w:val="right" w:pos="9072"/>
      </w:tabs>
      <w:spacing w:before="120" w:line="360" w:lineRule="auto"/>
      <w:outlineLvl w:val="1"/>
    </w:pPr>
    <w:rPr>
      <w:rFonts w:ascii="Courier New" w:hAnsi="Courier New"/>
      <w:b/>
      <w:szCs w:val="28"/>
    </w:rPr>
  </w:style>
  <w:style w:type="paragraph" w:customStyle="1" w:styleId="46">
    <w:name w:val="КСОДД Заголовок 4"/>
    <w:basedOn w:val="3e"/>
    <w:qFormat/>
    <w:rsid w:val="00441FE6"/>
    <w:pPr>
      <w:tabs>
        <w:tab w:val="clear" w:pos="1843"/>
        <w:tab w:val="left" w:pos="2552"/>
      </w:tabs>
      <w:ind w:left="2552" w:hanging="1357"/>
    </w:pPr>
    <w:rPr>
      <w:b w:val="0"/>
      <w:i/>
    </w:rPr>
  </w:style>
  <w:style w:type="paragraph" w:customStyle="1" w:styleId="affffffff">
    <w:name w:val="КСОДД Основной текст"/>
    <w:basedOn w:val="afe"/>
    <w:link w:val="affffffff0"/>
    <w:qFormat/>
    <w:rsid w:val="00441FE6"/>
    <w:pPr>
      <w:widowControl w:val="0"/>
      <w:tabs>
        <w:tab w:val="left" w:pos="567"/>
        <w:tab w:val="left" w:pos="2268"/>
        <w:tab w:val="right" w:pos="9072"/>
      </w:tabs>
      <w:spacing w:before="0" w:beforeAutospacing="0" w:after="0" w:afterAutospacing="0" w:line="329" w:lineRule="auto"/>
      <w:ind w:firstLine="567"/>
      <w:jc w:val="both"/>
    </w:pPr>
    <w:rPr>
      <w:rFonts w:ascii="Courier New" w:hAnsi="Courier New"/>
      <w:szCs w:val="28"/>
    </w:rPr>
  </w:style>
  <w:style w:type="character" w:customStyle="1" w:styleId="affffffff0">
    <w:name w:val="КСОДД Основной текст Знак"/>
    <w:link w:val="affffffff"/>
    <w:rsid w:val="00441FE6"/>
    <w:rPr>
      <w:rFonts w:ascii="Courier New" w:eastAsia="Times New Roman" w:hAnsi="Courier New"/>
      <w:sz w:val="24"/>
      <w:szCs w:val="28"/>
    </w:rPr>
  </w:style>
  <w:style w:type="paragraph" w:customStyle="1" w:styleId="affffffff1">
    <w:name w:val="КСОДД Основной текст жирный"/>
    <w:basedOn w:val="affffffff"/>
    <w:uiPriority w:val="99"/>
    <w:qFormat/>
    <w:rsid w:val="00441FE6"/>
    <w:pPr>
      <w:keepNext/>
      <w:ind w:left="567" w:firstLine="0"/>
    </w:pPr>
    <w:rPr>
      <w:rFonts w:eastAsia="Calibri"/>
      <w:b/>
    </w:rPr>
  </w:style>
  <w:style w:type="paragraph" w:customStyle="1" w:styleId="a0">
    <w:name w:val="КСОДД Список маркированный"/>
    <w:basedOn w:val="a6"/>
    <w:link w:val="affffffff2"/>
    <w:qFormat/>
    <w:rsid w:val="00441FE6"/>
    <w:pPr>
      <w:widowControl w:val="0"/>
      <w:numPr>
        <w:numId w:val="18"/>
      </w:numPr>
      <w:autoSpaceDE w:val="0"/>
      <w:autoSpaceDN w:val="0"/>
      <w:adjustRightInd w:val="0"/>
      <w:spacing w:line="329" w:lineRule="auto"/>
      <w:jc w:val="both"/>
    </w:pPr>
    <w:rPr>
      <w:rFonts w:ascii="Courier New" w:hAnsi="Courier New" w:cs="Courier New"/>
    </w:rPr>
  </w:style>
  <w:style w:type="character" w:customStyle="1" w:styleId="affffffff2">
    <w:name w:val="КСОДД Список маркированный Знак"/>
    <w:link w:val="a0"/>
    <w:rsid w:val="00441FE6"/>
    <w:rPr>
      <w:rFonts w:ascii="Courier New" w:eastAsia="Times New Roman" w:hAnsi="Courier New" w:cs="Courier New"/>
      <w:sz w:val="24"/>
      <w:szCs w:val="24"/>
    </w:rPr>
  </w:style>
  <w:style w:type="paragraph" w:customStyle="1" w:styleId="a4">
    <w:name w:val="КСОДД Список нумерованный"/>
    <w:basedOn w:val="a6"/>
    <w:link w:val="affffffff3"/>
    <w:uiPriority w:val="99"/>
    <w:qFormat/>
    <w:rsid w:val="00441FE6"/>
    <w:pPr>
      <w:numPr>
        <w:numId w:val="19"/>
      </w:numPr>
      <w:tabs>
        <w:tab w:val="left" w:pos="993"/>
      </w:tabs>
      <w:overflowPunct w:val="0"/>
      <w:autoSpaceDE w:val="0"/>
      <w:autoSpaceDN w:val="0"/>
      <w:adjustRightInd w:val="0"/>
      <w:spacing w:line="329" w:lineRule="auto"/>
      <w:jc w:val="both"/>
      <w:textAlignment w:val="baseline"/>
    </w:pPr>
    <w:rPr>
      <w:rFonts w:ascii="Courier New" w:hAnsi="Courier New"/>
      <w:szCs w:val="20"/>
    </w:rPr>
  </w:style>
  <w:style w:type="character" w:customStyle="1" w:styleId="affffffff3">
    <w:name w:val="КСОДД Список нумерованный Знак"/>
    <w:link w:val="a4"/>
    <w:uiPriority w:val="99"/>
    <w:rsid w:val="00441FE6"/>
    <w:rPr>
      <w:rFonts w:ascii="Courier New" w:eastAsia="Times New Roman" w:hAnsi="Courier New"/>
      <w:sz w:val="24"/>
    </w:rPr>
  </w:style>
  <w:style w:type="paragraph" w:customStyle="1" w:styleId="affffffff4">
    <w:name w:val="КСОДД Текст Заголовок"/>
    <w:basedOn w:val="affffffff"/>
    <w:link w:val="affffffff5"/>
    <w:qFormat/>
    <w:rsid w:val="00441FE6"/>
    <w:pPr>
      <w:keepNext/>
      <w:keepLines/>
      <w:suppressAutoHyphens/>
      <w:overflowPunct w:val="0"/>
      <w:autoSpaceDE w:val="0"/>
      <w:autoSpaceDN w:val="0"/>
      <w:adjustRightInd w:val="0"/>
      <w:ind w:firstLine="0"/>
      <w:jc w:val="center"/>
      <w:textAlignment w:val="baseline"/>
    </w:pPr>
    <w:rPr>
      <w:rFonts w:cs="Courier New"/>
      <w:i/>
      <w:szCs w:val="24"/>
      <w:u w:val="single"/>
    </w:rPr>
  </w:style>
  <w:style w:type="character" w:customStyle="1" w:styleId="affffffff5">
    <w:name w:val="КСОДД Текст Заголовок Знак"/>
    <w:link w:val="affffffff4"/>
    <w:rsid w:val="00441FE6"/>
    <w:rPr>
      <w:rFonts w:ascii="Courier New" w:eastAsia="Times New Roman" w:hAnsi="Courier New" w:cs="Courier New"/>
      <w:i/>
      <w:sz w:val="24"/>
      <w:szCs w:val="24"/>
      <w:u w:val="single"/>
    </w:rPr>
  </w:style>
  <w:style w:type="paragraph" w:customStyle="1" w:styleId="i0">
    <w:name w:val="iТаблицаТекст"/>
    <w:basedOn w:val="a6"/>
    <w:link w:val="i1"/>
    <w:qFormat/>
    <w:rsid w:val="00441FE6"/>
    <w:pPr>
      <w:spacing w:line="276" w:lineRule="auto"/>
    </w:pPr>
    <w:rPr>
      <w:rFonts w:eastAsia="Calibri"/>
      <w:lang w:eastAsia="en-US"/>
    </w:rPr>
  </w:style>
  <w:style w:type="character" w:customStyle="1" w:styleId="i1">
    <w:name w:val="iТаблицаТекст Знак"/>
    <w:link w:val="i0"/>
    <w:rsid w:val="00441FE6"/>
    <w:rPr>
      <w:rFonts w:ascii="Times New Roman" w:hAnsi="Times New Roman"/>
      <w:sz w:val="24"/>
      <w:szCs w:val="24"/>
      <w:lang w:eastAsia="en-US"/>
    </w:rPr>
  </w:style>
  <w:style w:type="paragraph" w:customStyle="1" w:styleId="i2">
    <w:name w:val="iТаблица"/>
    <w:basedOn w:val="a6"/>
    <w:link w:val="i3"/>
    <w:qFormat/>
    <w:rsid w:val="00441FE6"/>
    <w:pPr>
      <w:spacing w:before="240"/>
    </w:pPr>
    <w:rPr>
      <w:rFonts w:eastAsiaTheme="minorHAnsi"/>
      <w:lang w:eastAsia="en-US"/>
    </w:rPr>
  </w:style>
  <w:style w:type="character" w:customStyle="1" w:styleId="i3">
    <w:name w:val="iТаблица Знак"/>
    <w:basedOn w:val="a7"/>
    <w:link w:val="i2"/>
    <w:rsid w:val="00441FE6"/>
    <w:rPr>
      <w:rFonts w:ascii="Times New Roman" w:eastAsiaTheme="minorHAnsi" w:hAnsi="Times New Roman"/>
      <w:sz w:val="24"/>
      <w:szCs w:val="24"/>
      <w:lang w:eastAsia="en-US"/>
    </w:rPr>
  </w:style>
  <w:style w:type="paragraph" w:customStyle="1" w:styleId="i">
    <w:name w:val="iНомер"/>
    <w:basedOn w:val="a6"/>
    <w:qFormat/>
    <w:rsid w:val="00441FE6"/>
    <w:pPr>
      <w:numPr>
        <w:numId w:val="20"/>
      </w:numPr>
      <w:spacing w:line="276" w:lineRule="auto"/>
      <w:ind w:left="470" w:hanging="357"/>
      <w:jc w:val="both"/>
    </w:pPr>
    <w:rPr>
      <w:rFonts w:eastAsia="Calibri"/>
      <w:lang w:val="en-US" w:eastAsia="en-US"/>
    </w:rPr>
  </w:style>
  <w:style w:type="paragraph" w:customStyle="1" w:styleId="affffffff6">
    <w:name w:val="обычный"/>
    <w:basedOn w:val="affffffff7"/>
    <w:rsid w:val="00441FE6"/>
    <w:pPr>
      <w:spacing w:after="0" w:line="240" w:lineRule="auto"/>
      <w:ind w:left="0" w:firstLine="284"/>
      <w:contextualSpacing w:val="0"/>
      <w:jc w:val="left"/>
    </w:pPr>
    <w:rPr>
      <w:rFonts w:eastAsia="Times New Roman"/>
      <w:szCs w:val="24"/>
      <w:lang w:eastAsia="ru-RU"/>
    </w:rPr>
  </w:style>
  <w:style w:type="paragraph" w:styleId="affffffff7">
    <w:name w:val="Normal Indent"/>
    <w:basedOn w:val="a6"/>
    <w:uiPriority w:val="99"/>
    <w:semiHidden/>
    <w:unhideWhenUsed/>
    <w:rsid w:val="00441FE6"/>
    <w:pPr>
      <w:spacing w:after="120" w:line="276" w:lineRule="auto"/>
      <w:ind w:left="708" w:firstLine="567"/>
      <w:contextualSpacing/>
      <w:jc w:val="both"/>
    </w:pPr>
    <w:rPr>
      <w:rFonts w:eastAsia="Calibri"/>
      <w:szCs w:val="22"/>
      <w:lang w:eastAsia="en-US"/>
    </w:rPr>
  </w:style>
  <w:style w:type="paragraph" w:customStyle="1" w:styleId="2fb">
    <w:name w:val="Абзац списка2"/>
    <w:basedOn w:val="a6"/>
    <w:rsid w:val="00CB0993"/>
    <w:pPr>
      <w:spacing w:after="200" w:line="276" w:lineRule="auto"/>
      <w:ind w:left="720"/>
      <w:contextualSpacing/>
      <w:jc w:val="both"/>
    </w:pPr>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4">
      <w:bodyDiv w:val="1"/>
      <w:marLeft w:val="0"/>
      <w:marRight w:val="0"/>
      <w:marTop w:val="0"/>
      <w:marBottom w:val="0"/>
      <w:divBdr>
        <w:top w:val="none" w:sz="0" w:space="0" w:color="auto"/>
        <w:left w:val="none" w:sz="0" w:space="0" w:color="auto"/>
        <w:bottom w:val="none" w:sz="0" w:space="0" w:color="auto"/>
        <w:right w:val="none" w:sz="0" w:space="0" w:color="auto"/>
      </w:divBdr>
    </w:div>
    <w:div w:id="7098375">
      <w:bodyDiv w:val="1"/>
      <w:marLeft w:val="0"/>
      <w:marRight w:val="0"/>
      <w:marTop w:val="0"/>
      <w:marBottom w:val="0"/>
      <w:divBdr>
        <w:top w:val="none" w:sz="0" w:space="0" w:color="auto"/>
        <w:left w:val="none" w:sz="0" w:space="0" w:color="auto"/>
        <w:bottom w:val="none" w:sz="0" w:space="0" w:color="auto"/>
        <w:right w:val="none" w:sz="0" w:space="0" w:color="auto"/>
      </w:divBdr>
    </w:div>
    <w:div w:id="38747769">
      <w:bodyDiv w:val="1"/>
      <w:marLeft w:val="0"/>
      <w:marRight w:val="0"/>
      <w:marTop w:val="0"/>
      <w:marBottom w:val="0"/>
      <w:divBdr>
        <w:top w:val="none" w:sz="0" w:space="0" w:color="auto"/>
        <w:left w:val="none" w:sz="0" w:space="0" w:color="auto"/>
        <w:bottom w:val="none" w:sz="0" w:space="0" w:color="auto"/>
        <w:right w:val="none" w:sz="0" w:space="0" w:color="auto"/>
      </w:divBdr>
    </w:div>
    <w:div w:id="39792995">
      <w:bodyDiv w:val="1"/>
      <w:marLeft w:val="0"/>
      <w:marRight w:val="0"/>
      <w:marTop w:val="0"/>
      <w:marBottom w:val="0"/>
      <w:divBdr>
        <w:top w:val="none" w:sz="0" w:space="0" w:color="auto"/>
        <w:left w:val="none" w:sz="0" w:space="0" w:color="auto"/>
        <w:bottom w:val="none" w:sz="0" w:space="0" w:color="auto"/>
        <w:right w:val="none" w:sz="0" w:space="0" w:color="auto"/>
      </w:divBdr>
    </w:div>
    <w:div w:id="40982737">
      <w:bodyDiv w:val="1"/>
      <w:marLeft w:val="0"/>
      <w:marRight w:val="0"/>
      <w:marTop w:val="0"/>
      <w:marBottom w:val="0"/>
      <w:divBdr>
        <w:top w:val="none" w:sz="0" w:space="0" w:color="auto"/>
        <w:left w:val="none" w:sz="0" w:space="0" w:color="auto"/>
        <w:bottom w:val="none" w:sz="0" w:space="0" w:color="auto"/>
        <w:right w:val="none" w:sz="0" w:space="0" w:color="auto"/>
      </w:divBdr>
    </w:div>
    <w:div w:id="53087060">
      <w:bodyDiv w:val="1"/>
      <w:marLeft w:val="0"/>
      <w:marRight w:val="0"/>
      <w:marTop w:val="0"/>
      <w:marBottom w:val="0"/>
      <w:divBdr>
        <w:top w:val="none" w:sz="0" w:space="0" w:color="auto"/>
        <w:left w:val="none" w:sz="0" w:space="0" w:color="auto"/>
        <w:bottom w:val="none" w:sz="0" w:space="0" w:color="auto"/>
        <w:right w:val="none" w:sz="0" w:space="0" w:color="auto"/>
      </w:divBdr>
    </w:div>
    <w:div w:id="53167452">
      <w:bodyDiv w:val="1"/>
      <w:marLeft w:val="0"/>
      <w:marRight w:val="0"/>
      <w:marTop w:val="0"/>
      <w:marBottom w:val="0"/>
      <w:divBdr>
        <w:top w:val="none" w:sz="0" w:space="0" w:color="auto"/>
        <w:left w:val="none" w:sz="0" w:space="0" w:color="auto"/>
        <w:bottom w:val="none" w:sz="0" w:space="0" w:color="auto"/>
        <w:right w:val="none" w:sz="0" w:space="0" w:color="auto"/>
      </w:divBdr>
    </w:div>
    <w:div w:id="61174390">
      <w:bodyDiv w:val="1"/>
      <w:marLeft w:val="0"/>
      <w:marRight w:val="0"/>
      <w:marTop w:val="0"/>
      <w:marBottom w:val="0"/>
      <w:divBdr>
        <w:top w:val="none" w:sz="0" w:space="0" w:color="auto"/>
        <w:left w:val="none" w:sz="0" w:space="0" w:color="auto"/>
        <w:bottom w:val="none" w:sz="0" w:space="0" w:color="auto"/>
        <w:right w:val="none" w:sz="0" w:space="0" w:color="auto"/>
      </w:divBdr>
    </w:div>
    <w:div w:id="71195651">
      <w:bodyDiv w:val="1"/>
      <w:marLeft w:val="0"/>
      <w:marRight w:val="0"/>
      <w:marTop w:val="0"/>
      <w:marBottom w:val="0"/>
      <w:divBdr>
        <w:top w:val="none" w:sz="0" w:space="0" w:color="auto"/>
        <w:left w:val="none" w:sz="0" w:space="0" w:color="auto"/>
        <w:bottom w:val="none" w:sz="0" w:space="0" w:color="auto"/>
        <w:right w:val="none" w:sz="0" w:space="0" w:color="auto"/>
      </w:divBdr>
    </w:div>
    <w:div w:id="88938513">
      <w:bodyDiv w:val="1"/>
      <w:marLeft w:val="0"/>
      <w:marRight w:val="0"/>
      <w:marTop w:val="0"/>
      <w:marBottom w:val="0"/>
      <w:divBdr>
        <w:top w:val="none" w:sz="0" w:space="0" w:color="auto"/>
        <w:left w:val="none" w:sz="0" w:space="0" w:color="auto"/>
        <w:bottom w:val="none" w:sz="0" w:space="0" w:color="auto"/>
        <w:right w:val="none" w:sz="0" w:space="0" w:color="auto"/>
      </w:divBdr>
    </w:div>
    <w:div w:id="96752473">
      <w:bodyDiv w:val="1"/>
      <w:marLeft w:val="0"/>
      <w:marRight w:val="0"/>
      <w:marTop w:val="0"/>
      <w:marBottom w:val="0"/>
      <w:divBdr>
        <w:top w:val="none" w:sz="0" w:space="0" w:color="auto"/>
        <w:left w:val="none" w:sz="0" w:space="0" w:color="auto"/>
        <w:bottom w:val="none" w:sz="0" w:space="0" w:color="auto"/>
        <w:right w:val="none" w:sz="0" w:space="0" w:color="auto"/>
      </w:divBdr>
    </w:div>
    <w:div w:id="120808315">
      <w:bodyDiv w:val="1"/>
      <w:marLeft w:val="0"/>
      <w:marRight w:val="0"/>
      <w:marTop w:val="0"/>
      <w:marBottom w:val="0"/>
      <w:divBdr>
        <w:top w:val="none" w:sz="0" w:space="0" w:color="auto"/>
        <w:left w:val="none" w:sz="0" w:space="0" w:color="auto"/>
        <w:bottom w:val="none" w:sz="0" w:space="0" w:color="auto"/>
        <w:right w:val="none" w:sz="0" w:space="0" w:color="auto"/>
      </w:divBdr>
    </w:div>
    <w:div w:id="133135798">
      <w:bodyDiv w:val="1"/>
      <w:marLeft w:val="0"/>
      <w:marRight w:val="0"/>
      <w:marTop w:val="0"/>
      <w:marBottom w:val="0"/>
      <w:divBdr>
        <w:top w:val="none" w:sz="0" w:space="0" w:color="auto"/>
        <w:left w:val="none" w:sz="0" w:space="0" w:color="auto"/>
        <w:bottom w:val="none" w:sz="0" w:space="0" w:color="auto"/>
        <w:right w:val="none" w:sz="0" w:space="0" w:color="auto"/>
      </w:divBdr>
    </w:div>
    <w:div w:id="138690194">
      <w:bodyDiv w:val="1"/>
      <w:marLeft w:val="0"/>
      <w:marRight w:val="0"/>
      <w:marTop w:val="0"/>
      <w:marBottom w:val="0"/>
      <w:divBdr>
        <w:top w:val="none" w:sz="0" w:space="0" w:color="auto"/>
        <w:left w:val="none" w:sz="0" w:space="0" w:color="auto"/>
        <w:bottom w:val="none" w:sz="0" w:space="0" w:color="auto"/>
        <w:right w:val="none" w:sz="0" w:space="0" w:color="auto"/>
      </w:divBdr>
    </w:div>
    <w:div w:id="143206252">
      <w:bodyDiv w:val="1"/>
      <w:marLeft w:val="0"/>
      <w:marRight w:val="0"/>
      <w:marTop w:val="0"/>
      <w:marBottom w:val="0"/>
      <w:divBdr>
        <w:top w:val="none" w:sz="0" w:space="0" w:color="auto"/>
        <w:left w:val="none" w:sz="0" w:space="0" w:color="auto"/>
        <w:bottom w:val="none" w:sz="0" w:space="0" w:color="auto"/>
        <w:right w:val="none" w:sz="0" w:space="0" w:color="auto"/>
      </w:divBdr>
    </w:div>
    <w:div w:id="145510044">
      <w:bodyDiv w:val="1"/>
      <w:marLeft w:val="0"/>
      <w:marRight w:val="0"/>
      <w:marTop w:val="0"/>
      <w:marBottom w:val="0"/>
      <w:divBdr>
        <w:top w:val="none" w:sz="0" w:space="0" w:color="auto"/>
        <w:left w:val="none" w:sz="0" w:space="0" w:color="auto"/>
        <w:bottom w:val="none" w:sz="0" w:space="0" w:color="auto"/>
        <w:right w:val="none" w:sz="0" w:space="0" w:color="auto"/>
      </w:divBdr>
    </w:div>
    <w:div w:id="145632741">
      <w:bodyDiv w:val="1"/>
      <w:marLeft w:val="0"/>
      <w:marRight w:val="0"/>
      <w:marTop w:val="0"/>
      <w:marBottom w:val="0"/>
      <w:divBdr>
        <w:top w:val="none" w:sz="0" w:space="0" w:color="auto"/>
        <w:left w:val="none" w:sz="0" w:space="0" w:color="auto"/>
        <w:bottom w:val="none" w:sz="0" w:space="0" w:color="auto"/>
        <w:right w:val="none" w:sz="0" w:space="0" w:color="auto"/>
      </w:divBdr>
    </w:div>
    <w:div w:id="152141594">
      <w:bodyDiv w:val="1"/>
      <w:marLeft w:val="0"/>
      <w:marRight w:val="0"/>
      <w:marTop w:val="0"/>
      <w:marBottom w:val="0"/>
      <w:divBdr>
        <w:top w:val="none" w:sz="0" w:space="0" w:color="auto"/>
        <w:left w:val="none" w:sz="0" w:space="0" w:color="auto"/>
        <w:bottom w:val="none" w:sz="0" w:space="0" w:color="auto"/>
        <w:right w:val="none" w:sz="0" w:space="0" w:color="auto"/>
      </w:divBdr>
    </w:div>
    <w:div w:id="160432820">
      <w:bodyDiv w:val="1"/>
      <w:marLeft w:val="0"/>
      <w:marRight w:val="0"/>
      <w:marTop w:val="0"/>
      <w:marBottom w:val="0"/>
      <w:divBdr>
        <w:top w:val="none" w:sz="0" w:space="0" w:color="auto"/>
        <w:left w:val="none" w:sz="0" w:space="0" w:color="auto"/>
        <w:bottom w:val="none" w:sz="0" w:space="0" w:color="auto"/>
        <w:right w:val="none" w:sz="0" w:space="0" w:color="auto"/>
      </w:divBdr>
    </w:div>
    <w:div w:id="162087949">
      <w:bodyDiv w:val="1"/>
      <w:marLeft w:val="0"/>
      <w:marRight w:val="0"/>
      <w:marTop w:val="0"/>
      <w:marBottom w:val="0"/>
      <w:divBdr>
        <w:top w:val="none" w:sz="0" w:space="0" w:color="auto"/>
        <w:left w:val="none" w:sz="0" w:space="0" w:color="auto"/>
        <w:bottom w:val="none" w:sz="0" w:space="0" w:color="auto"/>
        <w:right w:val="none" w:sz="0" w:space="0" w:color="auto"/>
      </w:divBdr>
    </w:div>
    <w:div w:id="168184643">
      <w:bodyDiv w:val="1"/>
      <w:marLeft w:val="0"/>
      <w:marRight w:val="0"/>
      <w:marTop w:val="0"/>
      <w:marBottom w:val="0"/>
      <w:divBdr>
        <w:top w:val="none" w:sz="0" w:space="0" w:color="auto"/>
        <w:left w:val="none" w:sz="0" w:space="0" w:color="auto"/>
        <w:bottom w:val="none" w:sz="0" w:space="0" w:color="auto"/>
        <w:right w:val="none" w:sz="0" w:space="0" w:color="auto"/>
      </w:divBdr>
    </w:div>
    <w:div w:id="171335829">
      <w:bodyDiv w:val="1"/>
      <w:marLeft w:val="0"/>
      <w:marRight w:val="0"/>
      <w:marTop w:val="0"/>
      <w:marBottom w:val="0"/>
      <w:divBdr>
        <w:top w:val="none" w:sz="0" w:space="0" w:color="auto"/>
        <w:left w:val="none" w:sz="0" w:space="0" w:color="auto"/>
        <w:bottom w:val="none" w:sz="0" w:space="0" w:color="auto"/>
        <w:right w:val="none" w:sz="0" w:space="0" w:color="auto"/>
      </w:divBdr>
    </w:div>
    <w:div w:id="172107889">
      <w:bodyDiv w:val="1"/>
      <w:marLeft w:val="0"/>
      <w:marRight w:val="0"/>
      <w:marTop w:val="0"/>
      <w:marBottom w:val="0"/>
      <w:divBdr>
        <w:top w:val="none" w:sz="0" w:space="0" w:color="auto"/>
        <w:left w:val="none" w:sz="0" w:space="0" w:color="auto"/>
        <w:bottom w:val="none" w:sz="0" w:space="0" w:color="auto"/>
        <w:right w:val="none" w:sz="0" w:space="0" w:color="auto"/>
      </w:divBdr>
    </w:div>
    <w:div w:id="174610077">
      <w:bodyDiv w:val="1"/>
      <w:marLeft w:val="0"/>
      <w:marRight w:val="0"/>
      <w:marTop w:val="0"/>
      <w:marBottom w:val="0"/>
      <w:divBdr>
        <w:top w:val="none" w:sz="0" w:space="0" w:color="auto"/>
        <w:left w:val="none" w:sz="0" w:space="0" w:color="auto"/>
        <w:bottom w:val="none" w:sz="0" w:space="0" w:color="auto"/>
        <w:right w:val="none" w:sz="0" w:space="0" w:color="auto"/>
      </w:divBdr>
    </w:div>
    <w:div w:id="197209157">
      <w:bodyDiv w:val="1"/>
      <w:marLeft w:val="0"/>
      <w:marRight w:val="0"/>
      <w:marTop w:val="0"/>
      <w:marBottom w:val="0"/>
      <w:divBdr>
        <w:top w:val="none" w:sz="0" w:space="0" w:color="auto"/>
        <w:left w:val="none" w:sz="0" w:space="0" w:color="auto"/>
        <w:bottom w:val="none" w:sz="0" w:space="0" w:color="auto"/>
        <w:right w:val="none" w:sz="0" w:space="0" w:color="auto"/>
      </w:divBdr>
    </w:div>
    <w:div w:id="205527313">
      <w:bodyDiv w:val="1"/>
      <w:marLeft w:val="0"/>
      <w:marRight w:val="0"/>
      <w:marTop w:val="0"/>
      <w:marBottom w:val="0"/>
      <w:divBdr>
        <w:top w:val="none" w:sz="0" w:space="0" w:color="auto"/>
        <w:left w:val="none" w:sz="0" w:space="0" w:color="auto"/>
        <w:bottom w:val="none" w:sz="0" w:space="0" w:color="auto"/>
        <w:right w:val="none" w:sz="0" w:space="0" w:color="auto"/>
      </w:divBdr>
    </w:div>
    <w:div w:id="207567940">
      <w:bodyDiv w:val="1"/>
      <w:marLeft w:val="0"/>
      <w:marRight w:val="0"/>
      <w:marTop w:val="0"/>
      <w:marBottom w:val="0"/>
      <w:divBdr>
        <w:top w:val="none" w:sz="0" w:space="0" w:color="auto"/>
        <w:left w:val="none" w:sz="0" w:space="0" w:color="auto"/>
        <w:bottom w:val="none" w:sz="0" w:space="0" w:color="auto"/>
        <w:right w:val="none" w:sz="0" w:space="0" w:color="auto"/>
      </w:divBdr>
    </w:div>
    <w:div w:id="212237405">
      <w:bodyDiv w:val="1"/>
      <w:marLeft w:val="0"/>
      <w:marRight w:val="0"/>
      <w:marTop w:val="0"/>
      <w:marBottom w:val="0"/>
      <w:divBdr>
        <w:top w:val="none" w:sz="0" w:space="0" w:color="auto"/>
        <w:left w:val="none" w:sz="0" w:space="0" w:color="auto"/>
        <w:bottom w:val="none" w:sz="0" w:space="0" w:color="auto"/>
        <w:right w:val="none" w:sz="0" w:space="0" w:color="auto"/>
      </w:divBdr>
    </w:div>
    <w:div w:id="214395779">
      <w:bodyDiv w:val="1"/>
      <w:marLeft w:val="0"/>
      <w:marRight w:val="0"/>
      <w:marTop w:val="0"/>
      <w:marBottom w:val="0"/>
      <w:divBdr>
        <w:top w:val="none" w:sz="0" w:space="0" w:color="auto"/>
        <w:left w:val="none" w:sz="0" w:space="0" w:color="auto"/>
        <w:bottom w:val="none" w:sz="0" w:space="0" w:color="auto"/>
        <w:right w:val="none" w:sz="0" w:space="0" w:color="auto"/>
      </w:divBdr>
    </w:div>
    <w:div w:id="239096008">
      <w:bodyDiv w:val="1"/>
      <w:marLeft w:val="0"/>
      <w:marRight w:val="0"/>
      <w:marTop w:val="0"/>
      <w:marBottom w:val="0"/>
      <w:divBdr>
        <w:top w:val="none" w:sz="0" w:space="0" w:color="auto"/>
        <w:left w:val="none" w:sz="0" w:space="0" w:color="auto"/>
        <w:bottom w:val="none" w:sz="0" w:space="0" w:color="auto"/>
        <w:right w:val="none" w:sz="0" w:space="0" w:color="auto"/>
      </w:divBdr>
    </w:div>
    <w:div w:id="244194929">
      <w:bodyDiv w:val="1"/>
      <w:marLeft w:val="0"/>
      <w:marRight w:val="0"/>
      <w:marTop w:val="0"/>
      <w:marBottom w:val="0"/>
      <w:divBdr>
        <w:top w:val="none" w:sz="0" w:space="0" w:color="auto"/>
        <w:left w:val="none" w:sz="0" w:space="0" w:color="auto"/>
        <w:bottom w:val="none" w:sz="0" w:space="0" w:color="auto"/>
        <w:right w:val="none" w:sz="0" w:space="0" w:color="auto"/>
      </w:divBdr>
    </w:div>
    <w:div w:id="250625238">
      <w:bodyDiv w:val="1"/>
      <w:marLeft w:val="0"/>
      <w:marRight w:val="0"/>
      <w:marTop w:val="0"/>
      <w:marBottom w:val="0"/>
      <w:divBdr>
        <w:top w:val="none" w:sz="0" w:space="0" w:color="auto"/>
        <w:left w:val="none" w:sz="0" w:space="0" w:color="auto"/>
        <w:bottom w:val="none" w:sz="0" w:space="0" w:color="auto"/>
        <w:right w:val="none" w:sz="0" w:space="0" w:color="auto"/>
      </w:divBdr>
    </w:div>
    <w:div w:id="258486189">
      <w:bodyDiv w:val="1"/>
      <w:marLeft w:val="0"/>
      <w:marRight w:val="0"/>
      <w:marTop w:val="0"/>
      <w:marBottom w:val="0"/>
      <w:divBdr>
        <w:top w:val="none" w:sz="0" w:space="0" w:color="auto"/>
        <w:left w:val="none" w:sz="0" w:space="0" w:color="auto"/>
        <w:bottom w:val="none" w:sz="0" w:space="0" w:color="auto"/>
        <w:right w:val="none" w:sz="0" w:space="0" w:color="auto"/>
      </w:divBdr>
    </w:div>
    <w:div w:id="259065581">
      <w:marLeft w:val="0"/>
      <w:marRight w:val="0"/>
      <w:marTop w:val="0"/>
      <w:marBottom w:val="0"/>
      <w:divBdr>
        <w:top w:val="none" w:sz="0" w:space="0" w:color="auto"/>
        <w:left w:val="none" w:sz="0" w:space="0" w:color="auto"/>
        <w:bottom w:val="none" w:sz="0" w:space="0" w:color="auto"/>
        <w:right w:val="none" w:sz="0" w:space="0" w:color="auto"/>
      </w:divBdr>
    </w:div>
    <w:div w:id="261912964">
      <w:bodyDiv w:val="1"/>
      <w:marLeft w:val="0"/>
      <w:marRight w:val="0"/>
      <w:marTop w:val="0"/>
      <w:marBottom w:val="0"/>
      <w:divBdr>
        <w:top w:val="none" w:sz="0" w:space="0" w:color="auto"/>
        <w:left w:val="none" w:sz="0" w:space="0" w:color="auto"/>
        <w:bottom w:val="none" w:sz="0" w:space="0" w:color="auto"/>
        <w:right w:val="none" w:sz="0" w:space="0" w:color="auto"/>
      </w:divBdr>
    </w:div>
    <w:div w:id="264658890">
      <w:bodyDiv w:val="1"/>
      <w:marLeft w:val="0"/>
      <w:marRight w:val="0"/>
      <w:marTop w:val="0"/>
      <w:marBottom w:val="0"/>
      <w:divBdr>
        <w:top w:val="none" w:sz="0" w:space="0" w:color="auto"/>
        <w:left w:val="none" w:sz="0" w:space="0" w:color="auto"/>
        <w:bottom w:val="none" w:sz="0" w:space="0" w:color="auto"/>
        <w:right w:val="none" w:sz="0" w:space="0" w:color="auto"/>
      </w:divBdr>
    </w:div>
    <w:div w:id="272595090">
      <w:bodyDiv w:val="1"/>
      <w:marLeft w:val="0"/>
      <w:marRight w:val="0"/>
      <w:marTop w:val="0"/>
      <w:marBottom w:val="0"/>
      <w:divBdr>
        <w:top w:val="none" w:sz="0" w:space="0" w:color="auto"/>
        <w:left w:val="none" w:sz="0" w:space="0" w:color="auto"/>
        <w:bottom w:val="none" w:sz="0" w:space="0" w:color="auto"/>
        <w:right w:val="none" w:sz="0" w:space="0" w:color="auto"/>
      </w:divBdr>
    </w:div>
    <w:div w:id="294263331">
      <w:bodyDiv w:val="1"/>
      <w:marLeft w:val="0"/>
      <w:marRight w:val="0"/>
      <w:marTop w:val="0"/>
      <w:marBottom w:val="0"/>
      <w:divBdr>
        <w:top w:val="none" w:sz="0" w:space="0" w:color="auto"/>
        <w:left w:val="none" w:sz="0" w:space="0" w:color="auto"/>
        <w:bottom w:val="none" w:sz="0" w:space="0" w:color="auto"/>
        <w:right w:val="none" w:sz="0" w:space="0" w:color="auto"/>
      </w:divBdr>
    </w:div>
    <w:div w:id="299655478">
      <w:bodyDiv w:val="1"/>
      <w:marLeft w:val="0"/>
      <w:marRight w:val="0"/>
      <w:marTop w:val="0"/>
      <w:marBottom w:val="0"/>
      <w:divBdr>
        <w:top w:val="none" w:sz="0" w:space="0" w:color="auto"/>
        <w:left w:val="none" w:sz="0" w:space="0" w:color="auto"/>
        <w:bottom w:val="none" w:sz="0" w:space="0" w:color="auto"/>
        <w:right w:val="none" w:sz="0" w:space="0" w:color="auto"/>
      </w:divBdr>
    </w:div>
    <w:div w:id="299697859">
      <w:bodyDiv w:val="1"/>
      <w:marLeft w:val="0"/>
      <w:marRight w:val="0"/>
      <w:marTop w:val="0"/>
      <w:marBottom w:val="0"/>
      <w:divBdr>
        <w:top w:val="none" w:sz="0" w:space="0" w:color="auto"/>
        <w:left w:val="none" w:sz="0" w:space="0" w:color="auto"/>
        <w:bottom w:val="none" w:sz="0" w:space="0" w:color="auto"/>
        <w:right w:val="none" w:sz="0" w:space="0" w:color="auto"/>
      </w:divBdr>
    </w:div>
    <w:div w:id="302082457">
      <w:bodyDiv w:val="1"/>
      <w:marLeft w:val="0"/>
      <w:marRight w:val="0"/>
      <w:marTop w:val="0"/>
      <w:marBottom w:val="0"/>
      <w:divBdr>
        <w:top w:val="none" w:sz="0" w:space="0" w:color="auto"/>
        <w:left w:val="none" w:sz="0" w:space="0" w:color="auto"/>
        <w:bottom w:val="none" w:sz="0" w:space="0" w:color="auto"/>
        <w:right w:val="none" w:sz="0" w:space="0" w:color="auto"/>
      </w:divBdr>
    </w:div>
    <w:div w:id="303195112">
      <w:bodyDiv w:val="1"/>
      <w:marLeft w:val="0"/>
      <w:marRight w:val="0"/>
      <w:marTop w:val="0"/>
      <w:marBottom w:val="0"/>
      <w:divBdr>
        <w:top w:val="none" w:sz="0" w:space="0" w:color="auto"/>
        <w:left w:val="none" w:sz="0" w:space="0" w:color="auto"/>
        <w:bottom w:val="none" w:sz="0" w:space="0" w:color="auto"/>
        <w:right w:val="none" w:sz="0" w:space="0" w:color="auto"/>
      </w:divBdr>
    </w:div>
    <w:div w:id="303781480">
      <w:bodyDiv w:val="1"/>
      <w:marLeft w:val="0"/>
      <w:marRight w:val="0"/>
      <w:marTop w:val="0"/>
      <w:marBottom w:val="0"/>
      <w:divBdr>
        <w:top w:val="none" w:sz="0" w:space="0" w:color="auto"/>
        <w:left w:val="none" w:sz="0" w:space="0" w:color="auto"/>
        <w:bottom w:val="none" w:sz="0" w:space="0" w:color="auto"/>
        <w:right w:val="none" w:sz="0" w:space="0" w:color="auto"/>
      </w:divBdr>
    </w:div>
    <w:div w:id="305673297">
      <w:bodyDiv w:val="1"/>
      <w:marLeft w:val="0"/>
      <w:marRight w:val="0"/>
      <w:marTop w:val="0"/>
      <w:marBottom w:val="0"/>
      <w:divBdr>
        <w:top w:val="none" w:sz="0" w:space="0" w:color="auto"/>
        <w:left w:val="none" w:sz="0" w:space="0" w:color="auto"/>
        <w:bottom w:val="none" w:sz="0" w:space="0" w:color="auto"/>
        <w:right w:val="none" w:sz="0" w:space="0" w:color="auto"/>
      </w:divBdr>
    </w:div>
    <w:div w:id="321736598">
      <w:bodyDiv w:val="1"/>
      <w:marLeft w:val="0"/>
      <w:marRight w:val="0"/>
      <w:marTop w:val="0"/>
      <w:marBottom w:val="0"/>
      <w:divBdr>
        <w:top w:val="none" w:sz="0" w:space="0" w:color="auto"/>
        <w:left w:val="none" w:sz="0" w:space="0" w:color="auto"/>
        <w:bottom w:val="none" w:sz="0" w:space="0" w:color="auto"/>
        <w:right w:val="none" w:sz="0" w:space="0" w:color="auto"/>
      </w:divBdr>
    </w:div>
    <w:div w:id="332535640">
      <w:bodyDiv w:val="1"/>
      <w:marLeft w:val="0"/>
      <w:marRight w:val="0"/>
      <w:marTop w:val="0"/>
      <w:marBottom w:val="0"/>
      <w:divBdr>
        <w:top w:val="none" w:sz="0" w:space="0" w:color="auto"/>
        <w:left w:val="none" w:sz="0" w:space="0" w:color="auto"/>
        <w:bottom w:val="none" w:sz="0" w:space="0" w:color="auto"/>
        <w:right w:val="none" w:sz="0" w:space="0" w:color="auto"/>
      </w:divBdr>
    </w:div>
    <w:div w:id="336620855">
      <w:bodyDiv w:val="1"/>
      <w:marLeft w:val="0"/>
      <w:marRight w:val="0"/>
      <w:marTop w:val="0"/>
      <w:marBottom w:val="0"/>
      <w:divBdr>
        <w:top w:val="none" w:sz="0" w:space="0" w:color="auto"/>
        <w:left w:val="none" w:sz="0" w:space="0" w:color="auto"/>
        <w:bottom w:val="none" w:sz="0" w:space="0" w:color="auto"/>
        <w:right w:val="none" w:sz="0" w:space="0" w:color="auto"/>
      </w:divBdr>
    </w:div>
    <w:div w:id="375088246">
      <w:bodyDiv w:val="1"/>
      <w:marLeft w:val="0"/>
      <w:marRight w:val="0"/>
      <w:marTop w:val="0"/>
      <w:marBottom w:val="0"/>
      <w:divBdr>
        <w:top w:val="none" w:sz="0" w:space="0" w:color="auto"/>
        <w:left w:val="none" w:sz="0" w:space="0" w:color="auto"/>
        <w:bottom w:val="none" w:sz="0" w:space="0" w:color="auto"/>
        <w:right w:val="none" w:sz="0" w:space="0" w:color="auto"/>
      </w:divBdr>
    </w:div>
    <w:div w:id="384910990">
      <w:bodyDiv w:val="1"/>
      <w:marLeft w:val="0"/>
      <w:marRight w:val="0"/>
      <w:marTop w:val="0"/>
      <w:marBottom w:val="0"/>
      <w:divBdr>
        <w:top w:val="none" w:sz="0" w:space="0" w:color="auto"/>
        <w:left w:val="none" w:sz="0" w:space="0" w:color="auto"/>
        <w:bottom w:val="none" w:sz="0" w:space="0" w:color="auto"/>
        <w:right w:val="none" w:sz="0" w:space="0" w:color="auto"/>
      </w:divBdr>
    </w:div>
    <w:div w:id="388726330">
      <w:bodyDiv w:val="1"/>
      <w:marLeft w:val="0"/>
      <w:marRight w:val="0"/>
      <w:marTop w:val="0"/>
      <w:marBottom w:val="0"/>
      <w:divBdr>
        <w:top w:val="none" w:sz="0" w:space="0" w:color="auto"/>
        <w:left w:val="none" w:sz="0" w:space="0" w:color="auto"/>
        <w:bottom w:val="none" w:sz="0" w:space="0" w:color="auto"/>
        <w:right w:val="none" w:sz="0" w:space="0" w:color="auto"/>
      </w:divBdr>
    </w:div>
    <w:div w:id="393357477">
      <w:bodyDiv w:val="1"/>
      <w:marLeft w:val="0"/>
      <w:marRight w:val="0"/>
      <w:marTop w:val="0"/>
      <w:marBottom w:val="0"/>
      <w:divBdr>
        <w:top w:val="none" w:sz="0" w:space="0" w:color="auto"/>
        <w:left w:val="none" w:sz="0" w:space="0" w:color="auto"/>
        <w:bottom w:val="none" w:sz="0" w:space="0" w:color="auto"/>
        <w:right w:val="none" w:sz="0" w:space="0" w:color="auto"/>
      </w:divBdr>
    </w:div>
    <w:div w:id="395011569">
      <w:bodyDiv w:val="1"/>
      <w:marLeft w:val="0"/>
      <w:marRight w:val="0"/>
      <w:marTop w:val="0"/>
      <w:marBottom w:val="0"/>
      <w:divBdr>
        <w:top w:val="none" w:sz="0" w:space="0" w:color="auto"/>
        <w:left w:val="none" w:sz="0" w:space="0" w:color="auto"/>
        <w:bottom w:val="none" w:sz="0" w:space="0" w:color="auto"/>
        <w:right w:val="none" w:sz="0" w:space="0" w:color="auto"/>
      </w:divBdr>
    </w:div>
    <w:div w:id="419525859">
      <w:bodyDiv w:val="1"/>
      <w:marLeft w:val="0"/>
      <w:marRight w:val="0"/>
      <w:marTop w:val="0"/>
      <w:marBottom w:val="0"/>
      <w:divBdr>
        <w:top w:val="none" w:sz="0" w:space="0" w:color="auto"/>
        <w:left w:val="none" w:sz="0" w:space="0" w:color="auto"/>
        <w:bottom w:val="none" w:sz="0" w:space="0" w:color="auto"/>
        <w:right w:val="none" w:sz="0" w:space="0" w:color="auto"/>
      </w:divBdr>
    </w:div>
    <w:div w:id="428894763">
      <w:bodyDiv w:val="1"/>
      <w:marLeft w:val="0"/>
      <w:marRight w:val="0"/>
      <w:marTop w:val="0"/>
      <w:marBottom w:val="0"/>
      <w:divBdr>
        <w:top w:val="none" w:sz="0" w:space="0" w:color="auto"/>
        <w:left w:val="none" w:sz="0" w:space="0" w:color="auto"/>
        <w:bottom w:val="none" w:sz="0" w:space="0" w:color="auto"/>
        <w:right w:val="none" w:sz="0" w:space="0" w:color="auto"/>
      </w:divBdr>
      <w:divsChild>
        <w:div w:id="305403511">
          <w:marLeft w:val="0"/>
          <w:marRight w:val="0"/>
          <w:marTop w:val="0"/>
          <w:marBottom w:val="0"/>
          <w:divBdr>
            <w:top w:val="none" w:sz="0" w:space="0" w:color="auto"/>
            <w:left w:val="none" w:sz="0" w:space="0" w:color="auto"/>
            <w:bottom w:val="none" w:sz="0" w:space="0" w:color="auto"/>
            <w:right w:val="none" w:sz="0" w:space="0" w:color="auto"/>
          </w:divBdr>
        </w:div>
        <w:div w:id="614873072">
          <w:marLeft w:val="0"/>
          <w:marRight w:val="0"/>
          <w:marTop w:val="0"/>
          <w:marBottom w:val="0"/>
          <w:divBdr>
            <w:top w:val="none" w:sz="0" w:space="0" w:color="auto"/>
            <w:left w:val="none" w:sz="0" w:space="0" w:color="auto"/>
            <w:bottom w:val="none" w:sz="0" w:space="0" w:color="auto"/>
            <w:right w:val="none" w:sz="0" w:space="0" w:color="auto"/>
          </w:divBdr>
        </w:div>
        <w:div w:id="732195409">
          <w:marLeft w:val="0"/>
          <w:marRight w:val="0"/>
          <w:marTop w:val="0"/>
          <w:marBottom w:val="0"/>
          <w:divBdr>
            <w:top w:val="none" w:sz="0" w:space="0" w:color="auto"/>
            <w:left w:val="none" w:sz="0" w:space="0" w:color="auto"/>
            <w:bottom w:val="none" w:sz="0" w:space="0" w:color="auto"/>
            <w:right w:val="none" w:sz="0" w:space="0" w:color="auto"/>
          </w:divBdr>
        </w:div>
        <w:div w:id="862783443">
          <w:marLeft w:val="0"/>
          <w:marRight w:val="0"/>
          <w:marTop w:val="0"/>
          <w:marBottom w:val="0"/>
          <w:divBdr>
            <w:top w:val="none" w:sz="0" w:space="0" w:color="auto"/>
            <w:left w:val="none" w:sz="0" w:space="0" w:color="auto"/>
            <w:bottom w:val="none" w:sz="0" w:space="0" w:color="auto"/>
            <w:right w:val="none" w:sz="0" w:space="0" w:color="auto"/>
          </w:divBdr>
        </w:div>
        <w:div w:id="999577234">
          <w:marLeft w:val="0"/>
          <w:marRight w:val="0"/>
          <w:marTop w:val="0"/>
          <w:marBottom w:val="0"/>
          <w:divBdr>
            <w:top w:val="none" w:sz="0" w:space="0" w:color="auto"/>
            <w:left w:val="none" w:sz="0" w:space="0" w:color="auto"/>
            <w:bottom w:val="none" w:sz="0" w:space="0" w:color="auto"/>
            <w:right w:val="none" w:sz="0" w:space="0" w:color="auto"/>
          </w:divBdr>
        </w:div>
        <w:div w:id="1217546607">
          <w:marLeft w:val="0"/>
          <w:marRight w:val="0"/>
          <w:marTop w:val="0"/>
          <w:marBottom w:val="0"/>
          <w:divBdr>
            <w:top w:val="none" w:sz="0" w:space="0" w:color="auto"/>
            <w:left w:val="none" w:sz="0" w:space="0" w:color="auto"/>
            <w:bottom w:val="none" w:sz="0" w:space="0" w:color="auto"/>
            <w:right w:val="none" w:sz="0" w:space="0" w:color="auto"/>
          </w:divBdr>
        </w:div>
        <w:div w:id="1234702016">
          <w:marLeft w:val="0"/>
          <w:marRight w:val="0"/>
          <w:marTop w:val="0"/>
          <w:marBottom w:val="0"/>
          <w:divBdr>
            <w:top w:val="none" w:sz="0" w:space="0" w:color="auto"/>
            <w:left w:val="none" w:sz="0" w:space="0" w:color="auto"/>
            <w:bottom w:val="none" w:sz="0" w:space="0" w:color="auto"/>
            <w:right w:val="none" w:sz="0" w:space="0" w:color="auto"/>
          </w:divBdr>
        </w:div>
        <w:div w:id="1374958887">
          <w:marLeft w:val="0"/>
          <w:marRight w:val="0"/>
          <w:marTop w:val="0"/>
          <w:marBottom w:val="0"/>
          <w:divBdr>
            <w:top w:val="none" w:sz="0" w:space="0" w:color="auto"/>
            <w:left w:val="none" w:sz="0" w:space="0" w:color="auto"/>
            <w:bottom w:val="none" w:sz="0" w:space="0" w:color="auto"/>
            <w:right w:val="none" w:sz="0" w:space="0" w:color="auto"/>
          </w:divBdr>
        </w:div>
        <w:div w:id="1383364380">
          <w:marLeft w:val="0"/>
          <w:marRight w:val="0"/>
          <w:marTop w:val="0"/>
          <w:marBottom w:val="0"/>
          <w:divBdr>
            <w:top w:val="none" w:sz="0" w:space="0" w:color="auto"/>
            <w:left w:val="none" w:sz="0" w:space="0" w:color="auto"/>
            <w:bottom w:val="none" w:sz="0" w:space="0" w:color="auto"/>
            <w:right w:val="none" w:sz="0" w:space="0" w:color="auto"/>
          </w:divBdr>
        </w:div>
        <w:div w:id="1581989818">
          <w:marLeft w:val="0"/>
          <w:marRight w:val="0"/>
          <w:marTop w:val="0"/>
          <w:marBottom w:val="0"/>
          <w:divBdr>
            <w:top w:val="none" w:sz="0" w:space="0" w:color="auto"/>
            <w:left w:val="none" w:sz="0" w:space="0" w:color="auto"/>
            <w:bottom w:val="none" w:sz="0" w:space="0" w:color="auto"/>
            <w:right w:val="none" w:sz="0" w:space="0" w:color="auto"/>
          </w:divBdr>
        </w:div>
        <w:div w:id="1664745544">
          <w:marLeft w:val="0"/>
          <w:marRight w:val="0"/>
          <w:marTop w:val="0"/>
          <w:marBottom w:val="0"/>
          <w:divBdr>
            <w:top w:val="none" w:sz="0" w:space="0" w:color="auto"/>
            <w:left w:val="none" w:sz="0" w:space="0" w:color="auto"/>
            <w:bottom w:val="none" w:sz="0" w:space="0" w:color="auto"/>
            <w:right w:val="none" w:sz="0" w:space="0" w:color="auto"/>
          </w:divBdr>
        </w:div>
        <w:div w:id="1772580361">
          <w:marLeft w:val="0"/>
          <w:marRight w:val="0"/>
          <w:marTop w:val="0"/>
          <w:marBottom w:val="0"/>
          <w:divBdr>
            <w:top w:val="none" w:sz="0" w:space="0" w:color="auto"/>
            <w:left w:val="none" w:sz="0" w:space="0" w:color="auto"/>
            <w:bottom w:val="none" w:sz="0" w:space="0" w:color="auto"/>
            <w:right w:val="none" w:sz="0" w:space="0" w:color="auto"/>
          </w:divBdr>
        </w:div>
        <w:div w:id="1943568374">
          <w:marLeft w:val="0"/>
          <w:marRight w:val="0"/>
          <w:marTop w:val="0"/>
          <w:marBottom w:val="0"/>
          <w:divBdr>
            <w:top w:val="none" w:sz="0" w:space="0" w:color="auto"/>
            <w:left w:val="none" w:sz="0" w:space="0" w:color="auto"/>
            <w:bottom w:val="none" w:sz="0" w:space="0" w:color="auto"/>
            <w:right w:val="none" w:sz="0" w:space="0" w:color="auto"/>
          </w:divBdr>
        </w:div>
        <w:div w:id="1962877042">
          <w:marLeft w:val="0"/>
          <w:marRight w:val="0"/>
          <w:marTop w:val="0"/>
          <w:marBottom w:val="0"/>
          <w:divBdr>
            <w:top w:val="none" w:sz="0" w:space="0" w:color="auto"/>
            <w:left w:val="none" w:sz="0" w:space="0" w:color="auto"/>
            <w:bottom w:val="none" w:sz="0" w:space="0" w:color="auto"/>
            <w:right w:val="none" w:sz="0" w:space="0" w:color="auto"/>
          </w:divBdr>
        </w:div>
        <w:div w:id="2054428127">
          <w:marLeft w:val="0"/>
          <w:marRight w:val="0"/>
          <w:marTop w:val="0"/>
          <w:marBottom w:val="0"/>
          <w:divBdr>
            <w:top w:val="none" w:sz="0" w:space="0" w:color="auto"/>
            <w:left w:val="none" w:sz="0" w:space="0" w:color="auto"/>
            <w:bottom w:val="none" w:sz="0" w:space="0" w:color="auto"/>
            <w:right w:val="none" w:sz="0" w:space="0" w:color="auto"/>
          </w:divBdr>
        </w:div>
      </w:divsChild>
    </w:div>
    <w:div w:id="430591138">
      <w:bodyDiv w:val="1"/>
      <w:marLeft w:val="0"/>
      <w:marRight w:val="0"/>
      <w:marTop w:val="0"/>
      <w:marBottom w:val="0"/>
      <w:divBdr>
        <w:top w:val="none" w:sz="0" w:space="0" w:color="auto"/>
        <w:left w:val="none" w:sz="0" w:space="0" w:color="auto"/>
        <w:bottom w:val="none" w:sz="0" w:space="0" w:color="auto"/>
        <w:right w:val="none" w:sz="0" w:space="0" w:color="auto"/>
      </w:divBdr>
    </w:div>
    <w:div w:id="433674867">
      <w:bodyDiv w:val="1"/>
      <w:marLeft w:val="0"/>
      <w:marRight w:val="0"/>
      <w:marTop w:val="0"/>
      <w:marBottom w:val="0"/>
      <w:divBdr>
        <w:top w:val="none" w:sz="0" w:space="0" w:color="auto"/>
        <w:left w:val="none" w:sz="0" w:space="0" w:color="auto"/>
        <w:bottom w:val="none" w:sz="0" w:space="0" w:color="auto"/>
        <w:right w:val="none" w:sz="0" w:space="0" w:color="auto"/>
      </w:divBdr>
    </w:div>
    <w:div w:id="436415004">
      <w:bodyDiv w:val="1"/>
      <w:marLeft w:val="0"/>
      <w:marRight w:val="0"/>
      <w:marTop w:val="0"/>
      <w:marBottom w:val="0"/>
      <w:divBdr>
        <w:top w:val="none" w:sz="0" w:space="0" w:color="auto"/>
        <w:left w:val="none" w:sz="0" w:space="0" w:color="auto"/>
        <w:bottom w:val="none" w:sz="0" w:space="0" w:color="auto"/>
        <w:right w:val="none" w:sz="0" w:space="0" w:color="auto"/>
      </w:divBdr>
    </w:div>
    <w:div w:id="439450574">
      <w:bodyDiv w:val="1"/>
      <w:marLeft w:val="0"/>
      <w:marRight w:val="0"/>
      <w:marTop w:val="0"/>
      <w:marBottom w:val="0"/>
      <w:divBdr>
        <w:top w:val="none" w:sz="0" w:space="0" w:color="auto"/>
        <w:left w:val="none" w:sz="0" w:space="0" w:color="auto"/>
        <w:bottom w:val="none" w:sz="0" w:space="0" w:color="auto"/>
        <w:right w:val="none" w:sz="0" w:space="0" w:color="auto"/>
      </w:divBdr>
    </w:div>
    <w:div w:id="441805994">
      <w:bodyDiv w:val="1"/>
      <w:marLeft w:val="0"/>
      <w:marRight w:val="0"/>
      <w:marTop w:val="0"/>
      <w:marBottom w:val="0"/>
      <w:divBdr>
        <w:top w:val="none" w:sz="0" w:space="0" w:color="auto"/>
        <w:left w:val="none" w:sz="0" w:space="0" w:color="auto"/>
        <w:bottom w:val="none" w:sz="0" w:space="0" w:color="auto"/>
        <w:right w:val="none" w:sz="0" w:space="0" w:color="auto"/>
      </w:divBdr>
    </w:div>
    <w:div w:id="445275996">
      <w:bodyDiv w:val="1"/>
      <w:marLeft w:val="0"/>
      <w:marRight w:val="0"/>
      <w:marTop w:val="0"/>
      <w:marBottom w:val="0"/>
      <w:divBdr>
        <w:top w:val="none" w:sz="0" w:space="0" w:color="auto"/>
        <w:left w:val="none" w:sz="0" w:space="0" w:color="auto"/>
        <w:bottom w:val="none" w:sz="0" w:space="0" w:color="auto"/>
        <w:right w:val="none" w:sz="0" w:space="0" w:color="auto"/>
      </w:divBdr>
    </w:div>
    <w:div w:id="464203347">
      <w:bodyDiv w:val="1"/>
      <w:marLeft w:val="0"/>
      <w:marRight w:val="0"/>
      <w:marTop w:val="0"/>
      <w:marBottom w:val="0"/>
      <w:divBdr>
        <w:top w:val="none" w:sz="0" w:space="0" w:color="auto"/>
        <w:left w:val="none" w:sz="0" w:space="0" w:color="auto"/>
        <w:bottom w:val="none" w:sz="0" w:space="0" w:color="auto"/>
        <w:right w:val="none" w:sz="0" w:space="0" w:color="auto"/>
      </w:divBdr>
    </w:div>
    <w:div w:id="467625643">
      <w:bodyDiv w:val="1"/>
      <w:marLeft w:val="0"/>
      <w:marRight w:val="0"/>
      <w:marTop w:val="0"/>
      <w:marBottom w:val="0"/>
      <w:divBdr>
        <w:top w:val="none" w:sz="0" w:space="0" w:color="auto"/>
        <w:left w:val="none" w:sz="0" w:space="0" w:color="auto"/>
        <w:bottom w:val="none" w:sz="0" w:space="0" w:color="auto"/>
        <w:right w:val="none" w:sz="0" w:space="0" w:color="auto"/>
      </w:divBdr>
    </w:div>
    <w:div w:id="472868106">
      <w:bodyDiv w:val="1"/>
      <w:marLeft w:val="0"/>
      <w:marRight w:val="0"/>
      <w:marTop w:val="0"/>
      <w:marBottom w:val="0"/>
      <w:divBdr>
        <w:top w:val="none" w:sz="0" w:space="0" w:color="auto"/>
        <w:left w:val="none" w:sz="0" w:space="0" w:color="auto"/>
        <w:bottom w:val="none" w:sz="0" w:space="0" w:color="auto"/>
        <w:right w:val="none" w:sz="0" w:space="0" w:color="auto"/>
      </w:divBdr>
    </w:div>
    <w:div w:id="475531876">
      <w:bodyDiv w:val="1"/>
      <w:marLeft w:val="0"/>
      <w:marRight w:val="0"/>
      <w:marTop w:val="0"/>
      <w:marBottom w:val="0"/>
      <w:divBdr>
        <w:top w:val="none" w:sz="0" w:space="0" w:color="auto"/>
        <w:left w:val="none" w:sz="0" w:space="0" w:color="auto"/>
        <w:bottom w:val="none" w:sz="0" w:space="0" w:color="auto"/>
        <w:right w:val="none" w:sz="0" w:space="0" w:color="auto"/>
      </w:divBdr>
    </w:div>
    <w:div w:id="480316348">
      <w:bodyDiv w:val="1"/>
      <w:marLeft w:val="0"/>
      <w:marRight w:val="0"/>
      <w:marTop w:val="0"/>
      <w:marBottom w:val="0"/>
      <w:divBdr>
        <w:top w:val="none" w:sz="0" w:space="0" w:color="auto"/>
        <w:left w:val="none" w:sz="0" w:space="0" w:color="auto"/>
        <w:bottom w:val="none" w:sz="0" w:space="0" w:color="auto"/>
        <w:right w:val="none" w:sz="0" w:space="0" w:color="auto"/>
      </w:divBdr>
    </w:div>
    <w:div w:id="491718436">
      <w:bodyDiv w:val="1"/>
      <w:marLeft w:val="0"/>
      <w:marRight w:val="0"/>
      <w:marTop w:val="0"/>
      <w:marBottom w:val="0"/>
      <w:divBdr>
        <w:top w:val="none" w:sz="0" w:space="0" w:color="auto"/>
        <w:left w:val="none" w:sz="0" w:space="0" w:color="auto"/>
        <w:bottom w:val="none" w:sz="0" w:space="0" w:color="auto"/>
        <w:right w:val="none" w:sz="0" w:space="0" w:color="auto"/>
      </w:divBdr>
    </w:div>
    <w:div w:id="494149440">
      <w:bodyDiv w:val="1"/>
      <w:marLeft w:val="0"/>
      <w:marRight w:val="0"/>
      <w:marTop w:val="0"/>
      <w:marBottom w:val="0"/>
      <w:divBdr>
        <w:top w:val="none" w:sz="0" w:space="0" w:color="auto"/>
        <w:left w:val="none" w:sz="0" w:space="0" w:color="auto"/>
        <w:bottom w:val="none" w:sz="0" w:space="0" w:color="auto"/>
        <w:right w:val="none" w:sz="0" w:space="0" w:color="auto"/>
      </w:divBdr>
    </w:div>
    <w:div w:id="499735091">
      <w:bodyDiv w:val="1"/>
      <w:marLeft w:val="0"/>
      <w:marRight w:val="0"/>
      <w:marTop w:val="0"/>
      <w:marBottom w:val="0"/>
      <w:divBdr>
        <w:top w:val="none" w:sz="0" w:space="0" w:color="auto"/>
        <w:left w:val="none" w:sz="0" w:space="0" w:color="auto"/>
        <w:bottom w:val="none" w:sz="0" w:space="0" w:color="auto"/>
        <w:right w:val="none" w:sz="0" w:space="0" w:color="auto"/>
      </w:divBdr>
    </w:div>
    <w:div w:id="499738929">
      <w:bodyDiv w:val="1"/>
      <w:marLeft w:val="0"/>
      <w:marRight w:val="0"/>
      <w:marTop w:val="0"/>
      <w:marBottom w:val="0"/>
      <w:divBdr>
        <w:top w:val="none" w:sz="0" w:space="0" w:color="auto"/>
        <w:left w:val="none" w:sz="0" w:space="0" w:color="auto"/>
        <w:bottom w:val="none" w:sz="0" w:space="0" w:color="auto"/>
        <w:right w:val="none" w:sz="0" w:space="0" w:color="auto"/>
      </w:divBdr>
    </w:div>
    <w:div w:id="502597675">
      <w:bodyDiv w:val="1"/>
      <w:marLeft w:val="0"/>
      <w:marRight w:val="0"/>
      <w:marTop w:val="0"/>
      <w:marBottom w:val="0"/>
      <w:divBdr>
        <w:top w:val="none" w:sz="0" w:space="0" w:color="auto"/>
        <w:left w:val="none" w:sz="0" w:space="0" w:color="auto"/>
        <w:bottom w:val="none" w:sz="0" w:space="0" w:color="auto"/>
        <w:right w:val="none" w:sz="0" w:space="0" w:color="auto"/>
      </w:divBdr>
    </w:div>
    <w:div w:id="518349540">
      <w:bodyDiv w:val="1"/>
      <w:marLeft w:val="0"/>
      <w:marRight w:val="0"/>
      <w:marTop w:val="0"/>
      <w:marBottom w:val="0"/>
      <w:divBdr>
        <w:top w:val="none" w:sz="0" w:space="0" w:color="auto"/>
        <w:left w:val="none" w:sz="0" w:space="0" w:color="auto"/>
        <w:bottom w:val="none" w:sz="0" w:space="0" w:color="auto"/>
        <w:right w:val="none" w:sz="0" w:space="0" w:color="auto"/>
      </w:divBdr>
      <w:divsChild>
        <w:div w:id="1659534345">
          <w:marLeft w:val="0"/>
          <w:marRight w:val="0"/>
          <w:marTop w:val="0"/>
          <w:marBottom w:val="0"/>
          <w:divBdr>
            <w:top w:val="none" w:sz="0" w:space="0" w:color="auto"/>
            <w:left w:val="none" w:sz="0" w:space="0" w:color="auto"/>
            <w:bottom w:val="none" w:sz="0" w:space="0" w:color="auto"/>
            <w:right w:val="none" w:sz="0" w:space="0" w:color="auto"/>
          </w:divBdr>
          <w:divsChild>
            <w:div w:id="1198809314">
              <w:marLeft w:val="0"/>
              <w:marRight w:val="0"/>
              <w:marTop w:val="0"/>
              <w:marBottom w:val="0"/>
              <w:divBdr>
                <w:top w:val="none" w:sz="0" w:space="0" w:color="auto"/>
                <w:left w:val="none" w:sz="0" w:space="0" w:color="auto"/>
                <w:bottom w:val="none" w:sz="0" w:space="0" w:color="auto"/>
                <w:right w:val="none" w:sz="0" w:space="0" w:color="auto"/>
              </w:divBdr>
              <w:divsChild>
                <w:div w:id="1658923933">
                  <w:marLeft w:val="4500"/>
                  <w:marRight w:val="0"/>
                  <w:marTop w:val="0"/>
                  <w:marBottom w:val="0"/>
                  <w:divBdr>
                    <w:top w:val="none" w:sz="0" w:space="0" w:color="auto"/>
                    <w:left w:val="none" w:sz="0" w:space="0" w:color="auto"/>
                    <w:bottom w:val="none" w:sz="0" w:space="0" w:color="auto"/>
                    <w:right w:val="none" w:sz="0" w:space="0" w:color="auto"/>
                  </w:divBdr>
                  <w:divsChild>
                    <w:div w:id="646783241">
                      <w:marLeft w:val="0"/>
                      <w:marRight w:val="0"/>
                      <w:marTop w:val="0"/>
                      <w:marBottom w:val="0"/>
                      <w:divBdr>
                        <w:top w:val="none" w:sz="0" w:space="0" w:color="auto"/>
                        <w:left w:val="none" w:sz="0" w:space="0" w:color="auto"/>
                        <w:bottom w:val="none" w:sz="0" w:space="0" w:color="auto"/>
                        <w:right w:val="none" w:sz="0" w:space="0" w:color="auto"/>
                      </w:divBdr>
                      <w:divsChild>
                        <w:div w:id="1204711036">
                          <w:marLeft w:val="0"/>
                          <w:marRight w:val="0"/>
                          <w:marTop w:val="0"/>
                          <w:marBottom w:val="0"/>
                          <w:divBdr>
                            <w:top w:val="none" w:sz="0" w:space="0" w:color="auto"/>
                            <w:left w:val="none" w:sz="0" w:space="0" w:color="auto"/>
                            <w:bottom w:val="none" w:sz="0" w:space="0" w:color="auto"/>
                            <w:right w:val="none" w:sz="0" w:space="0" w:color="auto"/>
                          </w:divBdr>
                          <w:divsChild>
                            <w:div w:id="399594134">
                              <w:marLeft w:val="0"/>
                              <w:marRight w:val="0"/>
                              <w:marTop w:val="0"/>
                              <w:marBottom w:val="0"/>
                              <w:divBdr>
                                <w:top w:val="none" w:sz="0" w:space="0" w:color="auto"/>
                                <w:left w:val="none" w:sz="0" w:space="0" w:color="auto"/>
                                <w:bottom w:val="none" w:sz="0" w:space="0" w:color="auto"/>
                                <w:right w:val="none" w:sz="0" w:space="0" w:color="auto"/>
                              </w:divBdr>
                            </w:div>
                            <w:div w:id="17006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6206">
      <w:bodyDiv w:val="1"/>
      <w:marLeft w:val="0"/>
      <w:marRight w:val="0"/>
      <w:marTop w:val="0"/>
      <w:marBottom w:val="0"/>
      <w:divBdr>
        <w:top w:val="none" w:sz="0" w:space="0" w:color="auto"/>
        <w:left w:val="none" w:sz="0" w:space="0" w:color="auto"/>
        <w:bottom w:val="none" w:sz="0" w:space="0" w:color="auto"/>
        <w:right w:val="none" w:sz="0" w:space="0" w:color="auto"/>
      </w:divBdr>
    </w:div>
    <w:div w:id="528837071">
      <w:bodyDiv w:val="1"/>
      <w:marLeft w:val="0"/>
      <w:marRight w:val="0"/>
      <w:marTop w:val="0"/>
      <w:marBottom w:val="0"/>
      <w:divBdr>
        <w:top w:val="none" w:sz="0" w:space="0" w:color="auto"/>
        <w:left w:val="none" w:sz="0" w:space="0" w:color="auto"/>
        <w:bottom w:val="none" w:sz="0" w:space="0" w:color="auto"/>
        <w:right w:val="none" w:sz="0" w:space="0" w:color="auto"/>
      </w:divBdr>
    </w:div>
    <w:div w:id="551573479">
      <w:bodyDiv w:val="1"/>
      <w:marLeft w:val="0"/>
      <w:marRight w:val="0"/>
      <w:marTop w:val="0"/>
      <w:marBottom w:val="0"/>
      <w:divBdr>
        <w:top w:val="none" w:sz="0" w:space="0" w:color="auto"/>
        <w:left w:val="none" w:sz="0" w:space="0" w:color="auto"/>
        <w:bottom w:val="none" w:sz="0" w:space="0" w:color="auto"/>
        <w:right w:val="none" w:sz="0" w:space="0" w:color="auto"/>
      </w:divBdr>
    </w:div>
    <w:div w:id="554315438">
      <w:bodyDiv w:val="1"/>
      <w:marLeft w:val="0"/>
      <w:marRight w:val="0"/>
      <w:marTop w:val="0"/>
      <w:marBottom w:val="0"/>
      <w:divBdr>
        <w:top w:val="none" w:sz="0" w:space="0" w:color="auto"/>
        <w:left w:val="none" w:sz="0" w:space="0" w:color="auto"/>
        <w:bottom w:val="none" w:sz="0" w:space="0" w:color="auto"/>
        <w:right w:val="none" w:sz="0" w:space="0" w:color="auto"/>
      </w:divBdr>
    </w:div>
    <w:div w:id="555819558">
      <w:bodyDiv w:val="1"/>
      <w:marLeft w:val="0"/>
      <w:marRight w:val="0"/>
      <w:marTop w:val="0"/>
      <w:marBottom w:val="0"/>
      <w:divBdr>
        <w:top w:val="none" w:sz="0" w:space="0" w:color="auto"/>
        <w:left w:val="none" w:sz="0" w:space="0" w:color="auto"/>
        <w:bottom w:val="none" w:sz="0" w:space="0" w:color="auto"/>
        <w:right w:val="none" w:sz="0" w:space="0" w:color="auto"/>
      </w:divBdr>
    </w:div>
    <w:div w:id="556938598">
      <w:bodyDiv w:val="1"/>
      <w:marLeft w:val="0"/>
      <w:marRight w:val="0"/>
      <w:marTop w:val="0"/>
      <w:marBottom w:val="0"/>
      <w:divBdr>
        <w:top w:val="none" w:sz="0" w:space="0" w:color="auto"/>
        <w:left w:val="none" w:sz="0" w:space="0" w:color="auto"/>
        <w:bottom w:val="none" w:sz="0" w:space="0" w:color="auto"/>
        <w:right w:val="none" w:sz="0" w:space="0" w:color="auto"/>
      </w:divBdr>
    </w:div>
    <w:div w:id="564023668">
      <w:bodyDiv w:val="1"/>
      <w:marLeft w:val="0"/>
      <w:marRight w:val="0"/>
      <w:marTop w:val="0"/>
      <w:marBottom w:val="0"/>
      <w:divBdr>
        <w:top w:val="none" w:sz="0" w:space="0" w:color="auto"/>
        <w:left w:val="none" w:sz="0" w:space="0" w:color="auto"/>
        <w:bottom w:val="none" w:sz="0" w:space="0" w:color="auto"/>
        <w:right w:val="none" w:sz="0" w:space="0" w:color="auto"/>
      </w:divBdr>
    </w:div>
    <w:div w:id="581568957">
      <w:bodyDiv w:val="1"/>
      <w:marLeft w:val="0"/>
      <w:marRight w:val="0"/>
      <w:marTop w:val="0"/>
      <w:marBottom w:val="0"/>
      <w:divBdr>
        <w:top w:val="none" w:sz="0" w:space="0" w:color="auto"/>
        <w:left w:val="none" w:sz="0" w:space="0" w:color="auto"/>
        <w:bottom w:val="none" w:sz="0" w:space="0" w:color="auto"/>
        <w:right w:val="none" w:sz="0" w:space="0" w:color="auto"/>
      </w:divBdr>
    </w:div>
    <w:div w:id="613248500">
      <w:bodyDiv w:val="1"/>
      <w:marLeft w:val="0"/>
      <w:marRight w:val="0"/>
      <w:marTop w:val="0"/>
      <w:marBottom w:val="0"/>
      <w:divBdr>
        <w:top w:val="none" w:sz="0" w:space="0" w:color="auto"/>
        <w:left w:val="none" w:sz="0" w:space="0" w:color="auto"/>
        <w:bottom w:val="none" w:sz="0" w:space="0" w:color="auto"/>
        <w:right w:val="none" w:sz="0" w:space="0" w:color="auto"/>
      </w:divBdr>
      <w:divsChild>
        <w:div w:id="4333808">
          <w:marLeft w:val="0"/>
          <w:marRight w:val="0"/>
          <w:marTop w:val="0"/>
          <w:marBottom w:val="0"/>
          <w:divBdr>
            <w:top w:val="none" w:sz="0" w:space="0" w:color="auto"/>
            <w:left w:val="none" w:sz="0" w:space="0" w:color="auto"/>
            <w:bottom w:val="none" w:sz="0" w:space="0" w:color="auto"/>
            <w:right w:val="none" w:sz="0" w:space="0" w:color="auto"/>
          </w:divBdr>
        </w:div>
        <w:div w:id="386412917">
          <w:marLeft w:val="0"/>
          <w:marRight w:val="0"/>
          <w:marTop w:val="0"/>
          <w:marBottom w:val="0"/>
          <w:divBdr>
            <w:top w:val="none" w:sz="0" w:space="0" w:color="auto"/>
            <w:left w:val="none" w:sz="0" w:space="0" w:color="auto"/>
            <w:bottom w:val="none" w:sz="0" w:space="0" w:color="auto"/>
            <w:right w:val="none" w:sz="0" w:space="0" w:color="auto"/>
          </w:divBdr>
        </w:div>
        <w:div w:id="638728843">
          <w:marLeft w:val="0"/>
          <w:marRight w:val="0"/>
          <w:marTop w:val="0"/>
          <w:marBottom w:val="0"/>
          <w:divBdr>
            <w:top w:val="none" w:sz="0" w:space="0" w:color="auto"/>
            <w:left w:val="none" w:sz="0" w:space="0" w:color="auto"/>
            <w:bottom w:val="none" w:sz="0" w:space="0" w:color="auto"/>
            <w:right w:val="none" w:sz="0" w:space="0" w:color="auto"/>
          </w:divBdr>
        </w:div>
        <w:div w:id="778842302">
          <w:marLeft w:val="0"/>
          <w:marRight w:val="0"/>
          <w:marTop w:val="0"/>
          <w:marBottom w:val="0"/>
          <w:divBdr>
            <w:top w:val="none" w:sz="0" w:space="0" w:color="auto"/>
            <w:left w:val="none" w:sz="0" w:space="0" w:color="auto"/>
            <w:bottom w:val="none" w:sz="0" w:space="0" w:color="auto"/>
            <w:right w:val="none" w:sz="0" w:space="0" w:color="auto"/>
          </w:divBdr>
        </w:div>
        <w:div w:id="1621260167">
          <w:marLeft w:val="0"/>
          <w:marRight w:val="0"/>
          <w:marTop w:val="0"/>
          <w:marBottom w:val="0"/>
          <w:divBdr>
            <w:top w:val="none" w:sz="0" w:space="0" w:color="auto"/>
            <w:left w:val="none" w:sz="0" w:space="0" w:color="auto"/>
            <w:bottom w:val="none" w:sz="0" w:space="0" w:color="auto"/>
            <w:right w:val="none" w:sz="0" w:space="0" w:color="auto"/>
          </w:divBdr>
        </w:div>
        <w:div w:id="2029283550">
          <w:marLeft w:val="0"/>
          <w:marRight w:val="0"/>
          <w:marTop w:val="0"/>
          <w:marBottom w:val="0"/>
          <w:divBdr>
            <w:top w:val="none" w:sz="0" w:space="0" w:color="auto"/>
            <w:left w:val="none" w:sz="0" w:space="0" w:color="auto"/>
            <w:bottom w:val="none" w:sz="0" w:space="0" w:color="auto"/>
            <w:right w:val="none" w:sz="0" w:space="0" w:color="auto"/>
          </w:divBdr>
        </w:div>
        <w:div w:id="2051567379">
          <w:marLeft w:val="0"/>
          <w:marRight w:val="0"/>
          <w:marTop w:val="0"/>
          <w:marBottom w:val="0"/>
          <w:divBdr>
            <w:top w:val="none" w:sz="0" w:space="0" w:color="auto"/>
            <w:left w:val="none" w:sz="0" w:space="0" w:color="auto"/>
            <w:bottom w:val="none" w:sz="0" w:space="0" w:color="auto"/>
            <w:right w:val="none" w:sz="0" w:space="0" w:color="auto"/>
          </w:divBdr>
        </w:div>
      </w:divsChild>
    </w:div>
    <w:div w:id="620571241">
      <w:bodyDiv w:val="1"/>
      <w:marLeft w:val="0"/>
      <w:marRight w:val="0"/>
      <w:marTop w:val="0"/>
      <w:marBottom w:val="0"/>
      <w:divBdr>
        <w:top w:val="none" w:sz="0" w:space="0" w:color="auto"/>
        <w:left w:val="none" w:sz="0" w:space="0" w:color="auto"/>
        <w:bottom w:val="none" w:sz="0" w:space="0" w:color="auto"/>
        <w:right w:val="none" w:sz="0" w:space="0" w:color="auto"/>
      </w:divBdr>
    </w:div>
    <w:div w:id="622661806">
      <w:bodyDiv w:val="1"/>
      <w:marLeft w:val="0"/>
      <w:marRight w:val="0"/>
      <w:marTop w:val="0"/>
      <w:marBottom w:val="0"/>
      <w:divBdr>
        <w:top w:val="none" w:sz="0" w:space="0" w:color="auto"/>
        <w:left w:val="none" w:sz="0" w:space="0" w:color="auto"/>
        <w:bottom w:val="none" w:sz="0" w:space="0" w:color="auto"/>
        <w:right w:val="none" w:sz="0" w:space="0" w:color="auto"/>
      </w:divBdr>
    </w:div>
    <w:div w:id="630090711">
      <w:bodyDiv w:val="1"/>
      <w:marLeft w:val="0"/>
      <w:marRight w:val="0"/>
      <w:marTop w:val="0"/>
      <w:marBottom w:val="0"/>
      <w:divBdr>
        <w:top w:val="none" w:sz="0" w:space="0" w:color="auto"/>
        <w:left w:val="none" w:sz="0" w:space="0" w:color="auto"/>
        <w:bottom w:val="none" w:sz="0" w:space="0" w:color="auto"/>
        <w:right w:val="none" w:sz="0" w:space="0" w:color="auto"/>
      </w:divBdr>
    </w:div>
    <w:div w:id="632248337">
      <w:bodyDiv w:val="1"/>
      <w:marLeft w:val="0"/>
      <w:marRight w:val="0"/>
      <w:marTop w:val="0"/>
      <w:marBottom w:val="0"/>
      <w:divBdr>
        <w:top w:val="none" w:sz="0" w:space="0" w:color="auto"/>
        <w:left w:val="none" w:sz="0" w:space="0" w:color="auto"/>
        <w:bottom w:val="none" w:sz="0" w:space="0" w:color="auto"/>
        <w:right w:val="none" w:sz="0" w:space="0" w:color="auto"/>
      </w:divBdr>
    </w:div>
    <w:div w:id="638847785">
      <w:bodyDiv w:val="1"/>
      <w:marLeft w:val="0"/>
      <w:marRight w:val="0"/>
      <w:marTop w:val="0"/>
      <w:marBottom w:val="0"/>
      <w:divBdr>
        <w:top w:val="none" w:sz="0" w:space="0" w:color="auto"/>
        <w:left w:val="none" w:sz="0" w:space="0" w:color="auto"/>
        <w:bottom w:val="none" w:sz="0" w:space="0" w:color="auto"/>
        <w:right w:val="none" w:sz="0" w:space="0" w:color="auto"/>
      </w:divBdr>
    </w:div>
    <w:div w:id="640380047">
      <w:bodyDiv w:val="1"/>
      <w:marLeft w:val="0"/>
      <w:marRight w:val="0"/>
      <w:marTop w:val="0"/>
      <w:marBottom w:val="0"/>
      <w:divBdr>
        <w:top w:val="none" w:sz="0" w:space="0" w:color="auto"/>
        <w:left w:val="none" w:sz="0" w:space="0" w:color="auto"/>
        <w:bottom w:val="none" w:sz="0" w:space="0" w:color="auto"/>
        <w:right w:val="none" w:sz="0" w:space="0" w:color="auto"/>
      </w:divBdr>
    </w:div>
    <w:div w:id="652174071">
      <w:bodyDiv w:val="1"/>
      <w:marLeft w:val="0"/>
      <w:marRight w:val="0"/>
      <w:marTop w:val="0"/>
      <w:marBottom w:val="0"/>
      <w:divBdr>
        <w:top w:val="none" w:sz="0" w:space="0" w:color="auto"/>
        <w:left w:val="none" w:sz="0" w:space="0" w:color="auto"/>
        <w:bottom w:val="none" w:sz="0" w:space="0" w:color="auto"/>
        <w:right w:val="none" w:sz="0" w:space="0" w:color="auto"/>
      </w:divBdr>
    </w:div>
    <w:div w:id="656347765">
      <w:bodyDiv w:val="1"/>
      <w:marLeft w:val="0"/>
      <w:marRight w:val="0"/>
      <w:marTop w:val="0"/>
      <w:marBottom w:val="0"/>
      <w:divBdr>
        <w:top w:val="none" w:sz="0" w:space="0" w:color="auto"/>
        <w:left w:val="none" w:sz="0" w:space="0" w:color="auto"/>
        <w:bottom w:val="none" w:sz="0" w:space="0" w:color="auto"/>
        <w:right w:val="none" w:sz="0" w:space="0" w:color="auto"/>
      </w:divBdr>
    </w:div>
    <w:div w:id="657998852">
      <w:bodyDiv w:val="1"/>
      <w:marLeft w:val="0"/>
      <w:marRight w:val="0"/>
      <w:marTop w:val="0"/>
      <w:marBottom w:val="0"/>
      <w:divBdr>
        <w:top w:val="none" w:sz="0" w:space="0" w:color="auto"/>
        <w:left w:val="none" w:sz="0" w:space="0" w:color="auto"/>
        <w:bottom w:val="none" w:sz="0" w:space="0" w:color="auto"/>
        <w:right w:val="none" w:sz="0" w:space="0" w:color="auto"/>
      </w:divBdr>
    </w:div>
    <w:div w:id="658966823">
      <w:bodyDiv w:val="1"/>
      <w:marLeft w:val="0"/>
      <w:marRight w:val="0"/>
      <w:marTop w:val="0"/>
      <w:marBottom w:val="0"/>
      <w:divBdr>
        <w:top w:val="none" w:sz="0" w:space="0" w:color="auto"/>
        <w:left w:val="none" w:sz="0" w:space="0" w:color="auto"/>
        <w:bottom w:val="none" w:sz="0" w:space="0" w:color="auto"/>
        <w:right w:val="none" w:sz="0" w:space="0" w:color="auto"/>
      </w:divBdr>
    </w:div>
    <w:div w:id="663899100">
      <w:bodyDiv w:val="1"/>
      <w:marLeft w:val="0"/>
      <w:marRight w:val="0"/>
      <w:marTop w:val="0"/>
      <w:marBottom w:val="0"/>
      <w:divBdr>
        <w:top w:val="none" w:sz="0" w:space="0" w:color="auto"/>
        <w:left w:val="none" w:sz="0" w:space="0" w:color="auto"/>
        <w:bottom w:val="none" w:sz="0" w:space="0" w:color="auto"/>
        <w:right w:val="none" w:sz="0" w:space="0" w:color="auto"/>
      </w:divBdr>
    </w:div>
    <w:div w:id="665012754">
      <w:bodyDiv w:val="1"/>
      <w:marLeft w:val="0"/>
      <w:marRight w:val="0"/>
      <w:marTop w:val="0"/>
      <w:marBottom w:val="0"/>
      <w:divBdr>
        <w:top w:val="none" w:sz="0" w:space="0" w:color="auto"/>
        <w:left w:val="none" w:sz="0" w:space="0" w:color="auto"/>
        <w:bottom w:val="none" w:sz="0" w:space="0" w:color="auto"/>
        <w:right w:val="none" w:sz="0" w:space="0" w:color="auto"/>
      </w:divBdr>
    </w:div>
    <w:div w:id="665092083">
      <w:bodyDiv w:val="1"/>
      <w:marLeft w:val="0"/>
      <w:marRight w:val="0"/>
      <w:marTop w:val="0"/>
      <w:marBottom w:val="0"/>
      <w:divBdr>
        <w:top w:val="none" w:sz="0" w:space="0" w:color="auto"/>
        <w:left w:val="none" w:sz="0" w:space="0" w:color="auto"/>
        <w:bottom w:val="none" w:sz="0" w:space="0" w:color="auto"/>
        <w:right w:val="none" w:sz="0" w:space="0" w:color="auto"/>
      </w:divBdr>
    </w:div>
    <w:div w:id="673918260">
      <w:bodyDiv w:val="1"/>
      <w:marLeft w:val="0"/>
      <w:marRight w:val="0"/>
      <w:marTop w:val="0"/>
      <w:marBottom w:val="0"/>
      <w:divBdr>
        <w:top w:val="none" w:sz="0" w:space="0" w:color="auto"/>
        <w:left w:val="none" w:sz="0" w:space="0" w:color="auto"/>
        <w:bottom w:val="none" w:sz="0" w:space="0" w:color="auto"/>
        <w:right w:val="none" w:sz="0" w:space="0" w:color="auto"/>
      </w:divBdr>
    </w:div>
    <w:div w:id="680358310">
      <w:bodyDiv w:val="1"/>
      <w:marLeft w:val="0"/>
      <w:marRight w:val="0"/>
      <w:marTop w:val="0"/>
      <w:marBottom w:val="0"/>
      <w:divBdr>
        <w:top w:val="none" w:sz="0" w:space="0" w:color="auto"/>
        <w:left w:val="none" w:sz="0" w:space="0" w:color="auto"/>
        <w:bottom w:val="none" w:sz="0" w:space="0" w:color="auto"/>
        <w:right w:val="none" w:sz="0" w:space="0" w:color="auto"/>
      </w:divBdr>
    </w:div>
    <w:div w:id="684668369">
      <w:bodyDiv w:val="1"/>
      <w:marLeft w:val="0"/>
      <w:marRight w:val="0"/>
      <w:marTop w:val="0"/>
      <w:marBottom w:val="0"/>
      <w:divBdr>
        <w:top w:val="none" w:sz="0" w:space="0" w:color="auto"/>
        <w:left w:val="none" w:sz="0" w:space="0" w:color="auto"/>
        <w:bottom w:val="none" w:sz="0" w:space="0" w:color="auto"/>
        <w:right w:val="none" w:sz="0" w:space="0" w:color="auto"/>
      </w:divBdr>
    </w:div>
    <w:div w:id="699671410">
      <w:marLeft w:val="0"/>
      <w:marRight w:val="0"/>
      <w:marTop w:val="0"/>
      <w:marBottom w:val="0"/>
      <w:divBdr>
        <w:top w:val="none" w:sz="0" w:space="0" w:color="auto"/>
        <w:left w:val="none" w:sz="0" w:space="0" w:color="auto"/>
        <w:bottom w:val="none" w:sz="0" w:space="0" w:color="auto"/>
        <w:right w:val="none" w:sz="0" w:space="0" w:color="auto"/>
      </w:divBdr>
    </w:div>
    <w:div w:id="709257746">
      <w:bodyDiv w:val="1"/>
      <w:marLeft w:val="0"/>
      <w:marRight w:val="0"/>
      <w:marTop w:val="0"/>
      <w:marBottom w:val="0"/>
      <w:divBdr>
        <w:top w:val="none" w:sz="0" w:space="0" w:color="auto"/>
        <w:left w:val="none" w:sz="0" w:space="0" w:color="auto"/>
        <w:bottom w:val="none" w:sz="0" w:space="0" w:color="auto"/>
        <w:right w:val="none" w:sz="0" w:space="0" w:color="auto"/>
      </w:divBdr>
    </w:div>
    <w:div w:id="719477684">
      <w:bodyDiv w:val="1"/>
      <w:marLeft w:val="0"/>
      <w:marRight w:val="0"/>
      <w:marTop w:val="0"/>
      <w:marBottom w:val="0"/>
      <w:divBdr>
        <w:top w:val="none" w:sz="0" w:space="0" w:color="auto"/>
        <w:left w:val="none" w:sz="0" w:space="0" w:color="auto"/>
        <w:bottom w:val="none" w:sz="0" w:space="0" w:color="auto"/>
        <w:right w:val="none" w:sz="0" w:space="0" w:color="auto"/>
      </w:divBdr>
    </w:div>
    <w:div w:id="721902118">
      <w:bodyDiv w:val="1"/>
      <w:marLeft w:val="0"/>
      <w:marRight w:val="0"/>
      <w:marTop w:val="0"/>
      <w:marBottom w:val="0"/>
      <w:divBdr>
        <w:top w:val="none" w:sz="0" w:space="0" w:color="auto"/>
        <w:left w:val="none" w:sz="0" w:space="0" w:color="auto"/>
        <w:bottom w:val="none" w:sz="0" w:space="0" w:color="auto"/>
        <w:right w:val="none" w:sz="0" w:space="0" w:color="auto"/>
      </w:divBdr>
    </w:div>
    <w:div w:id="725907894">
      <w:bodyDiv w:val="1"/>
      <w:marLeft w:val="0"/>
      <w:marRight w:val="0"/>
      <w:marTop w:val="0"/>
      <w:marBottom w:val="0"/>
      <w:divBdr>
        <w:top w:val="none" w:sz="0" w:space="0" w:color="auto"/>
        <w:left w:val="none" w:sz="0" w:space="0" w:color="auto"/>
        <w:bottom w:val="none" w:sz="0" w:space="0" w:color="auto"/>
        <w:right w:val="none" w:sz="0" w:space="0" w:color="auto"/>
      </w:divBdr>
    </w:div>
    <w:div w:id="726682932">
      <w:bodyDiv w:val="1"/>
      <w:marLeft w:val="0"/>
      <w:marRight w:val="0"/>
      <w:marTop w:val="0"/>
      <w:marBottom w:val="0"/>
      <w:divBdr>
        <w:top w:val="none" w:sz="0" w:space="0" w:color="auto"/>
        <w:left w:val="none" w:sz="0" w:space="0" w:color="auto"/>
        <w:bottom w:val="none" w:sz="0" w:space="0" w:color="auto"/>
        <w:right w:val="none" w:sz="0" w:space="0" w:color="auto"/>
      </w:divBdr>
    </w:div>
    <w:div w:id="732775654">
      <w:bodyDiv w:val="1"/>
      <w:marLeft w:val="0"/>
      <w:marRight w:val="0"/>
      <w:marTop w:val="0"/>
      <w:marBottom w:val="0"/>
      <w:divBdr>
        <w:top w:val="none" w:sz="0" w:space="0" w:color="auto"/>
        <w:left w:val="none" w:sz="0" w:space="0" w:color="auto"/>
        <w:bottom w:val="none" w:sz="0" w:space="0" w:color="auto"/>
        <w:right w:val="none" w:sz="0" w:space="0" w:color="auto"/>
      </w:divBdr>
    </w:div>
    <w:div w:id="744765963">
      <w:bodyDiv w:val="1"/>
      <w:marLeft w:val="0"/>
      <w:marRight w:val="0"/>
      <w:marTop w:val="0"/>
      <w:marBottom w:val="0"/>
      <w:divBdr>
        <w:top w:val="none" w:sz="0" w:space="0" w:color="auto"/>
        <w:left w:val="none" w:sz="0" w:space="0" w:color="auto"/>
        <w:bottom w:val="none" w:sz="0" w:space="0" w:color="auto"/>
        <w:right w:val="none" w:sz="0" w:space="0" w:color="auto"/>
      </w:divBdr>
    </w:div>
    <w:div w:id="747576001">
      <w:bodyDiv w:val="1"/>
      <w:marLeft w:val="0"/>
      <w:marRight w:val="0"/>
      <w:marTop w:val="0"/>
      <w:marBottom w:val="0"/>
      <w:divBdr>
        <w:top w:val="none" w:sz="0" w:space="0" w:color="auto"/>
        <w:left w:val="none" w:sz="0" w:space="0" w:color="auto"/>
        <w:bottom w:val="none" w:sz="0" w:space="0" w:color="auto"/>
        <w:right w:val="none" w:sz="0" w:space="0" w:color="auto"/>
      </w:divBdr>
    </w:div>
    <w:div w:id="782577238">
      <w:bodyDiv w:val="1"/>
      <w:marLeft w:val="0"/>
      <w:marRight w:val="0"/>
      <w:marTop w:val="0"/>
      <w:marBottom w:val="0"/>
      <w:divBdr>
        <w:top w:val="none" w:sz="0" w:space="0" w:color="auto"/>
        <w:left w:val="none" w:sz="0" w:space="0" w:color="auto"/>
        <w:bottom w:val="none" w:sz="0" w:space="0" w:color="auto"/>
        <w:right w:val="none" w:sz="0" w:space="0" w:color="auto"/>
      </w:divBdr>
    </w:div>
    <w:div w:id="788085939">
      <w:bodyDiv w:val="1"/>
      <w:marLeft w:val="0"/>
      <w:marRight w:val="0"/>
      <w:marTop w:val="0"/>
      <w:marBottom w:val="0"/>
      <w:divBdr>
        <w:top w:val="none" w:sz="0" w:space="0" w:color="auto"/>
        <w:left w:val="none" w:sz="0" w:space="0" w:color="auto"/>
        <w:bottom w:val="none" w:sz="0" w:space="0" w:color="auto"/>
        <w:right w:val="none" w:sz="0" w:space="0" w:color="auto"/>
      </w:divBdr>
    </w:div>
    <w:div w:id="794640123">
      <w:bodyDiv w:val="1"/>
      <w:marLeft w:val="0"/>
      <w:marRight w:val="0"/>
      <w:marTop w:val="0"/>
      <w:marBottom w:val="0"/>
      <w:divBdr>
        <w:top w:val="none" w:sz="0" w:space="0" w:color="auto"/>
        <w:left w:val="none" w:sz="0" w:space="0" w:color="auto"/>
        <w:bottom w:val="none" w:sz="0" w:space="0" w:color="auto"/>
        <w:right w:val="none" w:sz="0" w:space="0" w:color="auto"/>
      </w:divBdr>
    </w:div>
    <w:div w:id="812793389">
      <w:bodyDiv w:val="1"/>
      <w:marLeft w:val="0"/>
      <w:marRight w:val="0"/>
      <w:marTop w:val="0"/>
      <w:marBottom w:val="0"/>
      <w:divBdr>
        <w:top w:val="none" w:sz="0" w:space="0" w:color="auto"/>
        <w:left w:val="none" w:sz="0" w:space="0" w:color="auto"/>
        <w:bottom w:val="none" w:sz="0" w:space="0" w:color="auto"/>
        <w:right w:val="none" w:sz="0" w:space="0" w:color="auto"/>
      </w:divBdr>
    </w:div>
    <w:div w:id="817841879">
      <w:bodyDiv w:val="1"/>
      <w:marLeft w:val="0"/>
      <w:marRight w:val="0"/>
      <w:marTop w:val="0"/>
      <w:marBottom w:val="0"/>
      <w:divBdr>
        <w:top w:val="none" w:sz="0" w:space="0" w:color="auto"/>
        <w:left w:val="none" w:sz="0" w:space="0" w:color="auto"/>
        <w:bottom w:val="none" w:sz="0" w:space="0" w:color="auto"/>
        <w:right w:val="none" w:sz="0" w:space="0" w:color="auto"/>
      </w:divBdr>
    </w:div>
    <w:div w:id="820463658">
      <w:bodyDiv w:val="1"/>
      <w:marLeft w:val="0"/>
      <w:marRight w:val="0"/>
      <w:marTop w:val="0"/>
      <w:marBottom w:val="0"/>
      <w:divBdr>
        <w:top w:val="none" w:sz="0" w:space="0" w:color="auto"/>
        <w:left w:val="none" w:sz="0" w:space="0" w:color="auto"/>
        <w:bottom w:val="none" w:sz="0" w:space="0" w:color="auto"/>
        <w:right w:val="none" w:sz="0" w:space="0" w:color="auto"/>
      </w:divBdr>
    </w:div>
    <w:div w:id="830021437">
      <w:bodyDiv w:val="1"/>
      <w:marLeft w:val="0"/>
      <w:marRight w:val="0"/>
      <w:marTop w:val="0"/>
      <w:marBottom w:val="0"/>
      <w:divBdr>
        <w:top w:val="none" w:sz="0" w:space="0" w:color="auto"/>
        <w:left w:val="none" w:sz="0" w:space="0" w:color="auto"/>
        <w:bottom w:val="none" w:sz="0" w:space="0" w:color="auto"/>
        <w:right w:val="none" w:sz="0" w:space="0" w:color="auto"/>
      </w:divBdr>
    </w:div>
    <w:div w:id="833446893">
      <w:bodyDiv w:val="1"/>
      <w:marLeft w:val="0"/>
      <w:marRight w:val="0"/>
      <w:marTop w:val="0"/>
      <w:marBottom w:val="0"/>
      <w:divBdr>
        <w:top w:val="none" w:sz="0" w:space="0" w:color="auto"/>
        <w:left w:val="none" w:sz="0" w:space="0" w:color="auto"/>
        <w:bottom w:val="none" w:sz="0" w:space="0" w:color="auto"/>
        <w:right w:val="none" w:sz="0" w:space="0" w:color="auto"/>
      </w:divBdr>
    </w:div>
    <w:div w:id="855387594">
      <w:bodyDiv w:val="1"/>
      <w:marLeft w:val="0"/>
      <w:marRight w:val="0"/>
      <w:marTop w:val="0"/>
      <w:marBottom w:val="0"/>
      <w:divBdr>
        <w:top w:val="none" w:sz="0" w:space="0" w:color="auto"/>
        <w:left w:val="none" w:sz="0" w:space="0" w:color="auto"/>
        <w:bottom w:val="none" w:sz="0" w:space="0" w:color="auto"/>
        <w:right w:val="none" w:sz="0" w:space="0" w:color="auto"/>
      </w:divBdr>
    </w:div>
    <w:div w:id="875655070">
      <w:bodyDiv w:val="1"/>
      <w:marLeft w:val="0"/>
      <w:marRight w:val="0"/>
      <w:marTop w:val="0"/>
      <w:marBottom w:val="0"/>
      <w:divBdr>
        <w:top w:val="none" w:sz="0" w:space="0" w:color="auto"/>
        <w:left w:val="none" w:sz="0" w:space="0" w:color="auto"/>
        <w:bottom w:val="none" w:sz="0" w:space="0" w:color="auto"/>
        <w:right w:val="none" w:sz="0" w:space="0" w:color="auto"/>
      </w:divBdr>
    </w:div>
    <w:div w:id="881939069">
      <w:bodyDiv w:val="1"/>
      <w:marLeft w:val="0"/>
      <w:marRight w:val="0"/>
      <w:marTop w:val="0"/>
      <w:marBottom w:val="0"/>
      <w:divBdr>
        <w:top w:val="none" w:sz="0" w:space="0" w:color="auto"/>
        <w:left w:val="none" w:sz="0" w:space="0" w:color="auto"/>
        <w:bottom w:val="none" w:sz="0" w:space="0" w:color="auto"/>
        <w:right w:val="none" w:sz="0" w:space="0" w:color="auto"/>
      </w:divBdr>
    </w:div>
    <w:div w:id="890964692">
      <w:bodyDiv w:val="1"/>
      <w:marLeft w:val="0"/>
      <w:marRight w:val="0"/>
      <w:marTop w:val="0"/>
      <w:marBottom w:val="0"/>
      <w:divBdr>
        <w:top w:val="none" w:sz="0" w:space="0" w:color="auto"/>
        <w:left w:val="none" w:sz="0" w:space="0" w:color="auto"/>
        <w:bottom w:val="none" w:sz="0" w:space="0" w:color="auto"/>
        <w:right w:val="none" w:sz="0" w:space="0" w:color="auto"/>
      </w:divBdr>
    </w:div>
    <w:div w:id="907499933">
      <w:bodyDiv w:val="1"/>
      <w:marLeft w:val="0"/>
      <w:marRight w:val="0"/>
      <w:marTop w:val="0"/>
      <w:marBottom w:val="0"/>
      <w:divBdr>
        <w:top w:val="none" w:sz="0" w:space="0" w:color="auto"/>
        <w:left w:val="none" w:sz="0" w:space="0" w:color="auto"/>
        <w:bottom w:val="none" w:sz="0" w:space="0" w:color="auto"/>
        <w:right w:val="none" w:sz="0" w:space="0" w:color="auto"/>
      </w:divBdr>
    </w:div>
    <w:div w:id="917985749">
      <w:bodyDiv w:val="1"/>
      <w:marLeft w:val="0"/>
      <w:marRight w:val="0"/>
      <w:marTop w:val="0"/>
      <w:marBottom w:val="0"/>
      <w:divBdr>
        <w:top w:val="none" w:sz="0" w:space="0" w:color="auto"/>
        <w:left w:val="none" w:sz="0" w:space="0" w:color="auto"/>
        <w:bottom w:val="none" w:sz="0" w:space="0" w:color="auto"/>
        <w:right w:val="none" w:sz="0" w:space="0" w:color="auto"/>
      </w:divBdr>
    </w:div>
    <w:div w:id="924148605">
      <w:bodyDiv w:val="1"/>
      <w:marLeft w:val="0"/>
      <w:marRight w:val="0"/>
      <w:marTop w:val="0"/>
      <w:marBottom w:val="0"/>
      <w:divBdr>
        <w:top w:val="none" w:sz="0" w:space="0" w:color="auto"/>
        <w:left w:val="none" w:sz="0" w:space="0" w:color="auto"/>
        <w:bottom w:val="none" w:sz="0" w:space="0" w:color="auto"/>
        <w:right w:val="none" w:sz="0" w:space="0" w:color="auto"/>
      </w:divBdr>
    </w:div>
    <w:div w:id="925385497">
      <w:bodyDiv w:val="1"/>
      <w:marLeft w:val="0"/>
      <w:marRight w:val="0"/>
      <w:marTop w:val="0"/>
      <w:marBottom w:val="0"/>
      <w:divBdr>
        <w:top w:val="none" w:sz="0" w:space="0" w:color="auto"/>
        <w:left w:val="none" w:sz="0" w:space="0" w:color="auto"/>
        <w:bottom w:val="none" w:sz="0" w:space="0" w:color="auto"/>
        <w:right w:val="none" w:sz="0" w:space="0" w:color="auto"/>
      </w:divBdr>
    </w:div>
    <w:div w:id="943611853">
      <w:bodyDiv w:val="1"/>
      <w:marLeft w:val="0"/>
      <w:marRight w:val="0"/>
      <w:marTop w:val="0"/>
      <w:marBottom w:val="0"/>
      <w:divBdr>
        <w:top w:val="none" w:sz="0" w:space="0" w:color="auto"/>
        <w:left w:val="none" w:sz="0" w:space="0" w:color="auto"/>
        <w:bottom w:val="none" w:sz="0" w:space="0" w:color="auto"/>
        <w:right w:val="none" w:sz="0" w:space="0" w:color="auto"/>
      </w:divBdr>
    </w:div>
    <w:div w:id="954553732">
      <w:bodyDiv w:val="1"/>
      <w:marLeft w:val="0"/>
      <w:marRight w:val="0"/>
      <w:marTop w:val="0"/>
      <w:marBottom w:val="0"/>
      <w:divBdr>
        <w:top w:val="none" w:sz="0" w:space="0" w:color="auto"/>
        <w:left w:val="none" w:sz="0" w:space="0" w:color="auto"/>
        <w:bottom w:val="none" w:sz="0" w:space="0" w:color="auto"/>
        <w:right w:val="none" w:sz="0" w:space="0" w:color="auto"/>
      </w:divBdr>
    </w:div>
    <w:div w:id="972564008">
      <w:bodyDiv w:val="1"/>
      <w:marLeft w:val="0"/>
      <w:marRight w:val="0"/>
      <w:marTop w:val="0"/>
      <w:marBottom w:val="0"/>
      <w:divBdr>
        <w:top w:val="none" w:sz="0" w:space="0" w:color="auto"/>
        <w:left w:val="none" w:sz="0" w:space="0" w:color="auto"/>
        <w:bottom w:val="none" w:sz="0" w:space="0" w:color="auto"/>
        <w:right w:val="none" w:sz="0" w:space="0" w:color="auto"/>
      </w:divBdr>
    </w:div>
    <w:div w:id="978268825">
      <w:bodyDiv w:val="1"/>
      <w:marLeft w:val="0"/>
      <w:marRight w:val="0"/>
      <w:marTop w:val="0"/>
      <w:marBottom w:val="0"/>
      <w:divBdr>
        <w:top w:val="none" w:sz="0" w:space="0" w:color="auto"/>
        <w:left w:val="none" w:sz="0" w:space="0" w:color="auto"/>
        <w:bottom w:val="none" w:sz="0" w:space="0" w:color="auto"/>
        <w:right w:val="none" w:sz="0" w:space="0" w:color="auto"/>
      </w:divBdr>
    </w:div>
    <w:div w:id="995304458">
      <w:bodyDiv w:val="1"/>
      <w:marLeft w:val="0"/>
      <w:marRight w:val="0"/>
      <w:marTop w:val="0"/>
      <w:marBottom w:val="0"/>
      <w:divBdr>
        <w:top w:val="none" w:sz="0" w:space="0" w:color="auto"/>
        <w:left w:val="none" w:sz="0" w:space="0" w:color="auto"/>
        <w:bottom w:val="none" w:sz="0" w:space="0" w:color="auto"/>
        <w:right w:val="none" w:sz="0" w:space="0" w:color="auto"/>
      </w:divBdr>
    </w:div>
    <w:div w:id="996611815">
      <w:bodyDiv w:val="1"/>
      <w:marLeft w:val="0"/>
      <w:marRight w:val="0"/>
      <w:marTop w:val="0"/>
      <w:marBottom w:val="0"/>
      <w:divBdr>
        <w:top w:val="none" w:sz="0" w:space="0" w:color="auto"/>
        <w:left w:val="none" w:sz="0" w:space="0" w:color="auto"/>
        <w:bottom w:val="none" w:sz="0" w:space="0" w:color="auto"/>
        <w:right w:val="none" w:sz="0" w:space="0" w:color="auto"/>
      </w:divBdr>
    </w:div>
    <w:div w:id="998070850">
      <w:bodyDiv w:val="1"/>
      <w:marLeft w:val="0"/>
      <w:marRight w:val="0"/>
      <w:marTop w:val="0"/>
      <w:marBottom w:val="0"/>
      <w:divBdr>
        <w:top w:val="none" w:sz="0" w:space="0" w:color="auto"/>
        <w:left w:val="none" w:sz="0" w:space="0" w:color="auto"/>
        <w:bottom w:val="none" w:sz="0" w:space="0" w:color="auto"/>
        <w:right w:val="none" w:sz="0" w:space="0" w:color="auto"/>
      </w:divBdr>
    </w:div>
    <w:div w:id="1008017465">
      <w:bodyDiv w:val="1"/>
      <w:marLeft w:val="0"/>
      <w:marRight w:val="0"/>
      <w:marTop w:val="0"/>
      <w:marBottom w:val="0"/>
      <w:divBdr>
        <w:top w:val="none" w:sz="0" w:space="0" w:color="auto"/>
        <w:left w:val="none" w:sz="0" w:space="0" w:color="auto"/>
        <w:bottom w:val="none" w:sz="0" w:space="0" w:color="auto"/>
        <w:right w:val="none" w:sz="0" w:space="0" w:color="auto"/>
      </w:divBdr>
    </w:div>
    <w:div w:id="1008142630">
      <w:bodyDiv w:val="1"/>
      <w:marLeft w:val="0"/>
      <w:marRight w:val="0"/>
      <w:marTop w:val="0"/>
      <w:marBottom w:val="0"/>
      <w:divBdr>
        <w:top w:val="none" w:sz="0" w:space="0" w:color="auto"/>
        <w:left w:val="none" w:sz="0" w:space="0" w:color="auto"/>
        <w:bottom w:val="none" w:sz="0" w:space="0" w:color="auto"/>
        <w:right w:val="none" w:sz="0" w:space="0" w:color="auto"/>
      </w:divBdr>
    </w:div>
    <w:div w:id="1015153448">
      <w:bodyDiv w:val="1"/>
      <w:marLeft w:val="0"/>
      <w:marRight w:val="0"/>
      <w:marTop w:val="0"/>
      <w:marBottom w:val="0"/>
      <w:divBdr>
        <w:top w:val="none" w:sz="0" w:space="0" w:color="auto"/>
        <w:left w:val="none" w:sz="0" w:space="0" w:color="auto"/>
        <w:bottom w:val="none" w:sz="0" w:space="0" w:color="auto"/>
        <w:right w:val="none" w:sz="0" w:space="0" w:color="auto"/>
      </w:divBdr>
    </w:div>
    <w:div w:id="1029645597">
      <w:bodyDiv w:val="1"/>
      <w:marLeft w:val="0"/>
      <w:marRight w:val="0"/>
      <w:marTop w:val="0"/>
      <w:marBottom w:val="0"/>
      <w:divBdr>
        <w:top w:val="none" w:sz="0" w:space="0" w:color="auto"/>
        <w:left w:val="none" w:sz="0" w:space="0" w:color="auto"/>
        <w:bottom w:val="none" w:sz="0" w:space="0" w:color="auto"/>
        <w:right w:val="none" w:sz="0" w:space="0" w:color="auto"/>
      </w:divBdr>
    </w:div>
    <w:div w:id="1034766728">
      <w:bodyDiv w:val="1"/>
      <w:marLeft w:val="0"/>
      <w:marRight w:val="0"/>
      <w:marTop w:val="0"/>
      <w:marBottom w:val="0"/>
      <w:divBdr>
        <w:top w:val="none" w:sz="0" w:space="0" w:color="auto"/>
        <w:left w:val="none" w:sz="0" w:space="0" w:color="auto"/>
        <w:bottom w:val="none" w:sz="0" w:space="0" w:color="auto"/>
        <w:right w:val="none" w:sz="0" w:space="0" w:color="auto"/>
      </w:divBdr>
    </w:div>
    <w:div w:id="1043679312">
      <w:bodyDiv w:val="1"/>
      <w:marLeft w:val="0"/>
      <w:marRight w:val="0"/>
      <w:marTop w:val="0"/>
      <w:marBottom w:val="0"/>
      <w:divBdr>
        <w:top w:val="none" w:sz="0" w:space="0" w:color="auto"/>
        <w:left w:val="none" w:sz="0" w:space="0" w:color="auto"/>
        <w:bottom w:val="none" w:sz="0" w:space="0" w:color="auto"/>
        <w:right w:val="none" w:sz="0" w:space="0" w:color="auto"/>
      </w:divBdr>
    </w:div>
    <w:div w:id="1043948653">
      <w:bodyDiv w:val="1"/>
      <w:marLeft w:val="0"/>
      <w:marRight w:val="0"/>
      <w:marTop w:val="0"/>
      <w:marBottom w:val="0"/>
      <w:divBdr>
        <w:top w:val="none" w:sz="0" w:space="0" w:color="auto"/>
        <w:left w:val="none" w:sz="0" w:space="0" w:color="auto"/>
        <w:bottom w:val="none" w:sz="0" w:space="0" w:color="auto"/>
        <w:right w:val="none" w:sz="0" w:space="0" w:color="auto"/>
      </w:divBdr>
    </w:div>
    <w:div w:id="1047528813">
      <w:bodyDiv w:val="1"/>
      <w:marLeft w:val="0"/>
      <w:marRight w:val="0"/>
      <w:marTop w:val="0"/>
      <w:marBottom w:val="0"/>
      <w:divBdr>
        <w:top w:val="none" w:sz="0" w:space="0" w:color="auto"/>
        <w:left w:val="none" w:sz="0" w:space="0" w:color="auto"/>
        <w:bottom w:val="none" w:sz="0" w:space="0" w:color="auto"/>
        <w:right w:val="none" w:sz="0" w:space="0" w:color="auto"/>
      </w:divBdr>
    </w:div>
    <w:div w:id="1047725893">
      <w:bodyDiv w:val="1"/>
      <w:marLeft w:val="0"/>
      <w:marRight w:val="0"/>
      <w:marTop w:val="0"/>
      <w:marBottom w:val="0"/>
      <w:divBdr>
        <w:top w:val="none" w:sz="0" w:space="0" w:color="auto"/>
        <w:left w:val="none" w:sz="0" w:space="0" w:color="auto"/>
        <w:bottom w:val="none" w:sz="0" w:space="0" w:color="auto"/>
        <w:right w:val="none" w:sz="0" w:space="0" w:color="auto"/>
      </w:divBdr>
    </w:div>
    <w:div w:id="1080980711">
      <w:bodyDiv w:val="1"/>
      <w:marLeft w:val="0"/>
      <w:marRight w:val="0"/>
      <w:marTop w:val="0"/>
      <w:marBottom w:val="0"/>
      <w:divBdr>
        <w:top w:val="none" w:sz="0" w:space="0" w:color="auto"/>
        <w:left w:val="none" w:sz="0" w:space="0" w:color="auto"/>
        <w:bottom w:val="none" w:sz="0" w:space="0" w:color="auto"/>
        <w:right w:val="none" w:sz="0" w:space="0" w:color="auto"/>
      </w:divBdr>
    </w:div>
    <w:div w:id="1083405983">
      <w:bodyDiv w:val="1"/>
      <w:marLeft w:val="0"/>
      <w:marRight w:val="0"/>
      <w:marTop w:val="0"/>
      <w:marBottom w:val="0"/>
      <w:divBdr>
        <w:top w:val="none" w:sz="0" w:space="0" w:color="auto"/>
        <w:left w:val="none" w:sz="0" w:space="0" w:color="auto"/>
        <w:bottom w:val="none" w:sz="0" w:space="0" w:color="auto"/>
        <w:right w:val="none" w:sz="0" w:space="0" w:color="auto"/>
      </w:divBdr>
    </w:div>
    <w:div w:id="1085422196">
      <w:bodyDiv w:val="1"/>
      <w:marLeft w:val="0"/>
      <w:marRight w:val="0"/>
      <w:marTop w:val="0"/>
      <w:marBottom w:val="0"/>
      <w:divBdr>
        <w:top w:val="none" w:sz="0" w:space="0" w:color="auto"/>
        <w:left w:val="none" w:sz="0" w:space="0" w:color="auto"/>
        <w:bottom w:val="none" w:sz="0" w:space="0" w:color="auto"/>
        <w:right w:val="none" w:sz="0" w:space="0" w:color="auto"/>
      </w:divBdr>
    </w:div>
    <w:div w:id="1085884204">
      <w:bodyDiv w:val="1"/>
      <w:marLeft w:val="0"/>
      <w:marRight w:val="0"/>
      <w:marTop w:val="0"/>
      <w:marBottom w:val="0"/>
      <w:divBdr>
        <w:top w:val="none" w:sz="0" w:space="0" w:color="auto"/>
        <w:left w:val="none" w:sz="0" w:space="0" w:color="auto"/>
        <w:bottom w:val="none" w:sz="0" w:space="0" w:color="auto"/>
        <w:right w:val="none" w:sz="0" w:space="0" w:color="auto"/>
      </w:divBdr>
    </w:div>
    <w:div w:id="1094740227">
      <w:bodyDiv w:val="1"/>
      <w:marLeft w:val="0"/>
      <w:marRight w:val="0"/>
      <w:marTop w:val="0"/>
      <w:marBottom w:val="0"/>
      <w:divBdr>
        <w:top w:val="none" w:sz="0" w:space="0" w:color="auto"/>
        <w:left w:val="none" w:sz="0" w:space="0" w:color="auto"/>
        <w:bottom w:val="none" w:sz="0" w:space="0" w:color="auto"/>
        <w:right w:val="none" w:sz="0" w:space="0" w:color="auto"/>
      </w:divBdr>
    </w:div>
    <w:div w:id="1099835450">
      <w:bodyDiv w:val="1"/>
      <w:marLeft w:val="0"/>
      <w:marRight w:val="0"/>
      <w:marTop w:val="0"/>
      <w:marBottom w:val="0"/>
      <w:divBdr>
        <w:top w:val="none" w:sz="0" w:space="0" w:color="auto"/>
        <w:left w:val="none" w:sz="0" w:space="0" w:color="auto"/>
        <w:bottom w:val="none" w:sz="0" w:space="0" w:color="auto"/>
        <w:right w:val="none" w:sz="0" w:space="0" w:color="auto"/>
      </w:divBdr>
    </w:div>
    <w:div w:id="1130825400">
      <w:bodyDiv w:val="1"/>
      <w:marLeft w:val="0"/>
      <w:marRight w:val="0"/>
      <w:marTop w:val="0"/>
      <w:marBottom w:val="0"/>
      <w:divBdr>
        <w:top w:val="none" w:sz="0" w:space="0" w:color="auto"/>
        <w:left w:val="none" w:sz="0" w:space="0" w:color="auto"/>
        <w:bottom w:val="none" w:sz="0" w:space="0" w:color="auto"/>
        <w:right w:val="none" w:sz="0" w:space="0" w:color="auto"/>
      </w:divBdr>
    </w:div>
    <w:div w:id="1134757029">
      <w:bodyDiv w:val="1"/>
      <w:marLeft w:val="0"/>
      <w:marRight w:val="0"/>
      <w:marTop w:val="0"/>
      <w:marBottom w:val="0"/>
      <w:divBdr>
        <w:top w:val="none" w:sz="0" w:space="0" w:color="auto"/>
        <w:left w:val="none" w:sz="0" w:space="0" w:color="auto"/>
        <w:bottom w:val="none" w:sz="0" w:space="0" w:color="auto"/>
        <w:right w:val="none" w:sz="0" w:space="0" w:color="auto"/>
      </w:divBdr>
    </w:div>
    <w:div w:id="1137727242">
      <w:bodyDiv w:val="1"/>
      <w:marLeft w:val="0"/>
      <w:marRight w:val="0"/>
      <w:marTop w:val="0"/>
      <w:marBottom w:val="0"/>
      <w:divBdr>
        <w:top w:val="none" w:sz="0" w:space="0" w:color="auto"/>
        <w:left w:val="none" w:sz="0" w:space="0" w:color="auto"/>
        <w:bottom w:val="none" w:sz="0" w:space="0" w:color="auto"/>
        <w:right w:val="none" w:sz="0" w:space="0" w:color="auto"/>
      </w:divBdr>
    </w:div>
    <w:div w:id="1143427130">
      <w:bodyDiv w:val="1"/>
      <w:marLeft w:val="0"/>
      <w:marRight w:val="0"/>
      <w:marTop w:val="0"/>
      <w:marBottom w:val="0"/>
      <w:divBdr>
        <w:top w:val="none" w:sz="0" w:space="0" w:color="auto"/>
        <w:left w:val="none" w:sz="0" w:space="0" w:color="auto"/>
        <w:bottom w:val="none" w:sz="0" w:space="0" w:color="auto"/>
        <w:right w:val="none" w:sz="0" w:space="0" w:color="auto"/>
      </w:divBdr>
    </w:div>
    <w:div w:id="1143889102">
      <w:bodyDiv w:val="1"/>
      <w:marLeft w:val="0"/>
      <w:marRight w:val="0"/>
      <w:marTop w:val="0"/>
      <w:marBottom w:val="0"/>
      <w:divBdr>
        <w:top w:val="none" w:sz="0" w:space="0" w:color="auto"/>
        <w:left w:val="none" w:sz="0" w:space="0" w:color="auto"/>
        <w:bottom w:val="none" w:sz="0" w:space="0" w:color="auto"/>
        <w:right w:val="none" w:sz="0" w:space="0" w:color="auto"/>
      </w:divBdr>
    </w:div>
    <w:div w:id="1150100306">
      <w:bodyDiv w:val="1"/>
      <w:marLeft w:val="0"/>
      <w:marRight w:val="0"/>
      <w:marTop w:val="0"/>
      <w:marBottom w:val="0"/>
      <w:divBdr>
        <w:top w:val="none" w:sz="0" w:space="0" w:color="auto"/>
        <w:left w:val="none" w:sz="0" w:space="0" w:color="auto"/>
        <w:bottom w:val="none" w:sz="0" w:space="0" w:color="auto"/>
        <w:right w:val="none" w:sz="0" w:space="0" w:color="auto"/>
      </w:divBdr>
    </w:div>
    <w:div w:id="1157767210">
      <w:bodyDiv w:val="1"/>
      <w:marLeft w:val="0"/>
      <w:marRight w:val="0"/>
      <w:marTop w:val="0"/>
      <w:marBottom w:val="0"/>
      <w:divBdr>
        <w:top w:val="none" w:sz="0" w:space="0" w:color="auto"/>
        <w:left w:val="none" w:sz="0" w:space="0" w:color="auto"/>
        <w:bottom w:val="none" w:sz="0" w:space="0" w:color="auto"/>
        <w:right w:val="none" w:sz="0" w:space="0" w:color="auto"/>
      </w:divBdr>
    </w:div>
    <w:div w:id="1157844420">
      <w:bodyDiv w:val="1"/>
      <w:marLeft w:val="0"/>
      <w:marRight w:val="0"/>
      <w:marTop w:val="0"/>
      <w:marBottom w:val="0"/>
      <w:divBdr>
        <w:top w:val="none" w:sz="0" w:space="0" w:color="auto"/>
        <w:left w:val="none" w:sz="0" w:space="0" w:color="auto"/>
        <w:bottom w:val="none" w:sz="0" w:space="0" w:color="auto"/>
        <w:right w:val="none" w:sz="0" w:space="0" w:color="auto"/>
      </w:divBdr>
    </w:div>
    <w:div w:id="1181353813">
      <w:bodyDiv w:val="1"/>
      <w:marLeft w:val="0"/>
      <w:marRight w:val="0"/>
      <w:marTop w:val="0"/>
      <w:marBottom w:val="0"/>
      <w:divBdr>
        <w:top w:val="none" w:sz="0" w:space="0" w:color="auto"/>
        <w:left w:val="none" w:sz="0" w:space="0" w:color="auto"/>
        <w:bottom w:val="none" w:sz="0" w:space="0" w:color="auto"/>
        <w:right w:val="none" w:sz="0" w:space="0" w:color="auto"/>
      </w:divBdr>
    </w:div>
    <w:div w:id="1182624274">
      <w:bodyDiv w:val="1"/>
      <w:marLeft w:val="0"/>
      <w:marRight w:val="0"/>
      <w:marTop w:val="0"/>
      <w:marBottom w:val="0"/>
      <w:divBdr>
        <w:top w:val="none" w:sz="0" w:space="0" w:color="auto"/>
        <w:left w:val="none" w:sz="0" w:space="0" w:color="auto"/>
        <w:bottom w:val="none" w:sz="0" w:space="0" w:color="auto"/>
        <w:right w:val="none" w:sz="0" w:space="0" w:color="auto"/>
      </w:divBdr>
    </w:div>
    <w:div w:id="1197961218">
      <w:bodyDiv w:val="1"/>
      <w:marLeft w:val="0"/>
      <w:marRight w:val="0"/>
      <w:marTop w:val="0"/>
      <w:marBottom w:val="0"/>
      <w:divBdr>
        <w:top w:val="none" w:sz="0" w:space="0" w:color="auto"/>
        <w:left w:val="none" w:sz="0" w:space="0" w:color="auto"/>
        <w:bottom w:val="none" w:sz="0" w:space="0" w:color="auto"/>
        <w:right w:val="none" w:sz="0" w:space="0" w:color="auto"/>
      </w:divBdr>
    </w:div>
    <w:div w:id="1211383665">
      <w:bodyDiv w:val="1"/>
      <w:marLeft w:val="0"/>
      <w:marRight w:val="0"/>
      <w:marTop w:val="0"/>
      <w:marBottom w:val="0"/>
      <w:divBdr>
        <w:top w:val="none" w:sz="0" w:space="0" w:color="auto"/>
        <w:left w:val="none" w:sz="0" w:space="0" w:color="auto"/>
        <w:bottom w:val="none" w:sz="0" w:space="0" w:color="auto"/>
        <w:right w:val="none" w:sz="0" w:space="0" w:color="auto"/>
      </w:divBdr>
    </w:div>
    <w:div w:id="1220634563">
      <w:bodyDiv w:val="1"/>
      <w:marLeft w:val="0"/>
      <w:marRight w:val="0"/>
      <w:marTop w:val="0"/>
      <w:marBottom w:val="0"/>
      <w:divBdr>
        <w:top w:val="none" w:sz="0" w:space="0" w:color="auto"/>
        <w:left w:val="none" w:sz="0" w:space="0" w:color="auto"/>
        <w:bottom w:val="none" w:sz="0" w:space="0" w:color="auto"/>
        <w:right w:val="none" w:sz="0" w:space="0" w:color="auto"/>
      </w:divBdr>
    </w:div>
    <w:div w:id="1221551325">
      <w:bodyDiv w:val="1"/>
      <w:marLeft w:val="0"/>
      <w:marRight w:val="0"/>
      <w:marTop w:val="0"/>
      <w:marBottom w:val="0"/>
      <w:divBdr>
        <w:top w:val="none" w:sz="0" w:space="0" w:color="auto"/>
        <w:left w:val="none" w:sz="0" w:space="0" w:color="auto"/>
        <w:bottom w:val="none" w:sz="0" w:space="0" w:color="auto"/>
        <w:right w:val="none" w:sz="0" w:space="0" w:color="auto"/>
      </w:divBdr>
    </w:div>
    <w:div w:id="1226835051">
      <w:bodyDiv w:val="1"/>
      <w:marLeft w:val="0"/>
      <w:marRight w:val="0"/>
      <w:marTop w:val="0"/>
      <w:marBottom w:val="0"/>
      <w:divBdr>
        <w:top w:val="none" w:sz="0" w:space="0" w:color="auto"/>
        <w:left w:val="none" w:sz="0" w:space="0" w:color="auto"/>
        <w:bottom w:val="none" w:sz="0" w:space="0" w:color="auto"/>
        <w:right w:val="none" w:sz="0" w:space="0" w:color="auto"/>
      </w:divBdr>
    </w:div>
    <w:div w:id="1254977727">
      <w:bodyDiv w:val="1"/>
      <w:marLeft w:val="0"/>
      <w:marRight w:val="0"/>
      <w:marTop w:val="0"/>
      <w:marBottom w:val="0"/>
      <w:divBdr>
        <w:top w:val="none" w:sz="0" w:space="0" w:color="auto"/>
        <w:left w:val="none" w:sz="0" w:space="0" w:color="auto"/>
        <w:bottom w:val="none" w:sz="0" w:space="0" w:color="auto"/>
        <w:right w:val="none" w:sz="0" w:space="0" w:color="auto"/>
      </w:divBdr>
    </w:div>
    <w:div w:id="1274704060">
      <w:bodyDiv w:val="1"/>
      <w:marLeft w:val="0"/>
      <w:marRight w:val="0"/>
      <w:marTop w:val="0"/>
      <w:marBottom w:val="0"/>
      <w:divBdr>
        <w:top w:val="none" w:sz="0" w:space="0" w:color="auto"/>
        <w:left w:val="none" w:sz="0" w:space="0" w:color="auto"/>
        <w:bottom w:val="none" w:sz="0" w:space="0" w:color="auto"/>
        <w:right w:val="none" w:sz="0" w:space="0" w:color="auto"/>
      </w:divBdr>
    </w:div>
    <w:div w:id="1282540940">
      <w:bodyDiv w:val="1"/>
      <w:marLeft w:val="0"/>
      <w:marRight w:val="0"/>
      <w:marTop w:val="0"/>
      <w:marBottom w:val="0"/>
      <w:divBdr>
        <w:top w:val="none" w:sz="0" w:space="0" w:color="auto"/>
        <w:left w:val="none" w:sz="0" w:space="0" w:color="auto"/>
        <w:bottom w:val="none" w:sz="0" w:space="0" w:color="auto"/>
        <w:right w:val="none" w:sz="0" w:space="0" w:color="auto"/>
      </w:divBdr>
    </w:div>
    <w:div w:id="1317952975">
      <w:bodyDiv w:val="1"/>
      <w:marLeft w:val="0"/>
      <w:marRight w:val="0"/>
      <w:marTop w:val="0"/>
      <w:marBottom w:val="0"/>
      <w:divBdr>
        <w:top w:val="none" w:sz="0" w:space="0" w:color="auto"/>
        <w:left w:val="none" w:sz="0" w:space="0" w:color="auto"/>
        <w:bottom w:val="none" w:sz="0" w:space="0" w:color="auto"/>
        <w:right w:val="none" w:sz="0" w:space="0" w:color="auto"/>
      </w:divBdr>
    </w:div>
    <w:div w:id="1320888899">
      <w:bodyDiv w:val="1"/>
      <w:marLeft w:val="0"/>
      <w:marRight w:val="0"/>
      <w:marTop w:val="0"/>
      <w:marBottom w:val="0"/>
      <w:divBdr>
        <w:top w:val="none" w:sz="0" w:space="0" w:color="auto"/>
        <w:left w:val="none" w:sz="0" w:space="0" w:color="auto"/>
        <w:bottom w:val="none" w:sz="0" w:space="0" w:color="auto"/>
        <w:right w:val="none" w:sz="0" w:space="0" w:color="auto"/>
      </w:divBdr>
    </w:div>
    <w:div w:id="1324620430">
      <w:bodyDiv w:val="1"/>
      <w:marLeft w:val="0"/>
      <w:marRight w:val="0"/>
      <w:marTop w:val="0"/>
      <w:marBottom w:val="0"/>
      <w:divBdr>
        <w:top w:val="none" w:sz="0" w:space="0" w:color="auto"/>
        <w:left w:val="none" w:sz="0" w:space="0" w:color="auto"/>
        <w:bottom w:val="none" w:sz="0" w:space="0" w:color="auto"/>
        <w:right w:val="none" w:sz="0" w:space="0" w:color="auto"/>
      </w:divBdr>
    </w:div>
    <w:div w:id="1331055681">
      <w:bodyDiv w:val="1"/>
      <w:marLeft w:val="0"/>
      <w:marRight w:val="0"/>
      <w:marTop w:val="0"/>
      <w:marBottom w:val="0"/>
      <w:divBdr>
        <w:top w:val="none" w:sz="0" w:space="0" w:color="auto"/>
        <w:left w:val="none" w:sz="0" w:space="0" w:color="auto"/>
        <w:bottom w:val="none" w:sz="0" w:space="0" w:color="auto"/>
        <w:right w:val="none" w:sz="0" w:space="0" w:color="auto"/>
      </w:divBdr>
    </w:div>
    <w:div w:id="1336808665">
      <w:bodyDiv w:val="1"/>
      <w:marLeft w:val="0"/>
      <w:marRight w:val="0"/>
      <w:marTop w:val="0"/>
      <w:marBottom w:val="0"/>
      <w:divBdr>
        <w:top w:val="none" w:sz="0" w:space="0" w:color="auto"/>
        <w:left w:val="none" w:sz="0" w:space="0" w:color="auto"/>
        <w:bottom w:val="none" w:sz="0" w:space="0" w:color="auto"/>
        <w:right w:val="none" w:sz="0" w:space="0" w:color="auto"/>
      </w:divBdr>
    </w:div>
    <w:div w:id="1339964521">
      <w:bodyDiv w:val="1"/>
      <w:marLeft w:val="0"/>
      <w:marRight w:val="0"/>
      <w:marTop w:val="0"/>
      <w:marBottom w:val="0"/>
      <w:divBdr>
        <w:top w:val="none" w:sz="0" w:space="0" w:color="auto"/>
        <w:left w:val="none" w:sz="0" w:space="0" w:color="auto"/>
        <w:bottom w:val="none" w:sz="0" w:space="0" w:color="auto"/>
        <w:right w:val="none" w:sz="0" w:space="0" w:color="auto"/>
      </w:divBdr>
    </w:div>
    <w:div w:id="1346399034">
      <w:bodyDiv w:val="1"/>
      <w:marLeft w:val="0"/>
      <w:marRight w:val="0"/>
      <w:marTop w:val="0"/>
      <w:marBottom w:val="0"/>
      <w:divBdr>
        <w:top w:val="none" w:sz="0" w:space="0" w:color="auto"/>
        <w:left w:val="none" w:sz="0" w:space="0" w:color="auto"/>
        <w:bottom w:val="none" w:sz="0" w:space="0" w:color="auto"/>
        <w:right w:val="none" w:sz="0" w:space="0" w:color="auto"/>
      </w:divBdr>
    </w:div>
    <w:div w:id="1353724286">
      <w:bodyDiv w:val="1"/>
      <w:marLeft w:val="0"/>
      <w:marRight w:val="0"/>
      <w:marTop w:val="0"/>
      <w:marBottom w:val="0"/>
      <w:divBdr>
        <w:top w:val="none" w:sz="0" w:space="0" w:color="auto"/>
        <w:left w:val="none" w:sz="0" w:space="0" w:color="auto"/>
        <w:bottom w:val="none" w:sz="0" w:space="0" w:color="auto"/>
        <w:right w:val="none" w:sz="0" w:space="0" w:color="auto"/>
      </w:divBdr>
    </w:div>
    <w:div w:id="1357729704">
      <w:bodyDiv w:val="1"/>
      <w:marLeft w:val="0"/>
      <w:marRight w:val="0"/>
      <w:marTop w:val="0"/>
      <w:marBottom w:val="0"/>
      <w:divBdr>
        <w:top w:val="none" w:sz="0" w:space="0" w:color="auto"/>
        <w:left w:val="none" w:sz="0" w:space="0" w:color="auto"/>
        <w:bottom w:val="none" w:sz="0" w:space="0" w:color="auto"/>
        <w:right w:val="none" w:sz="0" w:space="0" w:color="auto"/>
      </w:divBdr>
    </w:div>
    <w:div w:id="1362172070">
      <w:bodyDiv w:val="1"/>
      <w:marLeft w:val="0"/>
      <w:marRight w:val="0"/>
      <w:marTop w:val="0"/>
      <w:marBottom w:val="0"/>
      <w:divBdr>
        <w:top w:val="none" w:sz="0" w:space="0" w:color="auto"/>
        <w:left w:val="none" w:sz="0" w:space="0" w:color="auto"/>
        <w:bottom w:val="none" w:sz="0" w:space="0" w:color="auto"/>
        <w:right w:val="none" w:sz="0" w:space="0" w:color="auto"/>
      </w:divBdr>
    </w:div>
    <w:div w:id="1371808118">
      <w:bodyDiv w:val="1"/>
      <w:marLeft w:val="0"/>
      <w:marRight w:val="0"/>
      <w:marTop w:val="0"/>
      <w:marBottom w:val="0"/>
      <w:divBdr>
        <w:top w:val="none" w:sz="0" w:space="0" w:color="auto"/>
        <w:left w:val="none" w:sz="0" w:space="0" w:color="auto"/>
        <w:bottom w:val="none" w:sz="0" w:space="0" w:color="auto"/>
        <w:right w:val="none" w:sz="0" w:space="0" w:color="auto"/>
      </w:divBdr>
    </w:div>
    <w:div w:id="1376781358">
      <w:bodyDiv w:val="1"/>
      <w:marLeft w:val="0"/>
      <w:marRight w:val="0"/>
      <w:marTop w:val="0"/>
      <w:marBottom w:val="0"/>
      <w:divBdr>
        <w:top w:val="none" w:sz="0" w:space="0" w:color="auto"/>
        <w:left w:val="none" w:sz="0" w:space="0" w:color="auto"/>
        <w:bottom w:val="none" w:sz="0" w:space="0" w:color="auto"/>
        <w:right w:val="none" w:sz="0" w:space="0" w:color="auto"/>
      </w:divBdr>
    </w:div>
    <w:div w:id="1382363379">
      <w:bodyDiv w:val="1"/>
      <w:marLeft w:val="0"/>
      <w:marRight w:val="0"/>
      <w:marTop w:val="0"/>
      <w:marBottom w:val="0"/>
      <w:divBdr>
        <w:top w:val="none" w:sz="0" w:space="0" w:color="auto"/>
        <w:left w:val="none" w:sz="0" w:space="0" w:color="auto"/>
        <w:bottom w:val="none" w:sz="0" w:space="0" w:color="auto"/>
        <w:right w:val="none" w:sz="0" w:space="0" w:color="auto"/>
      </w:divBdr>
    </w:div>
    <w:div w:id="1384792762">
      <w:bodyDiv w:val="1"/>
      <w:marLeft w:val="0"/>
      <w:marRight w:val="0"/>
      <w:marTop w:val="0"/>
      <w:marBottom w:val="0"/>
      <w:divBdr>
        <w:top w:val="none" w:sz="0" w:space="0" w:color="auto"/>
        <w:left w:val="none" w:sz="0" w:space="0" w:color="auto"/>
        <w:bottom w:val="none" w:sz="0" w:space="0" w:color="auto"/>
        <w:right w:val="none" w:sz="0" w:space="0" w:color="auto"/>
      </w:divBdr>
    </w:div>
    <w:div w:id="1392536281">
      <w:bodyDiv w:val="1"/>
      <w:marLeft w:val="0"/>
      <w:marRight w:val="0"/>
      <w:marTop w:val="0"/>
      <w:marBottom w:val="0"/>
      <w:divBdr>
        <w:top w:val="none" w:sz="0" w:space="0" w:color="auto"/>
        <w:left w:val="none" w:sz="0" w:space="0" w:color="auto"/>
        <w:bottom w:val="none" w:sz="0" w:space="0" w:color="auto"/>
        <w:right w:val="none" w:sz="0" w:space="0" w:color="auto"/>
      </w:divBdr>
    </w:div>
    <w:div w:id="1431702097">
      <w:bodyDiv w:val="1"/>
      <w:marLeft w:val="0"/>
      <w:marRight w:val="0"/>
      <w:marTop w:val="0"/>
      <w:marBottom w:val="0"/>
      <w:divBdr>
        <w:top w:val="none" w:sz="0" w:space="0" w:color="auto"/>
        <w:left w:val="none" w:sz="0" w:space="0" w:color="auto"/>
        <w:bottom w:val="none" w:sz="0" w:space="0" w:color="auto"/>
        <w:right w:val="none" w:sz="0" w:space="0" w:color="auto"/>
      </w:divBdr>
    </w:div>
    <w:div w:id="1452434125">
      <w:bodyDiv w:val="1"/>
      <w:marLeft w:val="0"/>
      <w:marRight w:val="0"/>
      <w:marTop w:val="0"/>
      <w:marBottom w:val="0"/>
      <w:divBdr>
        <w:top w:val="none" w:sz="0" w:space="0" w:color="auto"/>
        <w:left w:val="none" w:sz="0" w:space="0" w:color="auto"/>
        <w:bottom w:val="none" w:sz="0" w:space="0" w:color="auto"/>
        <w:right w:val="none" w:sz="0" w:space="0" w:color="auto"/>
      </w:divBdr>
    </w:div>
    <w:div w:id="1458640800">
      <w:bodyDiv w:val="1"/>
      <w:marLeft w:val="0"/>
      <w:marRight w:val="0"/>
      <w:marTop w:val="0"/>
      <w:marBottom w:val="0"/>
      <w:divBdr>
        <w:top w:val="none" w:sz="0" w:space="0" w:color="auto"/>
        <w:left w:val="none" w:sz="0" w:space="0" w:color="auto"/>
        <w:bottom w:val="none" w:sz="0" w:space="0" w:color="auto"/>
        <w:right w:val="none" w:sz="0" w:space="0" w:color="auto"/>
      </w:divBdr>
    </w:div>
    <w:div w:id="1461265362">
      <w:bodyDiv w:val="1"/>
      <w:marLeft w:val="0"/>
      <w:marRight w:val="0"/>
      <w:marTop w:val="0"/>
      <w:marBottom w:val="0"/>
      <w:divBdr>
        <w:top w:val="none" w:sz="0" w:space="0" w:color="auto"/>
        <w:left w:val="none" w:sz="0" w:space="0" w:color="auto"/>
        <w:bottom w:val="none" w:sz="0" w:space="0" w:color="auto"/>
        <w:right w:val="none" w:sz="0" w:space="0" w:color="auto"/>
      </w:divBdr>
    </w:div>
    <w:div w:id="1469319240">
      <w:bodyDiv w:val="1"/>
      <w:marLeft w:val="0"/>
      <w:marRight w:val="0"/>
      <w:marTop w:val="0"/>
      <w:marBottom w:val="0"/>
      <w:divBdr>
        <w:top w:val="none" w:sz="0" w:space="0" w:color="auto"/>
        <w:left w:val="none" w:sz="0" w:space="0" w:color="auto"/>
        <w:bottom w:val="none" w:sz="0" w:space="0" w:color="auto"/>
        <w:right w:val="none" w:sz="0" w:space="0" w:color="auto"/>
      </w:divBdr>
    </w:div>
    <w:div w:id="1471631786">
      <w:bodyDiv w:val="1"/>
      <w:marLeft w:val="0"/>
      <w:marRight w:val="0"/>
      <w:marTop w:val="0"/>
      <w:marBottom w:val="0"/>
      <w:divBdr>
        <w:top w:val="none" w:sz="0" w:space="0" w:color="auto"/>
        <w:left w:val="none" w:sz="0" w:space="0" w:color="auto"/>
        <w:bottom w:val="none" w:sz="0" w:space="0" w:color="auto"/>
        <w:right w:val="none" w:sz="0" w:space="0" w:color="auto"/>
      </w:divBdr>
    </w:div>
    <w:div w:id="1471749194">
      <w:bodyDiv w:val="1"/>
      <w:marLeft w:val="0"/>
      <w:marRight w:val="0"/>
      <w:marTop w:val="0"/>
      <w:marBottom w:val="0"/>
      <w:divBdr>
        <w:top w:val="none" w:sz="0" w:space="0" w:color="auto"/>
        <w:left w:val="none" w:sz="0" w:space="0" w:color="auto"/>
        <w:bottom w:val="none" w:sz="0" w:space="0" w:color="auto"/>
        <w:right w:val="none" w:sz="0" w:space="0" w:color="auto"/>
      </w:divBdr>
    </w:div>
    <w:div w:id="1487552762">
      <w:bodyDiv w:val="1"/>
      <w:marLeft w:val="0"/>
      <w:marRight w:val="0"/>
      <w:marTop w:val="0"/>
      <w:marBottom w:val="0"/>
      <w:divBdr>
        <w:top w:val="none" w:sz="0" w:space="0" w:color="auto"/>
        <w:left w:val="none" w:sz="0" w:space="0" w:color="auto"/>
        <w:bottom w:val="none" w:sz="0" w:space="0" w:color="auto"/>
        <w:right w:val="none" w:sz="0" w:space="0" w:color="auto"/>
      </w:divBdr>
    </w:div>
    <w:div w:id="1488398067">
      <w:bodyDiv w:val="1"/>
      <w:marLeft w:val="0"/>
      <w:marRight w:val="0"/>
      <w:marTop w:val="0"/>
      <w:marBottom w:val="0"/>
      <w:divBdr>
        <w:top w:val="none" w:sz="0" w:space="0" w:color="auto"/>
        <w:left w:val="none" w:sz="0" w:space="0" w:color="auto"/>
        <w:bottom w:val="none" w:sz="0" w:space="0" w:color="auto"/>
        <w:right w:val="none" w:sz="0" w:space="0" w:color="auto"/>
      </w:divBdr>
    </w:div>
    <w:div w:id="1489205236">
      <w:bodyDiv w:val="1"/>
      <w:marLeft w:val="0"/>
      <w:marRight w:val="0"/>
      <w:marTop w:val="0"/>
      <w:marBottom w:val="0"/>
      <w:divBdr>
        <w:top w:val="none" w:sz="0" w:space="0" w:color="auto"/>
        <w:left w:val="none" w:sz="0" w:space="0" w:color="auto"/>
        <w:bottom w:val="none" w:sz="0" w:space="0" w:color="auto"/>
        <w:right w:val="none" w:sz="0" w:space="0" w:color="auto"/>
      </w:divBdr>
    </w:div>
    <w:div w:id="1501190986">
      <w:bodyDiv w:val="1"/>
      <w:marLeft w:val="0"/>
      <w:marRight w:val="0"/>
      <w:marTop w:val="0"/>
      <w:marBottom w:val="0"/>
      <w:divBdr>
        <w:top w:val="none" w:sz="0" w:space="0" w:color="auto"/>
        <w:left w:val="none" w:sz="0" w:space="0" w:color="auto"/>
        <w:bottom w:val="none" w:sz="0" w:space="0" w:color="auto"/>
        <w:right w:val="none" w:sz="0" w:space="0" w:color="auto"/>
      </w:divBdr>
    </w:div>
    <w:div w:id="1502313311">
      <w:bodyDiv w:val="1"/>
      <w:marLeft w:val="0"/>
      <w:marRight w:val="0"/>
      <w:marTop w:val="0"/>
      <w:marBottom w:val="0"/>
      <w:divBdr>
        <w:top w:val="none" w:sz="0" w:space="0" w:color="auto"/>
        <w:left w:val="none" w:sz="0" w:space="0" w:color="auto"/>
        <w:bottom w:val="none" w:sz="0" w:space="0" w:color="auto"/>
        <w:right w:val="none" w:sz="0" w:space="0" w:color="auto"/>
      </w:divBdr>
    </w:div>
    <w:div w:id="1523712218">
      <w:bodyDiv w:val="1"/>
      <w:marLeft w:val="0"/>
      <w:marRight w:val="0"/>
      <w:marTop w:val="0"/>
      <w:marBottom w:val="0"/>
      <w:divBdr>
        <w:top w:val="none" w:sz="0" w:space="0" w:color="auto"/>
        <w:left w:val="none" w:sz="0" w:space="0" w:color="auto"/>
        <w:bottom w:val="none" w:sz="0" w:space="0" w:color="auto"/>
        <w:right w:val="none" w:sz="0" w:space="0" w:color="auto"/>
      </w:divBdr>
    </w:div>
    <w:div w:id="1528833967">
      <w:bodyDiv w:val="1"/>
      <w:marLeft w:val="0"/>
      <w:marRight w:val="0"/>
      <w:marTop w:val="0"/>
      <w:marBottom w:val="0"/>
      <w:divBdr>
        <w:top w:val="none" w:sz="0" w:space="0" w:color="auto"/>
        <w:left w:val="none" w:sz="0" w:space="0" w:color="auto"/>
        <w:bottom w:val="none" w:sz="0" w:space="0" w:color="auto"/>
        <w:right w:val="none" w:sz="0" w:space="0" w:color="auto"/>
      </w:divBdr>
    </w:div>
    <w:div w:id="1533105074">
      <w:bodyDiv w:val="1"/>
      <w:marLeft w:val="0"/>
      <w:marRight w:val="0"/>
      <w:marTop w:val="0"/>
      <w:marBottom w:val="0"/>
      <w:divBdr>
        <w:top w:val="none" w:sz="0" w:space="0" w:color="auto"/>
        <w:left w:val="none" w:sz="0" w:space="0" w:color="auto"/>
        <w:bottom w:val="none" w:sz="0" w:space="0" w:color="auto"/>
        <w:right w:val="none" w:sz="0" w:space="0" w:color="auto"/>
      </w:divBdr>
    </w:div>
    <w:div w:id="1546141694">
      <w:bodyDiv w:val="1"/>
      <w:marLeft w:val="0"/>
      <w:marRight w:val="0"/>
      <w:marTop w:val="0"/>
      <w:marBottom w:val="0"/>
      <w:divBdr>
        <w:top w:val="none" w:sz="0" w:space="0" w:color="auto"/>
        <w:left w:val="none" w:sz="0" w:space="0" w:color="auto"/>
        <w:bottom w:val="none" w:sz="0" w:space="0" w:color="auto"/>
        <w:right w:val="none" w:sz="0" w:space="0" w:color="auto"/>
      </w:divBdr>
    </w:div>
    <w:div w:id="1547253580">
      <w:bodyDiv w:val="1"/>
      <w:marLeft w:val="0"/>
      <w:marRight w:val="0"/>
      <w:marTop w:val="0"/>
      <w:marBottom w:val="0"/>
      <w:divBdr>
        <w:top w:val="none" w:sz="0" w:space="0" w:color="auto"/>
        <w:left w:val="none" w:sz="0" w:space="0" w:color="auto"/>
        <w:bottom w:val="none" w:sz="0" w:space="0" w:color="auto"/>
        <w:right w:val="none" w:sz="0" w:space="0" w:color="auto"/>
      </w:divBdr>
    </w:div>
    <w:div w:id="1553810566">
      <w:bodyDiv w:val="1"/>
      <w:marLeft w:val="0"/>
      <w:marRight w:val="0"/>
      <w:marTop w:val="0"/>
      <w:marBottom w:val="0"/>
      <w:divBdr>
        <w:top w:val="none" w:sz="0" w:space="0" w:color="auto"/>
        <w:left w:val="none" w:sz="0" w:space="0" w:color="auto"/>
        <w:bottom w:val="none" w:sz="0" w:space="0" w:color="auto"/>
        <w:right w:val="none" w:sz="0" w:space="0" w:color="auto"/>
      </w:divBdr>
    </w:div>
    <w:div w:id="1580211040">
      <w:bodyDiv w:val="1"/>
      <w:marLeft w:val="0"/>
      <w:marRight w:val="0"/>
      <w:marTop w:val="0"/>
      <w:marBottom w:val="0"/>
      <w:divBdr>
        <w:top w:val="none" w:sz="0" w:space="0" w:color="auto"/>
        <w:left w:val="none" w:sz="0" w:space="0" w:color="auto"/>
        <w:bottom w:val="none" w:sz="0" w:space="0" w:color="auto"/>
        <w:right w:val="none" w:sz="0" w:space="0" w:color="auto"/>
      </w:divBdr>
    </w:div>
    <w:div w:id="1596085404">
      <w:bodyDiv w:val="1"/>
      <w:marLeft w:val="0"/>
      <w:marRight w:val="0"/>
      <w:marTop w:val="0"/>
      <w:marBottom w:val="0"/>
      <w:divBdr>
        <w:top w:val="none" w:sz="0" w:space="0" w:color="auto"/>
        <w:left w:val="none" w:sz="0" w:space="0" w:color="auto"/>
        <w:bottom w:val="none" w:sz="0" w:space="0" w:color="auto"/>
        <w:right w:val="none" w:sz="0" w:space="0" w:color="auto"/>
      </w:divBdr>
    </w:div>
    <w:div w:id="1600986209">
      <w:bodyDiv w:val="1"/>
      <w:marLeft w:val="0"/>
      <w:marRight w:val="0"/>
      <w:marTop w:val="0"/>
      <w:marBottom w:val="0"/>
      <w:divBdr>
        <w:top w:val="none" w:sz="0" w:space="0" w:color="auto"/>
        <w:left w:val="none" w:sz="0" w:space="0" w:color="auto"/>
        <w:bottom w:val="none" w:sz="0" w:space="0" w:color="auto"/>
        <w:right w:val="none" w:sz="0" w:space="0" w:color="auto"/>
      </w:divBdr>
    </w:div>
    <w:div w:id="1605769800">
      <w:bodyDiv w:val="1"/>
      <w:marLeft w:val="0"/>
      <w:marRight w:val="0"/>
      <w:marTop w:val="0"/>
      <w:marBottom w:val="0"/>
      <w:divBdr>
        <w:top w:val="none" w:sz="0" w:space="0" w:color="auto"/>
        <w:left w:val="none" w:sz="0" w:space="0" w:color="auto"/>
        <w:bottom w:val="none" w:sz="0" w:space="0" w:color="auto"/>
        <w:right w:val="none" w:sz="0" w:space="0" w:color="auto"/>
      </w:divBdr>
    </w:div>
    <w:div w:id="1618948551">
      <w:bodyDiv w:val="1"/>
      <w:marLeft w:val="0"/>
      <w:marRight w:val="0"/>
      <w:marTop w:val="0"/>
      <w:marBottom w:val="0"/>
      <w:divBdr>
        <w:top w:val="none" w:sz="0" w:space="0" w:color="auto"/>
        <w:left w:val="none" w:sz="0" w:space="0" w:color="auto"/>
        <w:bottom w:val="none" w:sz="0" w:space="0" w:color="auto"/>
        <w:right w:val="none" w:sz="0" w:space="0" w:color="auto"/>
      </w:divBdr>
    </w:div>
    <w:div w:id="1632786461">
      <w:bodyDiv w:val="1"/>
      <w:marLeft w:val="0"/>
      <w:marRight w:val="0"/>
      <w:marTop w:val="0"/>
      <w:marBottom w:val="0"/>
      <w:divBdr>
        <w:top w:val="none" w:sz="0" w:space="0" w:color="auto"/>
        <w:left w:val="none" w:sz="0" w:space="0" w:color="auto"/>
        <w:bottom w:val="none" w:sz="0" w:space="0" w:color="auto"/>
        <w:right w:val="none" w:sz="0" w:space="0" w:color="auto"/>
      </w:divBdr>
    </w:div>
    <w:div w:id="1638560982">
      <w:bodyDiv w:val="1"/>
      <w:marLeft w:val="0"/>
      <w:marRight w:val="0"/>
      <w:marTop w:val="0"/>
      <w:marBottom w:val="0"/>
      <w:divBdr>
        <w:top w:val="none" w:sz="0" w:space="0" w:color="auto"/>
        <w:left w:val="none" w:sz="0" w:space="0" w:color="auto"/>
        <w:bottom w:val="none" w:sz="0" w:space="0" w:color="auto"/>
        <w:right w:val="none" w:sz="0" w:space="0" w:color="auto"/>
      </w:divBdr>
    </w:div>
    <w:div w:id="1641302790">
      <w:bodyDiv w:val="1"/>
      <w:marLeft w:val="0"/>
      <w:marRight w:val="0"/>
      <w:marTop w:val="0"/>
      <w:marBottom w:val="0"/>
      <w:divBdr>
        <w:top w:val="none" w:sz="0" w:space="0" w:color="auto"/>
        <w:left w:val="none" w:sz="0" w:space="0" w:color="auto"/>
        <w:bottom w:val="none" w:sz="0" w:space="0" w:color="auto"/>
        <w:right w:val="none" w:sz="0" w:space="0" w:color="auto"/>
      </w:divBdr>
    </w:div>
    <w:div w:id="1649362395">
      <w:bodyDiv w:val="1"/>
      <w:marLeft w:val="0"/>
      <w:marRight w:val="0"/>
      <w:marTop w:val="0"/>
      <w:marBottom w:val="0"/>
      <w:divBdr>
        <w:top w:val="none" w:sz="0" w:space="0" w:color="auto"/>
        <w:left w:val="none" w:sz="0" w:space="0" w:color="auto"/>
        <w:bottom w:val="none" w:sz="0" w:space="0" w:color="auto"/>
        <w:right w:val="none" w:sz="0" w:space="0" w:color="auto"/>
      </w:divBdr>
    </w:div>
    <w:div w:id="1655524141">
      <w:bodyDiv w:val="1"/>
      <w:marLeft w:val="0"/>
      <w:marRight w:val="0"/>
      <w:marTop w:val="0"/>
      <w:marBottom w:val="0"/>
      <w:divBdr>
        <w:top w:val="none" w:sz="0" w:space="0" w:color="auto"/>
        <w:left w:val="none" w:sz="0" w:space="0" w:color="auto"/>
        <w:bottom w:val="none" w:sz="0" w:space="0" w:color="auto"/>
        <w:right w:val="none" w:sz="0" w:space="0" w:color="auto"/>
      </w:divBdr>
    </w:div>
    <w:div w:id="1662152580">
      <w:bodyDiv w:val="1"/>
      <w:marLeft w:val="0"/>
      <w:marRight w:val="0"/>
      <w:marTop w:val="0"/>
      <w:marBottom w:val="0"/>
      <w:divBdr>
        <w:top w:val="none" w:sz="0" w:space="0" w:color="auto"/>
        <w:left w:val="none" w:sz="0" w:space="0" w:color="auto"/>
        <w:bottom w:val="none" w:sz="0" w:space="0" w:color="auto"/>
        <w:right w:val="none" w:sz="0" w:space="0" w:color="auto"/>
      </w:divBdr>
    </w:div>
    <w:div w:id="1686398486">
      <w:bodyDiv w:val="1"/>
      <w:marLeft w:val="0"/>
      <w:marRight w:val="0"/>
      <w:marTop w:val="0"/>
      <w:marBottom w:val="0"/>
      <w:divBdr>
        <w:top w:val="none" w:sz="0" w:space="0" w:color="auto"/>
        <w:left w:val="none" w:sz="0" w:space="0" w:color="auto"/>
        <w:bottom w:val="none" w:sz="0" w:space="0" w:color="auto"/>
        <w:right w:val="none" w:sz="0" w:space="0" w:color="auto"/>
      </w:divBdr>
    </w:div>
    <w:div w:id="1694382456">
      <w:bodyDiv w:val="1"/>
      <w:marLeft w:val="0"/>
      <w:marRight w:val="0"/>
      <w:marTop w:val="0"/>
      <w:marBottom w:val="0"/>
      <w:divBdr>
        <w:top w:val="none" w:sz="0" w:space="0" w:color="auto"/>
        <w:left w:val="none" w:sz="0" w:space="0" w:color="auto"/>
        <w:bottom w:val="none" w:sz="0" w:space="0" w:color="auto"/>
        <w:right w:val="none" w:sz="0" w:space="0" w:color="auto"/>
      </w:divBdr>
    </w:div>
    <w:div w:id="1697851602">
      <w:bodyDiv w:val="1"/>
      <w:marLeft w:val="0"/>
      <w:marRight w:val="0"/>
      <w:marTop w:val="0"/>
      <w:marBottom w:val="0"/>
      <w:divBdr>
        <w:top w:val="none" w:sz="0" w:space="0" w:color="auto"/>
        <w:left w:val="none" w:sz="0" w:space="0" w:color="auto"/>
        <w:bottom w:val="none" w:sz="0" w:space="0" w:color="auto"/>
        <w:right w:val="none" w:sz="0" w:space="0" w:color="auto"/>
      </w:divBdr>
    </w:div>
    <w:div w:id="1701970693">
      <w:bodyDiv w:val="1"/>
      <w:marLeft w:val="0"/>
      <w:marRight w:val="0"/>
      <w:marTop w:val="0"/>
      <w:marBottom w:val="0"/>
      <w:divBdr>
        <w:top w:val="none" w:sz="0" w:space="0" w:color="auto"/>
        <w:left w:val="none" w:sz="0" w:space="0" w:color="auto"/>
        <w:bottom w:val="none" w:sz="0" w:space="0" w:color="auto"/>
        <w:right w:val="none" w:sz="0" w:space="0" w:color="auto"/>
      </w:divBdr>
    </w:div>
    <w:div w:id="1707826880">
      <w:bodyDiv w:val="1"/>
      <w:marLeft w:val="0"/>
      <w:marRight w:val="0"/>
      <w:marTop w:val="0"/>
      <w:marBottom w:val="0"/>
      <w:divBdr>
        <w:top w:val="none" w:sz="0" w:space="0" w:color="auto"/>
        <w:left w:val="none" w:sz="0" w:space="0" w:color="auto"/>
        <w:bottom w:val="none" w:sz="0" w:space="0" w:color="auto"/>
        <w:right w:val="none" w:sz="0" w:space="0" w:color="auto"/>
      </w:divBdr>
    </w:div>
    <w:div w:id="1725175071">
      <w:bodyDiv w:val="1"/>
      <w:marLeft w:val="0"/>
      <w:marRight w:val="0"/>
      <w:marTop w:val="0"/>
      <w:marBottom w:val="0"/>
      <w:divBdr>
        <w:top w:val="none" w:sz="0" w:space="0" w:color="auto"/>
        <w:left w:val="none" w:sz="0" w:space="0" w:color="auto"/>
        <w:bottom w:val="none" w:sz="0" w:space="0" w:color="auto"/>
        <w:right w:val="none" w:sz="0" w:space="0" w:color="auto"/>
      </w:divBdr>
    </w:div>
    <w:div w:id="1728333988">
      <w:bodyDiv w:val="1"/>
      <w:marLeft w:val="0"/>
      <w:marRight w:val="0"/>
      <w:marTop w:val="0"/>
      <w:marBottom w:val="0"/>
      <w:divBdr>
        <w:top w:val="none" w:sz="0" w:space="0" w:color="auto"/>
        <w:left w:val="none" w:sz="0" w:space="0" w:color="auto"/>
        <w:bottom w:val="none" w:sz="0" w:space="0" w:color="auto"/>
        <w:right w:val="none" w:sz="0" w:space="0" w:color="auto"/>
      </w:divBdr>
    </w:div>
    <w:div w:id="1731920891">
      <w:bodyDiv w:val="1"/>
      <w:marLeft w:val="0"/>
      <w:marRight w:val="0"/>
      <w:marTop w:val="0"/>
      <w:marBottom w:val="0"/>
      <w:divBdr>
        <w:top w:val="none" w:sz="0" w:space="0" w:color="auto"/>
        <w:left w:val="none" w:sz="0" w:space="0" w:color="auto"/>
        <w:bottom w:val="none" w:sz="0" w:space="0" w:color="auto"/>
        <w:right w:val="none" w:sz="0" w:space="0" w:color="auto"/>
      </w:divBdr>
    </w:div>
    <w:div w:id="1733386875">
      <w:bodyDiv w:val="1"/>
      <w:marLeft w:val="0"/>
      <w:marRight w:val="0"/>
      <w:marTop w:val="0"/>
      <w:marBottom w:val="0"/>
      <w:divBdr>
        <w:top w:val="none" w:sz="0" w:space="0" w:color="auto"/>
        <w:left w:val="none" w:sz="0" w:space="0" w:color="auto"/>
        <w:bottom w:val="none" w:sz="0" w:space="0" w:color="auto"/>
        <w:right w:val="none" w:sz="0" w:space="0" w:color="auto"/>
      </w:divBdr>
    </w:div>
    <w:div w:id="1737776103">
      <w:bodyDiv w:val="1"/>
      <w:marLeft w:val="0"/>
      <w:marRight w:val="0"/>
      <w:marTop w:val="0"/>
      <w:marBottom w:val="0"/>
      <w:divBdr>
        <w:top w:val="none" w:sz="0" w:space="0" w:color="auto"/>
        <w:left w:val="none" w:sz="0" w:space="0" w:color="auto"/>
        <w:bottom w:val="none" w:sz="0" w:space="0" w:color="auto"/>
        <w:right w:val="none" w:sz="0" w:space="0" w:color="auto"/>
      </w:divBdr>
    </w:div>
    <w:div w:id="1740132487">
      <w:bodyDiv w:val="1"/>
      <w:marLeft w:val="0"/>
      <w:marRight w:val="0"/>
      <w:marTop w:val="0"/>
      <w:marBottom w:val="0"/>
      <w:divBdr>
        <w:top w:val="none" w:sz="0" w:space="0" w:color="auto"/>
        <w:left w:val="none" w:sz="0" w:space="0" w:color="auto"/>
        <w:bottom w:val="none" w:sz="0" w:space="0" w:color="auto"/>
        <w:right w:val="none" w:sz="0" w:space="0" w:color="auto"/>
      </w:divBdr>
    </w:div>
    <w:div w:id="1757631591">
      <w:bodyDiv w:val="1"/>
      <w:marLeft w:val="0"/>
      <w:marRight w:val="0"/>
      <w:marTop w:val="0"/>
      <w:marBottom w:val="0"/>
      <w:divBdr>
        <w:top w:val="none" w:sz="0" w:space="0" w:color="auto"/>
        <w:left w:val="none" w:sz="0" w:space="0" w:color="auto"/>
        <w:bottom w:val="none" w:sz="0" w:space="0" w:color="auto"/>
        <w:right w:val="none" w:sz="0" w:space="0" w:color="auto"/>
      </w:divBdr>
    </w:div>
    <w:div w:id="1758557325">
      <w:bodyDiv w:val="1"/>
      <w:marLeft w:val="0"/>
      <w:marRight w:val="0"/>
      <w:marTop w:val="0"/>
      <w:marBottom w:val="0"/>
      <w:divBdr>
        <w:top w:val="none" w:sz="0" w:space="0" w:color="auto"/>
        <w:left w:val="none" w:sz="0" w:space="0" w:color="auto"/>
        <w:bottom w:val="none" w:sz="0" w:space="0" w:color="auto"/>
        <w:right w:val="none" w:sz="0" w:space="0" w:color="auto"/>
      </w:divBdr>
    </w:div>
    <w:div w:id="1770543437">
      <w:bodyDiv w:val="1"/>
      <w:marLeft w:val="0"/>
      <w:marRight w:val="0"/>
      <w:marTop w:val="0"/>
      <w:marBottom w:val="0"/>
      <w:divBdr>
        <w:top w:val="none" w:sz="0" w:space="0" w:color="auto"/>
        <w:left w:val="none" w:sz="0" w:space="0" w:color="auto"/>
        <w:bottom w:val="none" w:sz="0" w:space="0" w:color="auto"/>
        <w:right w:val="none" w:sz="0" w:space="0" w:color="auto"/>
      </w:divBdr>
    </w:div>
    <w:div w:id="1811090869">
      <w:bodyDiv w:val="1"/>
      <w:marLeft w:val="0"/>
      <w:marRight w:val="0"/>
      <w:marTop w:val="0"/>
      <w:marBottom w:val="0"/>
      <w:divBdr>
        <w:top w:val="none" w:sz="0" w:space="0" w:color="auto"/>
        <w:left w:val="none" w:sz="0" w:space="0" w:color="auto"/>
        <w:bottom w:val="none" w:sz="0" w:space="0" w:color="auto"/>
        <w:right w:val="none" w:sz="0" w:space="0" w:color="auto"/>
      </w:divBdr>
    </w:div>
    <w:div w:id="1813062625">
      <w:bodyDiv w:val="1"/>
      <w:marLeft w:val="0"/>
      <w:marRight w:val="0"/>
      <w:marTop w:val="0"/>
      <w:marBottom w:val="0"/>
      <w:divBdr>
        <w:top w:val="none" w:sz="0" w:space="0" w:color="auto"/>
        <w:left w:val="none" w:sz="0" w:space="0" w:color="auto"/>
        <w:bottom w:val="none" w:sz="0" w:space="0" w:color="auto"/>
        <w:right w:val="none" w:sz="0" w:space="0" w:color="auto"/>
      </w:divBdr>
    </w:div>
    <w:div w:id="1818372418">
      <w:bodyDiv w:val="1"/>
      <w:marLeft w:val="0"/>
      <w:marRight w:val="0"/>
      <w:marTop w:val="0"/>
      <w:marBottom w:val="0"/>
      <w:divBdr>
        <w:top w:val="none" w:sz="0" w:space="0" w:color="auto"/>
        <w:left w:val="none" w:sz="0" w:space="0" w:color="auto"/>
        <w:bottom w:val="none" w:sz="0" w:space="0" w:color="auto"/>
        <w:right w:val="none" w:sz="0" w:space="0" w:color="auto"/>
      </w:divBdr>
    </w:div>
    <w:div w:id="1828010662">
      <w:bodyDiv w:val="1"/>
      <w:marLeft w:val="0"/>
      <w:marRight w:val="0"/>
      <w:marTop w:val="0"/>
      <w:marBottom w:val="0"/>
      <w:divBdr>
        <w:top w:val="none" w:sz="0" w:space="0" w:color="auto"/>
        <w:left w:val="none" w:sz="0" w:space="0" w:color="auto"/>
        <w:bottom w:val="none" w:sz="0" w:space="0" w:color="auto"/>
        <w:right w:val="none" w:sz="0" w:space="0" w:color="auto"/>
      </w:divBdr>
    </w:div>
    <w:div w:id="1837115218">
      <w:bodyDiv w:val="1"/>
      <w:marLeft w:val="0"/>
      <w:marRight w:val="0"/>
      <w:marTop w:val="0"/>
      <w:marBottom w:val="0"/>
      <w:divBdr>
        <w:top w:val="none" w:sz="0" w:space="0" w:color="auto"/>
        <w:left w:val="none" w:sz="0" w:space="0" w:color="auto"/>
        <w:bottom w:val="none" w:sz="0" w:space="0" w:color="auto"/>
        <w:right w:val="none" w:sz="0" w:space="0" w:color="auto"/>
      </w:divBdr>
    </w:div>
    <w:div w:id="1837842132">
      <w:bodyDiv w:val="1"/>
      <w:marLeft w:val="0"/>
      <w:marRight w:val="0"/>
      <w:marTop w:val="0"/>
      <w:marBottom w:val="0"/>
      <w:divBdr>
        <w:top w:val="none" w:sz="0" w:space="0" w:color="auto"/>
        <w:left w:val="none" w:sz="0" w:space="0" w:color="auto"/>
        <w:bottom w:val="none" w:sz="0" w:space="0" w:color="auto"/>
        <w:right w:val="none" w:sz="0" w:space="0" w:color="auto"/>
      </w:divBdr>
    </w:div>
    <w:div w:id="1842430790">
      <w:bodyDiv w:val="1"/>
      <w:marLeft w:val="0"/>
      <w:marRight w:val="0"/>
      <w:marTop w:val="0"/>
      <w:marBottom w:val="0"/>
      <w:divBdr>
        <w:top w:val="none" w:sz="0" w:space="0" w:color="auto"/>
        <w:left w:val="none" w:sz="0" w:space="0" w:color="auto"/>
        <w:bottom w:val="none" w:sz="0" w:space="0" w:color="auto"/>
        <w:right w:val="none" w:sz="0" w:space="0" w:color="auto"/>
      </w:divBdr>
    </w:div>
    <w:div w:id="1843081370">
      <w:bodyDiv w:val="1"/>
      <w:marLeft w:val="0"/>
      <w:marRight w:val="0"/>
      <w:marTop w:val="0"/>
      <w:marBottom w:val="0"/>
      <w:divBdr>
        <w:top w:val="none" w:sz="0" w:space="0" w:color="auto"/>
        <w:left w:val="none" w:sz="0" w:space="0" w:color="auto"/>
        <w:bottom w:val="none" w:sz="0" w:space="0" w:color="auto"/>
        <w:right w:val="none" w:sz="0" w:space="0" w:color="auto"/>
      </w:divBdr>
    </w:div>
    <w:div w:id="1849439113">
      <w:bodyDiv w:val="1"/>
      <w:marLeft w:val="0"/>
      <w:marRight w:val="0"/>
      <w:marTop w:val="0"/>
      <w:marBottom w:val="0"/>
      <w:divBdr>
        <w:top w:val="none" w:sz="0" w:space="0" w:color="auto"/>
        <w:left w:val="none" w:sz="0" w:space="0" w:color="auto"/>
        <w:bottom w:val="none" w:sz="0" w:space="0" w:color="auto"/>
        <w:right w:val="none" w:sz="0" w:space="0" w:color="auto"/>
      </w:divBdr>
    </w:div>
    <w:div w:id="1851679413">
      <w:bodyDiv w:val="1"/>
      <w:marLeft w:val="0"/>
      <w:marRight w:val="0"/>
      <w:marTop w:val="0"/>
      <w:marBottom w:val="0"/>
      <w:divBdr>
        <w:top w:val="none" w:sz="0" w:space="0" w:color="auto"/>
        <w:left w:val="none" w:sz="0" w:space="0" w:color="auto"/>
        <w:bottom w:val="none" w:sz="0" w:space="0" w:color="auto"/>
        <w:right w:val="none" w:sz="0" w:space="0" w:color="auto"/>
      </w:divBdr>
    </w:div>
    <w:div w:id="1862821161">
      <w:bodyDiv w:val="1"/>
      <w:marLeft w:val="0"/>
      <w:marRight w:val="0"/>
      <w:marTop w:val="0"/>
      <w:marBottom w:val="0"/>
      <w:divBdr>
        <w:top w:val="none" w:sz="0" w:space="0" w:color="auto"/>
        <w:left w:val="none" w:sz="0" w:space="0" w:color="auto"/>
        <w:bottom w:val="none" w:sz="0" w:space="0" w:color="auto"/>
        <w:right w:val="none" w:sz="0" w:space="0" w:color="auto"/>
      </w:divBdr>
    </w:div>
    <w:div w:id="1869369194">
      <w:bodyDiv w:val="1"/>
      <w:marLeft w:val="0"/>
      <w:marRight w:val="0"/>
      <w:marTop w:val="0"/>
      <w:marBottom w:val="0"/>
      <w:divBdr>
        <w:top w:val="none" w:sz="0" w:space="0" w:color="auto"/>
        <w:left w:val="none" w:sz="0" w:space="0" w:color="auto"/>
        <w:bottom w:val="none" w:sz="0" w:space="0" w:color="auto"/>
        <w:right w:val="none" w:sz="0" w:space="0" w:color="auto"/>
      </w:divBdr>
    </w:div>
    <w:div w:id="1871719366">
      <w:bodyDiv w:val="1"/>
      <w:marLeft w:val="0"/>
      <w:marRight w:val="0"/>
      <w:marTop w:val="0"/>
      <w:marBottom w:val="0"/>
      <w:divBdr>
        <w:top w:val="none" w:sz="0" w:space="0" w:color="auto"/>
        <w:left w:val="none" w:sz="0" w:space="0" w:color="auto"/>
        <w:bottom w:val="none" w:sz="0" w:space="0" w:color="auto"/>
        <w:right w:val="none" w:sz="0" w:space="0" w:color="auto"/>
      </w:divBdr>
    </w:div>
    <w:div w:id="1878931484">
      <w:bodyDiv w:val="1"/>
      <w:marLeft w:val="0"/>
      <w:marRight w:val="0"/>
      <w:marTop w:val="0"/>
      <w:marBottom w:val="0"/>
      <w:divBdr>
        <w:top w:val="none" w:sz="0" w:space="0" w:color="auto"/>
        <w:left w:val="none" w:sz="0" w:space="0" w:color="auto"/>
        <w:bottom w:val="none" w:sz="0" w:space="0" w:color="auto"/>
        <w:right w:val="none" w:sz="0" w:space="0" w:color="auto"/>
      </w:divBdr>
    </w:div>
    <w:div w:id="1897466693">
      <w:bodyDiv w:val="1"/>
      <w:marLeft w:val="0"/>
      <w:marRight w:val="0"/>
      <w:marTop w:val="0"/>
      <w:marBottom w:val="0"/>
      <w:divBdr>
        <w:top w:val="none" w:sz="0" w:space="0" w:color="auto"/>
        <w:left w:val="none" w:sz="0" w:space="0" w:color="auto"/>
        <w:bottom w:val="none" w:sz="0" w:space="0" w:color="auto"/>
        <w:right w:val="none" w:sz="0" w:space="0" w:color="auto"/>
      </w:divBdr>
    </w:div>
    <w:div w:id="1908765214">
      <w:bodyDiv w:val="1"/>
      <w:marLeft w:val="0"/>
      <w:marRight w:val="0"/>
      <w:marTop w:val="0"/>
      <w:marBottom w:val="0"/>
      <w:divBdr>
        <w:top w:val="none" w:sz="0" w:space="0" w:color="auto"/>
        <w:left w:val="none" w:sz="0" w:space="0" w:color="auto"/>
        <w:bottom w:val="none" w:sz="0" w:space="0" w:color="auto"/>
        <w:right w:val="none" w:sz="0" w:space="0" w:color="auto"/>
      </w:divBdr>
    </w:div>
    <w:div w:id="1911233643">
      <w:bodyDiv w:val="1"/>
      <w:marLeft w:val="0"/>
      <w:marRight w:val="0"/>
      <w:marTop w:val="0"/>
      <w:marBottom w:val="0"/>
      <w:divBdr>
        <w:top w:val="none" w:sz="0" w:space="0" w:color="auto"/>
        <w:left w:val="none" w:sz="0" w:space="0" w:color="auto"/>
        <w:bottom w:val="none" w:sz="0" w:space="0" w:color="auto"/>
        <w:right w:val="none" w:sz="0" w:space="0" w:color="auto"/>
      </w:divBdr>
    </w:div>
    <w:div w:id="1921282677">
      <w:bodyDiv w:val="1"/>
      <w:marLeft w:val="0"/>
      <w:marRight w:val="0"/>
      <w:marTop w:val="0"/>
      <w:marBottom w:val="0"/>
      <w:divBdr>
        <w:top w:val="none" w:sz="0" w:space="0" w:color="auto"/>
        <w:left w:val="none" w:sz="0" w:space="0" w:color="auto"/>
        <w:bottom w:val="none" w:sz="0" w:space="0" w:color="auto"/>
        <w:right w:val="none" w:sz="0" w:space="0" w:color="auto"/>
      </w:divBdr>
    </w:div>
    <w:div w:id="1921871576">
      <w:bodyDiv w:val="1"/>
      <w:marLeft w:val="0"/>
      <w:marRight w:val="0"/>
      <w:marTop w:val="0"/>
      <w:marBottom w:val="0"/>
      <w:divBdr>
        <w:top w:val="none" w:sz="0" w:space="0" w:color="auto"/>
        <w:left w:val="none" w:sz="0" w:space="0" w:color="auto"/>
        <w:bottom w:val="none" w:sz="0" w:space="0" w:color="auto"/>
        <w:right w:val="none" w:sz="0" w:space="0" w:color="auto"/>
      </w:divBdr>
    </w:div>
    <w:div w:id="1926912509">
      <w:bodyDiv w:val="1"/>
      <w:marLeft w:val="0"/>
      <w:marRight w:val="0"/>
      <w:marTop w:val="0"/>
      <w:marBottom w:val="0"/>
      <w:divBdr>
        <w:top w:val="none" w:sz="0" w:space="0" w:color="auto"/>
        <w:left w:val="none" w:sz="0" w:space="0" w:color="auto"/>
        <w:bottom w:val="none" w:sz="0" w:space="0" w:color="auto"/>
        <w:right w:val="none" w:sz="0" w:space="0" w:color="auto"/>
      </w:divBdr>
    </w:div>
    <w:div w:id="1936285430">
      <w:bodyDiv w:val="1"/>
      <w:marLeft w:val="0"/>
      <w:marRight w:val="0"/>
      <w:marTop w:val="0"/>
      <w:marBottom w:val="0"/>
      <w:divBdr>
        <w:top w:val="none" w:sz="0" w:space="0" w:color="auto"/>
        <w:left w:val="none" w:sz="0" w:space="0" w:color="auto"/>
        <w:bottom w:val="none" w:sz="0" w:space="0" w:color="auto"/>
        <w:right w:val="none" w:sz="0" w:space="0" w:color="auto"/>
      </w:divBdr>
    </w:div>
    <w:div w:id="1950045276">
      <w:bodyDiv w:val="1"/>
      <w:marLeft w:val="0"/>
      <w:marRight w:val="0"/>
      <w:marTop w:val="0"/>
      <w:marBottom w:val="0"/>
      <w:divBdr>
        <w:top w:val="none" w:sz="0" w:space="0" w:color="auto"/>
        <w:left w:val="none" w:sz="0" w:space="0" w:color="auto"/>
        <w:bottom w:val="none" w:sz="0" w:space="0" w:color="auto"/>
        <w:right w:val="none" w:sz="0" w:space="0" w:color="auto"/>
      </w:divBdr>
    </w:div>
    <w:div w:id="1969235183">
      <w:bodyDiv w:val="1"/>
      <w:marLeft w:val="0"/>
      <w:marRight w:val="0"/>
      <w:marTop w:val="0"/>
      <w:marBottom w:val="0"/>
      <w:divBdr>
        <w:top w:val="none" w:sz="0" w:space="0" w:color="auto"/>
        <w:left w:val="none" w:sz="0" w:space="0" w:color="auto"/>
        <w:bottom w:val="none" w:sz="0" w:space="0" w:color="auto"/>
        <w:right w:val="none" w:sz="0" w:space="0" w:color="auto"/>
      </w:divBdr>
    </w:div>
    <w:div w:id="2000232577">
      <w:bodyDiv w:val="1"/>
      <w:marLeft w:val="0"/>
      <w:marRight w:val="0"/>
      <w:marTop w:val="0"/>
      <w:marBottom w:val="0"/>
      <w:divBdr>
        <w:top w:val="none" w:sz="0" w:space="0" w:color="auto"/>
        <w:left w:val="none" w:sz="0" w:space="0" w:color="auto"/>
        <w:bottom w:val="none" w:sz="0" w:space="0" w:color="auto"/>
        <w:right w:val="none" w:sz="0" w:space="0" w:color="auto"/>
      </w:divBdr>
    </w:div>
    <w:div w:id="2001419103">
      <w:bodyDiv w:val="1"/>
      <w:marLeft w:val="0"/>
      <w:marRight w:val="0"/>
      <w:marTop w:val="0"/>
      <w:marBottom w:val="0"/>
      <w:divBdr>
        <w:top w:val="none" w:sz="0" w:space="0" w:color="auto"/>
        <w:left w:val="none" w:sz="0" w:space="0" w:color="auto"/>
        <w:bottom w:val="none" w:sz="0" w:space="0" w:color="auto"/>
        <w:right w:val="none" w:sz="0" w:space="0" w:color="auto"/>
      </w:divBdr>
    </w:div>
    <w:div w:id="2006855635">
      <w:bodyDiv w:val="1"/>
      <w:marLeft w:val="0"/>
      <w:marRight w:val="0"/>
      <w:marTop w:val="0"/>
      <w:marBottom w:val="0"/>
      <w:divBdr>
        <w:top w:val="none" w:sz="0" w:space="0" w:color="auto"/>
        <w:left w:val="none" w:sz="0" w:space="0" w:color="auto"/>
        <w:bottom w:val="none" w:sz="0" w:space="0" w:color="auto"/>
        <w:right w:val="none" w:sz="0" w:space="0" w:color="auto"/>
      </w:divBdr>
    </w:div>
    <w:div w:id="2012828876">
      <w:bodyDiv w:val="1"/>
      <w:marLeft w:val="0"/>
      <w:marRight w:val="0"/>
      <w:marTop w:val="0"/>
      <w:marBottom w:val="0"/>
      <w:divBdr>
        <w:top w:val="none" w:sz="0" w:space="0" w:color="auto"/>
        <w:left w:val="none" w:sz="0" w:space="0" w:color="auto"/>
        <w:bottom w:val="none" w:sz="0" w:space="0" w:color="auto"/>
        <w:right w:val="none" w:sz="0" w:space="0" w:color="auto"/>
      </w:divBdr>
    </w:div>
    <w:div w:id="2032798920">
      <w:bodyDiv w:val="1"/>
      <w:marLeft w:val="0"/>
      <w:marRight w:val="0"/>
      <w:marTop w:val="0"/>
      <w:marBottom w:val="0"/>
      <w:divBdr>
        <w:top w:val="none" w:sz="0" w:space="0" w:color="auto"/>
        <w:left w:val="none" w:sz="0" w:space="0" w:color="auto"/>
        <w:bottom w:val="none" w:sz="0" w:space="0" w:color="auto"/>
        <w:right w:val="none" w:sz="0" w:space="0" w:color="auto"/>
      </w:divBdr>
    </w:div>
    <w:div w:id="2044593147">
      <w:bodyDiv w:val="1"/>
      <w:marLeft w:val="0"/>
      <w:marRight w:val="0"/>
      <w:marTop w:val="0"/>
      <w:marBottom w:val="0"/>
      <w:divBdr>
        <w:top w:val="none" w:sz="0" w:space="0" w:color="auto"/>
        <w:left w:val="none" w:sz="0" w:space="0" w:color="auto"/>
        <w:bottom w:val="none" w:sz="0" w:space="0" w:color="auto"/>
        <w:right w:val="none" w:sz="0" w:space="0" w:color="auto"/>
      </w:divBdr>
    </w:div>
    <w:div w:id="2054771589">
      <w:bodyDiv w:val="1"/>
      <w:marLeft w:val="0"/>
      <w:marRight w:val="0"/>
      <w:marTop w:val="0"/>
      <w:marBottom w:val="0"/>
      <w:divBdr>
        <w:top w:val="none" w:sz="0" w:space="0" w:color="auto"/>
        <w:left w:val="none" w:sz="0" w:space="0" w:color="auto"/>
        <w:bottom w:val="none" w:sz="0" w:space="0" w:color="auto"/>
        <w:right w:val="none" w:sz="0" w:space="0" w:color="auto"/>
      </w:divBdr>
    </w:div>
    <w:div w:id="2060014707">
      <w:bodyDiv w:val="1"/>
      <w:marLeft w:val="0"/>
      <w:marRight w:val="0"/>
      <w:marTop w:val="0"/>
      <w:marBottom w:val="0"/>
      <w:divBdr>
        <w:top w:val="none" w:sz="0" w:space="0" w:color="auto"/>
        <w:left w:val="none" w:sz="0" w:space="0" w:color="auto"/>
        <w:bottom w:val="none" w:sz="0" w:space="0" w:color="auto"/>
        <w:right w:val="none" w:sz="0" w:space="0" w:color="auto"/>
      </w:divBdr>
    </w:div>
    <w:div w:id="2068601804">
      <w:bodyDiv w:val="1"/>
      <w:marLeft w:val="0"/>
      <w:marRight w:val="0"/>
      <w:marTop w:val="0"/>
      <w:marBottom w:val="0"/>
      <w:divBdr>
        <w:top w:val="none" w:sz="0" w:space="0" w:color="auto"/>
        <w:left w:val="none" w:sz="0" w:space="0" w:color="auto"/>
        <w:bottom w:val="none" w:sz="0" w:space="0" w:color="auto"/>
        <w:right w:val="none" w:sz="0" w:space="0" w:color="auto"/>
      </w:divBdr>
    </w:div>
    <w:div w:id="2101757138">
      <w:bodyDiv w:val="1"/>
      <w:marLeft w:val="0"/>
      <w:marRight w:val="0"/>
      <w:marTop w:val="0"/>
      <w:marBottom w:val="0"/>
      <w:divBdr>
        <w:top w:val="none" w:sz="0" w:space="0" w:color="auto"/>
        <w:left w:val="none" w:sz="0" w:space="0" w:color="auto"/>
        <w:bottom w:val="none" w:sz="0" w:space="0" w:color="auto"/>
        <w:right w:val="none" w:sz="0" w:space="0" w:color="auto"/>
      </w:divBdr>
    </w:div>
    <w:div w:id="2104304519">
      <w:bodyDiv w:val="1"/>
      <w:marLeft w:val="0"/>
      <w:marRight w:val="0"/>
      <w:marTop w:val="0"/>
      <w:marBottom w:val="0"/>
      <w:divBdr>
        <w:top w:val="none" w:sz="0" w:space="0" w:color="auto"/>
        <w:left w:val="none" w:sz="0" w:space="0" w:color="auto"/>
        <w:bottom w:val="none" w:sz="0" w:space="0" w:color="auto"/>
        <w:right w:val="none" w:sz="0" w:space="0" w:color="auto"/>
      </w:divBdr>
    </w:div>
    <w:div w:id="2104450407">
      <w:bodyDiv w:val="1"/>
      <w:marLeft w:val="0"/>
      <w:marRight w:val="0"/>
      <w:marTop w:val="0"/>
      <w:marBottom w:val="0"/>
      <w:divBdr>
        <w:top w:val="none" w:sz="0" w:space="0" w:color="auto"/>
        <w:left w:val="none" w:sz="0" w:space="0" w:color="auto"/>
        <w:bottom w:val="none" w:sz="0" w:space="0" w:color="auto"/>
        <w:right w:val="none" w:sz="0" w:space="0" w:color="auto"/>
      </w:divBdr>
    </w:div>
    <w:div w:id="2119251507">
      <w:bodyDiv w:val="1"/>
      <w:marLeft w:val="0"/>
      <w:marRight w:val="0"/>
      <w:marTop w:val="0"/>
      <w:marBottom w:val="0"/>
      <w:divBdr>
        <w:top w:val="none" w:sz="0" w:space="0" w:color="auto"/>
        <w:left w:val="none" w:sz="0" w:space="0" w:color="auto"/>
        <w:bottom w:val="none" w:sz="0" w:space="0" w:color="auto"/>
        <w:right w:val="none" w:sz="0" w:space="0" w:color="auto"/>
      </w:divBdr>
    </w:div>
    <w:div w:id="2126803048">
      <w:bodyDiv w:val="1"/>
      <w:marLeft w:val="0"/>
      <w:marRight w:val="0"/>
      <w:marTop w:val="0"/>
      <w:marBottom w:val="0"/>
      <w:divBdr>
        <w:top w:val="none" w:sz="0" w:space="0" w:color="auto"/>
        <w:left w:val="none" w:sz="0" w:space="0" w:color="auto"/>
        <w:bottom w:val="none" w:sz="0" w:space="0" w:color="auto"/>
        <w:right w:val="none" w:sz="0" w:space="0" w:color="auto"/>
      </w:divBdr>
    </w:div>
    <w:div w:id="2135367366">
      <w:bodyDiv w:val="1"/>
      <w:marLeft w:val="0"/>
      <w:marRight w:val="0"/>
      <w:marTop w:val="0"/>
      <w:marBottom w:val="0"/>
      <w:divBdr>
        <w:top w:val="none" w:sz="0" w:space="0" w:color="auto"/>
        <w:left w:val="none" w:sz="0" w:space="0" w:color="auto"/>
        <w:bottom w:val="none" w:sz="0" w:space="0" w:color="auto"/>
        <w:right w:val="none" w:sz="0" w:space="0" w:color="auto"/>
      </w:divBdr>
    </w:div>
    <w:div w:id="21383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E:\&#1071;&#1085;&#1076;&#1077;&#1082;&#1089;%20&#1076;&#1080;&#1089;&#1082;\YandexDisk\YandexDisk\YandexDisk\&#1087;&#1080;&#1089;&#1100;&#1084;&#1072;,%20&#1079;&#1072;&#1087;&#1088;&#1086;&#1089;&#1099;,%20&#1086;&#1090;&#1095;&#1077;&#1090;&#1099;\&#1090;&#1080;&#1090;&#1091;&#1083;&#1100;&#1085;&#1080;&#1082;\ea503532@yandex.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5s-proekt.ru/"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29B1C-FC67-4293-9086-F9CDB8CE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19070</Words>
  <Characters>108705</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127520</CharactersWithSpaces>
  <SharedDoc>false</SharedDoc>
  <HLinks>
    <vt:vector size="294" baseType="variant">
      <vt:variant>
        <vt:i4>1376326</vt:i4>
      </vt:variant>
      <vt:variant>
        <vt:i4>288</vt:i4>
      </vt:variant>
      <vt:variant>
        <vt:i4>0</vt:i4>
      </vt:variant>
      <vt:variant>
        <vt:i4>5</vt:i4>
      </vt:variant>
      <vt:variant>
        <vt:lpwstr>https://ru.wikipedia.org/wiki/%D0%93%D0%BE%D1%80%D0%BE%D0%B4%D1%81%D0%BA%D0%BE%D0%B9_%D0%BE%D0%BA%D1%80%D1%83%D0%B3_(%D0%A0%D0%BE%D1%81%D1%81%D0%B8%D1%8F)</vt:lpwstr>
      </vt:variant>
      <vt:variant>
        <vt:lpwstr/>
      </vt:variant>
      <vt:variant>
        <vt:i4>3211277</vt:i4>
      </vt:variant>
      <vt:variant>
        <vt:i4>285</vt:i4>
      </vt:variant>
      <vt:variant>
        <vt:i4>0</vt:i4>
      </vt:variant>
      <vt:variant>
        <vt:i4>5</vt:i4>
      </vt:variant>
      <vt:variant>
        <vt:lpwstr>https://ru.wikipedia.org/wiki/%D0%9C%D1%83%D0%BD%D0%B8%D1%86%D0%B8%D0%BF%D0%B0%D0%BB%D1%8C%D0%BD%D1%8B%D0%B9_%D1%80%D0%B0%D0%B9%D0%BE%D0%BD</vt:lpwstr>
      </vt:variant>
      <vt:variant>
        <vt:lpwstr/>
      </vt:variant>
      <vt:variant>
        <vt:i4>1703984</vt:i4>
      </vt:variant>
      <vt:variant>
        <vt:i4>278</vt:i4>
      </vt:variant>
      <vt:variant>
        <vt:i4>0</vt:i4>
      </vt:variant>
      <vt:variant>
        <vt:i4>5</vt:i4>
      </vt:variant>
      <vt:variant>
        <vt:lpwstr/>
      </vt:variant>
      <vt:variant>
        <vt:lpwstr>_Toc521661285</vt:lpwstr>
      </vt:variant>
      <vt:variant>
        <vt:i4>1703984</vt:i4>
      </vt:variant>
      <vt:variant>
        <vt:i4>272</vt:i4>
      </vt:variant>
      <vt:variant>
        <vt:i4>0</vt:i4>
      </vt:variant>
      <vt:variant>
        <vt:i4>5</vt:i4>
      </vt:variant>
      <vt:variant>
        <vt:lpwstr/>
      </vt:variant>
      <vt:variant>
        <vt:lpwstr>_Toc521661284</vt:lpwstr>
      </vt:variant>
      <vt:variant>
        <vt:i4>1703984</vt:i4>
      </vt:variant>
      <vt:variant>
        <vt:i4>266</vt:i4>
      </vt:variant>
      <vt:variant>
        <vt:i4>0</vt:i4>
      </vt:variant>
      <vt:variant>
        <vt:i4>5</vt:i4>
      </vt:variant>
      <vt:variant>
        <vt:lpwstr/>
      </vt:variant>
      <vt:variant>
        <vt:lpwstr>_Toc521661283</vt:lpwstr>
      </vt:variant>
      <vt:variant>
        <vt:i4>1703984</vt:i4>
      </vt:variant>
      <vt:variant>
        <vt:i4>260</vt:i4>
      </vt:variant>
      <vt:variant>
        <vt:i4>0</vt:i4>
      </vt:variant>
      <vt:variant>
        <vt:i4>5</vt:i4>
      </vt:variant>
      <vt:variant>
        <vt:lpwstr/>
      </vt:variant>
      <vt:variant>
        <vt:lpwstr>_Toc521661282</vt:lpwstr>
      </vt:variant>
      <vt:variant>
        <vt:i4>1703984</vt:i4>
      </vt:variant>
      <vt:variant>
        <vt:i4>254</vt:i4>
      </vt:variant>
      <vt:variant>
        <vt:i4>0</vt:i4>
      </vt:variant>
      <vt:variant>
        <vt:i4>5</vt:i4>
      </vt:variant>
      <vt:variant>
        <vt:lpwstr/>
      </vt:variant>
      <vt:variant>
        <vt:lpwstr>_Toc521661281</vt:lpwstr>
      </vt:variant>
      <vt:variant>
        <vt:i4>1703984</vt:i4>
      </vt:variant>
      <vt:variant>
        <vt:i4>248</vt:i4>
      </vt:variant>
      <vt:variant>
        <vt:i4>0</vt:i4>
      </vt:variant>
      <vt:variant>
        <vt:i4>5</vt:i4>
      </vt:variant>
      <vt:variant>
        <vt:lpwstr/>
      </vt:variant>
      <vt:variant>
        <vt:lpwstr>_Toc521661280</vt:lpwstr>
      </vt:variant>
      <vt:variant>
        <vt:i4>1376304</vt:i4>
      </vt:variant>
      <vt:variant>
        <vt:i4>242</vt:i4>
      </vt:variant>
      <vt:variant>
        <vt:i4>0</vt:i4>
      </vt:variant>
      <vt:variant>
        <vt:i4>5</vt:i4>
      </vt:variant>
      <vt:variant>
        <vt:lpwstr/>
      </vt:variant>
      <vt:variant>
        <vt:lpwstr>_Toc521661279</vt:lpwstr>
      </vt:variant>
      <vt:variant>
        <vt:i4>1376304</vt:i4>
      </vt:variant>
      <vt:variant>
        <vt:i4>236</vt:i4>
      </vt:variant>
      <vt:variant>
        <vt:i4>0</vt:i4>
      </vt:variant>
      <vt:variant>
        <vt:i4>5</vt:i4>
      </vt:variant>
      <vt:variant>
        <vt:lpwstr/>
      </vt:variant>
      <vt:variant>
        <vt:lpwstr>_Toc521661278</vt:lpwstr>
      </vt:variant>
      <vt:variant>
        <vt:i4>1376304</vt:i4>
      </vt:variant>
      <vt:variant>
        <vt:i4>230</vt:i4>
      </vt:variant>
      <vt:variant>
        <vt:i4>0</vt:i4>
      </vt:variant>
      <vt:variant>
        <vt:i4>5</vt:i4>
      </vt:variant>
      <vt:variant>
        <vt:lpwstr/>
      </vt:variant>
      <vt:variant>
        <vt:lpwstr>_Toc521661277</vt:lpwstr>
      </vt:variant>
      <vt:variant>
        <vt:i4>1376304</vt:i4>
      </vt:variant>
      <vt:variant>
        <vt:i4>224</vt:i4>
      </vt:variant>
      <vt:variant>
        <vt:i4>0</vt:i4>
      </vt:variant>
      <vt:variant>
        <vt:i4>5</vt:i4>
      </vt:variant>
      <vt:variant>
        <vt:lpwstr/>
      </vt:variant>
      <vt:variant>
        <vt:lpwstr>_Toc521661276</vt:lpwstr>
      </vt:variant>
      <vt:variant>
        <vt:i4>1376304</vt:i4>
      </vt:variant>
      <vt:variant>
        <vt:i4>218</vt:i4>
      </vt:variant>
      <vt:variant>
        <vt:i4>0</vt:i4>
      </vt:variant>
      <vt:variant>
        <vt:i4>5</vt:i4>
      </vt:variant>
      <vt:variant>
        <vt:lpwstr/>
      </vt:variant>
      <vt:variant>
        <vt:lpwstr>_Toc521661275</vt:lpwstr>
      </vt:variant>
      <vt:variant>
        <vt:i4>1376304</vt:i4>
      </vt:variant>
      <vt:variant>
        <vt:i4>212</vt:i4>
      </vt:variant>
      <vt:variant>
        <vt:i4>0</vt:i4>
      </vt:variant>
      <vt:variant>
        <vt:i4>5</vt:i4>
      </vt:variant>
      <vt:variant>
        <vt:lpwstr/>
      </vt:variant>
      <vt:variant>
        <vt:lpwstr>_Toc521661274</vt:lpwstr>
      </vt:variant>
      <vt:variant>
        <vt:i4>1376304</vt:i4>
      </vt:variant>
      <vt:variant>
        <vt:i4>206</vt:i4>
      </vt:variant>
      <vt:variant>
        <vt:i4>0</vt:i4>
      </vt:variant>
      <vt:variant>
        <vt:i4>5</vt:i4>
      </vt:variant>
      <vt:variant>
        <vt:lpwstr/>
      </vt:variant>
      <vt:variant>
        <vt:lpwstr>_Toc521661273</vt:lpwstr>
      </vt:variant>
      <vt:variant>
        <vt:i4>1376304</vt:i4>
      </vt:variant>
      <vt:variant>
        <vt:i4>200</vt:i4>
      </vt:variant>
      <vt:variant>
        <vt:i4>0</vt:i4>
      </vt:variant>
      <vt:variant>
        <vt:i4>5</vt:i4>
      </vt:variant>
      <vt:variant>
        <vt:lpwstr/>
      </vt:variant>
      <vt:variant>
        <vt:lpwstr>_Toc521661272</vt:lpwstr>
      </vt:variant>
      <vt:variant>
        <vt:i4>1376304</vt:i4>
      </vt:variant>
      <vt:variant>
        <vt:i4>194</vt:i4>
      </vt:variant>
      <vt:variant>
        <vt:i4>0</vt:i4>
      </vt:variant>
      <vt:variant>
        <vt:i4>5</vt:i4>
      </vt:variant>
      <vt:variant>
        <vt:lpwstr/>
      </vt:variant>
      <vt:variant>
        <vt:lpwstr>_Toc521661271</vt:lpwstr>
      </vt:variant>
      <vt:variant>
        <vt:i4>1376304</vt:i4>
      </vt:variant>
      <vt:variant>
        <vt:i4>188</vt:i4>
      </vt:variant>
      <vt:variant>
        <vt:i4>0</vt:i4>
      </vt:variant>
      <vt:variant>
        <vt:i4>5</vt:i4>
      </vt:variant>
      <vt:variant>
        <vt:lpwstr/>
      </vt:variant>
      <vt:variant>
        <vt:lpwstr>_Toc521661270</vt:lpwstr>
      </vt:variant>
      <vt:variant>
        <vt:i4>1310768</vt:i4>
      </vt:variant>
      <vt:variant>
        <vt:i4>182</vt:i4>
      </vt:variant>
      <vt:variant>
        <vt:i4>0</vt:i4>
      </vt:variant>
      <vt:variant>
        <vt:i4>5</vt:i4>
      </vt:variant>
      <vt:variant>
        <vt:lpwstr/>
      </vt:variant>
      <vt:variant>
        <vt:lpwstr>_Toc521661269</vt:lpwstr>
      </vt:variant>
      <vt:variant>
        <vt:i4>1310768</vt:i4>
      </vt:variant>
      <vt:variant>
        <vt:i4>176</vt:i4>
      </vt:variant>
      <vt:variant>
        <vt:i4>0</vt:i4>
      </vt:variant>
      <vt:variant>
        <vt:i4>5</vt:i4>
      </vt:variant>
      <vt:variant>
        <vt:lpwstr/>
      </vt:variant>
      <vt:variant>
        <vt:lpwstr>_Toc521661268</vt:lpwstr>
      </vt:variant>
      <vt:variant>
        <vt:i4>1310768</vt:i4>
      </vt:variant>
      <vt:variant>
        <vt:i4>170</vt:i4>
      </vt:variant>
      <vt:variant>
        <vt:i4>0</vt:i4>
      </vt:variant>
      <vt:variant>
        <vt:i4>5</vt:i4>
      </vt:variant>
      <vt:variant>
        <vt:lpwstr/>
      </vt:variant>
      <vt:variant>
        <vt:lpwstr>_Toc521661267</vt:lpwstr>
      </vt:variant>
      <vt:variant>
        <vt:i4>1310768</vt:i4>
      </vt:variant>
      <vt:variant>
        <vt:i4>164</vt:i4>
      </vt:variant>
      <vt:variant>
        <vt:i4>0</vt:i4>
      </vt:variant>
      <vt:variant>
        <vt:i4>5</vt:i4>
      </vt:variant>
      <vt:variant>
        <vt:lpwstr/>
      </vt:variant>
      <vt:variant>
        <vt:lpwstr>_Toc521661266</vt:lpwstr>
      </vt:variant>
      <vt:variant>
        <vt:i4>1310768</vt:i4>
      </vt:variant>
      <vt:variant>
        <vt:i4>158</vt:i4>
      </vt:variant>
      <vt:variant>
        <vt:i4>0</vt:i4>
      </vt:variant>
      <vt:variant>
        <vt:i4>5</vt:i4>
      </vt:variant>
      <vt:variant>
        <vt:lpwstr/>
      </vt:variant>
      <vt:variant>
        <vt:lpwstr>_Toc521661265</vt:lpwstr>
      </vt:variant>
      <vt:variant>
        <vt:i4>1310768</vt:i4>
      </vt:variant>
      <vt:variant>
        <vt:i4>152</vt:i4>
      </vt:variant>
      <vt:variant>
        <vt:i4>0</vt:i4>
      </vt:variant>
      <vt:variant>
        <vt:i4>5</vt:i4>
      </vt:variant>
      <vt:variant>
        <vt:lpwstr/>
      </vt:variant>
      <vt:variant>
        <vt:lpwstr>_Toc521661264</vt:lpwstr>
      </vt:variant>
      <vt:variant>
        <vt:i4>1310768</vt:i4>
      </vt:variant>
      <vt:variant>
        <vt:i4>146</vt:i4>
      </vt:variant>
      <vt:variant>
        <vt:i4>0</vt:i4>
      </vt:variant>
      <vt:variant>
        <vt:i4>5</vt:i4>
      </vt:variant>
      <vt:variant>
        <vt:lpwstr/>
      </vt:variant>
      <vt:variant>
        <vt:lpwstr>_Toc521661263</vt:lpwstr>
      </vt:variant>
      <vt:variant>
        <vt:i4>1310768</vt:i4>
      </vt:variant>
      <vt:variant>
        <vt:i4>140</vt:i4>
      </vt:variant>
      <vt:variant>
        <vt:i4>0</vt:i4>
      </vt:variant>
      <vt:variant>
        <vt:i4>5</vt:i4>
      </vt:variant>
      <vt:variant>
        <vt:lpwstr/>
      </vt:variant>
      <vt:variant>
        <vt:lpwstr>_Toc521661262</vt:lpwstr>
      </vt:variant>
      <vt:variant>
        <vt:i4>1310768</vt:i4>
      </vt:variant>
      <vt:variant>
        <vt:i4>134</vt:i4>
      </vt:variant>
      <vt:variant>
        <vt:i4>0</vt:i4>
      </vt:variant>
      <vt:variant>
        <vt:i4>5</vt:i4>
      </vt:variant>
      <vt:variant>
        <vt:lpwstr/>
      </vt:variant>
      <vt:variant>
        <vt:lpwstr>_Toc521661261</vt:lpwstr>
      </vt:variant>
      <vt:variant>
        <vt:i4>1310768</vt:i4>
      </vt:variant>
      <vt:variant>
        <vt:i4>128</vt:i4>
      </vt:variant>
      <vt:variant>
        <vt:i4>0</vt:i4>
      </vt:variant>
      <vt:variant>
        <vt:i4>5</vt:i4>
      </vt:variant>
      <vt:variant>
        <vt:lpwstr/>
      </vt:variant>
      <vt:variant>
        <vt:lpwstr>_Toc521661260</vt:lpwstr>
      </vt:variant>
      <vt:variant>
        <vt:i4>1507376</vt:i4>
      </vt:variant>
      <vt:variant>
        <vt:i4>122</vt:i4>
      </vt:variant>
      <vt:variant>
        <vt:i4>0</vt:i4>
      </vt:variant>
      <vt:variant>
        <vt:i4>5</vt:i4>
      </vt:variant>
      <vt:variant>
        <vt:lpwstr/>
      </vt:variant>
      <vt:variant>
        <vt:lpwstr>_Toc521661259</vt:lpwstr>
      </vt:variant>
      <vt:variant>
        <vt:i4>1507376</vt:i4>
      </vt:variant>
      <vt:variant>
        <vt:i4>116</vt:i4>
      </vt:variant>
      <vt:variant>
        <vt:i4>0</vt:i4>
      </vt:variant>
      <vt:variant>
        <vt:i4>5</vt:i4>
      </vt:variant>
      <vt:variant>
        <vt:lpwstr/>
      </vt:variant>
      <vt:variant>
        <vt:lpwstr>_Toc521661258</vt:lpwstr>
      </vt:variant>
      <vt:variant>
        <vt:i4>1507376</vt:i4>
      </vt:variant>
      <vt:variant>
        <vt:i4>110</vt:i4>
      </vt:variant>
      <vt:variant>
        <vt:i4>0</vt:i4>
      </vt:variant>
      <vt:variant>
        <vt:i4>5</vt:i4>
      </vt:variant>
      <vt:variant>
        <vt:lpwstr/>
      </vt:variant>
      <vt:variant>
        <vt:lpwstr>_Toc521661257</vt:lpwstr>
      </vt:variant>
      <vt:variant>
        <vt:i4>1507376</vt:i4>
      </vt:variant>
      <vt:variant>
        <vt:i4>104</vt:i4>
      </vt:variant>
      <vt:variant>
        <vt:i4>0</vt:i4>
      </vt:variant>
      <vt:variant>
        <vt:i4>5</vt:i4>
      </vt:variant>
      <vt:variant>
        <vt:lpwstr/>
      </vt:variant>
      <vt:variant>
        <vt:lpwstr>_Toc521661256</vt:lpwstr>
      </vt:variant>
      <vt:variant>
        <vt:i4>1507376</vt:i4>
      </vt:variant>
      <vt:variant>
        <vt:i4>98</vt:i4>
      </vt:variant>
      <vt:variant>
        <vt:i4>0</vt:i4>
      </vt:variant>
      <vt:variant>
        <vt:i4>5</vt:i4>
      </vt:variant>
      <vt:variant>
        <vt:lpwstr/>
      </vt:variant>
      <vt:variant>
        <vt:lpwstr>_Toc521661255</vt:lpwstr>
      </vt:variant>
      <vt:variant>
        <vt:i4>1507376</vt:i4>
      </vt:variant>
      <vt:variant>
        <vt:i4>92</vt:i4>
      </vt:variant>
      <vt:variant>
        <vt:i4>0</vt:i4>
      </vt:variant>
      <vt:variant>
        <vt:i4>5</vt:i4>
      </vt:variant>
      <vt:variant>
        <vt:lpwstr/>
      </vt:variant>
      <vt:variant>
        <vt:lpwstr>_Toc521661254</vt:lpwstr>
      </vt:variant>
      <vt:variant>
        <vt:i4>1507376</vt:i4>
      </vt:variant>
      <vt:variant>
        <vt:i4>86</vt:i4>
      </vt:variant>
      <vt:variant>
        <vt:i4>0</vt:i4>
      </vt:variant>
      <vt:variant>
        <vt:i4>5</vt:i4>
      </vt:variant>
      <vt:variant>
        <vt:lpwstr/>
      </vt:variant>
      <vt:variant>
        <vt:lpwstr>_Toc521661253</vt:lpwstr>
      </vt:variant>
      <vt:variant>
        <vt:i4>1507376</vt:i4>
      </vt:variant>
      <vt:variant>
        <vt:i4>80</vt:i4>
      </vt:variant>
      <vt:variant>
        <vt:i4>0</vt:i4>
      </vt:variant>
      <vt:variant>
        <vt:i4>5</vt:i4>
      </vt:variant>
      <vt:variant>
        <vt:lpwstr/>
      </vt:variant>
      <vt:variant>
        <vt:lpwstr>_Toc521661252</vt:lpwstr>
      </vt:variant>
      <vt:variant>
        <vt:i4>1507376</vt:i4>
      </vt:variant>
      <vt:variant>
        <vt:i4>74</vt:i4>
      </vt:variant>
      <vt:variant>
        <vt:i4>0</vt:i4>
      </vt:variant>
      <vt:variant>
        <vt:i4>5</vt:i4>
      </vt:variant>
      <vt:variant>
        <vt:lpwstr/>
      </vt:variant>
      <vt:variant>
        <vt:lpwstr>_Toc521661251</vt:lpwstr>
      </vt:variant>
      <vt:variant>
        <vt:i4>1507376</vt:i4>
      </vt:variant>
      <vt:variant>
        <vt:i4>68</vt:i4>
      </vt:variant>
      <vt:variant>
        <vt:i4>0</vt:i4>
      </vt:variant>
      <vt:variant>
        <vt:i4>5</vt:i4>
      </vt:variant>
      <vt:variant>
        <vt:lpwstr/>
      </vt:variant>
      <vt:variant>
        <vt:lpwstr>_Toc521661250</vt:lpwstr>
      </vt:variant>
      <vt:variant>
        <vt:i4>1441840</vt:i4>
      </vt:variant>
      <vt:variant>
        <vt:i4>62</vt:i4>
      </vt:variant>
      <vt:variant>
        <vt:i4>0</vt:i4>
      </vt:variant>
      <vt:variant>
        <vt:i4>5</vt:i4>
      </vt:variant>
      <vt:variant>
        <vt:lpwstr/>
      </vt:variant>
      <vt:variant>
        <vt:lpwstr>_Toc521661249</vt:lpwstr>
      </vt:variant>
      <vt:variant>
        <vt:i4>1441840</vt:i4>
      </vt:variant>
      <vt:variant>
        <vt:i4>56</vt:i4>
      </vt:variant>
      <vt:variant>
        <vt:i4>0</vt:i4>
      </vt:variant>
      <vt:variant>
        <vt:i4>5</vt:i4>
      </vt:variant>
      <vt:variant>
        <vt:lpwstr/>
      </vt:variant>
      <vt:variant>
        <vt:lpwstr>_Toc521661248</vt:lpwstr>
      </vt:variant>
      <vt:variant>
        <vt:i4>1441840</vt:i4>
      </vt:variant>
      <vt:variant>
        <vt:i4>50</vt:i4>
      </vt:variant>
      <vt:variant>
        <vt:i4>0</vt:i4>
      </vt:variant>
      <vt:variant>
        <vt:i4>5</vt:i4>
      </vt:variant>
      <vt:variant>
        <vt:lpwstr/>
      </vt:variant>
      <vt:variant>
        <vt:lpwstr>_Toc521661247</vt:lpwstr>
      </vt:variant>
      <vt:variant>
        <vt:i4>1441840</vt:i4>
      </vt:variant>
      <vt:variant>
        <vt:i4>44</vt:i4>
      </vt:variant>
      <vt:variant>
        <vt:i4>0</vt:i4>
      </vt:variant>
      <vt:variant>
        <vt:i4>5</vt:i4>
      </vt:variant>
      <vt:variant>
        <vt:lpwstr/>
      </vt:variant>
      <vt:variant>
        <vt:lpwstr>_Toc521661246</vt:lpwstr>
      </vt:variant>
      <vt:variant>
        <vt:i4>1441840</vt:i4>
      </vt:variant>
      <vt:variant>
        <vt:i4>38</vt:i4>
      </vt:variant>
      <vt:variant>
        <vt:i4>0</vt:i4>
      </vt:variant>
      <vt:variant>
        <vt:i4>5</vt:i4>
      </vt:variant>
      <vt:variant>
        <vt:lpwstr/>
      </vt:variant>
      <vt:variant>
        <vt:lpwstr>_Toc521661245</vt:lpwstr>
      </vt:variant>
      <vt:variant>
        <vt:i4>1441840</vt:i4>
      </vt:variant>
      <vt:variant>
        <vt:i4>32</vt:i4>
      </vt:variant>
      <vt:variant>
        <vt:i4>0</vt:i4>
      </vt:variant>
      <vt:variant>
        <vt:i4>5</vt:i4>
      </vt:variant>
      <vt:variant>
        <vt:lpwstr/>
      </vt:variant>
      <vt:variant>
        <vt:lpwstr>_Toc521661244</vt:lpwstr>
      </vt:variant>
      <vt:variant>
        <vt:i4>1441840</vt:i4>
      </vt:variant>
      <vt:variant>
        <vt:i4>26</vt:i4>
      </vt:variant>
      <vt:variant>
        <vt:i4>0</vt:i4>
      </vt:variant>
      <vt:variant>
        <vt:i4>5</vt:i4>
      </vt:variant>
      <vt:variant>
        <vt:lpwstr/>
      </vt:variant>
      <vt:variant>
        <vt:lpwstr>_Toc521661241</vt:lpwstr>
      </vt:variant>
      <vt:variant>
        <vt:i4>1441840</vt:i4>
      </vt:variant>
      <vt:variant>
        <vt:i4>20</vt:i4>
      </vt:variant>
      <vt:variant>
        <vt:i4>0</vt:i4>
      </vt:variant>
      <vt:variant>
        <vt:i4>5</vt:i4>
      </vt:variant>
      <vt:variant>
        <vt:lpwstr/>
      </vt:variant>
      <vt:variant>
        <vt:lpwstr>_Toc521661240</vt:lpwstr>
      </vt:variant>
      <vt:variant>
        <vt:i4>1114160</vt:i4>
      </vt:variant>
      <vt:variant>
        <vt:i4>14</vt:i4>
      </vt:variant>
      <vt:variant>
        <vt:i4>0</vt:i4>
      </vt:variant>
      <vt:variant>
        <vt:i4>5</vt:i4>
      </vt:variant>
      <vt:variant>
        <vt:lpwstr/>
      </vt:variant>
      <vt:variant>
        <vt:lpwstr>_Toc521661239</vt:lpwstr>
      </vt:variant>
      <vt:variant>
        <vt:i4>1114160</vt:i4>
      </vt:variant>
      <vt:variant>
        <vt:i4>8</vt:i4>
      </vt:variant>
      <vt:variant>
        <vt:i4>0</vt:i4>
      </vt:variant>
      <vt:variant>
        <vt:i4>5</vt:i4>
      </vt:variant>
      <vt:variant>
        <vt:lpwstr/>
      </vt:variant>
      <vt:variant>
        <vt:lpwstr>_Toc521661238</vt:lpwstr>
      </vt:variant>
      <vt:variant>
        <vt:i4>1114160</vt:i4>
      </vt:variant>
      <vt:variant>
        <vt:i4>2</vt:i4>
      </vt:variant>
      <vt:variant>
        <vt:i4>0</vt:i4>
      </vt:variant>
      <vt:variant>
        <vt:i4>5</vt:i4>
      </vt:variant>
      <vt:variant>
        <vt:lpwstr/>
      </vt:variant>
      <vt:variant>
        <vt:lpwstr>_Toc521661237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Говорухин</dc:creator>
  <cp:keywords/>
  <dc:description/>
  <cp:lastModifiedBy>Якунина А.В.</cp:lastModifiedBy>
  <cp:revision>2</cp:revision>
  <cp:lastPrinted>2023-05-17T10:34:00Z</cp:lastPrinted>
  <dcterms:created xsi:type="dcterms:W3CDTF">2023-09-01T07:55:00Z</dcterms:created>
  <dcterms:modified xsi:type="dcterms:W3CDTF">2023-09-01T07:55:00Z</dcterms:modified>
</cp:coreProperties>
</file>