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300" w:rsidRDefault="00765300" w:rsidP="00765300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781050" cy="971550"/>
            <wp:effectExtent l="0" t="0" r="0" b="0"/>
            <wp:docPr id="1" name="Рисунок 1" descr="гер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а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300" w:rsidRDefault="00765300" w:rsidP="00765300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Российская Федерация</w:t>
      </w:r>
    </w:p>
    <w:p w:rsidR="00765300" w:rsidRDefault="00765300" w:rsidP="00765300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Новгородская область</w:t>
      </w:r>
    </w:p>
    <w:p w:rsidR="00765300" w:rsidRDefault="00765300" w:rsidP="00765300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ДУМА ЛЮБЫТИНСКОГО МУНИЦИПАЛЬНОГО  РАЙОНА</w:t>
      </w:r>
    </w:p>
    <w:p w:rsidR="00765300" w:rsidRDefault="00765300" w:rsidP="00765300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765300" w:rsidRDefault="00765300" w:rsidP="00765300">
      <w:pPr>
        <w:pStyle w:val="Con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765300" w:rsidRDefault="00765300" w:rsidP="00765300">
      <w:pPr>
        <w:rPr>
          <w:b/>
        </w:rPr>
      </w:pPr>
    </w:p>
    <w:p w:rsidR="00765300" w:rsidRDefault="00765300" w:rsidP="007653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передаче земельного участка в государственную собс</w:t>
      </w:r>
      <w:r w:rsidR="00374AE4">
        <w:rPr>
          <w:rFonts w:ascii="Times New Roman" w:hAnsi="Times New Roman" w:cs="Times New Roman"/>
          <w:sz w:val="28"/>
          <w:szCs w:val="28"/>
        </w:rPr>
        <w:t>твенность Новгородской области.</w:t>
      </w:r>
    </w:p>
    <w:p w:rsidR="00765300" w:rsidRDefault="00765300" w:rsidP="0076530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65300" w:rsidRDefault="00765300" w:rsidP="00765300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Принято Думой Любытинского  муниципального района  26.03.2021 года</w:t>
      </w:r>
    </w:p>
    <w:p w:rsidR="00765300" w:rsidRDefault="00765300" w:rsidP="00765300">
      <w:pPr>
        <w:rPr>
          <w:sz w:val="28"/>
          <w:szCs w:val="28"/>
        </w:rPr>
      </w:pPr>
    </w:p>
    <w:p w:rsidR="00765300" w:rsidRDefault="00765300" w:rsidP="00765300">
      <w:pPr>
        <w:rPr>
          <w:sz w:val="28"/>
          <w:szCs w:val="28"/>
        </w:rPr>
      </w:pPr>
      <w:r>
        <w:rPr>
          <w:sz w:val="28"/>
          <w:szCs w:val="28"/>
        </w:rPr>
        <w:t>Дума Любытинского муниципального района</w:t>
      </w:r>
    </w:p>
    <w:p w:rsidR="00765300" w:rsidRDefault="00765300" w:rsidP="00765300">
      <w:pPr>
        <w:rPr>
          <w:sz w:val="24"/>
          <w:szCs w:val="24"/>
        </w:rPr>
      </w:pPr>
    </w:p>
    <w:p w:rsidR="0013494A" w:rsidRDefault="0013494A" w:rsidP="0013494A">
      <w:pPr>
        <w:ind w:left="360"/>
        <w:jc w:val="both"/>
        <w:rPr>
          <w:sz w:val="28"/>
        </w:rPr>
      </w:pPr>
      <w:proofErr w:type="gramStart"/>
      <w:r>
        <w:rPr>
          <w:sz w:val="28"/>
        </w:rPr>
        <w:t>В соответствии с федеральным законам от 6 октября 2003 года № 131-ФЗ «Об общих принципах организации местного самоуправления в Российской Федерации», Положением о порядке управления и распоряжения имуществом Любытинского муниципального района, утверждённого решением Думы Любытинского муниципального района от 02.05.2007 г № 112, на основании ходатайства Министерства строительства, архитектуры и имущественных отношений Новгородской области, Дума муниципального района</w:t>
      </w:r>
      <w:proofErr w:type="gramEnd"/>
    </w:p>
    <w:p w:rsidR="0013494A" w:rsidRDefault="0013494A" w:rsidP="0013494A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РЕШИЛА:</w:t>
      </w:r>
    </w:p>
    <w:p w:rsidR="0013494A" w:rsidRDefault="0013494A" w:rsidP="0013494A">
      <w:pPr>
        <w:pStyle w:val="ConsPlusNormal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Передать из муниципальной собственности Любытинского муниципального района в государственную собственность Новгородской области земельный участок с кадастровым номером 53:07:0110102:316 площадью 576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расположенный по адресу: Новгородская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Любытинский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ольшой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Городок,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ул.Магистральная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з/у 23а.</w:t>
      </w:r>
    </w:p>
    <w:p w:rsidR="00765300" w:rsidRPr="0013494A" w:rsidRDefault="0013494A" w:rsidP="0013494A">
      <w:pPr>
        <w:pStyle w:val="ConsPlusNormal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решение в периодическом печатном издании – бюллетень «Официальный вестник»,  разместить на официальном сайте Администрации Любытинского муниципального района в сети Интернете.</w:t>
      </w:r>
    </w:p>
    <w:p w:rsidR="00765300" w:rsidRDefault="00765300" w:rsidP="00765300">
      <w:pPr>
        <w:ind w:firstLine="708"/>
        <w:jc w:val="both"/>
        <w:rPr>
          <w:sz w:val="28"/>
          <w:szCs w:val="28"/>
        </w:rPr>
      </w:pPr>
    </w:p>
    <w:p w:rsidR="00765300" w:rsidRDefault="00765300" w:rsidP="00765300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Председатель Думы</w:t>
      </w:r>
    </w:p>
    <w:p w:rsidR="00765300" w:rsidRDefault="00765300" w:rsidP="00765300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</w:t>
      </w:r>
      <w:r w:rsidR="00E41C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района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М.Н. Ершова</w:t>
      </w:r>
    </w:p>
    <w:p w:rsidR="00765300" w:rsidRDefault="00765300" w:rsidP="00765300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 26.03.2021 года </w:t>
      </w:r>
    </w:p>
    <w:p w:rsidR="00765300" w:rsidRDefault="00765300" w:rsidP="00765300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№43</w:t>
      </w:r>
    </w:p>
    <w:p w:rsidR="00765300" w:rsidRDefault="00765300" w:rsidP="00765300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65300" w:rsidRDefault="00765300" w:rsidP="00765300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Глава </w:t>
      </w:r>
    </w:p>
    <w:p w:rsidR="00765300" w:rsidRDefault="00765300" w:rsidP="00765300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</w:t>
      </w:r>
      <w:r w:rsidR="00E41C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района               </w:t>
      </w:r>
      <w:bookmarkStart w:id="0" w:name="_GoBack"/>
      <w:bookmarkEnd w:id="0"/>
      <w:r w:rsidR="003644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А.А. Устинов       </w:t>
      </w:r>
    </w:p>
    <w:p w:rsidR="00765300" w:rsidRDefault="00765300" w:rsidP="00765300"/>
    <w:p w:rsidR="006D7798" w:rsidRDefault="006D7798"/>
    <w:sectPr w:rsidR="006D7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00"/>
    <w:rsid w:val="0013494A"/>
    <w:rsid w:val="003644E8"/>
    <w:rsid w:val="00374AE4"/>
    <w:rsid w:val="006D7798"/>
    <w:rsid w:val="00765300"/>
    <w:rsid w:val="00E4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3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653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653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653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53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30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3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653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653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653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53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3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9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Е.А.</dc:creator>
  <cp:lastModifiedBy>Тихонова Е.А.</cp:lastModifiedBy>
  <cp:revision>6</cp:revision>
  <cp:lastPrinted>2021-05-21T12:05:00Z</cp:lastPrinted>
  <dcterms:created xsi:type="dcterms:W3CDTF">2021-03-29T07:12:00Z</dcterms:created>
  <dcterms:modified xsi:type="dcterms:W3CDTF">2021-05-21T12:05:00Z</dcterms:modified>
</cp:coreProperties>
</file>