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F4" w:rsidRDefault="009854F4" w:rsidP="00DC4EC3">
      <w:pPr>
        <w:keepNext/>
        <w:widowControl/>
        <w:spacing w:after="60"/>
        <w:ind w:right="-2"/>
        <w:jc w:val="right"/>
        <w:outlineLvl w:val="3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</w:p>
    <w:p w:rsidR="009854F4" w:rsidRDefault="009854F4" w:rsidP="009854F4">
      <w:pPr>
        <w:keepNext/>
        <w:widowControl/>
        <w:spacing w:after="60"/>
        <w:ind w:right="-2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38F1B0D8" wp14:editId="2B1A1547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B66" w:rsidRPr="00374B66" w:rsidRDefault="00374B66" w:rsidP="00DC4EC3">
      <w:pPr>
        <w:keepNext/>
        <w:widowControl/>
        <w:spacing w:after="60"/>
        <w:ind w:right="-2"/>
        <w:jc w:val="right"/>
        <w:outlineLvl w:val="3"/>
        <w:rPr>
          <w:rFonts w:eastAsia="Times New Roman" w:cs="Times New Roman"/>
          <w:b/>
          <w:bCs/>
          <w:sz w:val="16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                                 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Российская Федерация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Новгородская область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ДУМА ЛЮБЫТИНСКОГО МУНИЦИПАЛЬНОГО  РАЙОНА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proofErr w:type="gramStart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Е Ш Е Н И Е</w:t>
      </w:r>
    </w:p>
    <w:p w:rsidR="00374B66" w:rsidRPr="00374B66" w:rsidRDefault="00374B66" w:rsidP="00374B66">
      <w:pPr>
        <w:tabs>
          <w:tab w:val="left" w:pos="3346"/>
        </w:tabs>
        <w:suppressAutoHyphens/>
        <w:autoSpaceDE w:val="0"/>
        <w:autoSpaceDN w:val="0"/>
        <w:ind w:firstLine="720"/>
        <w:jc w:val="center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</w:p>
    <w:p w:rsidR="00057D6A" w:rsidRPr="00057D6A" w:rsidRDefault="00057D6A" w:rsidP="00057D6A">
      <w:pPr>
        <w:widowControl/>
        <w:suppressAutoHyphens/>
        <w:spacing w:line="200" w:lineRule="atLeast"/>
        <w:jc w:val="center"/>
        <w:rPr>
          <w:rFonts w:eastAsia="SimSun" w:cs="Times New Roman"/>
          <w:b/>
          <w:color w:val="00000A"/>
          <w:kern w:val="1"/>
          <w:sz w:val="28"/>
          <w:szCs w:val="28"/>
          <w:lang w:val="ru-RU" w:eastAsia="zh-CN" w:bidi="ar-SA"/>
        </w:rPr>
      </w:pPr>
      <w:r w:rsidRPr="00057D6A">
        <w:rPr>
          <w:rFonts w:eastAsia="SimSun" w:cs="Times New Roman"/>
          <w:b/>
          <w:color w:val="00000A"/>
          <w:kern w:val="1"/>
          <w:sz w:val="28"/>
          <w:szCs w:val="28"/>
          <w:lang w:val="ru-RU" w:eastAsia="zh-CN" w:bidi="ar-SA"/>
        </w:rPr>
        <w:t>О внесении изменений в решение Думы муниципального района</w:t>
      </w:r>
    </w:p>
    <w:p w:rsidR="00057D6A" w:rsidRPr="007347D5" w:rsidRDefault="00057D6A" w:rsidP="007347D5">
      <w:pPr>
        <w:widowControl/>
        <w:suppressAutoHyphens/>
        <w:spacing w:line="200" w:lineRule="atLeast"/>
        <w:jc w:val="center"/>
        <w:rPr>
          <w:rFonts w:eastAsia="SimSun" w:cs="Times New Roman"/>
          <w:b/>
          <w:color w:val="00000A"/>
          <w:kern w:val="1"/>
          <w:sz w:val="28"/>
          <w:szCs w:val="28"/>
          <w:lang w:val="ru-RU" w:eastAsia="zh-CN" w:bidi="ar-SA"/>
        </w:rPr>
      </w:pPr>
      <w:r>
        <w:rPr>
          <w:rFonts w:eastAsia="SimSun" w:cs="Times New Roman"/>
          <w:b/>
          <w:color w:val="00000A"/>
          <w:kern w:val="1"/>
          <w:sz w:val="28"/>
          <w:szCs w:val="28"/>
          <w:lang w:val="ru-RU" w:eastAsia="zh-CN" w:bidi="ar-SA"/>
        </w:rPr>
        <w:t>от 24.04.2020 № 347</w:t>
      </w:r>
      <w:r w:rsidR="007347D5">
        <w:rPr>
          <w:rFonts w:eastAsia="SimSun" w:cs="Times New Roman"/>
          <w:b/>
          <w:color w:val="00000A"/>
          <w:kern w:val="1"/>
          <w:sz w:val="28"/>
          <w:szCs w:val="28"/>
          <w:lang w:val="ru-RU" w:eastAsia="zh-CN" w:bidi="ar-SA"/>
        </w:rPr>
        <w:t xml:space="preserve"> «О коэффициентах, применяемых для определения размера арендной платы за земельные участки, находящиеся в муниципальной собственности Любытинского муниципального района или государственная собственность на которые не разграничена, расположенные на территории Любытинского муниципального района»</w:t>
      </w:r>
    </w:p>
    <w:p w:rsidR="00057D6A" w:rsidRPr="00057D6A" w:rsidRDefault="00057D6A" w:rsidP="00057D6A">
      <w:pPr>
        <w:widowControl/>
        <w:suppressAutoHyphens/>
        <w:spacing w:line="200" w:lineRule="atLeast"/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</w:pPr>
    </w:p>
    <w:p w:rsidR="00057D6A" w:rsidRPr="00057D6A" w:rsidRDefault="00057D6A" w:rsidP="00057D6A">
      <w:pPr>
        <w:widowControl/>
        <w:suppressAutoHyphens/>
        <w:spacing w:line="200" w:lineRule="atLeast"/>
        <w:ind w:firstLine="706"/>
        <w:jc w:val="both"/>
        <w:rPr>
          <w:rFonts w:eastAsia="Times New Roman" w:cs="Times New Roman"/>
          <w:b/>
          <w:color w:val="00000A"/>
          <w:kern w:val="1"/>
          <w:sz w:val="28"/>
          <w:szCs w:val="28"/>
          <w:lang w:val="ru-RU" w:eastAsia="zh-CN" w:bidi="ar-SA"/>
        </w:rPr>
      </w:pPr>
      <w:proofErr w:type="gramStart"/>
      <w:r w:rsidRPr="00057D6A"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 xml:space="preserve">В соответствии с Земельным кодексом Российской Федерации, областным законом от 27.04.2015 №763-ОЗ «О предоставлении земельных участков на территории Новгородской области», постановлением Правительства </w:t>
      </w:r>
      <w:r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>РФ от 16.07.2009 №582 «Об основных принципах определения  арендной платы при аренде земельных участков, находящихся в государственной или муниципальной с</w:t>
      </w:r>
      <w:r w:rsidR="009104C5"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>обственности, и о Правилах опред</w:t>
      </w:r>
      <w:r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>еления размера арендной платы</w:t>
      </w:r>
      <w:r w:rsidR="009104C5"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>, а также порядка, условий и сроков внесения арендной платы за земли</w:t>
      </w:r>
      <w:proofErr w:type="gramEnd"/>
      <w:r w:rsidR="009104C5"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  <w:t xml:space="preserve">, находящиеся в собственности РФ» </w:t>
      </w:r>
      <w:r w:rsidRPr="00057D6A">
        <w:rPr>
          <w:rFonts w:eastAsia="Times New Roman" w:cs="Times New Roman"/>
          <w:color w:val="000000"/>
          <w:kern w:val="1"/>
          <w:sz w:val="28"/>
          <w:szCs w:val="28"/>
          <w:lang w:val="ru-RU" w:eastAsia="zh-CN" w:bidi="hi-IN"/>
        </w:rPr>
        <w:t>Дума муниципального района</w:t>
      </w:r>
    </w:p>
    <w:p w:rsidR="00057D6A" w:rsidRPr="00057D6A" w:rsidRDefault="00057D6A" w:rsidP="00057D6A">
      <w:pPr>
        <w:widowControl/>
        <w:suppressAutoHyphens/>
        <w:spacing w:line="200" w:lineRule="atLeast"/>
        <w:jc w:val="both"/>
        <w:rPr>
          <w:rFonts w:eastAsia="Times New Roman" w:cs="Times New Roman"/>
          <w:color w:val="00000A"/>
          <w:kern w:val="1"/>
          <w:sz w:val="28"/>
          <w:szCs w:val="28"/>
          <w:lang w:val="ru-RU" w:eastAsia="zh-CN" w:bidi="ar-SA"/>
        </w:rPr>
      </w:pPr>
      <w:r w:rsidRPr="00057D6A">
        <w:rPr>
          <w:rFonts w:eastAsia="Times New Roman" w:cs="Times New Roman"/>
          <w:b/>
          <w:color w:val="00000A"/>
          <w:kern w:val="1"/>
          <w:sz w:val="28"/>
          <w:szCs w:val="28"/>
          <w:lang w:val="ru-RU" w:eastAsia="zh-CN" w:bidi="ar-SA"/>
        </w:rPr>
        <w:t>РЕШИЛА:</w:t>
      </w:r>
    </w:p>
    <w:p w:rsidR="007347D5" w:rsidRPr="007347D5" w:rsidRDefault="00057D6A" w:rsidP="007347D5">
      <w:pPr>
        <w:widowControl/>
        <w:numPr>
          <w:ilvl w:val="0"/>
          <w:numId w:val="5"/>
        </w:numPr>
        <w:suppressAutoHyphens/>
        <w:spacing w:after="200" w:line="200" w:lineRule="atLeast"/>
        <w:ind w:left="0" w:firstLine="705"/>
        <w:jc w:val="both"/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</w:pPr>
      <w:proofErr w:type="gramStart"/>
      <w:r w:rsidRPr="00057D6A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Внести изменения в коэффициенты, устанавливаемые в процентах от кадастровой стоимости земельного участка, определяемых для различных видов функционального использования земельных участков, для расчёта арендной платы, утверждённые решением Думы муниципально</w:t>
      </w:r>
      <w:r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го района 24.04.2020 № 347</w:t>
      </w:r>
      <w:r w:rsidR="007347D5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 xml:space="preserve"> «</w:t>
      </w:r>
      <w:r w:rsidR="007347D5" w:rsidRPr="007347D5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О коэффициентах, применяемых для определения размера арендной платы за земельные участки, находящиеся в муниципальной собственности Любытинского муниципального района или государственная собственность на которые не разграничена, расположенные на территории Любытинского</w:t>
      </w:r>
      <w:proofErr w:type="gramEnd"/>
      <w:r w:rsidR="007347D5" w:rsidRPr="007347D5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 xml:space="preserve"> муниципального района</w:t>
      </w:r>
      <w:r w:rsidR="007347D5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»</w:t>
      </w:r>
      <w:r w:rsidRPr="00057D6A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 xml:space="preserve">, изменив </w:t>
      </w:r>
      <w:r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следующий подраздел</w:t>
      </w:r>
      <w:r w:rsidRPr="00057D6A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>: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096"/>
        <w:gridCol w:w="1134"/>
        <w:gridCol w:w="708"/>
      </w:tblGrid>
      <w:tr w:rsidR="00057D6A" w:rsidRPr="007347D5" w:rsidTr="007347D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7D5" w:rsidRPr="007347D5" w:rsidRDefault="007347D5" w:rsidP="00057D6A">
            <w:pPr>
              <w:widowControl/>
              <w:suppressAutoHyphens/>
              <w:spacing w:line="200" w:lineRule="atLeast"/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</w:pPr>
          </w:p>
          <w:p w:rsidR="00057D6A" w:rsidRPr="007347D5" w:rsidRDefault="00057D6A" w:rsidP="00057D6A">
            <w:pPr>
              <w:widowControl/>
              <w:suppressAutoHyphens/>
              <w:spacing w:line="200" w:lineRule="atLeast"/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</w:pP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>Недропользование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D6A" w:rsidRPr="007347D5" w:rsidRDefault="00057D6A" w:rsidP="009104C5">
            <w:pPr>
              <w:widowControl/>
              <w:suppressAutoHyphens/>
              <w:spacing w:line="200" w:lineRule="atLeast"/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</w:pPr>
            <w:proofErr w:type="gramStart"/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>Осуществление геологических изысканий; добыча полезных ископаемых  открытым (карьеры, отвалы) и закрытым</w:t>
            </w:r>
            <w:r w:rsidR="009104C5"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 (шахты, скважины)</w:t>
            </w: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 способами; размещение объектов капитального строительства, в том числе подземных, в целях добычи </w:t>
            </w:r>
            <w:r w:rsidR="009104C5"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>полезных ископаемых</w:t>
            </w: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; размещение </w:t>
            </w:r>
            <w:r w:rsidR="009104C5"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объектов </w:t>
            </w: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>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</w:t>
            </w: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lastRenderedPageBreak/>
              <w:t xml:space="preserve">целей недропользования, если добыча </w:t>
            </w:r>
            <w:r w:rsidR="009104C5"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>полезных ископаемых</w:t>
            </w: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t xml:space="preserve"> происходит на межселенной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7D6A" w:rsidRPr="007347D5" w:rsidRDefault="00057D6A" w:rsidP="00057D6A">
            <w:pPr>
              <w:widowControl/>
              <w:suppressAutoHyphens/>
              <w:spacing w:line="200" w:lineRule="atLeast"/>
              <w:jc w:val="center"/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</w:pPr>
            <w:r w:rsidRPr="007347D5"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  <w:lastRenderedPageBreak/>
              <w:t>6.1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D6A" w:rsidRPr="007347D5" w:rsidRDefault="00057D6A" w:rsidP="00057D6A">
            <w:pPr>
              <w:widowControl/>
              <w:suppressAutoHyphens/>
              <w:spacing w:line="200" w:lineRule="atLeast"/>
              <w:jc w:val="center"/>
              <w:rPr>
                <w:rFonts w:eastAsia="SimSun" w:cs="Times New Roman"/>
                <w:color w:val="00000A"/>
                <w:kern w:val="1"/>
                <w:lang w:val="ru-RU" w:eastAsia="zh-CN" w:bidi="ar-SA"/>
              </w:rPr>
            </w:pPr>
            <w:r w:rsidRPr="007347D5">
              <w:rPr>
                <w:rFonts w:eastAsia="SimSun" w:cs="Times New Roman"/>
                <w:color w:val="00000A"/>
                <w:kern w:val="1"/>
                <w:lang w:val="ru-RU" w:eastAsia="ar-SA" w:bidi="ar-SA"/>
              </w:rPr>
              <w:t>2</w:t>
            </w:r>
          </w:p>
        </w:tc>
      </w:tr>
    </w:tbl>
    <w:p w:rsidR="00057D6A" w:rsidRPr="00057D6A" w:rsidRDefault="00057D6A" w:rsidP="00057D6A">
      <w:pPr>
        <w:widowControl/>
        <w:suppressAutoHyphens/>
        <w:spacing w:line="200" w:lineRule="atLeast"/>
        <w:jc w:val="both"/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</w:pPr>
    </w:p>
    <w:p w:rsidR="00057D6A" w:rsidRPr="00057D6A" w:rsidRDefault="00057D6A" w:rsidP="00057D6A">
      <w:pPr>
        <w:keepLines/>
        <w:suppressAutoHyphens/>
        <w:ind w:firstLine="708"/>
        <w:jc w:val="both"/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</w:pPr>
      <w:r w:rsidRPr="00057D6A">
        <w:rPr>
          <w:rFonts w:eastAsia="SimSun" w:cs="Times New Roman"/>
          <w:color w:val="00000A"/>
          <w:kern w:val="1"/>
          <w:sz w:val="28"/>
          <w:szCs w:val="28"/>
          <w:lang w:val="ru-RU" w:eastAsia="zh-CN" w:bidi="ar-SA"/>
        </w:rPr>
        <w:tab/>
        <w:t xml:space="preserve">2. Настоящее решение опубликовать в бюллетене «Официальный вестник», на сайте Администрации Любытинского муниципального района в информационно-коммуникационной сети Интернет». </w:t>
      </w:r>
    </w:p>
    <w:p w:rsidR="00057D6A" w:rsidRDefault="00057D6A" w:rsidP="006A37DE">
      <w:pPr>
        <w:suppressAutoHyphens/>
        <w:jc w:val="both"/>
        <w:rPr>
          <w:rFonts w:eastAsia="Lucida Sans Unicode" w:cs="Times New Roman"/>
          <w:b/>
          <w:bCs/>
          <w:kern w:val="1"/>
          <w:sz w:val="28"/>
          <w:lang w:val="ru-RU" w:eastAsia="ar-SA" w:bidi="ar-SA"/>
        </w:rPr>
      </w:pPr>
    </w:p>
    <w:p w:rsidR="00036D68" w:rsidRDefault="00036D68">
      <w:pPr>
        <w:rPr>
          <w:sz w:val="28"/>
          <w:lang w:val="ru-RU"/>
        </w:rPr>
      </w:pPr>
    </w:p>
    <w:p w:rsidR="00036D68" w:rsidRDefault="00036D68">
      <w:pPr>
        <w:rPr>
          <w:sz w:val="28"/>
          <w:lang w:val="ru-RU"/>
        </w:rPr>
      </w:pPr>
    </w:p>
    <w:p w:rsidR="009854F4" w:rsidRPr="009854F4" w:rsidRDefault="009854F4" w:rsidP="009854F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Pr="009854F4">
        <w:rPr>
          <w:b/>
          <w:sz w:val="28"/>
          <w:lang w:val="ru-RU"/>
        </w:rPr>
        <w:t>Председатель Думы</w:t>
      </w:r>
    </w:p>
    <w:p w:rsidR="009854F4" w:rsidRPr="009854F4" w:rsidRDefault="009854F4" w:rsidP="009854F4">
      <w:pPr>
        <w:rPr>
          <w:b/>
          <w:sz w:val="28"/>
          <w:lang w:val="ru-RU"/>
        </w:rPr>
      </w:pPr>
      <w:r w:rsidRPr="009854F4">
        <w:rPr>
          <w:b/>
          <w:sz w:val="28"/>
          <w:lang w:val="ru-RU"/>
        </w:rPr>
        <w:t xml:space="preserve"> муниципального района                      М.Н. Ершова</w:t>
      </w:r>
    </w:p>
    <w:p w:rsidR="009854F4" w:rsidRPr="009854F4" w:rsidRDefault="009854F4" w:rsidP="009854F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от 29.10</w:t>
      </w:r>
      <w:r w:rsidRPr="009854F4">
        <w:rPr>
          <w:b/>
          <w:sz w:val="28"/>
          <w:lang w:val="ru-RU"/>
        </w:rPr>
        <w:t xml:space="preserve">.2021 года </w:t>
      </w:r>
    </w:p>
    <w:p w:rsidR="009854F4" w:rsidRPr="009854F4" w:rsidRDefault="009854F4" w:rsidP="009854F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№81</w:t>
      </w:r>
    </w:p>
    <w:p w:rsidR="009854F4" w:rsidRPr="009854F4" w:rsidRDefault="009854F4" w:rsidP="009854F4">
      <w:pPr>
        <w:rPr>
          <w:b/>
          <w:sz w:val="28"/>
          <w:lang w:val="ru-RU"/>
        </w:rPr>
      </w:pPr>
    </w:p>
    <w:p w:rsidR="009854F4" w:rsidRPr="009854F4" w:rsidRDefault="009854F4" w:rsidP="009854F4">
      <w:pPr>
        <w:rPr>
          <w:b/>
          <w:sz w:val="28"/>
          <w:lang w:val="ru-RU"/>
        </w:rPr>
      </w:pPr>
      <w:r w:rsidRPr="009854F4">
        <w:rPr>
          <w:b/>
          <w:sz w:val="28"/>
          <w:lang w:val="ru-RU"/>
        </w:rPr>
        <w:t xml:space="preserve"> Глава </w:t>
      </w:r>
    </w:p>
    <w:p w:rsidR="00036D68" w:rsidRDefault="009854F4" w:rsidP="009854F4">
      <w:pPr>
        <w:rPr>
          <w:sz w:val="28"/>
          <w:lang w:val="ru-RU"/>
        </w:rPr>
      </w:pPr>
      <w:r w:rsidRPr="009854F4">
        <w:rPr>
          <w:b/>
          <w:sz w:val="28"/>
          <w:lang w:val="ru-RU"/>
        </w:rPr>
        <w:t xml:space="preserve"> муниципального  района                      </w:t>
      </w:r>
      <w:r>
        <w:rPr>
          <w:b/>
          <w:sz w:val="28"/>
          <w:lang w:val="ru-RU"/>
        </w:rPr>
        <w:t xml:space="preserve"> </w:t>
      </w:r>
      <w:bookmarkStart w:id="0" w:name="_GoBack"/>
      <w:bookmarkEnd w:id="0"/>
      <w:r w:rsidRPr="009854F4">
        <w:rPr>
          <w:b/>
          <w:sz w:val="28"/>
          <w:lang w:val="ru-RU"/>
        </w:rPr>
        <w:t xml:space="preserve">А.А. Устинов    </w:t>
      </w:r>
    </w:p>
    <w:sectPr w:rsidR="00036D68" w:rsidSect="007347D5">
      <w:pgSz w:w="11905" w:h="16837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18A6448F"/>
    <w:multiLevelType w:val="hybridMultilevel"/>
    <w:tmpl w:val="791E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3C17E07"/>
    <w:multiLevelType w:val="multilevel"/>
    <w:tmpl w:val="3D984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B8909E4"/>
    <w:multiLevelType w:val="hybridMultilevel"/>
    <w:tmpl w:val="5298EB5C"/>
    <w:lvl w:ilvl="0" w:tplc="6AE67E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05"/>
    <w:rsid w:val="0002552C"/>
    <w:rsid w:val="00036D68"/>
    <w:rsid w:val="00057D6A"/>
    <w:rsid w:val="00146138"/>
    <w:rsid w:val="0016004E"/>
    <w:rsid w:val="00167F27"/>
    <w:rsid w:val="0017566A"/>
    <w:rsid w:val="001C1BD3"/>
    <w:rsid w:val="00232B37"/>
    <w:rsid w:val="00243AB3"/>
    <w:rsid w:val="002575EB"/>
    <w:rsid w:val="002722F3"/>
    <w:rsid w:val="00281BF0"/>
    <w:rsid w:val="002B0A17"/>
    <w:rsid w:val="002C540C"/>
    <w:rsid w:val="00347924"/>
    <w:rsid w:val="00374B66"/>
    <w:rsid w:val="0038408E"/>
    <w:rsid w:val="003A5753"/>
    <w:rsid w:val="003C1E34"/>
    <w:rsid w:val="004A7414"/>
    <w:rsid w:val="00507E0F"/>
    <w:rsid w:val="00562EC6"/>
    <w:rsid w:val="006217BB"/>
    <w:rsid w:val="00656319"/>
    <w:rsid w:val="006A37DE"/>
    <w:rsid w:val="006F544E"/>
    <w:rsid w:val="00720A42"/>
    <w:rsid w:val="007347D5"/>
    <w:rsid w:val="00751986"/>
    <w:rsid w:val="007D057C"/>
    <w:rsid w:val="007D496A"/>
    <w:rsid w:val="00895C1A"/>
    <w:rsid w:val="008C255A"/>
    <w:rsid w:val="008C401E"/>
    <w:rsid w:val="009104C5"/>
    <w:rsid w:val="0096586C"/>
    <w:rsid w:val="00982AE8"/>
    <w:rsid w:val="009854F4"/>
    <w:rsid w:val="00986DFB"/>
    <w:rsid w:val="00A67305"/>
    <w:rsid w:val="00A81C85"/>
    <w:rsid w:val="00B025A7"/>
    <w:rsid w:val="00B139BC"/>
    <w:rsid w:val="00C0418C"/>
    <w:rsid w:val="00C7249D"/>
    <w:rsid w:val="00D035B0"/>
    <w:rsid w:val="00DC4EC3"/>
    <w:rsid w:val="00E935D9"/>
    <w:rsid w:val="00E95F78"/>
    <w:rsid w:val="00F64A77"/>
    <w:rsid w:val="00FB0A40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 С.С.</dc:creator>
  <cp:lastModifiedBy>Тихонова Е.А.</cp:lastModifiedBy>
  <cp:revision>4</cp:revision>
  <cp:lastPrinted>2021-11-16T08:16:00Z</cp:lastPrinted>
  <dcterms:created xsi:type="dcterms:W3CDTF">2021-10-29T13:36:00Z</dcterms:created>
  <dcterms:modified xsi:type="dcterms:W3CDTF">2021-11-16T08:16:00Z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