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5" w:rsidRDefault="000720C5" w:rsidP="000720C5">
      <w:pPr>
        <w:keepNext/>
        <w:jc w:val="right"/>
        <w:outlineLvl w:val="0"/>
        <w:rPr>
          <w:b/>
          <w:sz w:val="28"/>
        </w:rPr>
      </w:pPr>
    </w:p>
    <w:p w:rsidR="000720C5" w:rsidRDefault="00570CBA" w:rsidP="00874D18">
      <w:pPr>
        <w:keepNext/>
        <w:jc w:val="center"/>
        <w:outlineLvl w:val="0"/>
        <w:rPr>
          <w:b/>
          <w:sz w:val="28"/>
        </w:rPr>
      </w:pPr>
      <w:r>
        <w:rPr>
          <w:noProof/>
        </w:rPr>
        <w:drawing>
          <wp:inline distT="0" distB="0" distL="0" distR="0" wp14:anchorId="3AFA675A" wp14:editId="335BB22D">
            <wp:extent cx="857250" cy="933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a:ln>
                      <a:noFill/>
                    </a:ln>
                  </pic:spPr>
                </pic:pic>
              </a:graphicData>
            </a:graphic>
          </wp:inline>
        </w:drawing>
      </w:r>
    </w:p>
    <w:p w:rsidR="00874D18" w:rsidRDefault="000720C5" w:rsidP="00874D18">
      <w:pPr>
        <w:keepNext/>
        <w:jc w:val="center"/>
        <w:outlineLvl w:val="0"/>
        <w:rPr>
          <w:b/>
          <w:sz w:val="28"/>
        </w:rPr>
      </w:pPr>
      <w:r>
        <w:rPr>
          <w:b/>
          <w:sz w:val="28"/>
        </w:rPr>
        <w:t>Р</w:t>
      </w:r>
      <w:r w:rsidR="00874D18">
        <w:rPr>
          <w:b/>
          <w:sz w:val="28"/>
        </w:rPr>
        <w:t>оссийская Федерация</w:t>
      </w:r>
    </w:p>
    <w:p w:rsidR="00874D18" w:rsidRDefault="00874D18" w:rsidP="00874D18">
      <w:pPr>
        <w:jc w:val="center"/>
        <w:rPr>
          <w:b/>
          <w:sz w:val="28"/>
        </w:rPr>
      </w:pPr>
      <w:r>
        <w:rPr>
          <w:b/>
          <w:sz w:val="28"/>
        </w:rPr>
        <w:t>Новгородская область</w:t>
      </w:r>
    </w:p>
    <w:p w:rsidR="00DB5CBE" w:rsidRDefault="00DB5CBE" w:rsidP="00874D18">
      <w:pPr>
        <w:jc w:val="center"/>
        <w:rPr>
          <w:b/>
          <w:sz w:val="28"/>
        </w:rPr>
      </w:pPr>
    </w:p>
    <w:p w:rsidR="00874D18" w:rsidRDefault="00874D18" w:rsidP="00874D18">
      <w:pPr>
        <w:keepNext/>
        <w:jc w:val="center"/>
        <w:outlineLvl w:val="1"/>
        <w:rPr>
          <w:b/>
          <w:bCs/>
          <w:sz w:val="28"/>
        </w:rPr>
      </w:pPr>
      <w:r>
        <w:rPr>
          <w:b/>
          <w:bCs/>
          <w:sz w:val="28"/>
        </w:rPr>
        <w:t>Территориальная избирательн</w:t>
      </w:r>
      <w:r w:rsidR="00FE18BC">
        <w:rPr>
          <w:b/>
          <w:bCs/>
          <w:sz w:val="28"/>
        </w:rPr>
        <w:t>а</w:t>
      </w:r>
      <w:r>
        <w:rPr>
          <w:b/>
          <w:bCs/>
          <w:sz w:val="28"/>
        </w:rPr>
        <w:t xml:space="preserve">я комиссия </w:t>
      </w:r>
      <w:proofErr w:type="spellStart"/>
      <w:r w:rsidR="006D23AA">
        <w:rPr>
          <w:b/>
          <w:bCs/>
          <w:sz w:val="28"/>
        </w:rPr>
        <w:t>Любытин</w:t>
      </w:r>
      <w:r>
        <w:rPr>
          <w:b/>
          <w:bCs/>
          <w:sz w:val="28"/>
        </w:rPr>
        <w:t>ского</w:t>
      </w:r>
      <w:proofErr w:type="spellEnd"/>
      <w:r>
        <w:rPr>
          <w:b/>
          <w:bCs/>
          <w:sz w:val="28"/>
        </w:rPr>
        <w:t xml:space="preserve"> района</w:t>
      </w:r>
    </w:p>
    <w:p w:rsidR="00874D18" w:rsidRDefault="00874D18" w:rsidP="00874D18">
      <w:pPr>
        <w:jc w:val="center"/>
        <w:rPr>
          <w:b/>
          <w:bCs/>
          <w:sz w:val="28"/>
          <w:szCs w:val="28"/>
        </w:rPr>
      </w:pPr>
    </w:p>
    <w:p w:rsidR="00874D18" w:rsidRDefault="00874D18" w:rsidP="00874D18">
      <w:pPr>
        <w:jc w:val="center"/>
        <w:rPr>
          <w:b/>
          <w:bCs/>
          <w:sz w:val="28"/>
          <w:szCs w:val="28"/>
        </w:rPr>
      </w:pPr>
      <w:r>
        <w:rPr>
          <w:b/>
          <w:bCs/>
          <w:sz w:val="28"/>
          <w:szCs w:val="28"/>
        </w:rPr>
        <w:t>ПОСТАНОВЛЕНИЕ</w:t>
      </w:r>
    </w:p>
    <w:p w:rsidR="00874D18" w:rsidRDefault="00874D18" w:rsidP="00874D18">
      <w:pPr>
        <w:jc w:val="center"/>
        <w:rPr>
          <w:b/>
          <w:bCs/>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01"/>
        <w:gridCol w:w="3175"/>
      </w:tblGrid>
      <w:tr w:rsidR="00874D18" w:rsidRPr="00960871" w:rsidTr="00927A33">
        <w:trPr>
          <w:jc w:val="center"/>
        </w:trPr>
        <w:tc>
          <w:tcPr>
            <w:tcW w:w="3195" w:type="dxa"/>
            <w:hideMark/>
          </w:tcPr>
          <w:p w:rsidR="00874D18" w:rsidRPr="00960871" w:rsidRDefault="00004181" w:rsidP="00612091">
            <w:pPr>
              <w:rPr>
                <w:bCs/>
                <w:sz w:val="28"/>
                <w:szCs w:val="28"/>
                <w:highlight w:val="yellow"/>
                <w:lang w:eastAsia="en-US"/>
              </w:rPr>
            </w:pPr>
            <w:r>
              <w:rPr>
                <w:bCs/>
                <w:sz w:val="28"/>
                <w:szCs w:val="28"/>
                <w:lang w:eastAsia="en-US"/>
              </w:rPr>
              <w:t>23</w:t>
            </w:r>
            <w:r w:rsidR="00570CBA">
              <w:rPr>
                <w:bCs/>
                <w:sz w:val="28"/>
                <w:szCs w:val="28"/>
                <w:lang w:eastAsia="en-US"/>
              </w:rPr>
              <w:t xml:space="preserve"> </w:t>
            </w:r>
            <w:r w:rsidR="00612091">
              <w:rPr>
                <w:bCs/>
                <w:sz w:val="28"/>
                <w:szCs w:val="28"/>
                <w:lang w:eastAsia="en-US"/>
              </w:rPr>
              <w:t>июня</w:t>
            </w:r>
            <w:r w:rsidR="00927A33">
              <w:rPr>
                <w:bCs/>
                <w:sz w:val="28"/>
                <w:szCs w:val="28"/>
                <w:lang w:eastAsia="en-US"/>
              </w:rPr>
              <w:t xml:space="preserve"> </w:t>
            </w:r>
            <w:r w:rsidR="00874D18" w:rsidRPr="00927A33">
              <w:rPr>
                <w:bCs/>
                <w:sz w:val="28"/>
                <w:szCs w:val="28"/>
                <w:lang w:eastAsia="en-US"/>
              </w:rPr>
              <w:t>202</w:t>
            </w:r>
            <w:r w:rsidR="006D23AA">
              <w:rPr>
                <w:bCs/>
                <w:sz w:val="28"/>
                <w:szCs w:val="28"/>
                <w:lang w:eastAsia="en-US"/>
              </w:rPr>
              <w:t>5</w:t>
            </w:r>
            <w:r w:rsidR="00874D18" w:rsidRPr="00927A33">
              <w:rPr>
                <w:bCs/>
                <w:sz w:val="28"/>
                <w:szCs w:val="28"/>
                <w:lang w:eastAsia="en-US"/>
              </w:rPr>
              <w:t xml:space="preserve"> года</w:t>
            </w:r>
          </w:p>
        </w:tc>
        <w:tc>
          <w:tcPr>
            <w:tcW w:w="3201" w:type="dxa"/>
          </w:tcPr>
          <w:p w:rsidR="00874D18" w:rsidRPr="00960871" w:rsidRDefault="00874D18">
            <w:pPr>
              <w:jc w:val="center"/>
              <w:rPr>
                <w:b/>
                <w:bCs/>
                <w:sz w:val="28"/>
                <w:szCs w:val="28"/>
                <w:highlight w:val="yellow"/>
                <w:lang w:eastAsia="en-US"/>
              </w:rPr>
            </w:pPr>
          </w:p>
        </w:tc>
        <w:tc>
          <w:tcPr>
            <w:tcW w:w="3175" w:type="dxa"/>
            <w:hideMark/>
          </w:tcPr>
          <w:p w:rsidR="00874D18" w:rsidRPr="00960871" w:rsidRDefault="00874D18" w:rsidP="0045209A">
            <w:pPr>
              <w:jc w:val="right"/>
              <w:rPr>
                <w:bCs/>
                <w:sz w:val="28"/>
                <w:szCs w:val="28"/>
                <w:highlight w:val="yellow"/>
                <w:lang w:eastAsia="en-US"/>
              </w:rPr>
            </w:pPr>
            <w:r w:rsidRPr="00927A33">
              <w:rPr>
                <w:bCs/>
                <w:sz w:val="28"/>
                <w:szCs w:val="28"/>
                <w:lang w:eastAsia="en-US"/>
              </w:rPr>
              <w:t xml:space="preserve">№ </w:t>
            </w:r>
            <w:r w:rsidR="00570CBA">
              <w:rPr>
                <w:bCs/>
                <w:sz w:val="28"/>
                <w:szCs w:val="28"/>
                <w:lang w:eastAsia="en-US"/>
              </w:rPr>
              <w:t>8</w:t>
            </w:r>
            <w:r w:rsidR="00612091" w:rsidRPr="00612091">
              <w:rPr>
                <w:bCs/>
                <w:sz w:val="28"/>
                <w:szCs w:val="28"/>
                <w:lang w:eastAsia="en-US"/>
              </w:rPr>
              <w:t>8</w:t>
            </w:r>
            <w:r w:rsidR="00570CBA">
              <w:rPr>
                <w:bCs/>
                <w:sz w:val="28"/>
                <w:szCs w:val="28"/>
                <w:lang w:eastAsia="en-US"/>
              </w:rPr>
              <w:t>/</w:t>
            </w:r>
            <w:r w:rsidR="00264EAF">
              <w:rPr>
                <w:bCs/>
                <w:sz w:val="28"/>
                <w:szCs w:val="28"/>
                <w:lang w:eastAsia="en-US"/>
              </w:rPr>
              <w:t>3</w:t>
            </w:r>
            <w:r w:rsidR="00570CBA">
              <w:rPr>
                <w:bCs/>
                <w:sz w:val="28"/>
                <w:szCs w:val="28"/>
                <w:lang w:eastAsia="en-US"/>
              </w:rPr>
              <w:t>-4</w:t>
            </w:r>
          </w:p>
        </w:tc>
      </w:tr>
      <w:tr w:rsidR="00874D18" w:rsidTr="00927A33">
        <w:trPr>
          <w:jc w:val="center"/>
        </w:trPr>
        <w:tc>
          <w:tcPr>
            <w:tcW w:w="9571" w:type="dxa"/>
            <w:gridSpan w:val="3"/>
            <w:hideMark/>
          </w:tcPr>
          <w:p w:rsidR="00874D18" w:rsidRDefault="006D23AA">
            <w:pPr>
              <w:jc w:val="center"/>
              <w:rPr>
                <w:b/>
                <w:bCs/>
                <w:sz w:val="28"/>
                <w:szCs w:val="28"/>
                <w:lang w:eastAsia="en-US"/>
              </w:rPr>
            </w:pPr>
            <w:proofErr w:type="spellStart"/>
            <w:r>
              <w:rPr>
                <w:bCs/>
                <w:sz w:val="28"/>
                <w:szCs w:val="28"/>
                <w:lang w:eastAsia="en-US"/>
              </w:rPr>
              <w:t>р.п</w:t>
            </w:r>
            <w:proofErr w:type="spellEnd"/>
            <w:r>
              <w:rPr>
                <w:bCs/>
                <w:sz w:val="28"/>
                <w:szCs w:val="28"/>
                <w:lang w:eastAsia="en-US"/>
              </w:rPr>
              <w:t xml:space="preserve">. </w:t>
            </w:r>
            <w:proofErr w:type="spellStart"/>
            <w:r>
              <w:rPr>
                <w:bCs/>
                <w:sz w:val="28"/>
                <w:szCs w:val="28"/>
                <w:lang w:eastAsia="en-US"/>
              </w:rPr>
              <w:t>Любытино</w:t>
            </w:r>
            <w:proofErr w:type="spellEnd"/>
          </w:p>
        </w:tc>
      </w:tr>
    </w:tbl>
    <w:p w:rsidR="00874D18" w:rsidRDefault="00874D18" w:rsidP="00874D18"/>
    <w:p w:rsidR="00DB5CBE" w:rsidRDefault="00264EAF" w:rsidP="00264EAF">
      <w:pPr>
        <w:pStyle w:val="ac"/>
        <w:rPr>
          <w:sz w:val="28"/>
          <w:szCs w:val="28"/>
        </w:rPr>
      </w:pPr>
      <w:r>
        <w:rPr>
          <w:sz w:val="28"/>
        </w:rPr>
        <w:t xml:space="preserve">О Календарном плане </w:t>
      </w:r>
      <w:r>
        <w:rPr>
          <w:sz w:val="28"/>
          <w:szCs w:val="28"/>
        </w:rPr>
        <w:t>основных мероприятий</w:t>
      </w:r>
      <w:r>
        <w:rPr>
          <w:sz w:val="28"/>
          <w:szCs w:val="28"/>
        </w:rPr>
        <w:br/>
      </w:r>
      <w:r w:rsidRPr="000C7D58">
        <w:rPr>
          <w:sz w:val="28"/>
          <w:szCs w:val="28"/>
        </w:rPr>
        <w:t>по подготовке и проведению выборов</w:t>
      </w:r>
      <w:r>
        <w:rPr>
          <w:sz w:val="28"/>
          <w:szCs w:val="28"/>
        </w:rPr>
        <w:t xml:space="preserve"> </w:t>
      </w:r>
      <w:r w:rsidRPr="000C7D58">
        <w:rPr>
          <w:sz w:val="28"/>
          <w:szCs w:val="28"/>
        </w:rPr>
        <w:t xml:space="preserve">депутатов </w:t>
      </w:r>
      <w:r w:rsidR="006147B1" w:rsidRPr="00321FF8">
        <w:rPr>
          <w:sz w:val="28"/>
          <w:szCs w:val="28"/>
        </w:rPr>
        <w:t xml:space="preserve">Думы </w:t>
      </w:r>
      <w:proofErr w:type="spellStart"/>
      <w:r w:rsidR="006D23AA">
        <w:rPr>
          <w:sz w:val="28"/>
          <w:szCs w:val="28"/>
        </w:rPr>
        <w:t>Любытин</w:t>
      </w:r>
      <w:r w:rsidR="006147B1">
        <w:rPr>
          <w:sz w:val="28"/>
          <w:szCs w:val="28"/>
        </w:rPr>
        <w:t>ского</w:t>
      </w:r>
      <w:proofErr w:type="spellEnd"/>
      <w:r w:rsidR="00D37F03">
        <w:rPr>
          <w:sz w:val="28"/>
          <w:szCs w:val="28"/>
        </w:rPr>
        <w:t xml:space="preserve"> </w:t>
      </w:r>
      <w:r w:rsidR="006147B1" w:rsidRPr="00321FF8">
        <w:rPr>
          <w:sz w:val="28"/>
          <w:szCs w:val="28"/>
        </w:rPr>
        <w:t xml:space="preserve">муниципального </w:t>
      </w:r>
      <w:r w:rsidR="006147B1">
        <w:rPr>
          <w:sz w:val="28"/>
          <w:szCs w:val="28"/>
        </w:rPr>
        <w:t xml:space="preserve">округа </w:t>
      </w:r>
      <w:r w:rsidR="00455AE3">
        <w:rPr>
          <w:sz w:val="28"/>
          <w:szCs w:val="28"/>
        </w:rPr>
        <w:t>Новгородской области</w:t>
      </w:r>
      <w:r w:rsidR="00612091">
        <w:rPr>
          <w:sz w:val="28"/>
          <w:szCs w:val="28"/>
        </w:rPr>
        <w:t xml:space="preserve"> первого созыва</w:t>
      </w:r>
      <w:r>
        <w:rPr>
          <w:sz w:val="28"/>
          <w:szCs w:val="28"/>
        </w:rPr>
        <w:t xml:space="preserve">         </w:t>
      </w:r>
    </w:p>
    <w:p w:rsidR="006147B1" w:rsidRDefault="00264EAF" w:rsidP="00264EAF">
      <w:pPr>
        <w:pStyle w:val="ac"/>
        <w:rPr>
          <w:b w:val="0"/>
          <w:color w:val="000000"/>
          <w:sz w:val="28"/>
          <w:szCs w:val="28"/>
        </w:rPr>
      </w:pPr>
      <w:r>
        <w:rPr>
          <w:sz w:val="28"/>
          <w:szCs w:val="28"/>
        </w:rPr>
        <w:t xml:space="preserve">      14 сентября 2025 года</w:t>
      </w:r>
    </w:p>
    <w:p w:rsidR="00B9175F" w:rsidRDefault="00B9175F" w:rsidP="00570CBA">
      <w:pPr>
        <w:spacing w:line="276" w:lineRule="auto"/>
        <w:ind w:firstLine="851"/>
        <w:jc w:val="both"/>
        <w:rPr>
          <w:bCs/>
          <w:sz w:val="28"/>
          <w:szCs w:val="28"/>
        </w:rPr>
      </w:pPr>
    </w:p>
    <w:p w:rsidR="006147B1" w:rsidRPr="00703A84" w:rsidRDefault="0045209A" w:rsidP="00DB5CBE">
      <w:pPr>
        <w:pStyle w:val="21"/>
        <w:spacing w:line="360" w:lineRule="auto"/>
        <w:ind w:right="0" w:firstLine="851"/>
        <w:jc w:val="both"/>
        <w:rPr>
          <w:b w:val="0"/>
          <w:bCs/>
          <w:szCs w:val="28"/>
        </w:rPr>
      </w:pPr>
      <w:r w:rsidRPr="0045209A">
        <w:rPr>
          <w:b w:val="0"/>
        </w:rPr>
        <w:t>В соответствии с</w:t>
      </w:r>
      <w:r w:rsidR="00DB5CBE">
        <w:rPr>
          <w:b w:val="0"/>
        </w:rPr>
        <w:t>о</w:t>
      </w:r>
      <w:r w:rsidRPr="0045209A">
        <w:rPr>
          <w:b w:val="0"/>
        </w:rPr>
        <w:t xml:space="preserve"> стать</w:t>
      </w:r>
      <w:r w:rsidR="00DB5CBE">
        <w:rPr>
          <w:b w:val="0"/>
        </w:rPr>
        <w:t>ей 1</w:t>
      </w:r>
      <w:r w:rsidRPr="0045209A">
        <w:rPr>
          <w:b w:val="0"/>
        </w:rPr>
        <w:t xml:space="preserve">5 областного закона от 30.07.2007 № 147-ОЗ «О выборах депутатов представительного органа муниципального образования в Новгородской области», </w:t>
      </w:r>
    </w:p>
    <w:p w:rsidR="006147B1" w:rsidRPr="00DA476E" w:rsidRDefault="006147B1" w:rsidP="00DB5CBE">
      <w:pPr>
        <w:pStyle w:val="21"/>
        <w:spacing w:line="360" w:lineRule="auto"/>
        <w:ind w:left="708" w:right="0"/>
        <w:jc w:val="both"/>
        <w:rPr>
          <w:b w:val="0"/>
        </w:rPr>
      </w:pPr>
      <w:r w:rsidRPr="00DA476E">
        <w:rPr>
          <w:b w:val="0"/>
        </w:rPr>
        <w:t xml:space="preserve">Территориальная избирательная комиссия </w:t>
      </w:r>
      <w:proofErr w:type="spellStart"/>
      <w:r w:rsidR="006D23AA">
        <w:rPr>
          <w:b w:val="0"/>
        </w:rPr>
        <w:t>Любытинского</w:t>
      </w:r>
      <w:proofErr w:type="spellEnd"/>
      <w:r w:rsidRPr="00DA476E">
        <w:rPr>
          <w:b w:val="0"/>
        </w:rPr>
        <w:t xml:space="preserve"> района ПОСТАНОВЛЯЕТ:</w:t>
      </w:r>
    </w:p>
    <w:p w:rsidR="00570CBA" w:rsidRDefault="00DB5CBE" w:rsidP="00DB5CBE">
      <w:pPr>
        <w:spacing w:line="360" w:lineRule="auto"/>
        <w:ind w:firstLine="708"/>
        <w:jc w:val="both"/>
        <w:rPr>
          <w:sz w:val="28"/>
          <w:szCs w:val="28"/>
        </w:rPr>
      </w:pPr>
      <w:r>
        <w:rPr>
          <w:sz w:val="28"/>
          <w:szCs w:val="28"/>
        </w:rPr>
        <w:t>У</w:t>
      </w:r>
      <w:r w:rsidRPr="00DB5CBE">
        <w:rPr>
          <w:sz w:val="28"/>
          <w:szCs w:val="28"/>
        </w:rPr>
        <w:t xml:space="preserve">твердить Календарный план основных мероприятий по подготовке и проведению выборов депутатов Думы </w:t>
      </w:r>
      <w:proofErr w:type="spellStart"/>
      <w:r>
        <w:rPr>
          <w:sz w:val="28"/>
          <w:szCs w:val="28"/>
        </w:rPr>
        <w:t>Любытин</w:t>
      </w:r>
      <w:r w:rsidRPr="00DB5CBE">
        <w:rPr>
          <w:sz w:val="28"/>
          <w:szCs w:val="28"/>
        </w:rPr>
        <w:t>ского</w:t>
      </w:r>
      <w:proofErr w:type="spellEnd"/>
      <w:r w:rsidRPr="00DB5CBE">
        <w:rPr>
          <w:sz w:val="28"/>
          <w:szCs w:val="28"/>
        </w:rPr>
        <w:t xml:space="preserve"> муниципального округа Новгородской области первого созыва 1</w:t>
      </w:r>
      <w:r>
        <w:rPr>
          <w:sz w:val="28"/>
          <w:szCs w:val="28"/>
        </w:rPr>
        <w:t>4 сентября 2025</w:t>
      </w:r>
      <w:r w:rsidRPr="00DB5CBE">
        <w:rPr>
          <w:sz w:val="28"/>
          <w:szCs w:val="28"/>
        </w:rPr>
        <w:t xml:space="preserve"> года (прилагается).</w:t>
      </w:r>
    </w:p>
    <w:p w:rsidR="00BD7E65" w:rsidRDefault="00BD7E65" w:rsidP="00DB5CBE">
      <w:pPr>
        <w:spacing w:line="360" w:lineRule="auto"/>
        <w:ind w:firstLine="708"/>
        <w:jc w:val="both"/>
        <w:rPr>
          <w:sz w:val="28"/>
          <w:szCs w:val="28"/>
        </w:rPr>
      </w:pPr>
    </w:p>
    <w:p w:rsidR="00DB5CBE" w:rsidRPr="00DB5CBE" w:rsidRDefault="00DB5CBE" w:rsidP="00DB5CBE">
      <w:pPr>
        <w:spacing w:line="360" w:lineRule="auto"/>
        <w:ind w:firstLine="708"/>
        <w:jc w:val="both"/>
        <w:rPr>
          <w:sz w:val="28"/>
          <w:szCs w:val="28"/>
        </w:rPr>
      </w:pPr>
    </w:p>
    <w:tbl>
      <w:tblPr>
        <w:tblW w:w="0" w:type="auto"/>
        <w:tblLayout w:type="fixed"/>
        <w:tblLook w:val="0000" w:firstRow="0" w:lastRow="0" w:firstColumn="0" w:lastColumn="0" w:noHBand="0" w:noVBand="0"/>
      </w:tblPr>
      <w:tblGrid>
        <w:gridCol w:w="4592"/>
        <w:gridCol w:w="5439"/>
      </w:tblGrid>
      <w:tr w:rsidR="00570CBA" w:rsidTr="00BD7E65">
        <w:trPr>
          <w:trHeight w:val="338"/>
        </w:trPr>
        <w:tc>
          <w:tcPr>
            <w:tcW w:w="4592" w:type="dxa"/>
          </w:tcPr>
          <w:p w:rsidR="00570CBA" w:rsidRDefault="00570CBA" w:rsidP="00691334">
            <w:pPr>
              <w:rPr>
                <w:sz w:val="28"/>
                <w:szCs w:val="28"/>
              </w:rPr>
            </w:pPr>
            <w:r>
              <w:rPr>
                <w:sz w:val="28"/>
                <w:szCs w:val="28"/>
              </w:rPr>
              <w:t xml:space="preserve">Председатель </w:t>
            </w:r>
          </w:p>
        </w:tc>
        <w:tc>
          <w:tcPr>
            <w:tcW w:w="5439" w:type="dxa"/>
          </w:tcPr>
          <w:p w:rsidR="00570CBA" w:rsidRDefault="00570CBA" w:rsidP="00691334">
            <w:pPr>
              <w:jc w:val="right"/>
              <w:rPr>
                <w:sz w:val="28"/>
                <w:szCs w:val="28"/>
              </w:rPr>
            </w:pPr>
            <w:r>
              <w:rPr>
                <w:sz w:val="28"/>
                <w:szCs w:val="28"/>
              </w:rPr>
              <w:t>О.В. Баранова</w:t>
            </w:r>
          </w:p>
        </w:tc>
      </w:tr>
      <w:tr w:rsidR="00570CBA" w:rsidTr="00BD7E65">
        <w:trPr>
          <w:trHeight w:val="338"/>
        </w:trPr>
        <w:tc>
          <w:tcPr>
            <w:tcW w:w="4592" w:type="dxa"/>
          </w:tcPr>
          <w:p w:rsidR="00570CBA" w:rsidRDefault="00570CBA" w:rsidP="00691334">
            <w:pPr>
              <w:rPr>
                <w:sz w:val="28"/>
                <w:szCs w:val="28"/>
              </w:rPr>
            </w:pPr>
          </w:p>
        </w:tc>
        <w:tc>
          <w:tcPr>
            <w:tcW w:w="5439" w:type="dxa"/>
          </w:tcPr>
          <w:p w:rsidR="00570CBA" w:rsidRDefault="00570CBA" w:rsidP="00691334">
            <w:pPr>
              <w:jc w:val="right"/>
              <w:rPr>
                <w:sz w:val="28"/>
                <w:szCs w:val="28"/>
              </w:rPr>
            </w:pPr>
          </w:p>
        </w:tc>
      </w:tr>
      <w:tr w:rsidR="00570CBA" w:rsidTr="00BD7E65">
        <w:trPr>
          <w:trHeight w:val="343"/>
        </w:trPr>
        <w:tc>
          <w:tcPr>
            <w:tcW w:w="4592" w:type="dxa"/>
          </w:tcPr>
          <w:p w:rsidR="00570CBA" w:rsidRDefault="00570CBA" w:rsidP="00691334">
            <w:pPr>
              <w:jc w:val="both"/>
              <w:rPr>
                <w:sz w:val="28"/>
                <w:szCs w:val="28"/>
              </w:rPr>
            </w:pPr>
            <w:r>
              <w:rPr>
                <w:sz w:val="28"/>
                <w:szCs w:val="28"/>
              </w:rPr>
              <w:t>Секретарь</w:t>
            </w:r>
          </w:p>
        </w:tc>
        <w:tc>
          <w:tcPr>
            <w:tcW w:w="5439" w:type="dxa"/>
          </w:tcPr>
          <w:p w:rsidR="00570CBA" w:rsidRDefault="00570CBA" w:rsidP="00691334">
            <w:pPr>
              <w:spacing w:line="360" w:lineRule="auto"/>
              <w:rPr>
                <w:sz w:val="28"/>
                <w:szCs w:val="28"/>
              </w:rPr>
            </w:pPr>
            <w:r>
              <w:rPr>
                <w:sz w:val="28"/>
                <w:szCs w:val="28"/>
              </w:rPr>
              <w:t xml:space="preserve">                                       </w:t>
            </w:r>
            <w:r>
              <w:rPr>
                <w:sz w:val="28"/>
                <w:szCs w:val="28"/>
                <w:lang w:val="en-US"/>
              </w:rPr>
              <w:t xml:space="preserve"> </w:t>
            </w:r>
            <w:r>
              <w:rPr>
                <w:sz w:val="28"/>
                <w:szCs w:val="28"/>
              </w:rPr>
              <w:t xml:space="preserve"> </w:t>
            </w:r>
            <w:r w:rsidR="00BD7E65">
              <w:rPr>
                <w:sz w:val="28"/>
                <w:szCs w:val="28"/>
              </w:rPr>
              <w:t xml:space="preserve">        </w:t>
            </w:r>
            <w:r>
              <w:rPr>
                <w:sz w:val="28"/>
                <w:szCs w:val="28"/>
              </w:rPr>
              <w:t xml:space="preserve"> С.С. </w:t>
            </w:r>
            <w:proofErr w:type="spellStart"/>
            <w:r>
              <w:rPr>
                <w:sz w:val="28"/>
                <w:szCs w:val="28"/>
              </w:rPr>
              <w:t>Сурай</w:t>
            </w:r>
            <w:proofErr w:type="spellEnd"/>
          </w:p>
        </w:tc>
      </w:tr>
    </w:tbl>
    <w:p w:rsidR="0012056E" w:rsidRDefault="0012056E" w:rsidP="0012056E">
      <w:pPr>
        <w:pStyle w:val="ab"/>
        <w:tabs>
          <w:tab w:val="left" w:pos="1002"/>
        </w:tabs>
      </w:pPr>
    </w:p>
    <w:p w:rsidR="00DB5CBE" w:rsidRDefault="00DB5CBE" w:rsidP="0012056E">
      <w:pPr>
        <w:pStyle w:val="ab"/>
        <w:tabs>
          <w:tab w:val="left" w:pos="1002"/>
        </w:tabs>
      </w:pPr>
    </w:p>
    <w:p w:rsidR="00DB5CBE" w:rsidRDefault="00DB5CBE" w:rsidP="0012056E">
      <w:pPr>
        <w:pStyle w:val="ab"/>
        <w:tabs>
          <w:tab w:val="left" w:pos="1002"/>
        </w:tabs>
      </w:pPr>
    </w:p>
    <w:p w:rsidR="00DB5CBE" w:rsidRDefault="00DB5CBE" w:rsidP="0012056E">
      <w:pPr>
        <w:pStyle w:val="ab"/>
        <w:tabs>
          <w:tab w:val="left" w:pos="1002"/>
        </w:tabs>
      </w:pPr>
    </w:p>
    <w:p w:rsidR="00DB5CBE" w:rsidRDefault="00DB5CBE" w:rsidP="0012056E">
      <w:pPr>
        <w:pStyle w:val="ab"/>
        <w:tabs>
          <w:tab w:val="left" w:pos="1002"/>
        </w:tabs>
      </w:pPr>
    </w:p>
    <w:p w:rsidR="00DB5CBE" w:rsidRDefault="00DB5CBE" w:rsidP="0012056E">
      <w:pPr>
        <w:pStyle w:val="ab"/>
        <w:tabs>
          <w:tab w:val="left" w:pos="1002"/>
        </w:tabs>
      </w:pPr>
    </w:p>
    <w:p w:rsidR="00DB5CBE" w:rsidRPr="0098481D" w:rsidRDefault="00DB5CBE" w:rsidP="00DB5CBE">
      <w:pPr>
        <w:spacing w:line="240" w:lineRule="exact"/>
        <w:ind w:left="6237"/>
        <w:jc w:val="center"/>
      </w:pPr>
      <w:r w:rsidRPr="0098481D">
        <w:t>Приложение</w:t>
      </w:r>
    </w:p>
    <w:p w:rsidR="00DB5CBE" w:rsidRDefault="00DB5CBE" w:rsidP="00DB5CBE">
      <w:pPr>
        <w:spacing w:line="240" w:lineRule="exact"/>
        <w:ind w:left="6237"/>
        <w:jc w:val="center"/>
      </w:pPr>
      <w:r>
        <w:t>УТВЕРЖДЕН</w:t>
      </w:r>
    </w:p>
    <w:p w:rsidR="00447F07" w:rsidRDefault="00DB5CBE" w:rsidP="00DB5CBE">
      <w:pPr>
        <w:spacing w:line="240" w:lineRule="exact"/>
        <w:ind w:left="6237"/>
        <w:jc w:val="center"/>
      </w:pPr>
      <w:r w:rsidRPr="0098481D">
        <w:t>постановлени</w:t>
      </w:r>
      <w:r>
        <w:t>ем</w:t>
      </w:r>
      <w:r w:rsidRPr="0098481D">
        <w:t xml:space="preserve"> </w:t>
      </w:r>
      <w:r w:rsidR="00447F07">
        <w:t>Территориальной и</w:t>
      </w:r>
      <w:r w:rsidRPr="0098481D">
        <w:t xml:space="preserve">збирательной комиссии </w:t>
      </w:r>
    </w:p>
    <w:p w:rsidR="00DB5CBE" w:rsidRPr="0098481D" w:rsidRDefault="00447F07" w:rsidP="00DB5CBE">
      <w:pPr>
        <w:spacing w:line="240" w:lineRule="exact"/>
        <w:ind w:left="6237"/>
        <w:jc w:val="center"/>
      </w:pPr>
      <w:proofErr w:type="spellStart"/>
      <w:r>
        <w:t>Любытинского</w:t>
      </w:r>
      <w:proofErr w:type="spellEnd"/>
      <w:r>
        <w:t xml:space="preserve"> района</w:t>
      </w:r>
    </w:p>
    <w:p w:rsidR="00DB5CBE" w:rsidRPr="0098481D" w:rsidRDefault="00DB5CBE" w:rsidP="00DB5CBE">
      <w:pPr>
        <w:spacing w:line="240" w:lineRule="exact"/>
        <w:ind w:left="6237"/>
        <w:jc w:val="center"/>
        <w:rPr>
          <w:sz w:val="28"/>
          <w:szCs w:val="28"/>
        </w:rPr>
      </w:pPr>
      <w:r w:rsidRPr="0098481D">
        <w:t xml:space="preserve">от </w:t>
      </w:r>
      <w:r w:rsidR="00447F07">
        <w:t>23</w:t>
      </w:r>
      <w:r w:rsidRPr="0098481D">
        <w:t>.0</w:t>
      </w:r>
      <w:r>
        <w:t>6</w:t>
      </w:r>
      <w:r w:rsidRPr="0098481D">
        <w:t>.202</w:t>
      </w:r>
      <w:r w:rsidR="00447F07">
        <w:t>5</w:t>
      </w:r>
      <w:r w:rsidRPr="0098481D">
        <w:t xml:space="preserve"> №</w:t>
      </w:r>
      <w:r>
        <w:t> </w:t>
      </w:r>
      <w:r w:rsidR="00447F07">
        <w:t>88/3-4</w:t>
      </w:r>
    </w:p>
    <w:p w:rsidR="00DB5CBE" w:rsidRDefault="00DB5CBE" w:rsidP="00DB5CBE">
      <w:pPr>
        <w:jc w:val="center"/>
        <w:rPr>
          <w:sz w:val="28"/>
          <w:szCs w:val="28"/>
        </w:rPr>
      </w:pPr>
    </w:p>
    <w:p w:rsidR="00DB5CBE" w:rsidRDefault="00DB5CBE" w:rsidP="00DB5CBE">
      <w:pPr>
        <w:jc w:val="center"/>
        <w:rPr>
          <w:sz w:val="28"/>
          <w:szCs w:val="28"/>
        </w:rPr>
      </w:pPr>
    </w:p>
    <w:p w:rsidR="00447F07" w:rsidRDefault="00DB5CBE" w:rsidP="00447F07">
      <w:pPr>
        <w:pStyle w:val="ac"/>
        <w:rPr>
          <w:b w:val="0"/>
          <w:color w:val="000000"/>
          <w:sz w:val="28"/>
          <w:szCs w:val="28"/>
        </w:rPr>
      </w:pPr>
      <w:r w:rsidRPr="000C7D58">
        <w:rPr>
          <w:sz w:val="28"/>
          <w:szCs w:val="28"/>
        </w:rPr>
        <w:t>Календарный план</w:t>
      </w:r>
      <w:r w:rsidRPr="000C7D58">
        <w:rPr>
          <w:sz w:val="28"/>
          <w:szCs w:val="28"/>
        </w:rPr>
        <w:br/>
        <w:t>основных мероприятий по подготовке и проведению выборов</w:t>
      </w:r>
      <w:r>
        <w:rPr>
          <w:sz w:val="28"/>
          <w:szCs w:val="28"/>
        </w:rPr>
        <w:br/>
      </w:r>
      <w:r w:rsidRPr="000C7D58">
        <w:rPr>
          <w:sz w:val="28"/>
          <w:szCs w:val="28"/>
        </w:rPr>
        <w:t xml:space="preserve">депутатов </w:t>
      </w:r>
      <w:r w:rsidR="00447F07" w:rsidRPr="00321FF8">
        <w:rPr>
          <w:sz w:val="28"/>
          <w:szCs w:val="28"/>
        </w:rPr>
        <w:t xml:space="preserve">Думы </w:t>
      </w:r>
      <w:proofErr w:type="spellStart"/>
      <w:r w:rsidR="00447F07">
        <w:rPr>
          <w:sz w:val="28"/>
          <w:szCs w:val="28"/>
        </w:rPr>
        <w:t>Любытинского</w:t>
      </w:r>
      <w:proofErr w:type="spellEnd"/>
      <w:r w:rsidR="00447F07">
        <w:rPr>
          <w:sz w:val="28"/>
          <w:szCs w:val="28"/>
        </w:rPr>
        <w:t xml:space="preserve"> </w:t>
      </w:r>
      <w:r w:rsidR="00447F07" w:rsidRPr="00321FF8">
        <w:rPr>
          <w:sz w:val="28"/>
          <w:szCs w:val="28"/>
        </w:rPr>
        <w:t xml:space="preserve">муниципального </w:t>
      </w:r>
      <w:r w:rsidR="00447F07">
        <w:rPr>
          <w:sz w:val="28"/>
          <w:szCs w:val="28"/>
        </w:rPr>
        <w:t>округа Новгородской области первого созыва 14 сентября 2025 года</w:t>
      </w:r>
    </w:p>
    <w:p w:rsidR="00DB5CBE" w:rsidRPr="000C7D58" w:rsidRDefault="00DB5CBE" w:rsidP="00DB5CBE">
      <w:pPr>
        <w:pStyle w:val="ac"/>
        <w:widowControl w:val="0"/>
        <w:rPr>
          <w:sz w:val="28"/>
          <w:szCs w:val="28"/>
        </w:rPr>
      </w:pPr>
    </w:p>
    <w:p w:rsidR="00DB5CBE" w:rsidRPr="000C7D58" w:rsidRDefault="00DB5CBE" w:rsidP="00DB5CBE">
      <w:pPr>
        <w:rPr>
          <w:sz w:val="28"/>
          <w:szCs w:val="28"/>
        </w:rPr>
      </w:pPr>
    </w:p>
    <w:p w:rsidR="00DB5CBE" w:rsidRPr="000C7D58" w:rsidRDefault="00DB5CBE" w:rsidP="00DB5CBE">
      <w:pPr>
        <w:jc w:val="right"/>
        <w:rPr>
          <w:b/>
          <w:i/>
          <w:sz w:val="28"/>
          <w:szCs w:val="28"/>
        </w:rPr>
      </w:pPr>
      <w:r w:rsidRPr="000C7D58">
        <w:rPr>
          <w:b/>
          <w:sz w:val="28"/>
          <w:szCs w:val="28"/>
        </w:rPr>
        <w:t>Дата официального опубликования (публикации)</w:t>
      </w:r>
      <w:r w:rsidRPr="000C7D58">
        <w:rPr>
          <w:b/>
          <w:sz w:val="28"/>
          <w:szCs w:val="28"/>
        </w:rPr>
        <w:br/>
        <w:t>решения о назначении выборов – 2</w:t>
      </w:r>
      <w:r w:rsidR="00447F07">
        <w:rPr>
          <w:b/>
          <w:sz w:val="28"/>
          <w:szCs w:val="28"/>
        </w:rPr>
        <w:t>7</w:t>
      </w:r>
      <w:r w:rsidRPr="000C7D58">
        <w:rPr>
          <w:b/>
          <w:sz w:val="28"/>
          <w:szCs w:val="28"/>
        </w:rPr>
        <w:t xml:space="preserve"> июня 202</w:t>
      </w:r>
      <w:r w:rsidR="00447F07">
        <w:rPr>
          <w:b/>
          <w:sz w:val="28"/>
          <w:szCs w:val="28"/>
        </w:rPr>
        <w:t>5</w:t>
      </w:r>
      <w:r w:rsidRPr="000C7D58">
        <w:rPr>
          <w:b/>
          <w:sz w:val="28"/>
          <w:szCs w:val="28"/>
        </w:rPr>
        <w:t xml:space="preserve"> года</w:t>
      </w:r>
    </w:p>
    <w:p w:rsidR="00DB5CBE" w:rsidRPr="000C7D58" w:rsidRDefault="00DB5CBE" w:rsidP="00DB5CBE">
      <w:pPr>
        <w:jc w:val="right"/>
        <w:rPr>
          <w:b/>
          <w:i/>
          <w:sz w:val="28"/>
          <w:szCs w:val="28"/>
        </w:rPr>
      </w:pPr>
    </w:p>
    <w:p w:rsidR="00DB5CBE" w:rsidRDefault="00DB5CBE" w:rsidP="00DB5CBE">
      <w:pPr>
        <w:spacing w:after="120"/>
        <w:jc w:val="right"/>
        <w:rPr>
          <w:b/>
          <w:sz w:val="28"/>
          <w:szCs w:val="28"/>
        </w:rPr>
      </w:pPr>
      <w:r w:rsidRPr="000C7D58">
        <w:rPr>
          <w:b/>
          <w:sz w:val="28"/>
          <w:szCs w:val="28"/>
        </w:rPr>
        <w:t>День голосования –</w:t>
      </w:r>
      <w:bookmarkStart w:id="0" w:name="_Ref73519208"/>
      <w:r w:rsidRPr="000C7D58">
        <w:rPr>
          <w:b/>
          <w:sz w:val="28"/>
          <w:szCs w:val="28"/>
        </w:rPr>
        <w:t xml:space="preserve"> </w:t>
      </w:r>
      <w:r w:rsidR="00447F07">
        <w:rPr>
          <w:b/>
          <w:sz w:val="28"/>
          <w:szCs w:val="28"/>
        </w:rPr>
        <w:t>12</w:t>
      </w:r>
      <w:r w:rsidRPr="000C7D58">
        <w:rPr>
          <w:b/>
          <w:sz w:val="28"/>
          <w:szCs w:val="28"/>
        </w:rPr>
        <w:t xml:space="preserve">, </w:t>
      </w:r>
      <w:r w:rsidR="00447F07">
        <w:rPr>
          <w:b/>
          <w:sz w:val="28"/>
          <w:szCs w:val="28"/>
        </w:rPr>
        <w:t>13</w:t>
      </w:r>
      <w:r w:rsidRPr="000C7D58">
        <w:rPr>
          <w:b/>
          <w:sz w:val="28"/>
          <w:szCs w:val="28"/>
        </w:rPr>
        <w:t xml:space="preserve"> и </w:t>
      </w:r>
      <w:r w:rsidR="00447F07">
        <w:rPr>
          <w:b/>
          <w:sz w:val="28"/>
          <w:szCs w:val="28"/>
        </w:rPr>
        <w:t>14</w:t>
      </w:r>
      <w:r w:rsidRPr="000C7D58">
        <w:rPr>
          <w:b/>
          <w:sz w:val="28"/>
          <w:szCs w:val="28"/>
        </w:rPr>
        <w:t xml:space="preserve"> сентября 202</w:t>
      </w:r>
      <w:r w:rsidR="00447F07">
        <w:rPr>
          <w:b/>
          <w:sz w:val="28"/>
          <w:szCs w:val="28"/>
        </w:rPr>
        <w:t>5</w:t>
      </w:r>
      <w:r w:rsidRPr="000C7D58">
        <w:rPr>
          <w:b/>
          <w:sz w:val="28"/>
          <w:szCs w:val="28"/>
        </w:rPr>
        <w:t xml:space="preserve"> года</w:t>
      </w:r>
      <w:bookmarkEnd w:id="0"/>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9"/>
        <w:gridCol w:w="3616"/>
        <w:gridCol w:w="3147"/>
        <w:gridCol w:w="2744"/>
      </w:tblGrid>
      <w:tr w:rsidR="00DB5CBE" w:rsidRPr="000C7D58" w:rsidTr="00691334">
        <w:tc>
          <w:tcPr>
            <w:tcW w:w="699" w:type="dxa"/>
            <w:tcBorders>
              <w:top w:val="single" w:sz="4" w:space="0" w:color="auto"/>
              <w:bottom w:val="single" w:sz="4" w:space="0" w:color="auto"/>
            </w:tcBorders>
            <w:vAlign w:val="center"/>
          </w:tcPr>
          <w:p w:rsidR="00DB5CBE" w:rsidRPr="000C7D58" w:rsidRDefault="00DB5CBE" w:rsidP="00691334">
            <w:pPr>
              <w:spacing w:before="60" w:after="60"/>
              <w:jc w:val="center"/>
              <w:rPr>
                <w:b/>
              </w:rPr>
            </w:pPr>
            <w:r w:rsidRPr="000C7D58">
              <w:rPr>
                <w:b/>
              </w:rPr>
              <w:t>№</w:t>
            </w:r>
          </w:p>
          <w:p w:rsidR="00DB5CBE" w:rsidRPr="000C7D58" w:rsidRDefault="00DB5CBE" w:rsidP="00691334">
            <w:pPr>
              <w:spacing w:before="60" w:after="60"/>
              <w:jc w:val="center"/>
              <w:rPr>
                <w:b/>
              </w:rPr>
            </w:pPr>
            <w:proofErr w:type="gramStart"/>
            <w:r w:rsidRPr="000C7D58">
              <w:rPr>
                <w:b/>
              </w:rPr>
              <w:t>п</w:t>
            </w:r>
            <w:proofErr w:type="gramEnd"/>
            <w:r w:rsidRPr="000C7D58">
              <w:rPr>
                <w:b/>
              </w:rPr>
              <w:t>/п</w:t>
            </w:r>
          </w:p>
        </w:tc>
        <w:tc>
          <w:tcPr>
            <w:tcW w:w="3616" w:type="dxa"/>
            <w:tcBorders>
              <w:top w:val="single" w:sz="4" w:space="0" w:color="auto"/>
              <w:bottom w:val="single" w:sz="4" w:space="0" w:color="auto"/>
            </w:tcBorders>
            <w:vAlign w:val="center"/>
          </w:tcPr>
          <w:p w:rsidR="00DB5CBE" w:rsidRPr="00D03ED4" w:rsidRDefault="00DB5CBE" w:rsidP="00691334">
            <w:pPr>
              <w:spacing w:before="60" w:after="60"/>
              <w:jc w:val="center"/>
              <w:rPr>
                <w:rStyle w:val="iiianoaieou"/>
                <w:b/>
              </w:rPr>
            </w:pPr>
            <w:r w:rsidRPr="00D03ED4">
              <w:rPr>
                <w:rStyle w:val="iiianoaieou"/>
                <w:b/>
              </w:rPr>
              <w:t>Содержание мероприятия</w:t>
            </w:r>
          </w:p>
        </w:tc>
        <w:tc>
          <w:tcPr>
            <w:tcW w:w="3147" w:type="dxa"/>
            <w:tcBorders>
              <w:top w:val="single" w:sz="4" w:space="0" w:color="auto"/>
              <w:bottom w:val="single" w:sz="4" w:space="0" w:color="auto"/>
            </w:tcBorders>
            <w:vAlign w:val="center"/>
          </w:tcPr>
          <w:p w:rsidR="00DB5CBE" w:rsidRPr="000C7D58" w:rsidRDefault="00DB5CBE" w:rsidP="00691334">
            <w:pPr>
              <w:spacing w:before="60" w:after="60"/>
              <w:jc w:val="center"/>
              <w:rPr>
                <w:b/>
              </w:rPr>
            </w:pPr>
            <w:r w:rsidRPr="000C7D58">
              <w:rPr>
                <w:b/>
              </w:rPr>
              <w:t>Срок исполнения</w:t>
            </w:r>
            <w:r w:rsidRPr="000C7D58">
              <w:rPr>
                <w:rStyle w:val="af6"/>
                <w:b/>
              </w:rPr>
              <w:footnoteReference w:id="1"/>
            </w:r>
          </w:p>
        </w:tc>
        <w:tc>
          <w:tcPr>
            <w:tcW w:w="2744" w:type="dxa"/>
            <w:tcBorders>
              <w:top w:val="single" w:sz="4" w:space="0" w:color="auto"/>
              <w:bottom w:val="single" w:sz="4" w:space="0" w:color="auto"/>
            </w:tcBorders>
            <w:vAlign w:val="center"/>
          </w:tcPr>
          <w:p w:rsidR="00DB5CBE" w:rsidRPr="000C7D58" w:rsidRDefault="00DB5CBE" w:rsidP="00691334">
            <w:pPr>
              <w:spacing w:before="60" w:after="60"/>
              <w:jc w:val="center"/>
              <w:rPr>
                <w:b/>
              </w:rPr>
            </w:pPr>
            <w:r w:rsidRPr="000C7D58">
              <w:rPr>
                <w:b/>
              </w:rPr>
              <w:t>Исполнители</w:t>
            </w:r>
          </w:p>
        </w:tc>
      </w:tr>
    </w:tbl>
    <w:p w:rsidR="00DB5CBE" w:rsidRPr="00283CF5" w:rsidRDefault="00DB5CBE" w:rsidP="00DB5CBE">
      <w:pPr>
        <w:spacing w:line="20" w:lineRule="exact"/>
        <w:jc w:val="right"/>
        <w:rPr>
          <w:sz w:val="4"/>
          <w:szCs w:val="4"/>
        </w:rPr>
      </w:pPr>
    </w:p>
    <w:tbl>
      <w:tblPr>
        <w:tblW w:w="1021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9"/>
        <w:gridCol w:w="3601"/>
        <w:gridCol w:w="3175"/>
        <w:gridCol w:w="2731"/>
        <w:gridCol w:w="7"/>
      </w:tblGrid>
      <w:tr w:rsidR="00DB5CBE" w:rsidRPr="000C7D58" w:rsidTr="00691334">
        <w:trPr>
          <w:tblHeader/>
        </w:trPr>
        <w:tc>
          <w:tcPr>
            <w:tcW w:w="699" w:type="dxa"/>
            <w:tcBorders>
              <w:top w:val="single" w:sz="4" w:space="0" w:color="auto"/>
              <w:bottom w:val="single" w:sz="4" w:space="0" w:color="auto"/>
            </w:tcBorders>
            <w:vAlign w:val="center"/>
          </w:tcPr>
          <w:p w:rsidR="00DB5CBE" w:rsidRPr="000C7D58" w:rsidRDefault="00DB5CBE" w:rsidP="00691334">
            <w:pPr>
              <w:jc w:val="center"/>
            </w:pPr>
            <w:r w:rsidRPr="000C7D58">
              <w:t>1</w:t>
            </w:r>
          </w:p>
        </w:tc>
        <w:tc>
          <w:tcPr>
            <w:tcW w:w="3601" w:type="dxa"/>
            <w:tcBorders>
              <w:top w:val="single" w:sz="4" w:space="0" w:color="auto"/>
              <w:bottom w:val="single" w:sz="4" w:space="0" w:color="auto"/>
            </w:tcBorders>
            <w:vAlign w:val="center"/>
          </w:tcPr>
          <w:p w:rsidR="00DB5CBE" w:rsidRPr="000C7D58" w:rsidRDefault="00DB5CBE" w:rsidP="00691334">
            <w:pPr>
              <w:jc w:val="center"/>
              <w:rPr>
                <w:rStyle w:val="iiianoaieou"/>
              </w:rPr>
            </w:pPr>
            <w:r w:rsidRPr="000C7D58">
              <w:rPr>
                <w:rStyle w:val="iiianoaieou"/>
              </w:rPr>
              <w:t>2</w:t>
            </w:r>
          </w:p>
        </w:tc>
        <w:tc>
          <w:tcPr>
            <w:tcW w:w="3175" w:type="dxa"/>
            <w:tcBorders>
              <w:top w:val="single" w:sz="4" w:space="0" w:color="auto"/>
              <w:bottom w:val="single" w:sz="4" w:space="0" w:color="auto"/>
            </w:tcBorders>
            <w:vAlign w:val="center"/>
          </w:tcPr>
          <w:p w:rsidR="00DB5CBE" w:rsidRPr="000C7D58" w:rsidRDefault="00DB5CBE" w:rsidP="00691334">
            <w:pPr>
              <w:jc w:val="center"/>
            </w:pPr>
            <w:r w:rsidRPr="000C7D58">
              <w:t>3</w:t>
            </w:r>
          </w:p>
        </w:tc>
        <w:tc>
          <w:tcPr>
            <w:tcW w:w="2738" w:type="dxa"/>
            <w:gridSpan w:val="2"/>
            <w:tcBorders>
              <w:top w:val="single" w:sz="4" w:space="0" w:color="auto"/>
              <w:bottom w:val="single" w:sz="4" w:space="0" w:color="auto"/>
            </w:tcBorders>
            <w:vAlign w:val="center"/>
          </w:tcPr>
          <w:p w:rsidR="00DB5CBE" w:rsidRPr="000C7D58" w:rsidRDefault="00DB5CBE" w:rsidP="00691334">
            <w:pPr>
              <w:jc w:val="center"/>
            </w:pPr>
            <w:r w:rsidRPr="000C7D58">
              <w:t>4</w:t>
            </w:r>
          </w:p>
        </w:tc>
      </w:tr>
      <w:tr w:rsidR="00DB5CBE" w:rsidRPr="000C7D58" w:rsidTr="00691334">
        <w:trPr>
          <w:gridAfter w:val="1"/>
          <w:wAfter w:w="7" w:type="dxa"/>
        </w:trPr>
        <w:tc>
          <w:tcPr>
            <w:tcW w:w="10206" w:type="dxa"/>
            <w:gridSpan w:val="4"/>
            <w:tcBorders>
              <w:top w:val="single" w:sz="4" w:space="0" w:color="auto"/>
              <w:left w:val="single" w:sz="4" w:space="0" w:color="auto"/>
              <w:bottom w:val="single" w:sz="4" w:space="0" w:color="auto"/>
              <w:right w:val="single" w:sz="4" w:space="0" w:color="auto"/>
            </w:tcBorders>
            <w:vAlign w:val="center"/>
          </w:tcPr>
          <w:p w:rsidR="00DB5CBE" w:rsidRPr="00023645" w:rsidRDefault="00DB5CBE" w:rsidP="00691334">
            <w:pPr>
              <w:spacing w:before="60" w:after="60"/>
              <w:jc w:val="center"/>
              <w:rPr>
                <w:b/>
                <w:sz w:val="28"/>
                <w:szCs w:val="28"/>
              </w:rPr>
            </w:pPr>
            <w:r w:rsidRPr="000C7D58">
              <w:rPr>
                <w:b/>
                <w:sz w:val="28"/>
                <w:szCs w:val="28"/>
              </w:rPr>
              <w:t>1. Назначение выборов</w:t>
            </w:r>
          </w:p>
        </w:tc>
      </w:tr>
      <w:tr w:rsidR="00DB5CBE"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2"/>
        </w:trPr>
        <w:tc>
          <w:tcPr>
            <w:tcW w:w="699" w:type="dxa"/>
            <w:tcBorders>
              <w:top w:val="single" w:sz="4" w:space="0" w:color="auto"/>
              <w:right w:val="single" w:sz="4" w:space="0" w:color="auto"/>
            </w:tcBorders>
          </w:tcPr>
          <w:p w:rsidR="00DB5CBE" w:rsidRPr="00C955CC" w:rsidRDefault="00DB5CBE" w:rsidP="00691334">
            <w:pPr>
              <w:spacing w:before="60" w:after="60"/>
              <w:jc w:val="right"/>
              <w:rPr>
                <w:sz w:val="24"/>
                <w:szCs w:val="24"/>
              </w:rPr>
            </w:pPr>
            <w:r w:rsidRPr="00C955CC">
              <w:rPr>
                <w:sz w:val="24"/>
                <w:szCs w:val="24"/>
              </w:rPr>
              <w:t>1.1</w:t>
            </w:r>
          </w:p>
        </w:tc>
        <w:tc>
          <w:tcPr>
            <w:tcW w:w="3601" w:type="dxa"/>
            <w:tcBorders>
              <w:top w:val="single" w:sz="4" w:space="0" w:color="auto"/>
              <w:left w:val="single" w:sz="4" w:space="0" w:color="auto"/>
              <w:right w:val="single" w:sz="4" w:space="0" w:color="auto"/>
            </w:tcBorders>
          </w:tcPr>
          <w:p w:rsidR="00DB5CBE" w:rsidRPr="00C955CC" w:rsidRDefault="00447F07" w:rsidP="00691334">
            <w:pPr>
              <w:spacing w:before="60" w:after="60"/>
              <w:rPr>
                <w:sz w:val="24"/>
                <w:szCs w:val="24"/>
              </w:rPr>
            </w:pPr>
            <w:proofErr w:type="gramStart"/>
            <w:r w:rsidRPr="00C955CC">
              <w:rPr>
                <w:sz w:val="24"/>
                <w:szCs w:val="24"/>
              </w:rPr>
              <w:t xml:space="preserve">Принятие решения о назначении выборов депутатов Думы </w:t>
            </w:r>
            <w:proofErr w:type="spellStart"/>
            <w:r w:rsidRPr="00C955CC">
              <w:rPr>
                <w:sz w:val="24"/>
                <w:szCs w:val="24"/>
              </w:rPr>
              <w:t>Пестовского</w:t>
            </w:r>
            <w:proofErr w:type="spellEnd"/>
            <w:r w:rsidRPr="00C955CC">
              <w:rPr>
                <w:sz w:val="24"/>
                <w:szCs w:val="24"/>
              </w:rPr>
              <w:t xml:space="preserve"> муниципального округа Новгородской области первого созыва (далее – выборы) (часть 6 статьи 7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w:t>
            </w:r>
            <w:proofErr w:type="gramEnd"/>
          </w:p>
        </w:tc>
        <w:tc>
          <w:tcPr>
            <w:tcW w:w="3175" w:type="dxa"/>
            <w:tcBorders>
              <w:top w:val="single" w:sz="4" w:space="0" w:color="auto"/>
              <w:left w:val="single" w:sz="4" w:space="0" w:color="auto"/>
              <w:right w:val="single" w:sz="4" w:space="0" w:color="auto"/>
            </w:tcBorders>
          </w:tcPr>
          <w:p w:rsidR="00DB5CBE" w:rsidRPr="00C955CC" w:rsidRDefault="00DB5CBE" w:rsidP="00F75ABD">
            <w:pPr>
              <w:spacing w:before="60" w:after="60"/>
              <w:rPr>
                <w:sz w:val="24"/>
                <w:szCs w:val="24"/>
              </w:rPr>
            </w:pPr>
            <w:r w:rsidRPr="00C955CC">
              <w:rPr>
                <w:sz w:val="24"/>
                <w:szCs w:val="24"/>
              </w:rPr>
              <w:t xml:space="preserve">Не ранее чем за 90 дней и не </w:t>
            </w:r>
            <w:proofErr w:type="gramStart"/>
            <w:r w:rsidRPr="00C955CC">
              <w:rPr>
                <w:sz w:val="24"/>
                <w:szCs w:val="24"/>
              </w:rPr>
              <w:t>позднее</w:t>
            </w:r>
            <w:proofErr w:type="gramEnd"/>
            <w:r w:rsidRPr="00C955CC">
              <w:rPr>
                <w:sz w:val="24"/>
                <w:szCs w:val="24"/>
              </w:rPr>
              <w:t xml:space="preserve"> чем за 80 дней до дня голосования</w:t>
            </w:r>
            <w:r w:rsidRPr="00C955CC">
              <w:rPr>
                <w:b/>
                <w:i/>
                <w:sz w:val="24"/>
                <w:szCs w:val="24"/>
              </w:rPr>
              <w:br/>
            </w:r>
            <w:r w:rsidRPr="00C955CC">
              <w:rPr>
                <w:b/>
                <w:iCs/>
                <w:sz w:val="24"/>
                <w:szCs w:val="24"/>
              </w:rPr>
              <w:t xml:space="preserve">– не ранее </w:t>
            </w:r>
            <w:r w:rsidR="00F75ABD" w:rsidRPr="00C955CC">
              <w:rPr>
                <w:b/>
                <w:iCs/>
                <w:sz w:val="24"/>
                <w:szCs w:val="24"/>
              </w:rPr>
              <w:t>15</w:t>
            </w:r>
            <w:r w:rsidRPr="00C955CC">
              <w:rPr>
                <w:b/>
                <w:iCs/>
                <w:sz w:val="24"/>
                <w:szCs w:val="24"/>
              </w:rPr>
              <w:t xml:space="preserve"> июня и не позднее </w:t>
            </w:r>
            <w:r w:rsidR="00F75ABD" w:rsidRPr="00C955CC">
              <w:rPr>
                <w:b/>
                <w:iCs/>
                <w:sz w:val="24"/>
                <w:szCs w:val="24"/>
              </w:rPr>
              <w:t>25</w:t>
            </w:r>
            <w:r w:rsidRPr="00C955CC">
              <w:rPr>
                <w:b/>
                <w:iCs/>
                <w:sz w:val="24"/>
                <w:szCs w:val="24"/>
              </w:rPr>
              <w:t xml:space="preserve"> июня 202</w:t>
            </w:r>
            <w:r w:rsidR="00F75ABD" w:rsidRPr="00C955CC">
              <w:rPr>
                <w:b/>
                <w:iCs/>
                <w:sz w:val="24"/>
                <w:szCs w:val="24"/>
              </w:rPr>
              <w:t>5</w:t>
            </w:r>
            <w:r w:rsidRPr="00C955CC">
              <w:rPr>
                <w:b/>
                <w:iCs/>
                <w:sz w:val="24"/>
                <w:szCs w:val="24"/>
              </w:rPr>
              <w:t xml:space="preserve"> года</w:t>
            </w:r>
          </w:p>
        </w:tc>
        <w:tc>
          <w:tcPr>
            <w:tcW w:w="2738" w:type="dxa"/>
            <w:gridSpan w:val="2"/>
            <w:tcBorders>
              <w:top w:val="single" w:sz="4" w:space="0" w:color="auto"/>
              <w:left w:val="single" w:sz="4" w:space="0" w:color="auto"/>
              <w:right w:val="single" w:sz="4" w:space="0" w:color="auto"/>
            </w:tcBorders>
          </w:tcPr>
          <w:p w:rsidR="00DB5CBE" w:rsidRPr="00C955CC" w:rsidRDefault="00DB5CBE" w:rsidP="00447F07">
            <w:pPr>
              <w:spacing w:before="60" w:after="60"/>
              <w:rPr>
                <w:sz w:val="24"/>
                <w:szCs w:val="24"/>
              </w:rPr>
            </w:pPr>
            <w:r w:rsidRPr="00C955CC">
              <w:rPr>
                <w:sz w:val="24"/>
                <w:szCs w:val="24"/>
              </w:rPr>
              <w:t xml:space="preserve">Территориальная избирательная комиссия </w:t>
            </w:r>
            <w:proofErr w:type="spellStart"/>
            <w:r w:rsidR="00447F07" w:rsidRPr="00C955CC">
              <w:rPr>
                <w:sz w:val="24"/>
                <w:szCs w:val="24"/>
              </w:rPr>
              <w:t>Любытинского</w:t>
            </w:r>
            <w:proofErr w:type="spellEnd"/>
            <w:r w:rsidR="00447F07" w:rsidRPr="00C955CC">
              <w:rPr>
                <w:sz w:val="24"/>
                <w:szCs w:val="24"/>
              </w:rPr>
              <w:t xml:space="preserve"> района</w:t>
            </w:r>
          </w:p>
          <w:p w:rsidR="00447F07" w:rsidRPr="00C955CC" w:rsidRDefault="00447F07" w:rsidP="00447F07">
            <w:pPr>
              <w:spacing w:before="60" w:after="60"/>
              <w:rPr>
                <w:sz w:val="24"/>
                <w:szCs w:val="24"/>
              </w:rPr>
            </w:pPr>
            <w:r w:rsidRPr="00C955CC">
              <w:rPr>
                <w:sz w:val="24"/>
                <w:szCs w:val="24"/>
              </w:rPr>
              <w:t>(далее – ТИК)</w:t>
            </w:r>
          </w:p>
        </w:tc>
      </w:tr>
      <w:tr w:rsidR="00DB5CBE"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9"/>
        </w:trPr>
        <w:tc>
          <w:tcPr>
            <w:tcW w:w="699" w:type="dxa"/>
            <w:tcBorders>
              <w:bottom w:val="single" w:sz="4" w:space="0" w:color="auto"/>
            </w:tcBorders>
          </w:tcPr>
          <w:p w:rsidR="00DB5CBE" w:rsidRPr="00C955CC" w:rsidRDefault="00DB5CBE" w:rsidP="00691334">
            <w:pPr>
              <w:spacing w:before="60" w:after="60"/>
              <w:jc w:val="right"/>
              <w:rPr>
                <w:sz w:val="24"/>
                <w:szCs w:val="24"/>
              </w:rPr>
            </w:pPr>
            <w:r w:rsidRPr="00C955CC">
              <w:rPr>
                <w:sz w:val="24"/>
                <w:szCs w:val="24"/>
              </w:rPr>
              <w:t>1.2</w:t>
            </w:r>
          </w:p>
        </w:tc>
        <w:tc>
          <w:tcPr>
            <w:tcW w:w="3601" w:type="dxa"/>
            <w:tcBorders>
              <w:bottom w:val="single" w:sz="4" w:space="0" w:color="auto"/>
            </w:tcBorders>
          </w:tcPr>
          <w:p w:rsidR="00DB5CBE" w:rsidRPr="00C955CC" w:rsidRDefault="00DB5CBE" w:rsidP="00691334">
            <w:pPr>
              <w:spacing w:before="60" w:after="60"/>
              <w:rPr>
                <w:sz w:val="24"/>
                <w:szCs w:val="24"/>
              </w:rPr>
            </w:pPr>
            <w:r w:rsidRPr="00C955CC">
              <w:rPr>
                <w:sz w:val="24"/>
                <w:szCs w:val="24"/>
              </w:rPr>
              <w:t>Официальное опубликование решения о назначении выборов в средствах массовой информации</w:t>
            </w:r>
            <w:r w:rsidRPr="00C955CC">
              <w:rPr>
                <w:sz w:val="24"/>
                <w:szCs w:val="24"/>
              </w:rPr>
              <w:br/>
              <w:t>(часть 5 статьи 7 областного закона № 147-ОЗ)</w:t>
            </w:r>
          </w:p>
        </w:tc>
        <w:tc>
          <w:tcPr>
            <w:tcW w:w="3175" w:type="dxa"/>
            <w:tcBorders>
              <w:bottom w:val="single" w:sz="4" w:space="0" w:color="auto"/>
            </w:tcBorders>
          </w:tcPr>
          <w:p w:rsidR="00DB5CBE" w:rsidRPr="00C955CC" w:rsidRDefault="00DB5CBE" w:rsidP="00F75ABD">
            <w:pPr>
              <w:spacing w:before="60" w:after="60"/>
              <w:rPr>
                <w:sz w:val="24"/>
                <w:szCs w:val="24"/>
              </w:rPr>
            </w:pPr>
            <w:r w:rsidRPr="00C955CC">
              <w:rPr>
                <w:rFonts w:eastAsia="Calibri"/>
                <w:sz w:val="24"/>
                <w:szCs w:val="24"/>
              </w:rPr>
              <w:t>Не позднее чем через пять дней со дня</w:t>
            </w:r>
            <w:r w:rsidRPr="00C955CC">
              <w:rPr>
                <w:sz w:val="24"/>
                <w:szCs w:val="24"/>
              </w:rPr>
              <w:t xml:space="preserve"> принятия решения о назначении выборов</w:t>
            </w:r>
            <w:r w:rsidRPr="00C955CC">
              <w:rPr>
                <w:sz w:val="24"/>
                <w:szCs w:val="24"/>
              </w:rPr>
              <w:br/>
            </w:r>
            <w:r w:rsidRPr="00C955CC">
              <w:rPr>
                <w:b/>
                <w:sz w:val="24"/>
                <w:szCs w:val="24"/>
              </w:rPr>
              <w:t>– 2</w:t>
            </w:r>
            <w:r w:rsidR="00F75ABD" w:rsidRPr="00C955CC">
              <w:rPr>
                <w:b/>
                <w:sz w:val="24"/>
                <w:szCs w:val="24"/>
              </w:rPr>
              <w:t>7</w:t>
            </w:r>
            <w:r w:rsidRPr="00C955CC">
              <w:rPr>
                <w:b/>
                <w:sz w:val="24"/>
                <w:szCs w:val="24"/>
              </w:rPr>
              <w:t xml:space="preserve"> июня 202</w:t>
            </w:r>
            <w:r w:rsidR="00F75ABD" w:rsidRPr="00C955CC">
              <w:rPr>
                <w:b/>
                <w:sz w:val="24"/>
                <w:szCs w:val="24"/>
              </w:rPr>
              <w:t>5</w:t>
            </w:r>
            <w:r w:rsidRPr="00C955CC">
              <w:rPr>
                <w:b/>
                <w:sz w:val="24"/>
                <w:szCs w:val="24"/>
              </w:rPr>
              <w:t xml:space="preserve"> года</w:t>
            </w:r>
            <w:r w:rsidRPr="00C955CC">
              <w:rPr>
                <w:b/>
                <w:sz w:val="24"/>
                <w:szCs w:val="24"/>
              </w:rPr>
              <w:br/>
            </w:r>
          </w:p>
        </w:tc>
        <w:tc>
          <w:tcPr>
            <w:tcW w:w="2738" w:type="dxa"/>
            <w:gridSpan w:val="2"/>
            <w:tcBorders>
              <w:bottom w:val="single" w:sz="4" w:space="0" w:color="auto"/>
            </w:tcBorders>
          </w:tcPr>
          <w:p w:rsidR="00DB5CBE" w:rsidRPr="00C955CC" w:rsidRDefault="00DB5CBE" w:rsidP="00F75ABD">
            <w:pPr>
              <w:spacing w:before="60" w:after="240"/>
              <w:rPr>
                <w:sz w:val="24"/>
                <w:szCs w:val="24"/>
              </w:rPr>
            </w:pPr>
            <w:r w:rsidRPr="00C955CC">
              <w:rPr>
                <w:sz w:val="24"/>
                <w:szCs w:val="24"/>
              </w:rPr>
              <w:t xml:space="preserve">ТИК </w:t>
            </w:r>
          </w:p>
        </w:tc>
      </w:tr>
      <w:tr w:rsidR="00DB5CBE"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 w:type="dxa"/>
          <w:trHeight w:val="396"/>
        </w:trPr>
        <w:tc>
          <w:tcPr>
            <w:tcW w:w="10206" w:type="dxa"/>
            <w:gridSpan w:val="4"/>
            <w:tcBorders>
              <w:top w:val="single" w:sz="4" w:space="0" w:color="auto"/>
              <w:left w:val="single" w:sz="4" w:space="0" w:color="auto"/>
              <w:bottom w:val="single" w:sz="4" w:space="0" w:color="auto"/>
              <w:right w:val="single" w:sz="4" w:space="0" w:color="auto"/>
            </w:tcBorders>
          </w:tcPr>
          <w:p w:rsidR="00DB5CBE" w:rsidRPr="00023645" w:rsidRDefault="00DB5CBE" w:rsidP="00691334">
            <w:pPr>
              <w:spacing w:before="60" w:after="60"/>
              <w:jc w:val="center"/>
              <w:rPr>
                <w:b/>
                <w:sz w:val="28"/>
                <w:szCs w:val="28"/>
              </w:rPr>
            </w:pPr>
            <w:r w:rsidRPr="000C7D58">
              <w:rPr>
                <w:b/>
                <w:sz w:val="28"/>
                <w:szCs w:val="28"/>
              </w:rPr>
              <w:t>2. Избирательные участки</w:t>
            </w:r>
          </w:p>
        </w:tc>
      </w:tr>
      <w:tr w:rsidR="00DB5CBE"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699" w:type="dxa"/>
            <w:tcBorders>
              <w:top w:val="single" w:sz="4" w:space="0" w:color="auto"/>
            </w:tcBorders>
          </w:tcPr>
          <w:p w:rsidR="00DB5CBE" w:rsidRPr="00C955CC" w:rsidRDefault="00DB5CBE" w:rsidP="00DB5CBE">
            <w:pPr>
              <w:numPr>
                <w:ilvl w:val="0"/>
                <w:numId w:val="41"/>
              </w:numPr>
              <w:autoSpaceDE/>
              <w:autoSpaceDN/>
              <w:adjustRightInd/>
              <w:spacing w:before="60" w:after="60"/>
              <w:ind w:left="510"/>
              <w:jc w:val="right"/>
              <w:rPr>
                <w:sz w:val="24"/>
                <w:szCs w:val="24"/>
              </w:rPr>
            </w:pPr>
          </w:p>
        </w:tc>
        <w:tc>
          <w:tcPr>
            <w:tcW w:w="3601" w:type="dxa"/>
            <w:tcBorders>
              <w:top w:val="single" w:sz="4" w:space="0" w:color="auto"/>
            </w:tcBorders>
          </w:tcPr>
          <w:p w:rsidR="00DB5CBE" w:rsidRPr="00C955CC" w:rsidRDefault="00DB5CBE" w:rsidP="00691334">
            <w:pPr>
              <w:spacing w:before="60" w:after="60"/>
              <w:rPr>
                <w:sz w:val="24"/>
                <w:szCs w:val="24"/>
              </w:rPr>
            </w:pPr>
            <w:proofErr w:type="gramStart"/>
            <w:r w:rsidRPr="00C955CC">
              <w:rPr>
                <w:sz w:val="24"/>
                <w:szCs w:val="24"/>
              </w:rPr>
              <w:t xml:space="preserve">Уточнение перечня избирательных участков и их границ в случаях, предусмотренных Федеральным законом от 12 июня 2002 года № 67-ФЗ «Об основных </w:t>
            </w:r>
            <w:r w:rsidRPr="00C955CC">
              <w:rPr>
                <w:sz w:val="24"/>
                <w:szCs w:val="24"/>
              </w:rPr>
              <w:lastRenderedPageBreak/>
              <w:t>гарантиях избирательных прав и права на участие в референдуме граждан Российской Федерации» (далее – Федеральный закон № 67-ФЗ)</w:t>
            </w:r>
            <w:r w:rsidRPr="00C955CC">
              <w:rPr>
                <w:sz w:val="24"/>
                <w:szCs w:val="24"/>
              </w:rPr>
              <w:br/>
              <w:t>(пункты 2 – 2</w:t>
            </w:r>
            <w:r w:rsidRPr="00C955CC">
              <w:rPr>
                <w:sz w:val="24"/>
                <w:szCs w:val="24"/>
                <w:vertAlign w:val="superscript"/>
              </w:rPr>
              <w:t>3</w:t>
            </w:r>
            <w:r w:rsidRPr="00C955CC">
              <w:rPr>
                <w:sz w:val="24"/>
                <w:szCs w:val="24"/>
              </w:rPr>
              <w:t xml:space="preserve"> статьи 19 Федерального закона № 67-ФЗ,</w:t>
            </w:r>
            <w:r w:rsidRPr="00C955CC">
              <w:rPr>
                <w:sz w:val="24"/>
                <w:szCs w:val="24"/>
              </w:rPr>
              <w:br/>
              <w:t>часть 1 статьи 13 областного закона № 147-ОЗ)</w:t>
            </w:r>
            <w:proofErr w:type="gramEnd"/>
          </w:p>
          <w:p w:rsidR="00150536" w:rsidRPr="00C955CC" w:rsidRDefault="00150536" w:rsidP="00691334">
            <w:pPr>
              <w:spacing w:before="60" w:after="60"/>
              <w:rPr>
                <w:i/>
                <w:sz w:val="24"/>
                <w:szCs w:val="24"/>
              </w:rPr>
            </w:pPr>
          </w:p>
        </w:tc>
        <w:tc>
          <w:tcPr>
            <w:tcW w:w="3175" w:type="dxa"/>
            <w:tcBorders>
              <w:top w:val="single" w:sz="4" w:space="0" w:color="auto"/>
            </w:tcBorders>
          </w:tcPr>
          <w:p w:rsidR="00DB5CBE" w:rsidRPr="00C955CC" w:rsidRDefault="00DB5CBE" w:rsidP="00150536">
            <w:pPr>
              <w:spacing w:before="60" w:after="60"/>
              <w:rPr>
                <w:sz w:val="24"/>
                <w:szCs w:val="24"/>
              </w:rPr>
            </w:pPr>
            <w:r w:rsidRPr="00C955CC">
              <w:rPr>
                <w:sz w:val="24"/>
                <w:szCs w:val="24"/>
              </w:rPr>
              <w:lastRenderedPageBreak/>
              <w:t xml:space="preserve">Вне периода избирательной кампании, а в исключительных случаях не </w:t>
            </w:r>
            <w:proofErr w:type="gramStart"/>
            <w:r w:rsidRPr="00C955CC">
              <w:rPr>
                <w:sz w:val="24"/>
                <w:szCs w:val="24"/>
              </w:rPr>
              <w:t>позднее</w:t>
            </w:r>
            <w:proofErr w:type="gramEnd"/>
            <w:r w:rsidRPr="00C955CC">
              <w:rPr>
                <w:sz w:val="24"/>
                <w:szCs w:val="24"/>
              </w:rPr>
              <w:t xml:space="preserve"> чем за 70 дней до дня голосования</w:t>
            </w:r>
            <w:r w:rsidRPr="00C955CC">
              <w:rPr>
                <w:b/>
                <w:sz w:val="24"/>
                <w:szCs w:val="24"/>
              </w:rPr>
              <w:t xml:space="preserve"> </w:t>
            </w:r>
            <w:r w:rsidRPr="00C955CC">
              <w:rPr>
                <w:b/>
                <w:sz w:val="24"/>
                <w:szCs w:val="24"/>
              </w:rPr>
              <w:br/>
              <w:t>– не позднее</w:t>
            </w:r>
            <w:r w:rsidRPr="00C955CC">
              <w:rPr>
                <w:sz w:val="24"/>
                <w:szCs w:val="24"/>
              </w:rPr>
              <w:br/>
            </w:r>
            <w:r w:rsidR="00150536" w:rsidRPr="00C955CC">
              <w:rPr>
                <w:b/>
                <w:sz w:val="24"/>
                <w:szCs w:val="24"/>
              </w:rPr>
              <w:lastRenderedPageBreak/>
              <w:t>5 июл</w:t>
            </w:r>
            <w:r w:rsidRPr="00C955CC">
              <w:rPr>
                <w:b/>
                <w:sz w:val="24"/>
                <w:szCs w:val="24"/>
              </w:rPr>
              <w:t>я 202</w:t>
            </w:r>
            <w:r w:rsidR="00150536" w:rsidRPr="00C955CC">
              <w:rPr>
                <w:b/>
                <w:sz w:val="24"/>
                <w:szCs w:val="24"/>
              </w:rPr>
              <w:t>5</w:t>
            </w:r>
            <w:r w:rsidRPr="00C955CC">
              <w:rPr>
                <w:b/>
                <w:sz w:val="24"/>
                <w:szCs w:val="24"/>
              </w:rPr>
              <w:t xml:space="preserve"> года</w:t>
            </w:r>
          </w:p>
        </w:tc>
        <w:tc>
          <w:tcPr>
            <w:tcW w:w="2738" w:type="dxa"/>
            <w:gridSpan w:val="2"/>
            <w:tcBorders>
              <w:top w:val="single" w:sz="4" w:space="0" w:color="auto"/>
            </w:tcBorders>
          </w:tcPr>
          <w:p w:rsidR="00150536" w:rsidRPr="00C955CC" w:rsidRDefault="00DB5CBE" w:rsidP="00150536">
            <w:pPr>
              <w:spacing w:before="60" w:after="60"/>
              <w:rPr>
                <w:sz w:val="24"/>
                <w:szCs w:val="24"/>
              </w:rPr>
            </w:pPr>
            <w:r w:rsidRPr="00C955CC">
              <w:rPr>
                <w:sz w:val="24"/>
                <w:szCs w:val="24"/>
              </w:rPr>
              <w:lastRenderedPageBreak/>
              <w:t xml:space="preserve">Глава </w:t>
            </w:r>
            <w:proofErr w:type="spellStart"/>
            <w:r w:rsidR="00150536" w:rsidRPr="00C955CC">
              <w:rPr>
                <w:sz w:val="24"/>
                <w:szCs w:val="24"/>
              </w:rPr>
              <w:t>Любытинского</w:t>
            </w:r>
            <w:proofErr w:type="spellEnd"/>
            <w:r w:rsidRPr="00C955CC">
              <w:rPr>
                <w:sz w:val="24"/>
                <w:szCs w:val="24"/>
              </w:rPr>
              <w:t xml:space="preserve"> муниципального района, </w:t>
            </w:r>
          </w:p>
          <w:p w:rsidR="00DB5CBE" w:rsidRPr="00C955CC" w:rsidRDefault="00DB5CBE" w:rsidP="00150536">
            <w:pPr>
              <w:spacing w:before="60" w:after="60"/>
              <w:rPr>
                <w:sz w:val="24"/>
                <w:szCs w:val="24"/>
              </w:rPr>
            </w:pPr>
            <w:r w:rsidRPr="00C955CC">
              <w:rPr>
                <w:sz w:val="24"/>
                <w:szCs w:val="24"/>
              </w:rPr>
              <w:t>по согласованию с ТИК</w:t>
            </w:r>
          </w:p>
        </w:tc>
      </w:tr>
      <w:tr w:rsidR="00DB5CBE"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699" w:type="dxa"/>
          </w:tcPr>
          <w:p w:rsidR="00DB5CBE" w:rsidRPr="00C955CC" w:rsidRDefault="00DB5CBE" w:rsidP="00DB5CBE">
            <w:pPr>
              <w:numPr>
                <w:ilvl w:val="0"/>
                <w:numId w:val="41"/>
              </w:numPr>
              <w:autoSpaceDE/>
              <w:autoSpaceDN/>
              <w:adjustRightInd/>
              <w:spacing w:before="60" w:after="60"/>
              <w:ind w:left="510"/>
              <w:jc w:val="right"/>
              <w:rPr>
                <w:sz w:val="24"/>
                <w:szCs w:val="24"/>
              </w:rPr>
            </w:pPr>
          </w:p>
        </w:tc>
        <w:tc>
          <w:tcPr>
            <w:tcW w:w="3601" w:type="dxa"/>
          </w:tcPr>
          <w:p w:rsidR="00DB5CBE" w:rsidRPr="00C955CC" w:rsidRDefault="00DB5CBE" w:rsidP="00691334">
            <w:pPr>
              <w:spacing w:before="60" w:after="60"/>
              <w:rPr>
                <w:sz w:val="24"/>
                <w:szCs w:val="24"/>
              </w:rPr>
            </w:pPr>
            <w:proofErr w:type="gramStart"/>
            <w:r w:rsidRPr="00C955CC">
              <w:rPr>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территории одного или нескольких населенных пунктов), номеров, мест нахождения участковых избирательных комиссий (далее – УИК) и помещений для голосования и номеров телефонов УИК</w:t>
            </w:r>
            <w:r w:rsidRPr="00C955CC">
              <w:rPr>
                <w:sz w:val="24"/>
                <w:szCs w:val="24"/>
              </w:rPr>
              <w:br/>
              <w:t>(часть 6 статьи 13 областного закона № 147-ОЗ)</w:t>
            </w:r>
            <w:proofErr w:type="gramEnd"/>
          </w:p>
        </w:tc>
        <w:tc>
          <w:tcPr>
            <w:tcW w:w="3175" w:type="dxa"/>
          </w:tcPr>
          <w:p w:rsidR="00DB5CBE" w:rsidRPr="00C955CC" w:rsidRDefault="00DB5CBE" w:rsidP="00150536">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40 дней до дня голосования</w:t>
            </w:r>
            <w:r w:rsidRPr="00C955CC">
              <w:rPr>
                <w:sz w:val="24"/>
                <w:szCs w:val="24"/>
              </w:rPr>
              <w:br/>
            </w:r>
            <w:r w:rsidRPr="00C955CC">
              <w:rPr>
                <w:b/>
                <w:sz w:val="24"/>
                <w:szCs w:val="24"/>
              </w:rPr>
              <w:t>– не позднее</w:t>
            </w:r>
            <w:r w:rsidRPr="00C955CC">
              <w:rPr>
                <w:b/>
                <w:sz w:val="24"/>
                <w:szCs w:val="24"/>
              </w:rPr>
              <w:br/>
            </w:r>
            <w:r w:rsidR="00150536" w:rsidRPr="00C955CC">
              <w:rPr>
                <w:b/>
                <w:sz w:val="24"/>
                <w:szCs w:val="24"/>
              </w:rPr>
              <w:t>4</w:t>
            </w:r>
            <w:r w:rsidRPr="00C955CC">
              <w:rPr>
                <w:b/>
                <w:sz w:val="24"/>
                <w:szCs w:val="24"/>
              </w:rPr>
              <w:t xml:space="preserve"> </w:t>
            </w:r>
            <w:r w:rsidR="00150536" w:rsidRPr="00C955CC">
              <w:rPr>
                <w:b/>
                <w:sz w:val="24"/>
                <w:szCs w:val="24"/>
              </w:rPr>
              <w:t>августа</w:t>
            </w:r>
            <w:r w:rsidRPr="00C955CC">
              <w:rPr>
                <w:b/>
                <w:sz w:val="24"/>
                <w:szCs w:val="24"/>
              </w:rPr>
              <w:t xml:space="preserve"> 202</w:t>
            </w:r>
            <w:r w:rsidR="00150536" w:rsidRPr="00C955CC">
              <w:rPr>
                <w:b/>
                <w:sz w:val="24"/>
                <w:szCs w:val="24"/>
              </w:rPr>
              <w:t>5</w:t>
            </w:r>
            <w:r w:rsidRPr="00C955CC">
              <w:rPr>
                <w:b/>
                <w:sz w:val="24"/>
                <w:szCs w:val="24"/>
              </w:rPr>
              <w:t xml:space="preserve"> года</w:t>
            </w:r>
          </w:p>
        </w:tc>
        <w:tc>
          <w:tcPr>
            <w:tcW w:w="2738" w:type="dxa"/>
            <w:gridSpan w:val="2"/>
          </w:tcPr>
          <w:p w:rsidR="00DB5CBE" w:rsidRPr="00C955CC" w:rsidRDefault="00DB5CBE" w:rsidP="00150536">
            <w:pPr>
              <w:spacing w:before="60" w:after="60"/>
              <w:rPr>
                <w:sz w:val="24"/>
                <w:szCs w:val="24"/>
              </w:rPr>
            </w:pPr>
            <w:r w:rsidRPr="00C955CC">
              <w:rPr>
                <w:sz w:val="24"/>
                <w:szCs w:val="24"/>
              </w:rPr>
              <w:t xml:space="preserve">Глава </w:t>
            </w:r>
            <w:proofErr w:type="spellStart"/>
            <w:r w:rsidR="00150536" w:rsidRPr="00C955CC">
              <w:rPr>
                <w:sz w:val="24"/>
                <w:szCs w:val="24"/>
              </w:rPr>
              <w:t>Любытинского</w:t>
            </w:r>
            <w:proofErr w:type="spellEnd"/>
            <w:r w:rsidRPr="00C955CC">
              <w:rPr>
                <w:sz w:val="24"/>
                <w:szCs w:val="24"/>
              </w:rPr>
              <w:t xml:space="preserve"> муниципального </w:t>
            </w:r>
            <w:r w:rsidR="00150536" w:rsidRPr="00C955CC">
              <w:rPr>
                <w:sz w:val="24"/>
                <w:szCs w:val="24"/>
              </w:rPr>
              <w:t>района</w:t>
            </w:r>
            <w:r w:rsidRPr="00C955CC">
              <w:rPr>
                <w:sz w:val="24"/>
                <w:szCs w:val="24"/>
              </w:rPr>
              <w:t xml:space="preserve"> </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Pr>
          <w:p w:rsidR="00366CA8" w:rsidRPr="00C955CC" w:rsidRDefault="00366CA8" w:rsidP="00DB5CBE">
            <w:pPr>
              <w:numPr>
                <w:ilvl w:val="0"/>
                <w:numId w:val="41"/>
              </w:numPr>
              <w:autoSpaceDE/>
              <w:autoSpaceDN/>
              <w:adjustRightInd/>
              <w:spacing w:before="60" w:after="60"/>
              <w:ind w:left="510"/>
              <w:jc w:val="right"/>
              <w:rPr>
                <w:sz w:val="24"/>
                <w:szCs w:val="24"/>
              </w:rPr>
            </w:pPr>
          </w:p>
        </w:tc>
        <w:tc>
          <w:tcPr>
            <w:tcW w:w="3601" w:type="dxa"/>
          </w:tcPr>
          <w:p w:rsidR="00366CA8" w:rsidRPr="00366CA8" w:rsidRDefault="00366CA8" w:rsidP="00371683">
            <w:pPr>
              <w:spacing w:before="60" w:after="60"/>
              <w:rPr>
                <w:sz w:val="24"/>
                <w:szCs w:val="24"/>
              </w:rPr>
            </w:pPr>
            <w:r w:rsidRPr="00366CA8">
              <w:rPr>
                <w:sz w:val="24"/>
                <w:szCs w:val="24"/>
              </w:rPr>
              <w:t xml:space="preserve">Определение избирательных участков и адресов (описания мест) проведения голосования с использованием дополнительных возможностей реализации избирательных прав. </w:t>
            </w:r>
            <w:r w:rsidRPr="00366CA8">
              <w:rPr>
                <w:sz w:val="24"/>
                <w:szCs w:val="24"/>
              </w:rPr>
              <w:br/>
              <w:t xml:space="preserve">Направление </w:t>
            </w:r>
            <w:r w:rsidRPr="00366CA8">
              <w:rPr>
                <w:rFonts w:eastAsia="Calibri"/>
                <w:iCs/>
                <w:sz w:val="24"/>
                <w:szCs w:val="24"/>
              </w:rPr>
              <w:t>обращения для согласования избирательных участков и адресов (описания мест), определенных для проведения голосования с использованием дополнительных возможностей реализации избирательных прав, с приложением подтверждающих материалов (документов) в ИКНО</w:t>
            </w:r>
            <w:r w:rsidRPr="00366CA8">
              <w:rPr>
                <w:sz w:val="24"/>
                <w:szCs w:val="24"/>
              </w:rPr>
              <w:t xml:space="preserve"> </w:t>
            </w:r>
            <w:r w:rsidRPr="00366CA8">
              <w:rPr>
                <w:sz w:val="24"/>
                <w:szCs w:val="24"/>
              </w:rPr>
              <w:br/>
              <w:t>(пункт 1.7 Положения)</w:t>
            </w:r>
          </w:p>
        </w:tc>
        <w:tc>
          <w:tcPr>
            <w:tcW w:w="3175" w:type="dxa"/>
          </w:tcPr>
          <w:p w:rsidR="00366CA8" w:rsidRPr="00366CA8" w:rsidRDefault="00366CA8" w:rsidP="00371683">
            <w:pPr>
              <w:spacing w:before="60" w:after="60"/>
              <w:rPr>
                <w:sz w:val="24"/>
                <w:szCs w:val="24"/>
              </w:rPr>
            </w:pPr>
            <w:r w:rsidRPr="00366CA8">
              <w:rPr>
                <w:rFonts w:eastAsia="Calibri"/>
                <w:iCs/>
                <w:sz w:val="24"/>
                <w:szCs w:val="24"/>
              </w:rPr>
              <w:t xml:space="preserve">После принятия ИКНО решения о проведении голосования с использованием дополнительных возможностей реализации избирательных прав (при совмещении с региональной избирательной кампанией), </w:t>
            </w:r>
            <w:r w:rsidRPr="00366CA8">
              <w:rPr>
                <w:sz w:val="24"/>
                <w:szCs w:val="24"/>
              </w:rPr>
              <w:t xml:space="preserve">но </w:t>
            </w:r>
            <w:r w:rsidRPr="00366CA8">
              <w:rPr>
                <w:b/>
                <w:sz w:val="24"/>
                <w:szCs w:val="24"/>
              </w:rPr>
              <w:t>не позднее</w:t>
            </w:r>
            <w:r w:rsidRPr="00366CA8">
              <w:rPr>
                <w:b/>
                <w:sz w:val="24"/>
                <w:szCs w:val="24"/>
              </w:rPr>
              <w:br/>
              <w:t>31 июля 2025 года</w:t>
            </w:r>
          </w:p>
        </w:tc>
        <w:tc>
          <w:tcPr>
            <w:tcW w:w="2738" w:type="dxa"/>
            <w:gridSpan w:val="2"/>
          </w:tcPr>
          <w:p w:rsidR="00366CA8" w:rsidRPr="00366CA8" w:rsidRDefault="00366CA8" w:rsidP="00371683">
            <w:pPr>
              <w:spacing w:before="60" w:after="60"/>
              <w:rPr>
                <w:sz w:val="24"/>
                <w:szCs w:val="24"/>
              </w:rPr>
            </w:pPr>
            <w:r w:rsidRPr="00366CA8">
              <w:rPr>
                <w:sz w:val="24"/>
                <w:szCs w:val="24"/>
              </w:rPr>
              <w:t>ТИК по согласованию с ИКНО во взаимодействии с органами местного самоуправления</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Pr>
          <w:p w:rsidR="00366CA8" w:rsidRPr="00C955CC" w:rsidRDefault="00366CA8" w:rsidP="00DB5CBE">
            <w:pPr>
              <w:numPr>
                <w:ilvl w:val="0"/>
                <w:numId w:val="41"/>
              </w:numPr>
              <w:autoSpaceDE/>
              <w:autoSpaceDN/>
              <w:adjustRightInd/>
              <w:spacing w:before="60" w:after="60"/>
              <w:ind w:left="510"/>
              <w:jc w:val="right"/>
              <w:rPr>
                <w:sz w:val="24"/>
                <w:szCs w:val="24"/>
              </w:rPr>
            </w:pPr>
          </w:p>
        </w:tc>
        <w:tc>
          <w:tcPr>
            <w:tcW w:w="3601" w:type="dxa"/>
          </w:tcPr>
          <w:p w:rsidR="00366CA8" w:rsidRPr="00C955CC" w:rsidRDefault="00366CA8" w:rsidP="00691334">
            <w:pPr>
              <w:spacing w:before="60" w:after="60"/>
              <w:rPr>
                <w:sz w:val="24"/>
                <w:szCs w:val="24"/>
              </w:rPr>
            </w:pPr>
            <w:r w:rsidRPr="00C955CC">
              <w:rPr>
                <w:sz w:val="24"/>
                <w:szCs w:val="24"/>
              </w:rPr>
              <w:t>Принятие решения об определении избирательных участков и адресов (описания мест) проведения голосования с использованием дополнительных возможностей реализации избирательных прав</w:t>
            </w:r>
            <w:r w:rsidRPr="00C955CC">
              <w:rPr>
                <w:sz w:val="24"/>
                <w:szCs w:val="24"/>
              </w:rPr>
              <w:br/>
              <w:t>(пункт 1.7 Положения)</w:t>
            </w:r>
          </w:p>
        </w:tc>
        <w:tc>
          <w:tcPr>
            <w:tcW w:w="3175" w:type="dxa"/>
          </w:tcPr>
          <w:p w:rsidR="00366CA8" w:rsidRPr="00C955CC" w:rsidRDefault="00366CA8" w:rsidP="00174750">
            <w:pPr>
              <w:spacing w:before="60" w:after="60"/>
              <w:rPr>
                <w:sz w:val="24"/>
                <w:szCs w:val="24"/>
              </w:rPr>
            </w:pPr>
            <w:r w:rsidRPr="00C955CC">
              <w:rPr>
                <w:sz w:val="24"/>
                <w:szCs w:val="24"/>
              </w:rPr>
              <w:t xml:space="preserve">После согласования с Избирательной комиссией Новгородской области (далее – ИКНО), но не </w:t>
            </w:r>
            <w:proofErr w:type="gramStart"/>
            <w:r w:rsidRPr="00C955CC">
              <w:rPr>
                <w:sz w:val="24"/>
                <w:szCs w:val="24"/>
              </w:rPr>
              <w:t>позднее</w:t>
            </w:r>
            <w:proofErr w:type="gramEnd"/>
            <w:r w:rsidRPr="00C955CC">
              <w:rPr>
                <w:sz w:val="24"/>
                <w:szCs w:val="24"/>
              </w:rPr>
              <w:t xml:space="preserve"> чем за 7 дней до первого дня голосования </w:t>
            </w:r>
            <w:r w:rsidRPr="00C955CC">
              <w:rPr>
                <w:b/>
                <w:sz w:val="24"/>
                <w:szCs w:val="24"/>
              </w:rPr>
              <w:br/>
              <w:t>– не позднее</w:t>
            </w:r>
            <w:r w:rsidRPr="00C955CC">
              <w:rPr>
                <w:b/>
                <w:sz w:val="24"/>
                <w:szCs w:val="24"/>
              </w:rPr>
              <w:br/>
              <w:t>4 сентября 2025 года</w:t>
            </w:r>
          </w:p>
        </w:tc>
        <w:tc>
          <w:tcPr>
            <w:tcW w:w="2738" w:type="dxa"/>
            <w:gridSpan w:val="2"/>
          </w:tcPr>
          <w:p w:rsidR="00366CA8" w:rsidRPr="00C955CC" w:rsidRDefault="00366CA8" w:rsidP="00691334">
            <w:pPr>
              <w:spacing w:before="60" w:after="60"/>
              <w:rPr>
                <w:sz w:val="24"/>
                <w:szCs w:val="24"/>
              </w:rPr>
            </w:pPr>
            <w:r w:rsidRPr="00C955CC">
              <w:rPr>
                <w:sz w:val="24"/>
                <w:szCs w:val="24"/>
              </w:rPr>
              <w:t>ТИК</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bottom w:val="single" w:sz="4" w:space="0" w:color="auto"/>
            </w:tcBorders>
          </w:tcPr>
          <w:p w:rsidR="00366CA8" w:rsidRPr="00C955CC" w:rsidRDefault="00366CA8" w:rsidP="00DB5CBE">
            <w:pPr>
              <w:numPr>
                <w:ilvl w:val="0"/>
                <w:numId w:val="41"/>
              </w:numPr>
              <w:autoSpaceDE/>
              <w:autoSpaceDN/>
              <w:adjustRightInd/>
              <w:spacing w:before="60" w:after="60"/>
              <w:ind w:left="510"/>
              <w:jc w:val="right"/>
              <w:rPr>
                <w:sz w:val="24"/>
                <w:szCs w:val="24"/>
              </w:rPr>
            </w:pPr>
          </w:p>
        </w:tc>
        <w:tc>
          <w:tcPr>
            <w:tcW w:w="3601" w:type="dxa"/>
            <w:tcBorders>
              <w:bottom w:val="single" w:sz="4" w:space="0" w:color="auto"/>
            </w:tcBorders>
          </w:tcPr>
          <w:p w:rsidR="00366CA8" w:rsidRPr="00C955CC" w:rsidRDefault="00366CA8" w:rsidP="00691334">
            <w:pPr>
              <w:spacing w:before="60" w:after="60"/>
              <w:rPr>
                <w:sz w:val="24"/>
                <w:szCs w:val="24"/>
              </w:rPr>
            </w:pPr>
            <w:r w:rsidRPr="00C955CC">
              <w:rPr>
                <w:sz w:val="24"/>
                <w:szCs w:val="24"/>
              </w:rPr>
              <w:t>Размещение информации о датах, времени, избирательных участках и адресах (описаниях мест) проведения голосования с использованием дополнительных возможностей реализации избирательных прав на страницах ТИК в информационно-телекоммуникационной сети «Интернет» (далее – сеть «Интернет»)</w:t>
            </w:r>
            <w:r w:rsidRPr="00C955CC">
              <w:rPr>
                <w:b/>
                <w:sz w:val="24"/>
                <w:szCs w:val="24"/>
              </w:rPr>
              <w:t xml:space="preserve"> </w:t>
            </w:r>
            <w:r w:rsidRPr="00C955CC">
              <w:rPr>
                <w:b/>
                <w:sz w:val="24"/>
                <w:szCs w:val="24"/>
              </w:rPr>
              <w:br/>
            </w:r>
            <w:r w:rsidRPr="00C955CC">
              <w:rPr>
                <w:sz w:val="24"/>
                <w:szCs w:val="24"/>
              </w:rPr>
              <w:t>(пункт 1.7 Положения)</w:t>
            </w:r>
          </w:p>
        </w:tc>
        <w:tc>
          <w:tcPr>
            <w:tcW w:w="3175" w:type="dxa"/>
            <w:tcBorders>
              <w:bottom w:val="single" w:sz="4" w:space="0" w:color="auto"/>
            </w:tcBorders>
          </w:tcPr>
          <w:p w:rsidR="00366CA8" w:rsidRPr="00C955CC" w:rsidRDefault="00366CA8" w:rsidP="00691334">
            <w:pPr>
              <w:spacing w:before="60" w:after="60"/>
              <w:rPr>
                <w:sz w:val="24"/>
                <w:szCs w:val="24"/>
              </w:rPr>
            </w:pPr>
            <w:r w:rsidRPr="00C955CC">
              <w:rPr>
                <w:sz w:val="24"/>
                <w:szCs w:val="24"/>
              </w:rPr>
              <w:t>Незамедлительно по мере поступления</w:t>
            </w:r>
          </w:p>
        </w:tc>
        <w:tc>
          <w:tcPr>
            <w:tcW w:w="2738" w:type="dxa"/>
            <w:gridSpan w:val="2"/>
            <w:tcBorders>
              <w:bottom w:val="single" w:sz="4" w:space="0" w:color="auto"/>
            </w:tcBorders>
          </w:tcPr>
          <w:p w:rsidR="00366CA8" w:rsidRPr="00C955CC" w:rsidRDefault="00366CA8" w:rsidP="00691334">
            <w:pPr>
              <w:spacing w:before="60" w:after="60"/>
              <w:rPr>
                <w:sz w:val="24"/>
                <w:szCs w:val="24"/>
              </w:rPr>
            </w:pPr>
            <w:r w:rsidRPr="00C955CC">
              <w:rPr>
                <w:sz w:val="24"/>
                <w:szCs w:val="24"/>
              </w:rPr>
              <w:t>ТИК</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bottom w:val="single" w:sz="4" w:space="0" w:color="auto"/>
            </w:tcBorders>
          </w:tcPr>
          <w:p w:rsidR="00366CA8" w:rsidRPr="00C955CC" w:rsidRDefault="00366CA8" w:rsidP="00DB5CBE">
            <w:pPr>
              <w:numPr>
                <w:ilvl w:val="0"/>
                <w:numId w:val="41"/>
              </w:numPr>
              <w:autoSpaceDE/>
              <w:autoSpaceDN/>
              <w:adjustRightInd/>
              <w:spacing w:before="60" w:after="60"/>
              <w:ind w:left="510"/>
              <w:jc w:val="right"/>
              <w:rPr>
                <w:sz w:val="24"/>
                <w:szCs w:val="24"/>
              </w:rPr>
            </w:pPr>
          </w:p>
        </w:tc>
        <w:tc>
          <w:tcPr>
            <w:tcW w:w="3601" w:type="dxa"/>
            <w:tcBorders>
              <w:bottom w:val="single" w:sz="4" w:space="0" w:color="auto"/>
            </w:tcBorders>
          </w:tcPr>
          <w:p w:rsidR="00366CA8" w:rsidRPr="00C955CC" w:rsidRDefault="00366CA8" w:rsidP="00691334">
            <w:pPr>
              <w:spacing w:before="60" w:after="60"/>
              <w:rPr>
                <w:sz w:val="24"/>
                <w:szCs w:val="24"/>
              </w:rPr>
            </w:pPr>
            <w:r w:rsidRPr="00C955CC">
              <w:rPr>
                <w:sz w:val="24"/>
                <w:szCs w:val="24"/>
              </w:rPr>
              <w:t>Информирование избирателей о датах, времени, избирательных участках и адресах (описаниях мест) проведения голосования с использованием дополнительных возможностей реализации избирательных прав, в том числе путем размещения объявлений в доступных для всех местах</w:t>
            </w:r>
            <w:r w:rsidRPr="00C955CC">
              <w:rPr>
                <w:b/>
                <w:sz w:val="24"/>
                <w:szCs w:val="24"/>
              </w:rPr>
              <w:br/>
            </w:r>
            <w:r w:rsidRPr="00C955CC">
              <w:rPr>
                <w:sz w:val="24"/>
                <w:szCs w:val="24"/>
              </w:rPr>
              <w:t>(пункт 1.7 Положения)</w:t>
            </w:r>
          </w:p>
        </w:tc>
        <w:tc>
          <w:tcPr>
            <w:tcW w:w="3175" w:type="dxa"/>
            <w:tcBorders>
              <w:bottom w:val="single" w:sz="4" w:space="0" w:color="auto"/>
            </w:tcBorders>
          </w:tcPr>
          <w:p w:rsidR="00366CA8" w:rsidRPr="00C955CC" w:rsidRDefault="00366CA8" w:rsidP="00174750">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1 день до первого дня голосования</w:t>
            </w:r>
            <w:r w:rsidRPr="00C955CC">
              <w:rPr>
                <w:sz w:val="24"/>
                <w:szCs w:val="24"/>
              </w:rPr>
              <w:br/>
            </w:r>
            <w:r w:rsidRPr="00C955CC">
              <w:rPr>
                <w:b/>
                <w:sz w:val="24"/>
                <w:szCs w:val="24"/>
              </w:rPr>
              <w:t>– не позднее</w:t>
            </w:r>
            <w:r w:rsidRPr="00C955CC">
              <w:rPr>
                <w:b/>
                <w:sz w:val="24"/>
                <w:szCs w:val="24"/>
              </w:rPr>
              <w:br/>
              <w:t>10 сентября 2025 года</w:t>
            </w:r>
          </w:p>
        </w:tc>
        <w:tc>
          <w:tcPr>
            <w:tcW w:w="2738" w:type="dxa"/>
            <w:gridSpan w:val="2"/>
            <w:tcBorders>
              <w:bottom w:val="single" w:sz="4" w:space="0" w:color="auto"/>
            </w:tcBorders>
          </w:tcPr>
          <w:p w:rsidR="00366CA8" w:rsidRPr="00C955CC" w:rsidRDefault="00366CA8" w:rsidP="00691334">
            <w:pPr>
              <w:spacing w:before="60" w:after="60"/>
              <w:rPr>
                <w:sz w:val="24"/>
                <w:szCs w:val="24"/>
              </w:rPr>
            </w:pPr>
            <w:r w:rsidRPr="00C955CC">
              <w:rPr>
                <w:sz w:val="24"/>
                <w:szCs w:val="24"/>
              </w:rPr>
              <w:t>УИК</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76"/>
        </w:trPr>
        <w:tc>
          <w:tcPr>
            <w:tcW w:w="10206" w:type="dxa"/>
            <w:gridSpan w:val="4"/>
            <w:tcBorders>
              <w:top w:val="single" w:sz="4" w:space="0" w:color="auto"/>
              <w:left w:val="single" w:sz="4" w:space="0" w:color="auto"/>
              <w:bottom w:val="single" w:sz="4" w:space="0" w:color="auto"/>
              <w:right w:val="single" w:sz="4" w:space="0" w:color="auto"/>
            </w:tcBorders>
          </w:tcPr>
          <w:p w:rsidR="00366CA8" w:rsidRPr="000C7D58" w:rsidRDefault="00366CA8" w:rsidP="00691334">
            <w:pPr>
              <w:spacing w:before="60" w:after="60"/>
              <w:jc w:val="center"/>
              <w:rPr>
                <w:b/>
                <w:sz w:val="28"/>
                <w:szCs w:val="28"/>
              </w:rPr>
            </w:pPr>
            <w:r w:rsidRPr="000C7D58">
              <w:rPr>
                <w:b/>
                <w:sz w:val="28"/>
                <w:szCs w:val="28"/>
              </w:rPr>
              <w:t>3. Наблюдатели. Представители средств массовой информации</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top w:val="single" w:sz="4" w:space="0" w:color="auto"/>
              <w:bottom w:val="single" w:sz="4" w:space="0" w:color="auto"/>
            </w:tcBorders>
          </w:tcPr>
          <w:p w:rsidR="00366CA8" w:rsidRPr="00C955CC" w:rsidRDefault="00366CA8" w:rsidP="00DB5CBE">
            <w:pPr>
              <w:numPr>
                <w:ilvl w:val="0"/>
                <w:numId w:val="40"/>
              </w:numPr>
              <w:autoSpaceDE/>
              <w:autoSpaceDN/>
              <w:adjustRightInd/>
              <w:snapToGrid w:val="0"/>
              <w:spacing w:before="60" w:after="60"/>
              <w:ind w:left="510"/>
              <w:jc w:val="right"/>
              <w:rPr>
                <w:sz w:val="24"/>
                <w:szCs w:val="24"/>
              </w:rPr>
            </w:pPr>
          </w:p>
        </w:tc>
        <w:tc>
          <w:tcPr>
            <w:tcW w:w="3601" w:type="dxa"/>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Представление в ТИК списка назначенных наблюдателей на бумажном носителе и (или) в машиночитаемом виде по формам и в порядке, которые установлены ТИК</w:t>
            </w:r>
            <w:r w:rsidRPr="00C955CC">
              <w:rPr>
                <w:sz w:val="24"/>
                <w:szCs w:val="24"/>
              </w:rPr>
              <w:br/>
              <w:t>(часть 7</w:t>
            </w:r>
            <w:r w:rsidRPr="00C955CC">
              <w:rPr>
                <w:sz w:val="24"/>
                <w:szCs w:val="24"/>
                <w:vertAlign w:val="superscript"/>
              </w:rPr>
              <w:t>1</w:t>
            </w:r>
            <w:r w:rsidRPr="00C955CC">
              <w:rPr>
                <w:sz w:val="24"/>
                <w:szCs w:val="24"/>
              </w:rPr>
              <w:t xml:space="preserve"> статьи 21 областного закона № 147-ОЗ)</w:t>
            </w:r>
          </w:p>
        </w:tc>
        <w:tc>
          <w:tcPr>
            <w:tcW w:w="3175" w:type="dxa"/>
            <w:tcBorders>
              <w:top w:val="single" w:sz="4" w:space="0" w:color="auto"/>
              <w:bottom w:val="single" w:sz="4" w:space="0" w:color="auto"/>
            </w:tcBorders>
          </w:tcPr>
          <w:p w:rsidR="00366CA8" w:rsidRPr="00C955CC" w:rsidRDefault="00366CA8" w:rsidP="00174750">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три дня до первого дня голосования</w:t>
            </w:r>
            <w:r w:rsidRPr="00C955CC">
              <w:rPr>
                <w:sz w:val="24"/>
                <w:szCs w:val="24"/>
              </w:rPr>
              <w:br/>
            </w:r>
            <w:r w:rsidRPr="00C955CC">
              <w:rPr>
                <w:b/>
                <w:sz w:val="24"/>
                <w:szCs w:val="24"/>
              </w:rPr>
              <w:t>– не позднее</w:t>
            </w:r>
            <w:r w:rsidRPr="00C955CC">
              <w:rPr>
                <w:b/>
                <w:sz w:val="24"/>
                <w:szCs w:val="24"/>
              </w:rPr>
              <w:br/>
              <w:t>8 сентября 2025 года</w:t>
            </w:r>
          </w:p>
        </w:tc>
        <w:tc>
          <w:tcPr>
            <w:tcW w:w="2738" w:type="dxa"/>
            <w:gridSpan w:val="2"/>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 xml:space="preserve">Избирательное объединение, </w:t>
            </w:r>
            <w:r w:rsidRPr="00C955CC">
              <w:rPr>
                <w:rFonts w:eastAsia="Calibri"/>
                <w:sz w:val="24"/>
                <w:szCs w:val="24"/>
                <w:lang w:eastAsia="en-US"/>
              </w:rPr>
              <w:t xml:space="preserve">субъект общественного контроля, </w:t>
            </w:r>
            <w:r w:rsidRPr="00C955CC">
              <w:rPr>
                <w:sz w:val="24"/>
                <w:szCs w:val="24"/>
              </w:rPr>
              <w:t xml:space="preserve">зарегистрированный кандидат, </w:t>
            </w:r>
            <w:proofErr w:type="gramStart"/>
            <w:r w:rsidRPr="00C955CC">
              <w:rPr>
                <w:sz w:val="24"/>
                <w:szCs w:val="24"/>
              </w:rPr>
              <w:t>назначившие</w:t>
            </w:r>
            <w:proofErr w:type="gramEnd"/>
            <w:r w:rsidRPr="00C955CC">
              <w:rPr>
                <w:sz w:val="24"/>
                <w:szCs w:val="24"/>
              </w:rPr>
              <w:t xml:space="preserve"> наблюдателей</w:t>
            </w:r>
          </w:p>
        </w:tc>
      </w:tr>
      <w:tr w:rsidR="00366CA8" w:rsidRPr="00616186"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top w:val="single" w:sz="4" w:space="0" w:color="auto"/>
              <w:bottom w:val="single" w:sz="4" w:space="0" w:color="auto"/>
            </w:tcBorders>
          </w:tcPr>
          <w:p w:rsidR="00366CA8" w:rsidRPr="00C955CC" w:rsidRDefault="00366CA8" w:rsidP="00DB5CBE">
            <w:pPr>
              <w:numPr>
                <w:ilvl w:val="0"/>
                <w:numId w:val="40"/>
              </w:numPr>
              <w:autoSpaceDE/>
              <w:autoSpaceDN/>
              <w:adjustRightInd/>
              <w:snapToGrid w:val="0"/>
              <w:spacing w:before="60" w:after="60"/>
              <w:ind w:left="510"/>
              <w:jc w:val="right"/>
              <w:rPr>
                <w:sz w:val="24"/>
                <w:szCs w:val="24"/>
              </w:rPr>
            </w:pPr>
          </w:p>
        </w:tc>
        <w:tc>
          <w:tcPr>
            <w:tcW w:w="3601" w:type="dxa"/>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Утверждение форм списка наблюдателей на бумажном носителе и в машиночитаемом виде, а также порядка представления указанного списка</w:t>
            </w:r>
            <w:r w:rsidRPr="00C955CC">
              <w:rPr>
                <w:sz w:val="24"/>
                <w:szCs w:val="24"/>
              </w:rPr>
              <w:br/>
              <w:t>(часть 7</w:t>
            </w:r>
            <w:r w:rsidRPr="00C955CC">
              <w:rPr>
                <w:sz w:val="24"/>
                <w:szCs w:val="24"/>
                <w:vertAlign w:val="superscript"/>
              </w:rPr>
              <w:t>1</w:t>
            </w:r>
            <w:r w:rsidRPr="00C955CC">
              <w:rPr>
                <w:sz w:val="24"/>
                <w:szCs w:val="24"/>
              </w:rPr>
              <w:t xml:space="preserve"> статьи 21 областного закона № 147-ОЗ)</w:t>
            </w:r>
          </w:p>
        </w:tc>
        <w:tc>
          <w:tcPr>
            <w:tcW w:w="3175" w:type="dxa"/>
            <w:tcBorders>
              <w:top w:val="single" w:sz="4" w:space="0" w:color="auto"/>
              <w:bottom w:val="single" w:sz="4" w:space="0" w:color="auto"/>
            </w:tcBorders>
          </w:tcPr>
          <w:p w:rsidR="00366CA8" w:rsidRPr="00C955CC" w:rsidRDefault="00366CA8" w:rsidP="00371683">
            <w:pPr>
              <w:spacing w:before="60" w:after="60"/>
              <w:rPr>
                <w:sz w:val="24"/>
                <w:szCs w:val="24"/>
                <w:highlight w:val="yellow"/>
              </w:rPr>
            </w:pPr>
            <w:r w:rsidRPr="00371683">
              <w:rPr>
                <w:b/>
                <w:sz w:val="24"/>
                <w:szCs w:val="24"/>
              </w:rPr>
              <w:t>– не позднее</w:t>
            </w:r>
            <w:r w:rsidRPr="00371683">
              <w:rPr>
                <w:b/>
                <w:sz w:val="24"/>
                <w:szCs w:val="24"/>
              </w:rPr>
              <w:br/>
            </w:r>
            <w:r w:rsidR="00371683" w:rsidRPr="00371683">
              <w:rPr>
                <w:b/>
                <w:sz w:val="24"/>
                <w:szCs w:val="24"/>
              </w:rPr>
              <w:t>1</w:t>
            </w:r>
            <w:r w:rsidRPr="00371683">
              <w:rPr>
                <w:b/>
                <w:sz w:val="24"/>
                <w:szCs w:val="24"/>
              </w:rPr>
              <w:t xml:space="preserve"> </w:t>
            </w:r>
            <w:r w:rsidR="00371683" w:rsidRPr="00371683">
              <w:rPr>
                <w:b/>
                <w:sz w:val="24"/>
                <w:szCs w:val="24"/>
              </w:rPr>
              <w:t>августа</w:t>
            </w:r>
            <w:r w:rsidRPr="00371683">
              <w:rPr>
                <w:b/>
                <w:sz w:val="24"/>
                <w:szCs w:val="24"/>
              </w:rPr>
              <w:t xml:space="preserve"> 2025 года</w:t>
            </w:r>
          </w:p>
        </w:tc>
        <w:tc>
          <w:tcPr>
            <w:tcW w:w="2738" w:type="dxa"/>
            <w:gridSpan w:val="2"/>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ТИК</w:t>
            </w:r>
          </w:p>
        </w:tc>
      </w:tr>
      <w:tr w:rsidR="00366CA8" w:rsidRPr="002771A3"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top w:val="single" w:sz="4" w:space="0" w:color="auto"/>
              <w:bottom w:val="single" w:sz="4" w:space="0" w:color="auto"/>
            </w:tcBorders>
          </w:tcPr>
          <w:p w:rsidR="00366CA8" w:rsidRPr="00C955CC" w:rsidRDefault="00366CA8" w:rsidP="00DB5CBE">
            <w:pPr>
              <w:numPr>
                <w:ilvl w:val="0"/>
                <w:numId w:val="40"/>
              </w:numPr>
              <w:autoSpaceDE/>
              <w:autoSpaceDN/>
              <w:adjustRightInd/>
              <w:spacing w:before="60" w:after="60"/>
              <w:ind w:left="510"/>
              <w:jc w:val="right"/>
              <w:rPr>
                <w:sz w:val="24"/>
                <w:szCs w:val="24"/>
              </w:rPr>
            </w:pPr>
          </w:p>
        </w:tc>
        <w:tc>
          <w:tcPr>
            <w:tcW w:w="3601" w:type="dxa"/>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 xml:space="preserve">Представление направления, выданного зарегистрированным кандидатом, избирательным объединением, субъектом общественного контроля, </w:t>
            </w:r>
            <w:proofErr w:type="gramStart"/>
            <w:r w:rsidRPr="00C955CC">
              <w:rPr>
                <w:sz w:val="24"/>
                <w:szCs w:val="24"/>
              </w:rPr>
              <w:t>назначившими</w:t>
            </w:r>
            <w:proofErr w:type="gramEnd"/>
            <w:r w:rsidRPr="00C955CC">
              <w:rPr>
                <w:sz w:val="24"/>
                <w:szCs w:val="24"/>
              </w:rPr>
              <w:t xml:space="preserve"> наблюдателя, в УИК, окружную избирательную комиссию (далее – ОИК), ТИК</w:t>
            </w:r>
            <w:r w:rsidRPr="00C955CC">
              <w:rPr>
                <w:sz w:val="24"/>
                <w:szCs w:val="24"/>
              </w:rPr>
              <w:br/>
              <w:t>(часть 8 статьи 21 областного закона № 147-ОЗ)</w:t>
            </w:r>
          </w:p>
        </w:tc>
        <w:tc>
          <w:tcPr>
            <w:tcW w:w="3175" w:type="dxa"/>
            <w:tcBorders>
              <w:top w:val="single" w:sz="4" w:space="0" w:color="auto"/>
              <w:bottom w:val="single" w:sz="4" w:space="0" w:color="auto"/>
            </w:tcBorders>
          </w:tcPr>
          <w:p w:rsidR="00366CA8" w:rsidRPr="00C955CC" w:rsidRDefault="00366CA8" w:rsidP="008952B4">
            <w:pPr>
              <w:spacing w:before="60" w:after="60"/>
              <w:rPr>
                <w:sz w:val="24"/>
                <w:szCs w:val="24"/>
              </w:rPr>
            </w:pPr>
            <w:r w:rsidRPr="00C955CC">
              <w:rPr>
                <w:sz w:val="24"/>
                <w:szCs w:val="24"/>
              </w:rPr>
              <w:t>В день, предшествующий дню голосования, либо непосредственно в день голосования</w:t>
            </w:r>
            <w:r w:rsidRPr="00C955CC">
              <w:rPr>
                <w:sz w:val="24"/>
                <w:szCs w:val="24"/>
              </w:rPr>
              <w:br/>
            </w:r>
            <w:r w:rsidRPr="00C955CC">
              <w:rPr>
                <w:b/>
                <w:sz w:val="24"/>
                <w:szCs w:val="24"/>
              </w:rPr>
              <w:t>–</w:t>
            </w:r>
            <w:r w:rsidRPr="00C955CC">
              <w:rPr>
                <w:sz w:val="24"/>
                <w:szCs w:val="24"/>
              </w:rPr>
              <w:t xml:space="preserve"> </w:t>
            </w:r>
            <w:r w:rsidRPr="00C955CC">
              <w:rPr>
                <w:b/>
                <w:sz w:val="24"/>
                <w:szCs w:val="24"/>
              </w:rPr>
              <w:t>с 11 по 14 сентября 2025 года</w:t>
            </w:r>
          </w:p>
        </w:tc>
        <w:tc>
          <w:tcPr>
            <w:tcW w:w="2738" w:type="dxa"/>
            <w:gridSpan w:val="2"/>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t>Наблюдатель, указанный в списке, представленном в ТИК</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Borders>
              <w:top w:val="single" w:sz="4" w:space="0" w:color="auto"/>
              <w:bottom w:val="single" w:sz="4" w:space="0" w:color="auto"/>
            </w:tcBorders>
          </w:tcPr>
          <w:p w:rsidR="00366CA8" w:rsidRPr="00C955CC" w:rsidRDefault="00366CA8" w:rsidP="00DB5CBE">
            <w:pPr>
              <w:numPr>
                <w:ilvl w:val="0"/>
                <w:numId w:val="40"/>
              </w:numPr>
              <w:autoSpaceDE/>
              <w:autoSpaceDN/>
              <w:adjustRightInd/>
              <w:spacing w:before="60" w:after="60"/>
              <w:ind w:left="510"/>
              <w:jc w:val="right"/>
              <w:rPr>
                <w:sz w:val="24"/>
                <w:szCs w:val="24"/>
              </w:rPr>
            </w:pPr>
          </w:p>
        </w:tc>
        <w:tc>
          <w:tcPr>
            <w:tcW w:w="3601" w:type="dxa"/>
            <w:tcBorders>
              <w:top w:val="single" w:sz="4" w:space="0" w:color="auto"/>
              <w:bottom w:val="single" w:sz="4" w:space="0" w:color="auto"/>
            </w:tcBorders>
          </w:tcPr>
          <w:p w:rsidR="00366CA8" w:rsidRPr="00C955CC" w:rsidRDefault="00366CA8" w:rsidP="00691334">
            <w:pPr>
              <w:spacing w:before="60" w:after="60"/>
              <w:rPr>
                <w:strike/>
                <w:sz w:val="24"/>
                <w:szCs w:val="24"/>
              </w:rPr>
            </w:pPr>
            <w:r w:rsidRPr="00C955CC">
              <w:rPr>
                <w:sz w:val="24"/>
                <w:szCs w:val="24"/>
              </w:rPr>
              <w:t xml:space="preserve">Подача в ИКНО заявок на </w:t>
            </w:r>
            <w:r w:rsidRPr="00C955CC">
              <w:rPr>
                <w:sz w:val="24"/>
                <w:szCs w:val="24"/>
              </w:rPr>
              <w:lastRenderedPageBreak/>
              <w:t>аккредитацию представителей средств массовой информации для осуществления полномочий, предусмотренных в частях 1</w:t>
            </w:r>
            <w:r w:rsidRPr="00C955CC">
              <w:rPr>
                <w:sz w:val="24"/>
                <w:szCs w:val="24"/>
                <w:vertAlign w:val="superscript"/>
              </w:rPr>
              <w:t>2</w:t>
            </w:r>
            <w:r w:rsidRPr="00C955CC">
              <w:rPr>
                <w:sz w:val="24"/>
                <w:szCs w:val="24"/>
              </w:rPr>
              <w:t>, 3, 11</w:t>
            </w:r>
            <w:r w:rsidRPr="00C955CC">
              <w:rPr>
                <w:sz w:val="24"/>
                <w:szCs w:val="24"/>
                <w:vertAlign w:val="superscript"/>
              </w:rPr>
              <w:t xml:space="preserve">1 </w:t>
            </w:r>
            <w:r w:rsidRPr="00C955CC">
              <w:rPr>
                <w:sz w:val="24"/>
                <w:szCs w:val="24"/>
              </w:rPr>
              <w:t xml:space="preserve">статьи 21 областного закона № 147-ОЗ </w:t>
            </w:r>
            <w:r w:rsidRPr="00C955CC">
              <w:rPr>
                <w:sz w:val="24"/>
                <w:szCs w:val="24"/>
              </w:rPr>
              <w:br/>
              <w:t>(часть 11</w:t>
            </w:r>
            <w:r w:rsidRPr="00C955CC">
              <w:rPr>
                <w:sz w:val="24"/>
                <w:szCs w:val="24"/>
                <w:vertAlign w:val="superscript"/>
              </w:rPr>
              <w:t>2</w:t>
            </w:r>
            <w:r w:rsidRPr="00C955CC">
              <w:rPr>
                <w:sz w:val="24"/>
                <w:szCs w:val="24"/>
              </w:rPr>
              <w:t xml:space="preserve"> статьи 21 областного закона № 147-ОЗ)</w:t>
            </w:r>
          </w:p>
        </w:tc>
        <w:tc>
          <w:tcPr>
            <w:tcW w:w="3175" w:type="dxa"/>
            <w:tcBorders>
              <w:top w:val="single" w:sz="4" w:space="0" w:color="auto"/>
              <w:bottom w:val="single" w:sz="4" w:space="0" w:color="auto"/>
            </w:tcBorders>
          </w:tcPr>
          <w:p w:rsidR="00366CA8" w:rsidRPr="00C955CC" w:rsidRDefault="00366CA8" w:rsidP="008952B4">
            <w:pPr>
              <w:spacing w:before="60" w:after="60"/>
              <w:rPr>
                <w:sz w:val="24"/>
                <w:szCs w:val="24"/>
              </w:rPr>
            </w:pPr>
            <w:r w:rsidRPr="00C955CC">
              <w:rPr>
                <w:sz w:val="24"/>
                <w:szCs w:val="24"/>
              </w:rPr>
              <w:lastRenderedPageBreak/>
              <w:t xml:space="preserve">Не </w:t>
            </w:r>
            <w:proofErr w:type="gramStart"/>
            <w:r w:rsidRPr="00C955CC">
              <w:rPr>
                <w:sz w:val="24"/>
                <w:szCs w:val="24"/>
              </w:rPr>
              <w:t>позднее</w:t>
            </w:r>
            <w:proofErr w:type="gramEnd"/>
            <w:r w:rsidRPr="00C955CC">
              <w:rPr>
                <w:sz w:val="24"/>
                <w:szCs w:val="24"/>
              </w:rPr>
              <w:t xml:space="preserve"> чем за семь дней </w:t>
            </w:r>
            <w:r w:rsidRPr="00C955CC">
              <w:rPr>
                <w:sz w:val="24"/>
                <w:szCs w:val="24"/>
              </w:rPr>
              <w:lastRenderedPageBreak/>
              <w:t>до первого дня голосования</w:t>
            </w:r>
            <w:r w:rsidRPr="00C955CC">
              <w:rPr>
                <w:sz w:val="24"/>
                <w:szCs w:val="24"/>
              </w:rPr>
              <w:br/>
            </w:r>
            <w:r w:rsidRPr="00C955CC">
              <w:rPr>
                <w:b/>
                <w:sz w:val="24"/>
                <w:szCs w:val="24"/>
              </w:rPr>
              <w:t>– не позднее</w:t>
            </w:r>
            <w:r w:rsidRPr="00C955CC">
              <w:rPr>
                <w:b/>
                <w:sz w:val="24"/>
                <w:szCs w:val="24"/>
              </w:rPr>
              <w:br/>
              <w:t>4 сентября 2025 года</w:t>
            </w:r>
          </w:p>
        </w:tc>
        <w:tc>
          <w:tcPr>
            <w:tcW w:w="2738" w:type="dxa"/>
            <w:gridSpan w:val="2"/>
            <w:tcBorders>
              <w:top w:val="single" w:sz="4" w:space="0" w:color="auto"/>
              <w:bottom w:val="single" w:sz="4" w:space="0" w:color="auto"/>
            </w:tcBorders>
          </w:tcPr>
          <w:p w:rsidR="00366CA8" w:rsidRPr="00C955CC" w:rsidRDefault="00366CA8" w:rsidP="00691334">
            <w:pPr>
              <w:spacing w:before="60" w:after="60"/>
              <w:rPr>
                <w:sz w:val="24"/>
                <w:szCs w:val="24"/>
              </w:rPr>
            </w:pPr>
            <w:r w:rsidRPr="00C955CC">
              <w:rPr>
                <w:sz w:val="24"/>
                <w:szCs w:val="24"/>
              </w:rPr>
              <w:lastRenderedPageBreak/>
              <w:t xml:space="preserve">Редакции средств </w:t>
            </w:r>
            <w:r w:rsidRPr="00C955CC">
              <w:rPr>
                <w:sz w:val="24"/>
                <w:szCs w:val="24"/>
              </w:rPr>
              <w:lastRenderedPageBreak/>
              <w:t>массовой информации</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76"/>
        </w:trPr>
        <w:tc>
          <w:tcPr>
            <w:tcW w:w="10206" w:type="dxa"/>
            <w:gridSpan w:val="4"/>
            <w:tcBorders>
              <w:top w:val="single" w:sz="4" w:space="0" w:color="auto"/>
              <w:left w:val="single" w:sz="4" w:space="0" w:color="auto"/>
              <w:bottom w:val="single" w:sz="4" w:space="0" w:color="auto"/>
              <w:right w:val="single" w:sz="4" w:space="0" w:color="auto"/>
            </w:tcBorders>
          </w:tcPr>
          <w:p w:rsidR="00366CA8" w:rsidRPr="00023645" w:rsidRDefault="00366CA8" w:rsidP="00691334">
            <w:pPr>
              <w:spacing w:before="60" w:after="60"/>
              <w:jc w:val="center"/>
              <w:rPr>
                <w:b/>
                <w:sz w:val="28"/>
                <w:szCs w:val="28"/>
              </w:rPr>
            </w:pPr>
            <w:r w:rsidRPr="000C7D58">
              <w:rPr>
                <w:b/>
                <w:sz w:val="28"/>
                <w:szCs w:val="28"/>
              </w:rPr>
              <w:lastRenderedPageBreak/>
              <w:t>4. Избирательные комиссии</w:t>
            </w:r>
          </w:p>
        </w:tc>
      </w:tr>
      <w:tr w:rsidR="00366CA8"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699" w:type="dxa"/>
            <w:tcBorders>
              <w:top w:val="single" w:sz="4" w:space="0" w:color="auto"/>
              <w:left w:val="single" w:sz="4" w:space="0" w:color="auto"/>
              <w:bottom w:val="single" w:sz="4" w:space="0" w:color="auto"/>
              <w:right w:val="single" w:sz="4" w:space="0" w:color="auto"/>
            </w:tcBorders>
          </w:tcPr>
          <w:p w:rsidR="00366CA8" w:rsidRPr="00C955CC" w:rsidRDefault="00366CA8" w:rsidP="00DB5CBE">
            <w:pPr>
              <w:numPr>
                <w:ilvl w:val="0"/>
                <w:numId w:val="39"/>
              </w:numPr>
              <w:autoSpaceDE/>
              <w:autoSpaceDN/>
              <w:adjustRightInd/>
              <w:snapToGrid w:val="0"/>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366CA8" w:rsidRPr="00C955CC" w:rsidRDefault="00366CA8" w:rsidP="00691334">
            <w:pPr>
              <w:snapToGrid w:val="0"/>
              <w:spacing w:before="60" w:after="60"/>
              <w:rPr>
                <w:sz w:val="24"/>
                <w:szCs w:val="24"/>
              </w:rPr>
            </w:pPr>
            <w:r w:rsidRPr="00C955CC">
              <w:rPr>
                <w:sz w:val="24"/>
                <w:szCs w:val="24"/>
              </w:rPr>
              <w:t>Принятие решения о возложении полномочий ОИК на иные избирательные комиссии</w:t>
            </w:r>
            <w:r w:rsidRPr="00C955CC">
              <w:rPr>
                <w:sz w:val="24"/>
                <w:szCs w:val="24"/>
              </w:rPr>
              <w:br/>
              <w:t>(части 1 и 2 статьи 16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366CA8" w:rsidRPr="00C955CC" w:rsidRDefault="00366CA8" w:rsidP="008A624D">
            <w:pPr>
              <w:spacing w:before="60" w:after="60"/>
              <w:rPr>
                <w:b/>
                <w:bCs/>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60 дней до дня голосования</w:t>
            </w:r>
            <w:r w:rsidRPr="00C955CC">
              <w:rPr>
                <w:sz w:val="24"/>
                <w:szCs w:val="24"/>
              </w:rPr>
              <w:br/>
            </w:r>
            <w:r w:rsidRPr="00C955CC">
              <w:rPr>
                <w:b/>
                <w:sz w:val="24"/>
                <w:szCs w:val="24"/>
              </w:rPr>
              <w:t>– не позднее</w:t>
            </w:r>
            <w:r w:rsidRPr="00C955CC">
              <w:rPr>
                <w:b/>
                <w:sz w:val="24"/>
                <w:szCs w:val="24"/>
              </w:rPr>
              <w:br/>
              <w:t>15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366CA8" w:rsidRPr="00C955CC" w:rsidRDefault="00366CA8" w:rsidP="00691334">
            <w:pPr>
              <w:snapToGrid w:val="0"/>
              <w:spacing w:before="60" w:after="60"/>
              <w:rPr>
                <w:sz w:val="24"/>
                <w:szCs w:val="24"/>
              </w:rPr>
            </w:pPr>
            <w:r w:rsidRPr="00C955CC">
              <w:rPr>
                <w:sz w:val="24"/>
                <w:szCs w:val="24"/>
              </w:rPr>
              <w:t>ТИК</w:t>
            </w:r>
          </w:p>
        </w:tc>
      </w:tr>
      <w:tr w:rsidR="000E229B"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699" w:type="dxa"/>
            <w:tcBorders>
              <w:top w:val="single" w:sz="4" w:space="0" w:color="auto"/>
              <w:left w:val="single" w:sz="4" w:space="0" w:color="auto"/>
              <w:bottom w:val="single" w:sz="4" w:space="0" w:color="auto"/>
              <w:right w:val="single" w:sz="4" w:space="0" w:color="auto"/>
            </w:tcBorders>
          </w:tcPr>
          <w:p w:rsidR="000E229B" w:rsidRPr="00C955CC" w:rsidRDefault="000E229B" w:rsidP="00DB5CBE">
            <w:pPr>
              <w:numPr>
                <w:ilvl w:val="0"/>
                <w:numId w:val="39"/>
              </w:numPr>
              <w:autoSpaceDE/>
              <w:autoSpaceDN/>
              <w:adjustRightInd/>
              <w:snapToGrid w:val="0"/>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0E229B" w:rsidRPr="000E229B" w:rsidRDefault="000E229B" w:rsidP="00C42972">
            <w:pPr>
              <w:snapToGrid w:val="0"/>
              <w:spacing w:before="60" w:after="60"/>
              <w:rPr>
                <w:sz w:val="24"/>
                <w:szCs w:val="24"/>
              </w:rPr>
            </w:pPr>
            <w:r w:rsidRPr="000E229B">
              <w:rPr>
                <w:sz w:val="24"/>
                <w:szCs w:val="24"/>
              </w:rPr>
              <w:t>Сбор предложений для дополнительного зачисления в резерв составов участковых комиссий</w:t>
            </w:r>
            <w:r w:rsidRPr="000E229B">
              <w:rPr>
                <w:sz w:val="24"/>
                <w:szCs w:val="24"/>
              </w:rPr>
              <w:br/>
              <w:t xml:space="preserve">(пункт 12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 </w:t>
            </w:r>
          </w:p>
        </w:tc>
        <w:tc>
          <w:tcPr>
            <w:tcW w:w="3175" w:type="dxa"/>
            <w:tcBorders>
              <w:top w:val="single" w:sz="4" w:space="0" w:color="auto"/>
              <w:left w:val="single" w:sz="4" w:space="0" w:color="auto"/>
              <w:bottom w:val="single" w:sz="4" w:space="0" w:color="auto"/>
              <w:right w:val="single" w:sz="4" w:space="0" w:color="auto"/>
            </w:tcBorders>
          </w:tcPr>
          <w:p w:rsidR="000E229B" w:rsidRPr="000E229B" w:rsidRDefault="000E229B" w:rsidP="00C42972">
            <w:pPr>
              <w:spacing w:before="60" w:after="60"/>
              <w:rPr>
                <w:sz w:val="24"/>
                <w:szCs w:val="24"/>
              </w:rPr>
            </w:pPr>
            <w:r w:rsidRPr="000E229B">
              <w:rPr>
                <w:sz w:val="24"/>
                <w:szCs w:val="24"/>
              </w:rPr>
              <w:t>В период, который начинается за 50 дней до дня голосования и оканчивается за 30 дней до дня голосования</w:t>
            </w:r>
            <w:r w:rsidRPr="000E229B">
              <w:rPr>
                <w:sz w:val="24"/>
                <w:szCs w:val="24"/>
              </w:rPr>
              <w:br/>
            </w:r>
            <w:r w:rsidRPr="000E229B">
              <w:rPr>
                <w:b/>
                <w:sz w:val="24"/>
                <w:szCs w:val="24"/>
              </w:rPr>
              <w:t xml:space="preserve">– </w:t>
            </w:r>
            <w:r w:rsidRPr="000E229B">
              <w:rPr>
                <w:b/>
                <w:kern w:val="2"/>
                <w:sz w:val="24"/>
                <w:szCs w:val="24"/>
              </w:rPr>
              <w:t>с 25 июля по 14 августа</w:t>
            </w:r>
            <w:r w:rsidRPr="000E229B">
              <w:rPr>
                <w:kern w:val="2"/>
                <w:sz w:val="24"/>
                <w:szCs w:val="24"/>
              </w:rPr>
              <w:t xml:space="preserve"> </w:t>
            </w:r>
            <w:r w:rsidRPr="000E229B">
              <w:rPr>
                <w:b/>
                <w:kern w:val="2"/>
                <w:sz w:val="24"/>
                <w:szCs w:val="24"/>
              </w:rPr>
              <w:t>2025 года</w:t>
            </w:r>
          </w:p>
        </w:tc>
        <w:tc>
          <w:tcPr>
            <w:tcW w:w="2738" w:type="dxa"/>
            <w:gridSpan w:val="2"/>
            <w:tcBorders>
              <w:top w:val="single" w:sz="4" w:space="0" w:color="auto"/>
              <w:left w:val="single" w:sz="4" w:space="0" w:color="auto"/>
              <w:bottom w:val="single" w:sz="4" w:space="0" w:color="auto"/>
              <w:right w:val="single" w:sz="4" w:space="0" w:color="auto"/>
            </w:tcBorders>
          </w:tcPr>
          <w:p w:rsidR="000E229B" w:rsidRPr="000E229B" w:rsidRDefault="000E229B" w:rsidP="00C42972">
            <w:pPr>
              <w:spacing w:before="60" w:after="60"/>
              <w:rPr>
                <w:kern w:val="2"/>
                <w:sz w:val="24"/>
                <w:szCs w:val="24"/>
              </w:rPr>
            </w:pPr>
            <w:r w:rsidRPr="000E229B">
              <w:rPr>
                <w:sz w:val="24"/>
                <w:szCs w:val="24"/>
              </w:rPr>
              <w:t>ТИК на основании решения ИКНО</w:t>
            </w:r>
          </w:p>
        </w:tc>
      </w:tr>
      <w:tr w:rsidR="000E229B"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699" w:type="dxa"/>
            <w:tcBorders>
              <w:top w:val="single" w:sz="4" w:space="0" w:color="auto"/>
              <w:left w:val="single" w:sz="4" w:space="0" w:color="auto"/>
              <w:bottom w:val="single" w:sz="4" w:space="0" w:color="auto"/>
              <w:right w:val="single" w:sz="4" w:space="0" w:color="auto"/>
            </w:tcBorders>
          </w:tcPr>
          <w:p w:rsidR="000E229B" w:rsidRPr="00C955CC" w:rsidRDefault="000E229B" w:rsidP="00DB5CBE">
            <w:pPr>
              <w:numPr>
                <w:ilvl w:val="0"/>
                <w:numId w:val="39"/>
              </w:numPr>
              <w:autoSpaceDE/>
              <w:autoSpaceDN/>
              <w:adjustRightInd/>
              <w:snapToGrid w:val="0"/>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0E229B" w:rsidRPr="000E229B" w:rsidRDefault="000E229B" w:rsidP="00C42972">
            <w:pPr>
              <w:spacing w:before="60" w:after="60"/>
              <w:rPr>
                <w:sz w:val="24"/>
                <w:szCs w:val="24"/>
              </w:rPr>
            </w:pPr>
            <w:r w:rsidRPr="000E229B">
              <w:rPr>
                <w:sz w:val="24"/>
                <w:szCs w:val="24"/>
              </w:rPr>
              <w:t>Формирование УИК из резерва составов участковых комиссий на избирательных участках, образованных в местах временного пребывания избирателей</w:t>
            </w:r>
            <w:r w:rsidRPr="000E229B">
              <w:rPr>
                <w:rFonts w:eastAsia="Calibri"/>
                <w:sz w:val="24"/>
                <w:szCs w:val="24"/>
              </w:rPr>
              <w:t xml:space="preserve"> </w:t>
            </w:r>
            <w:r w:rsidRPr="000E229B">
              <w:rPr>
                <w:rFonts w:eastAsia="Calibri"/>
                <w:sz w:val="24"/>
                <w:szCs w:val="24"/>
              </w:rPr>
              <w:br/>
            </w:r>
            <w:r w:rsidRPr="000E229B">
              <w:rPr>
                <w:sz w:val="24"/>
                <w:szCs w:val="24"/>
              </w:rPr>
              <w:t>(часть 3 статьи 17 областного закона № 147-ОЗ, пункт 1.3 Положения)</w:t>
            </w:r>
          </w:p>
        </w:tc>
        <w:tc>
          <w:tcPr>
            <w:tcW w:w="3175" w:type="dxa"/>
            <w:tcBorders>
              <w:top w:val="single" w:sz="4" w:space="0" w:color="auto"/>
              <w:left w:val="single" w:sz="4" w:space="0" w:color="auto"/>
              <w:bottom w:val="single" w:sz="4" w:space="0" w:color="auto"/>
              <w:right w:val="single" w:sz="4" w:space="0" w:color="auto"/>
            </w:tcBorders>
          </w:tcPr>
          <w:p w:rsidR="000E229B" w:rsidRPr="000E229B" w:rsidRDefault="000E229B" w:rsidP="00C42972">
            <w:pPr>
              <w:spacing w:before="60" w:after="60"/>
              <w:rPr>
                <w:sz w:val="24"/>
                <w:szCs w:val="24"/>
              </w:rPr>
            </w:pPr>
            <w:r w:rsidRPr="000E229B">
              <w:rPr>
                <w:rFonts w:eastAsia="Calibri"/>
                <w:bCs/>
                <w:sz w:val="24"/>
                <w:szCs w:val="24"/>
              </w:rPr>
              <w:t>Не позднее чем за 15 дней до дня голосования, а в исключительных случаях – не позднее дня, предшествующего дню голосования</w:t>
            </w:r>
            <w:r w:rsidRPr="000E229B">
              <w:rPr>
                <w:rFonts w:eastAsia="Calibri"/>
                <w:bCs/>
                <w:sz w:val="24"/>
                <w:szCs w:val="24"/>
              </w:rPr>
              <w:br/>
            </w:r>
            <w:r w:rsidRPr="000E229B">
              <w:rPr>
                <w:sz w:val="24"/>
                <w:szCs w:val="24"/>
              </w:rPr>
              <w:t xml:space="preserve">– </w:t>
            </w:r>
            <w:r w:rsidRPr="000E229B">
              <w:rPr>
                <w:b/>
                <w:sz w:val="24"/>
                <w:szCs w:val="24"/>
              </w:rPr>
              <w:t xml:space="preserve">не позднее соответственно </w:t>
            </w:r>
            <w:r w:rsidRPr="000E229B">
              <w:rPr>
                <w:b/>
                <w:sz w:val="24"/>
                <w:szCs w:val="24"/>
              </w:rPr>
              <w:br/>
              <w:t>29 августа и 13 сентября 2025 года</w:t>
            </w:r>
            <w:proofErr w:type="gramStart"/>
            <w:r w:rsidRPr="000E229B">
              <w:rPr>
                <w:b/>
                <w:sz w:val="24"/>
                <w:szCs w:val="24"/>
              </w:rPr>
              <w:t xml:space="preserve"> </w:t>
            </w:r>
            <w:r w:rsidRPr="000E229B">
              <w:rPr>
                <w:b/>
                <w:sz w:val="24"/>
                <w:szCs w:val="24"/>
              </w:rPr>
              <w:br/>
            </w:r>
            <w:r w:rsidRPr="000E229B">
              <w:rPr>
                <w:sz w:val="24"/>
                <w:szCs w:val="24"/>
              </w:rPr>
              <w:t>В</w:t>
            </w:r>
            <w:proofErr w:type="gramEnd"/>
            <w:r w:rsidRPr="000E229B">
              <w:rPr>
                <w:sz w:val="24"/>
                <w:szCs w:val="24"/>
              </w:rPr>
              <w:t xml:space="preserve"> случае принятия решения в соответствии с пунктом 1.3 Положения </w:t>
            </w:r>
            <w:r w:rsidRPr="000E229B">
              <w:rPr>
                <w:sz w:val="24"/>
                <w:szCs w:val="24"/>
              </w:rPr>
              <w:br/>
              <w:t>–</w:t>
            </w:r>
            <w:r w:rsidRPr="000E229B">
              <w:rPr>
                <w:b/>
                <w:sz w:val="24"/>
                <w:szCs w:val="24"/>
              </w:rPr>
              <w:t xml:space="preserve"> не позднее 11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0E229B" w:rsidRPr="000E229B" w:rsidRDefault="000E229B" w:rsidP="00C42972">
            <w:pPr>
              <w:spacing w:before="60" w:after="60"/>
              <w:rPr>
                <w:sz w:val="24"/>
                <w:szCs w:val="24"/>
              </w:rPr>
            </w:pPr>
            <w:r w:rsidRPr="000E229B">
              <w:rPr>
                <w:sz w:val="24"/>
                <w:szCs w:val="24"/>
              </w:rPr>
              <w:t>ТИК</w:t>
            </w:r>
          </w:p>
        </w:tc>
      </w:tr>
      <w:tr w:rsidR="000E229B"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35"/>
        </w:trPr>
        <w:tc>
          <w:tcPr>
            <w:tcW w:w="10206" w:type="dxa"/>
            <w:gridSpan w:val="4"/>
            <w:tcBorders>
              <w:top w:val="single" w:sz="4" w:space="0" w:color="auto"/>
              <w:left w:val="single" w:sz="4" w:space="0" w:color="auto"/>
              <w:bottom w:val="single" w:sz="4" w:space="0" w:color="auto"/>
              <w:right w:val="single" w:sz="4" w:space="0" w:color="auto"/>
            </w:tcBorders>
            <w:vAlign w:val="center"/>
          </w:tcPr>
          <w:p w:rsidR="000E229B" w:rsidRPr="00023645" w:rsidRDefault="000E229B" w:rsidP="00691334">
            <w:pPr>
              <w:spacing w:before="60" w:after="60"/>
              <w:jc w:val="center"/>
              <w:rPr>
                <w:b/>
                <w:sz w:val="28"/>
                <w:szCs w:val="28"/>
              </w:rPr>
            </w:pPr>
            <w:r w:rsidRPr="000C7D58">
              <w:rPr>
                <w:b/>
                <w:sz w:val="28"/>
                <w:szCs w:val="28"/>
              </w:rPr>
              <w:t>5. Списки избирателей</w:t>
            </w:r>
          </w:p>
        </w:tc>
      </w:tr>
      <w:tr w:rsidR="000E229B"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699" w:type="dxa"/>
            <w:tcBorders>
              <w:top w:val="single" w:sz="4" w:space="0" w:color="auto"/>
            </w:tcBorders>
          </w:tcPr>
          <w:p w:rsidR="000E229B" w:rsidRPr="00C955CC" w:rsidRDefault="000E229B" w:rsidP="00DB5CBE">
            <w:pPr>
              <w:numPr>
                <w:ilvl w:val="0"/>
                <w:numId w:val="38"/>
              </w:numPr>
              <w:autoSpaceDE/>
              <w:autoSpaceDN/>
              <w:adjustRightInd/>
              <w:spacing w:before="60" w:after="60"/>
              <w:ind w:left="510"/>
              <w:jc w:val="right"/>
              <w:rPr>
                <w:sz w:val="24"/>
                <w:szCs w:val="24"/>
              </w:rPr>
            </w:pPr>
          </w:p>
        </w:tc>
        <w:tc>
          <w:tcPr>
            <w:tcW w:w="3601" w:type="dxa"/>
            <w:tcBorders>
              <w:top w:val="single" w:sz="4" w:space="0" w:color="auto"/>
            </w:tcBorders>
          </w:tcPr>
          <w:p w:rsidR="000E229B" w:rsidRPr="00C955CC" w:rsidRDefault="000E229B" w:rsidP="00691334">
            <w:pPr>
              <w:spacing w:before="60" w:after="60"/>
              <w:rPr>
                <w:sz w:val="24"/>
                <w:szCs w:val="24"/>
              </w:rPr>
            </w:pPr>
            <w:r w:rsidRPr="00C955CC">
              <w:rPr>
                <w:sz w:val="24"/>
                <w:szCs w:val="24"/>
              </w:rPr>
              <w:t>Составление списков избирателей</w:t>
            </w:r>
            <w:r w:rsidRPr="00C955CC">
              <w:rPr>
                <w:sz w:val="24"/>
                <w:szCs w:val="24"/>
              </w:rPr>
              <w:br/>
              <w:t>(часть 2 статьи 9 областного закона № 147-ОЗ)</w:t>
            </w:r>
          </w:p>
        </w:tc>
        <w:tc>
          <w:tcPr>
            <w:tcW w:w="3175" w:type="dxa"/>
            <w:tcBorders>
              <w:top w:val="single" w:sz="4" w:space="0" w:color="auto"/>
            </w:tcBorders>
          </w:tcPr>
          <w:p w:rsidR="000E229B" w:rsidRPr="00C955CC" w:rsidRDefault="000E229B" w:rsidP="008A624D">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11 дней до дня голосования</w:t>
            </w:r>
            <w:r w:rsidRPr="00C955CC">
              <w:rPr>
                <w:b/>
                <w:sz w:val="24"/>
                <w:szCs w:val="24"/>
              </w:rPr>
              <w:br/>
              <w:t>– не позднее</w:t>
            </w:r>
            <w:r w:rsidRPr="00C955CC">
              <w:rPr>
                <w:b/>
                <w:sz w:val="24"/>
                <w:szCs w:val="24"/>
              </w:rPr>
              <w:br/>
              <w:t>2 сентября 2025 года</w:t>
            </w:r>
          </w:p>
        </w:tc>
        <w:tc>
          <w:tcPr>
            <w:tcW w:w="2738" w:type="dxa"/>
            <w:gridSpan w:val="2"/>
            <w:tcBorders>
              <w:top w:val="single" w:sz="4" w:space="0" w:color="auto"/>
            </w:tcBorders>
          </w:tcPr>
          <w:p w:rsidR="000E229B" w:rsidRPr="00C955CC" w:rsidRDefault="000E229B" w:rsidP="00691334">
            <w:pPr>
              <w:spacing w:before="60" w:after="60"/>
              <w:rPr>
                <w:sz w:val="24"/>
                <w:szCs w:val="24"/>
              </w:rPr>
            </w:pPr>
            <w:r w:rsidRPr="00C955CC">
              <w:rPr>
                <w:sz w:val="24"/>
                <w:szCs w:val="24"/>
              </w:rPr>
              <w:t>ТИК</w:t>
            </w:r>
          </w:p>
        </w:tc>
      </w:tr>
      <w:tr w:rsidR="000E229B"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699" w:type="dxa"/>
          </w:tcPr>
          <w:p w:rsidR="000E229B" w:rsidRPr="00C955CC" w:rsidRDefault="000E229B" w:rsidP="00DB5CBE">
            <w:pPr>
              <w:numPr>
                <w:ilvl w:val="0"/>
                <w:numId w:val="38"/>
              </w:numPr>
              <w:autoSpaceDE/>
              <w:autoSpaceDN/>
              <w:adjustRightInd/>
              <w:spacing w:before="60" w:after="60"/>
              <w:ind w:left="510"/>
              <w:jc w:val="right"/>
              <w:rPr>
                <w:sz w:val="24"/>
                <w:szCs w:val="24"/>
              </w:rPr>
            </w:pPr>
          </w:p>
        </w:tc>
        <w:tc>
          <w:tcPr>
            <w:tcW w:w="3601" w:type="dxa"/>
          </w:tcPr>
          <w:p w:rsidR="000E229B" w:rsidRPr="00C955CC" w:rsidRDefault="000E229B" w:rsidP="00691334">
            <w:pPr>
              <w:spacing w:before="60" w:after="60"/>
              <w:rPr>
                <w:sz w:val="24"/>
                <w:szCs w:val="24"/>
              </w:rPr>
            </w:pPr>
            <w:r w:rsidRPr="00C955CC">
              <w:rPr>
                <w:sz w:val="24"/>
                <w:szCs w:val="24"/>
              </w:rPr>
              <w:t>Передача первых экземпляров списков избирателей по акту в соответствующие УИК</w:t>
            </w:r>
            <w:r w:rsidRPr="00C955CC">
              <w:rPr>
                <w:sz w:val="24"/>
                <w:szCs w:val="24"/>
              </w:rPr>
              <w:br/>
              <w:t xml:space="preserve">(часть 7 статьи 9 областного </w:t>
            </w:r>
            <w:r w:rsidRPr="00C955CC">
              <w:rPr>
                <w:sz w:val="24"/>
                <w:szCs w:val="24"/>
              </w:rPr>
              <w:lastRenderedPageBreak/>
              <w:t>закона № 147-ОЗ)</w:t>
            </w:r>
          </w:p>
        </w:tc>
        <w:tc>
          <w:tcPr>
            <w:tcW w:w="3175" w:type="dxa"/>
          </w:tcPr>
          <w:p w:rsidR="000E229B" w:rsidRPr="00C955CC" w:rsidRDefault="000E229B" w:rsidP="008A624D">
            <w:pPr>
              <w:spacing w:before="60" w:after="60"/>
              <w:rPr>
                <w:b/>
                <w:sz w:val="24"/>
                <w:szCs w:val="24"/>
              </w:rPr>
            </w:pPr>
            <w:r w:rsidRPr="00C955CC">
              <w:rPr>
                <w:sz w:val="24"/>
                <w:szCs w:val="24"/>
              </w:rPr>
              <w:lastRenderedPageBreak/>
              <w:t xml:space="preserve">Не </w:t>
            </w:r>
            <w:proofErr w:type="gramStart"/>
            <w:r w:rsidRPr="00C955CC">
              <w:rPr>
                <w:sz w:val="24"/>
                <w:szCs w:val="24"/>
              </w:rPr>
              <w:t>позднее</w:t>
            </w:r>
            <w:proofErr w:type="gramEnd"/>
            <w:r w:rsidRPr="00C955CC">
              <w:rPr>
                <w:sz w:val="24"/>
                <w:szCs w:val="24"/>
              </w:rPr>
              <w:t xml:space="preserve"> чем за 10 дней до дня голосования</w:t>
            </w:r>
            <w:r w:rsidRPr="00C955CC">
              <w:rPr>
                <w:sz w:val="24"/>
                <w:szCs w:val="24"/>
              </w:rPr>
              <w:br/>
              <w:t xml:space="preserve"> </w:t>
            </w:r>
            <w:r w:rsidRPr="00C955CC">
              <w:rPr>
                <w:b/>
                <w:sz w:val="24"/>
                <w:szCs w:val="24"/>
              </w:rPr>
              <w:t>– не позднее</w:t>
            </w:r>
            <w:r w:rsidRPr="00C955CC">
              <w:rPr>
                <w:b/>
                <w:sz w:val="24"/>
                <w:szCs w:val="24"/>
              </w:rPr>
              <w:br/>
              <w:t>3 сентября 2025 года</w:t>
            </w:r>
          </w:p>
        </w:tc>
        <w:tc>
          <w:tcPr>
            <w:tcW w:w="2738" w:type="dxa"/>
            <w:gridSpan w:val="2"/>
          </w:tcPr>
          <w:p w:rsidR="000E229B" w:rsidRPr="00C955CC" w:rsidRDefault="000E229B"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7D01CF" w:rsidRDefault="007D01CF" w:rsidP="00C42972">
            <w:pPr>
              <w:spacing w:before="60" w:after="60"/>
              <w:rPr>
                <w:rFonts w:eastAsia="Calibri"/>
                <w:sz w:val="24"/>
                <w:szCs w:val="24"/>
              </w:rPr>
            </w:pPr>
            <w:proofErr w:type="gramStart"/>
            <w:r w:rsidRPr="007D01CF">
              <w:rPr>
                <w:rFonts w:eastAsia="Calibri"/>
                <w:sz w:val="24"/>
                <w:szCs w:val="24"/>
              </w:rPr>
              <w:t xml:space="preserve">Реализация избирателем права подачи </w:t>
            </w:r>
            <w:r w:rsidRPr="007D01CF">
              <w:rPr>
                <w:sz w:val="24"/>
                <w:szCs w:val="24"/>
              </w:rPr>
              <w:t xml:space="preserve">через федеральную государственную информационную систему «Единый портал государственных и муниципальных услуг (функций)» </w:t>
            </w:r>
            <w:r w:rsidRPr="007D01CF">
              <w:rPr>
                <w:rFonts w:eastAsia="Calibri"/>
                <w:sz w:val="24"/>
                <w:szCs w:val="24"/>
              </w:rPr>
              <w:t>заявления для участия в дистанционном электронном голосовании</w:t>
            </w:r>
            <w:r w:rsidRPr="007D01CF">
              <w:rPr>
                <w:sz w:val="24"/>
                <w:szCs w:val="24"/>
              </w:rPr>
              <w:t xml:space="preserve"> </w:t>
            </w:r>
            <w:r w:rsidRPr="007D01CF">
              <w:rPr>
                <w:rFonts w:eastAsia="Calibri"/>
                <w:sz w:val="24"/>
                <w:szCs w:val="24"/>
              </w:rPr>
              <w:br/>
            </w:r>
            <w:r w:rsidRPr="007D01CF">
              <w:rPr>
                <w:sz w:val="24"/>
                <w:szCs w:val="24"/>
              </w:rPr>
              <w:t>(статья 62</w:t>
            </w:r>
            <w:r w:rsidRPr="007D01CF">
              <w:rPr>
                <w:sz w:val="24"/>
                <w:szCs w:val="24"/>
                <w:vertAlign w:val="superscript"/>
              </w:rPr>
              <w:t>3</w:t>
            </w:r>
            <w:r w:rsidRPr="007D01CF">
              <w:rPr>
                <w:sz w:val="24"/>
                <w:szCs w:val="24"/>
              </w:rPr>
              <w:t xml:space="preserve"> областного закона № 147-ОЗ, пункт 2.2 Порядка </w:t>
            </w:r>
            <w:r w:rsidRPr="007D01CF">
              <w:rPr>
                <w:sz w:val="24"/>
                <w:szCs w:val="24"/>
                <w:bdr w:val="none" w:sz="0" w:space="0" w:color="auto" w:frame="1"/>
              </w:rPr>
              <w:t>дистанционного электронного голосования с использованием федеральных государственных информационных систем, утвержденного</w:t>
            </w:r>
            <w:r w:rsidRPr="007D01CF">
              <w:rPr>
                <w:rFonts w:eastAsia="Calibri"/>
                <w:sz w:val="24"/>
                <w:szCs w:val="24"/>
              </w:rPr>
              <w:t xml:space="preserve"> постановлением ЦИК России</w:t>
            </w:r>
            <w:r w:rsidRPr="007D01CF">
              <w:rPr>
                <w:sz w:val="24"/>
                <w:szCs w:val="24"/>
              </w:rPr>
              <w:t xml:space="preserve"> от 8 июня 2022 года № 86/716-8 (далее – Порядок)</w:t>
            </w:r>
            <w:proofErr w:type="gramEnd"/>
          </w:p>
        </w:tc>
        <w:tc>
          <w:tcPr>
            <w:tcW w:w="3175" w:type="dxa"/>
          </w:tcPr>
          <w:p w:rsidR="007D01CF" w:rsidRPr="007D01CF" w:rsidRDefault="007D01CF" w:rsidP="00C42972">
            <w:pPr>
              <w:spacing w:before="60" w:after="60"/>
              <w:rPr>
                <w:b/>
                <w:sz w:val="24"/>
                <w:szCs w:val="24"/>
              </w:rPr>
            </w:pPr>
            <w:r w:rsidRPr="007D01CF">
              <w:rPr>
                <w:sz w:val="24"/>
                <w:szCs w:val="24"/>
              </w:rPr>
              <w:t>Не ранее чем за 45 дней и не позднее 24.00 за 3 дня до первого дня голосования</w:t>
            </w:r>
            <w:r w:rsidRPr="007D01CF">
              <w:rPr>
                <w:sz w:val="24"/>
                <w:szCs w:val="24"/>
              </w:rPr>
              <w:br/>
            </w:r>
            <w:r w:rsidRPr="007D01CF">
              <w:rPr>
                <w:b/>
                <w:sz w:val="24"/>
                <w:szCs w:val="24"/>
              </w:rPr>
              <w:t>– с 28 июля и</w:t>
            </w:r>
            <w:r w:rsidRPr="007D01CF">
              <w:rPr>
                <w:sz w:val="24"/>
                <w:szCs w:val="24"/>
              </w:rPr>
              <w:t xml:space="preserve"> </w:t>
            </w:r>
            <w:r w:rsidRPr="007D01CF">
              <w:rPr>
                <w:b/>
                <w:sz w:val="24"/>
                <w:szCs w:val="24"/>
              </w:rPr>
              <w:t>не позднее 24.00 8 сентября 2025 года</w:t>
            </w:r>
          </w:p>
        </w:tc>
        <w:tc>
          <w:tcPr>
            <w:tcW w:w="2738" w:type="dxa"/>
            <w:gridSpan w:val="2"/>
          </w:tcPr>
          <w:p w:rsidR="007D01CF" w:rsidRPr="007D01CF" w:rsidRDefault="007D01CF" w:rsidP="00C42972">
            <w:pPr>
              <w:spacing w:before="60" w:after="60"/>
              <w:rPr>
                <w:rFonts w:eastAsia="Calibri"/>
                <w:sz w:val="24"/>
                <w:szCs w:val="24"/>
              </w:rPr>
            </w:pPr>
            <w:r w:rsidRPr="007D01CF">
              <w:rPr>
                <w:rFonts w:eastAsia="Calibri"/>
                <w:sz w:val="24"/>
                <w:szCs w:val="24"/>
              </w:rPr>
              <w:t>Избиратели</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Представление списка избирателей для ознакомления избирателей и его дополнительного уточнения</w:t>
            </w:r>
            <w:r w:rsidRPr="00C955CC">
              <w:rPr>
                <w:sz w:val="24"/>
                <w:szCs w:val="24"/>
              </w:rPr>
              <w:br/>
              <w:t>(часть 1 статьи 11 областного закона № 147-ОЗ)</w:t>
            </w:r>
          </w:p>
        </w:tc>
        <w:tc>
          <w:tcPr>
            <w:tcW w:w="3175" w:type="dxa"/>
          </w:tcPr>
          <w:p w:rsidR="007D01CF" w:rsidRPr="00C955CC" w:rsidRDefault="007D01CF" w:rsidP="008A624D">
            <w:pPr>
              <w:spacing w:before="60" w:after="60"/>
              <w:rPr>
                <w:sz w:val="24"/>
                <w:szCs w:val="24"/>
              </w:rPr>
            </w:pPr>
            <w:r w:rsidRPr="00C955CC">
              <w:rPr>
                <w:sz w:val="24"/>
                <w:szCs w:val="24"/>
              </w:rPr>
              <w:t xml:space="preserve">За 10 дней до дня голосования </w:t>
            </w:r>
            <w:r w:rsidRPr="00C955CC">
              <w:rPr>
                <w:sz w:val="24"/>
                <w:szCs w:val="24"/>
              </w:rPr>
              <w:br/>
            </w:r>
            <w:r w:rsidRPr="00C955CC">
              <w:rPr>
                <w:b/>
                <w:sz w:val="24"/>
                <w:szCs w:val="24"/>
              </w:rPr>
              <w:t>– с 3 сентября 2025 года</w:t>
            </w:r>
          </w:p>
        </w:tc>
        <w:tc>
          <w:tcPr>
            <w:tcW w:w="2738" w:type="dxa"/>
            <w:gridSpan w:val="2"/>
          </w:tcPr>
          <w:p w:rsidR="007D01CF" w:rsidRPr="00C955CC" w:rsidRDefault="007D01CF" w:rsidP="00691334">
            <w:pPr>
              <w:spacing w:before="60" w:after="60"/>
              <w:rPr>
                <w:sz w:val="24"/>
                <w:szCs w:val="24"/>
              </w:rPr>
            </w:pPr>
            <w:r w:rsidRPr="00C955CC">
              <w:rPr>
                <w:sz w:val="24"/>
                <w:szCs w:val="24"/>
              </w:rPr>
              <w:t>УИК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pStyle w:val="ConsNormal"/>
              <w:spacing w:before="60" w:after="60"/>
              <w:ind w:firstLine="0"/>
              <w:rPr>
                <w:rFonts w:ascii="Times New Roman" w:hAnsi="Times New Roman"/>
                <w:sz w:val="24"/>
                <w:szCs w:val="24"/>
              </w:rPr>
            </w:pPr>
            <w:r w:rsidRPr="00C955CC">
              <w:rPr>
                <w:rFonts w:ascii="Times New Roman" w:hAnsi="Times New Roman"/>
                <w:sz w:val="24"/>
                <w:szCs w:val="24"/>
              </w:rPr>
              <w:t>Оповещение избирателей о возможности ознакомления со списками избирателей</w:t>
            </w:r>
            <w:r w:rsidRPr="00C955CC">
              <w:rPr>
                <w:sz w:val="24"/>
                <w:szCs w:val="24"/>
              </w:rPr>
              <w:br/>
            </w:r>
            <w:r w:rsidRPr="00C955CC">
              <w:rPr>
                <w:rFonts w:ascii="Times New Roman" w:hAnsi="Times New Roman"/>
                <w:sz w:val="24"/>
                <w:szCs w:val="24"/>
              </w:rPr>
              <w:t>(часть 1 статьи 11 областного закона № 147-ОЗ)</w:t>
            </w:r>
          </w:p>
        </w:tc>
        <w:tc>
          <w:tcPr>
            <w:tcW w:w="3175" w:type="dxa"/>
          </w:tcPr>
          <w:p w:rsidR="007D01CF" w:rsidRPr="00C955CC" w:rsidRDefault="007D01CF" w:rsidP="00691334">
            <w:pPr>
              <w:spacing w:before="60" w:after="60"/>
              <w:rPr>
                <w:b/>
                <w:bCs/>
                <w:sz w:val="24"/>
                <w:szCs w:val="24"/>
              </w:rPr>
            </w:pPr>
            <w:r w:rsidRPr="00C955CC">
              <w:rPr>
                <w:bCs/>
                <w:sz w:val="24"/>
                <w:szCs w:val="24"/>
              </w:rPr>
              <w:t xml:space="preserve">Не </w:t>
            </w:r>
            <w:proofErr w:type="gramStart"/>
            <w:r w:rsidRPr="00C955CC">
              <w:rPr>
                <w:bCs/>
                <w:sz w:val="24"/>
                <w:szCs w:val="24"/>
              </w:rPr>
              <w:t>позднее</w:t>
            </w:r>
            <w:proofErr w:type="gramEnd"/>
            <w:r w:rsidRPr="00C955CC">
              <w:rPr>
                <w:bCs/>
                <w:sz w:val="24"/>
                <w:szCs w:val="24"/>
              </w:rPr>
              <w:t xml:space="preserve"> чем за 10 дней до дня голосования</w:t>
            </w:r>
            <w:r w:rsidRPr="00C955CC">
              <w:rPr>
                <w:bCs/>
                <w:sz w:val="24"/>
                <w:szCs w:val="24"/>
              </w:rPr>
              <w:br/>
            </w:r>
            <w:r w:rsidRPr="00C955CC">
              <w:rPr>
                <w:b/>
                <w:sz w:val="24"/>
                <w:szCs w:val="24"/>
              </w:rPr>
              <w:t>–</w:t>
            </w:r>
            <w:r w:rsidRPr="00C955CC">
              <w:rPr>
                <w:b/>
                <w:bCs/>
                <w:sz w:val="24"/>
                <w:szCs w:val="24"/>
              </w:rPr>
              <w:t xml:space="preserve"> не позднее</w:t>
            </w:r>
            <w:r w:rsidRPr="00C955CC">
              <w:rPr>
                <w:b/>
                <w:bCs/>
                <w:sz w:val="24"/>
                <w:szCs w:val="24"/>
              </w:rPr>
              <w:br/>
            </w:r>
            <w:r w:rsidRPr="00C955CC">
              <w:rPr>
                <w:b/>
                <w:sz w:val="24"/>
                <w:szCs w:val="24"/>
              </w:rPr>
              <w:t>3 сентября 2025 года</w:t>
            </w:r>
          </w:p>
        </w:tc>
        <w:tc>
          <w:tcPr>
            <w:tcW w:w="2738" w:type="dxa"/>
            <w:gridSpan w:val="2"/>
          </w:tcPr>
          <w:p w:rsidR="007D01CF" w:rsidRPr="00C955CC" w:rsidRDefault="007D01CF" w:rsidP="00691334">
            <w:pPr>
              <w:spacing w:before="60" w:after="60"/>
              <w:rPr>
                <w:sz w:val="24"/>
                <w:szCs w:val="24"/>
              </w:rPr>
            </w:pPr>
            <w:r w:rsidRPr="00C955CC">
              <w:rPr>
                <w:sz w:val="24"/>
                <w:szCs w:val="24"/>
              </w:rPr>
              <w:t>УИК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pStyle w:val="ConsNormal"/>
              <w:spacing w:before="60" w:after="60"/>
              <w:ind w:firstLine="0"/>
              <w:rPr>
                <w:rFonts w:ascii="Times New Roman" w:hAnsi="Times New Roman"/>
                <w:sz w:val="24"/>
                <w:szCs w:val="24"/>
              </w:rPr>
            </w:pPr>
            <w:r w:rsidRPr="00C955CC">
              <w:rPr>
                <w:rFonts w:ascii="Times New Roman" w:hAnsi="Times New Roman"/>
                <w:sz w:val="24"/>
                <w:szCs w:val="24"/>
              </w:rPr>
              <w:t>Направление уполномоченными органами в ТИК сведений об избирателях для уточнения списков избирателей и дальнейшей передачи сведений об избирателях в соответствующие УИК</w:t>
            </w:r>
            <w:r w:rsidRPr="00C955CC">
              <w:rPr>
                <w:rFonts w:ascii="Times New Roman" w:hAnsi="Times New Roman"/>
                <w:sz w:val="24"/>
                <w:szCs w:val="24"/>
              </w:rPr>
              <w:br/>
              <w:t>(часть 2 статьи 11 областного закона № 147-ОЗ)</w:t>
            </w:r>
          </w:p>
        </w:tc>
        <w:tc>
          <w:tcPr>
            <w:tcW w:w="3175" w:type="dxa"/>
          </w:tcPr>
          <w:p w:rsidR="007D01CF" w:rsidRPr="00C955CC" w:rsidRDefault="007D01CF" w:rsidP="008A624D">
            <w:pPr>
              <w:spacing w:before="60" w:after="60"/>
              <w:rPr>
                <w:b/>
                <w:sz w:val="24"/>
                <w:szCs w:val="24"/>
              </w:rPr>
            </w:pPr>
            <w:r w:rsidRPr="00C955CC">
              <w:rPr>
                <w:sz w:val="24"/>
                <w:szCs w:val="24"/>
              </w:rPr>
              <w:t>За 10 и менее дней до дня голосования</w:t>
            </w:r>
            <w:r w:rsidRPr="00C955CC">
              <w:rPr>
                <w:sz w:val="24"/>
                <w:szCs w:val="24"/>
              </w:rPr>
              <w:br/>
            </w:r>
            <w:r w:rsidRPr="00C955CC">
              <w:rPr>
                <w:b/>
                <w:sz w:val="24"/>
                <w:szCs w:val="24"/>
              </w:rPr>
              <w:t>– ежедневно с 3 сентября по 11 сентября 2025 года</w:t>
            </w:r>
          </w:p>
        </w:tc>
        <w:tc>
          <w:tcPr>
            <w:tcW w:w="2738" w:type="dxa"/>
            <w:gridSpan w:val="2"/>
          </w:tcPr>
          <w:p w:rsidR="007D01CF" w:rsidRPr="00C955CC" w:rsidRDefault="007D01CF" w:rsidP="008A624D">
            <w:pPr>
              <w:spacing w:before="60" w:after="60"/>
              <w:rPr>
                <w:sz w:val="24"/>
                <w:szCs w:val="24"/>
              </w:rPr>
            </w:pPr>
            <w:r w:rsidRPr="00C955CC">
              <w:rPr>
                <w:sz w:val="24"/>
                <w:szCs w:val="24"/>
              </w:rPr>
              <w:t xml:space="preserve">Глава </w:t>
            </w:r>
            <w:proofErr w:type="spellStart"/>
            <w:r w:rsidRPr="00C955CC">
              <w:rPr>
                <w:sz w:val="24"/>
                <w:szCs w:val="24"/>
              </w:rPr>
              <w:t>Любытинского</w:t>
            </w:r>
            <w:proofErr w:type="spellEnd"/>
            <w:r w:rsidRPr="00C955CC">
              <w:rPr>
                <w:sz w:val="24"/>
                <w:szCs w:val="24"/>
              </w:rPr>
              <w:t xml:space="preserve"> муниципального района, </w:t>
            </w:r>
            <w:r w:rsidRPr="00C955CC">
              <w:rPr>
                <w:rFonts w:eastAsia="Calibri"/>
                <w:sz w:val="24"/>
                <w:szCs w:val="24"/>
              </w:rPr>
              <w:t>территориальный орган Министерства внутренних дел Российской Федерации на районном уровне</w:t>
            </w:r>
            <w:r w:rsidRPr="00C955CC">
              <w:rPr>
                <w:sz w:val="24"/>
                <w:szCs w:val="24"/>
              </w:rPr>
              <w:t>, военный комиссар, командир воинской части, суд, орган (учреждение) уголовно-исполнительной системы</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Передача в УИК уточненных сведений об избирателях</w:t>
            </w:r>
            <w:r w:rsidRPr="00C955CC">
              <w:rPr>
                <w:sz w:val="24"/>
                <w:szCs w:val="24"/>
              </w:rPr>
              <w:br/>
              <w:t>(часть 2 статьи 11 областного закона № 147-ОЗ)</w:t>
            </w:r>
          </w:p>
        </w:tc>
        <w:tc>
          <w:tcPr>
            <w:tcW w:w="3175" w:type="dxa"/>
          </w:tcPr>
          <w:p w:rsidR="007D01CF" w:rsidRPr="00C955CC" w:rsidRDefault="007D01CF" w:rsidP="00691334">
            <w:pPr>
              <w:spacing w:before="60" w:after="60"/>
              <w:rPr>
                <w:b/>
                <w:sz w:val="24"/>
                <w:szCs w:val="24"/>
              </w:rPr>
            </w:pPr>
            <w:r w:rsidRPr="00C955CC">
              <w:rPr>
                <w:sz w:val="24"/>
                <w:szCs w:val="24"/>
              </w:rPr>
              <w:t>За 10 и менее дней до дня голосования</w:t>
            </w:r>
            <w:r w:rsidRPr="00C955CC">
              <w:rPr>
                <w:sz w:val="24"/>
                <w:szCs w:val="24"/>
              </w:rPr>
              <w:br/>
            </w:r>
            <w:r w:rsidRPr="00C955CC">
              <w:rPr>
                <w:b/>
                <w:sz w:val="24"/>
                <w:szCs w:val="24"/>
              </w:rPr>
              <w:t>–</w:t>
            </w:r>
            <w:r w:rsidRPr="00C955CC">
              <w:rPr>
                <w:b/>
                <w:bCs/>
                <w:sz w:val="24"/>
                <w:szCs w:val="24"/>
              </w:rPr>
              <w:t xml:space="preserve"> </w:t>
            </w:r>
            <w:r w:rsidRPr="00C955CC">
              <w:rPr>
                <w:b/>
                <w:sz w:val="24"/>
                <w:szCs w:val="24"/>
              </w:rPr>
              <w:t>ежедневно с 3 сентября по 11 сентября 2025 года</w:t>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Уточнение списка избирателей</w:t>
            </w:r>
            <w:r w:rsidRPr="00C955CC">
              <w:rPr>
                <w:sz w:val="24"/>
                <w:szCs w:val="24"/>
              </w:rPr>
              <w:br/>
            </w:r>
            <w:r w:rsidR="00C830FC" w:rsidRPr="00C830FC">
              <w:rPr>
                <w:sz w:val="24"/>
                <w:szCs w:val="24"/>
              </w:rPr>
              <w:t xml:space="preserve">(пункт 2 части 5 статьи 17 </w:t>
            </w:r>
            <w:r w:rsidR="00C830FC" w:rsidRPr="00C830FC">
              <w:rPr>
                <w:sz w:val="24"/>
                <w:szCs w:val="24"/>
              </w:rPr>
              <w:lastRenderedPageBreak/>
              <w:t>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lastRenderedPageBreak/>
              <w:t xml:space="preserve">В период после получения списка избирателей </w:t>
            </w:r>
            <w:proofErr w:type="gramStart"/>
            <w:r w:rsidRPr="00C955CC">
              <w:rPr>
                <w:sz w:val="24"/>
                <w:szCs w:val="24"/>
              </w:rPr>
              <w:t>из</w:t>
            </w:r>
            <w:proofErr w:type="gramEnd"/>
            <w:r w:rsidRPr="00C955CC">
              <w:rPr>
                <w:sz w:val="24"/>
                <w:szCs w:val="24"/>
              </w:rPr>
              <w:t xml:space="preserve"> </w:t>
            </w:r>
            <w:proofErr w:type="gramStart"/>
            <w:r w:rsidRPr="00C955CC">
              <w:rPr>
                <w:sz w:val="24"/>
                <w:szCs w:val="24"/>
              </w:rPr>
              <w:t>ТИК</w:t>
            </w:r>
            <w:proofErr w:type="gramEnd"/>
            <w:r w:rsidRPr="00C955CC">
              <w:rPr>
                <w:sz w:val="24"/>
                <w:szCs w:val="24"/>
              </w:rPr>
              <w:t xml:space="preserve"> </w:t>
            </w:r>
            <w:r w:rsidRPr="00C955CC">
              <w:rPr>
                <w:sz w:val="24"/>
                <w:szCs w:val="24"/>
              </w:rPr>
              <w:lastRenderedPageBreak/>
              <w:t>и до окончания времени голосования</w:t>
            </w:r>
          </w:p>
        </w:tc>
        <w:tc>
          <w:tcPr>
            <w:tcW w:w="2738" w:type="dxa"/>
            <w:gridSpan w:val="2"/>
          </w:tcPr>
          <w:p w:rsidR="007D01CF" w:rsidRPr="00C955CC" w:rsidRDefault="007D01CF" w:rsidP="00691334">
            <w:pPr>
              <w:spacing w:before="60" w:after="60"/>
              <w:rPr>
                <w:sz w:val="24"/>
                <w:szCs w:val="24"/>
              </w:rPr>
            </w:pPr>
            <w:r w:rsidRPr="00C955CC">
              <w:rPr>
                <w:sz w:val="24"/>
                <w:szCs w:val="24"/>
              </w:rPr>
              <w:lastRenderedPageBreak/>
              <w:t>УИК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699" w:type="dxa"/>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Оформление отдельных книг списка избирателей (в случае разделения списка на отдельные книги)</w:t>
            </w:r>
            <w:r w:rsidRPr="00C955CC">
              <w:rPr>
                <w:b/>
                <w:sz w:val="24"/>
                <w:szCs w:val="24"/>
              </w:rPr>
              <w:t xml:space="preserve"> </w:t>
            </w:r>
            <w:r w:rsidRPr="00C955CC">
              <w:rPr>
                <w:b/>
                <w:sz w:val="24"/>
                <w:szCs w:val="24"/>
              </w:rPr>
              <w:br/>
            </w:r>
            <w:r w:rsidRPr="00C955CC">
              <w:rPr>
                <w:sz w:val="24"/>
                <w:szCs w:val="24"/>
              </w:rPr>
              <w:t>(часть 7 статьи 9 областного закона № 147-ОЗ)</w:t>
            </w:r>
          </w:p>
        </w:tc>
        <w:tc>
          <w:tcPr>
            <w:tcW w:w="3175" w:type="dxa"/>
          </w:tcPr>
          <w:p w:rsidR="007D01CF" w:rsidRPr="00C955CC" w:rsidRDefault="007D01CF" w:rsidP="00EB0620">
            <w:pPr>
              <w:spacing w:before="60" w:after="60"/>
              <w:rPr>
                <w:sz w:val="24"/>
                <w:szCs w:val="24"/>
              </w:rPr>
            </w:pPr>
            <w:r w:rsidRPr="00C955CC">
              <w:rPr>
                <w:sz w:val="24"/>
                <w:szCs w:val="24"/>
              </w:rPr>
              <w:t>Не позднее дня, предшествующего дню голосования</w:t>
            </w:r>
            <w:r w:rsidRPr="00C955CC">
              <w:rPr>
                <w:sz w:val="24"/>
                <w:szCs w:val="24"/>
              </w:rPr>
              <w:br/>
            </w:r>
            <w:r w:rsidRPr="00C955CC">
              <w:rPr>
                <w:b/>
                <w:sz w:val="24"/>
                <w:szCs w:val="24"/>
              </w:rPr>
              <w:t xml:space="preserve">– не позднее 18 часов </w:t>
            </w:r>
            <w:r w:rsidRPr="00C955CC">
              <w:rPr>
                <w:b/>
                <w:sz w:val="24"/>
                <w:szCs w:val="24"/>
              </w:rPr>
              <w:br/>
              <w:t>11 сентября</w:t>
            </w:r>
            <w:r w:rsidRPr="00C955CC">
              <w:rPr>
                <w:b/>
                <w:sz w:val="24"/>
                <w:szCs w:val="24"/>
                <w:vertAlign w:val="superscript"/>
              </w:rPr>
              <w:t xml:space="preserve"> </w:t>
            </w:r>
            <w:r w:rsidRPr="00C955CC">
              <w:rPr>
                <w:b/>
                <w:sz w:val="24"/>
                <w:szCs w:val="24"/>
              </w:rPr>
              <w:t>2025 года</w:t>
            </w:r>
          </w:p>
        </w:tc>
        <w:tc>
          <w:tcPr>
            <w:tcW w:w="2738" w:type="dxa"/>
            <w:gridSpan w:val="2"/>
          </w:tcPr>
          <w:p w:rsidR="007D01CF" w:rsidRPr="00C955CC" w:rsidRDefault="007D01CF" w:rsidP="00691334">
            <w:pPr>
              <w:spacing w:before="60" w:after="60"/>
              <w:rPr>
                <w:sz w:val="24"/>
                <w:szCs w:val="24"/>
              </w:rPr>
            </w:pPr>
            <w:r w:rsidRPr="00C955CC">
              <w:rPr>
                <w:sz w:val="24"/>
                <w:szCs w:val="24"/>
              </w:rPr>
              <w:t>УИК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Borders>
              <w:bottom w:val="single" w:sz="4" w:space="0" w:color="auto"/>
            </w:tcBorders>
          </w:tcPr>
          <w:p w:rsidR="007D01CF" w:rsidRPr="00C955CC" w:rsidRDefault="007D01CF" w:rsidP="00DB5CBE">
            <w:pPr>
              <w:numPr>
                <w:ilvl w:val="0"/>
                <w:numId w:val="38"/>
              </w:numPr>
              <w:autoSpaceDE/>
              <w:autoSpaceDN/>
              <w:adjustRightInd/>
              <w:spacing w:before="60" w:after="60"/>
              <w:ind w:left="510"/>
              <w:jc w:val="right"/>
              <w:rPr>
                <w:sz w:val="24"/>
                <w:szCs w:val="24"/>
              </w:rPr>
            </w:pPr>
          </w:p>
        </w:tc>
        <w:tc>
          <w:tcPr>
            <w:tcW w:w="3601" w:type="dxa"/>
            <w:tcBorders>
              <w:bottom w:val="single" w:sz="4" w:space="0" w:color="auto"/>
            </w:tcBorders>
          </w:tcPr>
          <w:p w:rsidR="007D01CF" w:rsidRPr="00C955CC" w:rsidRDefault="007D01CF" w:rsidP="00691334">
            <w:pPr>
              <w:spacing w:before="60" w:after="60"/>
              <w:ind w:right="57"/>
              <w:rPr>
                <w:sz w:val="24"/>
                <w:szCs w:val="24"/>
              </w:rPr>
            </w:pPr>
            <w:r w:rsidRPr="00C955CC">
              <w:rPr>
                <w:sz w:val="24"/>
                <w:szCs w:val="24"/>
              </w:rPr>
              <w:t>Подписание выверенного и уточненного списка избирателей и его заверение печатью УИК</w:t>
            </w:r>
            <w:r w:rsidRPr="00C955CC">
              <w:rPr>
                <w:sz w:val="24"/>
                <w:szCs w:val="24"/>
              </w:rPr>
              <w:br/>
              <w:t>(часть 2 статьи 11 областного закона № 147-ОЗ)</w:t>
            </w:r>
          </w:p>
        </w:tc>
        <w:tc>
          <w:tcPr>
            <w:tcW w:w="3175" w:type="dxa"/>
            <w:tcBorders>
              <w:bottom w:val="single" w:sz="4" w:space="0" w:color="auto"/>
            </w:tcBorders>
          </w:tcPr>
          <w:p w:rsidR="007D01CF" w:rsidRPr="00C955CC" w:rsidRDefault="007D01CF" w:rsidP="00EB0620">
            <w:pPr>
              <w:spacing w:before="60" w:after="60"/>
              <w:rPr>
                <w:b/>
                <w:sz w:val="24"/>
                <w:szCs w:val="24"/>
              </w:rPr>
            </w:pPr>
            <w:r w:rsidRPr="00C955CC">
              <w:rPr>
                <w:sz w:val="24"/>
                <w:szCs w:val="24"/>
              </w:rPr>
              <w:t>Не позднее дня, предшествующего дню голосования,</w:t>
            </w:r>
            <w:r w:rsidRPr="00C955CC">
              <w:rPr>
                <w:sz w:val="24"/>
                <w:szCs w:val="24"/>
              </w:rPr>
              <w:br/>
            </w:r>
            <w:r w:rsidRPr="00C955CC">
              <w:rPr>
                <w:b/>
                <w:sz w:val="24"/>
                <w:szCs w:val="24"/>
              </w:rPr>
              <w:t>– не позднее 18 часов</w:t>
            </w:r>
            <w:r w:rsidRPr="00C955CC">
              <w:rPr>
                <w:b/>
                <w:sz w:val="24"/>
                <w:szCs w:val="24"/>
              </w:rPr>
              <w:br/>
              <w:t>11 сентября 2025 года</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Председатель и секретарь УИК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Borders>
              <w:bottom w:val="single" w:sz="4" w:space="0" w:color="auto"/>
            </w:tcBorders>
          </w:tcPr>
          <w:p w:rsidR="007D01CF" w:rsidRPr="00C955CC" w:rsidRDefault="007D01CF" w:rsidP="00DB5CBE">
            <w:pPr>
              <w:numPr>
                <w:ilvl w:val="0"/>
                <w:numId w:val="38"/>
              </w:numPr>
              <w:autoSpaceDE/>
              <w:autoSpaceDN/>
              <w:adjustRightInd/>
              <w:spacing w:before="60" w:after="60"/>
              <w:ind w:left="454"/>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Реализация избирателями права подачи в соответствующую УИК личного письменного заявления о включении в список избирателей на избирательном участке по месту их временного пребывания (часть 5 статьи 10 областного закона № 147-ОЗ)</w:t>
            </w:r>
          </w:p>
        </w:tc>
        <w:tc>
          <w:tcPr>
            <w:tcW w:w="3175" w:type="dxa"/>
            <w:tcBorders>
              <w:bottom w:val="single" w:sz="4" w:space="0" w:color="auto"/>
            </w:tcBorders>
          </w:tcPr>
          <w:p w:rsidR="007D01CF" w:rsidRPr="00C955CC" w:rsidRDefault="007D01CF" w:rsidP="00EB0620">
            <w:pPr>
              <w:spacing w:before="60" w:after="60"/>
              <w:rPr>
                <w:b/>
                <w:sz w:val="24"/>
                <w:szCs w:val="24"/>
              </w:rPr>
            </w:pPr>
            <w:r w:rsidRPr="00C955CC">
              <w:rPr>
                <w:sz w:val="24"/>
                <w:szCs w:val="24"/>
              </w:rPr>
              <w:t>Не позднее 14 часов дня, предшествующего дню голосования</w:t>
            </w:r>
            <w:r w:rsidRPr="00C955CC">
              <w:rPr>
                <w:sz w:val="24"/>
                <w:szCs w:val="24"/>
              </w:rPr>
              <w:br/>
            </w:r>
            <w:r w:rsidRPr="00C955CC">
              <w:rPr>
                <w:b/>
                <w:sz w:val="24"/>
                <w:szCs w:val="24"/>
              </w:rPr>
              <w:t>– не позднее 14 часов</w:t>
            </w:r>
            <w:r w:rsidRPr="00C955CC">
              <w:rPr>
                <w:b/>
                <w:sz w:val="24"/>
                <w:szCs w:val="24"/>
              </w:rPr>
              <w:br/>
              <w:t>11 сентября 2025 года</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bCs/>
                <w:sz w:val="24"/>
                <w:szCs w:val="24"/>
              </w:rPr>
              <w:t>Избиратели</w:t>
            </w:r>
            <w:r w:rsidRPr="00C955CC">
              <w:rPr>
                <w:sz w:val="24"/>
                <w:szCs w:val="24"/>
              </w:rPr>
              <w:t xml:space="preserve">, которые будут находиться в день голосования в больницах или местах содержания под </w:t>
            </w:r>
            <w:proofErr w:type="gramStart"/>
            <w:r w:rsidRPr="00C955CC">
              <w:rPr>
                <w:sz w:val="24"/>
                <w:szCs w:val="24"/>
              </w:rPr>
              <w:t>стражей</w:t>
            </w:r>
            <w:proofErr w:type="gramEnd"/>
            <w:r w:rsidRPr="00C955CC">
              <w:rPr>
                <w:sz w:val="24"/>
                <w:szCs w:val="24"/>
              </w:rPr>
              <w:t xml:space="preserve"> подозреваемых и обвиняемых, а также избиратели из числа военнослужащих, находящихся вне места расположения воинской части, не подпадающих под действие </w:t>
            </w:r>
            <w:hyperlink r:id="rId10" w:history="1">
              <w:r w:rsidRPr="00C955CC">
                <w:rPr>
                  <w:sz w:val="24"/>
                  <w:szCs w:val="24"/>
                </w:rPr>
                <w:t>части 3</w:t>
              </w:r>
            </w:hyperlink>
            <w:r w:rsidRPr="00C955CC">
              <w:rPr>
                <w:sz w:val="24"/>
                <w:szCs w:val="24"/>
              </w:rPr>
              <w:t xml:space="preserve"> статьи 10 областного закона № 147-ОЗ, избиратели, работающие вахтовым методом</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Borders>
              <w:bottom w:val="single" w:sz="4" w:space="0" w:color="auto"/>
            </w:tcBorders>
          </w:tcPr>
          <w:p w:rsidR="007D01CF" w:rsidRPr="00C955CC" w:rsidRDefault="007D01CF" w:rsidP="00DB5CBE">
            <w:pPr>
              <w:numPr>
                <w:ilvl w:val="0"/>
                <w:numId w:val="38"/>
              </w:numPr>
              <w:autoSpaceDE/>
              <w:autoSpaceDN/>
              <w:adjustRightInd/>
              <w:spacing w:before="60" w:after="60"/>
              <w:ind w:left="454"/>
              <w:jc w:val="right"/>
              <w:rPr>
                <w:sz w:val="24"/>
                <w:szCs w:val="24"/>
              </w:rPr>
            </w:pPr>
          </w:p>
        </w:tc>
        <w:tc>
          <w:tcPr>
            <w:tcW w:w="3601" w:type="dxa"/>
            <w:tcBorders>
              <w:bottom w:val="single" w:sz="4" w:space="0" w:color="auto"/>
            </w:tcBorders>
          </w:tcPr>
          <w:p w:rsidR="007D01CF" w:rsidRPr="00C955CC" w:rsidRDefault="007D01CF" w:rsidP="000D5384">
            <w:pPr>
              <w:spacing w:before="60" w:after="60"/>
              <w:rPr>
                <w:bCs/>
                <w:sz w:val="24"/>
                <w:szCs w:val="24"/>
              </w:rPr>
            </w:pPr>
            <w:r w:rsidRPr="00C955CC">
              <w:rPr>
                <w:sz w:val="24"/>
                <w:szCs w:val="24"/>
              </w:rPr>
              <w:t xml:space="preserve">Реализация избирателями права подачи в соответствующую УИК личного письменного заявления о включении в список избирателей на </w:t>
            </w:r>
            <w:r w:rsidRPr="00C955CC">
              <w:rPr>
                <w:bCs/>
                <w:sz w:val="24"/>
                <w:szCs w:val="24"/>
              </w:rPr>
              <w:t>избирательном участке по месту их временного пребывания</w:t>
            </w:r>
            <w:r w:rsidRPr="00C955CC">
              <w:rPr>
                <w:sz w:val="24"/>
                <w:szCs w:val="24"/>
              </w:rPr>
              <w:t xml:space="preserve"> (часть 5 статьи 10 областного закона № 147-ОЗ)</w:t>
            </w:r>
          </w:p>
        </w:tc>
        <w:tc>
          <w:tcPr>
            <w:tcW w:w="3175" w:type="dxa"/>
            <w:tcBorders>
              <w:bottom w:val="single" w:sz="4" w:space="0" w:color="auto"/>
            </w:tcBorders>
          </w:tcPr>
          <w:p w:rsidR="007D01CF" w:rsidRPr="00C955CC" w:rsidRDefault="007D01CF" w:rsidP="000D5384">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три дня до первого дня голосования</w:t>
            </w:r>
            <w:r w:rsidRPr="00C955CC">
              <w:rPr>
                <w:sz w:val="24"/>
                <w:szCs w:val="24"/>
              </w:rPr>
              <w:br/>
            </w:r>
            <w:r w:rsidRPr="00C955CC">
              <w:rPr>
                <w:b/>
                <w:sz w:val="24"/>
                <w:szCs w:val="24"/>
              </w:rPr>
              <w:t>– не позднее</w:t>
            </w:r>
            <w:r w:rsidRPr="00C955CC">
              <w:rPr>
                <w:b/>
                <w:sz w:val="24"/>
                <w:szCs w:val="24"/>
              </w:rPr>
              <w:br/>
              <w:t>8 сентября 2025 года</w:t>
            </w:r>
          </w:p>
        </w:tc>
        <w:tc>
          <w:tcPr>
            <w:tcW w:w="2738" w:type="dxa"/>
            <w:gridSpan w:val="2"/>
            <w:tcBorders>
              <w:bottom w:val="single" w:sz="4" w:space="0" w:color="auto"/>
            </w:tcBorders>
          </w:tcPr>
          <w:p w:rsidR="007D01CF" w:rsidRPr="00C955CC" w:rsidRDefault="007D01CF" w:rsidP="00691334">
            <w:pPr>
              <w:spacing w:before="60" w:after="60"/>
              <w:rPr>
                <w:bCs/>
                <w:sz w:val="24"/>
                <w:szCs w:val="24"/>
              </w:rPr>
            </w:pPr>
            <w:r w:rsidRPr="00C955CC">
              <w:rPr>
                <w:sz w:val="24"/>
                <w:szCs w:val="24"/>
              </w:rPr>
              <w:t>Избиратели, находящиеся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Borders>
              <w:bottom w:val="single" w:sz="4" w:space="0" w:color="auto"/>
            </w:tcBorders>
          </w:tcPr>
          <w:p w:rsidR="007D01CF" w:rsidRPr="00C955CC" w:rsidRDefault="007D01CF" w:rsidP="00DB5CBE">
            <w:pPr>
              <w:numPr>
                <w:ilvl w:val="0"/>
                <w:numId w:val="38"/>
              </w:numPr>
              <w:autoSpaceDE/>
              <w:autoSpaceDN/>
              <w:adjustRightInd/>
              <w:spacing w:before="60" w:after="60"/>
              <w:ind w:left="454"/>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 xml:space="preserve">Реализация избирателем права </w:t>
            </w:r>
            <w:proofErr w:type="gramStart"/>
            <w:r w:rsidRPr="00C955CC">
              <w:rPr>
                <w:sz w:val="24"/>
                <w:szCs w:val="24"/>
              </w:rPr>
              <w:t>на подачу в ТИК личного письменного заявления о включении в списки избирателей на избирательном участке</w:t>
            </w:r>
            <w:proofErr w:type="gramEnd"/>
            <w:r w:rsidRPr="00C955CC">
              <w:rPr>
                <w:sz w:val="24"/>
                <w:szCs w:val="24"/>
              </w:rPr>
              <w:t>, на территории которого избиратель зарегистрирован по месту пребывания</w:t>
            </w:r>
            <w:r w:rsidRPr="00C955CC">
              <w:rPr>
                <w:sz w:val="24"/>
                <w:szCs w:val="24"/>
              </w:rPr>
              <w:br/>
              <w:t>(часть 7</w:t>
            </w:r>
            <w:r w:rsidRPr="00C955CC">
              <w:rPr>
                <w:sz w:val="24"/>
                <w:szCs w:val="24"/>
                <w:vertAlign w:val="superscript"/>
              </w:rPr>
              <w:t>1</w:t>
            </w:r>
            <w:r w:rsidRPr="00C955CC">
              <w:rPr>
                <w:sz w:val="24"/>
                <w:szCs w:val="24"/>
              </w:rPr>
              <w:t xml:space="preserve"> статьи 10 областного закона № 147-ОЗ)</w:t>
            </w:r>
          </w:p>
        </w:tc>
        <w:tc>
          <w:tcPr>
            <w:tcW w:w="3175" w:type="dxa"/>
            <w:tcBorders>
              <w:bottom w:val="single" w:sz="4" w:space="0" w:color="auto"/>
            </w:tcBorders>
          </w:tcPr>
          <w:p w:rsidR="007D01CF" w:rsidRPr="00C955CC" w:rsidRDefault="007D01CF" w:rsidP="000D5384">
            <w:pPr>
              <w:spacing w:before="60" w:after="60"/>
              <w:rPr>
                <w:sz w:val="24"/>
                <w:szCs w:val="24"/>
              </w:rPr>
            </w:pPr>
            <w:r w:rsidRPr="00C955CC">
              <w:rPr>
                <w:sz w:val="24"/>
                <w:szCs w:val="24"/>
              </w:rPr>
              <w:t>За 60 – 21 день до дня голосования</w:t>
            </w:r>
            <w:r w:rsidRPr="00C955CC">
              <w:rPr>
                <w:sz w:val="24"/>
                <w:szCs w:val="24"/>
              </w:rPr>
              <w:br/>
            </w:r>
            <w:r w:rsidRPr="00602A38">
              <w:rPr>
                <w:b/>
                <w:sz w:val="24"/>
                <w:szCs w:val="24"/>
              </w:rPr>
              <w:t>–</w:t>
            </w:r>
            <w:r w:rsidRPr="00602A38">
              <w:rPr>
                <w:b/>
                <w:bCs/>
                <w:sz w:val="24"/>
                <w:szCs w:val="24"/>
              </w:rPr>
              <w:t xml:space="preserve"> с 15</w:t>
            </w:r>
            <w:r w:rsidRPr="00602A38">
              <w:rPr>
                <w:b/>
                <w:sz w:val="24"/>
                <w:szCs w:val="24"/>
              </w:rPr>
              <w:t xml:space="preserve"> июля по 23 августа 2025 года</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Избиратели, зарегистрированные по месту пребывания на территории соответствующего избирательного участка не менее чем за три месяца до дня голосования, при условии нахождения места жительства избирателя в пределах избирательного округа</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06" w:type="dxa"/>
            <w:gridSpan w:val="4"/>
            <w:tcBorders>
              <w:top w:val="single" w:sz="4" w:space="0" w:color="auto"/>
              <w:left w:val="single" w:sz="4" w:space="0" w:color="auto"/>
              <w:bottom w:val="single" w:sz="4" w:space="0" w:color="auto"/>
              <w:right w:val="single" w:sz="4" w:space="0" w:color="auto"/>
            </w:tcBorders>
          </w:tcPr>
          <w:p w:rsidR="007D01CF" w:rsidRPr="00023645" w:rsidRDefault="007D01CF" w:rsidP="00691334">
            <w:pPr>
              <w:spacing w:before="60" w:after="60"/>
              <w:jc w:val="center"/>
              <w:rPr>
                <w:b/>
                <w:sz w:val="28"/>
                <w:szCs w:val="28"/>
              </w:rPr>
            </w:pPr>
            <w:r w:rsidRPr="000C7D58">
              <w:rPr>
                <w:b/>
                <w:sz w:val="28"/>
                <w:szCs w:val="28"/>
              </w:rPr>
              <w:t>6. Политические партии, иные избирательные объединения</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99" w:type="dxa"/>
            <w:tcBorders>
              <w:top w:val="single" w:sz="4" w:space="0" w:color="auto"/>
            </w:tcBorders>
          </w:tcPr>
          <w:p w:rsidR="007D01CF" w:rsidRPr="00C955CC" w:rsidRDefault="007D01CF" w:rsidP="00DB5CBE">
            <w:pPr>
              <w:numPr>
                <w:ilvl w:val="0"/>
                <w:numId w:val="37"/>
              </w:numPr>
              <w:autoSpaceDE/>
              <w:autoSpaceDN/>
              <w:adjustRightInd/>
              <w:spacing w:before="60" w:after="60"/>
              <w:ind w:left="510"/>
              <w:jc w:val="right"/>
              <w:rPr>
                <w:sz w:val="24"/>
                <w:szCs w:val="24"/>
              </w:rPr>
            </w:pPr>
          </w:p>
        </w:tc>
        <w:tc>
          <w:tcPr>
            <w:tcW w:w="3601" w:type="dxa"/>
            <w:tcBorders>
              <w:top w:val="single" w:sz="4" w:space="0" w:color="auto"/>
            </w:tcBorders>
          </w:tcPr>
          <w:p w:rsidR="007D01CF" w:rsidRPr="00C955CC" w:rsidRDefault="007D01CF" w:rsidP="00691334">
            <w:pPr>
              <w:spacing w:before="60" w:after="60"/>
              <w:rPr>
                <w:sz w:val="24"/>
                <w:szCs w:val="24"/>
              </w:rPr>
            </w:pPr>
            <w:proofErr w:type="gramStart"/>
            <w:r w:rsidRPr="00C955CC">
              <w:rPr>
                <w:sz w:val="24"/>
                <w:szCs w:val="24"/>
              </w:rPr>
              <w:t>Составление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 № 95-ФЗ «О политических партиях» (далее – Федеральный закон № 95-ФЗ) и областным законом № 147-ОЗ принимать участие в выборах в качестве избирательных объединений, по состоянию на день официального опубликования решения о назначении указанных выборов.</w:t>
            </w:r>
            <w:proofErr w:type="gramEnd"/>
          </w:p>
          <w:p w:rsidR="007D01CF" w:rsidRPr="00C955CC" w:rsidRDefault="007D01CF" w:rsidP="00691334">
            <w:pPr>
              <w:spacing w:before="60" w:after="60"/>
              <w:rPr>
                <w:b/>
                <w:bCs/>
                <w:sz w:val="24"/>
                <w:szCs w:val="24"/>
              </w:rPr>
            </w:pPr>
            <w:r w:rsidRPr="00C955CC">
              <w:rPr>
                <w:sz w:val="24"/>
                <w:szCs w:val="24"/>
              </w:rPr>
              <w:t>Размещение указанного списка на своем официальном сайте в сети «Интернет» и направление его в ТИК</w:t>
            </w:r>
            <w:r w:rsidRPr="00C955CC">
              <w:rPr>
                <w:b/>
                <w:sz w:val="24"/>
                <w:szCs w:val="24"/>
              </w:rPr>
              <w:br/>
            </w:r>
            <w:r w:rsidRPr="00C955CC">
              <w:rPr>
                <w:sz w:val="24"/>
                <w:szCs w:val="24"/>
              </w:rPr>
              <w:t>(части 1 и 3 статьи 23 областного закона № 147-ОЗ)</w:t>
            </w:r>
          </w:p>
        </w:tc>
        <w:tc>
          <w:tcPr>
            <w:tcW w:w="3175" w:type="dxa"/>
            <w:tcBorders>
              <w:top w:val="single" w:sz="4" w:space="0" w:color="auto"/>
            </w:tcBorders>
          </w:tcPr>
          <w:p w:rsidR="007D01CF" w:rsidRPr="00C955CC" w:rsidRDefault="007D01CF" w:rsidP="00DA6F7C">
            <w:pPr>
              <w:pStyle w:val="25"/>
              <w:widowControl w:val="0"/>
              <w:spacing w:before="60" w:after="60" w:line="240" w:lineRule="auto"/>
            </w:pPr>
            <w:r w:rsidRPr="00C955CC">
              <w:t>Не позднее чем через три дня со дня официального опубликования (публикации) решения о назначении выборов</w:t>
            </w:r>
            <w:r w:rsidRPr="00C955CC">
              <w:br/>
            </w:r>
            <w:r w:rsidRPr="00C955CC">
              <w:rPr>
                <w:b/>
              </w:rPr>
              <w:t>– не позднее</w:t>
            </w:r>
            <w:r w:rsidRPr="00C955CC">
              <w:rPr>
                <w:b/>
              </w:rPr>
              <w:br/>
              <w:t xml:space="preserve">30 июня 2025 года </w:t>
            </w:r>
            <w:r w:rsidRPr="00C955CC">
              <w:rPr>
                <w:b/>
              </w:rPr>
              <w:br/>
            </w:r>
          </w:p>
        </w:tc>
        <w:tc>
          <w:tcPr>
            <w:tcW w:w="2738" w:type="dxa"/>
            <w:gridSpan w:val="2"/>
            <w:tcBorders>
              <w:top w:val="single" w:sz="4" w:space="0" w:color="auto"/>
            </w:tcBorders>
          </w:tcPr>
          <w:p w:rsidR="007D01CF" w:rsidRPr="00C955CC" w:rsidRDefault="007D01CF" w:rsidP="00691334">
            <w:pPr>
              <w:pStyle w:val="25"/>
              <w:widowControl w:val="0"/>
              <w:spacing w:before="60" w:after="60" w:line="240" w:lineRule="auto"/>
            </w:pPr>
            <w:r w:rsidRPr="00C955CC">
              <w:t>Управление Министерства юстиции Российской Федерации по Новгородской области</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7"/>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Извещение ТИК о проведении мероприятий, связанных с выдвижением кандидатов </w:t>
            </w:r>
            <w:r w:rsidRPr="00C955CC">
              <w:rPr>
                <w:sz w:val="24"/>
                <w:szCs w:val="24"/>
              </w:rPr>
              <w:br/>
              <w:t>(подпункт «в» пункта 1 статьи 27 Федерального закона № 95-ФЗ, часть 2 статьи 23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spacing w:before="60" w:after="60" w:line="240" w:lineRule="auto"/>
            </w:pPr>
            <w:r w:rsidRPr="00C955CC">
              <w:t xml:space="preserve">Не </w:t>
            </w:r>
            <w:proofErr w:type="gramStart"/>
            <w:r w:rsidRPr="00C955CC">
              <w:t>позднее</w:t>
            </w:r>
            <w:proofErr w:type="gramEnd"/>
            <w:r w:rsidRPr="00C955CC">
              <w:t xml:space="preserve"> чем за один день до дня проведения мероприятия при его проведении в пределах населенного пункта, в котором расположена ТИК, и не позднее чем за три дня до дня проведения мероприятия при его проведении за пределами указанного населенного пункта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spacing w:before="60" w:after="60" w:line="240" w:lineRule="auto"/>
            </w:pPr>
            <w:r w:rsidRPr="00C955CC">
              <w:t>Избирательные объединения</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7"/>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 xml:space="preserve">Ознакомление представителей ТИК с документами, которые связаны с созывом, </w:t>
            </w:r>
            <w:r w:rsidRPr="00C955CC">
              <w:rPr>
                <w:sz w:val="24"/>
                <w:szCs w:val="24"/>
              </w:rPr>
              <w:lastRenderedPageBreak/>
              <w:t>организацией и проведением мероприятия и необходимы ТИК для реализации полномочий (в том числе проверки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а также предоставление копий указанных документов</w:t>
            </w:r>
            <w:r w:rsidRPr="00C955CC">
              <w:rPr>
                <w:sz w:val="24"/>
                <w:szCs w:val="24"/>
              </w:rPr>
              <w:br/>
              <w:t>(подпункт «г» пункта 1 статьи 27 Федерального закона</w:t>
            </w:r>
            <w:r w:rsidRPr="00C955CC">
              <w:rPr>
                <w:sz w:val="24"/>
                <w:szCs w:val="24"/>
              </w:rPr>
              <w:br/>
              <w:t>№</w:t>
            </w:r>
            <w:r w:rsidRPr="00C955CC">
              <w:rPr>
                <w:rFonts w:eastAsia="Calibri"/>
                <w:bCs/>
                <w:sz w:val="24"/>
                <w:szCs w:val="24"/>
              </w:rPr>
              <w:t xml:space="preserve"> 95-ФЗ, </w:t>
            </w:r>
            <w:r w:rsidRPr="00C955CC">
              <w:rPr>
                <w:sz w:val="24"/>
                <w:szCs w:val="24"/>
              </w:rPr>
              <w:t>часть 2 статьи 23 областного</w:t>
            </w:r>
            <w:proofErr w:type="gramEnd"/>
            <w:r w:rsidRPr="00C955CC">
              <w:rPr>
                <w:sz w:val="24"/>
                <w:szCs w:val="24"/>
              </w:rPr>
              <w:t xml:space="preserve">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spacing w:before="60" w:after="60" w:line="240" w:lineRule="auto"/>
            </w:pPr>
            <w:r w:rsidRPr="00C955CC">
              <w:lastRenderedPageBreak/>
              <w:t>В ходе проведения мероприятия</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spacing w:before="60" w:after="60" w:line="240" w:lineRule="auto"/>
            </w:pPr>
            <w:r w:rsidRPr="00C955CC">
              <w:t>Избирательные объединения</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7"/>
              </w:numPr>
              <w:autoSpaceDE/>
              <w:autoSpaceDN/>
              <w:adjustRightInd/>
              <w:spacing w:before="60" w:after="60"/>
              <w:ind w:left="51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Default="007D01CF" w:rsidP="00691334">
            <w:pPr>
              <w:spacing w:before="60" w:after="60"/>
              <w:rPr>
                <w:sz w:val="24"/>
                <w:szCs w:val="24"/>
              </w:rPr>
            </w:pPr>
            <w:proofErr w:type="gramStart"/>
            <w:r w:rsidRPr="00C955CC">
              <w:rPr>
                <w:sz w:val="24"/>
                <w:szCs w:val="24"/>
              </w:rPr>
              <w:t>Согласование краткого (состоящего не более чем из семи слов) наименования политической партии, иного общественного объединения, которое используется в избирательном бюллетене (в случае необходимости)</w:t>
            </w:r>
            <w:r w:rsidRPr="00C955CC">
              <w:rPr>
                <w:sz w:val="24"/>
                <w:szCs w:val="24"/>
              </w:rPr>
              <w:br/>
              <w:t xml:space="preserve">(часть 4 статьи 24 областного закона № 147-ОЗ, пункт 5.1 Порядка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ИКНО от 28.01.2022 </w:t>
            </w:r>
            <w:r w:rsidRPr="00C955CC">
              <w:rPr>
                <w:color w:val="000000"/>
                <w:sz w:val="24"/>
                <w:szCs w:val="24"/>
              </w:rPr>
              <w:t>№ 4/2-7</w:t>
            </w:r>
            <w:r w:rsidRPr="00C955CC">
              <w:rPr>
                <w:sz w:val="24"/>
                <w:szCs w:val="24"/>
              </w:rPr>
              <w:t>)</w:t>
            </w:r>
            <w:proofErr w:type="gramEnd"/>
          </w:p>
          <w:p w:rsidR="00BD7E65" w:rsidRPr="00C955CC" w:rsidRDefault="00BD7E65" w:rsidP="00691334">
            <w:pPr>
              <w:spacing w:before="60" w:after="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7D01CF" w:rsidRPr="00C955CC" w:rsidRDefault="007D01CF" w:rsidP="00DA6F7C">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30 дней до дня голосования</w:t>
            </w:r>
            <w:r w:rsidRPr="00C955CC">
              <w:rPr>
                <w:b/>
                <w:sz w:val="24"/>
                <w:szCs w:val="24"/>
              </w:rPr>
              <w:br/>
              <w:t>– не позднее</w:t>
            </w:r>
            <w:r w:rsidRPr="00C955CC">
              <w:rPr>
                <w:b/>
                <w:sz w:val="24"/>
                <w:szCs w:val="24"/>
              </w:rPr>
              <w:br/>
              <w:t>14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7"/>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Default="007D01CF" w:rsidP="00691334">
            <w:pPr>
              <w:spacing w:before="60" w:after="120"/>
              <w:rPr>
                <w:sz w:val="24"/>
                <w:szCs w:val="24"/>
              </w:rPr>
            </w:pPr>
            <w:r w:rsidRPr="00C955CC">
              <w:rPr>
                <w:sz w:val="24"/>
                <w:szCs w:val="24"/>
              </w:rPr>
              <w:t>Опубликование предвыборной программы политической партии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и размещение ее в сети «Интернет»</w:t>
            </w:r>
            <w:r w:rsidRPr="00C955CC">
              <w:rPr>
                <w:sz w:val="24"/>
                <w:szCs w:val="24"/>
              </w:rPr>
              <w:br/>
              <w:t>(часть 11 статьи 46 областного закона № 147-ОЗ)</w:t>
            </w:r>
          </w:p>
          <w:p w:rsidR="00BD7E65" w:rsidRPr="00C955CC" w:rsidRDefault="00BD7E65" w:rsidP="00691334">
            <w:pPr>
              <w:spacing w:before="60" w:after="12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7D01CF" w:rsidRPr="00C955CC" w:rsidRDefault="007D01CF" w:rsidP="00DA6F7C">
            <w:pPr>
              <w:spacing w:before="60" w:after="60"/>
              <w:rPr>
                <w:b/>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10 дней до дня голосования</w:t>
            </w:r>
            <w:r w:rsidRPr="00C955CC">
              <w:rPr>
                <w:b/>
                <w:bCs/>
                <w:sz w:val="24"/>
                <w:szCs w:val="24"/>
              </w:rPr>
              <w:br/>
            </w:r>
            <w:r w:rsidRPr="00C955CC">
              <w:rPr>
                <w:sz w:val="24"/>
                <w:szCs w:val="24"/>
              </w:rPr>
              <w:t xml:space="preserve"> </w:t>
            </w:r>
            <w:r w:rsidRPr="00C955CC">
              <w:rPr>
                <w:b/>
                <w:sz w:val="24"/>
                <w:szCs w:val="24"/>
              </w:rPr>
              <w:t>– не позднее</w:t>
            </w:r>
            <w:r w:rsidRPr="00C955CC">
              <w:rPr>
                <w:sz w:val="24"/>
                <w:szCs w:val="24"/>
              </w:rPr>
              <w:br/>
            </w:r>
            <w:r w:rsidRPr="00C955CC">
              <w:rPr>
                <w:b/>
                <w:sz w:val="24"/>
                <w:szCs w:val="24"/>
              </w:rPr>
              <w:t>3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outlineLvl w:val="2"/>
              <w:rPr>
                <w:sz w:val="24"/>
                <w:szCs w:val="24"/>
              </w:rPr>
            </w:pPr>
            <w:r w:rsidRPr="00C955CC">
              <w:rPr>
                <w:sz w:val="24"/>
                <w:szCs w:val="24"/>
              </w:rPr>
              <w:t>Политическая партия или по ее поручению, региональное отделение политической партии</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00"/>
        </w:trPr>
        <w:tc>
          <w:tcPr>
            <w:tcW w:w="10206" w:type="dxa"/>
            <w:gridSpan w:val="4"/>
            <w:tcBorders>
              <w:top w:val="single" w:sz="4" w:space="0" w:color="auto"/>
              <w:left w:val="single" w:sz="4" w:space="0" w:color="auto"/>
              <w:bottom w:val="single" w:sz="4" w:space="0" w:color="auto"/>
              <w:right w:val="single" w:sz="4" w:space="0" w:color="auto"/>
            </w:tcBorders>
          </w:tcPr>
          <w:p w:rsidR="007D01CF" w:rsidRPr="00023645" w:rsidRDefault="007D01CF" w:rsidP="00691334">
            <w:pPr>
              <w:spacing w:before="60" w:after="60"/>
              <w:ind w:left="510"/>
              <w:jc w:val="center"/>
              <w:rPr>
                <w:b/>
                <w:sz w:val="28"/>
                <w:szCs w:val="28"/>
              </w:rPr>
            </w:pPr>
            <w:r w:rsidRPr="000C7D58">
              <w:rPr>
                <w:b/>
                <w:sz w:val="28"/>
                <w:szCs w:val="28"/>
              </w:rPr>
              <w:lastRenderedPageBreak/>
              <w:t>7. Выдвижение и регистрация кандидатов</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699" w:type="dxa"/>
            <w:tcBorders>
              <w:top w:val="single" w:sz="4" w:space="0" w:color="auto"/>
            </w:tcBorders>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Borders>
              <w:top w:val="single" w:sz="4" w:space="0" w:color="auto"/>
            </w:tcBorders>
          </w:tcPr>
          <w:p w:rsidR="007D01CF" w:rsidRPr="00C955CC" w:rsidRDefault="007D01CF" w:rsidP="00691334">
            <w:pPr>
              <w:spacing w:before="60" w:after="60"/>
              <w:rPr>
                <w:sz w:val="24"/>
                <w:szCs w:val="24"/>
              </w:rPr>
            </w:pPr>
            <w:r w:rsidRPr="00C955CC">
              <w:rPr>
                <w:sz w:val="24"/>
                <w:szCs w:val="24"/>
              </w:rPr>
              <w:t>Самовыдвижение кандидатов:</w:t>
            </w:r>
            <w:r w:rsidRPr="00C955CC">
              <w:rPr>
                <w:sz w:val="24"/>
                <w:szCs w:val="24"/>
              </w:rPr>
              <w:br/>
              <w:t>представление заявления кандидата о согласии баллотироваться и иных документов в ОИК</w:t>
            </w:r>
            <w:r w:rsidRPr="00C955CC">
              <w:rPr>
                <w:sz w:val="24"/>
                <w:szCs w:val="24"/>
              </w:rPr>
              <w:br/>
              <w:t>(часть 6 статьи 26, статья 27 областного закона № 147-ОЗ)</w:t>
            </w:r>
          </w:p>
        </w:tc>
        <w:tc>
          <w:tcPr>
            <w:tcW w:w="3175" w:type="dxa"/>
            <w:tcBorders>
              <w:top w:val="single" w:sz="4" w:space="0" w:color="auto"/>
            </w:tcBorders>
          </w:tcPr>
          <w:p w:rsidR="007D01CF" w:rsidRPr="00C955CC" w:rsidRDefault="007D01CF" w:rsidP="00BD7E65">
            <w:pPr>
              <w:spacing w:before="60" w:after="60"/>
              <w:rPr>
                <w:b/>
                <w:iCs/>
                <w:sz w:val="24"/>
                <w:szCs w:val="24"/>
              </w:rPr>
            </w:pPr>
            <w:r w:rsidRPr="00C955CC">
              <w:rPr>
                <w:sz w:val="24"/>
                <w:szCs w:val="24"/>
              </w:rPr>
              <w:t>Со дня, следующего за днем официального опубликования (публикации) решения о назначении выборов и не позднее чем через 25 дней после дня официального опубликования решения о назначении выборов в 18 часов</w:t>
            </w:r>
            <w:r w:rsidRPr="00C955CC">
              <w:rPr>
                <w:b/>
                <w:i/>
                <w:sz w:val="24"/>
                <w:szCs w:val="24"/>
              </w:rPr>
              <w:br/>
              <w:t xml:space="preserve">– </w:t>
            </w:r>
            <w:r w:rsidRPr="00C955CC">
              <w:rPr>
                <w:b/>
                <w:sz w:val="24"/>
                <w:szCs w:val="24"/>
              </w:rPr>
              <w:t xml:space="preserve">не ранее 28 июня и не позднее 18 часов 23 июля </w:t>
            </w:r>
            <w:r w:rsidRPr="00C955CC">
              <w:rPr>
                <w:b/>
                <w:iCs/>
                <w:sz w:val="24"/>
                <w:szCs w:val="24"/>
              </w:rPr>
              <w:t>2025 года</w:t>
            </w:r>
          </w:p>
        </w:tc>
        <w:tc>
          <w:tcPr>
            <w:tcW w:w="2738" w:type="dxa"/>
            <w:gridSpan w:val="2"/>
            <w:tcBorders>
              <w:top w:val="single" w:sz="4" w:space="0" w:color="auto"/>
            </w:tcBorders>
          </w:tcPr>
          <w:p w:rsidR="007D01CF" w:rsidRPr="00C955CC" w:rsidRDefault="007D01CF" w:rsidP="00691334">
            <w:pPr>
              <w:spacing w:before="60" w:after="60"/>
              <w:rPr>
                <w:sz w:val="24"/>
                <w:szCs w:val="24"/>
              </w:rPr>
            </w:pPr>
            <w:r w:rsidRPr="00C955CC">
              <w:rPr>
                <w:sz w:val="24"/>
                <w:szCs w:val="24"/>
              </w:rPr>
              <w:t>Граждане Российской Федерации, обладающие пассивным избирательным правом</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699" w:type="dxa"/>
            <w:tcBorders>
              <w:bottom w:val="single" w:sz="4" w:space="0" w:color="auto"/>
            </w:tcBorders>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Выдача кандидату (иному лицу, указанному в части 4 статьи 27 областного закона № 147-ОЗ) письменного подтверждения получения документов о выдвижении кандидата</w:t>
            </w:r>
            <w:r w:rsidRPr="00C955CC">
              <w:rPr>
                <w:sz w:val="24"/>
                <w:szCs w:val="24"/>
              </w:rPr>
              <w:br/>
              <w:t>(часть 6 статьи 27 областного закона № 147-ОЗ)</w:t>
            </w:r>
          </w:p>
        </w:tc>
        <w:tc>
          <w:tcPr>
            <w:tcW w:w="3175"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Незамедлительно после представления и приема документов</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699" w:type="dxa"/>
            <w:tcBorders>
              <w:bottom w:val="single" w:sz="4" w:space="0" w:color="auto"/>
            </w:tcBorders>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 xml:space="preserve">Выдвижение кандидатов по многомандатным избирательным округам </w:t>
            </w:r>
            <w:r w:rsidRPr="00C955CC">
              <w:rPr>
                <w:sz w:val="24"/>
                <w:szCs w:val="24"/>
              </w:rPr>
              <w:br/>
              <w:t>(часть 6 статьи 26, статья 28 областного закона № 147-ОЗ)</w:t>
            </w:r>
          </w:p>
        </w:tc>
        <w:tc>
          <w:tcPr>
            <w:tcW w:w="3175" w:type="dxa"/>
            <w:tcBorders>
              <w:bottom w:val="single" w:sz="4" w:space="0" w:color="auto"/>
            </w:tcBorders>
          </w:tcPr>
          <w:p w:rsidR="007D01CF" w:rsidRPr="00C955CC" w:rsidRDefault="007D01CF" w:rsidP="00691334">
            <w:pPr>
              <w:spacing w:before="60" w:after="60"/>
              <w:rPr>
                <w:b/>
                <w:iCs/>
                <w:sz w:val="24"/>
                <w:szCs w:val="24"/>
              </w:rPr>
            </w:pPr>
            <w:r w:rsidRPr="00C955CC">
              <w:rPr>
                <w:sz w:val="24"/>
                <w:szCs w:val="24"/>
              </w:rPr>
              <w:t>Со дня, следующего за днем официального опубликования (публикации) решения о назначении выборов и не позднее чем через 25 дней после дня официального опубликования решения о назначении выборов в 18 часов</w:t>
            </w:r>
            <w:r w:rsidRPr="00C955CC">
              <w:rPr>
                <w:b/>
                <w:i/>
                <w:sz w:val="24"/>
                <w:szCs w:val="24"/>
              </w:rPr>
              <w:br/>
              <w:t xml:space="preserve">– </w:t>
            </w:r>
            <w:r w:rsidRPr="00C955CC">
              <w:rPr>
                <w:b/>
                <w:sz w:val="24"/>
                <w:szCs w:val="24"/>
              </w:rPr>
              <w:t xml:space="preserve">не ранее 28 июня и не позднее 18 часов 23 июля </w:t>
            </w:r>
            <w:r w:rsidRPr="00C955CC">
              <w:rPr>
                <w:b/>
                <w:iCs/>
                <w:sz w:val="24"/>
                <w:szCs w:val="24"/>
              </w:rPr>
              <w:t>2025 года</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Избирательное объединение</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699" w:type="dxa"/>
            <w:tcBorders>
              <w:top w:val="single" w:sz="4" w:space="0" w:color="auto"/>
            </w:tcBorders>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Borders>
              <w:top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ТИК списка, в который включены кандидаты, выдвинутые избирательным объединением, и иных документов</w:t>
            </w:r>
            <w:r w:rsidRPr="00C955CC">
              <w:rPr>
                <w:sz w:val="24"/>
                <w:szCs w:val="24"/>
              </w:rPr>
              <w:br/>
              <w:t>(части 1, 2, 4, 5, 7 статьи 30 областного закона № 147-ОЗ)</w:t>
            </w:r>
          </w:p>
        </w:tc>
        <w:tc>
          <w:tcPr>
            <w:tcW w:w="3175" w:type="dxa"/>
            <w:tcBorders>
              <w:top w:val="single" w:sz="4" w:space="0" w:color="auto"/>
            </w:tcBorders>
          </w:tcPr>
          <w:p w:rsidR="007D01CF" w:rsidRPr="00C955CC" w:rsidRDefault="007D01CF" w:rsidP="00602A38">
            <w:pPr>
              <w:spacing w:before="60" w:after="60"/>
              <w:rPr>
                <w:sz w:val="24"/>
                <w:szCs w:val="24"/>
              </w:rPr>
            </w:pPr>
            <w:r w:rsidRPr="00C955CC">
              <w:rPr>
                <w:sz w:val="24"/>
                <w:szCs w:val="24"/>
              </w:rPr>
              <w:t>Не позднее чем через 25 дней после дня официального опубликования решения о назначении выборов в 18 часов</w:t>
            </w:r>
            <w:proofErr w:type="gramStart"/>
            <w:r w:rsidRPr="00C955CC">
              <w:rPr>
                <w:b/>
                <w:i/>
                <w:sz w:val="24"/>
                <w:szCs w:val="24"/>
              </w:rPr>
              <w:br/>
            </w:r>
            <w:r w:rsidRPr="00C955CC">
              <w:rPr>
                <w:b/>
                <w:sz w:val="24"/>
                <w:szCs w:val="24"/>
              </w:rPr>
              <w:t>–</w:t>
            </w:r>
            <w:proofErr w:type="gramEnd"/>
            <w:r w:rsidRPr="00C955CC">
              <w:rPr>
                <w:b/>
                <w:sz w:val="24"/>
                <w:szCs w:val="24"/>
              </w:rPr>
              <w:t xml:space="preserve">не позднее 18 часов 23 июля </w:t>
            </w:r>
            <w:r w:rsidRPr="00C955CC">
              <w:rPr>
                <w:b/>
                <w:iCs/>
                <w:sz w:val="24"/>
                <w:szCs w:val="24"/>
              </w:rPr>
              <w:t>2025 года</w:t>
            </w:r>
          </w:p>
        </w:tc>
        <w:tc>
          <w:tcPr>
            <w:tcW w:w="2738" w:type="dxa"/>
            <w:gridSpan w:val="2"/>
            <w:tcBorders>
              <w:top w:val="single" w:sz="4" w:space="0" w:color="auto"/>
            </w:tcBorders>
          </w:tcPr>
          <w:p w:rsidR="007D01CF" w:rsidRPr="00C955CC" w:rsidRDefault="007D01CF" w:rsidP="00691334">
            <w:pPr>
              <w:spacing w:before="60" w:after="60"/>
              <w:rPr>
                <w:sz w:val="24"/>
                <w:szCs w:val="24"/>
              </w:rPr>
            </w:pPr>
            <w:r w:rsidRPr="00C955CC">
              <w:rPr>
                <w:sz w:val="24"/>
                <w:szCs w:val="24"/>
              </w:rPr>
              <w:t>Уполномоченный представитель избирательного объединения</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699" w:type="dxa"/>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Выдача уполномоченному представителю избирательного объединения письменного подтверждения получения документов о выдвижении списка, в который включены кандидаты, выдвинутые избирательным объединением</w:t>
            </w:r>
            <w:r w:rsidRPr="00C955CC">
              <w:rPr>
                <w:sz w:val="24"/>
                <w:szCs w:val="24"/>
              </w:rPr>
              <w:br/>
              <w:t>(часть 8 статьи 30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Незамедлительно после представления и приема документов</w:t>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Принятие решения о </w:t>
            </w:r>
            <w:proofErr w:type="gramStart"/>
            <w:r w:rsidRPr="00C955CC">
              <w:rPr>
                <w:sz w:val="24"/>
                <w:szCs w:val="24"/>
              </w:rPr>
              <w:t>заверении списка</w:t>
            </w:r>
            <w:proofErr w:type="gramEnd"/>
            <w:r w:rsidRPr="00C955CC">
              <w:rPr>
                <w:sz w:val="24"/>
                <w:szCs w:val="24"/>
              </w:rPr>
              <w:t>, в который включены кандидаты, выдвинутые избирательным объединением, либо об отказе в его заверении</w:t>
            </w:r>
            <w:r w:rsidRPr="00C955CC">
              <w:rPr>
                <w:sz w:val="24"/>
                <w:szCs w:val="24"/>
              </w:rPr>
              <w:br/>
              <w:t>(часть 9 статьи 30 областного закона № 147-ОЗ)</w:t>
            </w:r>
          </w:p>
        </w:tc>
        <w:tc>
          <w:tcPr>
            <w:tcW w:w="3175" w:type="dxa"/>
          </w:tcPr>
          <w:p w:rsidR="007D01CF" w:rsidRPr="00C955CC" w:rsidRDefault="007D01CF" w:rsidP="00691334">
            <w:pPr>
              <w:spacing w:before="60" w:after="60"/>
              <w:ind w:firstLine="33"/>
              <w:rPr>
                <w:sz w:val="24"/>
                <w:szCs w:val="24"/>
              </w:rPr>
            </w:pPr>
            <w:r w:rsidRPr="00C955CC">
              <w:rPr>
                <w:sz w:val="24"/>
                <w:szCs w:val="24"/>
              </w:rPr>
              <w:t>В течение трех дней со дня приема документов</w:t>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699" w:type="dxa"/>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Выдача решения о </w:t>
            </w:r>
            <w:proofErr w:type="gramStart"/>
            <w:r w:rsidRPr="00C955CC">
              <w:rPr>
                <w:sz w:val="24"/>
                <w:szCs w:val="24"/>
              </w:rPr>
              <w:t>заверении списка</w:t>
            </w:r>
            <w:proofErr w:type="gramEnd"/>
            <w:r w:rsidRPr="00C955CC">
              <w:rPr>
                <w:sz w:val="24"/>
                <w:szCs w:val="24"/>
              </w:rPr>
              <w:t>, в который включены кандидаты, выдвинутые избирательным объединением, с копией заверенного списка либо об отказе в его заверении уполномоченному представителю избирательного объединения. Направление указанного решения с копиями заверенного списка и заявлений кандидатов о согласии баллотироваться в соответствующие ОИК</w:t>
            </w:r>
            <w:r w:rsidRPr="00C955CC">
              <w:rPr>
                <w:sz w:val="24"/>
                <w:szCs w:val="24"/>
              </w:rPr>
              <w:br/>
              <w:t>(часть 12 статьи 30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В течение одних суток с момента принятия соответствующего решения</w:t>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699" w:type="dxa"/>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Представление копий документов, подтверждающих указанные в заявлении кандидата о согласии баллотироваться сведения, и иных документов в </w:t>
            </w:r>
            <w:proofErr w:type="gramStart"/>
            <w:r w:rsidRPr="00C955CC">
              <w:rPr>
                <w:sz w:val="24"/>
                <w:szCs w:val="24"/>
              </w:rPr>
              <w:t>соответствующую</w:t>
            </w:r>
            <w:proofErr w:type="gramEnd"/>
            <w:r w:rsidRPr="00C955CC">
              <w:rPr>
                <w:sz w:val="24"/>
                <w:szCs w:val="24"/>
              </w:rPr>
              <w:t xml:space="preserve"> ОИК</w:t>
            </w:r>
            <w:r w:rsidRPr="00C955CC">
              <w:rPr>
                <w:sz w:val="24"/>
                <w:szCs w:val="24"/>
              </w:rPr>
              <w:br/>
              <w:t>(части 14 и 14</w:t>
            </w:r>
            <w:r w:rsidRPr="00C955CC">
              <w:rPr>
                <w:sz w:val="24"/>
                <w:szCs w:val="24"/>
                <w:vertAlign w:val="superscript"/>
              </w:rPr>
              <w:t>1</w:t>
            </w:r>
            <w:r w:rsidRPr="00C955CC">
              <w:rPr>
                <w:sz w:val="24"/>
                <w:szCs w:val="24"/>
              </w:rPr>
              <w:t xml:space="preserve"> статьи 30 областного закона № 147-ОЗ)</w:t>
            </w:r>
          </w:p>
        </w:tc>
        <w:tc>
          <w:tcPr>
            <w:tcW w:w="3175" w:type="dxa"/>
          </w:tcPr>
          <w:p w:rsidR="007D01CF" w:rsidRPr="00C955CC" w:rsidRDefault="007D01CF" w:rsidP="00895B23">
            <w:pPr>
              <w:spacing w:before="60" w:after="60"/>
              <w:rPr>
                <w:sz w:val="24"/>
                <w:szCs w:val="24"/>
              </w:rPr>
            </w:pPr>
            <w:r w:rsidRPr="00C955CC">
              <w:rPr>
                <w:sz w:val="24"/>
                <w:szCs w:val="24"/>
              </w:rPr>
              <w:t>После заверения ТИК списка, в который включены кандидаты, выдвинутые избирательным объединением, и не позднее чем через 25 дней после дня официального опубликования решения о назначении выборов в 18 часов</w:t>
            </w:r>
            <w:r w:rsidRPr="00C955CC">
              <w:rPr>
                <w:i/>
                <w:sz w:val="24"/>
                <w:szCs w:val="24"/>
              </w:rPr>
              <w:br/>
            </w:r>
            <w:r w:rsidRPr="00C955CC">
              <w:rPr>
                <w:b/>
                <w:i/>
                <w:sz w:val="24"/>
                <w:szCs w:val="24"/>
              </w:rPr>
              <w:t xml:space="preserve">– </w:t>
            </w:r>
            <w:r w:rsidRPr="00C955CC">
              <w:rPr>
                <w:b/>
                <w:sz w:val="24"/>
                <w:szCs w:val="24"/>
              </w:rPr>
              <w:t xml:space="preserve">не позднее 18 часов 23 июля </w:t>
            </w:r>
            <w:r w:rsidRPr="00C955CC">
              <w:rPr>
                <w:b/>
                <w:iCs/>
                <w:sz w:val="24"/>
                <w:szCs w:val="24"/>
              </w:rPr>
              <w:t>2025 года</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 выдвинутый избирательным объединением, включенный в заверенный список</w:t>
            </w:r>
          </w:p>
        </w:tc>
      </w:tr>
      <w:tr w:rsidR="007D01CF" w:rsidRPr="000C7D58" w:rsidTr="00D7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699" w:type="dxa"/>
          </w:tcPr>
          <w:p w:rsidR="007D01CF" w:rsidRPr="00C955CC" w:rsidRDefault="007D01CF" w:rsidP="00DB5CBE">
            <w:pPr>
              <w:numPr>
                <w:ilvl w:val="0"/>
                <w:numId w:val="36"/>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Выдача кандидату (иному лицу, указанному в части 14</w:t>
            </w:r>
            <w:r w:rsidRPr="00C955CC">
              <w:rPr>
                <w:sz w:val="24"/>
                <w:szCs w:val="24"/>
                <w:vertAlign w:val="superscript"/>
              </w:rPr>
              <w:t xml:space="preserve">1 </w:t>
            </w:r>
            <w:r w:rsidRPr="00C955CC">
              <w:rPr>
                <w:sz w:val="24"/>
                <w:szCs w:val="24"/>
              </w:rPr>
              <w:t>статьи 30 областного закона № 147-ОЗ) письменного подтверждения получения документов о выдвижении кандидата</w:t>
            </w:r>
            <w:r w:rsidRPr="00C955CC">
              <w:rPr>
                <w:sz w:val="24"/>
                <w:szCs w:val="24"/>
              </w:rPr>
              <w:br/>
              <w:t>(часть 16 статьи 30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Незамедлительно после представления и приема документов</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Реализация права избирательного объединения на изменение многомандатного избирательного округа, по которому первоначально </w:t>
            </w:r>
            <w:proofErr w:type="gramStart"/>
            <w:r w:rsidRPr="00C955CC">
              <w:rPr>
                <w:sz w:val="24"/>
                <w:szCs w:val="24"/>
              </w:rPr>
              <w:t>был</w:t>
            </w:r>
            <w:proofErr w:type="gramEnd"/>
            <w:r w:rsidRPr="00C955CC">
              <w:rPr>
                <w:sz w:val="24"/>
                <w:szCs w:val="24"/>
              </w:rPr>
              <w:t xml:space="preserve"> выдвинут кандидат</w:t>
            </w:r>
            <w:r w:rsidRPr="00C955CC">
              <w:rPr>
                <w:sz w:val="24"/>
                <w:szCs w:val="24"/>
              </w:rPr>
              <w:br/>
              <w:t>(часть 17 статьи 30 областного закона № 147-ОЗ)</w:t>
            </w:r>
          </w:p>
        </w:tc>
        <w:tc>
          <w:tcPr>
            <w:tcW w:w="3175" w:type="dxa"/>
          </w:tcPr>
          <w:p w:rsidR="007D01CF" w:rsidRPr="00C955CC" w:rsidRDefault="007D01CF" w:rsidP="00895B23">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55 дней до дня голосования </w:t>
            </w:r>
            <w:r w:rsidRPr="00C955CC">
              <w:rPr>
                <w:sz w:val="24"/>
                <w:szCs w:val="24"/>
              </w:rPr>
              <w:br/>
            </w:r>
            <w:r w:rsidRPr="00C955CC">
              <w:rPr>
                <w:b/>
                <w:sz w:val="24"/>
                <w:szCs w:val="24"/>
              </w:rPr>
              <w:t xml:space="preserve"> – </w:t>
            </w:r>
            <w:r w:rsidRPr="00C955CC">
              <w:rPr>
                <w:b/>
                <w:bCs/>
                <w:sz w:val="24"/>
                <w:szCs w:val="24"/>
              </w:rPr>
              <w:t>не позднее</w:t>
            </w:r>
            <w:r w:rsidRPr="00C955CC">
              <w:rPr>
                <w:b/>
                <w:bCs/>
                <w:sz w:val="24"/>
                <w:szCs w:val="24"/>
              </w:rPr>
              <w:br/>
              <w:t xml:space="preserve">20 июля 2025 года </w:t>
            </w:r>
          </w:p>
        </w:tc>
        <w:tc>
          <w:tcPr>
            <w:tcW w:w="2738" w:type="dxa"/>
            <w:gridSpan w:val="2"/>
          </w:tcPr>
          <w:p w:rsidR="007D01CF" w:rsidRPr="00C955CC" w:rsidRDefault="007D01CF" w:rsidP="00691334">
            <w:pPr>
              <w:spacing w:before="60" w:after="60"/>
              <w:rPr>
                <w:sz w:val="24"/>
                <w:szCs w:val="24"/>
              </w:rPr>
            </w:pPr>
            <w:r w:rsidRPr="00C955CC">
              <w:rPr>
                <w:sz w:val="24"/>
                <w:szCs w:val="24"/>
              </w:rPr>
              <w:t>Избирательное объединение</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Утверждение образца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r w:rsidRPr="00C955CC">
              <w:rPr>
                <w:sz w:val="24"/>
                <w:szCs w:val="24"/>
              </w:rPr>
              <w:br/>
              <w:t>(часть 12</w:t>
            </w:r>
            <w:r w:rsidRPr="00C955CC">
              <w:rPr>
                <w:sz w:val="24"/>
                <w:szCs w:val="24"/>
                <w:vertAlign w:val="superscript"/>
              </w:rPr>
              <w:t>1</w:t>
            </w:r>
            <w:r w:rsidRPr="00C955CC">
              <w:rPr>
                <w:sz w:val="24"/>
                <w:szCs w:val="24"/>
              </w:rPr>
              <w:t xml:space="preserve"> статьи 32 областного закона № 147-ОЗ)</w:t>
            </w:r>
          </w:p>
        </w:tc>
        <w:tc>
          <w:tcPr>
            <w:tcW w:w="3175" w:type="dxa"/>
          </w:tcPr>
          <w:p w:rsidR="007D01CF" w:rsidRPr="00C955CC" w:rsidRDefault="007D01CF" w:rsidP="00317796">
            <w:pPr>
              <w:spacing w:before="60" w:after="60"/>
              <w:rPr>
                <w:sz w:val="24"/>
                <w:szCs w:val="24"/>
              </w:rPr>
            </w:pPr>
            <w:r w:rsidRPr="00C955CC">
              <w:rPr>
                <w:sz w:val="24"/>
                <w:szCs w:val="24"/>
              </w:rPr>
              <w:t>Не позднее дня официального опубликования решения о назначении выборов</w:t>
            </w:r>
            <w:r w:rsidRPr="00C955CC">
              <w:rPr>
                <w:sz w:val="24"/>
                <w:szCs w:val="24"/>
              </w:rPr>
              <w:br/>
            </w:r>
            <w:r w:rsidRPr="00C955CC">
              <w:rPr>
                <w:b/>
                <w:sz w:val="24"/>
                <w:szCs w:val="24"/>
              </w:rPr>
              <w:t xml:space="preserve"> – не позднее</w:t>
            </w:r>
            <w:r w:rsidRPr="00C955CC">
              <w:rPr>
                <w:b/>
                <w:sz w:val="24"/>
                <w:szCs w:val="24"/>
              </w:rPr>
              <w:br/>
              <w:t>27 июня 2025 года</w:t>
            </w:r>
            <w:r w:rsidRPr="00C955CC">
              <w:rPr>
                <w:b/>
                <w:iCs/>
                <w:sz w:val="24"/>
                <w:szCs w:val="24"/>
              </w:rPr>
              <w:br/>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Принятие решения о количестве подписей избирателей, </w:t>
            </w:r>
            <w:r w:rsidRPr="00C955CC">
              <w:rPr>
                <w:bCs/>
                <w:sz w:val="24"/>
                <w:szCs w:val="24"/>
              </w:rPr>
              <w:t>необходимых для регистрации кандидата, максимальном количестве представляемых подписей, количестве подписей</w:t>
            </w:r>
            <w:r w:rsidRPr="00C955CC">
              <w:rPr>
                <w:sz w:val="24"/>
                <w:szCs w:val="24"/>
              </w:rPr>
              <w:t xml:space="preserve"> избирателей</w:t>
            </w:r>
            <w:r w:rsidRPr="00C955CC">
              <w:rPr>
                <w:bCs/>
                <w:sz w:val="24"/>
                <w:szCs w:val="24"/>
              </w:rPr>
              <w:t xml:space="preserve">, </w:t>
            </w:r>
            <w:r w:rsidRPr="00C955CC">
              <w:rPr>
                <w:sz w:val="24"/>
                <w:szCs w:val="24"/>
              </w:rPr>
              <w:t>подлежащих проверке, а также порядке проведения проверки подписей избирателей</w:t>
            </w:r>
            <w:r w:rsidRPr="00C955CC">
              <w:rPr>
                <w:sz w:val="24"/>
                <w:szCs w:val="24"/>
              </w:rPr>
              <w:br/>
              <w:t>(часть 3 статьи 35 областного закона № 147-ОЗ)</w:t>
            </w:r>
          </w:p>
        </w:tc>
        <w:tc>
          <w:tcPr>
            <w:tcW w:w="3175" w:type="dxa"/>
          </w:tcPr>
          <w:p w:rsidR="007D01CF" w:rsidRPr="00C955CC" w:rsidRDefault="007D01CF" w:rsidP="00317796">
            <w:pPr>
              <w:spacing w:before="60" w:after="60"/>
              <w:rPr>
                <w:sz w:val="24"/>
                <w:szCs w:val="24"/>
              </w:rPr>
            </w:pPr>
            <w:r w:rsidRPr="00C955CC">
              <w:rPr>
                <w:sz w:val="24"/>
                <w:szCs w:val="24"/>
              </w:rPr>
              <w:t>Не позднее дня официального опубликования решения о назначении выборов</w:t>
            </w:r>
            <w:r w:rsidRPr="00C955CC">
              <w:rPr>
                <w:b/>
                <w:sz w:val="24"/>
                <w:szCs w:val="24"/>
              </w:rPr>
              <w:t xml:space="preserve"> </w:t>
            </w:r>
            <w:r w:rsidRPr="00C955CC">
              <w:rPr>
                <w:sz w:val="24"/>
                <w:szCs w:val="24"/>
              </w:rPr>
              <w:t xml:space="preserve"> </w:t>
            </w:r>
            <w:r w:rsidRPr="00C955CC">
              <w:rPr>
                <w:sz w:val="24"/>
                <w:szCs w:val="24"/>
              </w:rPr>
              <w:br/>
            </w:r>
            <w:r w:rsidRPr="00C955CC">
              <w:rPr>
                <w:b/>
                <w:sz w:val="24"/>
                <w:szCs w:val="24"/>
              </w:rPr>
              <w:t xml:space="preserve"> – не позднее</w:t>
            </w:r>
            <w:r w:rsidRPr="00C955CC">
              <w:rPr>
                <w:b/>
                <w:sz w:val="24"/>
                <w:szCs w:val="24"/>
              </w:rPr>
              <w:br/>
              <w:t>27 июня 2025 года</w:t>
            </w:r>
            <w:r w:rsidRPr="00C955CC">
              <w:rPr>
                <w:b/>
                <w:iCs/>
                <w:sz w:val="24"/>
                <w:szCs w:val="24"/>
              </w:rPr>
              <w:br/>
            </w:r>
          </w:p>
        </w:tc>
        <w:tc>
          <w:tcPr>
            <w:tcW w:w="2738" w:type="dxa"/>
            <w:gridSpan w:val="2"/>
          </w:tcPr>
          <w:p w:rsidR="007D01CF" w:rsidRPr="00C955CC" w:rsidRDefault="007D01CF" w:rsidP="00691334">
            <w:pPr>
              <w:spacing w:before="60" w:after="60"/>
              <w:rPr>
                <w:sz w:val="24"/>
                <w:szCs w:val="24"/>
              </w:rPr>
            </w:pPr>
            <w:r w:rsidRPr="00C955CC">
              <w:rPr>
                <w:sz w:val="24"/>
                <w:szCs w:val="24"/>
              </w:rPr>
              <w:t>ТИК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Сбор подписей в поддержку выдвижения кандидата, выдвинутого в порядке самовыдвижения</w:t>
            </w:r>
            <w:r w:rsidRPr="00C955CC">
              <w:rPr>
                <w:sz w:val="24"/>
                <w:szCs w:val="24"/>
              </w:rPr>
              <w:br/>
              <w:t>(части 1, 4 и 8 статьи 32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Со дня, следующего за днем уведомления ОИК о выдвижении кандидата</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 выдвинутый в порядке самовыдвижения</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Сбор подписей в поддержку выдвижения кандидата, выдвинутого избирательным объединением</w:t>
            </w:r>
            <w:r w:rsidRPr="00C955CC">
              <w:rPr>
                <w:sz w:val="24"/>
                <w:szCs w:val="24"/>
              </w:rPr>
              <w:br/>
              <w:t>(части 1 – 4 и 9 статьи 32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Со дня, следующего за днем уведомления ОИК о выдвижении кандидата</w:t>
            </w:r>
          </w:p>
        </w:tc>
        <w:tc>
          <w:tcPr>
            <w:tcW w:w="2738" w:type="dxa"/>
            <w:gridSpan w:val="2"/>
          </w:tcPr>
          <w:p w:rsidR="007D01CF" w:rsidRPr="00C955CC" w:rsidRDefault="007D01CF" w:rsidP="00691334">
            <w:pPr>
              <w:spacing w:before="60" w:after="60"/>
              <w:rPr>
                <w:i/>
                <w:sz w:val="24"/>
                <w:szCs w:val="24"/>
              </w:rPr>
            </w:pPr>
            <w:r w:rsidRPr="00C955CC">
              <w:rPr>
                <w:sz w:val="24"/>
                <w:szCs w:val="24"/>
              </w:rPr>
              <w:t xml:space="preserve">Кандидат, выдвинутый избирательным объединением, на которое не распространяется действие </w:t>
            </w:r>
            <w:hyperlink r:id="rId11" w:history="1">
              <w:r w:rsidRPr="00C955CC">
                <w:rPr>
                  <w:sz w:val="24"/>
                  <w:szCs w:val="24"/>
                </w:rPr>
                <w:t>частей 2</w:t>
              </w:r>
            </w:hyperlink>
            <w:r w:rsidRPr="00C955CC">
              <w:rPr>
                <w:sz w:val="24"/>
                <w:szCs w:val="24"/>
              </w:rPr>
              <w:t xml:space="preserve"> и 3 статьи 32 областного закона № 147-ОЗ</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Прекращение статуса иностранного агента</w:t>
            </w:r>
            <w:r w:rsidRPr="00C955CC">
              <w:rPr>
                <w:sz w:val="24"/>
                <w:szCs w:val="24"/>
              </w:rPr>
              <w:br/>
              <w:t>(часть 3</w:t>
            </w:r>
            <w:r w:rsidRPr="00C955CC">
              <w:rPr>
                <w:sz w:val="24"/>
                <w:szCs w:val="24"/>
                <w:vertAlign w:val="superscript"/>
              </w:rPr>
              <w:t>2</w:t>
            </w:r>
            <w:r w:rsidRPr="00C955CC">
              <w:rPr>
                <w:sz w:val="24"/>
                <w:szCs w:val="24"/>
              </w:rPr>
              <w:t xml:space="preserve"> статьи 27, часть 6</w:t>
            </w:r>
            <w:r w:rsidRPr="00C955CC">
              <w:rPr>
                <w:sz w:val="24"/>
                <w:szCs w:val="24"/>
                <w:vertAlign w:val="superscript"/>
              </w:rPr>
              <w:t>1</w:t>
            </w:r>
            <w:r w:rsidRPr="00C955CC">
              <w:rPr>
                <w:sz w:val="24"/>
                <w:szCs w:val="24"/>
              </w:rPr>
              <w:t xml:space="preserve"> статьи 30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С момента выдвижения и до представления в ОИК документов, необходимых для регистрации</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Представление в ОИК документов для регистрации кандидата</w:t>
            </w:r>
            <w:r w:rsidRPr="00C955CC">
              <w:rPr>
                <w:sz w:val="24"/>
                <w:szCs w:val="24"/>
              </w:rPr>
              <w:br/>
              <w:t>(части 1 и 2 статьи 34 областного закона 147-ОЗ)</w:t>
            </w:r>
          </w:p>
        </w:tc>
        <w:tc>
          <w:tcPr>
            <w:tcW w:w="3175" w:type="dxa"/>
          </w:tcPr>
          <w:p w:rsidR="007D01CF" w:rsidRPr="00C955CC" w:rsidRDefault="007D01CF" w:rsidP="00317796">
            <w:pPr>
              <w:spacing w:before="60" w:after="60"/>
              <w:rPr>
                <w:b/>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45 дней до дня голосования</w:t>
            </w:r>
            <w:r w:rsidRPr="00C955CC">
              <w:rPr>
                <w:sz w:val="24"/>
                <w:szCs w:val="24"/>
              </w:rPr>
              <w:br/>
              <w:t>до 18 часов</w:t>
            </w:r>
            <w:r w:rsidRPr="00C955CC">
              <w:rPr>
                <w:sz w:val="24"/>
                <w:szCs w:val="24"/>
              </w:rPr>
              <w:br/>
            </w:r>
            <w:r w:rsidRPr="00C955CC">
              <w:rPr>
                <w:b/>
                <w:sz w:val="24"/>
                <w:szCs w:val="24"/>
              </w:rPr>
              <w:t xml:space="preserve"> – не позднее 30 июля 2025       года до 18 часов</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Выдача кандидату письменного подтверждения получения документов для регистрации кандидата</w:t>
            </w:r>
            <w:r w:rsidRPr="00C955CC">
              <w:rPr>
                <w:sz w:val="24"/>
                <w:szCs w:val="24"/>
              </w:rPr>
              <w:br/>
              <w:t>(часть 5 статьи 34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Незамедлительно после представления и приема документов</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4"/>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Извещение кандидата о неполноте представленных им сведений, отсутствии документов или несоблюдении требований закона к оформлению документов</w:t>
            </w:r>
            <w:r w:rsidRPr="00C955CC">
              <w:rPr>
                <w:sz w:val="24"/>
                <w:szCs w:val="24"/>
              </w:rPr>
              <w:br/>
              <w:t>(часть 5 статьи 36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три дня до дня заседания ОИК, на котором должен рассматриваться вопрос о регистрации кандидата, признании кандидата утратившим статус</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proofErr w:type="gramStart"/>
            <w:r w:rsidRPr="00C955CC">
              <w:rPr>
                <w:sz w:val="24"/>
                <w:szCs w:val="24"/>
              </w:rPr>
              <w:t>Реализация права кандидата на внесение уточнений и дополнений в документы, содержащие сведения о нем, а также в иные документы (за исключением подписных листов с подписями избирателей), представленные для уведомления о выдвижении кандидата и его регистрации, а также на замену документа или представление копии документа</w:t>
            </w:r>
            <w:r w:rsidRPr="00C955CC">
              <w:rPr>
                <w:sz w:val="24"/>
                <w:szCs w:val="24"/>
              </w:rPr>
              <w:br/>
              <w:t>(часть 5 статьи 36 областного закона № 147-ОЗ)</w:t>
            </w:r>
            <w:proofErr w:type="gramEnd"/>
          </w:p>
        </w:tc>
        <w:tc>
          <w:tcPr>
            <w:tcW w:w="3175" w:type="dxa"/>
          </w:tcPr>
          <w:p w:rsidR="007D01CF" w:rsidRPr="00C955CC" w:rsidRDefault="007D01CF" w:rsidP="00691334">
            <w:pPr>
              <w:spacing w:before="60" w:after="60"/>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один день до дня заседания ОИК, на котором должен рассматриваться вопрос о регистрации кандидата, признании кандидата утратившим статус</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Извещение избирательного объединения о неполноте представленных им сведений, отсутствии документов или несоблюдении требований закона к оформлению документов</w:t>
            </w:r>
            <w:r w:rsidRPr="00C955CC">
              <w:rPr>
                <w:sz w:val="24"/>
                <w:szCs w:val="24"/>
              </w:rPr>
              <w:br/>
              <w:t>(часть 5 статьи 36 областного закона № 147-ОЗ)</w:t>
            </w:r>
          </w:p>
        </w:tc>
        <w:tc>
          <w:tcPr>
            <w:tcW w:w="3175" w:type="dxa"/>
          </w:tcPr>
          <w:p w:rsidR="007D01CF" w:rsidRPr="00C955CC" w:rsidRDefault="007D01CF" w:rsidP="00691334">
            <w:pPr>
              <w:spacing w:before="60" w:after="60"/>
              <w:ind w:right="-108"/>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три дня до дня заседания ОИК, на котором должен рассматриваться вопрос о регистрации кандидата, признания кандидата утратившим статус</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Реализация права избирательного объединения на внесение уточнений и дополнений в документы, содержащие сведения о выдвинутом им кандидате, а также в иные документы, представленные для уведомления о выдвижении кандидата, а также на замену документа (часть 5 статьи 36 областного закона № 147-ОЗ)</w:t>
            </w:r>
          </w:p>
        </w:tc>
        <w:tc>
          <w:tcPr>
            <w:tcW w:w="3175" w:type="dxa"/>
          </w:tcPr>
          <w:p w:rsidR="007D01CF" w:rsidRPr="00C955CC" w:rsidRDefault="007D01CF" w:rsidP="00691334">
            <w:pPr>
              <w:spacing w:before="60" w:after="60"/>
              <w:ind w:right="-108"/>
              <w:rPr>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один день до дня заседания ОИК, на котором должен рассматриваться вопрос о регистрации кандидата, признании кандидата утратившим статус</w:t>
            </w:r>
          </w:p>
        </w:tc>
        <w:tc>
          <w:tcPr>
            <w:tcW w:w="2738" w:type="dxa"/>
            <w:gridSpan w:val="2"/>
          </w:tcPr>
          <w:p w:rsidR="007D01CF" w:rsidRPr="00C955CC" w:rsidRDefault="007D01CF" w:rsidP="00691334">
            <w:pPr>
              <w:spacing w:before="60" w:after="60"/>
              <w:rPr>
                <w:sz w:val="24"/>
                <w:szCs w:val="24"/>
              </w:rPr>
            </w:pPr>
            <w:r w:rsidRPr="00C955CC">
              <w:rPr>
                <w:sz w:val="24"/>
                <w:szCs w:val="24"/>
              </w:rPr>
              <w:t>Избирательное объединение</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Передача кандидату копии итогового протокола проверки подписных листов, </w:t>
            </w:r>
            <w:r w:rsidRPr="00C955CC">
              <w:rPr>
                <w:sz w:val="24"/>
                <w:szCs w:val="24"/>
                <w:lang w:eastAsia="en-US"/>
              </w:rPr>
              <w:t>а если проведенная проверка подписных листов повлечет за собой последствия, предусмотренные пунктами 6</w:t>
            </w:r>
            <w:r w:rsidRPr="00C955CC">
              <w:rPr>
                <w:sz w:val="24"/>
                <w:szCs w:val="24"/>
                <w:vertAlign w:val="superscript"/>
                <w:lang w:eastAsia="en-US"/>
              </w:rPr>
              <w:t>1</w:t>
            </w:r>
            <w:r w:rsidRPr="00C955CC">
              <w:rPr>
                <w:sz w:val="24"/>
                <w:szCs w:val="24"/>
                <w:lang w:eastAsia="en-US"/>
              </w:rPr>
              <w:t xml:space="preserve"> и 7 части 7 статьи 36 областного закона № 147-ОЗ – также копий иных документов, указанных в </w:t>
            </w:r>
            <w:r w:rsidRPr="00C955CC">
              <w:rPr>
                <w:sz w:val="24"/>
                <w:szCs w:val="24"/>
                <w:lang w:eastAsia="en-US"/>
              </w:rPr>
              <w:lastRenderedPageBreak/>
              <w:t>части 10 статьи 35 областного закона № 147-ОЗ</w:t>
            </w:r>
            <w:r w:rsidRPr="00C955CC">
              <w:rPr>
                <w:sz w:val="24"/>
                <w:szCs w:val="24"/>
                <w:lang w:eastAsia="en-US"/>
              </w:rPr>
              <w:br/>
            </w:r>
            <w:r w:rsidRPr="00C955CC">
              <w:rPr>
                <w:sz w:val="24"/>
                <w:szCs w:val="24"/>
              </w:rPr>
              <w:t>(часть 10 статьи 35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lastRenderedPageBreak/>
              <w:t xml:space="preserve">Не </w:t>
            </w:r>
            <w:proofErr w:type="gramStart"/>
            <w:r w:rsidRPr="00C955CC">
              <w:rPr>
                <w:sz w:val="24"/>
                <w:szCs w:val="24"/>
              </w:rPr>
              <w:t>позднее</w:t>
            </w:r>
            <w:proofErr w:type="gramEnd"/>
            <w:r w:rsidRPr="00C955CC">
              <w:rPr>
                <w:sz w:val="24"/>
                <w:szCs w:val="24"/>
              </w:rPr>
              <w:t xml:space="preserve"> чем за двое суток до заседания ОИК, на котором должен рассматриваться вопрос о регистрации кандидата</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Принятие решения о регистрации кандидата либо мотивированного решения об отказе в его регистрации</w:t>
            </w:r>
            <w:r w:rsidRPr="00C955CC">
              <w:rPr>
                <w:sz w:val="24"/>
                <w:szCs w:val="24"/>
              </w:rPr>
              <w:br/>
              <w:t>(часть 1 статьи 36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В течение десяти дней со дня приема документов</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699" w:type="dxa"/>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Выдача кандидату копии решения об отказе в регистрации кандидата</w:t>
            </w:r>
            <w:r w:rsidRPr="00C955CC">
              <w:rPr>
                <w:sz w:val="24"/>
                <w:szCs w:val="24"/>
              </w:rPr>
              <w:br/>
              <w:t>(часть 6 статьи 36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В течение одних суток с момента принятия указанного решения</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699" w:type="dxa"/>
            <w:tcBorders>
              <w:bottom w:val="single" w:sz="4" w:space="0" w:color="auto"/>
            </w:tcBorders>
          </w:tcPr>
          <w:p w:rsidR="007D01CF" w:rsidRPr="00C955CC" w:rsidRDefault="007D01CF" w:rsidP="00DB5CBE">
            <w:pPr>
              <w:numPr>
                <w:ilvl w:val="0"/>
                <w:numId w:val="36"/>
              </w:numPr>
              <w:autoSpaceDE/>
              <w:autoSpaceDN/>
              <w:adjustRightInd/>
              <w:spacing w:before="60" w:after="60"/>
              <w:ind w:left="454"/>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 xml:space="preserve">Представление в письменной форме в ОИК сведений о судимости (в случае появления судимости у зарегистрированного кандидата) </w:t>
            </w:r>
            <w:r w:rsidRPr="00C955CC">
              <w:rPr>
                <w:sz w:val="24"/>
                <w:szCs w:val="24"/>
              </w:rPr>
              <w:br/>
              <w:t>(часть 24 статьи 36 областного закона № 147-ОЗ)</w:t>
            </w:r>
          </w:p>
        </w:tc>
        <w:tc>
          <w:tcPr>
            <w:tcW w:w="3175"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Не позднее 18 часов дня, следующего за днем появления судимости</w:t>
            </w:r>
          </w:p>
        </w:tc>
        <w:tc>
          <w:tcPr>
            <w:tcW w:w="2738" w:type="dxa"/>
            <w:gridSpan w:val="2"/>
            <w:tcBorders>
              <w:bottom w:val="single" w:sz="4" w:space="0" w:color="auto"/>
            </w:tcBorders>
          </w:tcPr>
          <w:p w:rsidR="007D01CF" w:rsidRPr="00C955CC" w:rsidRDefault="007D01CF" w:rsidP="00691334">
            <w:pPr>
              <w:spacing w:before="60" w:after="360"/>
              <w:rPr>
                <w:strike/>
                <w:sz w:val="24"/>
                <w:szCs w:val="24"/>
              </w:rPr>
            </w:pPr>
            <w:r w:rsidRPr="00C955CC">
              <w:rPr>
                <w:rFonts w:eastAsia="Calibri"/>
                <w:bCs/>
                <w:sz w:val="24"/>
                <w:szCs w:val="24"/>
                <w:lang w:eastAsia="en-US"/>
              </w:rPr>
              <w:t>Зарегистрированный кандидат</w:t>
            </w:r>
            <w:r w:rsidRPr="00C955CC">
              <w:rPr>
                <w:sz w:val="24"/>
                <w:szCs w:val="24"/>
              </w:rPr>
              <w:t>,</w:t>
            </w:r>
            <w:r w:rsidRPr="00C955CC">
              <w:rPr>
                <w:rFonts w:eastAsia="Calibri"/>
                <w:bCs/>
                <w:sz w:val="24"/>
                <w:szCs w:val="24"/>
                <w:lang w:eastAsia="en-US"/>
              </w:rPr>
              <w:t xml:space="preserve"> а также лица, которые вправе выступать от имени кандидата</w:t>
            </w:r>
            <w:r w:rsidRPr="00C955CC">
              <w:rPr>
                <w:b/>
                <w:sz w:val="24"/>
                <w:szCs w:val="24"/>
              </w:rPr>
              <w:t xml:space="preserve"> – </w:t>
            </w:r>
            <w:r w:rsidRPr="00C955CC">
              <w:rPr>
                <w:sz w:val="24"/>
                <w:szCs w:val="24"/>
              </w:rPr>
              <w:t>уполномоченные представители по финансовым вопросам и доверенные лица кандидата</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1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7D01CF" w:rsidRPr="00023645" w:rsidRDefault="007D01CF" w:rsidP="00691334">
            <w:pPr>
              <w:spacing w:before="60" w:after="60"/>
              <w:jc w:val="center"/>
              <w:rPr>
                <w:b/>
                <w:sz w:val="28"/>
                <w:szCs w:val="28"/>
              </w:rPr>
            </w:pPr>
            <w:r w:rsidRPr="000C7D58">
              <w:rPr>
                <w:b/>
                <w:sz w:val="28"/>
                <w:szCs w:val="28"/>
              </w:rPr>
              <w:t>8. Статус кандидатов</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99" w:type="dxa"/>
          </w:tcPr>
          <w:p w:rsidR="007D01CF" w:rsidRPr="00C955CC" w:rsidRDefault="007D01CF" w:rsidP="00DB5CBE">
            <w:pPr>
              <w:numPr>
                <w:ilvl w:val="0"/>
                <w:numId w:val="35"/>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Представление в ОИК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r w:rsidRPr="00C955CC">
              <w:rPr>
                <w:sz w:val="24"/>
                <w:szCs w:val="24"/>
              </w:rPr>
              <w:br/>
              <w:t>(часть 2 статьи 38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Не позднее чем через пять дней со дня регистрации</w:t>
            </w:r>
          </w:p>
        </w:tc>
        <w:tc>
          <w:tcPr>
            <w:tcW w:w="2738" w:type="dxa"/>
            <w:gridSpan w:val="2"/>
          </w:tcPr>
          <w:p w:rsidR="007D01CF" w:rsidRPr="00C955CC" w:rsidRDefault="007D01CF" w:rsidP="00691334">
            <w:pPr>
              <w:spacing w:before="60" w:after="60"/>
              <w:rPr>
                <w:sz w:val="24"/>
                <w:szCs w:val="24"/>
              </w:rPr>
            </w:pPr>
            <w:r w:rsidRPr="00C955CC">
              <w:rPr>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3"/>
        </w:trPr>
        <w:tc>
          <w:tcPr>
            <w:tcW w:w="699" w:type="dxa"/>
          </w:tcPr>
          <w:p w:rsidR="007D01CF" w:rsidRPr="00C955CC" w:rsidRDefault="007D01CF" w:rsidP="00DB5CBE">
            <w:pPr>
              <w:numPr>
                <w:ilvl w:val="0"/>
                <w:numId w:val="35"/>
              </w:numPr>
              <w:autoSpaceDE/>
              <w:autoSpaceDN/>
              <w:adjustRightInd/>
              <w:spacing w:before="60" w:after="60"/>
              <w:ind w:left="51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Реализация права кандидата на снятие своей кандидатуры (подача заявления в ОИК)</w:t>
            </w:r>
            <w:r w:rsidRPr="00C955CC">
              <w:rPr>
                <w:sz w:val="24"/>
                <w:szCs w:val="24"/>
              </w:rPr>
              <w:br/>
              <w:t>(часть 13 статьи 36 областного закона № 147-ОЗ)</w:t>
            </w:r>
          </w:p>
        </w:tc>
        <w:tc>
          <w:tcPr>
            <w:tcW w:w="3175" w:type="dxa"/>
          </w:tcPr>
          <w:p w:rsidR="007D01CF" w:rsidRPr="00C955CC" w:rsidRDefault="007D01CF" w:rsidP="00BD7E65">
            <w:pPr>
              <w:spacing w:before="60" w:after="60"/>
              <w:rPr>
                <w:b/>
                <w:sz w:val="24"/>
                <w:szCs w:val="24"/>
              </w:rPr>
            </w:pPr>
            <w:r w:rsidRPr="00C955CC">
              <w:rPr>
                <w:sz w:val="24"/>
                <w:szCs w:val="24"/>
              </w:rPr>
              <w:t xml:space="preserve">Не </w:t>
            </w:r>
            <w:proofErr w:type="gramStart"/>
            <w:r w:rsidRPr="00C955CC">
              <w:rPr>
                <w:sz w:val="24"/>
                <w:szCs w:val="24"/>
              </w:rPr>
              <w:t>позднее</w:t>
            </w:r>
            <w:proofErr w:type="gramEnd"/>
            <w:r w:rsidRPr="00C955CC">
              <w:rPr>
                <w:sz w:val="24"/>
                <w:szCs w:val="24"/>
              </w:rPr>
              <w:t xml:space="preserve"> чем за пять дней до первого дня голосования, а в случае наличия вынуждающих к тому обстоятельств – не позднее чем за один день до первого дня голосования</w:t>
            </w:r>
            <w:r w:rsidRPr="00C955CC">
              <w:rPr>
                <w:sz w:val="24"/>
                <w:szCs w:val="24"/>
              </w:rPr>
              <w:br/>
              <w:t xml:space="preserve"> </w:t>
            </w:r>
            <w:r w:rsidRPr="00C955CC">
              <w:rPr>
                <w:b/>
                <w:sz w:val="24"/>
                <w:szCs w:val="24"/>
              </w:rPr>
              <w:t xml:space="preserve">– не позднее соответственно </w:t>
            </w:r>
            <w:r w:rsidRPr="00C955CC">
              <w:rPr>
                <w:sz w:val="24"/>
                <w:szCs w:val="24"/>
              </w:rPr>
              <w:br/>
            </w:r>
            <w:r w:rsidRPr="00C955CC">
              <w:rPr>
                <w:b/>
                <w:sz w:val="24"/>
                <w:szCs w:val="24"/>
              </w:rPr>
              <w:t>6 сентября 2025 года и                10 сентября 2025 года</w:t>
            </w:r>
          </w:p>
        </w:tc>
        <w:tc>
          <w:tcPr>
            <w:tcW w:w="2738" w:type="dxa"/>
            <w:gridSpan w:val="2"/>
          </w:tcPr>
          <w:p w:rsidR="007D01CF" w:rsidRPr="00C955CC" w:rsidRDefault="007D01CF" w:rsidP="00691334">
            <w:pPr>
              <w:spacing w:before="60" w:after="60"/>
              <w:rPr>
                <w:sz w:val="24"/>
                <w:szCs w:val="24"/>
              </w:rPr>
            </w:pPr>
            <w:r w:rsidRPr="00C955CC">
              <w:rPr>
                <w:sz w:val="24"/>
                <w:szCs w:val="24"/>
              </w:rPr>
              <w:t>Кандидат</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699" w:type="dxa"/>
          </w:tcPr>
          <w:p w:rsidR="007D01CF" w:rsidRPr="00C955CC" w:rsidRDefault="007D01CF" w:rsidP="00DB5CBE">
            <w:pPr>
              <w:numPr>
                <w:ilvl w:val="0"/>
                <w:numId w:val="35"/>
              </w:numPr>
              <w:autoSpaceDE/>
              <w:autoSpaceDN/>
              <w:adjustRightInd/>
              <w:spacing w:before="60" w:after="60"/>
              <w:ind w:left="510"/>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 xml:space="preserve">Реализация права избирательного объединения на отзыв кандидата </w:t>
            </w:r>
            <w:r w:rsidRPr="00C955CC">
              <w:rPr>
                <w:sz w:val="24"/>
                <w:szCs w:val="24"/>
              </w:rPr>
              <w:br/>
              <w:t xml:space="preserve">(часть 15 статьи 36 областного </w:t>
            </w:r>
            <w:r w:rsidRPr="00C955CC">
              <w:rPr>
                <w:sz w:val="24"/>
                <w:szCs w:val="24"/>
              </w:rPr>
              <w:lastRenderedPageBreak/>
              <w:t>закона № 147-ОЗ)</w:t>
            </w:r>
          </w:p>
        </w:tc>
        <w:tc>
          <w:tcPr>
            <w:tcW w:w="3175"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lastRenderedPageBreak/>
              <w:t xml:space="preserve">Не </w:t>
            </w:r>
            <w:proofErr w:type="gramStart"/>
            <w:r w:rsidRPr="00C955CC">
              <w:rPr>
                <w:sz w:val="24"/>
                <w:szCs w:val="24"/>
              </w:rPr>
              <w:t>позднее</w:t>
            </w:r>
            <w:proofErr w:type="gramEnd"/>
            <w:r w:rsidRPr="00C955CC">
              <w:rPr>
                <w:sz w:val="24"/>
                <w:szCs w:val="24"/>
              </w:rPr>
              <w:t xml:space="preserve"> чем за пять дней до первого дня</w:t>
            </w:r>
            <w:r w:rsidRPr="00C955CC">
              <w:rPr>
                <w:b/>
                <w:sz w:val="24"/>
                <w:szCs w:val="24"/>
                <w:vertAlign w:val="superscript"/>
              </w:rPr>
              <w:t xml:space="preserve"> </w:t>
            </w:r>
            <w:r w:rsidRPr="00C955CC">
              <w:rPr>
                <w:sz w:val="24"/>
                <w:szCs w:val="24"/>
              </w:rPr>
              <w:t>голосования</w:t>
            </w:r>
            <w:r w:rsidRPr="00C955CC">
              <w:rPr>
                <w:sz w:val="24"/>
                <w:szCs w:val="24"/>
              </w:rPr>
              <w:br/>
              <w:t xml:space="preserve"> </w:t>
            </w:r>
            <w:r w:rsidRPr="00C955CC">
              <w:rPr>
                <w:b/>
                <w:sz w:val="24"/>
                <w:szCs w:val="24"/>
              </w:rPr>
              <w:t>– не позднее</w:t>
            </w:r>
            <w:r w:rsidRPr="00C955CC">
              <w:rPr>
                <w:b/>
                <w:sz w:val="24"/>
                <w:szCs w:val="24"/>
              </w:rPr>
              <w:br/>
              <w:t xml:space="preserve">6 сентября 2025 года </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Избирательное объединение, выдвинувшее кандидата</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699" w:type="dxa"/>
          </w:tcPr>
          <w:p w:rsidR="007D01CF" w:rsidRPr="00C955CC" w:rsidRDefault="007D01CF" w:rsidP="00DB5CBE">
            <w:pPr>
              <w:numPr>
                <w:ilvl w:val="0"/>
                <w:numId w:val="35"/>
              </w:numPr>
              <w:autoSpaceDE/>
              <w:autoSpaceDN/>
              <w:adjustRightInd/>
              <w:spacing w:before="60" w:after="60"/>
              <w:ind w:left="510"/>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Принятие решения на основании заявления кандидата о снятии своей кандидатуры, решения избирательного объединения об отзыве кандидата:</w:t>
            </w:r>
          </w:p>
          <w:p w:rsidR="007D01CF" w:rsidRPr="00C955CC" w:rsidRDefault="007D01CF" w:rsidP="00691334">
            <w:pPr>
              <w:spacing w:before="60" w:after="60"/>
              <w:rPr>
                <w:sz w:val="24"/>
                <w:szCs w:val="24"/>
              </w:rPr>
            </w:pPr>
          </w:p>
          <w:p w:rsidR="007D01CF" w:rsidRPr="00C955CC" w:rsidRDefault="007D01CF" w:rsidP="00691334">
            <w:pPr>
              <w:spacing w:before="60" w:after="60"/>
              <w:rPr>
                <w:sz w:val="24"/>
                <w:szCs w:val="24"/>
              </w:rPr>
            </w:pPr>
            <w:r w:rsidRPr="00C955CC">
              <w:rPr>
                <w:sz w:val="24"/>
                <w:szCs w:val="24"/>
              </w:rPr>
              <w:t xml:space="preserve">о признании кандидата </w:t>
            </w:r>
            <w:proofErr w:type="gramStart"/>
            <w:r w:rsidRPr="00C955CC">
              <w:rPr>
                <w:sz w:val="24"/>
                <w:szCs w:val="24"/>
              </w:rPr>
              <w:t>утратившим</w:t>
            </w:r>
            <w:proofErr w:type="gramEnd"/>
            <w:r w:rsidRPr="00C955CC">
              <w:rPr>
                <w:sz w:val="24"/>
                <w:szCs w:val="24"/>
              </w:rPr>
              <w:t xml:space="preserve"> статус кандидата</w:t>
            </w:r>
            <w:r w:rsidRPr="00C955CC">
              <w:rPr>
                <w:sz w:val="24"/>
                <w:szCs w:val="24"/>
              </w:rPr>
              <w:br/>
              <w:t>(до регистрации кандидата)</w:t>
            </w:r>
            <w:r w:rsidRPr="00C955CC">
              <w:rPr>
                <w:sz w:val="24"/>
                <w:szCs w:val="24"/>
              </w:rPr>
              <w:br/>
              <w:t>(часть 5 статьи 39 областного закона № 147-ОЗ)</w:t>
            </w:r>
          </w:p>
          <w:p w:rsidR="007D01CF" w:rsidRPr="00C955CC" w:rsidRDefault="007D01CF" w:rsidP="00691334">
            <w:pPr>
              <w:spacing w:before="60" w:after="60"/>
              <w:rPr>
                <w:sz w:val="24"/>
                <w:szCs w:val="24"/>
              </w:rPr>
            </w:pPr>
            <w:r w:rsidRPr="00C955CC">
              <w:rPr>
                <w:sz w:val="24"/>
                <w:szCs w:val="24"/>
              </w:rPr>
              <w:t>об аннулировании регистрации кандидата</w:t>
            </w:r>
            <w:r w:rsidRPr="00C955CC">
              <w:rPr>
                <w:sz w:val="24"/>
                <w:szCs w:val="24"/>
              </w:rPr>
              <w:br/>
              <w:t>(после регистрации кандидата)</w:t>
            </w:r>
            <w:r w:rsidRPr="00C955CC">
              <w:rPr>
                <w:sz w:val="24"/>
                <w:szCs w:val="24"/>
              </w:rPr>
              <w:br/>
              <w:t>(часть 13 статьи 36 областного закона № 147-ОЗ)</w:t>
            </w:r>
          </w:p>
        </w:tc>
        <w:tc>
          <w:tcPr>
            <w:tcW w:w="3175" w:type="dxa"/>
            <w:tcBorders>
              <w:bottom w:val="single" w:sz="4" w:space="0" w:color="auto"/>
            </w:tcBorders>
          </w:tcPr>
          <w:p w:rsidR="007D01CF" w:rsidRPr="00C955CC" w:rsidRDefault="007D01CF" w:rsidP="00982104">
            <w:pPr>
              <w:spacing w:before="60" w:after="60"/>
              <w:rPr>
                <w:sz w:val="24"/>
                <w:szCs w:val="24"/>
              </w:rPr>
            </w:pPr>
            <w:r w:rsidRPr="00C955CC">
              <w:rPr>
                <w:sz w:val="24"/>
                <w:szCs w:val="24"/>
              </w:rPr>
              <w:t xml:space="preserve">Не позднее чем в трехдневный срок, а за три и менее дня до первого дня голосования </w:t>
            </w:r>
            <w:r w:rsidRPr="00C955CC">
              <w:rPr>
                <w:b/>
                <w:sz w:val="24"/>
                <w:szCs w:val="24"/>
              </w:rPr>
              <w:t xml:space="preserve">– </w:t>
            </w:r>
            <w:r w:rsidRPr="00C955CC">
              <w:rPr>
                <w:sz w:val="24"/>
                <w:szCs w:val="24"/>
              </w:rPr>
              <w:t>в течение суток</w:t>
            </w:r>
            <w:r w:rsidRPr="00C955CC">
              <w:rPr>
                <w:sz w:val="24"/>
                <w:szCs w:val="24"/>
              </w:rPr>
              <w:br/>
            </w:r>
            <w:r w:rsidRPr="00C955CC">
              <w:rPr>
                <w:b/>
                <w:sz w:val="24"/>
                <w:szCs w:val="24"/>
              </w:rPr>
              <w:t>– с 8 сентября 2025 года в течение суток</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699" w:type="dxa"/>
          </w:tcPr>
          <w:p w:rsidR="007D01CF" w:rsidRPr="00C955CC" w:rsidRDefault="007D01CF" w:rsidP="00DB5CBE">
            <w:pPr>
              <w:numPr>
                <w:ilvl w:val="0"/>
                <w:numId w:val="35"/>
              </w:numPr>
              <w:autoSpaceDE/>
              <w:autoSpaceDN/>
              <w:adjustRightInd/>
              <w:spacing w:before="60" w:after="60"/>
              <w:ind w:left="510" w:right="-57"/>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Принятие решения о признании кандидата утратившим статус кандидата (в случае непредставления в установленный срок ни одного из документов, представление которых необходимо для регистрации кандидата)</w:t>
            </w:r>
            <w:r w:rsidRPr="00C955CC">
              <w:rPr>
                <w:sz w:val="24"/>
                <w:szCs w:val="24"/>
              </w:rPr>
              <w:br/>
              <w:t>(часть 5 статьи 39 областного закона № 147-ОЗ)</w:t>
            </w:r>
          </w:p>
        </w:tc>
        <w:tc>
          <w:tcPr>
            <w:tcW w:w="3175" w:type="dxa"/>
          </w:tcPr>
          <w:p w:rsidR="007D01CF" w:rsidRPr="004D2335" w:rsidRDefault="007D01CF" w:rsidP="004D2335">
            <w:pPr>
              <w:spacing w:before="60" w:after="60"/>
              <w:rPr>
                <w:sz w:val="24"/>
                <w:szCs w:val="24"/>
              </w:rPr>
            </w:pPr>
            <w:r w:rsidRPr="004D2335">
              <w:rPr>
                <w:sz w:val="24"/>
                <w:szCs w:val="24"/>
              </w:rPr>
              <w:t>В течение десяти дней со дня окончания срока представления документов для регистрации кандидата</w:t>
            </w:r>
            <w:r w:rsidRPr="004D2335">
              <w:rPr>
                <w:sz w:val="24"/>
                <w:szCs w:val="24"/>
              </w:rPr>
              <w:br/>
            </w:r>
            <w:r w:rsidR="004D2335" w:rsidRPr="004D2335">
              <w:rPr>
                <w:b/>
                <w:sz w:val="24"/>
                <w:szCs w:val="24"/>
              </w:rPr>
              <w:t>– не позднее</w:t>
            </w:r>
            <w:r w:rsidR="004D2335" w:rsidRPr="004D2335">
              <w:rPr>
                <w:b/>
                <w:sz w:val="24"/>
                <w:szCs w:val="24"/>
              </w:rPr>
              <w:br/>
              <w:t>8</w:t>
            </w:r>
            <w:r w:rsidRPr="004D2335">
              <w:rPr>
                <w:b/>
                <w:sz w:val="24"/>
                <w:szCs w:val="24"/>
              </w:rPr>
              <w:t xml:space="preserve"> августа 2025 года</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699" w:type="dxa"/>
          </w:tcPr>
          <w:p w:rsidR="007D01CF" w:rsidRPr="00C955CC" w:rsidRDefault="007D01CF" w:rsidP="00DB5CBE">
            <w:pPr>
              <w:numPr>
                <w:ilvl w:val="0"/>
                <w:numId w:val="35"/>
              </w:numPr>
              <w:autoSpaceDE/>
              <w:autoSpaceDN/>
              <w:adjustRightInd/>
              <w:spacing w:before="60" w:after="60"/>
              <w:ind w:left="510" w:right="-57"/>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Регистрация доверенных лиц кандидата</w:t>
            </w:r>
            <w:r w:rsidRPr="00C955CC">
              <w:rPr>
                <w:sz w:val="24"/>
                <w:szCs w:val="24"/>
              </w:rPr>
              <w:br/>
              <w:t>(часть 1 статьи 40 областного закона № 147-ОЗ)</w:t>
            </w:r>
          </w:p>
        </w:tc>
        <w:tc>
          <w:tcPr>
            <w:tcW w:w="3175" w:type="dxa"/>
          </w:tcPr>
          <w:p w:rsidR="007D01CF" w:rsidRPr="00C955CC" w:rsidRDefault="007D01CF" w:rsidP="00691334">
            <w:pPr>
              <w:spacing w:before="60" w:after="60"/>
              <w:rPr>
                <w:sz w:val="24"/>
                <w:szCs w:val="24"/>
              </w:rPr>
            </w:pPr>
            <w:r w:rsidRPr="00C955CC">
              <w:rPr>
                <w:sz w:val="24"/>
                <w:szCs w:val="24"/>
              </w:rPr>
              <w:t>В течение пяти дней со дня поступления письменного заявления кандидата о назначении доверенных лиц</w:t>
            </w:r>
          </w:p>
        </w:tc>
        <w:tc>
          <w:tcPr>
            <w:tcW w:w="2738" w:type="dxa"/>
            <w:gridSpan w:val="2"/>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699" w:type="dxa"/>
            <w:tcBorders>
              <w:bottom w:val="single" w:sz="4" w:space="0" w:color="auto"/>
            </w:tcBorders>
          </w:tcPr>
          <w:p w:rsidR="007D01CF" w:rsidRPr="00C955CC" w:rsidRDefault="007D01CF" w:rsidP="00DB5CBE">
            <w:pPr>
              <w:numPr>
                <w:ilvl w:val="0"/>
                <w:numId w:val="35"/>
              </w:numPr>
              <w:autoSpaceDE/>
              <w:autoSpaceDN/>
              <w:adjustRightInd/>
              <w:spacing w:before="60" w:after="60"/>
              <w:ind w:left="510" w:right="-57"/>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Уведомление кандидата о принятии решения об аннулировании регистрации доверенного лица</w:t>
            </w:r>
            <w:r w:rsidRPr="00C955CC">
              <w:rPr>
                <w:sz w:val="24"/>
                <w:szCs w:val="24"/>
              </w:rPr>
              <w:br/>
              <w:t>(часть 7 статьи 40 областного закона № 147-ОЗ)</w:t>
            </w:r>
          </w:p>
        </w:tc>
        <w:tc>
          <w:tcPr>
            <w:tcW w:w="3175"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В трехдневный срок со дня принятия решения</w:t>
            </w:r>
          </w:p>
        </w:tc>
        <w:tc>
          <w:tcPr>
            <w:tcW w:w="2738" w:type="dxa"/>
            <w:gridSpan w:val="2"/>
            <w:tcBorders>
              <w:bottom w:val="single" w:sz="4" w:space="0" w:color="auto"/>
            </w:tcBorders>
          </w:tcPr>
          <w:p w:rsidR="007D01CF" w:rsidRPr="00C955CC" w:rsidRDefault="007D01CF" w:rsidP="00691334">
            <w:pPr>
              <w:spacing w:before="60" w:after="60"/>
              <w:rPr>
                <w:sz w:val="24"/>
                <w:szCs w:val="24"/>
              </w:rPr>
            </w:pPr>
            <w:r w:rsidRPr="00C955CC">
              <w:rPr>
                <w:sz w:val="24"/>
                <w:szCs w:val="24"/>
              </w:rPr>
              <w:t>ОИК</w:t>
            </w:r>
          </w:p>
        </w:tc>
      </w:tr>
      <w:tr w:rsidR="007D01CF" w:rsidRPr="000C7D58"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21"/>
        </w:trPr>
        <w:tc>
          <w:tcPr>
            <w:tcW w:w="10206" w:type="dxa"/>
            <w:gridSpan w:val="4"/>
            <w:tcBorders>
              <w:top w:val="single" w:sz="4" w:space="0" w:color="auto"/>
              <w:left w:val="single" w:sz="4" w:space="0" w:color="auto"/>
              <w:bottom w:val="single" w:sz="4" w:space="0" w:color="auto"/>
              <w:right w:val="single" w:sz="4" w:space="0" w:color="auto"/>
            </w:tcBorders>
          </w:tcPr>
          <w:p w:rsidR="007D01CF" w:rsidRPr="00E66310" w:rsidRDefault="007D01CF" w:rsidP="00691334">
            <w:pPr>
              <w:spacing w:before="60" w:after="60"/>
              <w:jc w:val="center"/>
              <w:rPr>
                <w:b/>
                <w:sz w:val="28"/>
                <w:szCs w:val="28"/>
              </w:rPr>
            </w:pPr>
            <w:r w:rsidRPr="000C7D58">
              <w:rPr>
                <w:b/>
                <w:sz w:val="28"/>
                <w:szCs w:val="28"/>
              </w:rPr>
              <w:t>9. Информирование избирателей и предвыборная агитация</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Предоставление безвозмездно печатной площади ТИК для информирования избирателей</w:t>
            </w:r>
            <w:r w:rsidRPr="00C955CC">
              <w:rPr>
                <w:sz w:val="24"/>
                <w:szCs w:val="24"/>
              </w:rPr>
              <w:br/>
              <w:t>(часть 4 статьи 19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786195">
            <w:pPr>
              <w:spacing w:before="60" w:after="60"/>
              <w:rPr>
                <w:sz w:val="24"/>
                <w:szCs w:val="24"/>
              </w:rPr>
            </w:pPr>
            <w:r w:rsidRPr="00BD7E65">
              <w:rPr>
                <w:sz w:val="24"/>
                <w:szCs w:val="24"/>
              </w:rPr>
              <w:t>Со дня официального опубликования решения о назначении выборов</w:t>
            </w:r>
            <w:r w:rsidRPr="00BD7E65">
              <w:rPr>
                <w:sz w:val="24"/>
                <w:szCs w:val="24"/>
              </w:rPr>
              <w:br/>
            </w:r>
            <w:r w:rsidRPr="00BD7E65">
              <w:rPr>
                <w:b/>
                <w:sz w:val="24"/>
                <w:szCs w:val="24"/>
              </w:rPr>
              <w:t xml:space="preserve">– </w:t>
            </w:r>
            <w:r w:rsidRPr="00BD7E65">
              <w:rPr>
                <w:b/>
                <w:bCs/>
                <w:sz w:val="24"/>
                <w:szCs w:val="24"/>
              </w:rPr>
              <w:t>с 27 июня 2025 года</w:t>
            </w:r>
            <w:r w:rsidRPr="00BD7E65">
              <w:rPr>
                <w:b/>
                <w:bCs/>
                <w:sz w:val="24"/>
                <w:szCs w:val="24"/>
              </w:rPr>
              <w:br/>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 выходящих не реже 1 раза в неделю (далее </w:t>
            </w:r>
            <w:proofErr w:type="gramStart"/>
            <w:r w:rsidRPr="00BD7E65">
              <w:rPr>
                <w:sz w:val="24"/>
                <w:szCs w:val="24"/>
              </w:rPr>
              <w:t>–</w:t>
            </w:r>
            <w:r w:rsidRPr="00BD7E65">
              <w:rPr>
                <w:sz w:val="24"/>
                <w:szCs w:val="24"/>
              </w:rPr>
              <w:lastRenderedPageBreak/>
              <w:t>м</w:t>
            </w:r>
            <w:proofErr w:type="gramEnd"/>
            <w:r w:rsidRPr="00BD7E65">
              <w:rPr>
                <w:sz w:val="24"/>
                <w:szCs w:val="24"/>
              </w:rPr>
              <w:t>униципальные периодические печатные издания)</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Размещение на стендах в помещениях ОИК, ТИК информации о зарегистрированных кандидатах с указанием сведений о доходах и имуществе кандидатов</w:t>
            </w:r>
            <w:r w:rsidRPr="00C955CC">
              <w:rPr>
                <w:sz w:val="24"/>
                <w:szCs w:val="24"/>
              </w:rPr>
              <w:br/>
              <w:t>(часть 11 статьи 36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15 дней до дня голосования</w:t>
            </w:r>
            <w:r w:rsidRPr="00BD7E65">
              <w:rPr>
                <w:sz w:val="24"/>
                <w:szCs w:val="24"/>
              </w:rPr>
              <w:br/>
            </w:r>
            <w:r w:rsidRPr="00BD7E65">
              <w:rPr>
                <w:b/>
                <w:sz w:val="24"/>
                <w:szCs w:val="24"/>
              </w:rPr>
              <w:t>–</w:t>
            </w:r>
            <w:r w:rsidRPr="00BD7E65">
              <w:rPr>
                <w:sz w:val="24"/>
                <w:szCs w:val="24"/>
              </w:rPr>
              <w:t xml:space="preserve"> </w:t>
            </w:r>
            <w:r w:rsidRPr="00BD7E65">
              <w:rPr>
                <w:b/>
                <w:sz w:val="24"/>
                <w:szCs w:val="24"/>
              </w:rPr>
              <w:t>не позднее</w:t>
            </w:r>
            <w:r w:rsidRPr="00BD7E65">
              <w:rPr>
                <w:b/>
                <w:sz w:val="24"/>
                <w:szCs w:val="24"/>
              </w:rPr>
              <w:br/>
              <w:t>29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ОИК, 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ТИК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(далее – Перечень)</w:t>
            </w:r>
            <w:r w:rsidRPr="00C955CC">
              <w:rPr>
                <w:sz w:val="24"/>
                <w:szCs w:val="24"/>
              </w:rPr>
              <w:br/>
              <w:t>(часть 7 статьи 45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87D58">
            <w:pPr>
              <w:spacing w:before="60" w:after="60"/>
              <w:rPr>
                <w:b/>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на десятый день после дня официального опубликования решения о назначении выборов</w:t>
            </w:r>
            <w:r w:rsidRPr="00BD7E65">
              <w:rPr>
                <w:sz w:val="24"/>
                <w:szCs w:val="24"/>
              </w:rPr>
              <w:br/>
            </w:r>
            <w:r w:rsidRPr="00BD7E65">
              <w:rPr>
                <w:b/>
                <w:sz w:val="24"/>
                <w:szCs w:val="24"/>
              </w:rPr>
              <w:t>– не позднее</w:t>
            </w:r>
            <w:r w:rsidRPr="00BD7E65">
              <w:rPr>
                <w:b/>
                <w:sz w:val="24"/>
                <w:szCs w:val="24"/>
              </w:rPr>
              <w:br/>
              <w:t>7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Территориальный отдел Управления </w:t>
            </w:r>
            <w:r w:rsidRPr="00BD7E65">
              <w:rPr>
                <w:sz w:val="24"/>
                <w:szCs w:val="24"/>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w:t>
            </w:r>
            <w:r w:rsidRPr="00BD7E65">
              <w:rPr>
                <w:sz w:val="24"/>
                <w:szCs w:val="24"/>
              </w:rPr>
              <w:t xml:space="preserve"> по </w:t>
            </w:r>
            <w:r w:rsidRPr="00BD7E65">
              <w:rPr>
                <w:sz w:val="24"/>
                <w:szCs w:val="24"/>
                <w:shd w:val="clear" w:color="auto" w:fill="FFFFFF"/>
              </w:rPr>
              <w:t>Новгородской области (</w:t>
            </w:r>
            <w:proofErr w:type="spellStart"/>
            <w:r w:rsidRPr="00BD7E65">
              <w:rPr>
                <w:sz w:val="24"/>
                <w:szCs w:val="24"/>
                <w:shd w:val="clear" w:color="auto" w:fill="FFFFFF"/>
              </w:rPr>
              <w:t>Роскомнадзор</w:t>
            </w:r>
            <w:proofErr w:type="spellEnd"/>
            <w:r w:rsidRPr="00BD7E65">
              <w:rPr>
                <w:sz w:val="24"/>
                <w:szCs w:val="24"/>
                <w:shd w:val="clear" w:color="auto" w:fill="FFFFFF"/>
              </w:rPr>
              <w:t>)</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Опубликование Перечня в средствах массовой информации</w:t>
            </w:r>
            <w:r w:rsidRPr="00C955CC">
              <w:rPr>
                <w:sz w:val="24"/>
                <w:szCs w:val="24"/>
              </w:rPr>
              <w:br/>
              <w:t>(часть 6 статьи 45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87D58">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на 15 день после дня официального опубликования (публикации) решения о назначении выборов</w:t>
            </w:r>
            <w:r w:rsidRPr="00BD7E65">
              <w:rPr>
                <w:i/>
                <w:sz w:val="24"/>
                <w:szCs w:val="24"/>
              </w:rPr>
              <w:br/>
            </w:r>
            <w:r w:rsidRPr="00BD7E65">
              <w:rPr>
                <w:b/>
                <w:sz w:val="24"/>
                <w:szCs w:val="24"/>
              </w:rPr>
              <w:t>– не позднее</w:t>
            </w:r>
            <w:r w:rsidRPr="00BD7E65">
              <w:rPr>
                <w:b/>
                <w:sz w:val="24"/>
                <w:szCs w:val="24"/>
              </w:rPr>
              <w:br/>
              <w:t>12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699" w:type="dxa"/>
            <w:vMerge w:val="restart"/>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Агитационный период</w:t>
            </w:r>
          </w:p>
        </w:tc>
        <w:tc>
          <w:tcPr>
            <w:tcW w:w="3175" w:type="dxa"/>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p>
        </w:tc>
        <w:tc>
          <w:tcPr>
            <w:tcW w:w="2738" w:type="dxa"/>
            <w:gridSpan w:val="2"/>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4"/>
        </w:trPr>
        <w:tc>
          <w:tcPr>
            <w:tcW w:w="699" w:type="dxa"/>
            <w:vMerge/>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left w:val="single" w:sz="4" w:space="0" w:color="auto"/>
              <w:bottom w:val="nil"/>
              <w:right w:val="single" w:sz="4" w:space="0" w:color="auto"/>
            </w:tcBorders>
          </w:tcPr>
          <w:p w:rsidR="007D01CF" w:rsidRPr="00C955CC" w:rsidRDefault="007D01CF" w:rsidP="00691334">
            <w:pPr>
              <w:spacing w:before="60" w:after="60"/>
              <w:rPr>
                <w:bCs/>
                <w:sz w:val="24"/>
                <w:szCs w:val="24"/>
              </w:rPr>
            </w:pPr>
            <w:r w:rsidRPr="00C955CC">
              <w:rPr>
                <w:sz w:val="24"/>
                <w:szCs w:val="24"/>
              </w:rPr>
              <w:t>для кандидата, выдвинутого избирательным объединением</w:t>
            </w:r>
          </w:p>
        </w:tc>
        <w:tc>
          <w:tcPr>
            <w:tcW w:w="3175" w:type="dxa"/>
            <w:tcBorders>
              <w:left w:val="single" w:sz="4" w:space="0" w:color="auto"/>
              <w:bottom w:val="nil"/>
              <w:right w:val="single" w:sz="4" w:space="0" w:color="auto"/>
            </w:tcBorders>
          </w:tcPr>
          <w:p w:rsidR="007D01CF" w:rsidRPr="00BD7E65" w:rsidRDefault="007D01CF" w:rsidP="00691334">
            <w:pPr>
              <w:spacing w:before="60" w:after="60"/>
              <w:rPr>
                <w:sz w:val="24"/>
                <w:szCs w:val="24"/>
              </w:rPr>
            </w:pPr>
            <w:r w:rsidRPr="00BD7E65">
              <w:rPr>
                <w:sz w:val="24"/>
                <w:szCs w:val="24"/>
              </w:rPr>
              <w:t xml:space="preserve">со дня представления в ОИК документов, предусмотренных в частях 12 и 14 статьи 30 </w:t>
            </w:r>
            <w:r w:rsidRPr="00BD7E65">
              <w:rPr>
                <w:rFonts w:eastAsia="Calibri"/>
                <w:sz w:val="24"/>
                <w:szCs w:val="24"/>
              </w:rPr>
              <w:t>областного закона № 147-ОЗ</w:t>
            </w:r>
          </w:p>
        </w:tc>
        <w:tc>
          <w:tcPr>
            <w:tcW w:w="2738" w:type="dxa"/>
            <w:gridSpan w:val="2"/>
            <w:vMerge w:val="restart"/>
            <w:tcBorders>
              <w:left w:val="single" w:sz="4" w:space="0" w:color="auto"/>
              <w:bottom w:val="nil"/>
              <w:right w:val="single" w:sz="4" w:space="0" w:color="auto"/>
            </w:tcBorders>
          </w:tcPr>
          <w:p w:rsidR="007D01CF" w:rsidRPr="00BD7E65" w:rsidRDefault="007D01CF" w:rsidP="00691334">
            <w:pPr>
              <w:spacing w:before="60" w:after="60"/>
              <w:rPr>
                <w:sz w:val="24"/>
                <w:szCs w:val="24"/>
              </w:rPr>
            </w:pPr>
            <w:r w:rsidRPr="00BD7E65">
              <w:rPr>
                <w:sz w:val="24"/>
                <w:szCs w:val="24"/>
              </w:rPr>
              <w:t>Кандидаты</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699" w:type="dxa"/>
            <w:vMerge/>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left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для кандидата, выдвинутого в порядке самовыдвижения</w:t>
            </w:r>
            <w:r w:rsidRPr="00C955CC">
              <w:rPr>
                <w:sz w:val="24"/>
                <w:szCs w:val="24"/>
              </w:rPr>
              <w:br/>
              <w:t>(часть 1 статьи 47 областного закона № 147-ОЗ)</w:t>
            </w:r>
          </w:p>
        </w:tc>
        <w:tc>
          <w:tcPr>
            <w:tcW w:w="3175" w:type="dxa"/>
            <w:tcBorders>
              <w:left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со дня представления кандидатом в ОИК заявления о согласии баллотироваться</w:t>
            </w:r>
          </w:p>
          <w:p w:rsidR="007D01CF" w:rsidRPr="00BD7E65" w:rsidRDefault="007D01CF" w:rsidP="00287D58">
            <w:pPr>
              <w:spacing w:before="60" w:after="60"/>
              <w:rPr>
                <w:sz w:val="24"/>
                <w:szCs w:val="24"/>
              </w:rPr>
            </w:pPr>
            <w:r w:rsidRPr="00BD7E65">
              <w:rPr>
                <w:sz w:val="24"/>
                <w:szCs w:val="24"/>
              </w:rPr>
              <w:t>до ноля часов первого дня голосования</w:t>
            </w:r>
            <w:r w:rsidRPr="00BD7E65">
              <w:rPr>
                <w:sz w:val="24"/>
                <w:szCs w:val="24"/>
              </w:rPr>
              <w:br/>
            </w:r>
            <w:r w:rsidRPr="00BD7E65">
              <w:rPr>
                <w:b/>
                <w:sz w:val="24"/>
                <w:szCs w:val="24"/>
              </w:rPr>
              <w:t xml:space="preserve">– до ноля часов </w:t>
            </w:r>
            <w:r w:rsidRPr="00BD7E65">
              <w:rPr>
                <w:b/>
                <w:sz w:val="24"/>
                <w:szCs w:val="24"/>
              </w:rPr>
              <w:br/>
              <w:t>12 сентября 2025 года</w:t>
            </w:r>
          </w:p>
        </w:tc>
        <w:tc>
          <w:tcPr>
            <w:tcW w:w="2738" w:type="dxa"/>
            <w:gridSpan w:val="2"/>
            <w:vMerge/>
            <w:tcBorders>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Предвыборная агитация на каналах организаций телерадиовещания, в периодических печатных изданиях и в сетевых изданиях</w:t>
            </w:r>
            <w:r w:rsidRPr="00C955CC">
              <w:rPr>
                <w:sz w:val="24"/>
                <w:szCs w:val="24"/>
              </w:rPr>
              <w:br/>
              <w:t>(часть 2 статьи 47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87D58">
            <w:pPr>
              <w:spacing w:before="60" w:after="60"/>
              <w:rPr>
                <w:b/>
                <w:sz w:val="24"/>
                <w:szCs w:val="24"/>
              </w:rPr>
            </w:pPr>
            <w:r w:rsidRPr="00BD7E65">
              <w:rPr>
                <w:sz w:val="24"/>
                <w:szCs w:val="24"/>
              </w:rPr>
              <w:t>За 28 дней до дня голосования и до ноля часов первого дня голосования</w:t>
            </w:r>
            <w:r w:rsidRPr="00BD7E65">
              <w:rPr>
                <w:sz w:val="24"/>
                <w:szCs w:val="24"/>
              </w:rPr>
              <w:br/>
            </w:r>
            <w:r w:rsidRPr="00BD7E65">
              <w:rPr>
                <w:b/>
                <w:sz w:val="24"/>
                <w:szCs w:val="24"/>
              </w:rPr>
              <w:t>– с 16 августа 2025 года до ноля часов 12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Зарегистрированные кандидаты</w:t>
            </w:r>
            <w:r w:rsidRPr="00BD7E65">
              <w:rPr>
                <w:rFonts w:eastAsia="Calibri"/>
                <w:sz w:val="24"/>
                <w:szCs w:val="24"/>
              </w:rPr>
              <w:t>,</w:t>
            </w:r>
            <w:r w:rsidRPr="00BD7E65">
              <w:rPr>
                <w:sz w:val="24"/>
                <w:szCs w:val="24"/>
              </w:rPr>
              <w:t xml:space="preserve"> организации, осуществляющие выпуск средств массовой информации</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 xml:space="preserve">Представление в </w:t>
            </w:r>
            <w:r w:rsidRPr="00C955CC">
              <w:rPr>
                <w:sz w:val="24"/>
                <w:szCs w:val="24"/>
              </w:rPr>
              <w:lastRenderedPageBreak/>
              <w:t xml:space="preserve">территориальный отдел Управления </w:t>
            </w:r>
            <w:r w:rsidRPr="00C955CC">
              <w:rPr>
                <w:sz w:val="24"/>
                <w:szCs w:val="24"/>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 по</w:t>
            </w:r>
            <w:r w:rsidRPr="00C955CC">
              <w:rPr>
                <w:sz w:val="24"/>
                <w:szCs w:val="24"/>
              </w:rPr>
              <w:t xml:space="preserve"> </w:t>
            </w:r>
            <w:r w:rsidRPr="00C955CC">
              <w:rPr>
                <w:sz w:val="24"/>
                <w:szCs w:val="24"/>
                <w:shd w:val="clear" w:color="auto" w:fill="FFFFFF"/>
              </w:rPr>
              <w:t>Новгородской области</w:t>
            </w:r>
            <w:r w:rsidRPr="00C955CC">
              <w:rPr>
                <w:sz w:val="24"/>
                <w:szCs w:val="24"/>
              </w:rPr>
              <w:t xml:space="preserve">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w:t>
            </w:r>
            <w:proofErr w:type="gramEnd"/>
            <w:r w:rsidRPr="00C955CC">
              <w:rPr>
                <w:sz w:val="24"/>
                <w:szCs w:val="24"/>
              </w:rPr>
              <w:t xml:space="preserve">, </w:t>
            </w:r>
            <w:proofErr w:type="gramStart"/>
            <w:r w:rsidRPr="00C955CC">
              <w:rPr>
                <w:sz w:val="24"/>
                <w:szCs w:val="24"/>
              </w:rPr>
              <w:t>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r w:rsidRPr="00C955CC">
              <w:rPr>
                <w:sz w:val="24"/>
                <w:szCs w:val="24"/>
              </w:rPr>
              <w:br/>
              <w:t>(часть 8 статьи 45 областного</w:t>
            </w:r>
            <w:proofErr w:type="gramEnd"/>
            <w:r w:rsidRPr="00C955CC">
              <w:rPr>
                <w:sz w:val="24"/>
                <w:szCs w:val="24"/>
              </w:rPr>
              <w:t xml:space="preserve">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87D58">
            <w:pPr>
              <w:spacing w:before="60" w:after="60"/>
              <w:rPr>
                <w:b/>
                <w:sz w:val="24"/>
                <w:szCs w:val="24"/>
              </w:rPr>
            </w:pPr>
            <w:r w:rsidRPr="00BD7E65">
              <w:rPr>
                <w:sz w:val="24"/>
                <w:szCs w:val="24"/>
              </w:rPr>
              <w:lastRenderedPageBreak/>
              <w:t xml:space="preserve">Не </w:t>
            </w:r>
            <w:proofErr w:type="gramStart"/>
            <w:r w:rsidRPr="00BD7E65">
              <w:rPr>
                <w:sz w:val="24"/>
                <w:szCs w:val="24"/>
              </w:rPr>
              <w:t>позднее</w:t>
            </w:r>
            <w:proofErr w:type="gramEnd"/>
            <w:r w:rsidRPr="00BD7E65">
              <w:rPr>
                <w:sz w:val="24"/>
                <w:szCs w:val="24"/>
              </w:rPr>
              <w:t xml:space="preserve"> чем на пятый </w:t>
            </w:r>
            <w:r w:rsidRPr="00BD7E65">
              <w:rPr>
                <w:sz w:val="24"/>
                <w:szCs w:val="24"/>
              </w:rPr>
              <w:lastRenderedPageBreak/>
              <w:t>день после дня официального опубликования (публикации) решения о назначении выборов</w:t>
            </w:r>
            <w:r w:rsidRPr="00BD7E65">
              <w:rPr>
                <w:sz w:val="24"/>
                <w:szCs w:val="24"/>
              </w:rPr>
              <w:br/>
            </w:r>
            <w:r w:rsidRPr="00BD7E65">
              <w:rPr>
                <w:b/>
                <w:sz w:val="24"/>
                <w:szCs w:val="24"/>
              </w:rPr>
              <w:t>–</w:t>
            </w:r>
            <w:r w:rsidRPr="00BD7E65">
              <w:rPr>
                <w:sz w:val="24"/>
                <w:szCs w:val="24"/>
              </w:rPr>
              <w:t xml:space="preserve"> </w:t>
            </w:r>
            <w:r w:rsidRPr="00BD7E65">
              <w:rPr>
                <w:b/>
                <w:sz w:val="24"/>
                <w:szCs w:val="24"/>
              </w:rPr>
              <w:t>не позднее 2 июля 2025 года</w:t>
            </w:r>
            <w:r w:rsidRPr="00BD7E65">
              <w:rPr>
                <w:b/>
                <w:sz w:val="24"/>
                <w:szCs w:val="24"/>
              </w:rPr>
              <w:br/>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Правительство </w:t>
            </w:r>
            <w:r w:rsidRPr="00BD7E65">
              <w:rPr>
                <w:sz w:val="24"/>
                <w:szCs w:val="24"/>
              </w:rPr>
              <w:lastRenderedPageBreak/>
              <w:t>Новгородской области или уполномоченный им орган исполнительной власти области</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 xml:space="preserve">Представление в территориальный отдел Управления </w:t>
            </w:r>
            <w:r w:rsidRPr="00C955CC">
              <w:rPr>
                <w:sz w:val="24"/>
                <w:szCs w:val="24"/>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 по</w:t>
            </w:r>
            <w:r w:rsidRPr="00C955CC">
              <w:rPr>
                <w:sz w:val="24"/>
                <w:szCs w:val="24"/>
              </w:rPr>
              <w:t xml:space="preserve"> </w:t>
            </w:r>
            <w:r w:rsidRPr="00C955CC">
              <w:rPr>
                <w:sz w:val="24"/>
                <w:szCs w:val="24"/>
                <w:shd w:val="clear" w:color="auto" w:fill="FFFFFF"/>
              </w:rPr>
              <w:t xml:space="preserve">Новгородской области </w:t>
            </w:r>
            <w:r w:rsidRPr="00C955CC">
              <w:rPr>
                <w:sz w:val="24"/>
                <w:szCs w:val="24"/>
              </w:rPr>
              <w:t xml:space="preserve">списка организаций телерадиовещания и периодических печатных изданий, подпадающих под действие </w:t>
            </w:r>
            <w:hyperlink r:id="rId12" w:history="1">
              <w:r w:rsidRPr="00C955CC">
                <w:rPr>
                  <w:sz w:val="24"/>
                  <w:szCs w:val="24"/>
                </w:rPr>
                <w:t>части 3</w:t>
              </w:r>
            </w:hyperlink>
            <w:r w:rsidRPr="00C955CC">
              <w:rPr>
                <w:sz w:val="24"/>
                <w:szCs w:val="24"/>
              </w:rPr>
              <w:t xml:space="preserve"> статьи 45, с указанием в отношении </w:t>
            </w:r>
            <w:r w:rsidRPr="00C955CC">
              <w:rPr>
                <w:sz w:val="24"/>
                <w:szCs w:val="24"/>
              </w:rPr>
              <w:lastRenderedPageBreak/>
              <w:t>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w:t>
            </w:r>
            <w:proofErr w:type="gramEnd"/>
            <w:r w:rsidRPr="00C955CC">
              <w:rPr>
                <w:sz w:val="24"/>
                <w:szCs w:val="24"/>
              </w:rPr>
              <w:t>, выделялись бюджетные ассигнования из местного бюджета на их функционирование (в том числе в форме субсидий), вида и объема таких ассигнований</w:t>
            </w:r>
            <w:r w:rsidRPr="00C955CC">
              <w:rPr>
                <w:sz w:val="24"/>
                <w:szCs w:val="24"/>
              </w:rPr>
              <w:br/>
              <w:t>(часть 9 статьи 45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A625D7">
            <w:pPr>
              <w:spacing w:before="60" w:after="60"/>
              <w:rPr>
                <w:b/>
                <w:sz w:val="24"/>
                <w:szCs w:val="24"/>
              </w:rPr>
            </w:pPr>
            <w:r w:rsidRPr="00BD7E65">
              <w:rPr>
                <w:sz w:val="24"/>
                <w:szCs w:val="24"/>
              </w:rPr>
              <w:lastRenderedPageBreak/>
              <w:t xml:space="preserve">Не </w:t>
            </w:r>
            <w:proofErr w:type="gramStart"/>
            <w:r w:rsidRPr="00BD7E65">
              <w:rPr>
                <w:sz w:val="24"/>
                <w:szCs w:val="24"/>
              </w:rPr>
              <w:t>позднее</w:t>
            </w:r>
            <w:proofErr w:type="gramEnd"/>
            <w:r w:rsidRPr="00BD7E65">
              <w:rPr>
                <w:sz w:val="24"/>
                <w:szCs w:val="24"/>
              </w:rPr>
              <w:t xml:space="preserve"> чем на пятый день после дня официального опубликования (публикации) решения о назначении выборов</w:t>
            </w:r>
            <w:r w:rsidRPr="00BD7E65">
              <w:rPr>
                <w:sz w:val="24"/>
                <w:szCs w:val="24"/>
              </w:rPr>
              <w:br/>
            </w:r>
            <w:r w:rsidRPr="00BD7E65">
              <w:rPr>
                <w:b/>
                <w:sz w:val="24"/>
                <w:szCs w:val="24"/>
              </w:rPr>
              <w:t>–</w:t>
            </w:r>
            <w:r w:rsidRPr="00BD7E65">
              <w:rPr>
                <w:sz w:val="24"/>
                <w:szCs w:val="24"/>
              </w:rPr>
              <w:t xml:space="preserve"> </w:t>
            </w:r>
            <w:r w:rsidRPr="00BD7E65">
              <w:rPr>
                <w:b/>
                <w:sz w:val="24"/>
                <w:szCs w:val="24"/>
              </w:rPr>
              <w:t>не позднее 2 июля 2025 года</w:t>
            </w:r>
            <w:r w:rsidRPr="00BD7E65">
              <w:rPr>
                <w:b/>
                <w:sz w:val="24"/>
                <w:szCs w:val="24"/>
              </w:rPr>
              <w:br/>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Администрация </w:t>
            </w:r>
            <w:proofErr w:type="spellStart"/>
            <w:r w:rsidRPr="00BD7E65">
              <w:rPr>
                <w:sz w:val="24"/>
                <w:szCs w:val="24"/>
              </w:rPr>
              <w:t>Любытинского</w:t>
            </w:r>
            <w:proofErr w:type="spellEnd"/>
            <w:r w:rsidRPr="00BD7E65">
              <w:rPr>
                <w:sz w:val="24"/>
                <w:szCs w:val="24"/>
              </w:rPr>
              <w:t xml:space="preserve"> муниципального района</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510"/>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Опубликование сведений о размере и других условиях оплаты эфирного времени, печатной площади, услуг по размещению предвыборных агитационных материалов в сетевых изданиях, представление в ТИК указанных сведений, информации о дате и об источниках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 печатную площадь, оказать услуги</w:t>
            </w:r>
            <w:proofErr w:type="gramEnd"/>
            <w:r w:rsidRPr="00C955CC">
              <w:rPr>
                <w:sz w:val="24"/>
                <w:szCs w:val="24"/>
              </w:rPr>
              <w:t xml:space="preserve"> по размещению предвыборных агитационных материалов в сетевом издании</w:t>
            </w:r>
            <w:r w:rsidRPr="00C955CC">
              <w:rPr>
                <w:sz w:val="24"/>
                <w:szCs w:val="24"/>
              </w:rPr>
              <w:br/>
              <w:t>(часть 7 статьи 48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A625D7">
            <w:pPr>
              <w:spacing w:before="60" w:after="60"/>
              <w:rPr>
                <w:sz w:val="24"/>
                <w:szCs w:val="24"/>
              </w:rPr>
            </w:pPr>
            <w:r w:rsidRPr="00BD7E65">
              <w:rPr>
                <w:sz w:val="24"/>
                <w:szCs w:val="24"/>
              </w:rPr>
              <w:t>Не позднее чем через 30 дней со дня официального опубликования (публикации) решения о назначении выборов</w:t>
            </w:r>
            <w:r w:rsidRPr="00BD7E65">
              <w:rPr>
                <w:i/>
                <w:sz w:val="24"/>
                <w:szCs w:val="24"/>
              </w:rPr>
              <w:br/>
            </w:r>
            <w:r w:rsidRPr="00BD7E65">
              <w:rPr>
                <w:b/>
                <w:sz w:val="24"/>
                <w:szCs w:val="24"/>
              </w:rPr>
              <w:t xml:space="preserve"> – не позднее</w:t>
            </w:r>
            <w:r w:rsidRPr="00BD7E65">
              <w:rPr>
                <w:b/>
                <w:sz w:val="24"/>
                <w:szCs w:val="24"/>
              </w:rPr>
              <w:br/>
              <w:t>27 июля 2025 года</w:t>
            </w:r>
            <w:r w:rsidRPr="00BD7E65">
              <w:rPr>
                <w:b/>
                <w:sz w:val="24"/>
                <w:szCs w:val="24"/>
              </w:rPr>
              <w:br/>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rFonts w:eastAsia="Calibri"/>
                <w:sz w:val="24"/>
                <w:szCs w:val="24"/>
              </w:rPr>
            </w:pPr>
            <w:proofErr w:type="gramStart"/>
            <w:r w:rsidRPr="00BD7E65">
              <w:rPr>
                <w:sz w:val="24"/>
                <w:szCs w:val="24"/>
              </w:rPr>
              <w:t>Государственные организации телерадиовещания, редакции периодических печатных изданий, осуществляющих выпуск средств массовой информации, а также негосударственные организации телерадиовещания, редакции негосударственных периодических печатных изданий, редакции сетевых изданий, осуществляющих выпуск средств массовой информации, зарегистрированных не менее чем за один год, до дня официального опубликования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w:t>
            </w:r>
            <w:proofErr w:type="gramEnd"/>
            <w:r w:rsidRPr="00BD7E65">
              <w:rPr>
                <w:sz w:val="24"/>
                <w:szCs w:val="24"/>
              </w:rPr>
              <w:t xml:space="preserve"> том числе их структурными подразделениями) </w:t>
            </w:r>
            <w:r w:rsidRPr="00BD7E65">
              <w:rPr>
                <w:rFonts w:eastAsia="Calibri"/>
                <w:sz w:val="24"/>
                <w:szCs w:val="24"/>
              </w:rPr>
              <w:t>независимо от срока регистрации изданий</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Публикация информации об общем объеме бесплатной печатной площади, предоставляемой зарегистрированным кандидатам </w:t>
            </w:r>
            <w:r w:rsidRPr="00C955CC">
              <w:rPr>
                <w:bCs/>
                <w:sz w:val="24"/>
                <w:szCs w:val="24"/>
              </w:rPr>
              <w:t xml:space="preserve">для агитационных материалов </w:t>
            </w:r>
            <w:r w:rsidRPr="00C955CC">
              <w:rPr>
                <w:sz w:val="24"/>
                <w:szCs w:val="24"/>
              </w:rPr>
              <w:br/>
              <w:t>(часть 3 статьи 50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A625D7">
            <w:pPr>
              <w:spacing w:before="60" w:after="60"/>
              <w:rPr>
                <w:sz w:val="24"/>
                <w:szCs w:val="24"/>
              </w:rPr>
            </w:pPr>
            <w:r w:rsidRPr="00BD7E65">
              <w:rPr>
                <w:bCs/>
                <w:sz w:val="24"/>
                <w:szCs w:val="24"/>
              </w:rPr>
              <w:t xml:space="preserve">Не позднее чем через 30 дней после официального опубликования решения о назначении выборов </w:t>
            </w:r>
            <w:r w:rsidRPr="00BD7E65">
              <w:rPr>
                <w:bCs/>
                <w:sz w:val="24"/>
                <w:szCs w:val="24"/>
              </w:rPr>
              <w:br/>
              <w:t xml:space="preserve"> </w:t>
            </w:r>
            <w:r w:rsidRPr="00BD7E65">
              <w:rPr>
                <w:b/>
                <w:sz w:val="24"/>
                <w:szCs w:val="24"/>
              </w:rPr>
              <w:t>–</w:t>
            </w:r>
            <w:r w:rsidRPr="00BD7E65">
              <w:rPr>
                <w:b/>
                <w:i/>
                <w:sz w:val="24"/>
                <w:szCs w:val="24"/>
              </w:rPr>
              <w:t xml:space="preserve"> </w:t>
            </w:r>
            <w:r w:rsidRPr="00BD7E65">
              <w:rPr>
                <w:b/>
                <w:sz w:val="24"/>
                <w:szCs w:val="24"/>
              </w:rPr>
              <w:t>не позднее</w:t>
            </w:r>
            <w:r w:rsidRPr="00BD7E65">
              <w:rPr>
                <w:b/>
                <w:sz w:val="24"/>
                <w:szCs w:val="24"/>
              </w:rPr>
              <w:br/>
              <w:t>28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Редакции муниципальных периодических печатных изданий, выходящих не реже одного раза в неделю</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rFonts w:eastAsia="Calibri"/>
                <w:bCs/>
                <w:sz w:val="24"/>
                <w:szCs w:val="24"/>
              </w:rPr>
            </w:pPr>
            <w:r w:rsidRPr="00C955CC">
              <w:rPr>
                <w:rFonts w:eastAsia="Calibri"/>
                <w:bCs/>
                <w:sz w:val="24"/>
                <w:szCs w:val="24"/>
              </w:rPr>
              <w:t>Предоставление в организацию телерадиовещания, редакцию периодического печатного издания, в ОИК информации о том, какое высказывание какого физического лица, являющегося иностранным агентом, использовано в агитационном материале</w:t>
            </w:r>
            <w:r w:rsidRPr="00C955CC">
              <w:rPr>
                <w:sz w:val="24"/>
                <w:szCs w:val="24"/>
              </w:rPr>
              <w:br/>
            </w:r>
            <w:r w:rsidRPr="00C955CC">
              <w:rPr>
                <w:rFonts w:eastAsia="Calibri"/>
                <w:bCs/>
                <w:sz w:val="24"/>
                <w:szCs w:val="24"/>
              </w:rPr>
              <w:t>(часть 9</w:t>
            </w:r>
            <w:r w:rsidRPr="00C955CC">
              <w:rPr>
                <w:rFonts w:eastAsia="Calibri"/>
                <w:bCs/>
                <w:sz w:val="24"/>
                <w:szCs w:val="24"/>
                <w:vertAlign w:val="superscript"/>
              </w:rPr>
              <w:t>4</w:t>
            </w:r>
            <w:r w:rsidRPr="00C955CC">
              <w:rPr>
                <w:rFonts w:eastAsia="Calibri"/>
                <w:bCs/>
                <w:sz w:val="24"/>
                <w:szCs w:val="24"/>
              </w:rPr>
              <w:t xml:space="preserve"> статьи 46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Одновременно с предоставлением агитационного материала в установленном порядке</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rFonts w:eastAsia="Calibri"/>
                <w:bCs/>
                <w:sz w:val="24"/>
                <w:szCs w:val="24"/>
              </w:rPr>
            </w:pPr>
            <w:r w:rsidRPr="00BD7E65">
              <w:rPr>
                <w:rFonts w:eastAsia="Calibri"/>
                <w:bCs/>
                <w:sz w:val="24"/>
                <w:szCs w:val="24"/>
              </w:rPr>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rFonts w:eastAsia="Calibri"/>
                <w:bCs/>
                <w:sz w:val="24"/>
                <w:szCs w:val="24"/>
              </w:rPr>
            </w:pPr>
            <w:proofErr w:type="gramStart"/>
            <w:r w:rsidRPr="00C955CC">
              <w:rPr>
                <w:rFonts w:eastAsia="Calibri"/>
                <w:bCs/>
                <w:sz w:val="24"/>
                <w:szCs w:val="24"/>
              </w:rPr>
              <w:t>Предоставление в соответствующую ОИК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r w:rsidRPr="00C955CC">
              <w:rPr>
                <w:sz w:val="24"/>
                <w:szCs w:val="24"/>
              </w:rPr>
              <w:br/>
            </w:r>
            <w:r w:rsidRPr="00C955CC">
              <w:rPr>
                <w:rFonts w:eastAsia="Calibri"/>
                <w:bCs/>
                <w:sz w:val="24"/>
                <w:szCs w:val="24"/>
              </w:rPr>
              <w:t>(часть 12</w:t>
            </w:r>
            <w:r w:rsidRPr="00C955CC">
              <w:rPr>
                <w:rFonts w:eastAsia="Calibri"/>
                <w:bCs/>
                <w:sz w:val="24"/>
                <w:szCs w:val="24"/>
                <w:vertAlign w:val="superscript"/>
              </w:rPr>
              <w:t>1</w:t>
            </w:r>
            <w:r w:rsidRPr="00C955CC">
              <w:rPr>
                <w:rFonts w:eastAsia="Calibri"/>
                <w:bCs/>
                <w:sz w:val="24"/>
                <w:szCs w:val="24"/>
              </w:rPr>
              <w:t xml:space="preserve"> статьи 48 областного закона № 147-ОЗ)</w:t>
            </w:r>
            <w:proofErr w:type="gramEnd"/>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После направления (передачи)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rFonts w:eastAsia="Calibri"/>
                <w:bCs/>
                <w:sz w:val="24"/>
                <w:szCs w:val="24"/>
              </w:rPr>
            </w:pPr>
            <w:r w:rsidRPr="00BD7E65">
              <w:rPr>
                <w:rFonts w:eastAsia="Calibri"/>
                <w:bCs/>
                <w:sz w:val="24"/>
                <w:szCs w:val="24"/>
              </w:rPr>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rFonts w:eastAsia="Calibri"/>
                <w:bCs/>
                <w:sz w:val="24"/>
                <w:szCs w:val="24"/>
              </w:rPr>
            </w:pPr>
            <w:r w:rsidRPr="00C955CC">
              <w:rPr>
                <w:rFonts w:eastAsia="Calibri"/>
                <w:bCs/>
                <w:sz w:val="24"/>
                <w:szCs w:val="24"/>
              </w:rPr>
              <w:t>Указание в агитационных материалах кандидата, размещаемых в периодических печатных изданиях, информации, установленной частью 13 статьи 50 областного закона № 147-ОЗ, в том числе о том, что кандидат является кандидатом, аффилированным с иностранным агентом</w:t>
            </w:r>
            <w:r w:rsidRPr="00C955CC">
              <w:rPr>
                <w:sz w:val="24"/>
                <w:szCs w:val="24"/>
              </w:rPr>
              <w:br/>
              <w:t>(</w:t>
            </w:r>
            <w:r w:rsidRPr="00C955CC">
              <w:rPr>
                <w:rFonts w:eastAsia="Calibri"/>
                <w:bCs/>
                <w:sz w:val="24"/>
                <w:szCs w:val="24"/>
              </w:rPr>
              <w:t>часть 13 статьи 50 областного закона № 147-ОЗ</w:t>
            </w:r>
            <w:r w:rsidRPr="00C955CC">
              <w:rPr>
                <w:sz w:val="24"/>
                <w:szCs w:val="24"/>
              </w:rPr>
              <w:t>)</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Одновременно с размещением агитационных материалов в периодических печатных изданиях</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rFonts w:eastAsia="Calibri"/>
                <w:bCs/>
                <w:sz w:val="24"/>
                <w:szCs w:val="24"/>
              </w:rPr>
            </w:pPr>
            <w:r w:rsidRPr="00BD7E65">
              <w:rPr>
                <w:sz w:val="24"/>
                <w:szCs w:val="24"/>
              </w:rPr>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rFonts w:eastAsia="Calibri"/>
                <w:bCs/>
                <w:sz w:val="24"/>
                <w:szCs w:val="24"/>
              </w:rPr>
            </w:pPr>
            <w:r w:rsidRPr="00C955CC">
              <w:rPr>
                <w:rFonts w:eastAsia="Calibri"/>
                <w:bCs/>
                <w:sz w:val="24"/>
                <w:szCs w:val="24"/>
              </w:rPr>
              <w:t xml:space="preserve">Указание в агитационном материале информации об использовании высказывания </w:t>
            </w:r>
            <w:r w:rsidRPr="00C955CC">
              <w:rPr>
                <w:rFonts w:eastAsia="Calibri"/>
                <w:bCs/>
                <w:sz w:val="24"/>
                <w:szCs w:val="24"/>
              </w:rPr>
              <w:lastRenderedPageBreak/>
              <w:t>физического лица, являющегося иностранным агентом, о том, что указанное высказывание является высказыванием такого физического лица</w:t>
            </w:r>
            <w:r w:rsidRPr="00C955CC">
              <w:rPr>
                <w:sz w:val="24"/>
                <w:szCs w:val="24"/>
              </w:rPr>
              <w:br/>
            </w:r>
            <w:r w:rsidRPr="00C955CC">
              <w:rPr>
                <w:rFonts w:eastAsia="Calibri"/>
                <w:bCs/>
                <w:sz w:val="24"/>
                <w:szCs w:val="24"/>
              </w:rPr>
              <w:t>(часть 9</w:t>
            </w:r>
            <w:r w:rsidRPr="00C955CC">
              <w:rPr>
                <w:rFonts w:eastAsia="Calibri"/>
                <w:bCs/>
                <w:sz w:val="24"/>
                <w:szCs w:val="24"/>
                <w:vertAlign w:val="superscript"/>
              </w:rPr>
              <w:t>4</w:t>
            </w:r>
            <w:r w:rsidRPr="00C955CC">
              <w:rPr>
                <w:rFonts w:eastAsia="Calibri"/>
                <w:bCs/>
                <w:sz w:val="24"/>
                <w:szCs w:val="24"/>
              </w:rPr>
              <w:t xml:space="preserve"> статьи 46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При изготовлении агитационного материала данное высказывание </w:t>
            </w:r>
            <w:r w:rsidRPr="00BD7E65">
              <w:rPr>
                <w:sz w:val="24"/>
                <w:szCs w:val="24"/>
              </w:rPr>
              <w:lastRenderedPageBreak/>
              <w:t>предваряется указанной информацией</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rFonts w:eastAsia="Calibri"/>
                <w:bCs/>
                <w:sz w:val="24"/>
                <w:szCs w:val="24"/>
              </w:rPr>
            </w:pPr>
            <w:r w:rsidRPr="00C955CC">
              <w:rPr>
                <w:sz w:val="24"/>
                <w:szCs w:val="24"/>
              </w:rPr>
              <w:t xml:space="preserve">Указание в агитационных материалах незарегистрированного кандидата, являющегося иностранным агентом, кандидата, аффилированного с </w:t>
            </w:r>
            <w:r w:rsidRPr="00C955CC">
              <w:rPr>
                <w:rFonts w:eastAsia="Calibri"/>
                <w:bCs/>
                <w:sz w:val="24"/>
                <w:szCs w:val="24"/>
              </w:rPr>
              <w:t>иностранным агентом</w:t>
            </w:r>
            <w:r w:rsidRPr="00C955CC">
              <w:rPr>
                <w:sz w:val="24"/>
                <w:szCs w:val="24"/>
              </w:rPr>
              <w:t>, информации об этом</w:t>
            </w:r>
            <w:r w:rsidRPr="00C955CC">
              <w:rPr>
                <w:sz w:val="24"/>
                <w:szCs w:val="24"/>
              </w:rPr>
              <w:br/>
              <w:t>(часть 3 статьи 52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При изготовлении агитационного материала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Хранение учетных документов о предоставлении платного эфирного времени, безвозмездной и платной печатной площади, услуг по размещению предвыборных агитационных материалов в сетевых изданиях</w:t>
            </w:r>
            <w:r w:rsidRPr="00C955CC">
              <w:rPr>
                <w:sz w:val="24"/>
                <w:szCs w:val="24"/>
              </w:rPr>
              <w:br/>
              <w:t>(часть 10 статьи 48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503E">
            <w:pPr>
              <w:spacing w:before="60" w:after="60"/>
              <w:rPr>
                <w:sz w:val="24"/>
                <w:szCs w:val="24"/>
              </w:rPr>
            </w:pPr>
            <w:r w:rsidRPr="00BD7E65">
              <w:rPr>
                <w:sz w:val="24"/>
                <w:szCs w:val="24"/>
              </w:rPr>
              <w:t>Не менее трех лет после дня голосования</w:t>
            </w:r>
            <w:r w:rsidRPr="00BD7E65">
              <w:rPr>
                <w:sz w:val="24"/>
                <w:szCs w:val="24"/>
              </w:rPr>
              <w:br/>
            </w:r>
            <w:r w:rsidRPr="00BD7E65">
              <w:rPr>
                <w:b/>
                <w:sz w:val="24"/>
                <w:szCs w:val="24"/>
              </w:rPr>
              <w:t>– до 1</w:t>
            </w:r>
            <w:r w:rsidR="0069503E" w:rsidRPr="00BD7E65">
              <w:rPr>
                <w:b/>
                <w:sz w:val="24"/>
                <w:szCs w:val="24"/>
              </w:rPr>
              <w:t>5</w:t>
            </w:r>
            <w:r w:rsidRPr="00BD7E65">
              <w:rPr>
                <w:b/>
                <w:sz w:val="24"/>
                <w:szCs w:val="24"/>
              </w:rPr>
              <w:t xml:space="preserve"> сентября 2028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Организации, осуществляющие выпуск средств массовой информации, редакции сетевых изданий</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Проведение жеребьевки в целях определения д</w:t>
            </w:r>
            <w:r w:rsidRPr="00C955CC">
              <w:rPr>
                <w:rFonts w:eastAsia="Calibri"/>
                <w:sz w:val="24"/>
                <w:szCs w:val="24"/>
              </w:rPr>
              <w:t>ат и времени выхода в эфир предвыборных агитационных материалов зарегистрированных кандидатов  на платной основе (</w:t>
            </w:r>
            <w:r w:rsidRPr="00C955CC">
              <w:rPr>
                <w:sz w:val="24"/>
                <w:szCs w:val="24"/>
              </w:rPr>
              <w:t>график распределения платного эфирного времени)</w:t>
            </w:r>
            <w:r w:rsidRPr="00C955CC">
              <w:rPr>
                <w:sz w:val="24"/>
                <w:szCs w:val="24"/>
              </w:rPr>
              <w:br/>
              <w:t>(часть 10 статьи 49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A625D7">
            <w:pPr>
              <w:spacing w:before="60" w:after="60"/>
              <w:rPr>
                <w:sz w:val="24"/>
                <w:szCs w:val="24"/>
              </w:rPr>
            </w:pPr>
            <w:r w:rsidRPr="00BD7E65">
              <w:rPr>
                <w:sz w:val="24"/>
                <w:szCs w:val="24"/>
              </w:rPr>
              <w:t xml:space="preserve">После завершения регистрации кандидатов, но не </w:t>
            </w:r>
            <w:proofErr w:type="gramStart"/>
            <w:r w:rsidRPr="00BD7E65">
              <w:rPr>
                <w:sz w:val="24"/>
                <w:szCs w:val="24"/>
              </w:rPr>
              <w:t>позднее</w:t>
            </w:r>
            <w:proofErr w:type="gramEnd"/>
            <w:r w:rsidRPr="00BD7E65">
              <w:rPr>
                <w:sz w:val="24"/>
                <w:szCs w:val="24"/>
              </w:rPr>
              <w:t xml:space="preserve"> чем за 30 дней до дня голосования</w:t>
            </w:r>
            <w:r w:rsidRPr="00BD7E65">
              <w:rPr>
                <w:b/>
                <w:sz w:val="24"/>
                <w:szCs w:val="24"/>
              </w:rPr>
              <w:br/>
              <w:t>– не позднее</w:t>
            </w:r>
            <w:r w:rsidRPr="00BD7E65">
              <w:rPr>
                <w:b/>
                <w:sz w:val="24"/>
                <w:szCs w:val="24"/>
              </w:rPr>
              <w:br/>
              <w:t>14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Организации телерадиовещания, представившие в ТИК уведомления, с участием заинтересованных лиц</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 сообщив об этом в письменной форме соответствующей организации телерадиовещания</w:t>
            </w:r>
            <w:r w:rsidRPr="00C955CC">
              <w:rPr>
                <w:sz w:val="24"/>
                <w:szCs w:val="24"/>
              </w:rPr>
              <w:br/>
              <w:t>(часть 11 статьи 49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пять дней до выхода в эфир, а если выход в эфир должен состояться менее чем через пять дней со дня проведения жеребьевки, – в день проведения жеребьевки</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Зарегистрированный кандидат </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Проведение жеребьевки в целях определения дат бесплатных публикаций предвыборных агитационных материалов</w:t>
            </w:r>
            <w:r w:rsidRPr="00C955CC">
              <w:rPr>
                <w:rFonts w:eastAsia="Calibri"/>
                <w:sz w:val="24"/>
                <w:szCs w:val="24"/>
              </w:rPr>
              <w:t xml:space="preserve"> зарегистрированных кандидатов</w:t>
            </w:r>
            <w:r w:rsidRPr="00C955CC">
              <w:rPr>
                <w:sz w:val="24"/>
                <w:szCs w:val="24"/>
              </w:rPr>
              <w:br/>
              <w:t>(часть 5 статьи 50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A41F3">
            <w:pPr>
              <w:spacing w:before="60" w:after="60"/>
              <w:rPr>
                <w:b/>
                <w:sz w:val="24"/>
                <w:szCs w:val="24"/>
              </w:rPr>
            </w:pPr>
            <w:r w:rsidRPr="00BD7E65">
              <w:rPr>
                <w:sz w:val="24"/>
                <w:szCs w:val="24"/>
              </w:rPr>
              <w:t xml:space="preserve">После завершения регистрации кандидатов, но не </w:t>
            </w:r>
            <w:proofErr w:type="gramStart"/>
            <w:r w:rsidRPr="00BD7E65">
              <w:rPr>
                <w:sz w:val="24"/>
                <w:szCs w:val="24"/>
              </w:rPr>
              <w:t>позднее</w:t>
            </w:r>
            <w:proofErr w:type="gramEnd"/>
            <w:r w:rsidRPr="00BD7E65">
              <w:rPr>
                <w:sz w:val="24"/>
                <w:szCs w:val="24"/>
              </w:rPr>
              <w:t xml:space="preserve"> чем за 30 дней до дня голосования</w:t>
            </w:r>
            <w:r w:rsidRPr="00BD7E65">
              <w:rPr>
                <w:b/>
                <w:sz w:val="24"/>
                <w:szCs w:val="24"/>
              </w:rPr>
              <w:br/>
              <w:t>– не позднее</w:t>
            </w:r>
            <w:r w:rsidRPr="00BD7E65">
              <w:rPr>
                <w:b/>
                <w:sz w:val="24"/>
                <w:szCs w:val="24"/>
              </w:rPr>
              <w:br/>
              <w:t>14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Редакции муниципальных периодических печатных изданий, выходящих не реже одного раза в неделю, с участием заинтересованных лиц</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Проведение жеребьевки в целях </w:t>
            </w:r>
            <w:proofErr w:type="gramStart"/>
            <w:r w:rsidRPr="00C955CC">
              <w:rPr>
                <w:sz w:val="24"/>
                <w:szCs w:val="24"/>
              </w:rPr>
              <w:t xml:space="preserve">определения дат опубликования предвыборных агитационных материалов </w:t>
            </w:r>
            <w:r w:rsidRPr="00C955CC">
              <w:rPr>
                <w:rFonts w:eastAsia="Calibri"/>
                <w:sz w:val="24"/>
                <w:szCs w:val="24"/>
              </w:rPr>
              <w:t>зарегистрированных кандидатов</w:t>
            </w:r>
            <w:proofErr w:type="gramEnd"/>
            <w:r w:rsidRPr="00C955CC">
              <w:rPr>
                <w:rFonts w:eastAsia="Calibri"/>
                <w:sz w:val="24"/>
                <w:szCs w:val="24"/>
              </w:rPr>
              <w:t xml:space="preserve"> </w:t>
            </w:r>
            <w:r w:rsidRPr="00C955CC">
              <w:rPr>
                <w:sz w:val="24"/>
                <w:szCs w:val="24"/>
              </w:rPr>
              <w:t>за плату</w:t>
            </w:r>
            <w:r w:rsidRPr="00C955CC">
              <w:rPr>
                <w:sz w:val="24"/>
                <w:szCs w:val="24"/>
              </w:rPr>
              <w:br/>
              <w:t>(часть 8 статьи 50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A41F3">
            <w:pPr>
              <w:spacing w:before="60" w:after="60"/>
              <w:rPr>
                <w:sz w:val="24"/>
                <w:szCs w:val="24"/>
              </w:rPr>
            </w:pPr>
            <w:r w:rsidRPr="00BD7E65">
              <w:rPr>
                <w:sz w:val="24"/>
                <w:szCs w:val="24"/>
              </w:rPr>
              <w:t xml:space="preserve">После завершения регистрации кандидатов, но не </w:t>
            </w:r>
            <w:proofErr w:type="gramStart"/>
            <w:r w:rsidRPr="00BD7E65">
              <w:rPr>
                <w:sz w:val="24"/>
                <w:szCs w:val="24"/>
              </w:rPr>
              <w:t>позднее</w:t>
            </w:r>
            <w:proofErr w:type="gramEnd"/>
            <w:r w:rsidRPr="00BD7E65">
              <w:rPr>
                <w:sz w:val="24"/>
                <w:szCs w:val="24"/>
              </w:rPr>
              <w:t xml:space="preserve"> чем за 30 дней до дня голосования</w:t>
            </w:r>
            <w:r w:rsidRPr="00BD7E65">
              <w:rPr>
                <w:b/>
                <w:sz w:val="24"/>
                <w:szCs w:val="24"/>
              </w:rPr>
              <w:br/>
              <w:t>– не позднее</w:t>
            </w:r>
            <w:r w:rsidRPr="00BD7E65">
              <w:rPr>
                <w:b/>
                <w:sz w:val="24"/>
                <w:szCs w:val="24"/>
              </w:rPr>
              <w:br/>
              <w:t>14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Редакции муниципальных периодических печатных изданий, выходящих не реже одного раза в неделю, а также представившие уведомления редакции областных периодических печатных изданий с участием заинтересованных лиц</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Реализация права зарегистрированного кандидата после проведения жеребьевки отказаться от </w:t>
            </w:r>
            <w:proofErr w:type="gramStart"/>
            <w:r w:rsidRPr="00C955CC">
              <w:rPr>
                <w:sz w:val="24"/>
                <w:szCs w:val="24"/>
              </w:rPr>
              <w:t>использования</w:t>
            </w:r>
            <w:proofErr w:type="gramEnd"/>
            <w:r w:rsidRPr="00C955CC">
              <w:rPr>
                <w:sz w:val="24"/>
                <w:szCs w:val="24"/>
              </w:rPr>
              <w:t xml:space="preserve"> предоставленного для проведения предвыборной агитации платной или бесплатной печатной площади, сообщив об этом в письменной форме редакции соответствующего периодического печатного издания</w:t>
            </w:r>
            <w:r w:rsidRPr="00C955CC">
              <w:rPr>
                <w:sz w:val="24"/>
                <w:szCs w:val="24"/>
              </w:rPr>
              <w:br/>
              <w:t>(часть 9 статьи 50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пять дней до дня публикации предвыборного агитационного материала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jc w:val="both"/>
              <w:rPr>
                <w:sz w:val="24"/>
                <w:szCs w:val="24"/>
              </w:rPr>
            </w:pPr>
            <w:r w:rsidRPr="00BD7E65">
              <w:rPr>
                <w:sz w:val="24"/>
                <w:szCs w:val="24"/>
              </w:rPr>
              <w:t>Зарегистрированный 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Хранение видео- и аудиозаписи выпущенных в эфир теле- и радиопрограмм, содержащих предвыборную агитацию</w:t>
            </w:r>
            <w:r w:rsidRPr="00C955CC">
              <w:rPr>
                <w:sz w:val="24"/>
                <w:szCs w:val="24"/>
              </w:rPr>
              <w:br/>
              <w:t>(часть 14 статьи 49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менее 12 месяцев со дня официального опубликования результатов выборов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Организации телерадиовещания</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Подача уведомлений организаторов митингов, демонстраций, шествий и пикетирований, носящих агитационный характер</w:t>
            </w:r>
            <w:r w:rsidRPr="00C955CC">
              <w:rPr>
                <w:sz w:val="24"/>
                <w:szCs w:val="24"/>
              </w:rPr>
              <w:br/>
              <w:t>(часть 2 статьи 51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В соответствии с Федеральным законом от 19 июня 2004 года</w:t>
            </w:r>
            <w:r w:rsidRPr="00BD7E65">
              <w:rPr>
                <w:sz w:val="24"/>
                <w:szCs w:val="24"/>
              </w:rPr>
              <w:br/>
              <w:t>№ 54-ФЗ «О собраниях, митингах, демонстрациях, шествиях и пикетированиях» (далее – Федеральный закон</w:t>
            </w:r>
            <w:r w:rsidRPr="00BD7E65">
              <w:rPr>
                <w:sz w:val="24"/>
                <w:szCs w:val="24"/>
              </w:rPr>
              <w:br/>
              <w:t xml:space="preserve">№ 54-ФЗ), областным законом от 01.11.2021 № 23-ОЗ «О мерах по реализации </w:t>
            </w:r>
            <w:r w:rsidRPr="00BD7E65">
              <w:rPr>
                <w:sz w:val="24"/>
                <w:szCs w:val="24"/>
              </w:rPr>
              <w:lastRenderedPageBreak/>
              <w:t>Федерального закона «О собраниях, митингах, демонстрациях, шествиях и пикетированиях» на территории Новгородской области» (далее – областной закон № 23-ОЗ)</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Организаторы публичных мероприятий</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autoSpaceDE w:val="0"/>
              <w:autoSpaceDN w:val="0"/>
              <w:adjustRightInd w:val="0"/>
              <w:spacing w:before="60" w:after="60" w:line="240" w:lineRule="auto"/>
              <w:outlineLvl w:val="0"/>
            </w:pPr>
            <w:r w:rsidRPr="00C955CC">
              <w:t>Рассмотрение уведомлений организаторов митингов, демонстраций, шествий и пикетирований, носящих агитационный характер</w:t>
            </w:r>
            <w:r w:rsidRPr="00C955CC">
              <w:br/>
              <w:t>(часть 2 статьи 51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pStyle w:val="25"/>
              <w:widowControl w:val="0"/>
              <w:autoSpaceDE w:val="0"/>
              <w:autoSpaceDN w:val="0"/>
              <w:adjustRightInd w:val="0"/>
              <w:spacing w:before="60" w:after="60" w:line="240" w:lineRule="auto"/>
              <w:outlineLvl w:val="0"/>
            </w:pPr>
            <w:r w:rsidRPr="00BD7E65">
              <w:t>В соответствии с Федеральным законом № 54-ФЗ, областным законом № 23-ОЗ</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2A41F3">
            <w:pPr>
              <w:spacing w:before="60" w:after="60"/>
              <w:rPr>
                <w:sz w:val="24"/>
                <w:szCs w:val="24"/>
              </w:rPr>
            </w:pPr>
            <w:r w:rsidRPr="00BD7E65">
              <w:rPr>
                <w:sz w:val="24"/>
                <w:szCs w:val="24"/>
              </w:rPr>
              <w:t xml:space="preserve">Администрация </w:t>
            </w:r>
            <w:proofErr w:type="spellStart"/>
            <w:r w:rsidRPr="00BD7E65">
              <w:rPr>
                <w:sz w:val="24"/>
                <w:szCs w:val="24"/>
              </w:rPr>
              <w:t>Любытинского</w:t>
            </w:r>
            <w:proofErr w:type="spellEnd"/>
            <w:r w:rsidRPr="00BD7E65">
              <w:rPr>
                <w:sz w:val="24"/>
                <w:szCs w:val="24"/>
              </w:rPr>
              <w:t xml:space="preserve">  муниципального района</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Рассмотрение заявок на предоставление помещений для проведения встреч зарегистрированных кандидатов, их доверенных лиц с избирателями</w:t>
            </w:r>
            <w:r w:rsidRPr="00C955CC">
              <w:rPr>
                <w:sz w:val="24"/>
                <w:szCs w:val="24"/>
              </w:rPr>
              <w:br/>
              <w:t>(часть 5 статьи 51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В течение трех дней со дня подачи заявки</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Собственники, владельцы помещений, указанных в частях 3 и 4 статьи 51 областного закона № 147-ОЗ </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Уведомление в письменной форме ТИК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rsidRPr="00C955CC">
              <w:rPr>
                <w:sz w:val="24"/>
                <w:szCs w:val="24"/>
              </w:rPr>
              <w:br/>
              <w:t>(часть 4 статьи 51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позднее дня, следующего за днем предоставления помещения</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Собственники, владельцы помещений, указанных в частях 3 и 4 статьи 51 областного закона № 147-ОЗ </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outlineLvl w:val="2"/>
              <w:rPr>
                <w:sz w:val="24"/>
                <w:szCs w:val="24"/>
              </w:rPr>
            </w:pPr>
            <w:r w:rsidRPr="00C955CC">
              <w:rPr>
                <w:sz w:val="24"/>
                <w:szCs w:val="24"/>
              </w:rPr>
              <w:t>Размещение содержащейся в уведомлении о факте предоставления помещения зарегистрированному кандидату информации в сети «Интернет» или доведение ее до сведения других зарегистрированных кандидатов иным способом</w:t>
            </w:r>
            <w:r w:rsidRPr="00C955CC">
              <w:rPr>
                <w:sz w:val="24"/>
                <w:szCs w:val="24"/>
              </w:rPr>
              <w:br/>
              <w:t>(часть 4</w:t>
            </w:r>
            <w:r w:rsidRPr="00C955CC">
              <w:rPr>
                <w:sz w:val="24"/>
                <w:szCs w:val="24"/>
                <w:vertAlign w:val="superscript"/>
              </w:rPr>
              <w:t>1</w:t>
            </w:r>
            <w:r w:rsidRPr="00C955CC">
              <w:rPr>
                <w:sz w:val="24"/>
                <w:szCs w:val="24"/>
              </w:rPr>
              <w:t xml:space="preserve"> статьи 51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В течение двух суток с момента получения уведомления о факте предоставления помещения</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Опубликование сведений о размере и других условиях оплаты работ или услуг по изготовлению печатных агитационных материалов, представление</w:t>
            </w:r>
            <w:r w:rsidRPr="00C955CC">
              <w:rPr>
                <w:rFonts w:eastAsia="Calibri"/>
                <w:sz w:val="24"/>
                <w:szCs w:val="24"/>
              </w:rPr>
              <w:t xml:space="preserve"> указанных сведений и сведений, содержащих наименование, юридический адрес и </w:t>
            </w:r>
            <w:r w:rsidRPr="00C955CC">
              <w:rPr>
                <w:rFonts w:eastAsia="Calibri"/>
                <w:sz w:val="24"/>
                <w:szCs w:val="24"/>
              </w:rPr>
              <w:lastRenderedPageBreak/>
              <w:t>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Pr="00C955CC">
              <w:rPr>
                <w:sz w:val="24"/>
                <w:szCs w:val="24"/>
              </w:rPr>
              <w:t xml:space="preserve"> в ТИК</w:t>
            </w:r>
            <w:r w:rsidRPr="00C955CC">
              <w:rPr>
                <w:sz w:val="24"/>
                <w:szCs w:val="24"/>
              </w:rPr>
              <w:br/>
              <w:t>(часть 2 статьи 52 областного закона № 147-ОЗ)</w:t>
            </w:r>
            <w:proofErr w:type="gramEnd"/>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A41F3">
            <w:pPr>
              <w:spacing w:before="60" w:after="60"/>
              <w:rPr>
                <w:b/>
                <w:iCs/>
                <w:sz w:val="24"/>
                <w:szCs w:val="24"/>
              </w:rPr>
            </w:pPr>
            <w:r w:rsidRPr="00BD7E65">
              <w:rPr>
                <w:sz w:val="24"/>
                <w:szCs w:val="24"/>
              </w:rPr>
              <w:lastRenderedPageBreak/>
              <w:t>Не позднее чем через 30 дней со дня официального опубликования решения о назначении выборов</w:t>
            </w:r>
            <w:r w:rsidRPr="00BD7E65">
              <w:rPr>
                <w:b/>
                <w:i/>
                <w:sz w:val="24"/>
                <w:szCs w:val="24"/>
              </w:rPr>
              <w:t xml:space="preserve"> </w:t>
            </w:r>
            <w:r w:rsidRPr="00BD7E65">
              <w:rPr>
                <w:b/>
                <w:i/>
                <w:sz w:val="24"/>
                <w:szCs w:val="24"/>
              </w:rPr>
              <w:br/>
              <w:t xml:space="preserve"> – </w:t>
            </w:r>
            <w:r w:rsidRPr="00BD7E65">
              <w:rPr>
                <w:b/>
                <w:sz w:val="24"/>
                <w:szCs w:val="24"/>
              </w:rPr>
              <w:t>не позднее 27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Организации, индивидуальные предприниматели, выполняющие работы или оказывающие услуги по изготовлению предвыборных печатных агитационных материалов</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proofErr w:type="gramStart"/>
            <w:r w:rsidRPr="00C955CC">
              <w:rPr>
                <w:sz w:val="24"/>
                <w:szCs w:val="24"/>
              </w:rPr>
              <w:t xml:space="preserve">Предоставление в ОИК экземпляров предвыборных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а также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копий документов об оплате изготовления данного предвыборного агитационного материала из соответствующего избирательного фонда </w:t>
            </w:r>
            <w:r w:rsidRPr="00C955CC">
              <w:rPr>
                <w:sz w:val="24"/>
                <w:szCs w:val="24"/>
              </w:rPr>
              <w:br/>
              <w:t>(часть 4 статьи</w:t>
            </w:r>
            <w:proofErr w:type="gramEnd"/>
            <w:r w:rsidRPr="00C955CC">
              <w:rPr>
                <w:sz w:val="24"/>
                <w:szCs w:val="24"/>
              </w:rPr>
              <w:t xml:space="preserve"> </w:t>
            </w:r>
            <w:proofErr w:type="gramStart"/>
            <w:r w:rsidRPr="00C955CC">
              <w:rPr>
                <w:sz w:val="24"/>
                <w:szCs w:val="24"/>
              </w:rPr>
              <w:t>52 областного закона № 147-ОЗ)</w:t>
            </w:r>
            <w:proofErr w:type="gramEnd"/>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До начала распространения соответствующих материалов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Выделение и оборудование на территории каждого избирательного участка специальных мест для размещения печатных агитационных материалов</w:t>
            </w:r>
            <w:r w:rsidRPr="00C955CC">
              <w:rPr>
                <w:sz w:val="24"/>
                <w:szCs w:val="24"/>
              </w:rPr>
              <w:br/>
              <w:t>(часть 7 статьи 52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2A41F3">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30 дней до дня голосования</w:t>
            </w:r>
            <w:r w:rsidRPr="00BD7E65">
              <w:rPr>
                <w:b/>
                <w:sz w:val="24"/>
                <w:szCs w:val="24"/>
              </w:rPr>
              <w:br/>
              <w:t>– не позднее</w:t>
            </w:r>
            <w:r w:rsidRPr="00BD7E65">
              <w:rPr>
                <w:b/>
                <w:sz w:val="24"/>
                <w:szCs w:val="24"/>
              </w:rPr>
              <w:br/>
              <w:t>14 августа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896C62">
            <w:pPr>
              <w:spacing w:before="60" w:after="60"/>
              <w:rPr>
                <w:sz w:val="24"/>
                <w:szCs w:val="24"/>
              </w:rPr>
            </w:pPr>
            <w:r w:rsidRPr="00BD7E65">
              <w:rPr>
                <w:sz w:val="24"/>
                <w:szCs w:val="24"/>
              </w:rPr>
              <w:t xml:space="preserve">Администрация </w:t>
            </w:r>
            <w:proofErr w:type="spellStart"/>
            <w:r w:rsidRPr="00BD7E65">
              <w:rPr>
                <w:sz w:val="24"/>
                <w:szCs w:val="24"/>
              </w:rPr>
              <w:t>Любытинского</w:t>
            </w:r>
            <w:proofErr w:type="spellEnd"/>
            <w:r w:rsidRPr="00BD7E65">
              <w:rPr>
                <w:sz w:val="24"/>
                <w:szCs w:val="24"/>
              </w:rPr>
              <w:t xml:space="preserve"> муниципального района      по предложению 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outlineLvl w:val="2"/>
              <w:rPr>
                <w:sz w:val="24"/>
                <w:szCs w:val="24"/>
              </w:rPr>
            </w:pPr>
            <w:r w:rsidRPr="00C955CC">
              <w:rPr>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r w:rsidRPr="00C955CC">
              <w:rPr>
                <w:sz w:val="24"/>
                <w:szCs w:val="24"/>
              </w:rPr>
              <w:br/>
            </w:r>
            <w:r w:rsidRPr="00C955CC">
              <w:rPr>
                <w:sz w:val="24"/>
                <w:szCs w:val="24"/>
              </w:rPr>
              <w:lastRenderedPageBreak/>
              <w:t>(часть 3 статьи 44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896C62">
            <w:pPr>
              <w:spacing w:before="60" w:after="60"/>
              <w:rPr>
                <w:b/>
                <w:strike/>
                <w:sz w:val="24"/>
                <w:szCs w:val="24"/>
              </w:rPr>
            </w:pPr>
            <w:r w:rsidRPr="00BD7E65">
              <w:rPr>
                <w:sz w:val="24"/>
                <w:szCs w:val="24"/>
              </w:rPr>
              <w:lastRenderedPageBreak/>
              <w:t xml:space="preserve">В течение пяти дней до дня голосования и до момента окончания голосования на территории избирательного округа в последний день голосования </w:t>
            </w:r>
            <w:r w:rsidRPr="00BD7E65">
              <w:rPr>
                <w:sz w:val="24"/>
                <w:szCs w:val="24"/>
              </w:rPr>
              <w:br/>
            </w:r>
            <w:r w:rsidRPr="00BD7E65">
              <w:rPr>
                <w:b/>
                <w:sz w:val="24"/>
                <w:szCs w:val="24"/>
              </w:rPr>
              <w:t>–</w:t>
            </w:r>
            <w:r w:rsidRPr="00BD7E65">
              <w:rPr>
                <w:sz w:val="24"/>
                <w:szCs w:val="24"/>
              </w:rPr>
              <w:t xml:space="preserve"> </w:t>
            </w:r>
            <w:r w:rsidRPr="00BD7E65">
              <w:rPr>
                <w:b/>
                <w:sz w:val="24"/>
                <w:szCs w:val="24"/>
              </w:rPr>
              <w:t>с 9 сентября и до 20 часов 14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Редакции средств массовой информации, граждане и организации</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4"/>
              </w:numPr>
              <w:autoSpaceDE/>
              <w:autoSpaceDN/>
              <w:adjustRightInd/>
              <w:spacing w:before="60" w:after="60"/>
              <w:ind w:left="454"/>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ТИК данных учета объемов и стоимости эфирного времени, печатной площади, предоставленных для проведения предвыборной агитации,</w:t>
            </w:r>
            <w:r w:rsidRPr="00C955CC">
              <w:rPr>
                <w:bCs/>
                <w:iCs/>
                <w:sz w:val="24"/>
                <w:szCs w:val="24"/>
              </w:rPr>
              <w:t xml:space="preserve"> услуг по размещению предвыборных агитационных материалов в сетевых изданиях, предоставленных для проведения предвыборной агитации</w:t>
            </w:r>
            <w:r w:rsidRPr="00C955CC">
              <w:rPr>
                <w:bCs/>
                <w:iCs/>
                <w:sz w:val="24"/>
                <w:szCs w:val="24"/>
              </w:rPr>
              <w:br/>
            </w:r>
            <w:r w:rsidRPr="00C955CC">
              <w:rPr>
                <w:sz w:val="24"/>
                <w:szCs w:val="24"/>
              </w:rPr>
              <w:t>(часть 9 статьи 48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896C62">
            <w:pPr>
              <w:pStyle w:val="25"/>
              <w:widowControl w:val="0"/>
              <w:autoSpaceDE w:val="0"/>
              <w:autoSpaceDN w:val="0"/>
              <w:adjustRightInd w:val="0"/>
              <w:spacing w:before="60" w:after="60" w:line="240" w:lineRule="auto"/>
              <w:rPr>
                <w:b/>
                <w:bCs/>
              </w:rPr>
            </w:pPr>
            <w:r w:rsidRPr="00BD7E65">
              <w:t>Не позднее чем через десять дней со дня голосования</w:t>
            </w:r>
            <w:r w:rsidRPr="00BD7E65">
              <w:br/>
              <w:t xml:space="preserve"> </w:t>
            </w:r>
            <w:r w:rsidRPr="00BD7E65">
              <w:rPr>
                <w:b/>
              </w:rPr>
              <w:t>–</w:t>
            </w:r>
            <w:r w:rsidRPr="00BD7E65">
              <w:rPr>
                <w:b/>
                <w:bCs/>
              </w:rPr>
              <w:t xml:space="preserve"> не позднее</w:t>
            </w:r>
            <w:r w:rsidRPr="00BD7E65">
              <w:rPr>
                <w:b/>
                <w:bCs/>
              </w:rPr>
              <w:br/>
              <w:t>24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Организации, осуществляющие выпуск средств массовой информации, редакции сетевых изданий</w:t>
            </w:r>
          </w:p>
        </w:tc>
      </w:tr>
      <w:tr w:rsidR="007D01CF" w:rsidRPr="00BD7E65"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44"/>
        </w:trPr>
        <w:tc>
          <w:tcPr>
            <w:tcW w:w="10206" w:type="dxa"/>
            <w:gridSpan w:val="4"/>
            <w:tcBorders>
              <w:top w:val="single" w:sz="4" w:space="0" w:color="auto"/>
              <w:left w:val="single" w:sz="4" w:space="0" w:color="auto"/>
              <w:bottom w:val="single" w:sz="4" w:space="0" w:color="auto"/>
              <w:right w:val="single" w:sz="4" w:space="0" w:color="auto"/>
            </w:tcBorders>
            <w:vAlign w:val="center"/>
          </w:tcPr>
          <w:p w:rsidR="007D01CF" w:rsidRPr="00BD7E65" w:rsidRDefault="007D01CF" w:rsidP="00691334">
            <w:pPr>
              <w:spacing w:before="60" w:after="60"/>
              <w:jc w:val="center"/>
              <w:rPr>
                <w:b/>
                <w:sz w:val="28"/>
                <w:szCs w:val="28"/>
              </w:rPr>
            </w:pPr>
            <w:r w:rsidRPr="00BD7E65">
              <w:rPr>
                <w:b/>
                <w:sz w:val="28"/>
                <w:szCs w:val="28"/>
              </w:rPr>
              <w:t>10. Финансирование выборов</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bCs/>
                <w:iCs/>
                <w:sz w:val="24"/>
                <w:szCs w:val="24"/>
              </w:rPr>
              <w:t xml:space="preserve">Поступление в распоряжение ТИК средств на проведение выборов, предусмотренных бюджетом соответствующего муниципального образования (при проведении выборов во вновь образованном муниципальном образовании </w:t>
            </w:r>
            <w:r w:rsidRPr="00C955CC">
              <w:rPr>
                <w:b/>
                <w:sz w:val="24"/>
                <w:szCs w:val="24"/>
              </w:rPr>
              <w:t>–</w:t>
            </w:r>
            <w:r w:rsidRPr="00C955CC">
              <w:rPr>
                <w:bCs/>
                <w:iCs/>
                <w:sz w:val="24"/>
                <w:szCs w:val="24"/>
              </w:rPr>
              <w:t xml:space="preserve"> областного бюджета)</w:t>
            </w:r>
            <w:r w:rsidRPr="00C955CC">
              <w:rPr>
                <w:bCs/>
                <w:iCs/>
                <w:sz w:val="24"/>
                <w:szCs w:val="24"/>
              </w:rPr>
              <w:br/>
            </w:r>
            <w:r w:rsidRPr="00C955CC">
              <w:rPr>
                <w:sz w:val="24"/>
                <w:szCs w:val="24"/>
              </w:rPr>
              <w:t>(часть 1 статьи 54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C955CC">
            <w:pPr>
              <w:spacing w:before="60" w:after="60"/>
              <w:rPr>
                <w:sz w:val="24"/>
                <w:szCs w:val="24"/>
              </w:rPr>
            </w:pPr>
            <w:r w:rsidRPr="00BD7E65">
              <w:rPr>
                <w:sz w:val="24"/>
                <w:szCs w:val="24"/>
              </w:rPr>
              <w:t>Не позднее чем в десятидневный срок со дня официального опубликования (публикации) решения о назначении выборов</w:t>
            </w:r>
            <w:r w:rsidRPr="00BD7E65">
              <w:rPr>
                <w:b/>
                <w:i/>
                <w:sz w:val="24"/>
                <w:szCs w:val="24"/>
              </w:rPr>
              <w:t xml:space="preserve"> </w:t>
            </w:r>
            <w:r w:rsidRPr="00BD7E65">
              <w:rPr>
                <w:b/>
                <w:i/>
                <w:sz w:val="24"/>
                <w:szCs w:val="24"/>
              </w:rPr>
              <w:br/>
              <w:t xml:space="preserve"> – </w:t>
            </w:r>
            <w:r w:rsidRPr="00BD7E65">
              <w:rPr>
                <w:b/>
                <w:sz w:val="24"/>
                <w:szCs w:val="24"/>
              </w:rPr>
              <w:t>не позднее</w:t>
            </w:r>
            <w:r w:rsidRPr="00BD7E65">
              <w:rPr>
                <w:b/>
                <w:sz w:val="24"/>
                <w:szCs w:val="24"/>
              </w:rPr>
              <w:br/>
              <w:t>6 июля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 осуществляющий перечисление ТИК средств на проведение выборов</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Принятие решения об организации закупок товаров, работ, услуг при подготовке и проведении выборов</w:t>
            </w:r>
            <w:r w:rsidRPr="00C955CC">
              <w:rPr>
                <w:sz w:val="24"/>
                <w:szCs w:val="24"/>
              </w:rPr>
              <w:br/>
              <w:t>(часть 8</w:t>
            </w:r>
            <w:r w:rsidRPr="00C955CC">
              <w:rPr>
                <w:sz w:val="24"/>
                <w:szCs w:val="24"/>
                <w:vertAlign w:val="superscript"/>
              </w:rPr>
              <w:t>1</w:t>
            </w:r>
            <w:r w:rsidRPr="00C955CC">
              <w:rPr>
                <w:sz w:val="24"/>
                <w:szCs w:val="24"/>
              </w:rPr>
              <w:t xml:space="preserve"> статьи 54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До принятия решения ТИК о распределение средств, выделенных на подготовку и проведение выборов между нижестоящими избирательными комиссиями</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Распределение средств, выделенных на подготовку и проведение выборов между нижестоящими избирательными комиссиями</w:t>
            </w:r>
            <w:r w:rsidRPr="00C955CC">
              <w:rPr>
                <w:sz w:val="24"/>
                <w:szCs w:val="24"/>
              </w:rPr>
              <w:br/>
              <w:t>(часть 2 статьи 54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По мере поступления средств </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ТИК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ТИК финансовых отчетов о поступлении и расходовании средств, выделенных на подготовку и проведение выборов</w:t>
            </w:r>
            <w:r w:rsidRPr="00C955CC">
              <w:rPr>
                <w:sz w:val="24"/>
                <w:szCs w:val="24"/>
              </w:rPr>
              <w:br/>
              <w:t>(часть 1 статьи 55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C955CC">
            <w:pPr>
              <w:spacing w:before="60" w:after="60"/>
              <w:rPr>
                <w:sz w:val="24"/>
                <w:szCs w:val="24"/>
              </w:rPr>
            </w:pPr>
            <w:r w:rsidRPr="00BD7E65">
              <w:rPr>
                <w:sz w:val="24"/>
                <w:szCs w:val="24"/>
              </w:rPr>
              <w:t>Не позднее чем через 10 дней со дня голосования</w:t>
            </w:r>
            <w:r w:rsidRPr="00BD7E65">
              <w:rPr>
                <w:sz w:val="24"/>
                <w:szCs w:val="24"/>
              </w:rPr>
              <w:br/>
            </w:r>
            <w:r w:rsidRPr="00BD7E65">
              <w:rPr>
                <w:b/>
                <w:i/>
                <w:sz w:val="24"/>
                <w:szCs w:val="24"/>
              </w:rPr>
              <w:t>–</w:t>
            </w:r>
            <w:r w:rsidRPr="00BD7E65">
              <w:rPr>
                <w:b/>
                <w:sz w:val="24"/>
                <w:szCs w:val="24"/>
              </w:rPr>
              <w:t xml:space="preserve"> не позднее</w:t>
            </w:r>
            <w:r w:rsidRPr="00BD7E65">
              <w:rPr>
                <w:b/>
                <w:sz w:val="24"/>
                <w:szCs w:val="24"/>
              </w:rPr>
              <w:br/>
              <w:t>24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УИК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Представление в представительный орган муниципального образования </w:t>
            </w:r>
            <w:r w:rsidRPr="00C955CC">
              <w:rPr>
                <w:sz w:val="24"/>
                <w:szCs w:val="24"/>
              </w:rPr>
              <w:lastRenderedPageBreak/>
              <w:t>финансового отчета о расходовании средств, выделенных из бюджета муниципального образования на подготовку и проведение выборов</w:t>
            </w:r>
            <w:r w:rsidRPr="00C955CC">
              <w:rPr>
                <w:sz w:val="24"/>
                <w:szCs w:val="24"/>
              </w:rPr>
              <w:br/>
              <w:t>(часть 3 статьи 55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Не позднее чем через 2 месяца со дня официального опубликования общих </w:t>
            </w:r>
            <w:r w:rsidRPr="00BD7E65">
              <w:rPr>
                <w:sz w:val="24"/>
                <w:szCs w:val="24"/>
              </w:rPr>
              <w:lastRenderedPageBreak/>
              <w:t>результатов выборов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ТИК</w:t>
            </w:r>
          </w:p>
        </w:tc>
      </w:tr>
      <w:tr w:rsidR="007D01CF" w:rsidRPr="000C7D58" w:rsidTr="00C95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Регистрация уполномоченных представителей кандидатов по финансовым вопросам</w:t>
            </w:r>
            <w:r w:rsidRPr="00C955CC">
              <w:rPr>
                <w:sz w:val="24"/>
                <w:szCs w:val="24"/>
              </w:rPr>
              <w:br/>
              <w:t>(часть 3 статьи 41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позднее чем через 3 дня после дня представления необходимых для регистрации документов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Выдача кандидату либо уполномоченному представителю кандидата по финансовым вопросам разрешения на открытие специального избирательного счета</w:t>
            </w:r>
            <w:r w:rsidRPr="00C955CC">
              <w:rPr>
                <w:sz w:val="24"/>
                <w:szCs w:val="24"/>
              </w:rPr>
              <w:br/>
              <w:t>(часть 8 статьи 56 областного закона № 147-ОЗ)</w:t>
            </w:r>
          </w:p>
        </w:tc>
        <w:tc>
          <w:tcPr>
            <w:tcW w:w="3175" w:type="dxa"/>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Одновременно с выдачей подтверждения получения документов о выдвижении кандидата</w:t>
            </w:r>
          </w:p>
        </w:tc>
        <w:tc>
          <w:tcPr>
            <w:tcW w:w="2738" w:type="dxa"/>
            <w:gridSpan w:val="2"/>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699" w:type="dxa"/>
            <w:tcBorders>
              <w:top w:val="single" w:sz="4" w:space="0" w:color="auto"/>
              <w:left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jc w:val="right"/>
              <w:rPr>
                <w:sz w:val="24"/>
                <w:szCs w:val="24"/>
              </w:rPr>
            </w:pPr>
          </w:p>
        </w:tc>
        <w:tc>
          <w:tcPr>
            <w:tcW w:w="3601" w:type="dxa"/>
            <w:tcBorders>
              <w:top w:val="single" w:sz="4" w:space="0" w:color="auto"/>
              <w:left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Открытие специального избирательного счета</w:t>
            </w:r>
            <w:r w:rsidRPr="00C955CC">
              <w:rPr>
                <w:sz w:val="24"/>
                <w:szCs w:val="24"/>
              </w:rPr>
              <w:br/>
              <w:t>(часть 8 статьи 56 областного закона № 147-ОЗ)</w:t>
            </w:r>
          </w:p>
        </w:tc>
        <w:tc>
          <w:tcPr>
            <w:tcW w:w="3175" w:type="dxa"/>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В период после письменного уведомления ОИК о своем выдвижении и до представления документов для его регистрации</w:t>
            </w:r>
          </w:p>
        </w:tc>
        <w:tc>
          <w:tcPr>
            <w:tcW w:w="2738" w:type="dxa"/>
            <w:gridSpan w:val="2"/>
            <w:tcBorders>
              <w:top w:val="single" w:sz="4" w:space="0" w:color="auto"/>
              <w:left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 (уполномоченный представитель по финансовым вопросам)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454"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Информирование ОИК о реквизитах специального избирательного счета</w:t>
            </w:r>
            <w:r w:rsidRPr="00C955CC">
              <w:rPr>
                <w:sz w:val="24"/>
                <w:szCs w:val="24"/>
              </w:rPr>
              <w:br/>
              <w:t>(часть 8</w:t>
            </w:r>
            <w:r w:rsidRPr="00C955CC">
              <w:rPr>
                <w:sz w:val="24"/>
                <w:szCs w:val="24"/>
                <w:vertAlign w:val="superscript"/>
              </w:rPr>
              <w:t>1</w:t>
            </w:r>
            <w:r w:rsidRPr="00C955CC">
              <w:rPr>
                <w:sz w:val="24"/>
                <w:szCs w:val="24"/>
              </w:rPr>
              <w:t xml:space="preserve"> статьи 56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pStyle w:val="25"/>
              <w:widowControl w:val="0"/>
              <w:autoSpaceDE w:val="0"/>
              <w:autoSpaceDN w:val="0"/>
              <w:adjustRightInd w:val="0"/>
              <w:spacing w:before="60" w:after="60" w:line="240" w:lineRule="auto"/>
              <w:outlineLvl w:val="2"/>
            </w:pPr>
            <w:r w:rsidRPr="00BD7E65">
              <w:t>В трехдневный срок после открытия специального избирательного счета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 (уполномоченный представитель по финансовым вопросам)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Возврат пожертвования в полном объеме (или той его части, которая превышает максимальный размер пожертвования) жертвователям в случае, если при внесении пожертвований было допущено нарушение закона</w:t>
            </w:r>
            <w:r w:rsidRPr="00C955CC">
              <w:rPr>
                <w:sz w:val="24"/>
                <w:szCs w:val="24"/>
              </w:rPr>
              <w:br/>
              <w:t xml:space="preserve"> (часть 13 статьи 56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позднее чем через десять дней со дня поступления пожертвования на специальный избирательный счет</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 (уполномоченный представитель по финансовым вопросам)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Перечисление в доход бюджета соответствующего муниципального образования пожертвований, внесенных анонимными жертвователями</w:t>
            </w:r>
            <w:r w:rsidRPr="00C955CC">
              <w:rPr>
                <w:sz w:val="24"/>
                <w:szCs w:val="24"/>
              </w:rPr>
              <w:br/>
              <w:t>(часть 13 статьи 56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позднее чем в десятидневный срок со дня зачисления указанных средств в избирательный фонд кандидата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Кандидат (уполномоченный представитель по финансовым вопросам)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ОИК итогового финансового отчета</w:t>
            </w:r>
            <w:r w:rsidRPr="00C955CC">
              <w:rPr>
                <w:sz w:val="24"/>
                <w:szCs w:val="24"/>
              </w:rPr>
              <w:br/>
            </w:r>
            <w:r w:rsidRPr="00C955CC">
              <w:rPr>
                <w:sz w:val="24"/>
                <w:szCs w:val="24"/>
              </w:rPr>
              <w:lastRenderedPageBreak/>
              <w:t>(часть 1 статьи 58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Не позднее чем через 30 дней со дня официального </w:t>
            </w:r>
            <w:r w:rsidRPr="00BD7E65">
              <w:rPr>
                <w:sz w:val="24"/>
                <w:szCs w:val="24"/>
              </w:rPr>
              <w:lastRenderedPageBreak/>
              <w:t>опубликования результатов выборов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Кандидат (уполномоченный </w:t>
            </w:r>
            <w:r w:rsidRPr="00BD7E65">
              <w:rPr>
                <w:sz w:val="24"/>
                <w:szCs w:val="24"/>
              </w:rPr>
              <w:lastRenderedPageBreak/>
              <w:t>представитель по финансовым вопросам)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Представление в ОИК итогового финансового отчета в случае отказа в регистрации кандидата, отмены или аннулирования регистрации, признания кандидата </w:t>
            </w:r>
            <w:proofErr w:type="gramStart"/>
            <w:r w:rsidRPr="00C955CC">
              <w:rPr>
                <w:sz w:val="24"/>
                <w:szCs w:val="24"/>
              </w:rPr>
              <w:t>утратившим</w:t>
            </w:r>
            <w:proofErr w:type="gramEnd"/>
            <w:r w:rsidRPr="00C955CC">
              <w:rPr>
                <w:sz w:val="24"/>
                <w:szCs w:val="24"/>
              </w:rPr>
              <w:t xml:space="preserve"> статус кандидата (если отказ в регистрации, отмена или аннулирование регистрации, признание кандидата утратившим статус кандидата не обжалованы в суде) </w:t>
            </w:r>
            <w:r w:rsidRPr="00C955CC">
              <w:rPr>
                <w:sz w:val="24"/>
                <w:szCs w:val="24"/>
              </w:rPr>
              <w:br/>
              <w:t>(части 1 и 2 статьи 58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После принятия решения об отказе в регистрации, отмене или аннулировании регистрации, признания кандидата утратившим статус кандидата, но не позднее чем через 30 дней со дня официального опубликования результатов о выборах</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Гражданин, являвшийся кандидатом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Передача в редакцию средств массовой информации для опубликования копий итоговых финансовых отчетов кандидатов</w:t>
            </w:r>
            <w:r w:rsidRPr="00C955CC">
              <w:rPr>
                <w:sz w:val="24"/>
                <w:szCs w:val="24"/>
              </w:rPr>
              <w:br/>
              <w:t>(часть 3 статьи 58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Не позднее чем через пять дней со дня получения финансовых отчетов</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в ОИК информации о поступлении средств на специальные избирательные счета и о расходовании этих средств</w:t>
            </w:r>
            <w:r w:rsidRPr="00C955CC">
              <w:rPr>
                <w:sz w:val="24"/>
                <w:szCs w:val="24"/>
              </w:rPr>
              <w:br/>
              <w:t>(часть 8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pStyle w:val="25"/>
              <w:widowControl w:val="0"/>
              <w:autoSpaceDE w:val="0"/>
              <w:autoSpaceDN w:val="0"/>
              <w:adjustRightInd w:val="0"/>
              <w:spacing w:before="60" w:after="60" w:line="240" w:lineRule="auto"/>
            </w:pPr>
            <w:r w:rsidRPr="00BD7E65">
              <w:t>Ежедневно</w:t>
            </w:r>
            <w:r w:rsidRPr="00BD7E65">
              <w:br/>
              <w:t>(по рабочим дням)</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Филиал публичного акционерного общества «Сбербанк России» </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Представление заверенных копий первичных финансовых документов, подтверждающих поступление средств в избирательные фонды и расходование этих средств</w:t>
            </w:r>
            <w:r w:rsidRPr="00C955CC">
              <w:rPr>
                <w:sz w:val="24"/>
                <w:szCs w:val="24"/>
              </w:rPr>
              <w:br/>
              <w:t>(часть 8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0529E5">
            <w:pPr>
              <w:pStyle w:val="25"/>
              <w:widowControl w:val="0"/>
              <w:autoSpaceDE w:val="0"/>
              <w:autoSpaceDN w:val="0"/>
              <w:adjustRightInd w:val="0"/>
              <w:spacing w:before="60" w:after="60" w:line="240" w:lineRule="auto"/>
              <w:rPr>
                <w:b/>
                <w:bCs/>
              </w:rPr>
            </w:pPr>
            <w:r w:rsidRPr="00BD7E65">
              <w:t>В трехдневный срок, а за три дня до первого дня</w:t>
            </w:r>
            <w:r w:rsidRPr="00BD7E65">
              <w:br/>
            </w:r>
            <w:r w:rsidRPr="00BD7E65">
              <w:rPr>
                <w:b/>
              </w:rPr>
              <w:t>–</w:t>
            </w:r>
            <w:r w:rsidRPr="00BD7E65">
              <w:t xml:space="preserve"> </w:t>
            </w:r>
            <w:r w:rsidRPr="00BD7E65">
              <w:rPr>
                <w:b/>
                <w:bCs/>
              </w:rPr>
              <w:t xml:space="preserve">с 8 сентября 2025 года </w:t>
            </w:r>
            <w:r w:rsidRPr="00BD7E65">
              <w:rPr>
                <w:b/>
              </w:rPr>
              <w:t>–</w:t>
            </w:r>
            <w:r w:rsidRPr="00BD7E65">
              <w:rPr>
                <w:b/>
                <w:bCs/>
              </w:rPr>
              <w:t xml:space="preserve"> немедленно</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ind w:firstLine="28"/>
              <w:outlineLvl w:val="2"/>
              <w:rPr>
                <w:sz w:val="24"/>
                <w:szCs w:val="24"/>
              </w:rPr>
            </w:pPr>
            <w:r w:rsidRPr="00BD7E65">
              <w:rPr>
                <w:sz w:val="24"/>
                <w:szCs w:val="24"/>
              </w:rPr>
              <w:t>Филиал публичного акционерного общества «Сбербанк России» по представлению ОИК, а по соответствующему избирательному фонду – по требованию кандидата</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Направление в средства массовой информации для опубликования сведений о поступлении и расходовании средств избирательных фондов </w:t>
            </w:r>
            <w:r w:rsidRPr="00C955CC">
              <w:rPr>
                <w:sz w:val="24"/>
                <w:szCs w:val="24"/>
              </w:rPr>
              <w:br/>
              <w:t>(часть 9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8F1F60">
            <w:pPr>
              <w:spacing w:before="60" w:after="60"/>
              <w:rPr>
                <w:b/>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20 и не позднее чем за 10 дней до дня голосования</w:t>
            </w:r>
            <w:r w:rsidRPr="00BD7E65">
              <w:rPr>
                <w:sz w:val="24"/>
                <w:szCs w:val="24"/>
              </w:rPr>
              <w:br/>
            </w:r>
            <w:r w:rsidRPr="00BD7E65">
              <w:rPr>
                <w:b/>
                <w:sz w:val="24"/>
                <w:szCs w:val="24"/>
              </w:rPr>
              <w:t xml:space="preserve"> – не позднее соответственно</w:t>
            </w:r>
            <w:r w:rsidRPr="00BD7E65">
              <w:rPr>
                <w:b/>
                <w:sz w:val="24"/>
                <w:szCs w:val="24"/>
              </w:rPr>
              <w:br/>
              <w:t>24 августа и 3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ОИК</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Опубликование сведений о поступлении и расходовании средств избирательных фондов </w:t>
            </w:r>
            <w:r w:rsidRPr="00C955CC">
              <w:rPr>
                <w:sz w:val="24"/>
                <w:szCs w:val="24"/>
              </w:rPr>
              <w:br/>
              <w:t>(часть 9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 xml:space="preserve">В течение трех дней со дня получения указанных сведений </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Редакции муниципальных периодических печатных изданий</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center"/>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 xml:space="preserve">Размещение сведений о поступлении средств на специальный избирательный </w:t>
            </w:r>
            <w:r w:rsidRPr="00C955CC">
              <w:rPr>
                <w:sz w:val="24"/>
                <w:szCs w:val="24"/>
              </w:rPr>
              <w:lastRenderedPageBreak/>
              <w:t>счет каждого зарегистрированного кандидата и расходовании этих средств на официальном сайте ИКНО в сети «Интернет»</w:t>
            </w:r>
            <w:r w:rsidRPr="00C955CC">
              <w:rPr>
                <w:sz w:val="24"/>
                <w:szCs w:val="24"/>
              </w:rPr>
              <w:br/>
              <w:t>(часть 10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 xml:space="preserve">Не </w:t>
            </w:r>
            <w:proofErr w:type="gramStart"/>
            <w:r w:rsidRPr="00BD7E65">
              <w:rPr>
                <w:sz w:val="24"/>
                <w:szCs w:val="24"/>
              </w:rPr>
              <w:t>позднее</w:t>
            </w:r>
            <w:proofErr w:type="gramEnd"/>
            <w:r w:rsidRPr="00BD7E65">
              <w:rPr>
                <w:sz w:val="24"/>
                <w:szCs w:val="24"/>
              </w:rPr>
              <w:t xml:space="preserve"> чем за 20 и не позднее чем за 10 дней до дня голосования</w:t>
            </w:r>
            <w:r w:rsidRPr="00BD7E65">
              <w:rPr>
                <w:sz w:val="24"/>
                <w:szCs w:val="24"/>
              </w:rPr>
              <w:br/>
            </w:r>
            <w:r w:rsidRPr="00BD7E65">
              <w:rPr>
                <w:b/>
                <w:sz w:val="24"/>
                <w:szCs w:val="24"/>
              </w:rPr>
              <w:lastRenderedPageBreak/>
              <w:t>– не позднее соответственно</w:t>
            </w:r>
            <w:r w:rsidRPr="00BD7E65">
              <w:rPr>
                <w:b/>
                <w:sz w:val="24"/>
                <w:szCs w:val="24"/>
              </w:rPr>
              <w:br/>
              <w:t>24 августа и 3 сентября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lastRenderedPageBreak/>
              <w:t>ИКНО</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Осуществление на безвозмездной основе проверки сведений,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ОИК</w:t>
            </w:r>
            <w:r w:rsidRPr="00C955CC">
              <w:rPr>
                <w:sz w:val="24"/>
                <w:szCs w:val="24"/>
              </w:rPr>
              <w:br/>
              <w:t>(часть 7 статьи 57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В пятидневный срок со дня поступления представления</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pStyle w:val="25"/>
              <w:widowControl w:val="0"/>
              <w:autoSpaceDE w:val="0"/>
              <w:autoSpaceDN w:val="0"/>
              <w:adjustRightInd w:val="0"/>
              <w:spacing w:before="60" w:after="60" w:line="240" w:lineRule="auto"/>
              <w:outlineLvl w:val="2"/>
            </w:pPr>
            <w:r w:rsidRPr="00C955CC">
              <w:t>Перечисление неизрасходованных денежных средств, находящихся на специальном избирательном счете, гражданам и юридическим лицам, которые осуществили добровольные пожертвования в избирательный фонд кандидата, а также в свой адрес пропорционально вложенным ими средствам</w:t>
            </w:r>
            <w:r w:rsidRPr="00C955CC">
              <w:br/>
              <w:t>(часть 4 статьи 58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sz w:val="24"/>
                <w:szCs w:val="24"/>
              </w:rPr>
            </w:pPr>
            <w:r w:rsidRPr="00BD7E65">
              <w:rPr>
                <w:sz w:val="24"/>
                <w:szCs w:val="24"/>
              </w:rPr>
              <w:t>После дня голосования и до представления итогового финансового отчета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rPr>
                <w:rFonts w:eastAsia="Calibri"/>
                <w:i/>
                <w:sz w:val="24"/>
                <w:szCs w:val="24"/>
              </w:rPr>
            </w:pPr>
            <w:r w:rsidRPr="00BD7E65">
              <w:rPr>
                <w:sz w:val="24"/>
                <w:szCs w:val="24"/>
              </w:rPr>
              <w:t>Кандидат (уполномоченный представитель кандидата по финансовым вопросам) либо гражданин, являвшийся кандидатом</w:t>
            </w:r>
          </w:p>
        </w:tc>
      </w:tr>
      <w:tr w:rsidR="007D01CF" w:rsidRPr="000C7D58"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99" w:type="dxa"/>
            <w:tcBorders>
              <w:top w:val="single" w:sz="4" w:space="0" w:color="auto"/>
              <w:left w:val="single" w:sz="4" w:space="0" w:color="auto"/>
              <w:bottom w:val="single" w:sz="4" w:space="0" w:color="auto"/>
              <w:right w:val="single" w:sz="4" w:space="0" w:color="auto"/>
            </w:tcBorders>
          </w:tcPr>
          <w:p w:rsidR="007D01CF" w:rsidRPr="00C955CC" w:rsidRDefault="007D01CF" w:rsidP="00DB5CBE">
            <w:pPr>
              <w:numPr>
                <w:ilvl w:val="0"/>
                <w:numId w:val="33"/>
              </w:numPr>
              <w:autoSpaceDE/>
              <w:autoSpaceDN/>
              <w:adjustRightInd/>
              <w:spacing w:before="60" w:after="60"/>
              <w:ind w:left="340" w:right="-57"/>
              <w:jc w:val="right"/>
              <w:rPr>
                <w:sz w:val="24"/>
                <w:szCs w:val="24"/>
              </w:rPr>
            </w:pPr>
          </w:p>
        </w:tc>
        <w:tc>
          <w:tcPr>
            <w:tcW w:w="3601" w:type="dxa"/>
            <w:tcBorders>
              <w:top w:val="single" w:sz="4" w:space="0" w:color="auto"/>
              <w:left w:val="single" w:sz="4" w:space="0" w:color="auto"/>
              <w:bottom w:val="single" w:sz="4" w:space="0" w:color="auto"/>
              <w:right w:val="single" w:sz="4" w:space="0" w:color="auto"/>
            </w:tcBorders>
          </w:tcPr>
          <w:p w:rsidR="007D01CF" w:rsidRPr="00C955CC" w:rsidRDefault="007D01CF" w:rsidP="00691334">
            <w:pPr>
              <w:spacing w:before="60" w:after="60"/>
              <w:rPr>
                <w:sz w:val="24"/>
                <w:szCs w:val="24"/>
              </w:rPr>
            </w:pPr>
            <w:r w:rsidRPr="00C955CC">
              <w:rPr>
                <w:sz w:val="24"/>
                <w:szCs w:val="24"/>
              </w:rPr>
              <w:t>Перечисление неизрасходованных денежных средств, оставшихся на специальных избирательных счетах, в доход бюджета муниципального образования и закрытие специального избирательного счета</w:t>
            </w:r>
            <w:r w:rsidRPr="00C955CC">
              <w:rPr>
                <w:sz w:val="24"/>
                <w:szCs w:val="24"/>
              </w:rPr>
              <w:br/>
              <w:t>(часть 4 статьи 58 областного закона № 147-ОЗ)</w:t>
            </w:r>
          </w:p>
        </w:tc>
        <w:tc>
          <w:tcPr>
            <w:tcW w:w="3175" w:type="dxa"/>
            <w:tcBorders>
              <w:top w:val="single" w:sz="4" w:space="0" w:color="auto"/>
              <w:left w:val="single" w:sz="4" w:space="0" w:color="auto"/>
              <w:bottom w:val="single" w:sz="4" w:space="0" w:color="auto"/>
              <w:right w:val="single" w:sz="4" w:space="0" w:color="auto"/>
            </w:tcBorders>
          </w:tcPr>
          <w:p w:rsidR="007D01CF" w:rsidRPr="00BD7E65" w:rsidRDefault="007D01CF" w:rsidP="008F1F60">
            <w:pPr>
              <w:spacing w:before="60" w:after="60"/>
              <w:rPr>
                <w:sz w:val="24"/>
                <w:szCs w:val="24"/>
              </w:rPr>
            </w:pPr>
            <w:r w:rsidRPr="00BD7E65">
              <w:rPr>
                <w:sz w:val="24"/>
                <w:szCs w:val="24"/>
              </w:rPr>
              <w:t>По истечении 60 дней со дня голосования</w:t>
            </w:r>
            <w:r w:rsidRPr="00BD7E65">
              <w:rPr>
                <w:sz w:val="24"/>
                <w:szCs w:val="24"/>
              </w:rPr>
              <w:br/>
            </w:r>
            <w:r w:rsidRPr="00BD7E65">
              <w:rPr>
                <w:b/>
                <w:sz w:val="24"/>
                <w:szCs w:val="24"/>
              </w:rPr>
              <w:t>–</w:t>
            </w:r>
            <w:r w:rsidRPr="00BD7E65">
              <w:rPr>
                <w:sz w:val="24"/>
                <w:szCs w:val="24"/>
              </w:rPr>
              <w:t xml:space="preserve"> </w:t>
            </w:r>
            <w:r w:rsidRPr="00BD7E65">
              <w:rPr>
                <w:b/>
                <w:bCs/>
                <w:sz w:val="24"/>
                <w:szCs w:val="24"/>
              </w:rPr>
              <w:t>с 13 ноября 2025 года</w:t>
            </w:r>
          </w:p>
        </w:tc>
        <w:tc>
          <w:tcPr>
            <w:tcW w:w="2738" w:type="dxa"/>
            <w:gridSpan w:val="2"/>
            <w:tcBorders>
              <w:top w:val="single" w:sz="4" w:space="0" w:color="auto"/>
              <w:left w:val="single" w:sz="4" w:space="0" w:color="auto"/>
              <w:bottom w:val="single" w:sz="4" w:space="0" w:color="auto"/>
              <w:right w:val="single" w:sz="4" w:space="0" w:color="auto"/>
            </w:tcBorders>
          </w:tcPr>
          <w:p w:rsidR="007D01CF" w:rsidRPr="00BD7E65" w:rsidRDefault="007D01CF" w:rsidP="00691334">
            <w:pPr>
              <w:pStyle w:val="25"/>
              <w:widowControl w:val="0"/>
              <w:spacing w:before="60" w:after="60" w:line="240" w:lineRule="auto"/>
            </w:pPr>
            <w:r w:rsidRPr="00BD7E65">
              <w:t xml:space="preserve">Филиал публичного акционерного общества «Сбербанк России» </w:t>
            </w:r>
          </w:p>
        </w:tc>
      </w:tr>
      <w:tr w:rsidR="007D01CF" w:rsidRPr="00BD7E65" w:rsidTr="0069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18"/>
        </w:trPr>
        <w:tc>
          <w:tcPr>
            <w:tcW w:w="10206" w:type="dxa"/>
            <w:gridSpan w:val="4"/>
            <w:tcBorders>
              <w:top w:val="single" w:sz="4" w:space="0" w:color="auto"/>
              <w:left w:val="single" w:sz="4" w:space="0" w:color="auto"/>
              <w:bottom w:val="single" w:sz="4" w:space="0" w:color="auto"/>
              <w:right w:val="single" w:sz="4" w:space="0" w:color="auto"/>
            </w:tcBorders>
          </w:tcPr>
          <w:p w:rsidR="007D01CF" w:rsidRPr="00BD7E65" w:rsidRDefault="007D01CF" w:rsidP="00691334">
            <w:pPr>
              <w:spacing w:before="60" w:after="60"/>
              <w:jc w:val="center"/>
              <w:rPr>
                <w:b/>
                <w:sz w:val="28"/>
                <w:szCs w:val="28"/>
              </w:rPr>
            </w:pPr>
            <w:r w:rsidRPr="00BD7E65">
              <w:rPr>
                <w:b/>
                <w:sz w:val="28"/>
                <w:szCs w:val="28"/>
              </w:rPr>
              <w:t>11. Голосование и определение результатов выборов</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 xml:space="preserve">Утверждение порядка изготовления и доставки избирательных бюллетеней, а также порядка осуществления </w:t>
            </w:r>
            <w:proofErr w:type="gramStart"/>
            <w:r w:rsidRPr="00C955CC">
              <w:rPr>
                <w:sz w:val="24"/>
                <w:szCs w:val="24"/>
              </w:rPr>
              <w:t>контроля за</w:t>
            </w:r>
            <w:proofErr w:type="gramEnd"/>
            <w:r w:rsidRPr="00C955CC">
              <w:rPr>
                <w:sz w:val="24"/>
                <w:szCs w:val="24"/>
              </w:rPr>
              <w:t xml:space="preserve"> изготовлен</w:t>
            </w:r>
            <w:bookmarkStart w:id="1" w:name="_GoBack"/>
            <w:bookmarkEnd w:id="1"/>
            <w:r w:rsidRPr="00C955CC">
              <w:rPr>
                <w:sz w:val="24"/>
                <w:szCs w:val="24"/>
              </w:rPr>
              <w:t xml:space="preserve">ием </w:t>
            </w:r>
            <w:r w:rsidRPr="00C955CC">
              <w:rPr>
                <w:sz w:val="24"/>
                <w:szCs w:val="24"/>
              </w:rPr>
              <w:lastRenderedPageBreak/>
              <w:t>избирательных бюллетеней</w:t>
            </w:r>
            <w:r w:rsidRPr="00C955CC">
              <w:rPr>
                <w:sz w:val="24"/>
                <w:szCs w:val="24"/>
              </w:rPr>
              <w:br/>
              <w:t>(часть 2 статьи 61 областного закона № 147-ОЗ)</w:t>
            </w:r>
          </w:p>
        </w:tc>
        <w:tc>
          <w:tcPr>
            <w:tcW w:w="3175" w:type="dxa"/>
          </w:tcPr>
          <w:p w:rsidR="007D01CF" w:rsidRPr="00BD7E65" w:rsidRDefault="007D01CF" w:rsidP="00F20690">
            <w:pPr>
              <w:spacing w:before="60" w:after="60"/>
              <w:rPr>
                <w:sz w:val="24"/>
                <w:szCs w:val="24"/>
              </w:rPr>
            </w:pPr>
            <w:r w:rsidRPr="00BD7E65">
              <w:rPr>
                <w:sz w:val="24"/>
                <w:szCs w:val="24"/>
              </w:rPr>
              <w:lastRenderedPageBreak/>
              <w:t xml:space="preserve">Не </w:t>
            </w:r>
            <w:proofErr w:type="gramStart"/>
            <w:r w:rsidRPr="00BD7E65">
              <w:rPr>
                <w:sz w:val="24"/>
                <w:szCs w:val="24"/>
              </w:rPr>
              <w:t>позднее</w:t>
            </w:r>
            <w:proofErr w:type="gramEnd"/>
            <w:r w:rsidRPr="00BD7E65">
              <w:rPr>
                <w:sz w:val="24"/>
                <w:szCs w:val="24"/>
              </w:rPr>
              <w:t xml:space="preserve"> чем за 20 дней до дня голосования</w:t>
            </w:r>
            <w:r w:rsidRPr="00BD7E65">
              <w:rPr>
                <w:b/>
                <w:sz w:val="24"/>
                <w:szCs w:val="24"/>
              </w:rPr>
              <w:br/>
              <w:t>– не позднее</w:t>
            </w:r>
            <w:r w:rsidRPr="00BD7E65">
              <w:rPr>
                <w:b/>
                <w:sz w:val="24"/>
                <w:szCs w:val="24"/>
              </w:rPr>
              <w:br/>
              <w:t>24 августа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ТИК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iCs/>
                <w:sz w:val="24"/>
                <w:szCs w:val="24"/>
              </w:rPr>
            </w:pPr>
            <w:r w:rsidRPr="00C955CC">
              <w:rPr>
                <w:sz w:val="24"/>
                <w:szCs w:val="24"/>
              </w:rPr>
              <w:t xml:space="preserve">Утверждение текста и числа избирательных бюллетеней для голосования </w:t>
            </w:r>
            <w:r w:rsidRPr="00C955CC">
              <w:rPr>
                <w:sz w:val="24"/>
                <w:szCs w:val="24"/>
              </w:rPr>
              <w:br/>
              <w:t>(часть 6 статьи 61 областного закона № 147-ОЗ)</w:t>
            </w:r>
          </w:p>
        </w:tc>
        <w:tc>
          <w:tcPr>
            <w:tcW w:w="3175" w:type="dxa"/>
          </w:tcPr>
          <w:p w:rsidR="007D01CF" w:rsidRPr="00BD7E65" w:rsidRDefault="007D01CF" w:rsidP="00691334">
            <w:pPr>
              <w:spacing w:before="60" w:after="60"/>
              <w:rPr>
                <w:b/>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20 дней до дня голосования</w:t>
            </w:r>
            <w:r w:rsidRPr="00BD7E65">
              <w:rPr>
                <w:b/>
                <w:sz w:val="24"/>
                <w:szCs w:val="24"/>
              </w:rPr>
              <w:br/>
              <w:t>– не позднее</w:t>
            </w:r>
            <w:r w:rsidRPr="00BD7E65">
              <w:rPr>
                <w:b/>
                <w:sz w:val="24"/>
                <w:szCs w:val="24"/>
              </w:rPr>
              <w:br/>
              <w:t>24 августа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ОИК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sz w:val="24"/>
                <w:szCs w:val="24"/>
              </w:rPr>
            </w:pPr>
            <w:proofErr w:type="gramStart"/>
            <w:r w:rsidRPr="00C955CC">
              <w:rPr>
                <w:sz w:val="24"/>
                <w:szCs w:val="24"/>
              </w:rPr>
              <w:t xml:space="preserve">Реализация права принятия решения, в случае, если в избирательный бюллетень внесено свыше десяти зарегистрированных кандидатов, о том, что сведения о каждом из зарегистрированных кандидатов, </w:t>
            </w:r>
            <w:r w:rsidRPr="00C955CC">
              <w:rPr>
                <w:rFonts w:eastAsia="Calibri"/>
                <w:sz w:val="24"/>
                <w:szCs w:val="24"/>
                <w:lang w:eastAsia="en-US"/>
              </w:rPr>
              <w:t>предусмотренные пунктами 4 и 5 части 9 и частью 9</w:t>
            </w:r>
            <w:r w:rsidRPr="00C955CC">
              <w:rPr>
                <w:rFonts w:eastAsia="Calibri"/>
                <w:sz w:val="24"/>
                <w:szCs w:val="24"/>
                <w:vertAlign w:val="superscript"/>
                <w:lang w:eastAsia="en-US"/>
              </w:rPr>
              <w:t>1</w:t>
            </w:r>
            <w:r w:rsidRPr="00C955CC">
              <w:rPr>
                <w:rFonts w:eastAsia="Calibri"/>
                <w:sz w:val="24"/>
                <w:szCs w:val="24"/>
                <w:lang w:eastAsia="en-US"/>
              </w:rPr>
              <w:t xml:space="preserve"> статьи 61 </w:t>
            </w:r>
            <w:r w:rsidRPr="00C955CC">
              <w:rPr>
                <w:sz w:val="24"/>
                <w:szCs w:val="24"/>
              </w:rPr>
              <w:t>областного закона № 147-ОЗ</w:t>
            </w:r>
            <w:r w:rsidRPr="00C955CC">
              <w:rPr>
                <w:rFonts w:eastAsia="Calibri"/>
                <w:sz w:val="24"/>
                <w:szCs w:val="24"/>
                <w:lang w:eastAsia="en-US"/>
              </w:rPr>
              <w:t xml:space="preserve"> </w:t>
            </w:r>
            <w:r w:rsidRPr="00C955CC">
              <w:rPr>
                <w:sz w:val="24"/>
                <w:szCs w:val="24"/>
              </w:rPr>
              <w:t>(все либо отдельные из этих сведений), в избирательном бюллетене не размещаются</w:t>
            </w:r>
            <w:r w:rsidRPr="00C955CC">
              <w:rPr>
                <w:sz w:val="24"/>
                <w:szCs w:val="24"/>
              </w:rPr>
              <w:br/>
              <w:t>(часть 9</w:t>
            </w:r>
            <w:r w:rsidRPr="00C955CC">
              <w:rPr>
                <w:sz w:val="24"/>
                <w:szCs w:val="24"/>
                <w:vertAlign w:val="superscript"/>
              </w:rPr>
              <w:t xml:space="preserve">2 </w:t>
            </w:r>
            <w:r w:rsidRPr="00C955CC">
              <w:rPr>
                <w:sz w:val="24"/>
                <w:szCs w:val="24"/>
              </w:rPr>
              <w:t>статьи 61 областного закона № 147-ОЗ)</w:t>
            </w:r>
            <w:proofErr w:type="gramEnd"/>
          </w:p>
        </w:tc>
        <w:tc>
          <w:tcPr>
            <w:tcW w:w="3175" w:type="dxa"/>
          </w:tcPr>
          <w:p w:rsidR="007D01CF" w:rsidRPr="00BD7E65" w:rsidRDefault="007D01CF" w:rsidP="00F20690">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20 дней до дня голосования</w:t>
            </w:r>
            <w:r w:rsidRPr="00BD7E65">
              <w:rPr>
                <w:b/>
                <w:sz w:val="24"/>
                <w:szCs w:val="24"/>
              </w:rPr>
              <w:br/>
              <w:t>– не позднее</w:t>
            </w:r>
            <w:r w:rsidRPr="00BD7E65">
              <w:rPr>
                <w:b/>
                <w:sz w:val="24"/>
                <w:szCs w:val="24"/>
              </w:rPr>
              <w:br/>
              <w:t>24 августа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ТИК по согласованию с ЦИК России</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sz w:val="24"/>
                <w:szCs w:val="24"/>
              </w:rPr>
            </w:pPr>
            <w:r w:rsidRPr="00C955CC">
              <w:rPr>
                <w:rFonts w:eastAsia="Calibri"/>
                <w:sz w:val="24"/>
                <w:szCs w:val="24"/>
                <w:lang w:eastAsia="en-US"/>
              </w:rPr>
              <w:t>Утверждение формы специального информационного материала, в котором размещаются сведения (все либо отдельные из них) о каждом из зарегистрированных кандидатов, предусмотренные пунктами 4 и 5 части 9, частью 9</w:t>
            </w:r>
            <w:r w:rsidRPr="00C955CC">
              <w:rPr>
                <w:rFonts w:eastAsia="Calibri"/>
                <w:sz w:val="24"/>
                <w:szCs w:val="24"/>
                <w:vertAlign w:val="superscript"/>
                <w:lang w:eastAsia="en-US"/>
              </w:rPr>
              <w:t xml:space="preserve">1 </w:t>
            </w:r>
            <w:r w:rsidRPr="00C955CC">
              <w:rPr>
                <w:rFonts w:eastAsia="Calibri"/>
                <w:sz w:val="24"/>
                <w:szCs w:val="24"/>
                <w:lang w:eastAsia="en-US"/>
              </w:rPr>
              <w:t xml:space="preserve">статьи 61 </w:t>
            </w:r>
            <w:r w:rsidRPr="00C955CC">
              <w:rPr>
                <w:sz w:val="24"/>
                <w:szCs w:val="24"/>
              </w:rPr>
              <w:t>областного закона № 147-ОЗ</w:t>
            </w:r>
            <w:r w:rsidRPr="00C955CC">
              <w:rPr>
                <w:sz w:val="24"/>
                <w:szCs w:val="24"/>
              </w:rPr>
              <w:br/>
              <w:t>(часть 9</w:t>
            </w:r>
            <w:r w:rsidRPr="00C955CC">
              <w:rPr>
                <w:sz w:val="24"/>
                <w:szCs w:val="24"/>
                <w:vertAlign w:val="superscript"/>
              </w:rPr>
              <w:t xml:space="preserve">2 </w:t>
            </w:r>
            <w:r w:rsidRPr="00C955CC">
              <w:rPr>
                <w:sz w:val="24"/>
                <w:szCs w:val="24"/>
              </w:rPr>
              <w:t>статьи 61 областного закона № 147-ОЗ)</w:t>
            </w:r>
          </w:p>
        </w:tc>
        <w:tc>
          <w:tcPr>
            <w:tcW w:w="3175" w:type="dxa"/>
          </w:tcPr>
          <w:p w:rsidR="007D01CF" w:rsidRPr="00BD7E65" w:rsidRDefault="007D01CF" w:rsidP="00F20690">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20 дней до дня голосования</w:t>
            </w:r>
            <w:r w:rsidRPr="00BD7E65">
              <w:rPr>
                <w:b/>
                <w:sz w:val="24"/>
                <w:szCs w:val="24"/>
              </w:rPr>
              <w:br/>
              <w:t>– не позднее</w:t>
            </w:r>
            <w:r w:rsidRPr="00BD7E65">
              <w:rPr>
                <w:b/>
                <w:sz w:val="24"/>
                <w:szCs w:val="24"/>
              </w:rPr>
              <w:br/>
              <w:t>24 августа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ТИК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sz w:val="24"/>
                <w:szCs w:val="24"/>
              </w:rPr>
            </w:pPr>
            <w:proofErr w:type="gramStart"/>
            <w:r w:rsidRPr="00C955CC">
              <w:rPr>
                <w:sz w:val="24"/>
                <w:szCs w:val="24"/>
              </w:rPr>
              <w:t xml:space="preserve">Размещение информационного материала, содержащего сведения </w:t>
            </w:r>
            <w:r w:rsidRPr="00C955CC">
              <w:rPr>
                <w:rFonts w:eastAsia="Calibri"/>
                <w:sz w:val="24"/>
                <w:szCs w:val="24"/>
                <w:lang w:eastAsia="en-US"/>
              </w:rPr>
              <w:t>(все либо отдельные из них) о каждом из зарегистрированных кандидатов, предусмотренные пунктами 4 и 5 части 9, частью 9</w:t>
            </w:r>
            <w:r w:rsidRPr="00C955CC">
              <w:rPr>
                <w:rFonts w:eastAsia="Calibri"/>
                <w:sz w:val="24"/>
                <w:szCs w:val="24"/>
                <w:vertAlign w:val="superscript"/>
                <w:lang w:eastAsia="en-US"/>
              </w:rPr>
              <w:t>1</w:t>
            </w:r>
            <w:r w:rsidRPr="00C955CC">
              <w:rPr>
                <w:rFonts w:eastAsia="Calibri"/>
                <w:sz w:val="24"/>
                <w:szCs w:val="24"/>
                <w:lang w:eastAsia="en-US"/>
              </w:rPr>
              <w:t xml:space="preserve"> статьи 61 </w:t>
            </w:r>
            <w:r w:rsidRPr="00C955CC">
              <w:rPr>
                <w:sz w:val="24"/>
                <w:szCs w:val="24"/>
              </w:rPr>
              <w:t>областного закона № 147-ОЗ</w:t>
            </w:r>
            <w:r w:rsidRPr="00C955CC">
              <w:rPr>
                <w:rFonts w:eastAsia="Calibri"/>
                <w:sz w:val="24"/>
                <w:szCs w:val="24"/>
                <w:lang w:eastAsia="en-US"/>
              </w:rPr>
              <w:t xml:space="preserve">, </w:t>
            </w:r>
            <w:r w:rsidRPr="00C955CC">
              <w:rPr>
                <w:sz w:val="24"/>
                <w:szCs w:val="24"/>
              </w:rPr>
              <w:t>в кабине либо ином специально оборудованном месте для тайного голосования и (или) на информационном стенде в помещении для голосования или непосредственно перед указанным помещением</w:t>
            </w:r>
            <w:r w:rsidRPr="00C955CC">
              <w:rPr>
                <w:sz w:val="24"/>
                <w:szCs w:val="24"/>
              </w:rPr>
              <w:br/>
              <w:t>(часть 3 статьи 60, часть 9</w:t>
            </w:r>
            <w:r w:rsidRPr="00C955CC">
              <w:rPr>
                <w:sz w:val="24"/>
                <w:szCs w:val="24"/>
                <w:vertAlign w:val="superscript"/>
              </w:rPr>
              <w:t xml:space="preserve">2  </w:t>
            </w:r>
            <w:r w:rsidRPr="00C955CC">
              <w:rPr>
                <w:sz w:val="24"/>
                <w:szCs w:val="24"/>
              </w:rPr>
              <w:lastRenderedPageBreak/>
              <w:t>статьи</w:t>
            </w:r>
            <w:proofErr w:type="gramEnd"/>
            <w:r w:rsidRPr="00C955CC">
              <w:rPr>
                <w:sz w:val="24"/>
                <w:szCs w:val="24"/>
              </w:rPr>
              <w:t xml:space="preserve"> </w:t>
            </w:r>
            <w:proofErr w:type="gramStart"/>
            <w:r w:rsidRPr="00C955CC">
              <w:rPr>
                <w:sz w:val="24"/>
                <w:szCs w:val="24"/>
              </w:rPr>
              <w:t xml:space="preserve">61 областного закона </w:t>
            </w:r>
            <w:r w:rsidRPr="00C955CC">
              <w:rPr>
                <w:sz w:val="24"/>
                <w:szCs w:val="24"/>
              </w:rPr>
              <w:br/>
              <w:t>№ 147-ОЗ)</w:t>
            </w:r>
            <w:proofErr w:type="gramEnd"/>
          </w:p>
        </w:tc>
        <w:tc>
          <w:tcPr>
            <w:tcW w:w="3175" w:type="dxa"/>
          </w:tcPr>
          <w:p w:rsidR="007D01CF" w:rsidRPr="00BD7E65" w:rsidRDefault="007D01CF" w:rsidP="00F20690">
            <w:pPr>
              <w:spacing w:before="60" w:after="60"/>
              <w:rPr>
                <w:sz w:val="24"/>
                <w:szCs w:val="24"/>
              </w:rPr>
            </w:pPr>
            <w:r w:rsidRPr="00BD7E65">
              <w:rPr>
                <w:b/>
                <w:sz w:val="24"/>
                <w:szCs w:val="24"/>
              </w:rPr>
              <w:lastRenderedPageBreak/>
              <w:t>12, 13 и 14 сентября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УИК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Изготовление и передача избирательных бюллетеней членам избирательной комиссии, осуществившей закупку избирательных бюллетеней</w:t>
            </w:r>
            <w:r w:rsidRPr="00C955CC">
              <w:rPr>
                <w:i/>
                <w:sz w:val="24"/>
                <w:szCs w:val="24"/>
              </w:rPr>
              <w:br/>
            </w:r>
            <w:r w:rsidRPr="00C955CC">
              <w:rPr>
                <w:sz w:val="24"/>
                <w:szCs w:val="24"/>
              </w:rPr>
              <w:t>(часть 16 статьи 61 областного закона № 147-ОЗ)</w:t>
            </w:r>
          </w:p>
        </w:tc>
        <w:tc>
          <w:tcPr>
            <w:tcW w:w="3175" w:type="dxa"/>
          </w:tcPr>
          <w:p w:rsidR="007D01CF" w:rsidRPr="00BD7E65" w:rsidRDefault="007D01CF" w:rsidP="00691334">
            <w:pPr>
              <w:spacing w:before="60" w:after="60"/>
              <w:rPr>
                <w:sz w:val="24"/>
                <w:szCs w:val="24"/>
              </w:rPr>
            </w:pPr>
            <w:r w:rsidRPr="00BD7E65">
              <w:rPr>
                <w:sz w:val="24"/>
                <w:szCs w:val="24"/>
              </w:rPr>
              <w:t>В соответствии с решением о месте и времени передачи избирательных бюллетеней</w:t>
            </w:r>
          </w:p>
        </w:tc>
        <w:tc>
          <w:tcPr>
            <w:tcW w:w="2738" w:type="dxa"/>
            <w:gridSpan w:val="2"/>
          </w:tcPr>
          <w:p w:rsidR="007D01CF" w:rsidRPr="00BD7E65" w:rsidRDefault="007D01CF" w:rsidP="00691334">
            <w:pPr>
              <w:spacing w:before="60" w:after="60"/>
              <w:rPr>
                <w:sz w:val="24"/>
                <w:szCs w:val="24"/>
              </w:rPr>
            </w:pPr>
            <w:r w:rsidRPr="00BD7E65">
              <w:rPr>
                <w:sz w:val="24"/>
                <w:szCs w:val="24"/>
              </w:rPr>
              <w:t xml:space="preserve">Полиграфическая организация </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Принятие решения о месте и времени передачи избирательных бюллетеней членам избирательной комиссии, осуществившей закупку избирательных бюллетеней, уничтожении лишних избирательных бюллетеней (при их выявлении)</w:t>
            </w:r>
            <w:r w:rsidRPr="00C955CC">
              <w:rPr>
                <w:sz w:val="24"/>
                <w:szCs w:val="24"/>
              </w:rPr>
              <w:br/>
              <w:t>(часть 16 статьи 61 областного закона № 147-ОЗ)</w:t>
            </w:r>
          </w:p>
        </w:tc>
        <w:tc>
          <w:tcPr>
            <w:tcW w:w="3175" w:type="dxa"/>
            <w:tcBorders>
              <w:bottom w:val="single" w:sz="4" w:space="0" w:color="auto"/>
            </w:tcBorders>
          </w:tcPr>
          <w:p w:rsidR="007D01CF" w:rsidRPr="00BD7E65" w:rsidRDefault="007D01CF" w:rsidP="00691334">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два дня до дня получения избирательных бюллетеней от полиграфической организации</w:t>
            </w:r>
          </w:p>
        </w:tc>
        <w:tc>
          <w:tcPr>
            <w:tcW w:w="2738" w:type="dxa"/>
            <w:gridSpan w:val="2"/>
          </w:tcPr>
          <w:p w:rsidR="007D01CF" w:rsidRPr="00BD7E65" w:rsidRDefault="007D01CF" w:rsidP="00691334">
            <w:pPr>
              <w:spacing w:before="60" w:after="60"/>
              <w:rPr>
                <w:strike/>
                <w:sz w:val="24"/>
                <w:szCs w:val="24"/>
              </w:rPr>
            </w:pPr>
            <w:r w:rsidRPr="00BD7E65">
              <w:rPr>
                <w:sz w:val="24"/>
                <w:szCs w:val="24"/>
              </w:rPr>
              <w:t>Избирательная комиссия, осуществившая закупку избирательных бюллетеней</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699" w:type="dxa"/>
          </w:tcPr>
          <w:p w:rsidR="007D01CF" w:rsidRPr="00C955CC" w:rsidRDefault="007D01CF" w:rsidP="00DB5CBE">
            <w:pPr>
              <w:numPr>
                <w:ilvl w:val="0"/>
                <w:numId w:val="32"/>
              </w:numPr>
              <w:autoSpaceDE/>
              <w:autoSpaceDN/>
              <w:adjustRightInd/>
              <w:spacing w:before="60" w:after="60"/>
              <w:ind w:left="454" w:right="-57"/>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Передача избирательных бюллетеней УИК</w:t>
            </w:r>
            <w:r w:rsidRPr="00C955CC">
              <w:rPr>
                <w:sz w:val="24"/>
                <w:szCs w:val="24"/>
              </w:rPr>
              <w:br/>
              <w:t>(части 17 и 18 статьи 61 областного закона № 147-ОЗ)</w:t>
            </w:r>
          </w:p>
        </w:tc>
        <w:tc>
          <w:tcPr>
            <w:tcW w:w="3175" w:type="dxa"/>
            <w:tcBorders>
              <w:bottom w:val="single" w:sz="4" w:space="0" w:color="auto"/>
            </w:tcBorders>
          </w:tcPr>
          <w:p w:rsidR="007D01CF" w:rsidRPr="00BD7E65" w:rsidRDefault="007D01CF" w:rsidP="00F20690">
            <w:pPr>
              <w:spacing w:before="60" w:after="60"/>
              <w:rPr>
                <w:sz w:val="24"/>
                <w:szCs w:val="24"/>
              </w:rPr>
            </w:pPr>
            <w:r w:rsidRPr="00BD7E65">
              <w:rPr>
                <w:sz w:val="24"/>
                <w:szCs w:val="24"/>
              </w:rPr>
              <w:t xml:space="preserve">Не </w:t>
            </w:r>
            <w:proofErr w:type="gramStart"/>
            <w:r w:rsidRPr="00BD7E65">
              <w:rPr>
                <w:sz w:val="24"/>
                <w:szCs w:val="24"/>
              </w:rPr>
              <w:t>позднее</w:t>
            </w:r>
            <w:proofErr w:type="gramEnd"/>
            <w:r w:rsidRPr="00BD7E65">
              <w:rPr>
                <w:sz w:val="24"/>
                <w:szCs w:val="24"/>
              </w:rPr>
              <w:t xml:space="preserve"> чем за один день до первого дня голосования</w:t>
            </w:r>
            <w:r w:rsidRPr="00BD7E65">
              <w:rPr>
                <w:b/>
                <w:sz w:val="24"/>
                <w:szCs w:val="24"/>
              </w:rPr>
              <w:br/>
              <w:t>– не позднее</w:t>
            </w:r>
            <w:r w:rsidRPr="00BD7E65">
              <w:rPr>
                <w:b/>
                <w:sz w:val="24"/>
                <w:szCs w:val="24"/>
              </w:rPr>
              <w:br/>
              <w:t>10 сентября 2025 года</w:t>
            </w:r>
          </w:p>
        </w:tc>
        <w:tc>
          <w:tcPr>
            <w:tcW w:w="2738" w:type="dxa"/>
            <w:gridSpan w:val="2"/>
            <w:tcBorders>
              <w:bottom w:val="single" w:sz="4" w:space="0" w:color="auto"/>
            </w:tcBorders>
          </w:tcPr>
          <w:p w:rsidR="007D01CF" w:rsidRPr="00BD7E65" w:rsidRDefault="007D01CF" w:rsidP="00691334">
            <w:pPr>
              <w:spacing w:before="60" w:after="60"/>
              <w:rPr>
                <w:sz w:val="24"/>
                <w:szCs w:val="24"/>
              </w:rPr>
            </w:pPr>
            <w:r w:rsidRPr="00BD7E65">
              <w:rPr>
                <w:sz w:val="24"/>
                <w:szCs w:val="24"/>
              </w:rPr>
              <w:t>Избирательная комиссия, осуществившая закупку избирательных бюллетеней</w:t>
            </w:r>
          </w:p>
        </w:tc>
      </w:tr>
      <w:tr w:rsidR="00990FC0"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699" w:type="dxa"/>
          </w:tcPr>
          <w:p w:rsidR="00990FC0" w:rsidRPr="00C955CC" w:rsidRDefault="00990FC0" w:rsidP="00DB5CBE">
            <w:pPr>
              <w:numPr>
                <w:ilvl w:val="0"/>
                <w:numId w:val="32"/>
              </w:numPr>
              <w:autoSpaceDE/>
              <w:autoSpaceDN/>
              <w:adjustRightInd/>
              <w:spacing w:before="60" w:after="60"/>
              <w:ind w:left="454" w:right="-57"/>
              <w:jc w:val="right"/>
              <w:rPr>
                <w:sz w:val="24"/>
                <w:szCs w:val="24"/>
              </w:rPr>
            </w:pPr>
          </w:p>
        </w:tc>
        <w:tc>
          <w:tcPr>
            <w:tcW w:w="3601" w:type="dxa"/>
            <w:tcBorders>
              <w:bottom w:val="single" w:sz="4" w:space="0" w:color="auto"/>
            </w:tcBorders>
          </w:tcPr>
          <w:p w:rsidR="00990FC0" w:rsidRPr="005A3629" w:rsidRDefault="005A3629" w:rsidP="00691334">
            <w:pPr>
              <w:spacing w:before="60" w:after="60"/>
              <w:rPr>
                <w:sz w:val="24"/>
                <w:szCs w:val="24"/>
              </w:rPr>
            </w:pPr>
            <w:r w:rsidRPr="005A3629">
              <w:rPr>
                <w:rFonts w:eastAsia="Calibri"/>
                <w:sz w:val="24"/>
                <w:szCs w:val="24"/>
              </w:rPr>
              <w:t>Принятие решения о проведении голосования на выборах с использованием дополнительных возможностей реализации избирательных прав</w:t>
            </w:r>
            <w:r w:rsidRPr="005A3629">
              <w:rPr>
                <w:bCs/>
                <w:sz w:val="24"/>
                <w:szCs w:val="24"/>
              </w:rPr>
              <w:br/>
            </w:r>
            <w:r w:rsidRPr="005A3629">
              <w:rPr>
                <w:sz w:val="24"/>
                <w:szCs w:val="24"/>
              </w:rPr>
              <w:t>(часть 4 статьи 61</w:t>
            </w:r>
            <w:r w:rsidRPr="005A3629">
              <w:rPr>
                <w:sz w:val="24"/>
                <w:szCs w:val="24"/>
                <w:vertAlign w:val="superscript"/>
              </w:rPr>
              <w:t>1</w:t>
            </w:r>
            <w:r w:rsidRPr="005A3629">
              <w:rPr>
                <w:sz w:val="24"/>
                <w:szCs w:val="24"/>
              </w:rPr>
              <w:t xml:space="preserve"> областного закона № 147-ОЗ, пункт 1.6 Положения)</w:t>
            </w:r>
          </w:p>
        </w:tc>
        <w:tc>
          <w:tcPr>
            <w:tcW w:w="3175" w:type="dxa"/>
            <w:tcBorders>
              <w:bottom w:val="single" w:sz="4" w:space="0" w:color="auto"/>
            </w:tcBorders>
          </w:tcPr>
          <w:p w:rsidR="00990FC0" w:rsidRPr="00BD7E65" w:rsidRDefault="00990FC0" w:rsidP="00C42972">
            <w:pPr>
              <w:spacing w:before="60" w:after="60"/>
              <w:rPr>
                <w:rFonts w:eastAsia="Calibri"/>
                <w:sz w:val="24"/>
                <w:szCs w:val="24"/>
              </w:rPr>
            </w:pPr>
            <w:r w:rsidRPr="00BD7E65">
              <w:rPr>
                <w:rFonts w:eastAsia="Calibri"/>
                <w:sz w:val="24"/>
                <w:szCs w:val="24"/>
              </w:rPr>
              <w:t xml:space="preserve">Не </w:t>
            </w:r>
            <w:proofErr w:type="gramStart"/>
            <w:r w:rsidRPr="00BD7E65">
              <w:rPr>
                <w:rFonts w:eastAsia="Calibri"/>
                <w:sz w:val="24"/>
                <w:szCs w:val="24"/>
              </w:rPr>
              <w:t>позднее</w:t>
            </w:r>
            <w:proofErr w:type="gramEnd"/>
            <w:r w:rsidRPr="00BD7E65">
              <w:rPr>
                <w:rFonts w:eastAsia="Calibri"/>
                <w:sz w:val="24"/>
                <w:szCs w:val="24"/>
              </w:rPr>
              <w:t xml:space="preserve"> чем за 30 дней до первого дня голосования</w:t>
            </w:r>
            <w:r w:rsidRPr="00BD7E65">
              <w:rPr>
                <w:rFonts w:eastAsia="Calibri"/>
                <w:sz w:val="24"/>
                <w:szCs w:val="24"/>
              </w:rPr>
              <w:br/>
            </w:r>
            <w:r w:rsidRPr="00BD7E65">
              <w:rPr>
                <w:b/>
                <w:sz w:val="24"/>
                <w:szCs w:val="24"/>
              </w:rPr>
              <w:t>– не позднее</w:t>
            </w:r>
            <w:r w:rsidRPr="00BD7E65">
              <w:rPr>
                <w:b/>
                <w:sz w:val="24"/>
                <w:szCs w:val="24"/>
              </w:rPr>
              <w:br/>
              <w:t>12 августа 2025 года</w:t>
            </w:r>
          </w:p>
        </w:tc>
        <w:tc>
          <w:tcPr>
            <w:tcW w:w="2738" w:type="dxa"/>
            <w:gridSpan w:val="2"/>
            <w:tcBorders>
              <w:bottom w:val="single" w:sz="4" w:space="0" w:color="auto"/>
            </w:tcBorders>
          </w:tcPr>
          <w:p w:rsidR="00990FC0" w:rsidRPr="00BD7E65" w:rsidRDefault="00990FC0" w:rsidP="00C42972">
            <w:pPr>
              <w:spacing w:before="60" w:after="60"/>
              <w:rPr>
                <w:sz w:val="24"/>
                <w:szCs w:val="24"/>
              </w:rPr>
            </w:pPr>
            <w:r w:rsidRPr="00BD7E65">
              <w:rPr>
                <w:sz w:val="24"/>
                <w:szCs w:val="24"/>
              </w:rPr>
              <w:t xml:space="preserve">ТИК </w:t>
            </w:r>
            <w:r w:rsidRPr="00BD7E65">
              <w:rPr>
                <w:rFonts w:eastAsia="Calibri"/>
                <w:iCs/>
                <w:sz w:val="24"/>
                <w:szCs w:val="24"/>
              </w:rPr>
              <w:t xml:space="preserve">(при совмещении с региональными избирательными кампаниями </w:t>
            </w:r>
            <w:r w:rsidRPr="00BD7E65">
              <w:rPr>
                <w:sz w:val="24"/>
                <w:szCs w:val="24"/>
              </w:rPr>
              <w:t>– И</w:t>
            </w:r>
            <w:r w:rsidRPr="00BD7E65">
              <w:rPr>
                <w:rFonts w:eastAsia="Calibri"/>
                <w:iCs/>
                <w:sz w:val="24"/>
                <w:szCs w:val="24"/>
              </w:rPr>
              <w:t>КНО)</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Pr>
          <w:p w:rsidR="007D01CF" w:rsidRPr="00C955CC" w:rsidRDefault="007D01CF" w:rsidP="00DB5CBE">
            <w:pPr>
              <w:numPr>
                <w:ilvl w:val="0"/>
                <w:numId w:val="32"/>
              </w:numPr>
              <w:autoSpaceDE/>
              <w:autoSpaceDN/>
              <w:adjustRightInd/>
              <w:spacing w:before="60" w:after="60"/>
              <w:ind w:left="340"/>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Направление в ИКНО</w:t>
            </w:r>
            <w:r w:rsidRPr="00C955CC">
              <w:rPr>
                <w:rFonts w:eastAsia="Calibri"/>
                <w:sz w:val="24"/>
                <w:szCs w:val="24"/>
                <w:lang w:eastAsia="en-US"/>
              </w:rPr>
              <w:t xml:space="preserve"> </w:t>
            </w:r>
            <w:r w:rsidRPr="00C955CC">
              <w:rPr>
                <w:sz w:val="24"/>
                <w:szCs w:val="24"/>
              </w:rPr>
              <w:t xml:space="preserve">решения о проведении голосования с использованием дополнительных возможностей реализации избирательных прав, а также </w:t>
            </w:r>
            <w:r w:rsidRPr="00C955CC">
              <w:rPr>
                <w:rFonts w:eastAsia="Calibri"/>
                <w:sz w:val="24"/>
                <w:szCs w:val="24"/>
                <w:lang w:eastAsia="en-US"/>
              </w:rPr>
              <w:t>обращения</w:t>
            </w:r>
            <w:r w:rsidRPr="00C955CC">
              <w:rPr>
                <w:sz w:val="24"/>
                <w:szCs w:val="24"/>
              </w:rPr>
              <w:t xml:space="preserve"> </w:t>
            </w:r>
            <w:r w:rsidRPr="00C955CC">
              <w:rPr>
                <w:rFonts w:eastAsia="Calibri"/>
                <w:sz w:val="24"/>
                <w:szCs w:val="24"/>
                <w:lang w:eastAsia="en-US"/>
              </w:rPr>
              <w:t>для согласования</w:t>
            </w:r>
            <w:r w:rsidRPr="00C955CC">
              <w:rPr>
                <w:sz w:val="24"/>
                <w:szCs w:val="24"/>
              </w:rPr>
              <w:t xml:space="preserve"> избирательных участков и адресов (описания мест), определенных для проведения голосования с использованием дополнительных возможностей реализации избирательных прав, и подтверждающих материалов (документов)</w:t>
            </w:r>
            <w:r w:rsidRPr="00C955CC">
              <w:rPr>
                <w:rFonts w:eastAsia="Calibri"/>
                <w:sz w:val="24"/>
                <w:szCs w:val="24"/>
                <w:lang w:eastAsia="en-US"/>
              </w:rPr>
              <w:br/>
            </w:r>
            <w:r w:rsidRPr="00C955CC">
              <w:rPr>
                <w:sz w:val="24"/>
                <w:szCs w:val="24"/>
              </w:rPr>
              <w:t>(пункт 1.7 Положения)</w:t>
            </w:r>
          </w:p>
        </w:tc>
        <w:tc>
          <w:tcPr>
            <w:tcW w:w="3175" w:type="dxa"/>
          </w:tcPr>
          <w:p w:rsidR="007D01CF" w:rsidRPr="00BD7E65" w:rsidRDefault="007D01CF" w:rsidP="00114EDC">
            <w:pPr>
              <w:spacing w:before="60" w:after="60"/>
              <w:rPr>
                <w:sz w:val="24"/>
                <w:szCs w:val="24"/>
              </w:rPr>
            </w:pPr>
            <w:r w:rsidRPr="00BD7E65">
              <w:rPr>
                <w:sz w:val="24"/>
                <w:szCs w:val="24"/>
              </w:rPr>
              <w:t xml:space="preserve">После принятия решения о проведении голосования с использованием дополнительных возможностей реализации избирательных прав, но </w:t>
            </w:r>
            <w:r w:rsidRPr="00BD7E65">
              <w:rPr>
                <w:b/>
                <w:sz w:val="24"/>
                <w:szCs w:val="24"/>
              </w:rPr>
              <w:br/>
              <w:t>– не позднее</w:t>
            </w:r>
            <w:r w:rsidRPr="00BD7E65">
              <w:rPr>
                <w:b/>
                <w:sz w:val="24"/>
                <w:szCs w:val="24"/>
              </w:rPr>
              <w:br/>
              <w:t>12 августа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ТИК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699" w:type="dxa"/>
          </w:tcPr>
          <w:p w:rsidR="007D01CF" w:rsidRPr="00C955CC" w:rsidRDefault="007D01CF" w:rsidP="00DB5CBE">
            <w:pPr>
              <w:numPr>
                <w:ilvl w:val="0"/>
                <w:numId w:val="32"/>
              </w:numPr>
              <w:autoSpaceDE/>
              <w:autoSpaceDN/>
              <w:adjustRightInd/>
              <w:spacing w:before="60" w:after="60"/>
              <w:ind w:left="340" w:right="-57"/>
              <w:jc w:val="right"/>
              <w:rPr>
                <w:sz w:val="24"/>
                <w:szCs w:val="24"/>
              </w:rPr>
            </w:pPr>
          </w:p>
        </w:tc>
        <w:tc>
          <w:tcPr>
            <w:tcW w:w="3601" w:type="dxa"/>
            <w:tcBorders>
              <w:top w:val="single" w:sz="4" w:space="0" w:color="auto"/>
            </w:tcBorders>
          </w:tcPr>
          <w:p w:rsidR="007D01CF" w:rsidRPr="00C955CC" w:rsidRDefault="007D01CF" w:rsidP="00691334">
            <w:pPr>
              <w:spacing w:before="60" w:after="60"/>
              <w:rPr>
                <w:sz w:val="24"/>
                <w:szCs w:val="24"/>
              </w:rPr>
            </w:pPr>
            <w:r w:rsidRPr="00C955CC">
              <w:rPr>
                <w:sz w:val="24"/>
                <w:szCs w:val="24"/>
              </w:rPr>
              <w:t xml:space="preserve">Оповещение избирателей о дне, времени и месте голосования через средства массовой </w:t>
            </w:r>
            <w:r w:rsidRPr="00C955CC">
              <w:rPr>
                <w:sz w:val="24"/>
                <w:szCs w:val="24"/>
              </w:rPr>
              <w:lastRenderedPageBreak/>
              <w:t>информации, путем направления приглашений или иным способом</w:t>
            </w:r>
            <w:r w:rsidRPr="00C955CC">
              <w:rPr>
                <w:sz w:val="24"/>
                <w:szCs w:val="24"/>
              </w:rPr>
              <w:br/>
              <w:t>(часть 1 статьи 62 областного закона № 147-ОЗ)</w:t>
            </w:r>
          </w:p>
        </w:tc>
        <w:tc>
          <w:tcPr>
            <w:tcW w:w="3175" w:type="dxa"/>
            <w:tcBorders>
              <w:top w:val="single" w:sz="4" w:space="0" w:color="auto"/>
            </w:tcBorders>
          </w:tcPr>
          <w:p w:rsidR="007D01CF" w:rsidRPr="00BD7E65" w:rsidRDefault="007D01CF" w:rsidP="00114EDC">
            <w:pPr>
              <w:spacing w:before="60" w:after="60"/>
              <w:rPr>
                <w:b/>
                <w:sz w:val="24"/>
                <w:szCs w:val="24"/>
              </w:rPr>
            </w:pPr>
            <w:r w:rsidRPr="00BD7E65">
              <w:rPr>
                <w:sz w:val="24"/>
                <w:szCs w:val="24"/>
              </w:rPr>
              <w:lastRenderedPageBreak/>
              <w:t xml:space="preserve">Не </w:t>
            </w:r>
            <w:proofErr w:type="gramStart"/>
            <w:r w:rsidRPr="00BD7E65">
              <w:rPr>
                <w:sz w:val="24"/>
                <w:szCs w:val="24"/>
              </w:rPr>
              <w:t>позднее</w:t>
            </w:r>
            <w:proofErr w:type="gramEnd"/>
            <w:r w:rsidRPr="00BD7E65">
              <w:rPr>
                <w:sz w:val="24"/>
                <w:szCs w:val="24"/>
              </w:rPr>
              <w:t xml:space="preserve"> чем за 10 дней до дня голосования</w:t>
            </w:r>
            <w:r w:rsidRPr="00BD7E65">
              <w:rPr>
                <w:sz w:val="24"/>
                <w:szCs w:val="24"/>
              </w:rPr>
              <w:br/>
            </w:r>
            <w:r w:rsidRPr="00BD7E65">
              <w:rPr>
                <w:b/>
                <w:sz w:val="24"/>
                <w:szCs w:val="24"/>
              </w:rPr>
              <w:t>– не позднее</w:t>
            </w:r>
            <w:r w:rsidRPr="00BD7E65">
              <w:rPr>
                <w:b/>
                <w:sz w:val="24"/>
                <w:szCs w:val="24"/>
              </w:rPr>
              <w:br/>
            </w:r>
            <w:r w:rsidRPr="00BD7E65">
              <w:rPr>
                <w:b/>
                <w:sz w:val="24"/>
                <w:szCs w:val="24"/>
              </w:rPr>
              <w:lastRenderedPageBreak/>
              <w:t>3 сентября 2025 года</w:t>
            </w:r>
          </w:p>
        </w:tc>
        <w:tc>
          <w:tcPr>
            <w:tcW w:w="2738" w:type="dxa"/>
            <w:gridSpan w:val="2"/>
            <w:tcBorders>
              <w:top w:val="single" w:sz="4" w:space="0" w:color="auto"/>
            </w:tcBorders>
          </w:tcPr>
          <w:p w:rsidR="007D01CF" w:rsidRPr="00BD7E65" w:rsidRDefault="007D01CF" w:rsidP="00691334">
            <w:pPr>
              <w:spacing w:before="60" w:after="60"/>
              <w:rPr>
                <w:sz w:val="24"/>
                <w:szCs w:val="24"/>
              </w:rPr>
            </w:pPr>
            <w:r w:rsidRPr="00BD7E65">
              <w:rPr>
                <w:sz w:val="24"/>
                <w:szCs w:val="24"/>
              </w:rPr>
              <w:lastRenderedPageBreak/>
              <w:t>УИК, ОИК, ТИК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7D01CF" w:rsidRPr="00C955CC" w:rsidRDefault="007D01CF" w:rsidP="00DB5CBE">
            <w:pPr>
              <w:numPr>
                <w:ilvl w:val="0"/>
                <w:numId w:val="32"/>
              </w:numPr>
              <w:autoSpaceDE/>
              <w:autoSpaceDN/>
              <w:adjustRightInd/>
              <w:spacing w:before="60" w:after="60"/>
              <w:ind w:left="340" w:right="-57"/>
              <w:jc w:val="right"/>
              <w:rPr>
                <w:sz w:val="24"/>
                <w:szCs w:val="24"/>
              </w:rPr>
            </w:pPr>
          </w:p>
        </w:tc>
        <w:tc>
          <w:tcPr>
            <w:tcW w:w="3601" w:type="dxa"/>
          </w:tcPr>
          <w:p w:rsidR="007D01CF" w:rsidRPr="00C955CC" w:rsidRDefault="007D01CF" w:rsidP="00691334">
            <w:pPr>
              <w:spacing w:before="60" w:after="60"/>
              <w:rPr>
                <w:sz w:val="24"/>
                <w:szCs w:val="24"/>
              </w:rPr>
            </w:pPr>
            <w:r w:rsidRPr="00C955CC">
              <w:rPr>
                <w:sz w:val="24"/>
                <w:szCs w:val="24"/>
              </w:rPr>
              <w:t>Проведение голосования</w:t>
            </w:r>
            <w:r w:rsidRPr="00C955CC">
              <w:rPr>
                <w:sz w:val="24"/>
                <w:szCs w:val="24"/>
              </w:rPr>
              <w:br/>
              <w:t>(статья 61</w:t>
            </w:r>
            <w:r w:rsidRPr="00C955CC">
              <w:rPr>
                <w:sz w:val="24"/>
                <w:szCs w:val="24"/>
                <w:vertAlign w:val="superscript"/>
              </w:rPr>
              <w:t>1</w:t>
            </w:r>
            <w:r w:rsidRPr="00C955CC">
              <w:rPr>
                <w:sz w:val="24"/>
                <w:szCs w:val="24"/>
              </w:rPr>
              <w:t>, часть 2 статьи 62 областного закона № 147-ОЗ)</w:t>
            </w:r>
          </w:p>
        </w:tc>
        <w:tc>
          <w:tcPr>
            <w:tcW w:w="3175" w:type="dxa"/>
          </w:tcPr>
          <w:p w:rsidR="007D01CF" w:rsidRPr="00BD7E65" w:rsidRDefault="007D01CF" w:rsidP="00114EDC">
            <w:pPr>
              <w:spacing w:before="60" w:after="60"/>
              <w:rPr>
                <w:b/>
                <w:sz w:val="24"/>
                <w:szCs w:val="24"/>
              </w:rPr>
            </w:pPr>
            <w:r w:rsidRPr="00BD7E65">
              <w:rPr>
                <w:b/>
                <w:sz w:val="24"/>
                <w:szCs w:val="24"/>
              </w:rPr>
              <w:t>12, 13 и 14 сентября 2025 года с 8 до 20 часов</w:t>
            </w:r>
          </w:p>
        </w:tc>
        <w:tc>
          <w:tcPr>
            <w:tcW w:w="2738" w:type="dxa"/>
            <w:gridSpan w:val="2"/>
          </w:tcPr>
          <w:p w:rsidR="007D01CF" w:rsidRPr="00BD7E65" w:rsidRDefault="007D01CF" w:rsidP="00691334">
            <w:pPr>
              <w:spacing w:before="60" w:after="60"/>
              <w:rPr>
                <w:sz w:val="24"/>
                <w:szCs w:val="24"/>
              </w:rPr>
            </w:pPr>
            <w:r w:rsidRPr="00BD7E65">
              <w:rPr>
                <w:sz w:val="24"/>
                <w:szCs w:val="24"/>
              </w:rPr>
              <w:t>УИК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7D01CF" w:rsidRPr="00C955CC" w:rsidRDefault="007D01CF" w:rsidP="00DB5CBE">
            <w:pPr>
              <w:numPr>
                <w:ilvl w:val="0"/>
                <w:numId w:val="32"/>
              </w:numPr>
              <w:autoSpaceDE/>
              <w:autoSpaceDN/>
              <w:adjustRightInd/>
              <w:spacing w:before="60" w:after="60"/>
              <w:ind w:left="340" w:right="-57"/>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proofErr w:type="gramStart"/>
            <w:r w:rsidRPr="00C955CC">
              <w:rPr>
                <w:sz w:val="24"/>
                <w:szCs w:val="24"/>
              </w:rPr>
              <w:t>Обеспечение доступа в помещения для голосования членам вышестоящих избирательных комиссий с правом решающего голоса и работникам их аппаратов, зарегистрированному кандидату либо его уполномоченному представителю по финансовым вопросам, аккредитованным представителям средств массовой информации, работающим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(часть 2</w:t>
            </w:r>
            <w:proofErr w:type="gramEnd"/>
            <w:r w:rsidRPr="00C955CC">
              <w:rPr>
                <w:sz w:val="24"/>
                <w:szCs w:val="24"/>
              </w:rPr>
              <w:t xml:space="preserve"> статьи 62 областного закона № 147-ОЗ)</w:t>
            </w:r>
          </w:p>
        </w:tc>
        <w:tc>
          <w:tcPr>
            <w:tcW w:w="3175" w:type="dxa"/>
            <w:tcBorders>
              <w:bottom w:val="single" w:sz="4" w:space="0" w:color="auto"/>
            </w:tcBorders>
          </w:tcPr>
          <w:p w:rsidR="007D01CF" w:rsidRPr="00BD7E65" w:rsidRDefault="007D01CF" w:rsidP="00691334">
            <w:pPr>
              <w:spacing w:before="60" w:after="60"/>
              <w:rPr>
                <w:b/>
                <w:sz w:val="24"/>
                <w:szCs w:val="24"/>
              </w:rPr>
            </w:pPr>
            <w:r w:rsidRPr="00BD7E65">
              <w:rPr>
                <w:sz w:val="24"/>
                <w:szCs w:val="24"/>
              </w:rPr>
              <w:t>Не менее чем за один час до начала голосования</w:t>
            </w:r>
            <w:r w:rsidRPr="00BD7E65">
              <w:rPr>
                <w:sz w:val="24"/>
                <w:szCs w:val="24"/>
              </w:rPr>
              <w:br/>
            </w:r>
            <w:r w:rsidRPr="00BD7E65">
              <w:rPr>
                <w:b/>
                <w:sz w:val="24"/>
                <w:szCs w:val="24"/>
              </w:rPr>
              <w:t>– с 7 часов 12, 13 и 14 сентября 2025 года</w:t>
            </w:r>
          </w:p>
        </w:tc>
        <w:tc>
          <w:tcPr>
            <w:tcW w:w="2738" w:type="dxa"/>
            <w:gridSpan w:val="2"/>
          </w:tcPr>
          <w:p w:rsidR="007D01CF" w:rsidRPr="00BD7E65" w:rsidRDefault="007D01CF" w:rsidP="00691334">
            <w:pPr>
              <w:spacing w:before="60" w:after="60"/>
              <w:rPr>
                <w:sz w:val="24"/>
                <w:szCs w:val="24"/>
              </w:rPr>
            </w:pPr>
            <w:r w:rsidRPr="00BD7E65">
              <w:rPr>
                <w:sz w:val="24"/>
                <w:szCs w:val="24"/>
              </w:rPr>
              <w:t>УИК</w:t>
            </w:r>
          </w:p>
        </w:tc>
      </w:tr>
      <w:tr w:rsidR="007D01CF"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7D01CF" w:rsidRPr="00C955CC" w:rsidRDefault="007D01CF" w:rsidP="00DB5CBE">
            <w:pPr>
              <w:numPr>
                <w:ilvl w:val="0"/>
                <w:numId w:val="32"/>
              </w:numPr>
              <w:autoSpaceDE/>
              <w:autoSpaceDN/>
              <w:adjustRightInd/>
              <w:spacing w:before="60" w:after="60"/>
              <w:ind w:left="340" w:right="-57"/>
              <w:jc w:val="right"/>
              <w:rPr>
                <w:sz w:val="24"/>
                <w:szCs w:val="24"/>
              </w:rPr>
            </w:pPr>
          </w:p>
        </w:tc>
        <w:tc>
          <w:tcPr>
            <w:tcW w:w="3601" w:type="dxa"/>
            <w:tcBorders>
              <w:bottom w:val="single" w:sz="4" w:space="0" w:color="auto"/>
            </w:tcBorders>
          </w:tcPr>
          <w:p w:rsidR="007D01CF" w:rsidRPr="00C955CC" w:rsidRDefault="007D01CF" w:rsidP="00691334">
            <w:pPr>
              <w:spacing w:before="60" w:after="60"/>
              <w:rPr>
                <w:sz w:val="24"/>
                <w:szCs w:val="24"/>
              </w:rPr>
            </w:pPr>
            <w:r w:rsidRPr="00C955CC">
              <w:rPr>
                <w:sz w:val="24"/>
                <w:szCs w:val="24"/>
              </w:rPr>
              <w:t xml:space="preserve">Проведение голосования с использованием дополнительной возможности реализации избирательных прав граждан Российской Федерации –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rsidRPr="00C955CC">
              <w:rPr>
                <w:sz w:val="24"/>
                <w:szCs w:val="24"/>
              </w:rPr>
              <w:t>сообщение</w:t>
            </w:r>
            <w:proofErr w:type="gramEnd"/>
            <w:r w:rsidRPr="00C955CC">
              <w:rPr>
                <w:sz w:val="24"/>
                <w:szCs w:val="24"/>
              </w:rPr>
              <w:t xml:space="preserve"> с которыми затруднено</w:t>
            </w:r>
            <w:r w:rsidRPr="00C955CC">
              <w:rPr>
                <w:sz w:val="24"/>
                <w:szCs w:val="24"/>
              </w:rPr>
              <w:br/>
              <w:t>(статья 61</w:t>
            </w:r>
            <w:r w:rsidRPr="00C955CC">
              <w:rPr>
                <w:sz w:val="24"/>
                <w:szCs w:val="24"/>
                <w:vertAlign w:val="superscript"/>
              </w:rPr>
              <w:t>1</w:t>
            </w:r>
            <w:r w:rsidRPr="00C955CC">
              <w:rPr>
                <w:sz w:val="24"/>
                <w:szCs w:val="24"/>
              </w:rPr>
              <w:t xml:space="preserve"> областного закона № 147-ОЗ)</w:t>
            </w:r>
          </w:p>
        </w:tc>
        <w:tc>
          <w:tcPr>
            <w:tcW w:w="3175" w:type="dxa"/>
            <w:tcBorders>
              <w:bottom w:val="single" w:sz="4" w:space="0" w:color="auto"/>
            </w:tcBorders>
          </w:tcPr>
          <w:p w:rsidR="007D01CF" w:rsidRPr="00BD7E65" w:rsidRDefault="007D01CF" w:rsidP="00114EDC">
            <w:pPr>
              <w:spacing w:before="60" w:after="60"/>
              <w:rPr>
                <w:b/>
                <w:sz w:val="24"/>
                <w:szCs w:val="24"/>
              </w:rPr>
            </w:pPr>
            <w:r w:rsidRPr="00BD7E65">
              <w:rPr>
                <w:b/>
                <w:sz w:val="24"/>
                <w:szCs w:val="24"/>
              </w:rPr>
              <w:t>12 и 13 сентября 2025 года</w:t>
            </w:r>
            <w:r w:rsidRPr="00BD7E65">
              <w:rPr>
                <w:b/>
                <w:sz w:val="24"/>
                <w:szCs w:val="24"/>
              </w:rPr>
              <w:br/>
              <w:t>с 8 до 20 часов</w:t>
            </w:r>
          </w:p>
        </w:tc>
        <w:tc>
          <w:tcPr>
            <w:tcW w:w="2738" w:type="dxa"/>
            <w:gridSpan w:val="2"/>
          </w:tcPr>
          <w:p w:rsidR="007D01CF" w:rsidRPr="00BD7E65" w:rsidRDefault="007D01CF" w:rsidP="00691334">
            <w:pPr>
              <w:spacing w:before="60" w:after="60"/>
              <w:rPr>
                <w:sz w:val="24"/>
                <w:szCs w:val="24"/>
              </w:rPr>
            </w:pPr>
            <w:r w:rsidRPr="00BD7E65">
              <w:rPr>
                <w:sz w:val="24"/>
                <w:szCs w:val="24"/>
              </w:rPr>
              <w:t>УИК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Borders>
              <w:bottom w:val="single" w:sz="4" w:space="0" w:color="auto"/>
            </w:tcBorders>
          </w:tcPr>
          <w:p w:rsidR="000800E8" w:rsidRPr="000800E8" w:rsidRDefault="000800E8" w:rsidP="00C42972">
            <w:pPr>
              <w:spacing w:before="60" w:after="60"/>
              <w:rPr>
                <w:rFonts w:eastAsia="Calibri"/>
                <w:sz w:val="24"/>
                <w:szCs w:val="24"/>
              </w:rPr>
            </w:pPr>
            <w:r w:rsidRPr="000800E8">
              <w:rPr>
                <w:rFonts w:eastAsia="Calibri"/>
                <w:sz w:val="24"/>
                <w:szCs w:val="24"/>
              </w:rPr>
              <w:t>Проведение дистанционного электронного голосования</w:t>
            </w:r>
            <w:r w:rsidRPr="000800E8">
              <w:rPr>
                <w:rFonts w:eastAsia="Calibri"/>
                <w:sz w:val="24"/>
                <w:szCs w:val="24"/>
              </w:rPr>
              <w:br/>
              <w:t>(статья 62</w:t>
            </w:r>
            <w:r w:rsidRPr="000800E8">
              <w:rPr>
                <w:rFonts w:eastAsia="Calibri"/>
                <w:sz w:val="24"/>
                <w:szCs w:val="24"/>
                <w:vertAlign w:val="superscript"/>
              </w:rPr>
              <w:t>3</w:t>
            </w:r>
            <w:r w:rsidRPr="000800E8">
              <w:rPr>
                <w:rFonts w:eastAsia="Calibri"/>
                <w:sz w:val="24"/>
                <w:szCs w:val="24"/>
              </w:rPr>
              <w:t xml:space="preserve"> </w:t>
            </w:r>
            <w:r w:rsidRPr="000800E8">
              <w:rPr>
                <w:sz w:val="24"/>
                <w:szCs w:val="24"/>
              </w:rPr>
              <w:t>областного закона № 147-ОЗ</w:t>
            </w:r>
            <w:r w:rsidRPr="000800E8">
              <w:rPr>
                <w:rFonts w:eastAsia="Calibri"/>
                <w:sz w:val="24"/>
                <w:szCs w:val="24"/>
              </w:rPr>
              <w:t>, пункт 6.1 Порядка</w:t>
            </w:r>
            <w:r w:rsidRPr="000800E8">
              <w:rPr>
                <w:sz w:val="24"/>
                <w:szCs w:val="24"/>
              </w:rPr>
              <w:t>)</w:t>
            </w:r>
          </w:p>
        </w:tc>
        <w:tc>
          <w:tcPr>
            <w:tcW w:w="3175" w:type="dxa"/>
            <w:tcBorders>
              <w:bottom w:val="single" w:sz="4" w:space="0" w:color="auto"/>
            </w:tcBorders>
          </w:tcPr>
          <w:p w:rsidR="000800E8" w:rsidRPr="00BD7E65" w:rsidRDefault="000800E8" w:rsidP="00C42972">
            <w:pPr>
              <w:spacing w:before="60" w:after="60"/>
              <w:rPr>
                <w:rFonts w:eastAsia="Calibri"/>
                <w:sz w:val="24"/>
                <w:szCs w:val="24"/>
              </w:rPr>
            </w:pPr>
            <w:r w:rsidRPr="00BD7E65">
              <w:rPr>
                <w:b/>
                <w:sz w:val="24"/>
                <w:szCs w:val="24"/>
              </w:rPr>
              <w:t>с 8 часов 12 сентября до 20 часов 14 сентября 2025 года</w:t>
            </w:r>
          </w:p>
        </w:tc>
        <w:tc>
          <w:tcPr>
            <w:tcW w:w="2738" w:type="dxa"/>
            <w:gridSpan w:val="2"/>
          </w:tcPr>
          <w:p w:rsidR="000800E8" w:rsidRPr="00BD7E65" w:rsidRDefault="000800E8" w:rsidP="00C42972">
            <w:pPr>
              <w:spacing w:before="60" w:after="60"/>
              <w:rPr>
                <w:rFonts w:eastAsia="Calibri"/>
                <w:sz w:val="24"/>
                <w:szCs w:val="24"/>
              </w:rPr>
            </w:pPr>
            <w:r w:rsidRPr="00BD7E65">
              <w:rPr>
                <w:rFonts w:eastAsia="Calibri"/>
                <w:sz w:val="24"/>
                <w:szCs w:val="24"/>
              </w:rPr>
              <w:t>ТИК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7"/>
        </w:trPr>
        <w:tc>
          <w:tcPr>
            <w:tcW w:w="699" w:type="dxa"/>
            <w:vMerge w:val="restart"/>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Borders>
              <w:bottom w:val="single" w:sz="4" w:space="0" w:color="auto"/>
            </w:tcBorders>
          </w:tcPr>
          <w:p w:rsidR="000800E8" w:rsidRPr="00C955CC" w:rsidRDefault="000800E8" w:rsidP="00691334">
            <w:pPr>
              <w:spacing w:before="60" w:after="60"/>
              <w:rPr>
                <w:sz w:val="24"/>
                <w:szCs w:val="24"/>
              </w:rPr>
            </w:pPr>
            <w:r w:rsidRPr="00C955CC">
              <w:rPr>
                <w:sz w:val="24"/>
                <w:szCs w:val="24"/>
              </w:rPr>
              <w:t xml:space="preserve">Подача письменного заявления или устного обращения о предоставлении возможности проголосовать вне помещения для голосования в УИК </w:t>
            </w:r>
            <w:r w:rsidRPr="00C955CC">
              <w:rPr>
                <w:sz w:val="24"/>
                <w:szCs w:val="24"/>
              </w:rPr>
              <w:br/>
              <w:t>(часть 2 статьи 64 областного закона № 147-ОЗ)</w:t>
            </w:r>
          </w:p>
        </w:tc>
        <w:tc>
          <w:tcPr>
            <w:tcW w:w="3175" w:type="dxa"/>
            <w:tcBorders>
              <w:bottom w:val="single" w:sz="4" w:space="0" w:color="auto"/>
            </w:tcBorders>
          </w:tcPr>
          <w:p w:rsidR="000800E8" w:rsidRPr="00BD7E65" w:rsidRDefault="000800E8" w:rsidP="005A3629">
            <w:pPr>
              <w:spacing w:before="60" w:after="60"/>
              <w:rPr>
                <w:b/>
                <w:sz w:val="24"/>
                <w:szCs w:val="24"/>
              </w:rPr>
            </w:pPr>
            <w:r w:rsidRPr="00BD7E65">
              <w:rPr>
                <w:sz w:val="24"/>
                <w:szCs w:val="24"/>
              </w:rPr>
              <w:t xml:space="preserve">В течение 10 дней до дня голосования, но не </w:t>
            </w:r>
            <w:proofErr w:type="gramStart"/>
            <w:r w:rsidRPr="00BD7E65">
              <w:rPr>
                <w:sz w:val="24"/>
                <w:szCs w:val="24"/>
              </w:rPr>
              <w:t>позднее</w:t>
            </w:r>
            <w:proofErr w:type="gramEnd"/>
            <w:r w:rsidRPr="00BD7E65">
              <w:rPr>
                <w:sz w:val="24"/>
                <w:szCs w:val="24"/>
              </w:rPr>
              <w:t xml:space="preserve"> чем за шесть часов до окончания времени голосования</w:t>
            </w:r>
            <w:r w:rsidRPr="00BD7E65">
              <w:rPr>
                <w:sz w:val="24"/>
                <w:szCs w:val="24"/>
              </w:rPr>
              <w:br/>
            </w:r>
            <w:r w:rsidRPr="00BD7E65">
              <w:rPr>
                <w:b/>
                <w:sz w:val="24"/>
                <w:szCs w:val="24"/>
              </w:rPr>
              <w:t>–</w:t>
            </w:r>
            <w:r w:rsidRPr="00BD7E65">
              <w:rPr>
                <w:sz w:val="24"/>
                <w:szCs w:val="24"/>
              </w:rPr>
              <w:t xml:space="preserve"> </w:t>
            </w:r>
            <w:r w:rsidRPr="00BD7E65">
              <w:rPr>
                <w:b/>
                <w:sz w:val="24"/>
                <w:szCs w:val="24"/>
              </w:rPr>
              <w:t xml:space="preserve">с 4 сентября и </w:t>
            </w:r>
            <w:r w:rsidRPr="00BD7E65">
              <w:rPr>
                <w:sz w:val="24"/>
                <w:szCs w:val="24"/>
              </w:rPr>
              <w:br/>
            </w:r>
            <w:r w:rsidRPr="00BD7E65">
              <w:rPr>
                <w:b/>
                <w:sz w:val="24"/>
                <w:szCs w:val="24"/>
              </w:rPr>
              <w:t>не позднее 14 часов</w:t>
            </w:r>
            <w:r w:rsidRPr="00BD7E65">
              <w:rPr>
                <w:b/>
                <w:sz w:val="24"/>
                <w:szCs w:val="24"/>
              </w:rPr>
              <w:br/>
              <w:t>14 сентября 2025 года</w:t>
            </w:r>
          </w:p>
        </w:tc>
        <w:tc>
          <w:tcPr>
            <w:tcW w:w="2738" w:type="dxa"/>
            <w:gridSpan w:val="2"/>
            <w:vMerge w:val="restart"/>
          </w:tcPr>
          <w:p w:rsidR="000800E8" w:rsidRPr="00BD7E65" w:rsidRDefault="000800E8" w:rsidP="00691334">
            <w:pPr>
              <w:spacing w:before="60" w:after="60"/>
              <w:rPr>
                <w:bCs/>
                <w:iCs/>
                <w:sz w:val="24"/>
                <w:szCs w:val="24"/>
              </w:rPr>
            </w:pPr>
            <w:proofErr w:type="gramStart"/>
            <w:r w:rsidRPr="00BD7E65">
              <w:rPr>
                <w:bCs/>
                <w:iCs/>
                <w:sz w:val="24"/>
                <w:szCs w:val="24"/>
              </w:rPr>
              <w:t xml:space="preserve">Избиратели, которые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в </w:t>
            </w:r>
            <w:r w:rsidRPr="00BD7E65">
              <w:rPr>
                <w:rFonts w:eastAsia="Calibri"/>
                <w:sz w:val="24"/>
                <w:szCs w:val="24"/>
              </w:rPr>
              <w:t xml:space="preserve">отношении которых в соответствии с Уголовно-процессуальным </w:t>
            </w:r>
            <w:hyperlink r:id="rId13" w:history="1">
              <w:r w:rsidRPr="00BD7E65">
                <w:rPr>
                  <w:rFonts w:eastAsia="Calibri"/>
                  <w:sz w:val="24"/>
                  <w:szCs w:val="24"/>
                </w:rPr>
                <w:t>кодексом</w:t>
              </w:r>
            </w:hyperlink>
            <w:r w:rsidRPr="00BD7E65">
              <w:rPr>
                <w:rFonts w:eastAsia="Calibri"/>
                <w:sz w:val="24"/>
                <w:szCs w:val="24"/>
              </w:rPr>
              <w:t xml:space="preserve"> Российской Федерации избрана мера пресечения, исключающая возможность посещения помещения для голосования</w:t>
            </w:r>
            <w:proofErr w:type="gramEnd"/>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trPr>
        <w:tc>
          <w:tcPr>
            <w:tcW w:w="699" w:type="dxa"/>
            <w:vMerge/>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Borders>
              <w:top w:val="single" w:sz="4" w:space="0" w:color="auto"/>
            </w:tcBorders>
          </w:tcPr>
          <w:p w:rsidR="000800E8" w:rsidRPr="00C955CC" w:rsidRDefault="000800E8" w:rsidP="00691334">
            <w:pPr>
              <w:spacing w:before="60" w:after="60"/>
              <w:rPr>
                <w:sz w:val="24"/>
                <w:szCs w:val="24"/>
              </w:rPr>
            </w:pPr>
            <w:proofErr w:type="gramStart"/>
            <w:r w:rsidRPr="00C955CC">
              <w:rPr>
                <w:sz w:val="24"/>
                <w:szCs w:val="24"/>
              </w:rPr>
              <w:t xml:space="preserve">Подача в электронном виде заявления о предоставлении возможности проголосовать вне помещения для голосования с использованием федеральной государственной информационной системы «Единый портал </w:t>
            </w:r>
            <w:r w:rsidRPr="00C955CC">
              <w:rPr>
                <w:bCs/>
                <w:iCs/>
                <w:sz w:val="24"/>
                <w:szCs w:val="24"/>
              </w:rPr>
              <w:t xml:space="preserve">государственных и муниципальных услуг (функций)» </w:t>
            </w:r>
            <w:r w:rsidRPr="00C955CC">
              <w:rPr>
                <w:bCs/>
                <w:iCs/>
                <w:sz w:val="24"/>
                <w:szCs w:val="24"/>
              </w:rPr>
              <w:br/>
              <w:t>(часть 2</w:t>
            </w:r>
            <w:r w:rsidRPr="00C955CC">
              <w:rPr>
                <w:bCs/>
                <w:iCs/>
                <w:sz w:val="24"/>
                <w:szCs w:val="24"/>
                <w:vertAlign w:val="superscript"/>
              </w:rPr>
              <w:t>1</w:t>
            </w:r>
            <w:r w:rsidRPr="00C955CC">
              <w:rPr>
                <w:bCs/>
                <w:iCs/>
                <w:sz w:val="24"/>
                <w:szCs w:val="24"/>
              </w:rPr>
              <w:t xml:space="preserve"> статьи 64 областного закона № 147-ОЗ, пункт 2.1 Порядка подачи заявления избирателя, участника референдума с использованием федеральной государственной информационной системы </w:t>
            </w:r>
            <w:r w:rsidRPr="00C955CC">
              <w:rPr>
                <w:sz w:val="24"/>
                <w:szCs w:val="24"/>
              </w:rPr>
              <w:t>«</w:t>
            </w:r>
            <w:r w:rsidRPr="00C955CC">
              <w:rPr>
                <w:bCs/>
                <w:iCs/>
                <w:sz w:val="24"/>
                <w:szCs w:val="24"/>
              </w:rPr>
              <w:t>Единый портал государственных и муниципальных услуг (функций)» о предоставлении ему возможности проголосовать вне</w:t>
            </w:r>
            <w:proofErr w:type="gramEnd"/>
            <w:r w:rsidRPr="00C955CC">
              <w:rPr>
                <w:bCs/>
                <w:iCs/>
                <w:sz w:val="24"/>
                <w:szCs w:val="24"/>
              </w:rPr>
              <w:t xml:space="preserve"> помещения для голосования на выборах и референдумах в Российской Федерации, утвержденного постановлением ЦИК России от 19 августа 2020 года № 264/1949-7)</w:t>
            </w:r>
          </w:p>
        </w:tc>
        <w:tc>
          <w:tcPr>
            <w:tcW w:w="3175" w:type="dxa"/>
            <w:tcBorders>
              <w:top w:val="single" w:sz="4" w:space="0" w:color="auto"/>
            </w:tcBorders>
          </w:tcPr>
          <w:p w:rsidR="000800E8" w:rsidRPr="00BD7E65" w:rsidRDefault="000800E8" w:rsidP="00656C97">
            <w:pPr>
              <w:spacing w:before="60" w:after="60"/>
              <w:rPr>
                <w:sz w:val="24"/>
                <w:szCs w:val="24"/>
              </w:rPr>
            </w:pPr>
            <w:r w:rsidRPr="00BD7E65">
              <w:rPr>
                <w:sz w:val="24"/>
                <w:szCs w:val="24"/>
              </w:rPr>
              <w:t>Не ранее чем за 9 дней до первого дня голосования и не позднее 24 часов за 3 дня до первого дня голосования</w:t>
            </w:r>
            <w:r w:rsidRPr="00BD7E65">
              <w:rPr>
                <w:sz w:val="24"/>
                <w:szCs w:val="24"/>
              </w:rPr>
              <w:br/>
            </w:r>
            <w:r w:rsidRPr="00BD7E65">
              <w:rPr>
                <w:b/>
                <w:sz w:val="24"/>
                <w:szCs w:val="24"/>
              </w:rPr>
              <w:t>–</w:t>
            </w:r>
            <w:r w:rsidRPr="00BD7E65">
              <w:rPr>
                <w:sz w:val="24"/>
                <w:szCs w:val="24"/>
              </w:rPr>
              <w:t xml:space="preserve"> </w:t>
            </w:r>
            <w:r w:rsidRPr="00BD7E65">
              <w:rPr>
                <w:b/>
                <w:sz w:val="24"/>
                <w:szCs w:val="24"/>
              </w:rPr>
              <w:t>со 2  сентября и не позднее 24 часов                  8 сентября 2025 года</w:t>
            </w:r>
          </w:p>
        </w:tc>
        <w:tc>
          <w:tcPr>
            <w:tcW w:w="2738" w:type="dxa"/>
            <w:gridSpan w:val="2"/>
            <w:vMerge/>
          </w:tcPr>
          <w:p w:rsidR="000800E8" w:rsidRPr="00BD7E65" w:rsidRDefault="000800E8" w:rsidP="00691334">
            <w:pPr>
              <w:spacing w:before="60" w:after="60"/>
              <w:rPr>
                <w:bCs/>
                <w:iCs/>
                <w:sz w:val="24"/>
                <w:szCs w:val="24"/>
              </w:rPr>
            </w:pP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3"/>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Подсчет голосов избирателей</w:t>
            </w:r>
            <w:r w:rsidRPr="00C955CC">
              <w:rPr>
                <w:sz w:val="24"/>
                <w:szCs w:val="24"/>
              </w:rPr>
              <w:br/>
              <w:t>(часть 2 статьи 66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Сразу после окончания времени голосования (в последний день голосования) без перерыва до установления итогов голосования</w:t>
            </w:r>
          </w:p>
        </w:tc>
        <w:tc>
          <w:tcPr>
            <w:tcW w:w="2738" w:type="dxa"/>
            <w:gridSpan w:val="2"/>
          </w:tcPr>
          <w:p w:rsidR="000800E8" w:rsidRPr="00BD7E65" w:rsidRDefault="000800E8" w:rsidP="00691334">
            <w:pPr>
              <w:spacing w:before="60" w:after="60"/>
              <w:rPr>
                <w:sz w:val="24"/>
                <w:szCs w:val="24"/>
              </w:rPr>
            </w:pPr>
            <w:r w:rsidRPr="00BD7E65">
              <w:rPr>
                <w:sz w:val="24"/>
                <w:szCs w:val="24"/>
              </w:rPr>
              <w:t>УИК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Подписание протокола об итогах голосования на избирательном участке</w:t>
            </w:r>
            <w:r w:rsidRPr="00C955CC">
              <w:rPr>
                <w:sz w:val="24"/>
                <w:szCs w:val="24"/>
              </w:rPr>
              <w:br/>
              <w:t>(часть 28 статьи 66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На итоговом заседании УИК</w:t>
            </w:r>
          </w:p>
        </w:tc>
        <w:tc>
          <w:tcPr>
            <w:tcW w:w="2738" w:type="dxa"/>
            <w:gridSpan w:val="2"/>
          </w:tcPr>
          <w:p w:rsidR="000800E8" w:rsidRPr="00BD7E65" w:rsidRDefault="000800E8" w:rsidP="00691334">
            <w:pPr>
              <w:spacing w:before="60" w:after="60"/>
              <w:rPr>
                <w:strike/>
                <w:sz w:val="24"/>
                <w:szCs w:val="24"/>
              </w:rPr>
            </w:pPr>
            <w:r w:rsidRPr="00BD7E65">
              <w:rPr>
                <w:sz w:val="24"/>
                <w:szCs w:val="24"/>
              </w:rPr>
              <w:t>Члены УИК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Выдача заверенных копий протоколов об итогах голосования</w:t>
            </w:r>
            <w:r w:rsidRPr="00C955CC">
              <w:rPr>
                <w:sz w:val="24"/>
                <w:szCs w:val="24"/>
              </w:rPr>
              <w:br/>
              <w:t>(часть 31 статьи 66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Немедленно после подписания протокола об итогах голосования (в том числе составленного повторно)</w:t>
            </w:r>
          </w:p>
        </w:tc>
        <w:tc>
          <w:tcPr>
            <w:tcW w:w="2738" w:type="dxa"/>
            <w:gridSpan w:val="2"/>
          </w:tcPr>
          <w:p w:rsidR="000800E8" w:rsidRPr="00BD7E65" w:rsidRDefault="000800E8" w:rsidP="00691334">
            <w:pPr>
              <w:spacing w:before="60" w:after="60"/>
              <w:rPr>
                <w:sz w:val="24"/>
                <w:szCs w:val="24"/>
              </w:rPr>
            </w:pPr>
            <w:r w:rsidRPr="00BD7E65">
              <w:rPr>
                <w:sz w:val="24"/>
                <w:szCs w:val="24"/>
              </w:rPr>
              <w:t>УИК при обращении соответствующих лиц</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Направление первого экземпляра протокола об итогах голосования в ОИК</w:t>
            </w:r>
            <w:r w:rsidRPr="00C955CC">
              <w:rPr>
                <w:sz w:val="24"/>
                <w:szCs w:val="24"/>
              </w:rPr>
              <w:br/>
              <w:t>(часть 32 статьи 66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Незамедлительно после подписания</w:t>
            </w:r>
          </w:p>
        </w:tc>
        <w:tc>
          <w:tcPr>
            <w:tcW w:w="2738" w:type="dxa"/>
            <w:gridSpan w:val="2"/>
          </w:tcPr>
          <w:p w:rsidR="000800E8" w:rsidRPr="00BD7E65" w:rsidRDefault="000800E8" w:rsidP="00691334">
            <w:pPr>
              <w:spacing w:before="60" w:after="60"/>
              <w:rPr>
                <w:sz w:val="24"/>
                <w:szCs w:val="24"/>
              </w:rPr>
            </w:pPr>
            <w:r w:rsidRPr="00BD7E65">
              <w:rPr>
                <w:sz w:val="24"/>
                <w:szCs w:val="24"/>
              </w:rPr>
              <w:t>УИК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pStyle w:val="25"/>
              <w:widowControl w:val="0"/>
              <w:spacing w:before="60" w:after="60" w:line="240" w:lineRule="auto"/>
            </w:pPr>
            <w:r w:rsidRPr="00C955CC">
              <w:t>Определение результатов выборов, подписание протокола о результатах выборов</w:t>
            </w:r>
            <w:r w:rsidRPr="00C955CC">
              <w:br/>
              <w:t>(части 1 и 6 статьи 67 областного закона № 147-ОЗ)</w:t>
            </w:r>
          </w:p>
        </w:tc>
        <w:tc>
          <w:tcPr>
            <w:tcW w:w="3175" w:type="dxa"/>
          </w:tcPr>
          <w:p w:rsidR="000800E8" w:rsidRPr="00BD7E65" w:rsidRDefault="000800E8" w:rsidP="00656C97">
            <w:pPr>
              <w:spacing w:before="60" w:after="60"/>
              <w:rPr>
                <w:sz w:val="24"/>
                <w:szCs w:val="24"/>
              </w:rPr>
            </w:pPr>
            <w:r w:rsidRPr="00BD7E65">
              <w:rPr>
                <w:sz w:val="24"/>
                <w:szCs w:val="24"/>
              </w:rPr>
              <w:t xml:space="preserve">Не позднее чем через три дня со дня голосования </w:t>
            </w:r>
            <w:r w:rsidRPr="00BD7E65">
              <w:rPr>
                <w:b/>
                <w:sz w:val="24"/>
                <w:szCs w:val="24"/>
              </w:rPr>
              <w:t xml:space="preserve"> </w:t>
            </w:r>
            <w:r w:rsidRPr="00BD7E65">
              <w:rPr>
                <w:b/>
                <w:sz w:val="24"/>
                <w:szCs w:val="24"/>
              </w:rPr>
              <w:br/>
              <w:t>– не позднее</w:t>
            </w:r>
            <w:r w:rsidRPr="00BD7E65">
              <w:rPr>
                <w:b/>
                <w:sz w:val="24"/>
                <w:szCs w:val="24"/>
              </w:rPr>
              <w:br/>
              <w:t>17 сентября 2025 года</w:t>
            </w:r>
          </w:p>
        </w:tc>
        <w:tc>
          <w:tcPr>
            <w:tcW w:w="2738" w:type="dxa"/>
            <w:gridSpan w:val="2"/>
          </w:tcPr>
          <w:p w:rsidR="000800E8" w:rsidRPr="00BD7E65" w:rsidRDefault="000800E8" w:rsidP="00691334">
            <w:pPr>
              <w:spacing w:before="60" w:after="60"/>
              <w:rPr>
                <w:sz w:val="24"/>
                <w:szCs w:val="24"/>
              </w:rPr>
            </w:pPr>
            <w:r w:rsidRPr="00BD7E65">
              <w:rPr>
                <w:sz w:val="24"/>
                <w:szCs w:val="24"/>
              </w:rPr>
              <w:t>ОИК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Направление первых экземпляров протоколов ОИК о результатах выборов в ТИК</w:t>
            </w:r>
            <w:r w:rsidRPr="00C955CC">
              <w:rPr>
                <w:bCs/>
                <w:sz w:val="24"/>
                <w:szCs w:val="24"/>
              </w:rPr>
              <w:br/>
            </w:r>
            <w:r w:rsidRPr="00C955CC">
              <w:rPr>
                <w:sz w:val="24"/>
                <w:szCs w:val="24"/>
              </w:rPr>
              <w:t>(часть 17 статьи 67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Незамедлительно после подписания</w:t>
            </w:r>
          </w:p>
        </w:tc>
        <w:tc>
          <w:tcPr>
            <w:tcW w:w="2738" w:type="dxa"/>
            <w:gridSpan w:val="2"/>
          </w:tcPr>
          <w:p w:rsidR="000800E8" w:rsidRPr="00BD7E65" w:rsidRDefault="000800E8" w:rsidP="00691334">
            <w:pPr>
              <w:spacing w:before="60" w:after="60"/>
              <w:rPr>
                <w:sz w:val="24"/>
                <w:szCs w:val="24"/>
              </w:rPr>
            </w:pPr>
            <w:r w:rsidRPr="00BD7E65">
              <w:rPr>
                <w:sz w:val="24"/>
                <w:szCs w:val="24"/>
              </w:rPr>
              <w:t>ОИК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pStyle w:val="25"/>
              <w:widowControl w:val="0"/>
              <w:spacing w:before="60" w:after="60" w:line="240" w:lineRule="auto"/>
            </w:pPr>
            <w:r w:rsidRPr="00C955CC">
              <w:t>Установление общих результатов выборов</w:t>
            </w:r>
            <w:r w:rsidRPr="00C955CC">
              <w:br/>
              <w:t>(часть 1 статьи 69 областного закона № 147-ОЗ)</w:t>
            </w:r>
          </w:p>
        </w:tc>
        <w:tc>
          <w:tcPr>
            <w:tcW w:w="3175" w:type="dxa"/>
          </w:tcPr>
          <w:p w:rsidR="000800E8" w:rsidRPr="00BD7E65" w:rsidRDefault="000800E8" w:rsidP="00476BD0">
            <w:pPr>
              <w:spacing w:before="60" w:after="60"/>
              <w:rPr>
                <w:sz w:val="24"/>
                <w:szCs w:val="24"/>
              </w:rPr>
            </w:pPr>
            <w:r w:rsidRPr="00BD7E65">
              <w:rPr>
                <w:sz w:val="24"/>
                <w:szCs w:val="24"/>
              </w:rPr>
              <w:t xml:space="preserve">Не позднее чем через семь дней со дня голосования  </w:t>
            </w:r>
            <w:r w:rsidRPr="00BD7E65">
              <w:rPr>
                <w:sz w:val="24"/>
                <w:szCs w:val="24"/>
              </w:rPr>
              <w:br/>
            </w:r>
            <w:r w:rsidRPr="00BD7E65">
              <w:rPr>
                <w:b/>
                <w:sz w:val="24"/>
                <w:szCs w:val="24"/>
              </w:rPr>
              <w:t>– не позднее</w:t>
            </w:r>
            <w:r w:rsidRPr="00BD7E65">
              <w:rPr>
                <w:b/>
                <w:sz w:val="24"/>
                <w:szCs w:val="24"/>
              </w:rPr>
              <w:br/>
              <w:t>21 сентября 2025 года</w:t>
            </w:r>
          </w:p>
        </w:tc>
        <w:tc>
          <w:tcPr>
            <w:tcW w:w="2738" w:type="dxa"/>
            <w:gridSpan w:val="2"/>
          </w:tcPr>
          <w:p w:rsidR="000800E8" w:rsidRPr="00BD7E65" w:rsidRDefault="000800E8" w:rsidP="00691334">
            <w:pPr>
              <w:spacing w:before="60" w:after="60"/>
              <w:rPr>
                <w:sz w:val="24"/>
                <w:szCs w:val="24"/>
              </w:rPr>
            </w:pPr>
            <w:r w:rsidRPr="00BD7E65">
              <w:rPr>
                <w:sz w:val="24"/>
                <w:szCs w:val="24"/>
              </w:rPr>
              <w:t>ТИК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Извещение зарегистрированного кандидата об избрании путем опубликования решения о результатах выборов</w:t>
            </w:r>
            <w:r w:rsidRPr="00C955CC">
              <w:rPr>
                <w:sz w:val="24"/>
                <w:szCs w:val="24"/>
              </w:rPr>
              <w:br/>
              <w:t>(часть 1 статьи 71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После определения результатов выборов</w:t>
            </w:r>
          </w:p>
        </w:tc>
        <w:tc>
          <w:tcPr>
            <w:tcW w:w="2738" w:type="dxa"/>
            <w:gridSpan w:val="2"/>
          </w:tcPr>
          <w:p w:rsidR="000800E8" w:rsidRPr="00BD7E65" w:rsidRDefault="000800E8" w:rsidP="00691334">
            <w:pPr>
              <w:spacing w:before="60" w:after="60"/>
              <w:rPr>
                <w:sz w:val="24"/>
                <w:szCs w:val="24"/>
              </w:rPr>
            </w:pPr>
            <w:r w:rsidRPr="00BD7E65">
              <w:rPr>
                <w:sz w:val="24"/>
                <w:szCs w:val="24"/>
              </w:rPr>
              <w:t>ОИК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Представление в ОИК копии приказа (иного документа) об освобождении от обязанностей, не совместимых со статусом депутата представительного органа муниципального образования, либо копии документа, удостоверяющего подачу в установленный срок заявления об освобождении от указанных обязанностей</w:t>
            </w:r>
            <w:r w:rsidRPr="00C955CC">
              <w:rPr>
                <w:sz w:val="24"/>
                <w:szCs w:val="24"/>
              </w:rPr>
              <w:br/>
              <w:t>(часть 1 статьи 71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 xml:space="preserve">В пятидневный срок со дня извещения зарегистрированного кандидата об избрании депутатом представительного органа муниципального образования </w:t>
            </w:r>
          </w:p>
        </w:tc>
        <w:tc>
          <w:tcPr>
            <w:tcW w:w="2738" w:type="dxa"/>
            <w:gridSpan w:val="2"/>
          </w:tcPr>
          <w:p w:rsidR="000800E8" w:rsidRPr="00BD7E65" w:rsidRDefault="000800E8" w:rsidP="00691334">
            <w:pPr>
              <w:spacing w:before="60" w:after="60"/>
              <w:rPr>
                <w:sz w:val="24"/>
                <w:szCs w:val="24"/>
              </w:rPr>
            </w:pPr>
            <w:r w:rsidRPr="00BD7E65">
              <w:rPr>
                <w:sz w:val="24"/>
                <w:szCs w:val="24"/>
              </w:rPr>
              <w:t xml:space="preserve">Зарегистрированный кандидат, избранный депутатом представительного органа муниципального образования </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Направление общих данных о результатах выборов в средства массовой информации</w:t>
            </w:r>
            <w:r w:rsidRPr="00C955CC">
              <w:rPr>
                <w:sz w:val="24"/>
                <w:szCs w:val="24"/>
              </w:rPr>
              <w:br/>
              <w:t>(часть 2 статья 74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В течение одних суток после определения результатов выборов</w:t>
            </w:r>
          </w:p>
        </w:tc>
        <w:tc>
          <w:tcPr>
            <w:tcW w:w="2738" w:type="dxa"/>
            <w:gridSpan w:val="2"/>
          </w:tcPr>
          <w:p w:rsidR="000800E8" w:rsidRPr="00BD7E65" w:rsidRDefault="000800E8" w:rsidP="00691334">
            <w:pPr>
              <w:spacing w:before="60" w:after="60"/>
              <w:rPr>
                <w:sz w:val="24"/>
                <w:szCs w:val="24"/>
              </w:rPr>
            </w:pPr>
            <w:r w:rsidRPr="00BD7E65">
              <w:rPr>
                <w:sz w:val="24"/>
                <w:szCs w:val="24"/>
              </w:rPr>
              <w:t xml:space="preserve">ОИК </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 xml:space="preserve">Официальное опубликование результатов выборов, включая данные о числе голосов избирателей, полученных каждым из зарегистрированных кандидатов </w:t>
            </w:r>
            <w:r w:rsidRPr="00C955CC">
              <w:rPr>
                <w:sz w:val="24"/>
                <w:szCs w:val="24"/>
              </w:rPr>
              <w:br/>
              <w:t>(часть 3 статьи 74 областного закона № 147-ОЗ)</w:t>
            </w:r>
          </w:p>
        </w:tc>
        <w:tc>
          <w:tcPr>
            <w:tcW w:w="3175" w:type="dxa"/>
          </w:tcPr>
          <w:p w:rsidR="000800E8" w:rsidRPr="00BD7E65" w:rsidRDefault="000800E8" w:rsidP="00DB4FB5">
            <w:pPr>
              <w:spacing w:before="60" w:after="60"/>
              <w:rPr>
                <w:sz w:val="24"/>
                <w:szCs w:val="24"/>
              </w:rPr>
            </w:pPr>
            <w:r w:rsidRPr="00BD7E65">
              <w:rPr>
                <w:sz w:val="24"/>
                <w:szCs w:val="24"/>
              </w:rPr>
              <w:t>Не позднее чем через один месяц со дня голосования</w:t>
            </w:r>
            <w:r w:rsidRPr="00BD7E65">
              <w:rPr>
                <w:sz w:val="24"/>
                <w:szCs w:val="24"/>
              </w:rPr>
              <w:br/>
            </w:r>
            <w:r w:rsidRPr="00BD7E65">
              <w:rPr>
                <w:b/>
                <w:sz w:val="24"/>
                <w:szCs w:val="24"/>
              </w:rPr>
              <w:t>– не позднее</w:t>
            </w:r>
            <w:r w:rsidRPr="00BD7E65">
              <w:rPr>
                <w:b/>
                <w:sz w:val="24"/>
                <w:szCs w:val="24"/>
              </w:rPr>
              <w:br/>
              <w:t>14 октября 2025 года</w:t>
            </w:r>
          </w:p>
        </w:tc>
        <w:tc>
          <w:tcPr>
            <w:tcW w:w="2738" w:type="dxa"/>
            <w:gridSpan w:val="2"/>
          </w:tcPr>
          <w:p w:rsidR="000800E8" w:rsidRPr="00BD7E65" w:rsidRDefault="000800E8" w:rsidP="00691334">
            <w:pPr>
              <w:spacing w:before="60" w:after="60"/>
              <w:rPr>
                <w:sz w:val="24"/>
                <w:szCs w:val="24"/>
              </w:rPr>
            </w:pPr>
            <w:r w:rsidRPr="00BD7E65">
              <w:rPr>
                <w:sz w:val="24"/>
                <w:szCs w:val="24"/>
              </w:rPr>
              <w:t xml:space="preserve">ОИК </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Регистрация избранного депутата представительного органа муниципального образования и выдача ему удостоверения об избрании</w:t>
            </w:r>
            <w:r w:rsidRPr="00C955CC">
              <w:rPr>
                <w:sz w:val="24"/>
                <w:szCs w:val="24"/>
              </w:rPr>
              <w:br/>
              <w:t>(часть 6 статьи 71 областного закона № 147-ОЗ)</w:t>
            </w:r>
          </w:p>
        </w:tc>
        <w:tc>
          <w:tcPr>
            <w:tcW w:w="3175" w:type="dxa"/>
          </w:tcPr>
          <w:p w:rsidR="000800E8" w:rsidRPr="00BD7E65" w:rsidRDefault="000800E8" w:rsidP="00691334">
            <w:pPr>
              <w:spacing w:before="60" w:after="60"/>
              <w:rPr>
                <w:sz w:val="24"/>
                <w:szCs w:val="24"/>
              </w:rPr>
            </w:pPr>
            <w:r w:rsidRPr="00BD7E65">
              <w:rPr>
                <w:sz w:val="24"/>
                <w:szCs w:val="24"/>
              </w:rPr>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документа, удостоверяющего подачу заявления об освобождении от указанных обязанностей</w:t>
            </w:r>
          </w:p>
        </w:tc>
        <w:tc>
          <w:tcPr>
            <w:tcW w:w="2738" w:type="dxa"/>
            <w:gridSpan w:val="2"/>
          </w:tcPr>
          <w:p w:rsidR="000800E8" w:rsidRPr="00BD7E65" w:rsidRDefault="000800E8" w:rsidP="00691334">
            <w:pPr>
              <w:spacing w:before="60" w:after="60"/>
              <w:rPr>
                <w:sz w:val="24"/>
                <w:szCs w:val="24"/>
              </w:rPr>
            </w:pPr>
            <w:r w:rsidRPr="00BD7E65">
              <w:rPr>
                <w:sz w:val="24"/>
                <w:szCs w:val="24"/>
              </w:rPr>
              <w:t xml:space="preserve">ОИК </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Опубликование (обнародование) данных, содержащихся в протоколах всех избирательных комиссий об итогах голосования и результатах выборов, а</w:t>
            </w:r>
            <w:r w:rsidRPr="00C955CC">
              <w:rPr>
                <w:bCs/>
                <w:sz w:val="24"/>
                <w:szCs w:val="24"/>
              </w:rPr>
              <w:t xml:space="preserve"> также предусмотренные частями 9 и 9</w:t>
            </w:r>
            <w:r w:rsidRPr="00C955CC">
              <w:rPr>
                <w:bCs/>
                <w:sz w:val="24"/>
                <w:szCs w:val="24"/>
                <w:vertAlign w:val="superscript"/>
              </w:rPr>
              <w:t>1</w:t>
            </w:r>
            <w:r w:rsidRPr="00C955CC">
              <w:rPr>
                <w:bCs/>
                <w:sz w:val="24"/>
                <w:szCs w:val="24"/>
              </w:rPr>
              <w:t xml:space="preserve"> статьи 61 областного закона № 147-ОЗ данные обо всех избранных кандидатах</w:t>
            </w:r>
            <w:r w:rsidRPr="00C955CC">
              <w:rPr>
                <w:sz w:val="24"/>
                <w:szCs w:val="24"/>
              </w:rPr>
              <w:t xml:space="preserve"> </w:t>
            </w:r>
            <w:r w:rsidRPr="00C955CC">
              <w:rPr>
                <w:sz w:val="24"/>
                <w:szCs w:val="24"/>
              </w:rPr>
              <w:br/>
              <w:t>(часть 4 статьи 74 областного закона № 147-ОЗ)</w:t>
            </w:r>
          </w:p>
        </w:tc>
        <w:tc>
          <w:tcPr>
            <w:tcW w:w="3175" w:type="dxa"/>
          </w:tcPr>
          <w:p w:rsidR="000800E8" w:rsidRPr="00BD7E65" w:rsidRDefault="000800E8" w:rsidP="005A3629">
            <w:pPr>
              <w:spacing w:before="60" w:after="60"/>
              <w:rPr>
                <w:sz w:val="24"/>
                <w:szCs w:val="24"/>
              </w:rPr>
            </w:pPr>
            <w:r w:rsidRPr="00BD7E65">
              <w:rPr>
                <w:sz w:val="24"/>
                <w:szCs w:val="24"/>
              </w:rPr>
              <w:t>В течение двух месяцев со дня голосования</w:t>
            </w:r>
            <w:r w:rsidRPr="00BD7E65">
              <w:rPr>
                <w:sz w:val="24"/>
                <w:szCs w:val="24"/>
              </w:rPr>
              <w:br/>
            </w:r>
            <w:r w:rsidRPr="00BD7E65">
              <w:rPr>
                <w:b/>
                <w:sz w:val="24"/>
                <w:szCs w:val="24"/>
              </w:rPr>
              <w:t>– не позднее</w:t>
            </w:r>
            <w:r w:rsidRPr="00BD7E65">
              <w:rPr>
                <w:b/>
                <w:sz w:val="24"/>
                <w:szCs w:val="24"/>
              </w:rPr>
              <w:br/>
              <w:t>13 ноября 2025 года</w:t>
            </w:r>
          </w:p>
        </w:tc>
        <w:tc>
          <w:tcPr>
            <w:tcW w:w="2738" w:type="dxa"/>
            <w:gridSpan w:val="2"/>
          </w:tcPr>
          <w:p w:rsidR="000800E8" w:rsidRPr="00BD7E65" w:rsidRDefault="000800E8" w:rsidP="00691334">
            <w:pPr>
              <w:spacing w:before="60" w:after="60"/>
              <w:rPr>
                <w:sz w:val="24"/>
                <w:szCs w:val="24"/>
              </w:rPr>
            </w:pPr>
            <w:r w:rsidRPr="00BD7E65">
              <w:rPr>
                <w:sz w:val="24"/>
                <w:szCs w:val="24"/>
              </w:rPr>
              <w:t>ТИК</w:t>
            </w:r>
          </w:p>
        </w:tc>
      </w:tr>
      <w:tr w:rsidR="000800E8" w:rsidRPr="00C955CC" w:rsidTr="0069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99" w:type="dxa"/>
          </w:tcPr>
          <w:p w:rsidR="000800E8" w:rsidRPr="00C955CC" w:rsidRDefault="000800E8" w:rsidP="00DB5CBE">
            <w:pPr>
              <w:numPr>
                <w:ilvl w:val="0"/>
                <w:numId w:val="32"/>
              </w:numPr>
              <w:autoSpaceDE/>
              <w:autoSpaceDN/>
              <w:adjustRightInd/>
              <w:spacing w:before="60" w:after="60"/>
              <w:ind w:left="340" w:right="-57"/>
              <w:jc w:val="right"/>
              <w:rPr>
                <w:sz w:val="24"/>
                <w:szCs w:val="24"/>
              </w:rPr>
            </w:pPr>
          </w:p>
        </w:tc>
        <w:tc>
          <w:tcPr>
            <w:tcW w:w="3601" w:type="dxa"/>
          </w:tcPr>
          <w:p w:rsidR="000800E8" w:rsidRPr="00C955CC" w:rsidRDefault="000800E8" w:rsidP="00691334">
            <w:pPr>
              <w:spacing w:before="60" w:after="60"/>
              <w:rPr>
                <w:sz w:val="24"/>
                <w:szCs w:val="24"/>
              </w:rPr>
            </w:pPr>
            <w:r w:rsidRPr="00C955CC">
              <w:rPr>
                <w:sz w:val="24"/>
                <w:szCs w:val="24"/>
              </w:rPr>
              <w:t>Хранение, передача и уничтожение документов, связанных с подготовкой и проведением выборов</w:t>
            </w:r>
            <w:r w:rsidRPr="00C955CC">
              <w:rPr>
                <w:sz w:val="24"/>
                <w:szCs w:val="24"/>
              </w:rPr>
              <w:br/>
              <w:t>(части 1 и 2 статьи 75 областного закона № 147-ОЗ)</w:t>
            </w:r>
          </w:p>
        </w:tc>
        <w:tc>
          <w:tcPr>
            <w:tcW w:w="3175" w:type="dxa"/>
          </w:tcPr>
          <w:p w:rsidR="000800E8" w:rsidRPr="00BD7E65" w:rsidRDefault="000800E8" w:rsidP="00691334">
            <w:pPr>
              <w:spacing w:before="60" w:after="60"/>
              <w:rPr>
                <w:spacing w:val="-4"/>
                <w:sz w:val="24"/>
                <w:szCs w:val="24"/>
              </w:rPr>
            </w:pPr>
            <w:r w:rsidRPr="00BD7E65">
              <w:rPr>
                <w:spacing w:val="-4"/>
                <w:sz w:val="24"/>
                <w:szCs w:val="24"/>
              </w:rPr>
              <w:t>В соответствии с порядком, утвержденным ИКНО</w:t>
            </w:r>
            <w:r w:rsidRPr="00BD7E65">
              <w:rPr>
                <w:sz w:val="24"/>
                <w:szCs w:val="24"/>
              </w:rPr>
              <w:t>,</w:t>
            </w:r>
            <w:r w:rsidRPr="00BD7E65">
              <w:rPr>
                <w:rFonts w:eastAsia="Calibri"/>
                <w:b/>
                <w:bCs/>
                <w:sz w:val="24"/>
                <w:szCs w:val="24"/>
              </w:rPr>
              <w:t xml:space="preserve"> </w:t>
            </w:r>
            <w:r w:rsidRPr="00BD7E65">
              <w:rPr>
                <w:rFonts w:eastAsia="Calibri"/>
                <w:bCs/>
                <w:sz w:val="24"/>
                <w:szCs w:val="24"/>
              </w:rPr>
              <w:t>по согласованию с государственным архивным органом</w:t>
            </w:r>
          </w:p>
        </w:tc>
        <w:tc>
          <w:tcPr>
            <w:tcW w:w="2738" w:type="dxa"/>
            <w:gridSpan w:val="2"/>
          </w:tcPr>
          <w:p w:rsidR="000800E8" w:rsidRPr="00BD7E65" w:rsidRDefault="000800E8" w:rsidP="00691334">
            <w:pPr>
              <w:spacing w:before="60" w:after="60"/>
              <w:rPr>
                <w:sz w:val="24"/>
                <w:szCs w:val="24"/>
              </w:rPr>
            </w:pPr>
            <w:r w:rsidRPr="00BD7E65">
              <w:rPr>
                <w:sz w:val="24"/>
                <w:szCs w:val="24"/>
              </w:rPr>
              <w:t>ТИК, ОИК, УИК</w:t>
            </w:r>
          </w:p>
        </w:tc>
      </w:tr>
    </w:tbl>
    <w:p w:rsidR="00DB5CBE" w:rsidRPr="00C955CC" w:rsidRDefault="00DB5CBE" w:rsidP="00DB5CBE">
      <w:pPr>
        <w:jc w:val="center"/>
        <w:rPr>
          <w:sz w:val="24"/>
          <w:szCs w:val="24"/>
        </w:rPr>
      </w:pPr>
      <w:r w:rsidRPr="00C955CC">
        <w:rPr>
          <w:sz w:val="24"/>
          <w:szCs w:val="24"/>
        </w:rPr>
        <w:t>___________________________</w:t>
      </w:r>
    </w:p>
    <w:p w:rsidR="00DB5CBE" w:rsidRPr="00C955CC" w:rsidRDefault="00DB5CBE" w:rsidP="00DB5CBE">
      <w:pPr>
        <w:pStyle w:val="xl57"/>
        <w:widowControl w:val="0"/>
        <w:tabs>
          <w:tab w:val="left" w:pos="1380"/>
          <w:tab w:val="center" w:pos="4677"/>
        </w:tabs>
        <w:suppressAutoHyphens/>
        <w:spacing w:before="0" w:beforeAutospacing="0" w:after="0" w:afterAutospacing="0"/>
        <w:jc w:val="both"/>
        <w:rPr>
          <w:b w:val="0"/>
          <w:sz w:val="24"/>
          <w:szCs w:val="24"/>
        </w:rPr>
      </w:pPr>
    </w:p>
    <w:p w:rsidR="00DB5CBE" w:rsidRDefault="00DB5CBE" w:rsidP="0012056E">
      <w:pPr>
        <w:pStyle w:val="ab"/>
        <w:tabs>
          <w:tab w:val="left" w:pos="1002"/>
        </w:tabs>
      </w:pPr>
    </w:p>
    <w:sectPr w:rsidR="00DB5CBE" w:rsidSect="00DB5CBE">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8A" w:rsidRDefault="0092058A" w:rsidP="00DB5CBE">
      <w:r>
        <w:separator/>
      </w:r>
    </w:p>
  </w:endnote>
  <w:endnote w:type="continuationSeparator" w:id="0">
    <w:p w:rsidR="0092058A" w:rsidRDefault="0092058A" w:rsidP="00DB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8A" w:rsidRDefault="0092058A" w:rsidP="00DB5CBE">
      <w:r>
        <w:separator/>
      </w:r>
    </w:p>
  </w:footnote>
  <w:footnote w:type="continuationSeparator" w:id="0">
    <w:p w:rsidR="0092058A" w:rsidRDefault="0092058A" w:rsidP="00DB5CBE">
      <w:r>
        <w:continuationSeparator/>
      </w:r>
    </w:p>
  </w:footnote>
  <w:footnote w:id="1">
    <w:p w:rsidR="00371683" w:rsidRPr="00150536" w:rsidRDefault="00371683" w:rsidP="00150536">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10"/>
    <w:multiLevelType w:val="hybridMultilevel"/>
    <w:tmpl w:val="3760D2CA"/>
    <w:lvl w:ilvl="0" w:tplc="DA8CC7F2">
      <w:start w:val="1"/>
      <w:numFmt w:val="decimal"/>
      <w:lvlText w:val="%1."/>
      <w:lvlJc w:val="left"/>
      <w:pPr>
        <w:tabs>
          <w:tab w:val="num" w:pos="2103"/>
        </w:tabs>
        <w:ind w:left="2103" w:hanging="855"/>
      </w:pPr>
      <w:rPr>
        <w:rFonts w:hint="default"/>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07A9206B"/>
    <w:multiLevelType w:val="hybridMultilevel"/>
    <w:tmpl w:val="CDA23BF6"/>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3">
    <w:nsid w:val="23035623"/>
    <w:multiLevelType w:val="hybridMultilevel"/>
    <w:tmpl w:val="9896575C"/>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661D"/>
    <w:multiLevelType w:val="hybridMultilevel"/>
    <w:tmpl w:val="07747212"/>
    <w:lvl w:ilvl="0" w:tplc="2AD8E476">
      <w:start w:val="1"/>
      <w:numFmt w:val="decimal"/>
      <w:lvlText w:val="4.%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A7F85"/>
    <w:multiLevelType w:val="singleLevel"/>
    <w:tmpl w:val="0419000F"/>
    <w:lvl w:ilvl="0">
      <w:start w:val="1"/>
      <w:numFmt w:val="decimal"/>
      <w:lvlText w:val="%1."/>
      <w:lvlJc w:val="left"/>
      <w:pPr>
        <w:tabs>
          <w:tab w:val="num" w:pos="720"/>
        </w:tabs>
        <w:ind w:left="720" w:hanging="360"/>
      </w:pPr>
    </w:lvl>
  </w:abstractNum>
  <w:abstractNum w:abstractNumId="6">
    <w:nsid w:val="29B12EE7"/>
    <w:multiLevelType w:val="hybridMultilevel"/>
    <w:tmpl w:val="39F28438"/>
    <w:lvl w:ilvl="0" w:tplc="CDEC4C4C">
      <w:start w:val="1"/>
      <w:numFmt w:val="decimal"/>
      <w:lvlText w:val="8.%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B041E"/>
    <w:multiLevelType w:val="hybridMultilevel"/>
    <w:tmpl w:val="0534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034F7"/>
    <w:multiLevelType w:val="hybridMultilevel"/>
    <w:tmpl w:val="CBC86E9E"/>
    <w:lvl w:ilvl="0" w:tplc="3E9C6E82">
      <w:start w:val="1"/>
      <w:numFmt w:val="decimal"/>
      <w:lvlText w:val="2.%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71A8A"/>
    <w:multiLevelType w:val="hybridMultilevel"/>
    <w:tmpl w:val="B78A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E1ECD"/>
    <w:multiLevelType w:val="singleLevel"/>
    <w:tmpl w:val="0419000F"/>
    <w:lvl w:ilvl="0">
      <w:start w:val="1"/>
      <w:numFmt w:val="decimal"/>
      <w:lvlText w:val="%1."/>
      <w:lvlJc w:val="left"/>
      <w:pPr>
        <w:tabs>
          <w:tab w:val="num" w:pos="720"/>
        </w:tabs>
        <w:ind w:left="720" w:hanging="360"/>
      </w:pPr>
    </w:lvl>
  </w:abstractNum>
  <w:abstractNum w:abstractNumId="11">
    <w:nsid w:val="387940A2"/>
    <w:multiLevelType w:val="hybridMultilevel"/>
    <w:tmpl w:val="38129156"/>
    <w:lvl w:ilvl="0" w:tplc="F02A1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8863A8A"/>
    <w:multiLevelType w:val="singleLevel"/>
    <w:tmpl w:val="0419000F"/>
    <w:lvl w:ilvl="0">
      <w:start w:val="1"/>
      <w:numFmt w:val="decimal"/>
      <w:lvlText w:val="%1."/>
      <w:lvlJc w:val="left"/>
      <w:pPr>
        <w:tabs>
          <w:tab w:val="num" w:pos="720"/>
        </w:tabs>
        <w:ind w:left="720" w:hanging="360"/>
      </w:pPr>
    </w:lvl>
  </w:abstractNum>
  <w:abstractNum w:abstractNumId="13">
    <w:nsid w:val="3D8D0150"/>
    <w:multiLevelType w:val="hybridMultilevel"/>
    <w:tmpl w:val="FA5EA8BE"/>
    <w:lvl w:ilvl="0" w:tplc="DA8CC7F2">
      <w:start w:val="1"/>
      <w:numFmt w:val="decimal"/>
      <w:pStyle w:val="a"/>
      <w:lvlText w:val="%1."/>
      <w:lvlJc w:val="left"/>
      <w:pPr>
        <w:tabs>
          <w:tab w:val="num" w:pos="1935"/>
        </w:tabs>
        <w:ind w:left="193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13A1E21"/>
    <w:multiLevelType w:val="hybridMultilevel"/>
    <w:tmpl w:val="35465094"/>
    <w:lvl w:ilvl="0" w:tplc="C4F22028">
      <w:start w:val="1"/>
      <w:numFmt w:val="decimal"/>
      <w:lvlText w:val="6.%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801641"/>
    <w:multiLevelType w:val="hybridMultilevel"/>
    <w:tmpl w:val="D6E4846C"/>
    <w:lvl w:ilvl="0" w:tplc="BBB6BEF4">
      <w:start w:val="1"/>
      <w:numFmt w:val="decimal"/>
      <w:lvlText w:val="11.%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534AE"/>
    <w:multiLevelType w:val="singleLevel"/>
    <w:tmpl w:val="0419000F"/>
    <w:lvl w:ilvl="0">
      <w:start w:val="1"/>
      <w:numFmt w:val="decimal"/>
      <w:lvlText w:val="%1."/>
      <w:lvlJc w:val="left"/>
      <w:pPr>
        <w:tabs>
          <w:tab w:val="num" w:pos="720"/>
        </w:tabs>
        <w:ind w:left="720" w:hanging="360"/>
      </w:pPr>
    </w:lvl>
  </w:abstractNum>
  <w:abstractNum w:abstractNumId="17">
    <w:nsid w:val="42503989"/>
    <w:multiLevelType w:val="hybridMultilevel"/>
    <w:tmpl w:val="FE7A21FC"/>
    <w:lvl w:ilvl="0" w:tplc="ABB25C5C">
      <w:start w:val="1"/>
      <w:numFmt w:val="decimal"/>
      <w:lvlText w:val="9.%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B220F"/>
    <w:multiLevelType w:val="singleLevel"/>
    <w:tmpl w:val="0419000F"/>
    <w:lvl w:ilvl="0">
      <w:start w:val="1"/>
      <w:numFmt w:val="decimal"/>
      <w:lvlText w:val="%1."/>
      <w:lvlJc w:val="left"/>
      <w:pPr>
        <w:tabs>
          <w:tab w:val="num" w:pos="720"/>
        </w:tabs>
        <w:ind w:left="720" w:hanging="360"/>
      </w:pPr>
    </w:lvl>
  </w:abstractNum>
  <w:abstractNum w:abstractNumId="19">
    <w:nsid w:val="44897D9B"/>
    <w:multiLevelType w:val="singleLevel"/>
    <w:tmpl w:val="0419000F"/>
    <w:lvl w:ilvl="0">
      <w:start w:val="1"/>
      <w:numFmt w:val="decimal"/>
      <w:lvlText w:val="%1."/>
      <w:lvlJc w:val="left"/>
      <w:pPr>
        <w:tabs>
          <w:tab w:val="num" w:pos="720"/>
        </w:tabs>
        <w:ind w:left="720" w:hanging="360"/>
      </w:pPr>
    </w:lvl>
  </w:abstractNum>
  <w:abstractNum w:abstractNumId="20">
    <w:nsid w:val="47944CA6"/>
    <w:multiLevelType w:val="hybridMultilevel"/>
    <w:tmpl w:val="8B12D35E"/>
    <w:lvl w:ilvl="0" w:tplc="0CD45B3C">
      <w:start w:val="1"/>
      <w:numFmt w:val="decimal"/>
      <w:lvlText w:val="7.%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52146"/>
    <w:multiLevelType w:val="singleLevel"/>
    <w:tmpl w:val="0419000F"/>
    <w:lvl w:ilvl="0">
      <w:start w:val="1"/>
      <w:numFmt w:val="decimal"/>
      <w:lvlText w:val="%1."/>
      <w:lvlJc w:val="left"/>
      <w:pPr>
        <w:tabs>
          <w:tab w:val="num" w:pos="720"/>
        </w:tabs>
        <w:ind w:left="720" w:hanging="360"/>
      </w:pPr>
    </w:lvl>
  </w:abstractNum>
  <w:abstractNum w:abstractNumId="22">
    <w:nsid w:val="4EF43E00"/>
    <w:multiLevelType w:val="hybridMultilevel"/>
    <w:tmpl w:val="ECE82298"/>
    <w:lvl w:ilvl="0" w:tplc="E48A06F2">
      <w:start w:val="1"/>
      <w:numFmt w:val="decimal"/>
      <w:lvlText w:val="3.%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706D3"/>
    <w:multiLevelType w:val="singleLevel"/>
    <w:tmpl w:val="0419000F"/>
    <w:lvl w:ilvl="0">
      <w:start w:val="1"/>
      <w:numFmt w:val="decimal"/>
      <w:lvlText w:val="%1."/>
      <w:lvlJc w:val="left"/>
      <w:pPr>
        <w:tabs>
          <w:tab w:val="num" w:pos="720"/>
        </w:tabs>
        <w:ind w:left="720" w:hanging="360"/>
      </w:pPr>
    </w:lvl>
  </w:abstractNum>
  <w:abstractNum w:abstractNumId="24">
    <w:nsid w:val="56362E82"/>
    <w:multiLevelType w:val="singleLevel"/>
    <w:tmpl w:val="0419000F"/>
    <w:lvl w:ilvl="0">
      <w:start w:val="1"/>
      <w:numFmt w:val="decimal"/>
      <w:lvlText w:val="%1."/>
      <w:lvlJc w:val="left"/>
      <w:pPr>
        <w:tabs>
          <w:tab w:val="num" w:pos="720"/>
        </w:tabs>
        <w:ind w:left="720" w:hanging="360"/>
      </w:pPr>
    </w:lvl>
  </w:abstractNum>
  <w:abstractNum w:abstractNumId="25">
    <w:nsid w:val="56CE7273"/>
    <w:multiLevelType w:val="hybridMultilevel"/>
    <w:tmpl w:val="D7580C30"/>
    <w:lvl w:ilvl="0" w:tplc="ADAACDD4">
      <w:start w:val="1"/>
      <w:numFmt w:val="decimal"/>
      <w:lvlText w:val="10.%1"/>
      <w:lvlJc w:val="left"/>
      <w:pPr>
        <w:ind w:left="785" w:hanging="360"/>
      </w:pPr>
      <w:rPr>
        <w:rFonts w:ascii="Times New Roman" w:hAnsi="Times New Roman" w:cs="Times New Roman"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5A9715DC"/>
    <w:multiLevelType w:val="hybridMultilevel"/>
    <w:tmpl w:val="4192E1D6"/>
    <w:lvl w:ilvl="0" w:tplc="DA8CC7F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AD15231"/>
    <w:multiLevelType w:val="singleLevel"/>
    <w:tmpl w:val="0419000F"/>
    <w:lvl w:ilvl="0">
      <w:start w:val="1"/>
      <w:numFmt w:val="decimal"/>
      <w:lvlText w:val="%1."/>
      <w:lvlJc w:val="left"/>
      <w:pPr>
        <w:tabs>
          <w:tab w:val="num" w:pos="720"/>
        </w:tabs>
        <w:ind w:left="720" w:hanging="360"/>
      </w:pPr>
    </w:lvl>
  </w:abstractNum>
  <w:abstractNum w:abstractNumId="28">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9">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30">
    <w:nsid w:val="5D031867"/>
    <w:multiLevelType w:val="singleLevel"/>
    <w:tmpl w:val="0419000F"/>
    <w:lvl w:ilvl="0">
      <w:start w:val="1"/>
      <w:numFmt w:val="decimal"/>
      <w:lvlText w:val="%1."/>
      <w:lvlJc w:val="left"/>
      <w:pPr>
        <w:tabs>
          <w:tab w:val="num" w:pos="720"/>
        </w:tabs>
        <w:ind w:left="720" w:hanging="360"/>
      </w:pPr>
    </w:lvl>
  </w:abstractNum>
  <w:abstractNum w:abstractNumId="31">
    <w:nsid w:val="5E4B27BF"/>
    <w:multiLevelType w:val="singleLevel"/>
    <w:tmpl w:val="0419000F"/>
    <w:lvl w:ilvl="0">
      <w:start w:val="1"/>
      <w:numFmt w:val="decimal"/>
      <w:lvlText w:val="%1."/>
      <w:lvlJc w:val="left"/>
      <w:pPr>
        <w:tabs>
          <w:tab w:val="num" w:pos="720"/>
        </w:tabs>
        <w:ind w:left="720" w:hanging="360"/>
      </w:pPr>
    </w:lvl>
  </w:abstractNum>
  <w:abstractNum w:abstractNumId="32">
    <w:nsid w:val="6195636D"/>
    <w:multiLevelType w:val="hybridMultilevel"/>
    <w:tmpl w:val="5874C886"/>
    <w:lvl w:ilvl="0" w:tplc="2F9007A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9372A7A"/>
    <w:multiLevelType w:val="hybridMultilevel"/>
    <w:tmpl w:val="70E437AA"/>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F233D2"/>
    <w:multiLevelType w:val="hybridMultilevel"/>
    <w:tmpl w:val="83664940"/>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22148A"/>
    <w:multiLevelType w:val="singleLevel"/>
    <w:tmpl w:val="0419000F"/>
    <w:lvl w:ilvl="0">
      <w:start w:val="1"/>
      <w:numFmt w:val="decimal"/>
      <w:lvlText w:val="%1."/>
      <w:lvlJc w:val="left"/>
      <w:pPr>
        <w:tabs>
          <w:tab w:val="num" w:pos="720"/>
        </w:tabs>
        <w:ind w:left="720" w:hanging="360"/>
      </w:pPr>
    </w:lvl>
  </w:abstractNum>
  <w:abstractNum w:abstractNumId="36">
    <w:nsid w:val="72335ADE"/>
    <w:multiLevelType w:val="hybridMultilevel"/>
    <w:tmpl w:val="6D78EE3A"/>
    <w:lvl w:ilvl="0" w:tplc="EDBAA4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AD1E75"/>
    <w:multiLevelType w:val="singleLevel"/>
    <w:tmpl w:val="0419000F"/>
    <w:lvl w:ilvl="0">
      <w:start w:val="1"/>
      <w:numFmt w:val="decimal"/>
      <w:lvlText w:val="%1."/>
      <w:lvlJc w:val="left"/>
      <w:pPr>
        <w:tabs>
          <w:tab w:val="num" w:pos="720"/>
        </w:tabs>
        <w:ind w:left="720" w:hanging="360"/>
      </w:pPr>
    </w:lvl>
  </w:abstractNum>
  <w:abstractNum w:abstractNumId="38">
    <w:nsid w:val="7DA741FB"/>
    <w:multiLevelType w:val="hybridMultilevel"/>
    <w:tmpl w:val="6F1622B6"/>
    <w:lvl w:ilvl="0" w:tplc="5A5033C4">
      <w:start w:val="1"/>
      <w:numFmt w:val="decimal"/>
      <w:lvlText w:val="5.%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9979AF"/>
    <w:multiLevelType w:val="singleLevel"/>
    <w:tmpl w:val="0419000F"/>
    <w:lvl w:ilvl="0">
      <w:start w:val="1"/>
      <w:numFmt w:val="decimal"/>
      <w:lvlText w:val="%1."/>
      <w:lvlJc w:val="left"/>
      <w:pPr>
        <w:tabs>
          <w:tab w:val="num" w:pos="720"/>
        </w:tabs>
        <w:ind w:left="720" w:hanging="360"/>
      </w:pPr>
    </w:lvl>
  </w:abstractNum>
  <w:num w:numId="1">
    <w:abstractNumId w:val="11"/>
  </w:num>
  <w:num w:numId="2">
    <w:abstractNumId w:val="7"/>
  </w:num>
  <w:num w:numId="3">
    <w:abstractNumId w:val="9"/>
  </w:num>
  <w:num w:numId="4">
    <w:abstractNumId w:val="32"/>
  </w:num>
  <w:num w:numId="5">
    <w:abstractNumId w:val="26"/>
  </w:num>
  <w:num w:numId="6">
    <w:abstractNumId w:val="13"/>
  </w:num>
  <w:num w:numId="7">
    <w:abstractNumId w:val="0"/>
  </w:num>
  <w:num w:numId="8">
    <w:abstractNumId w:val="1"/>
  </w:num>
  <w:num w:numId="9">
    <w:abstractNumId w:val="36"/>
  </w:num>
  <w:num w:numId="10">
    <w:abstractNumId w:val="34"/>
  </w:num>
  <w:num w:numId="11">
    <w:abstractNumId w:val="33"/>
  </w:num>
  <w:num w:numId="12">
    <w:abstractNumId w:val="3"/>
  </w:num>
  <w:num w:numId="13">
    <w:abstractNumId w:val="28"/>
  </w:num>
  <w:num w:numId="14">
    <w:abstractNumId w:val="28"/>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15">
    <w:abstractNumId w:val="29"/>
  </w:num>
  <w:num w:numId="16">
    <w:abstractNumId w:val="2"/>
  </w:num>
  <w:num w:numId="17">
    <w:abstractNumId w:val="23"/>
  </w:num>
  <w:num w:numId="18">
    <w:abstractNumId w:val="16"/>
  </w:num>
  <w:num w:numId="19">
    <w:abstractNumId w:val="18"/>
  </w:num>
  <w:num w:numId="20">
    <w:abstractNumId w:val="12"/>
  </w:num>
  <w:num w:numId="21">
    <w:abstractNumId w:val="27"/>
  </w:num>
  <w:num w:numId="22">
    <w:abstractNumId w:val="35"/>
  </w:num>
  <w:num w:numId="23">
    <w:abstractNumId w:val="5"/>
  </w:num>
  <w:num w:numId="24">
    <w:abstractNumId w:val="31"/>
  </w:num>
  <w:num w:numId="25">
    <w:abstractNumId w:val="39"/>
  </w:num>
  <w:num w:numId="26">
    <w:abstractNumId w:val="24"/>
  </w:num>
  <w:num w:numId="27">
    <w:abstractNumId w:val="19"/>
  </w:num>
  <w:num w:numId="28">
    <w:abstractNumId w:val="37"/>
  </w:num>
  <w:num w:numId="29">
    <w:abstractNumId w:val="10"/>
  </w:num>
  <w:num w:numId="30">
    <w:abstractNumId w:val="21"/>
  </w:num>
  <w:num w:numId="31">
    <w:abstractNumId w:val="30"/>
  </w:num>
  <w:num w:numId="32">
    <w:abstractNumId w:val="15"/>
  </w:num>
  <w:num w:numId="33">
    <w:abstractNumId w:val="25"/>
  </w:num>
  <w:num w:numId="34">
    <w:abstractNumId w:val="17"/>
  </w:num>
  <w:num w:numId="35">
    <w:abstractNumId w:val="6"/>
  </w:num>
  <w:num w:numId="36">
    <w:abstractNumId w:val="20"/>
  </w:num>
  <w:num w:numId="37">
    <w:abstractNumId w:val="14"/>
  </w:num>
  <w:num w:numId="38">
    <w:abstractNumId w:val="38"/>
  </w:num>
  <w:num w:numId="39">
    <w:abstractNumId w:val="4"/>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18"/>
    <w:rsid w:val="00004181"/>
    <w:rsid w:val="0001342F"/>
    <w:rsid w:val="00026469"/>
    <w:rsid w:val="000328BC"/>
    <w:rsid w:val="000529E5"/>
    <w:rsid w:val="000720C5"/>
    <w:rsid w:val="000800E8"/>
    <w:rsid w:val="00096B15"/>
    <w:rsid w:val="000A0ECD"/>
    <w:rsid w:val="000A13B8"/>
    <w:rsid w:val="000D5384"/>
    <w:rsid w:val="000E0027"/>
    <w:rsid w:val="000E229B"/>
    <w:rsid w:val="001039DA"/>
    <w:rsid w:val="00114EDC"/>
    <w:rsid w:val="00117202"/>
    <w:rsid w:val="0012056E"/>
    <w:rsid w:val="0012065B"/>
    <w:rsid w:val="00140137"/>
    <w:rsid w:val="00150536"/>
    <w:rsid w:val="001533BF"/>
    <w:rsid w:val="00174750"/>
    <w:rsid w:val="0017609E"/>
    <w:rsid w:val="00186AD5"/>
    <w:rsid w:val="00195751"/>
    <w:rsid w:val="001C5396"/>
    <w:rsid w:val="001F1184"/>
    <w:rsid w:val="001F4003"/>
    <w:rsid w:val="0021155A"/>
    <w:rsid w:val="00223E80"/>
    <w:rsid w:val="00264EAF"/>
    <w:rsid w:val="00287D58"/>
    <w:rsid w:val="00297823"/>
    <w:rsid w:val="002A41F3"/>
    <w:rsid w:val="002A650A"/>
    <w:rsid w:val="002D2D0F"/>
    <w:rsid w:val="002E639E"/>
    <w:rsid w:val="00301875"/>
    <w:rsid w:val="00306B5D"/>
    <w:rsid w:val="00317796"/>
    <w:rsid w:val="00324BB9"/>
    <w:rsid w:val="00334475"/>
    <w:rsid w:val="00347A43"/>
    <w:rsid w:val="003546CB"/>
    <w:rsid w:val="00366CA8"/>
    <w:rsid w:val="00371683"/>
    <w:rsid w:val="00373EE6"/>
    <w:rsid w:val="003754AD"/>
    <w:rsid w:val="003D1559"/>
    <w:rsid w:val="003D1D13"/>
    <w:rsid w:val="003D5C2B"/>
    <w:rsid w:val="0041037C"/>
    <w:rsid w:val="00410DB5"/>
    <w:rsid w:val="00426E3D"/>
    <w:rsid w:val="00447F07"/>
    <w:rsid w:val="0045209A"/>
    <w:rsid w:val="00455AE3"/>
    <w:rsid w:val="00463CE2"/>
    <w:rsid w:val="00464346"/>
    <w:rsid w:val="00471972"/>
    <w:rsid w:val="00476BD0"/>
    <w:rsid w:val="004873DC"/>
    <w:rsid w:val="00490447"/>
    <w:rsid w:val="00495002"/>
    <w:rsid w:val="004B181C"/>
    <w:rsid w:val="004B37AF"/>
    <w:rsid w:val="004D2335"/>
    <w:rsid w:val="004D6A57"/>
    <w:rsid w:val="00524432"/>
    <w:rsid w:val="00570CBA"/>
    <w:rsid w:val="005906AD"/>
    <w:rsid w:val="00591F1C"/>
    <w:rsid w:val="005A3629"/>
    <w:rsid w:val="00602A38"/>
    <w:rsid w:val="00605459"/>
    <w:rsid w:val="00612091"/>
    <w:rsid w:val="006147B1"/>
    <w:rsid w:val="006517B4"/>
    <w:rsid w:val="00656C97"/>
    <w:rsid w:val="006868CC"/>
    <w:rsid w:val="00691334"/>
    <w:rsid w:val="0069503E"/>
    <w:rsid w:val="006C18D9"/>
    <w:rsid w:val="006D23AA"/>
    <w:rsid w:val="006D3C38"/>
    <w:rsid w:val="006D75F6"/>
    <w:rsid w:val="006E1480"/>
    <w:rsid w:val="006F6121"/>
    <w:rsid w:val="00703A84"/>
    <w:rsid w:val="00725D28"/>
    <w:rsid w:val="00756727"/>
    <w:rsid w:val="0076216E"/>
    <w:rsid w:val="00786195"/>
    <w:rsid w:val="007B42AE"/>
    <w:rsid w:val="007C5461"/>
    <w:rsid w:val="007D01CF"/>
    <w:rsid w:val="007D021A"/>
    <w:rsid w:val="007D27D5"/>
    <w:rsid w:val="007F0591"/>
    <w:rsid w:val="00874D18"/>
    <w:rsid w:val="008756AF"/>
    <w:rsid w:val="00875B34"/>
    <w:rsid w:val="008952B4"/>
    <w:rsid w:val="00895B23"/>
    <w:rsid w:val="00896C62"/>
    <w:rsid w:val="008A00BE"/>
    <w:rsid w:val="008A624D"/>
    <w:rsid w:val="008B7950"/>
    <w:rsid w:val="008C07D5"/>
    <w:rsid w:val="008C2250"/>
    <w:rsid w:val="008F1F60"/>
    <w:rsid w:val="0091212D"/>
    <w:rsid w:val="00915AE3"/>
    <w:rsid w:val="0092058A"/>
    <w:rsid w:val="00927A33"/>
    <w:rsid w:val="0093073B"/>
    <w:rsid w:val="00932319"/>
    <w:rsid w:val="00960871"/>
    <w:rsid w:val="00972047"/>
    <w:rsid w:val="0097493F"/>
    <w:rsid w:val="0098145D"/>
    <w:rsid w:val="00982104"/>
    <w:rsid w:val="00990FC0"/>
    <w:rsid w:val="009A1F97"/>
    <w:rsid w:val="009B4BAF"/>
    <w:rsid w:val="009D61AD"/>
    <w:rsid w:val="009E38C2"/>
    <w:rsid w:val="009E5F2E"/>
    <w:rsid w:val="009E74DE"/>
    <w:rsid w:val="00A13155"/>
    <w:rsid w:val="00A30595"/>
    <w:rsid w:val="00A33339"/>
    <w:rsid w:val="00A368EB"/>
    <w:rsid w:val="00A625D7"/>
    <w:rsid w:val="00A67253"/>
    <w:rsid w:val="00A764E5"/>
    <w:rsid w:val="00A8358E"/>
    <w:rsid w:val="00A91073"/>
    <w:rsid w:val="00AA7D44"/>
    <w:rsid w:val="00AB7468"/>
    <w:rsid w:val="00AC59BD"/>
    <w:rsid w:val="00AC7F74"/>
    <w:rsid w:val="00AD26E2"/>
    <w:rsid w:val="00AD6969"/>
    <w:rsid w:val="00B4018F"/>
    <w:rsid w:val="00B60AB7"/>
    <w:rsid w:val="00B636AB"/>
    <w:rsid w:val="00B67880"/>
    <w:rsid w:val="00B80D9A"/>
    <w:rsid w:val="00B90C13"/>
    <w:rsid w:val="00B9175F"/>
    <w:rsid w:val="00B95F75"/>
    <w:rsid w:val="00BA12E6"/>
    <w:rsid w:val="00BB0190"/>
    <w:rsid w:val="00BB0708"/>
    <w:rsid w:val="00BC49F0"/>
    <w:rsid w:val="00BD7E65"/>
    <w:rsid w:val="00BE03A4"/>
    <w:rsid w:val="00BE0CBB"/>
    <w:rsid w:val="00BE4664"/>
    <w:rsid w:val="00BE7045"/>
    <w:rsid w:val="00C018BF"/>
    <w:rsid w:val="00C05705"/>
    <w:rsid w:val="00C24574"/>
    <w:rsid w:val="00C30910"/>
    <w:rsid w:val="00C61F05"/>
    <w:rsid w:val="00C62222"/>
    <w:rsid w:val="00C70D8A"/>
    <w:rsid w:val="00C76E85"/>
    <w:rsid w:val="00C82409"/>
    <w:rsid w:val="00C830FC"/>
    <w:rsid w:val="00C84CF2"/>
    <w:rsid w:val="00C955CC"/>
    <w:rsid w:val="00C96D38"/>
    <w:rsid w:val="00C96FDF"/>
    <w:rsid w:val="00CC3049"/>
    <w:rsid w:val="00CE079F"/>
    <w:rsid w:val="00CE15D2"/>
    <w:rsid w:val="00D0408A"/>
    <w:rsid w:val="00D37F03"/>
    <w:rsid w:val="00D600A9"/>
    <w:rsid w:val="00D7317D"/>
    <w:rsid w:val="00D80107"/>
    <w:rsid w:val="00DA3286"/>
    <w:rsid w:val="00DA6F7C"/>
    <w:rsid w:val="00DB4FB5"/>
    <w:rsid w:val="00DB5CBE"/>
    <w:rsid w:val="00DF1202"/>
    <w:rsid w:val="00E052F1"/>
    <w:rsid w:val="00E347C9"/>
    <w:rsid w:val="00E465AF"/>
    <w:rsid w:val="00E53BF6"/>
    <w:rsid w:val="00E70D45"/>
    <w:rsid w:val="00E91F93"/>
    <w:rsid w:val="00EB0620"/>
    <w:rsid w:val="00EB31DF"/>
    <w:rsid w:val="00EC512A"/>
    <w:rsid w:val="00EC6075"/>
    <w:rsid w:val="00F02F7C"/>
    <w:rsid w:val="00F036FC"/>
    <w:rsid w:val="00F11861"/>
    <w:rsid w:val="00F20690"/>
    <w:rsid w:val="00F244A1"/>
    <w:rsid w:val="00F608A1"/>
    <w:rsid w:val="00F67B8F"/>
    <w:rsid w:val="00F71F2C"/>
    <w:rsid w:val="00F73EF9"/>
    <w:rsid w:val="00F75ABD"/>
    <w:rsid w:val="00F83EDD"/>
    <w:rsid w:val="00F85CB2"/>
    <w:rsid w:val="00FC1E98"/>
    <w:rsid w:val="00FD27B4"/>
    <w:rsid w:val="00FE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4D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B5CBE"/>
    <w:pPr>
      <w:keepNext/>
      <w:widowControl/>
      <w:tabs>
        <w:tab w:val="left" w:pos="3060"/>
        <w:tab w:val="left" w:pos="8931"/>
      </w:tabs>
      <w:autoSpaceDE/>
      <w:autoSpaceDN/>
      <w:adjustRightInd/>
      <w:spacing w:line="240" w:lineRule="atLeast"/>
      <w:jc w:val="right"/>
      <w:outlineLvl w:val="0"/>
    </w:pPr>
    <w:rPr>
      <w:sz w:val="28"/>
      <w:szCs w:val="24"/>
    </w:rPr>
  </w:style>
  <w:style w:type="paragraph" w:styleId="2">
    <w:name w:val="heading 2"/>
    <w:basedOn w:val="a0"/>
    <w:next w:val="a0"/>
    <w:link w:val="20"/>
    <w:qFormat/>
    <w:rsid w:val="00E70D45"/>
    <w:pPr>
      <w:keepNext/>
      <w:widowControl/>
      <w:shd w:val="clear" w:color="auto" w:fill="FFFFFF"/>
      <w:autoSpaceDE/>
      <w:autoSpaceDN/>
      <w:adjustRightInd/>
      <w:spacing w:line="324" w:lineRule="exact"/>
      <w:ind w:left="1310" w:right="1037" w:hanging="749"/>
      <w:outlineLvl w:val="1"/>
    </w:pPr>
    <w:rPr>
      <w:b/>
      <w:bCs/>
      <w:sz w:val="28"/>
      <w:szCs w:val="28"/>
    </w:rPr>
  </w:style>
  <w:style w:type="paragraph" w:styleId="3">
    <w:name w:val="heading 3"/>
    <w:basedOn w:val="a0"/>
    <w:next w:val="a0"/>
    <w:link w:val="30"/>
    <w:qFormat/>
    <w:rsid w:val="00DB5CBE"/>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rsid w:val="00DB5CBE"/>
    <w:pPr>
      <w:keepNext/>
      <w:widowControl/>
      <w:autoSpaceDE/>
      <w:autoSpaceDN/>
      <w:adjustRightInd/>
      <w:spacing w:before="240" w:after="60"/>
      <w:outlineLvl w:val="3"/>
    </w:pPr>
    <w:rPr>
      <w:rFonts w:ascii="Calibri" w:hAnsi="Calibri"/>
      <w:b/>
      <w:bCs/>
      <w:sz w:val="28"/>
      <w:szCs w:val="28"/>
    </w:rPr>
  </w:style>
  <w:style w:type="paragraph" w:styleId="5">
    <w:name w:val="heading 5"/>
    <w:basedOn w:val="a0"/>
    <w:next w:val="a0"/>
    <w:link w:val="50"/>
    <w:unhideWhenUsed/>
    <w:qFormat/>
    <w:rsid w:val="00DB5CBE"/>
    <w:pPr>
      <w:widowControl/>
      <w:autoSpaceDE/>
      <w:autoSpaceDN/>
      <w:adjustRightInd/>
      <w:spacing w:before="240" w:after="60"/>
      <w:outlineLvl w:val="4"/>
    </w:pPr>
    <w:rPr>
      <w:rFonts w:ascii="Calibri" w:hAnsi="Calibri"/>
      <w:b/>
      <w:bCs/>
      <w:i/>
      <w:iCs/>
      <w:sz w:val="26"/>
      <w:szCs w:val="26"/>
    </w:rPr>
  </w:style>
  <w:style w:type="paragraph" w:styleId="6">
    <w:name w:val="heading 6"/>
    <w:basedOn w:val="a0"/>
    <w:next w:val="a0"/>
    <w:link w:val="60"/>
    <w:qFormat/>
    <w:rsid w:val="00DB5CBE"/>
    <w:pPr>
      <w:widowControl/>
      <w:autoSpaceDE/>
      <w:autoSpaceDN/>
      <w:adjustRightInd/>
      <w:spacing w:before="240" w:after="60"/>
      <w:outlineLvl w:val="5"/>
    </w:pPr>
    <w:rPr>
      <w:b/>
      <w:bCs/>
      <w:sz w:val="22"/>
      <w:szCs w:val="22"/>
    </w:rPr>
  </w:style>
  <w:style w:type="paragraph" w:styleId="7">
    <w:name w:val="heading 7"/>
    <w:basedOn w:val="a0"/>
    <w:next w:val="a0"/>
    <w:link w:val="70"/>
    <w:unhideWhenUsed/>
    <w:qFormat/>
    <w:rsid w:val="00DB5CBE"/>
    <w:pPr>
      <w:widowControl/>
      <w:autoSpaceDE/>
      <w:autoSpaceDN/>
      <w:adjustRightInd/>
      <w:spacing w:before="240" w:after="60"/>
      <w:outlineLvl w:val="6"/>
    </w:pPr>
    <w:rPr>
      <w:rFonts w:ascii="Calibri" w:hAnsi="Calibri"/>
      <w:sz w:val="24"/>
      <w:szCs w:val="24"/>
    </w:rPr>
  </w:style>
  <w:style w:type="paragraph" w:styleId="8">
    <w:name w:val="heading 8"/>
    <w:basedOn w:val="a0"/>
    <w:next w:val="a0"/>
    <w:link w:val="80"/>
    <w:unhideWhenUsed/>
    <w:qFormat/>
    <w:rsid w:val="00DB5CBE"/>
    <w:pPr>
      <w:widowControl/>
      <w:autoSpaceDE/>
      <w:autoSpaceDN/>
      <w:adjustRightInd/>
      <w:spacing w:before="240" w:after="60"/>
      <w:outlineLvl w:val="7"/>
    </w:pPr>
    <w:rPr>
      <w:rFonts w:ascii="Calibri" w:hAnsi="Calibri"/>
      <w:i/>
      <w:iCs/>
      <w:sz w:val="24"/>
      <w:szCs w:val="24"/>
    </w:rPr>
  </w:style>
  <w:style w:type="paragraph" w:styleId="9">
    <w:name w:val="heading 9"/>
    <w:basedOn w:val="a0"/>
    <w:next w:val="a0"/>
    <w:link w:val="90"/>
    <w:unhideWhenUsed/>
    <w:qFormat/>
    <w:rsid w:val="00DB5CBE"/>
    <w:pPr>
      <w:widowControl/>
      <w:autoSpaceDE/>
      <w:autoSpaceDN/>
      <w:adjustRightInd/>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74D18"/>
    <w:pPr>
      <w:widowControl w:val="0"/>
      <w:spacing w:after="0" w:line="240" w:lineRule="auto"/>
      <w:ind w:firstLine="720"/>
    </w:pPr>
    <w:rPr>
      <w:rFonts w:ascii="Arial" w:eastAsia="Times New Roman" w:hAnsi="Arial" w:cs="Times New Roman"/>
      <w:sz w:val="20"/>
      <w:szCs w:val="20"/>
      <w:lang w:eastAsia="ru-RU"/>
    </w:rPr>
  </w:style>
  <w:style w:type="table" w:styleId="a4">
    <w:name w:val="Table Grid"/>
    <w:basedOn w:val="a2"/>
    <w:rsid w:val="0087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unhideWhenUsed/>
    <w:rsid w:val="00874D18"/>
    <w:rPr>
      <w:rFonts w:ascii="Tahoma" w:hAnsi="Tahoma" w:cs="Tahoma"/>
      <w:sz w:val="16"/>
      <w:szCs w:val="16"/>
    </w:rPr>
  </w:style>
  <w:style w:type="character" w:customStyle="1" w:styleId="a6">
    <w:name w:val="Текст выноски Знак"/>
    <w:basedOn w:val="a1"/>
    <w:link w:val="a5"/>
    <w:uiPriority w:val="99"/>
    <w:rsid w:val="00874D18"/>
    <w:rPr>
      <w:rFonts w:ascii="Tahoma" w:eastAsia="Times New Roman" w:hAnsi="Tahoma" w:cs="Tahoma"/>
      <w:sz w:val="16"/>
      <w:szCs w:val="16"/>
      <w:lang w:eastAsia="ru-RU"/>
    </w:rPr>
  </w:style>
  <w:style w:type="paragraph" w:customStyle="1" w:styleId="ConsPlusNormal">
    <w:name w:val="ConsPlusNormal"/>
    <w:rsid w:val="00874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0"/>
    <w:uiPriority w:val="34"/>
    <w:qFormat/>
    <w:rsid w:val="00874D18"/>
    <w:pPr>
      <w:ind w:left="720"/>
      <w:contextualSpacing/>
    </w:pPr>
  </w:style>
  <w:style w:type="paragraph" w:customStyle="1" w:styleId="14-15">
    <w:name w:val="14-15"/>
    <w:basedOn w:val="a0"/>
    <w:rsid w:val="001039DA"/>
    <w:pPr>
      <w:autoSpaceDE/>
      <w:autoSpaceDN/>
      <w:adjustRightInd/>
      <w:spacing w:line="360" w:lineRule="auto"/>
      <w:ind w:firstLine="720"/>
      <w:jc w:val="both"/>
    </w:pPr>
    <w:rPr>
      <w:spacing w:val="4"/>
      <w:sz w:val="28"/>
    </w:rPr>
  </w:style>
  <w:style w:type="paragraph" w:customStyle="1" w:styleId="a8">
    <w:name w:val="Знак"/>
    <w:basedOn w:val="a0"/>
    <w:rsid w:val="0097493F"/>
    <w:pPr>
      <w:autoSpaceDE/>
      <w:autoSpaceDN/>
      <w:spacing w:after="160" w:line="240" w:lineRule="exact"/>
      <w:jc w:val="right"/>
    </w:pPr>
    <w:rPr>
      <w:lang w:val="en-GB" w:eastAsia="en-US"/>
    </w:rPr>
  </w:style>
  <w:style w:type="paragraph" w:styleId="a9">
    <w:name w:val="Body Text"/>
    <w:basedOn w:val="a0"/>
    <w:link w:val="aa"/>
    <w:unhideWhenUsed/>
    <w:rsid w:val="00195751"/>
    <w:pPr>
      <w:spacing w:after="120"/>
    </w:pPr>
  </w:style>
  <w:style w:type="character" w:customStyle="1" w:styleId="aa">
    <w:name w:val="Основной текст Знак"/>
    <w:basedOn w:val="a1"/>
    <w:link w:val="a9"/>
    <w:rsid w:val="00195751"/>
    <w:rPr>
      <w:rFonts w:ascii="Times New Roman" w:eastAsia="Times New Roman" w:hAnsi="Times New Roman" w:cs="Times New Roman"/>
      <w:sz w:val="20"/>
      <w:szCs w:val="20"/>
      <w:lang w:eastAsia="ru-RU"/>
    </w:rPr>
  </w:style>
  <w:style w:type="paragraph" w:styleId="31">
    <w:name w:val="Body Text 3"/>
    <w:basedOn w:val="a0"/>
    <w:link w:val="32"/>
    <w:rsid w:val="006147B1"/>
    <w:pPr>
      <w:widowControl/>
      <w:autoSpaceDE/>
      <w:autoSpaceDN/>
      <w:adjustRightInd/>
      <w:spacing w:after="120"/>
    </w:pPr>
    <w:rPr>
      <w:sz w:val="16"/>
      <w:szCs w:val="16"/>
    </w:rPr>
  </w:style>
  <w:style w:type="character" w:customStyle="1" w:styleId="32">
    <w:name w:val="Основной текст 3 Знак"/>
    <w:basedOn w:val="a1"/>
    <w:link w:val="31"/>
    <w:rsid w:val="006147B1"/>
    <w:rPr>
      <w:rFonts w:ascii="Times New Roman" w:eastAsia="Times New Roman" w:hAnsi="Times New Roman" w:cs="Times New Roman"/>
      <w:sz w:val="16"/>
      <w:szCs w:val="16"/>
      <w:lang w:eastAsia="ru-RU"/>
    </w:rPr>
  </w:style>
  <w:style w:type="paragraph" w:customStyle="1" w:styleId="21">
    <w:name w:val="Основной текст 21"/>
    <w:basedOn w:val="a0"/>
    <w:rsid w:val="006147B1"/>
    <w:pPr>
      <w:widowControl/>
      <w:overflowPunct w:val="0"/>
      <w:ind w:right="5101"/>
      <w:textAlignment w:val="baseline"/>
    </w:pPr>
    <w:rPr>
      <w:b/>
      <w:sz w:val="28"/>
    </w:rPr>
  </w:style>
  <w:style w:type="character" w:customStyle="1" w:styleId="20">
    <w:name w:val="Заголовок 2 Знак"/>
    <w:basedOn w:val="a1"/>
    <w:link w:val="2"/>
    <w:rsid w:val="00E70D45"/>
    <w:rPr>
      <w:rFonts w:ascii="Times New Roman" w:eastAsia="Times New Roman" w:hAnsi="Times New Roman" w:cs="Times New Roman"/>
      <w:b/>
      <w:bCs/>
      <w:sz w:val="28"/>
      <w:szCs w:val="28"/>
      <w:shd w:val="clear" w:color="auto" w:fill="FFFFFF"/>
      <w:lang w:eastAsia="ru-RU"/>
    </w:rPr>
  </w:style>
  <w:style w:type="paragraph" w:styleId="ab">
    <w:name w:val="Normal (Web)"/>
    <w:basedOn w:val="a0"/>
    <w:uiPriority w:val="99"/>
    <w:unhideWhenUsed/>
    <w:rsid w:val="00AC59BD"/>
    <w:pPr>
      <w:widowControl/>
      <w:autoSpaceDE/>
      <w:autoSpaceDN/>
      <w:adjustRightInd/>
      <w:spacing w:before="100" w:beforeAutospacing="1" w:after="100" w:afterAutospacing="1"/>
    </w:pPr>
    <w:rPr>
      <w:sz w:val="24"/>
      <w:szCs w:val="24"/>
    </w:rPr>
  </w:style>
  <w:style w:type="table" w:customStyle="1" w:styleId="11">
    <w:name w:val="Сетка таблицы1"/>
    <w:basedOn w:val="a2"/>
    <w:next w:val="a4"/>
    <w:uiPriority w:val="59"/>
    <w:rsid w:val="00324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0"/>
    <w:link w:val="ad"/>
    <w:qFormat/>
    <w:rsid w:val="00264EAF"/>
    <w:pPr>
      <w:widowControl/>
      <w:autoSpaceDE/>
      <w:autoSpaceDN/>
      <w:adjustRightInd/>
      <w:jc w:val="center"/>
    </w:pPr>
    <w:rPr>
      <w:b/>
      <w:sz w:val="24"/>
    </w:rPr>
  </w:style>
  <w:style w:type="character" w:customStyle="1" w:styleId="ad">
    <w:name w:val="Название Знак"/>
    <w:basedOn w:val="a1"/>
    <w:link w:val="ac"/>
    <w:rsid w:val="00264EAF"/>
    <w:rPr>
      <w:rFonts w:ascii="Times New Roman" w:eastAsia="Times New Roman" w:hAnsi="Times New Roman" w:cs="Times New Roman"/>
      <w:b/>
      <w:sz w:val="24"/>
      <w:szCs w:val="20"/>
      <w:lang w:eastAsia="ru-RU"/>
    </w:rPr>
  </w:style>
  <w:style w:type="character" w:customStyle="1" w:styleId="10">
    <w:name w:val="Заголовок 1 Знак"/>
    <w:basedOn w:val="a1"/>
    <w:link w:val="1"/>
    <w:rsid w:val="00DB5CBE"/>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DB5CBE"/>
    <w:rPr>
      <w:rFonts w:ascii="Arial" w:eastAsia="Times New Roman" w:hAnsi="Arial" w:cs="Arial"/>
      <w:b/>
      <w:bCs/>
      <w:sz w:val="26"/>
      <w:szCs w:val="26"/>
      <w:lang w:eastAsia="ru-RU"/>
    </w:rPr>
  </w:style>
  <w:style w:type="character" w:customStyle="1" w:styleId="40">
    <w:name w:val="Заголовок 4 Знак"/>
    <w:basedOn w:val="a1"/>
    <w:link w:val="4"/>
    <w:rsid w:val="00DB5CBE"/>
    <w:rPr>
      <w:rFonts w:ascii="Calibri" w:eastAsia="Times New Roman" w:hAnsi="Calibri" w:cs="Times New Roman"/>
      <w:b/>
      <w:bCs/>
      <w:sz w:val="28"/>
      <w:szCs w:val="28"/>
      <w:lang w:eastAsia="ru-RU"/>
    </w:rPr>
  </w:style>
  <w:style w:type="character" w:customStyle="1" w:styleId="50">
    <w:name w:val="Заголовок 5 Знак"/>
    <w:basedOn w:val="a1"/>
    <w:link w:val="5"/>
    <w:rsid w:val="00DB5CBE"/>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B5CBE"/>
    <w:rPr>
      <w:rFonts w:ascii="Times New Roman" w:eastAsia="Times New Roman" w:hAnsi="Times New Roman" w:cs="Times New Roman"/>
      <w:b/>
      <w:bCs/>
      <w:lang w:eastAsia="ru-RU"/>
    </w:rPr>
  </w:style>
  <w:style w:type="character" w:customStyle="1" w:styleId="70">
    <w:name w:val="Заголовок 7 Знак"/>
    <w:basedOn w:val="a1"/>
    <w:link w:val="7"/>
    <w:rsid w:val="00DB5CBE"/>
    <w:rPr>
      <w:rFonts w:ascii="Calibri" w:eastAsia="Times New Roman" w:hAnsi="Calibri" w:cs="Times New Roman"/>
      <w:sz w:val="24"/>
      <w:szCs w:val="24"/>
      <w:lang w:eastAsia="ru-RU"/>
    </w:rPr>
  </w:style>
  <w:style w:type="character" w:customStyle="1" w:styleId="80">
    <w:name w:val="Заголовок 8 Знак"/>
    <w:basedOn w:val="a1"/>
    <w:link w:val="8"/>
    <w:rsid w:val="00DB5CBE"/>
    <w:rPr>
      <w:rFonts w:ascii="Calibri" w:eastAsia="Times New Roman" w:hAnsi="Calibri" w:cs="Times New Roman"/>
      <w:i/>
      <w:iCs/>
      <w:sz w:val="24"/>
      <w:szCs w:val="24"/>
      <w:lang w:eastAsia="ru-RU"/>
    </w:rPr>
  </w:style>
  <w:style w:type="character" w:customStyle="1" w:styleId="90">
    <w:name w:val="Заголовок 9 Знак"/>
    <w:basedOn w:val="a1"/>
    <w:link w:val="9"/>
    <w:rsid w:val="00DB5CBE"/>
    <w:rPr>
      <w:rFonts w:ascii="Cambria" w:eastAsia="Times New Roman" w:hAnsi="Cambria" w:cs="Times New Roman"/>
      <w:lang w:eastAsia="ru-RU"/>
    </w:rPr>
  </w:style>
  <w:style w:type="paragraph" w:customStyle="1" w:styleId="ConsNonformat">
    <w:name w:val="ConsNonformat"/>
    <w:rsid w:val="00DB5C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caption"/>
    <w:basedOn w:val="a0"/>
    <w:next w:val="a0"/>
    <w:qFormat/>
    <w:rsid w:val="00DB5CBE"/>
    <w:pPr>
      <w:widowControl/>
      <w:autoSpaceDE/>
      <w:autoSpaceDN/>
      <w:adjustRightInd/>
      <w:jc w:val="both"/>
    </w:pPr>
    <w:rPr>
      <w:rFonts w:ascii="Courier New" w:hAnsi="Courier New"/>
      <w:b/>
      <w:sz w:val="24"/>
    </w:rPr>
  </w:style>
  <w:style w:type="paragraph" w:customStyle="1" w:styleId="22">
    <w:name w:val="Основной текст 22"/>
    <w:basedOn w:val="a0"/>
    <w:rsid w:val="00DB5CBE"/>
    <w:pPr>
      <w:widowControl/>
      <w:autoSpaceDE/>
      <w:autoSpaceDN/>
      <w:adjustRightInd/>
      <w:spacing w:line="360" w:lineRule="auto"/>
      <w:ind w:firstLine="744"/>
      <w:jc w:val="both"/>
    </w:pPr>
    <w:rPr>
      <w:sz w:val="27"/>
    </w:rPr>
  </w:style>
  <w:style w:type="paragraph" w:styleId="af">
    <w:name w:val="header"/>
    <w:basedOn w:val="a0"/>
    <w:link w:val="af0"/>
    <w:uiPriority w:val="99"/>
    <w:rsid w:val="00DB5CBE"/>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1"/>
    <w:link w:val="af"/>
    <w:uiPriority w:val="99"/>
    <w:rsid w:val="00DB5CBE"/>
    <w:rPr>
      <w:rFonts w:ascii="Times New Roman" w:eastAsia="Times New Roman" w:hAnsi="Times New Roman" w:cs="Times New Roman"/>
      <w:sz w:val="24"/>
      <w:szCs w:val="24"/>
      <w:lang w:eastAsia="ru-RU"/>
    </w:rPr>
  </w:style>
  <w:style w:type="paragraph" w:styleId="af1">
    <w:name w:val="footer"/>
    <w:basedOn w:val="a0"/>
    <w:link w:val="af2"/>
    <w:rsid w:val="00DB5CBE"/>
    <w:pPr>
      <w:widowControl/>
      <w:tabs>
        <w:tab w:val="center" w:pos="4677"/>
        <w:tab w:val="right" w:pos="9355"/>
      </w:tabs>
      <w:autoSpaceDE/>
      <w:autoSpaceDN/>
      <w:adjustRightInd/>
    </w:pPr>
    <w:rPr>
      <w:sz w:val="24"/>
      <w:szCs w:val="24"/>
    </w:rPr>
  </w:style>
  <w:style w:type="character" w:customStyle="1" w:styleId="af2">
    <w:name w:val="Нижний колонтитул Знак"/>
    <w:basedOn w:val="a1"/>
    <w:link w:val="af1"/>
    <w:rsid w:val="00DB5CB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DB5CBE"/>
    <w:pPr>
      <w:widowControl/>
      <w:autoSpaceDE/>
      <w:autoSpaceDN/>
      <w:adjustRightInd/>
      <w:spacing w:after="120"/>
      <w:ind w:left="283"/>
    </w:pPr>
    <w:rPr>
      <w:sz w:val="16"/>
      <w:szCs w:val="16"/>
    </w:rPr>
  </w:style>
  <w:style w:type="character" w:customStyle="1" w:styleId="34">
    <w:name w:val="Основной текст с отступом 3 Знак"/>
    <w:basedOn w:val="a1"/>
    <w:link w:val="33"/>
    <w:uiPriority w:val="99"/>
    <w:rsid w:val="00DB5CBE"/>
    <w:rPr>
      <w:rFonts w:ascii="Times New Roman" w:eastAsia="Times New Roman" w:hAnsi="Times New Roman" w:cs="Times New Roman"/>
      <w:sz w:val="16"/>
      <w:szCs w:val="16"/>
      <w:lang w:eastAsia="ru-RU"/>
    </w:rPr>
  </w:style>
  <w:style w:type="paragraph" w:customStyle="1" w:styleId="-1">
    <w:name w:val="Т-1"/>
    <w:aliases w:val="5,Текст14-1,Текст 14-1,Стиль12-1,текст14,Oaeno14-1,14х1,текст14-1,Т-14"/>
    <w:basedOn w:val="a0"/>
    <w:rsid w:val="00DB5CBE"/>
    <w:pPr>
      <w:widowControl/>
      <w:autoSpaceDE/>
      <w:autoSpaceDN/>
      <w:adjustRightInd/>
      <w:spacing w:line="360" w:lineRule="auto"/>
      <w:ind w:firstLine="720"/>
      <w:jc w:val="both"/>
    </w:pPr>
    <w:rPr>
      <w:sz w:val="28"/>
    </w:rPr>
  </w:style>
  <w:style w:type="paragraph" w:styleId="23">
    <w:name w:val="Body Text Indent 2"/>
    <w:basedOn w:val="a0"/>
    <w:link w:val="24"/>
    <w:unhideWhenUsed/>
    <w:rsid w:val="00DB5CBE"/>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1"/>
    <w:link w:val="23"/>
    <w:rsid w:val="00DB5CBE"/>
    <w:rPr>
      <w:rFonts w:ascii="Times New Roman" w:eastAsia="Times New Roman" w:hAnsi="Times New Roman" w:cs="Times New Roman"/>
      <w:sz w:val="24"/>
      <w:szCs w:val="24"/>
      <w:lang w:eastAsia="ru-RU"/>
    </w:rPr>
  </w:style>
  <w:style w:type="paragraph" w:styleId="HTML">
    <w:name w:val="HTML Preformatted"/>
    <w:basedOn w:val="a0"/>
    <w:link w:val="HTML0"/>
    <w:rsid w:val="00DB5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DB5CBE"/>
    <w:rPr>
      <w:rFonts w:ascii="Courier New" w:eastAsia="Times New Roman" w:hAnsi="Courier New" w:cs="Courier New"/>
      <w:sz w:val="20"/>
      <w:szCs w:val="20"/>
      <w:lang w:eastAsia="ru-RU"/>
    </w:rPr>
  </w:style>
  <w:style w:type="paragraph" w:styleId="af3">
    <w:name w:val="Body Text Indent"/>
    <w:basedOn w:val="a0"/>
    <w:link w:val="af4"/>
    <w:rsid w:val="00DB5CBE"/>
    <w:pPr>
      <w:widowControl/>
      <w:autoSpaceDE/>
      <w:autoSpaceDN/>
      <w:adjustRightInd/>
      <w:spacing w:after="120"/>
      <w:ind w:left="283"/>
    </w:pPr>
    <w:rPr>
      <w:sz w:val="24"/>
      <w:szCs w:val="24"/>
    </w:rPr>
  </w:style>
  <w:style w:type="character" w:customStyle="1" w:styleId="af4">
    <w:name w:val="Основной текст с отступом Знак"/>
    <w:basedOn w:val="a1"/>
    <w:link w:val="af3"/>
    <w:rsid w:val="00DB5CBE"/>
    <w:rPr>
      <w:rFonts w:ascii="Times New Roman" w:eastAsia="Times New Roman" w:hAnsi="Times New Roman" w:cs="Times New Roman"/>
      <w:sz w:val="24"/>
      <w:szCs w:val="24"/>
      <w:lang w:eastAsia="ru-RU"/>
    </w:rPr>
  </w:style>
  <w:style w:type="paragraph" w:customStyle="1" w:styleId="14-150">
    <w:name w:val="текст14-15"/>
    <w:basedOn w:val="a0"/>
    <w:rsid w:val="00DB5CBE"/>
    <w:pPr>
      <w:autoSpaceDE/>
      <w:autoSpaceDN/>
      <w:adjustRightInd/>
      <w:spacing w:line="360" w:lineRule="auto"/>
      <w:ind w:firstLine="720"/>
      <w:jc w:val="both"/>
    </w:pPr>
    <w:rPr>
      <w:sz w:val="28"/>
    </w:rPr>
  </w:style>
  <w:style w:type="paragraph" w:styleId="25">
    <w:name w:val="Body Text 2"/>
    <w:basedOn w:val="a0"/>
    <w:link w:val="26"/>
    <w:unhideWhenUsed/>
    <w:rsid w:val="00DB5CBE"/>
    <w:pPr>
      <w:widowControl/>
      <w:autoSpaceDE/>
      <w:autoSpaceDN/>
      <w:adjustRightInd/>
      <w:spacing w:after="120" w:line="480" w:lineRule="auto"/>
    </w:pPr>
    <w:rPr>
      <w:sz w:val="24"/>
      <w:szCs w:val="24"/>
    </w:rPr>
  </w:style>
  <w:style w:type="character" w:customStyle="1" w:styleId="26">
    <w:name w:val="Основной текст 2 Знак"/>
    <w:basedOn w:val="a1"/>
    <w:link w:val="25"/>
    <w:rsid w:val="00DB5CBE"/>
    <w:rPr>
      <w:rFonts w:ascii="Times New Roman" w:eastAsia="Times New Roman" w:hAnsi="Times New Roman" w:cs="Times New Roman"/>
      <w:sz w:val="24"/>
      <w:szCs w:val="24"/>
      <w:lang w:eastAsia="ru-RU"/>
    </w:rPr>
  </w:style>
  <w:style w:type="paragraph" w:customStyle="1" w:styleId="14-151">
    <w:name w:val="Текст 14-1.5"/>
    <w:basedOn w:val="a0"/>
    <w:rsid w:val="00DB5CBE"/>
    <w:pPr>
      <w:autoSpaceDE/>
      <w:autoSpaceDN/>
      <w:adjustRightInd/>
      <w:spacing w:line="360" w:lineRule="auto"/>
      <w:ind w:firstLine="709"/>
      <w:jc w:val="both"/>
    </w:pPr>
    <w:rPr>
      <w:sz w:val="28"/>
    </w:rPr>
  </w:style>
  <w:style w:type="paragraph" w:customStyle="1" w:styleId="110">
    <w:name w:val="Заголовок 11"/>
    <w:basedOn w:val="a0"/>
    <w:next w:val="a0"/>
    <w:rsid w:val="00DB5CBE"/>
    <w:pPr>
      <w:keepNext/>
      <w:widowControl/>
      <w:autoSpaceDE/>
      <w:autoSpaceDN/>
      <w:adjustRightInd/>
      <w:jc w:val="center"/>
      <w:outlineLvl w:val="0"/>
    </w:pPr>
    <w:rPr>
      <w:b/>
      <w:sz w:val="28"/>
    </w:rPr>
  </w:style>
  <w:style w:type="character" w:styleId="af5">
    <w:name w:val="Emphasis"/>
    <w:basedOn w:val="a1"/>
    <w:qFormat/>
    <w:rsid w:val="00DB5CBE"/>
    <w:rPr>
      <w:i/>
      <w:iCs/>
    </w:rPr>
  </w:style>
  <w:style w:type="character" w:styleId="af6">
    <w:name w:val="footnote reference"/>
    <w:basedOn w:val="a1"/>
    <w:rsid w:val="00DB5CBE"/>
    <w:rPr>
      <w:vertAlign w:val="superscript"/>
    </w:rPr>
  </w:style>
  <w:style w:type="paragraph" w:styleId="af7">
    <w:name w:val="footnote text"/>
    <w:basedOn w:val="a0"/>
    <w:link w:val="af8"/>
    <w:rsid w:val="00DB5CBE"/>
    <w:pPr>
      <w:widowControl/>
      <w:autoSpaceDE/>
      <w:autoSpaceDN/>
      <w:adjustRightInd/>
    </w:pPr>
  </w:style>
  <w:style w:type="character" w:customStyle="1" w:styleId="af8">
    <w:name w:val="Текст сноски Знак"/>
    <w:basedOn w:val="a1"/>
    <w:link w:val="af7"/>
    <w:rsid w:val="00DB5CB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B5C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a"/>
    <w:basedOn w:val="a0"/>
    <w:rsid w:val="00DB5CBE"/>
    <w:pPr>
      <w:keepNext/>
      <w:widowControl/>
      <w:autoSpaceDE/>
      <w:autoSpaceDN/>
      <w:adjustRightInd/>
      <w:jc w:val="both"/>
    </w:pPr>
    <w:rPr>
      <w:rFonts w:ascii="Arial" w:hAnsi="Arial" w:cs="Arial"/>
      <w:b/>
      <w:bCs/>
      <w:sz w:val="22"/>
      <w:szCs w:val="22"/>
    </w:rPr>
  </w:style>
  <w:style w:type="character" w:styleId="afa">
    <w:name w:val="Strong"/>
    <w:basedOn w:val="a1"/>
    <w:uiPriority w:val="22"/>
    <w:qFormat/>
    <w:rsid w:val="00DB5CBE"/>
    <w:rPr>
      <w:b/>
      <w:bCs/>
    </w:rPr>
  </w:style>
  <w:style w:type="paragraph" w:customStyle="1" w:styleId="ConsPlusTitle">
    <w:name w:val="ConsPlusTitle"/>
    <w:rsid w:val="00DB5C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агл.14"/>
    <w:basedOn w:val="a0"/>
    <w:rsid w:val="00DB5CBE"/>
    <w:pPr>
      <w:widowControl/>
      <w:autoSpaceDE/>
      <w:autoSpaceDN/>
      <w:adjustRightInd/>
      <w:jc w:val="center"/>
    </w:pPr>
    <w:rPr>
      <w:rFonts w:ascii="Times New Roman CYR" w:hAnsi="Times New Roman CYR" w:cs="Times New Roman CYR"/>
      <w:b/>
      <w:bCs/>
      <w:sz w:val="28"/>
      <w:szCs w:val="28"/>
    </w:rPr>
  </w:style>
  <w:style w:type="character" w:styleId="afb">
    <w:name w:val="Hyperlink"/>
    <w:basedOn w:val="a1"/>
    <w:uiPriority w:val="99"/>
    <w:unhideWhenUsed/>
    <w:rsid w:val="00DB5CBE"/>
    <w:rPr>
      <w:color w:val="0000FF"/>
      <w:u w:val="single"/>
    </w:rPr>
  </w:style>
  <w:style w:type="paragraph" w:customStyle="1" w:styleId="ConsCell">
    <w:name w:val="ConsCell"/>
    <w:rsid w:val="00DB5CBE"/>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Title">
    <w:name w:val="ConsTitle"/>
    <w:rsid w:val="00DB5CB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c">
    <w:name w:val="Норм"/>
    <w:basedOn w:val="a0"/>
    <w:rsid w:val="00DB5CBE"/>
    <w:pPr>
      <w:widowControl/>
      <w:autoSpaceDE/>
      <w:autoSpaceDN/>
      <w:adjustRightInd/>
      <w:jc w:val="center"/>
    </w:pPr>
    <w:rPr>
      <w:sz w:val="28"/>
      <w:szCs w:val="24"/>
    </w:rPr>
  </w:style>
  <w:style w:type="character" w:styleId="afd">
    <w:name w:val="page number"/>
    <w:basedOn w:val="a1"/>
    <w:rsid w:val="00DB5CBE"/>
  </w:style>
  <w:style w:type="paragraph" w:customStyle="1" w:styleId="14-152">
    <w:name w:val="Текст14-1.5"/>
    <w:basedOn w:val="a0"/>
    <w:rsid w:val="00DB5CBE"/>
    <w:pPr>
      <w:autoSpaceDE/>
      <w:autoSpaceDN/>
      <w:adjustRightInd/>
      <w:spacing w:line="360" w:lineRule="auto"/>
      <w:ind w:firstLine="709"/>
      <w:jc w:val="both"/>
    </w:pPr>
    <w:rPr>
      <w:sz w:val="28"/>
    </w:rPr>
  </w:style>
  <w:style w:type="paragraph" w:customStyle="1" w:styleId="xl57">
    <w:name w:val="xl57"/>
    <w:basedOn w:val="a0"/>
    <w:rsid w:val="00DB5CBE"/>
    <w:pPr>
      <w:widowControl/>
      <w:autoSpaceDE/>
      <w:autoSpaceDN/>
      <w:adjustRightInd/>
      <w:spacing w:before="100" w:beforeAutospacing="1" w:after="100" w:afterAutospacing="1"/>
      <w:jc w:val="center"/>
    </w:pPr>
    <w:rPr>
      <w:rFonts w:eastAsia="Arial Unicode MS"/>
      <w:b/>
      <w:bCs/>
      <w:sz w:val="28"/>
      <w:szCs w:val="28"/>
    </w:rPr>
  </w:style>
  <w:style w:type="character" w:customStyle="1" w:styleId="27">
    <w:name w:val="Основной текст (2)_"/>
    <w:basedOn w:val="a1"/>
    <w:link w:val="28"/>
    <w:rsid w:val="00DB5CBE"/>
    <w:rPr>
      <w:sz w:val="28"/>
      <w:szCs w:val="28"/>
      <w:shd w:val="clear" w:color="auto" w:fill="FFFFFF"/>
    </w:rPr>
  </w:style>
  <w:style w:type="paragraph" w:customStyle="1" w:styleId="28">
    <w:name w:val="Основной текст (2)"/>
    <w:basedOn w:val="a0"/>
    <w:link w:val="27"/>
    <w:rsid w:val="00DB5CBE"/>
    <w:pPr>
      <w:shd w:val="clear" w:color="auto" w:fill="FFFFFF"/>
      <w:autoSpaceDE/>
      <w:autoSpaceDN/>
      <w:adjustRightInd/>
      <w:spacing w:before="580" w:line="480" w:lineRule="exact"/>
      <w:jc w:val="both"/>
    </w:pPr>
    <w:rPr>
      <w:rFonts w:asciiTheme="minorHAnsi" w:eastAsiaTheme="minorHAnsi" w:hAnsiTheme="minorHAnsi" w:cstheme="minorBidi"/>
      <w:sz w:val="28"/>
      <w:szCs w:val="28"/>
      <w:lang w:eastAsia="en-US"/>
    </w:rPr>
  </w:style>
  <w:style w:type="character" w:customStyle="1" w:styleId="35">
    <w:name w:val="Основной текст (3)_"/>
    <w:basedOn w:val="a1"/>
    <w:link w:val="36"/>
    <w:rsid w:val="00DB5CBE"/>
    <w:rPr>
      <w:b/>
      <w:bCs/>
      <w:shd w:val="clear" w:color="auto" w:fill="FFFFFF"/>
    </w:rPr>
  </w:style>
  <w:style w:type="character" w:customStyle="1" w:styleId="51">
    <w:name w:val="Основной текст (5)_"/>
    <w:basedOn w:val="a1"/>
    <w:link w:val="52"/>
    <w:rsid w:val="00DB5CBE"/>
    <w:rPr>
      <w:b/>
      <w:bCs/>
      <w:shd w:val="clear" w:color="auto" w:fill="FFFFFF"/>
    </w:rPr>
  </w:style>
  <w:style w:type="character" w:customStyle="1" w:styleId="61">
    <w:name w:val="Основной текст (6)_"/>
    <w:basedOn w:val="a1"/>
    <w:link w:val="62"/>
    <w:rsid w:val="00DB5CBE"/>
    <w:rPr>
      <w:b/>
      <w:bCs/>
      <w:i/>
      <w:iCs/>
      <w:shd w:val="clear" w:color="auto" w:fill="FFFFFF"/>
    </w:rPr>
  </w:style>
  <w:style w:type="character" w:customStyle="1" w:styleId="37">
    <w:name w:val="Основной текст (3) + Курсив"/>
    <w:basedOn w:val="35"/>
    <w:rsid w:val="00DB5CBE"/>
    <w:rPr>
      <w:b/>
      <w:bCs/>
      <w:i/>
      <w:iCs/>
      <w:color w:val="000000"/>
      <w:spacing w:val="0"/>
      <w:w w:val="100"/>
      <w:position w:val="0"/>
      <w:shd w:val="clear" w:color="auto" w:fill="FFFFFF"/>
      <w:lang w:val="ru-RU" w:eastAsia="ru-RU" w:bidi="ru-RU"/>
    </w:rPr>
  </w:style>
  <w:style w:type="paragraph" w:customStyle="1" w:styleId="36">
    <w:name w:val="Основной текст (3)"/>
    <w:basedOn w:val="a0"/>
    <w:link w:val="35"/>
    <w:rsid w:val="00DB5CBE"/>
    <w:pPr>
      <w:shd w:val="clear" w:color="auto" w:fill="FFFFFF"/>
      <w:autoSpaceDE/>
      <w:autoSpaceDN/>
      <w:adjustRightInd/>
      <w:spacing w:line="244" w:lineRule="exac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DB5CBE"/>
    <w:pPr>
      <w:shd w:val="clear" w:color="auto" w:fill="FFFFFF"/>
      <w:autoSpaceDE/>
      <w:autoSpaceDN/>
      <w:adjustRightInd/>
      <w:spacing w:line="274" w:lineRule="exact"/>
      <w:jc w:val="center"/>
    </w:pPr>
    <w:rPr>
      <w:rFonts w:asciiTheme="minorHAnsi" w:eastAsiaTheme="minorHAnsi" w:hAnsiTheme="minorHAnsi" w:cstheme="minorBidi"/>
      <w:b/>
      <w:bCs/>
      <w:sz w:val="22"/>
      <w:szCs w:val="22"/>
      <w:lang w:eastAsia="en-US"/>
    </w:rPr>
  </w:style>
  <w:style w:type="paragraph" w:customStyle="1" w:styleId="62">
    <w:name w:val="Основной текст (6)"/>
    <w:basedOn w:val="a0"/>
    <w:link w:val="61"/>
    <w:rsid w:val="00DB5CBE"/>
    <w:pPr>
      <w:shd w:val="clear" w:color="auto" w:fill="FFFFFF"/>
      <w:autoSpaceDE/>
      <w:autoSpaceDN/>
      <w:adjustRightInd/>
      <w:spacing w:after="300" w:line="244" w:lineRule="exact"/>
      <w:jc w:val="center"/>
    </w:pPr>
    <w:rPr>
      <w:rFonts w:asciiTheme="minorHAnsi" w:eastAsiaTheme="minorHAnsi" w:hAnsiTheme="minorHAnsi" w:cstheme="minorBidi"/>
      <w:b/>
      <w:bCs/>
      <w:i/>
      <w:iCs/>
      <w:sz w:val="22"/>
      <w:szCs w:val="22"/>
      <w:lang w:eastAsia="en-US"/>
    </w:rPr>
  </w:style>
  <w:style w:type="character" w:customStyle="1" w:styleId="71">
    <w:name w:val="Основной текст (7)_"/>
    <w:basedOn w:val="a1"/>
    <w:link w:val="72"/>
    <w:rsid w:val="00DB5CBE"/>
    <w:rPr>
      <w:shd w:val="clear" w:color="auto" w:fill="FFFFFF"/>
    </w:rPr>
  </w:style>
  <w:style w:type="character" w:customStyle="1" w:styleId="81">
    <w:name w:val="Основной текст (8)_"/>
    <w:basedOn w:val="a1"/>
    <w:link w:val="82"/>
    <w:rsid w:val="00DB5CBE"/>
    <w:rPr>
      <w:shd w:val="clear" w:color="auto" w:fill="FFFFFF"/>
    </w:rPr>
  </w:style>
  <w:style w:type="paragraph" w:customStyle="1" w:styleId="72">
    <w:name w:val="Основной текст (7)"/>
    <w:basedOn w:val="a0"/>
    <w:link w:val="71"/>
    <w:rsid w:val="00DB5CBE"/>
    <w:pPr>
      <w:shd w:val="clear" w:color="auto" w:fill="FFFFFF"/>
      <w:autoSpaceDE/>
      <w:autoSpaceDN/>
      <w:adjustRightInd/>
      <w:spacing w:line="269" w:lineRule="exact"/>
      <w:jc w:val="both"/>
    </w:pPr>
    <w:rPr>
      <w:rFonts w:asciiTheme="minorHAnsi" w:eastAsiaTheme="minorHAnsi" w:hAnsiTheme="minorHAnsi" w:cstheme="minorBidi"/>
      <w:sz w:val="22"/>
      <w:szCs w:val="22"/>
      <w:lang w:eastAsia="en-US"/>
    </w:rPr>
  </w:style>
  <w:style w:type="paragraph" w:customStyle="1" w:styleId="82">
    <w:name w:val="Основной текст (8)"/>
    <w:basedOn w:val="a0"/>
    <w:link w:val="81"/>
    <w:rsid w:val="00DB5CBE"/>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styleId="afe">
    <w:name w:val="endnote text"/>
    <w:basedOn w:val="a0"/>
    <w:link w:val="aff"/>
    <w:rsid w:val="00DB5CBE"/>
    <w:pPr>
      <w:widowControl/>
      <w:autoSpaceDE/>
      <w:autoSpaceDN/>
      <w:adjustRightInd/>
    </w:pPr>
  </w:style>
  <w:style w:type="character" w:customStyle="1" w:styleId="aff">
    <w:name w:val="Текст концевой сноски Знак"/>
    <w:basedOn w:val="a1"/>
    <w:link w:val="afe"/>
    <w:rsid w:val="00DB5CBE"/>
    <w:rPr>
      <w:rFonts w:ascii="Times New Roman" w:eastAsia="Times New Roman" w:hAnsi="Times New Roman" w:cs="Times New Roman"/>
      <w:sz w:val="20"/>
      <w:szCs w:val="20"/>
      <w:lang w:eastAsia="ru-RU"/>
    </w:rPr>
  </w:style>
  <w:style w:type="character" w:styleId="aff0">
    <w:name w:val="endnote reference"/>
    <w:basedOn w:val="a1"/>
    <w:rsid w:val="00DB5CBE"/>
    <w:rPr>
      <w:vertAlign w:val="superscript"/>
    </w:rPr>
  </w:style>
  <w:style w:type="paragraph" w:styleId="aff1">
    <w:name w:val="Block Text"/>
    <w:basedOn w:val="a0"/>
    <w:rsid w:val="00DB5CBE"/>
    <w:pPr>
      <w:widowControl/>
      <w:autoSpaceDE/>
      <w:autoSpaceDN/>
      <w:adjustRightInd/>
      <w:ind w:left="567" w:right="396"/>
      <w:jc w:val="center"/>
    </w:pPr>
    <w:rPr>
      <w:b/>
      <w:sz w:val="28"/>
    </w:rPr>
  </w:style>
  <w:style w:type="paragraph" w:customStyle="1" w:styleId="u">
    <w:name w:val="u"/>
    <w:basedOn w:val="a0"/>
    <w:rsid w:val="00DB5CBE"/>
    <w:pPr>
      <w:widowControl/>
      <w:autoSpaceDE/>
      <w:autoSpaceDN/>
      <w:adjustRightInd/>
      <w:spacing w:before="100" w:beforeAutospacing="1" w:after="100" w:afterAutospacing="1"/>
    </w:pPr>
    <w:rPr>
      <w:sz w:val="24"/>
      <w:szCs w:val="24"/>
    </w:rPr>
  </w:style>
  <w:style w:type="paragraph" w:customStyle="1" w:styleId="aff2">
    <w:name w:val="Подпункт"/>
    <w:basedOn w:val="aff3"/>
    <w:autoRedefine/>
    <w:rsid w:val="00DB5CBE"/>
    <w:pPr>
      <w:spacing w:after="0"/>
    </w:pPr>
    <w:rPr>
      <w:b/>
    </w:rPr>
  </w:style>
  <w:style w:type="paragraph" w:customStyle="1" w:styleId="a">
    <w:name w:val="Раздел"/>
    <w:basedOn w:val="1"/>
    <w:rsid w:val="00DB5CBE"/>
    <w:pPr>
      <w:keepLines/>
      <w:numPr>
        <w:numId w:val="6"/>
      </w:numPr>
      <w:tabs>
        <w:tab w:val="clear" w:pos="3060"/>
        <w:tab w:val="clear" w:pos="8931"/>
        <w:tab w:val="left" w:pos="425"/>
      </w:tabs>
      <w:suppressAutoHyphens/>
      <w:spacing w:before="240" w:after="240" w:line="240" w:lineRule="auto"/>
      <w:contextualSpacing/>
      <w:jc w:val="center"/>
    </w:pPr>
    <w:rPr>
      <w:b/>
      <w:bCs/>
      <w:kern w:val="32"/>
      <w:szCs w:val="28"/>
    </w:rPr>
  </w:style>
  <w:style w:type="paragraph" w:customStyle="1" w:styleId="aff3">
    <w:name w:val="Пункт"/>
    <w:basedOn w:val="a0"/>
    <w:autoRedefine/>
    <w:rsid w:val="00DB5CBE"/>
    <w:pPr>
      <w:widowControl/>
      <w:autoSpaceDE/>
      <w:autoSpaceDN/>
      <w:adjustRightInd/>
      <w:spacing w:after="120"/>
      <w:ind w:firstLine="709"/>
      <w:jc w:val="both"/>
    </w:pPr>
    <w:rPr>
      <w:bCs/>
      <w:sz w:val="24"/>
      <w:szCs w:val="24"/>
    </w:rPr>
  </w:style>
  <w:style w:type="paragraph" w:customStyle="1" w:styleId="140">
    <w:name w:val="Текст14"/>
    <w:basedOn w:val="a0"/>
    <w:rsid w:val="00DB5CBE"/>
    <w:pPr>
      <w:autoSpaceDE/>
      <w:autoSpaceDN/>
      <w:adjustRightInd/>
      <w:spacing w:line="360" w:lineRule="auto"/>
      <w:ind w:firstLine="709"/>
      <w:jc w:val="both"/>
    </w:pPr>
    <w:rPr>
      <w:sz w:val="28"/>
    </w:rPr>
  </w:style>
  <w:style w:type="paragraph" w:styleId="aff4">
    <w:name w:val="Signature"/>
    <w:basedOn w:val="a0"/>
    <w:link w:val="aff5"/>
    <w:rsid w:val="00DB5CBE"/>
    <w:pPr>
      <w:widowControl/>
      <w:autoSpaceDE/>
      <w:autoSpaceDN/>
      <w:adjustRightInd/>
      <w:jc w:val="both"/>
    </w:pPr>
    <w:rPr>
      <w:rFonts w:ascii="Times New Roman CYR" w:hAnsi="Times New Roman CYR"/>
      <w:sz w:val="28"/>
    </w:rPr>
  </w:style>
  <w:style w:type="character" w:customStyle="1" w:styleId="aff5">
    <w:name w:val="Подпись Знак"/>
    <w:basedOn w:val="a1"/>
    <w:link w:val="aff4"/>
    <w:rsid w:val="00DB5CBE"/>
    <w:rPr>
      <w:rFonts w:ascii="Times New Roman CYR" w:eastAsia="Times New Roman" w:hAnsi="Times New Roman CYR" w:cs="Times New Roman"/>
      <w:sz w:val="28"/>
      <w:szCs w:val="20"/>
      <w:lang w:eastAsia="ru-RU"/>
    </w:rPr>
  </w:style>
  <w:style w:type="paragraph" w:customStyle="1" w:styleId="41">
    <w:name w:val="çàãîëîâîê 4"/>
    <w:basedOn w:val="a0"/>
    <w:next w:val="a0"/>
    <w:rsid w:val="00DB5CBE"/>
    <w:pPr>
      <w:keepNext/>
      <w:widowControl/>
      <w:autoSpaceDE/>
      <w:autoSpaceDN/>
      <w:adjustRightInd/>
      <w:jc w:val="both"/>
    </w:pPr>
    <w:rPr>
      <w:sz w:val="28"/>
    </w:rPr>
  </w:style>
  <w:style w:type="paragraph" w:customStyle="1" w:styleId="Style6">
    <w:name w:val="Style6"/>
    <w:basedOn w:val="a0"/>
    <w:rsid w:val="00DB5CBE"/>
    <w:pPr>
      <w:spacing w:line="530" w:lineRule="exact"/>
      <w:ind w:firstLine="763"/>
      <w:jc w:val="both"/>
    </w:pPr>
    <w:rPr>
      <w:sz w:val="24"/>
      <w:szCs w:val="24"/>
    </w:rPr>
  </w:style>
  <w:style w:type="paragraph" w:styleId="aff6">
    <w:name w:val="Plain Text"/>
    <w:basedOn w:val="a0"/>
    <w:link w:val="aff7"/>
    <w:rsid w:val="00DB5CBE"/>
    <w:pPr>
      <w:widowControl/>
      <w:autoSpaceDE/>
      <w:autoSpaceDN/>
      <w:adjustRightInd/>
      <w:spacing w:before="100" w:beforeAutospacing="1" w:after="100" w:afterAutospacing="1"/>
    </w:pPr>
    <w:rPr>
      <w:rFonts w:ascii="Arial" w:hAnsi="Arial" w:cs="Arial"/>
      <w:color w:val="4E5882"/>
      <w:sz w:val="14"/>
      <w:szCs w:val="14"/>
    </w:rPr>
  </w:style>
  <w:style w:type="character" w:customStyle="1" w:styleId="aff7">
    <w:name w:val="Текст Знак"/>
    <w:basedOn w:val="a1"/>
    <w:link w:val="aff6"/>
    <w:rsid w:val="00DB5CBE"/>
    <w:rPr>
      <w:rFonts w:ascii="Arial" w:eastAsia="Times New Roman" w:hAnsi="Arial" w:cs="Arial"/>
      <w:color w:val="4E5882"/>
      <w:sz w:val="14"/>
      <w:szCs w:val="14"/>
      <w:lang w:eastAsia="ru-RU"/>
    </w:rPr>
  </w:style>
  <w:style w:type="paragraph" w:customStyle="1" w:styleId="12">
    <w:name w:val="Текст1"/>
    <w:basedOn w:val="a0"/>
    <w:rsid w:val="00DB5CBE"/>
    <w:pPr>
      <w:overflowPunct w:val="0"/>
      <w:spacing w:before="120" w:line="360" w:lineRule="auto"/>
      <w:ind w:firstLine="720"/>
      <w:jc w:val="both"/>
      <w:textAlignment w:val="baseline"/>
    </w:pPr>
    <w:rPr>
      <w:rFonts w:ascii="Courier New" w:hAnsi="Courier New"/>
    </w:rPr>
  </w:style>
  <w:style w:type="paragraph" w:customStyle="1" w:styleId="BlockQuotation">
    <w:name w:val="Block Quotation"/>
    <w:basedOn w:val="a0"/>
    <w:rsid w:val="00DB5CBE"/>
    <w:pPr>
      <w:overflowPunct w:val="0"/>
      <w:ind w:left="-709" w:right="-1560"/>
      <w:jc w:val="both"/>
      <w:textAlignment w:val="baseline"/>
    </w:pPr>
    <w:rPr>
      <w:rFonts w:ascii="Arial" w:hAnsi="Arial"/>
      <w:sz w:val="24"/>
    </w:rPr>
  </w:style>
  <w:style w:type="paragraph" w:customStyle="1" w:styleId="Normal1">
    <w:name w:val="Normal1"/>
    <w:rsid w:val="00DB5CBE"/>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0"/>
    <w:next w:val="a0"/>
    <w:rsid w:val="00DB5CBE"/>
    <w:pPr>
      <w:keepNext/>
      <w:tabs>
        <w:tab w:val="left" w:pos="7830"/>
      </w:tabs>
      <w:autoSpaceDE/>
      <w:autoSpaceDN/>
      <w:adjustRightInd/>
      <w:jc w:val="center"/>
    </w:pPr>
    <w:rPr>
      <w:rFonts w:ascii="Arial" w:hAnsi="Arial"/>
      <w:b/>
      <w:sz w:val="24"/>
      <w:lang w:eastAsia="zh-TW"/>
    </w:rPr>
  </w:style>
  <w:style w:type="paragraph" w:customStyle="1" w:styleId="111">
    <w:name w:val="Заголовок 11"/>
    <w:basedOn w:val="a0"/>
    <w:next w:val="a0"/>
    <w:rsid w:val="00DB5CBE"/>
    <w:pPr>
      <w:keepNext/>
      <w:widowControl/>
      <w:autoSpaceDE/>
      <w:autoSpaceDN/>
      <w:adjustRightInd/>
      <w:jc w:val="center"/>
      <w:outlineLvl w:val="0"/>
    </w:pPr>
    <w:rPr>
      <w:b/>
      <w:sz w:val="28"/>
    </w:rPr>
  </w:style>
  <w:style w:type="paragraph" w:customStyle="1" w:styleId="aff8">
    <w:name w:val="текст сноски"/>
    <w:basedOn w:val="a0"/>
    <w:rsid w:val="00DB5CBE"/>
    <w:pPr>
      <w:autoSpaceDE/>
      <w:autoSpaceDN/>
      <w:adjustRightInd/>
    </w:pPr>
    <w:rPr>
      <w:sz w:val="28"/>
    </w:rPr>
  </w:style>
  <w:style w:type="paragraph" w:customStyle="1" w:styleId="13">
    <w:name w:val="Обычный1"/>
    <w:rsid w:val="00DB5CBE"/>
    <w:pPr>
      <w:spacing w:after="0" w:line="240" w:lineRule="auto"/>
    </w:pPr>
    <w:rPr>
      <w:rFonts w:ascii="Times New Roman" w:eastAsia="Times New Roman" w:hAnsi="Times New Roman" w:cs="Times New Roman"/>
      <w:sz w:val="24"/>
      <w:szCs w:val="20"/>
      <w:lang w:eastAsia="ru-RU"/>
    </w:rPr>
  </w:style>
  <w:style w:type="paragraph" w:customStyle="1" w:styleId="aff9">
    <w:name w:val="Таблицы (моноширинный)"/>
    <w:basedOn w:val="a0"/>
    <w:next w:val="a0"/>
    <w:rsid w:val="00DB5CBE"/>
    <w:pPr>
      <w:jc w:val="both"/>
    </w:pPr>
    <w:rPr>
      <w:rFonts w:ascii="Courier New" w:hAnsi="Courier New" w:cs="Courier New"/>
    </w:rPr>
  </w:style>
  <w:style w:type="paragraph" w:customStyle="1" w:styleId="affa">
    <w:name w:val="Содерж"/>
    <w:basedOn w:val="a0"/>
    <w:rsid w:val="00DB5CBE"/>
    <w:pPr>
      <w:autoSpaceDE/>
      <w:autoSpaceDN/>
      <w:adjustRightInd/>
      <w:spacing w:after="120"/>
      <w:jc w:val="center"/>
    </w:pPr>
    <w:rPr>
      <w:sz w:val="28"/>
    </w:rPr>
  </w:style>
  <w:style w:type="paragraph" w:customStyle="1" w:styleId="14-153">
    <w:name w:val="Текст 14-15"/>
    <w:basedOn w:val="a0"/>
    <w:rsid w:val="00DB5CBE"/>
    <w:pPr>
      <w:autoSpaceDE/>
      <w:autoSpaceDN/>
      <w:adjustRightInd/>
      <w:spacing w:line="360" w:lineRule="auto"/>
      <w:ind w:firstLine="709"/>
      <w:jc w:val="both"/>
    </w:pPr>
    <w:rPr>
      <w:sz w:val="28"/>
    </w:rPr>
  </w:style>
  <w:style w:type="paragraph" w:customStyle="1" w:styleId="210">
    <w:name w:val="Основной текст с отступом 21"/>
    <w:basedOn w:val="a0"/>
    <w:rsid w:val="00DB5CBE"/>
    <w:pPr>
      <w:widowControl/>
      <w:autoSpaceDE/>
      <w:autoSpaceDN/>
      <w:adjustRightInd/>
      <w:spacing w:line="360" w:lineRule="auto"/>
      <w:ind w:firstLine="720"/>
      <w:jc w:val="both"/>
    </w:pPr>
    <w:rPr>
      <w:sz w:val="24"/>
    </w:rPr>
  </w:style>
  <w:style w:type="paragraph" w:customStyle="1" w:styleId="29">
    <w:name w:val="заголовок 2"/>
    <w:basedOn w:val="a0"/>
    <w:next w:val="a0"/>
    <w:rsid w:val="00DB5CBE"/>
    <w:pPr>
      <w:keepNext/>
      <w:widowControl/>
      <w:adjustRightInd/>
      <w:jc w:val="center"/>
    </w:pPr>
    <w:rPr>
      <w:b/>
      <w:bCs/>
      <w:sz w:val="28"/>
      <w:szCs w:val="28"/>
    </w:rPr>
  </w:style>
  <w:style w:type="paragraph" w:customStyle="1" w:styleId="affb">
    <w:name w:val="Письмо"/>
    <w:basedOn w:val="a0"/>
    <w:rsid w:val="00DB5CBE"/>
    <w:pPr>
      <w:widowControl/>
      <w:autoSpaceDE/>
      <w:autoSpaceDN/>
      <w:adjustRightInd/>
      <w:spacing w:before="3000"/>
      <w:ind w:left="4253"/>
      <w:jc w:val="center"/>
    </w:pPr>
    <w:rPr>
      <w:sz w:val="28"/>
    </w:rPr>
  </w:style>
  <w:style w:type="paragraph" w:styleId="affc">
    <w:name w:val="Subtitle"/>
    <w:basedOn w:val="a0"/>
    <w:link w:val="affd"/>
    <w:uiPriority w:val="11"/>
    <w:qFormat/>
    <w:rsid w:val="00DB5CBE"/>
    <w:pPr>
      <w:autoSpaceDE/>
      <w:autoSpaceDN/>
      <w:adjustRightInd/>
      <w:jc w:val="center"/>
    </w:pPr>
    <w:rPr>
      <w:rFonts w:ascii="Cambria" w:hAnsi="Cambria"/>
      <w:sz w:val="24"/>
      <w:szCs w:val="24"/>
      <w:lang w:val="x-none" w:eastAsia="x-none"/>
    </w:rPr>
  </w:style>
  <w:style w:type="character" w:customStyle="1" w:styleId="affd">
    <w:name w:val="Подзаголовок Знак"/>
    <w:basedOn w:val="a1"/>
    <w:link w:val="affc"/>
    <w:uiPriority w:val="11"/>
    <w:rsid w:val="00DB5CBE"/>
    <w:rPr>
      <w:rFonts w:ascii="Cambria" w:eastAsia="Times New Roman" w:hAnsi="Cambria" w:cs="Times New Roman"/>
      <w:sz w:val="24"/>
      <w:szCs w:val="24"/>
      <w:lang w:val="x-none" w:eastAsia="x-none"/>
    </w:rPr>
  </w:style>
  <w:style w:type="paragraph" w:customStyle="1" w:styleId="15">
    <w:name w:val="Основной текст с отступом1"/>
    <w:basedOn w:val="a0"/>
    <w:rsid w:val="00DB5CBE"/>
    <w:pPr>
      <w:widowControl/>
      <w:shd w:val="clear" w:color="auto" w:fill="FFFFFF"/>
      <w:ind w:firstLine="709"/>
      <w:jc w:val="both"/>
    </w:pPr>
    <w:rPr>
      <w:color w:val="000000"/>
      <w:sz w:val="28"/>
      <w:szCs w:val="24"/>
    </w:rPr>
  </w:style>
  <w:style w:type="paragraph" w:customStyle="1" w:styleId="211">
    <w:name w:val="Îñíîâíîé òåêñò 21"/>
    <w:basedOn w:val="a0"/>
    <w:rsid w:val="00DB5CBE"/>
    <w:pPr>
      <w:autoSpaceDE/>
      <w:autoSpaceDN/>
      <w:adjustRightInd/>
      <w:spacing w:line="480" w:lineRule="exact"/>
      <w:ind w:firstLine="720"/>
      <w:jc w:val="both"/>
    </w:pPr>
    <w:rPr>
      <w:sz w:val="30"/>
    </w:rPr>
  </w:style>
  <w:style w:type="paragraph" w:customStyle="1" w:styleId="2a">
    <w:name w:val="Обычный2"/>
    <w:rsid w:val="00DB5CB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e">
    <w:name w:val="Заголовок к тексту"/>
    <w:basedOn w:val="a0"/>
    <w:next w:val="a9"/>
    <w:rsid w:val="00DB5CBE"/>
    <w:pPr>
      <w:widowControl/>
      <w:suppressAutoHyphens/>
      <w:autoSpaceDE/>
      <w:autoSpaceDN/>
      <w:adjustRightInd/>
      <w:spacing w:after="480" w:line="240" w:lineRule="exact"/>
    </w:pPr>
    <w:rPr>
      <w:b/>
      <w:sz w:val="28"/>
    </w:rPr>
  </w:style>
  <w:style w:type="paragraph" w:customStyle="1" w:styleId="120">
    <w:name w:val="Заголовок 12"/>
    <w:basedOn w:val="a0"/>
    <w:next w:val="a0"/>
    <w:rsid w:val="00DB5CBE"/>
    <w:pPr>
      <w:keepNext/>
      <w:widowControl/>
      <w:autoSpaceDE/>
      <w:autoSpaceDN/>
      <w:adjustRightInd/>
      <w:jc w:val="center"/>
      <w:outlineLvl w:val="0"/>
    </w:pPr>
    <w:rPr>
      <w:b/>
      <w:sz w:val="28"/>
    </w:rPr>
  </w:style>
  <w:style w:type="character" w:customStyle="1" w:styleId="iiianoaieou">
    <w:name w:val="iiia? no?aieou"/>
    <w:basedOn w:val="a1"/>
    <w:rsid w:val="00DB5CB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4D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B5CBE"/>
    <w:pPr>
      <w:keepNext/>
      <w:widowControl/>
      <w:tabs>
        <w:tab w:val="left" w:pos="3060"/>
        <w:tab w:val="left" w:pos="8931"/>
      </w:tabs>
      <w:autoSpaceDE/>
      <w:autoSpaceDN/>
      <w:adjustRightInd/>
      <w:spacing w:line="240" w:lineRule="atLeast"/>
      <w:jc w:val="right"/>
      <w:outlineLvl w:val="0"/>
    </w:pPr>
    <w:rPr>
      <w:sz w:val="28"/>
      <w:szCs w:val="24"/>
    </w:rPr>
  </w:style>
  <w:style w:type="paragraph" w:styleId="2">
    <w:name w:val="heading 2"/>
    <w:basedOn w:val="a0"/>
    <w:next w:val="a0"/>
    <w:link w:val="20"/>
    <w:qFormat/>
    <w:rsid w:val="00E70D45"/>
    <w:pPr>
      <w:keepNext/>
      <w:widowControl/>
      <w:shd w:val="clear" w:color="auto" w:fill="FFFFFF"/>
      <w:autoSpaceDE/>
      <w:autoSpaceDN/>
      <w:adjustRightInd/>
      <w:spacing w:line="324" w:lineRule="exact"/>
      <w:ind w:left="1310" w:right="1037" w:hanging="749"/>
      <w:outlineLvl w:val="1"/>
    </w:pPr>
    <w:rPr>
      <w:b/>
      <w:bCs/>
      <w:sz w:val="28"/>
      <w:szCs w:val="28"/>
    </w:rPr>
  </w:style>
  <w:style w:type="paragraph" w:styleId="3">
    <w:name w:val="heading 3"/>
    <w:basedOn w:val="a0"/>
    <w:next w:val="a0"/>
    <w:link w:val="30"/>
    <w:qFormat/>
    <w:rsid w:val="00DB5CBE"/>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rsid w:val="00DB5CBE"/>
    <w:pPr>
      <w:keepNext/>
      <w:widowControl/>
      <w:autoSpaceDE/>
      <w:autoSpaceDN/>
      <w:adjustRightInd/>
      <w:spacing w:before="240" w:after="60"/>
      <w:outlineLvl w:val="3"/>
    </w:pPr>
    <w:rPr>
      <w:rFonts w:ascii="Calibri" w:hAnsi="Calibri"/>
      <w:b/>
      <w:bCs/>
      <w:sz w:val="28"/>
      <w:szCs w:val="28"/>
    </w:rPr>
  </w:style>
  <w:style w:type="paragraph" w:styleId="5">
    <w:name w:val="heading 5"/>
    <w:basedOn w:val="a0"/>
    <w:next w:val="a0"/>
    <w:link w:val="50"/>
    <w:unhideWhenUsed/>
    <w:qFormat/>
    <w:rsid w:val="00DB5CBE"/>
    <w:pPr>
      <w:widowControl/>
      <w:autoSpaceDE/>
      <w:autoSpaceDN/>
      <w:adjustRightInd/>
      <w:spacing w:before="240" w:after="60"/>
      <w:outlineLvl w:val="4"/>
    </w:pPr>
    <w:rPr>
      <w:rFonts w:ascii="Calibri" w:hAnsi="Calibri"/>
      <w:b/>
      <w:bCs/>
      <w:i/>
      <w:iCs/>
      <w:sz w:val="26"/>
      <w:szCs w:val="26"/>
    </w:rPr>
  </w:style>
  <w:style w:type="paragraph" w:styleId="6">
    <w:name w:val="heading 6"/>
    <w:basedOn w:val="a0"/>
    <w:next w:val="a0"/>
    <w:link w:val="60"/>
    <w:qFormat/>
    <w:rsid w:val="00DB5CBE"/>
    <w:pPr>
      <w:widowControl/>
      <w:autoSpaceDE/>
      <w:autoSpaceDN/>
      <w:adjustRightInd/>
      <w:spacing w:before="240" w:after="60"/>
      <w:outlineLvl w:val="5"/>
    </w:pPr>
    <w:rPr>
      <w:b/>
      <w:bCs/>
      <w:sz w:val="22"/>
      <w:szCs w:val="22"/>
    </w:rPr>
  </w:style>
  <w:style w:type="paragraph" w:styleId="7">
    <w:name w:val="heading 7"/>
    <w:basedOn w:val="a0"/>
    <w:next w:val="a0"/>
    <w:link w:val="70"/>
    <w:unhideWhenUsed/>
    <w:qFormat/>
    <w:rsid w:val="00DB5CBE"/>
    <w:pPr>
      <w:widowControl/>
      <w:autoSpaceDE/>
      <w:autoSpaceDN/>
      <w:adjustRightInd/>
      <w:spacing w:before="240" w:after="60"/>
      <w:outlineLvl w:val="6"/>
    </w:pPr>
    <w:rPr>
      <w:rFonts w:ascii="Calibri" w:hAnsi="Calibri"/>
      <w:sz w:val="24"/>
      <w:szCs w:val="24"/>
    </w:rPr>
  </w:style>
  <w:style w:type="paragraph" w:styleId="8">
    <w:name w:val="heading 8"/>
    <w:basedOn w:val="a0"/>
    <w:next w:val="a0"/>
    <w:link w:val="80"/>
    <w:unhideWhenUsed/>
    <w:qFormat/>
    <w:rsid w:val="00DB5CBE"/>
    <w:pPr>
      <w:widowControl/>
      <w:autoSpaceDE/>
      <w:autoSpaceDN/>
      <w:adjustRightInd/>
      <w:spacing w:before="240" w:after="60"/>
      <w:outlineLvl w:val="7"/>
    </w:pPr>
    <w:rPr>
      <w:rFonts w:ascii="Calibri" w:hAnsi="Calibri"/>
      <w:i/>
      <w:iCs/>
      <w:sz w:val="24"/>
      <w:szCs w:val="24"/>
    </w:rPr>
  </w:style>
  <w:style w:type="paragraph" w:styleId="9">
    <w:name w:val="heading 9"/>
    <w:basedOn w:val="a0"/>
    <w:next w:val="a0"/>
    <w:link w:val="90"/>
    <w:unhideWhenUsed/>
    <w:qFormat/>
    <w:rsid w:val="00DB5CBE"/>
    <w:pPr>
      <w:widowControl/>
      <w:autoSpaceDE/>
      <w:autoSpaceDN/>
      <w:adjustRightInd/>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74D18"/>
    <w:pPr>
      <w:widowControl w:val="0"/>
      <w:spacing w:after="0" w:line="240" w:lineRule="auto"/>
      <w:ind w:firstLine="720"/>
    </w:pPr>
    <w:rPr>
      <w:rFonts w:ascii="Arial" w:eastAsia="Times New Roman" w:hAnsi="Arial" w:cs="Times New Roman"/>
      <w:sz w:val="20"/>
      <w:szCs w:val="20"/>
      <w:lang w:eastAsia="ru-RU"/>
    </w:rPr>
  </w:style>
  <w:style w:type="table" w:styleId="a4">
    <w:name w:val="Table Grid"/>
    <w:basedOn w:val="a2"/>
    <w:rsid w:val="0087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unhideWhenUsed/>
    <w:rsid w:val="00874D18"/>
    <w:rPr>
      <w:rFonts w:ascii="Tahoma" w:hAnsi="Tahoma" w:cs="Tahoma"/>
      <w:sz w:val="16"/>
      <w:szCs w:val="16"/>
    </w:rPr>
  </w:style>
  <w:style w:type="character" w:customStyle="1" w:styleId="a6">
    <w:name w:val="Текст выноски Знак"/>
    <w:basedOn w:val="a1"/>
    <w:link w:val="a5"/>
    <w:uiPriority w:val="99"/>
    <w:rsid w:val="00874D18"/>
    <w:rPr>
      <w:rFonts w:ascii="Tahoma" w:eastAsia="Times New Roman" w:hAnsi="Tahoma" w:cs="Tahoma"/>
      <w:sz w:val="16"/>
      <w:szCs w:val="16"/>
      <w:lang w:eastAsia="ru-RU"/>
    </w:rPr>
  </w:style>
  <w:style w:type="paragraph" w:customStyle="1" w:styleId="ConsPlusNormal">
    <w:name w:val="ConsPlusNormal"/>
    <w:rsid w:val="00874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0"/>
    <w:uiPriority w:val="34"/>
    <w:qFormat/>
    <w:rsid w:val="00874D18"/>
    <w:pPr>
      <w:ind w:left="720"/>
      <w:contextualSpacing/>
    </w:pPr>
  </w:style>
  <w:style w:type="paragraph" w:customStyle="1" w:styleId="14-15">
    <w:name w:val="14-15"/>
    <w:basedOn w:val="a0"/>
    <w:rsid w:val="001039DA"/>
    <w:pPr>
      <w:autoSpaceDE/>
      <w:autoSpaceDN/>
      <w:adjustRightInd/>
      <w:spacing w:line="360" w:lineRule="auto"/>
      <w:ind w:firstLine="720"/>
      <w:jc w:val="both"/>
    </w:pPr>
    <w:rPr>
      <w:spacing w:val="4"/>
      <w:sz w:val="28"/>
    </w:rPr>
  </w:style>
  <w:style w:type="paragraph" w:customStyle="1" w:styleId="a8">
    <w:name w:val="Знак"/>
    <w:basedOn w:val="a0"/>
    <w:rsid w:val="0097493F"/>
    <w:pPr>
      <w:autoSpaceDE/>
      <w:autoSpaceDN/>
      <w:spacing w:after="160" w:line="240" w:lineRule="exact"/>
      <w:jc w:val="right"/>
    </w:pPr>
    <w:rPr>
      <w:lang w:val="en-GB" w:eastAsia="en-US"/>
    </w:rPr>
  </w:style>
  <w:style w:type="paragraph" w:styleId="a9">
    <w:name w:val="Body Text"/>
    <w:basedOn w:val="a0"/>
    <w:link w:val="aa"/>
    <w:unhideWhenUsed/>
    <w:rsid w:val="00195751"/>
    <w:pPr>
      <w:spacing w:after="120"/>
    </w:pPr>
  </w:style>
  <w:style w:type="character" w:customStyle="1" w:styleId="aa">
    <w:name w:val="Основной текст Знак"/>
    <w:basedOn w:val="a1"/>
    <w:link w:val="a9"/>
    <w:rsid w:val="00195751"/>
    <w:rPr>
      <w:rFonts w:ascii="Times New Roman" w:eastAsia="Times New Roman" w:hAnsi="Times New Roman" w:cs="Times New Roman"/>
      <w:sz w:val="20"/>
      <w:szCs w:val="20"/>
      <w:lang w:eastAsia="ru-RU"/>
    </w:rPr>
  </w:style>
  <w:style w:type="paragraph" w:styleId="31">
    <w:name w:val="Body Text 3"/>
    <w:basedOn w:val="a0"/>
    <w:link w:val="32"/>
    <w:rsid w:val="006147B1"/>
    <w:pPr>
      <w:widowControl/>
      <w:autoSpaceDE/>
      <w:autoSpaceDN/>
      <w:adjustRightInd/>
      <w:spacing w:after="120"/>
    </w:pPr>
    <w:rPr>
      <w:sz w:val="16"/>
      <w:szCs w:val="16"/>
    </w:rPr>
  </w:style>
  <w:style w:type="character" w:customStyle="1" w:styleId="32">
    <w:name w:val="Основной текст 3 Знак"/>
    <w:basedOn w:val="a1"/>
    <w:link w:val="31"/>
    <w:rsid w:val="006147B1"/>
    <w:rPr>
      <w:rFonts w:ascii="Times New Roman" w:eastAsia="Times New Roman" w:hAnsi="Times New Roman" w:cs="Times New Roman"/>
      <w:sz w:val="16"/>
      <w:szCs w:val="16"/>
      <w:lang w:eastAsia="ru-RU"/>
    </w:rPr>
  </w:style>
  <w:style w:type="paragraph" w:customStyle="1" w:styleId="21">
    <w:name w:val="Основной текст 21"/>
    <w:basedOn w:val="a0"/>
    <w:rsid w:val="006147B1"/>
    <w:pPr>
      <w:widowControl/>
      <w:overflowPunct w:val="0"/>
      <w:ind w:right="5101"/>
      <w:textAlignment w:val="baseline"/>
    </w:pPr>
    <w:rPr>
      <w:b/>
      <w:sz w:val="28"/>
    </w:rPr>
  </w:style>
  <w:style w:type="character" w:customStyle="1" w:styleId="20">
    <w:name w:val="Заголовок 2 Знак"/>
    <w:basedOn w:val="a1"/>
    <w:link w:val="2"/>
    <w:rsid w:val="00E70D45"/>
    <w:rPr>
      <w:rFonts w:ascii="Times New Roman" w:eastAsia="Times New Roman" w:hAnsi="Times New Roman" w:cs="Times New Roman"/>
      <w:b/>
      <w:bCs/>
      <w:sz w:val="28"/>
      <w:szCs w:val="28"/>
      <w:shd w:val="clear" w:color="auto" w:fill="FFFFFF"/>
      <w:lang w:eastAsia="ru-RU"/>
    </w:rPr>
  </w:style>
  <w:style w:type="paragraph" w:styleId="ab">
    <w:name w:val="Normal (Web)"/>
    <w:basedOn w:val="a0"/>
    <w:uiPriority w:val="99"/>
    <w:unhideWhenUsed/>
    <w:rsid w:val="00AC59BD"/>
    <w:pPr>
      <w:widowControl/>
      <w:autoSpaceDE/>
      <w:autoSpaceDN/>
      <w:adjustRightInd/>
      <w:spacing w:before="100" w:beforeAutospacing="1" w:after="100" w:afterAutospacing="1"/>
    </w:pPr>
    <w:rPr>
      <w:sz w:val="24"/>
      <w:szCs w:val="24"/>
    </w:rPr>
  </w:style>
  <w:style w:type="table" w:customStyle="1" w:styleId="11">
    <w:name w:val="Сетка таблицы1"/>
    <w:basedOn w:val="a2"/>
    <w:next w:val="a4"/>
    <w:uiPriority w:val="59"/>
    <w:rsid w:val="00324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0"/>
    <w:link w:val="ad"/>
    <w:qFormat/>
    <w:rsid w:val="00264EAF"/>
    <w:pPr>
      <w:widowControl/>
      <w:autoSpaceDE/>
      <w:autoSpaceDN/>
      <w:adjustRightInd/>
      <w:jc w:val="center"/>
    </w:pPr>
    <w:rPr>
      <w:b/>
      <w:sz w:val="24"/>
    </w:rPr>
  </w:style>
  <w:style w:type="character" w:customStyle="1" w:styleId="ad">
    <w:name w:val="Название Знак"/>
    <w:basedOn w:val="a1"/>
    <w:link w:val="ac"/>
    <w:rsid w:val="00264EAF"/>
    <w:rPr>
      <w:rFonts w:ascii="Times New Roman" w:eastAsia="Times New Roman" w:hAnsi="Times New Roman" w:cs="Times New Roman"/>
      <w:b/>
      <w:sz w:val="24"/>
      <w:szCs w:val="20"/>
      <w:lang w:eastAsia="ru-RU"/>
    </w:rPr>
  </w:style>
  <w:style w:type="character" w:customStyle="1" w:styleId="10">
    <w:name w:val="Заголовок 1 Знак"/>
    <w:basedOn w:val="a1"/>
    <w:link w:val="1"/>
    <w:rsid w:val="00DB5CBE"/>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DB5CBE"/>
    <w:rPr>
      <w:rFonts w:ascii="Arial" w:eastAsia="Times New Roman" w:hAnsi="Arial" w:cs="Arial"/>
      <w:b/>
      <w:bCs/>
      <w:sz w:val="26"/>
      <w:szCs w:val="26"/>
      <w:lang w:eastAsia="ru-RU"/>
    </w:rPr>
  </w:style>
  <w:style w:type="character" w:customStyle="1" w:styleId="40">
    <w:name w:val="Заголовок 4 Знак"/>
    <w:basedOn w:val="a1"/>
    <w:link w:val="4"/>
    <w:rsid w:val="00DB5CBE"/>
    <w:rPr>
      <w:rFonts w:ascii="Calibri" w:eastAsia="Times New Roman" w:hAnsi="Calibri" w:cs="Times New Roman"/>
      <w:b/>
      <w:bCs/>
      <w:sz w:val="28"/>
      <w:szCs w:val="28"/>
      <w:lang w:eastAsia="ru-RU"/>
    </w:rPr>
  </w:style>
  <w:style w:type="character" w:customStyle="1" w:styleId="50">
    <w:name w:val="Заголовок 5 Знак"/>
    <w:basedOn w:val="a1"/>
    <w:link w:val="5"/>
    <w:rsid w:val="00DB5CBE"/>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B5CBE"/>
    <w:rPr>
      <w:rFonts w:ascii="Times New Roman" w:eastAsia="Times New Roman" w:hAnsi="Times New Roman" w:cs="Times New Roman"/>
      <w:b/>
      <w:bCs/>
      <w:lang w:eastAsia="ru-RU"/>
    </w:rPr>
  </w:style>
  <w:style w:type="character" w:customStyle="1" w:styleId="70">
    <w:name w:val="Заголовок 7 Знак"/>
    <w:basedOn w:val="a1"/>
    <w:link w:val="7"/>
    <w:rsid w:val="00DB5CBE"/>
    <w:rPr>
      <w:rFonts w:ascii="Calibri" w:eastAsia="Times New Roman" w:hAnsi="Calibri" w:cs="Times New Roman"/>
      <w:sz w:val="24"/>
      <w:szCs w:val="24"/>
      <w:lang w:eastAsia="ru-RU"/>
    </w:rPr>
  </w:style>
  <w:style w:type="character" w:customStyle="1" w:styleId="80">
    <w:name w:val="Заголовок 8 Знак"/>
    <w:basedOn w:val="a1"/>
    <w:link w:val="8"/>
    <w:rsid w:val="00DB5CBE"/>
    <w:rPr>
      <w:rFonts w:ascii="Calibri" w:eastAsia="Times New Roman" w:hAnsi="Calibri" w:cs="Times New Roman"/>
      <w:i/>
      <w:iCs/>
      <w:sz w:val="24"/>
      <w:szCs w:val="24"/>
      <w:lang w:eastAsia="ru-RU"/>
    </w:rPr>
  </w:style>
  <w:style w:type="character" w:customStyle="1" w:styleId="90">
    <w:name w:val="Заголовок 9 Знак"/>
    <w:basedOn w:val="a1"/>
    <w:link w:val="9"/>
    <w:rsid w:val="00DB5CBE"/>
    <w:rPr>
      <w:rFonts w:ascii="Cambria" w:eastAsia="Times New Roman" w:hAnsi="Cambria" w:cs="Times New Roman"/>
      <w:lang w:eastAsia="ru-RU"/>
    </w:rPr>
  </w:style>
  <w:style w:type="paragraph" w:customStyle="1" w:styleId="ConsNonformat">
    <w:name w:val="ConsNonformat"/>
    <w:rsid w:val="00DB5C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caption"/>
    <w:basedOn w:val="a0"/>
    <w:next w:val="a0"/>
    <w:qFormat/>
    <w:rsid w:val="00DB5CBE"/>
    <w:pPr>
      <w:widowControl/>
      <w:autoSpaceDE/>
      <w:autoSpaceDN/>
      <w:adjustRightInd/>
      <w:jc w:val="both"/>
    </w:pPr>
    <w:rPr>
      <w:rFonts w:ascii="Courier New" w:hAnsi="Courier New"/>
      <w:b/>
      <w:sz w:val="24"/>
    </w:rPr>
  </w:style>
  <w:style w:type="paragraph" w:customStyle="1" w:styleId="22">
    <w:name w:val="Основной текст 22"/>
    <w:basedOn w:val="a0"/>
    <w:rsid w:val="00DB5CBE"/>
    <w:pPr>
      <w:widowControl/>
      <w:autoSpaceDE/>
      <w:autoSpaceDN/>
      <w:adjustRightInd/>
      <w:spacing w:line="360" w:lineRule="auto"/>
      <w:ind w:firstLine="744"/>
      <w:jc w:val="both"/>
    </w:pPr>
    <w:rPr>
      <w:sz w:val="27"/>
    </w:rPr>
  </w:style>
  <w:style w:type="paragraph" w:styleId="af">
    <w:name w:val="header"/>
    <w:basedOn w:val="a0"/>
    <w:link w:val="af0"/>
    <w:uiPriority w:val="99"/>
    <w:rsid w:val="00DB5CBE"/>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1"/>
    <w:link w:val="af"/>
    <w:uiPriority w:val="99"/>
    <w:rsid w:val="00DB5CBE"/>
    <w:rPr>
      <w:rFonts w:ascii="Times New Roman" w:eastAsia="Times New Roman" w:hAnsi="Times New Roman" w:cs="Times New Roman"/>
      <w:sz w:val="24"/>
      <w:szCs w:val="24"/>
      <w:lang w:eastAsia="ru-RU"/>
    </w:rPr>
  </w:style>
  <w:style w:type="paragraph" w:styleId="af1">
    <w:name w:val="footer"/>
    <w:basedOn w:val="a0"/>
    <w:link w:val="af2"/>
    <w:rsid w:val="00DB5CBE"/>
    <w:pPr>
      <w:widowControl/>
      <w:tabs>
        <w:tab w:val="center" w:pos="4677"/>
        <w:tab w:val="right" w:pos="9355"/>
      </w:tabs>
      <w:autoSpaceDE/>
      <w:autoSpaceDN/>
      <w:adjustRightInd/>
    </w:pPr>
    <w:rPr>
      <w:sz w:val="24"/>
      <w:szCs w:val="24"/>
    </w:rPr>
  </w:style>
  <w:style w:type="character" w:customStyle="1" w:styleId="af2">
    <w:name w:val="Нижний колонтитул Знак"/>
    <w:basedOn w:val="a1"/>
    <w:link w:val="af1"/>
    <w:rsid w:val="00DB5CB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DB5CBE"/>
    <w:pPr>
      <w:widowControl/>
      <w:autoSpaceDE/>
      <w:autoSpaceDN/>
      <w:adjustRightInd/>
      <w:spacing w:after="120"/>
      <w:ind w:left="283"/>
    </w:pPr>
    <w:rPr>
      <w:sz w:val="16"/>
      <w:szCs w:val="16"/>
    </w:rPr>
  </w:style>
  <w:style w:type="character" w:customStyle="1" w:styleId="34">
    <w:name w:val="Основной текст с отступом 3 Знак"/>
    <w:basedOn w:val="a1"/>
    <w:link w:val="33"/>
    <w:uiPriority w:val="99"/>
    <w:rsid w:val="00DB5CBE"/>
    <w:rPr>
      <w:rFonts w:ascii="Times New Roman" w:eastAsia="Times New Roman" w:hAnsi="Times New Roman" w:cs="Times New Roman"/>
      <w:sz w:val="16"/>
      <w:szCs w:val="16"/>
      <w:lang w:eastAsia="ru-RU"/>
    </w:rPr>
  </w:style>
  <w:style w:type="paragraph" w:customStyle="1" w:styleId="-1">
    <w:name w:val="Т-1"/>
    <w:aliases w:val="5,Текст14-1,Текст 14-1,Стиль12-1,текст14,Oaeno14-1,14х1,текст14-1,Т-14"/>
    <w:basedOn w:val="a0"/>
    <w:rsid w:val="00DB5CBE"/>
    <w:pPr>
      <w:widowControl/>
      <w:autoSpaceDE/>
      <w:autoSpaceDN/>
      <w:adjustRightInd/>
      <w:spacing w:line="360" w:lineRule="auto"/>
      <w:ind w:firstLine="720"/>
      <w:jc w:val="both"/>
    </w:pPr>
    <w:rPr>
      <w:sz w:val="28"/>
    </w:rPr>
  </w:style>
  <w:style w:type="paragraph" w:styleId="23">
    <w:name w:val="Body Text Indent 2"/>
    <w:basedOn w:val="a0"/>
    <w:link w:val="24"/>
    <w:unhideWhenUsed/>
    <w:rsid w:val="00DB5CBE"/>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1"/>
    <w:link w:val="23"/>
    <w:rsid w:val="00DB5CBE"/>
    <w:rPr>
      <w:rFonts w:ascii="Times New Roman" w:eastAsia="Times New Roman" w:hAnsi="Times New Roman" w:cs="Times New Roman"/>
      <w:sz w:val="24"/>
      <w:szCs w:val="24"/>
      <w:lang w:eastAsia="ru-RU"/>
    </w:rPr>
  </w:style>
  <w:style w:type="paragraph" w:styleId="HTML">
    <w:name w:val="HTML Preformatted"/>
    <w:basedOn w:val="a0"/>
    <w:link w:val="HTML0"/>
    <w:rsid w:val="00DB5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DB5CBE"/>
    <w:rPr>
      <w:rFonts w:ascii="Courier New" w:eastAsia="Times New Roman" w:hAnsi="Courier New" w:cs="Courier New"/>
      <w:sz w:val="20"/>
      <w:szCs w:val="20"/>
      <w:lang w:eastAsia="ru-RU"/>
    </w:rPr>
  </w:style>
  <w:style w:type="paragraph" w:styleId="af3">
    <w:name w:val="Body Text Indent"/>
    <w:basedOn w:val="a0"/>
    <w:link w:val="af4"/>
    <w:rsid w:val="00DB5CBE"/>
    <w:pPr>
      <w:widowControl/>
      <w:autoSpaceDE/>
      <w:autoSpaceDN/>
      <w:adjustRightInd/>
      <w:spacing w:after="120"/>
      <w:ind w:left="283"/>
    </w:pPr>
    <w:rPr>
      <w:sz w:val="24"/>
      <w:szCs w:val="24"/>
    </w:rPr>
  </w:style>
  <w:style w:type="character" w:customStyle="1" w:styleId="af4">
    <w:name w:val="Основной текст с отступом Знак"/>
    <w:basedOn w:val="a1"/>
    <w:link w:val="af3"/>
    <w:rsid w:val="00DB5CBE"/>
    <w:rPr>
      <w:rFonts w:ascii="Times New Roman" w:eastAsia="Times New Roman" w:hAnsi="Times New Roman" w:cs="Times New Roman"/>
      <w:sz w:val="24"/>
      <w:szCs w:val="24"/>
      <w:lang w:eastAsia="ru-RU"/>
    </w:rPr>
  </w:style>
  <w:style w:type="paragraph" w:customStyle="1" w:styleId="14-150">
    <w:name w:val="текст14-15"/>
    <w:basedOn w:val="a0"/>
    <w:rsid w:val="00DB5CBE"/>
    <w:pPr>
      <w:autoSpaceDE/>
      <w:autoSpaceDN/>
      <w:adjustRightInd/>
      <w:spacing w:line="360" w:lineRule="auto"/>
      <w:ind w:firstLine="720"/>
      <w:jc w:val="both"/>
    </w:pPr>
    <w:rPr>
      <w:sz w:val="28"/>
    </w:rPr>
  </w:style>
  <w:style w:type="paragraph" w:styleId="25">
    <w:name w:val="Body Text 2"/>
    <w:basedOn w:val="a0"/>
    <w:link w:val="26"/>
    <w:unhideWhenUsed/>
    <w:rsid w:val="00DB5CBE"/>
    <w:pPr>
      <w:widowControl/>
      <w:autoSpaceDE/>
      <w:autoSpaceDN/>
      <w:adjustRightInd/>
      <w:spacing w:after="120" w:line="480" w:lineRule="auto"/>
    </w:pPr>
    <w:rPr>
      <w:sz w:val="24"/>
      <w:szCs w:val="24"/>
    </w:rPr>
  </w:style>
  <w:style w:type="character" w:customStyle="1" w:styleId="26">
    <w:name w:val="Основной текст 2 Знак"/>
    <w:basedOn w:val="a1"/>
    <w:link w:val="25"/>
    <w:rsid w:val="00DB5CBE"/>
    <w:rPr>
      <w:rFonts w:ascii="Times New Roman" w:eastAsia="Times New Roman" w:hAnsi="Times New Roman" w:cs="Times New Roman"/>
      <w:sz w:val="24"/>
      <w:szCs w:val="24"/>
      <w:lang w:eastAsia="ru-RU"/>
    </w:rPr>
  </w:style>
  <w:style w:type="paragraph" w:customStyle="1" w:styleId="14-151">
    <w:name w:val="Текст 14-1.5"/>
    <w:basedOn w:val="a0"/>
    <w:rsid w:val="00DB5CBE"/>
    <w:pPr>
      <w:autoSpaceDE/>
      <w:autoSpaceDN/>
      <w:adjustRightInd/>
      <w:spacing w:line="360" w:lineRule="auto"/>
      <w:ind w:firstLine="709"/>
      <w:jc w:val="both"/>
    </w:pPr>
    <w:rPr>
      <w:sz w:val="28"/>
    </w:rPr>
  </w:style>
  <w:style w:type="paragraph" w:customStyle="1" w:styleId="110">
    <w:name w:val="Заголовок 11"/>
    <w:basedOn w:val="a0"/>
    <w:next w:val="a0"/>
    <w:rsid w:val="00DB5CBE"/>
    <w:pPr>
      <w:keepNext/>
      <w:widowControl/>
      <w:autoSpaceDE/>
      <w:autoSpaceDN/>
      <w:adjustRightInd/>
      <w:jc w:val="center"/>
      <w:outlineLvl w:val="0"/>
    </w:pPr>
    <w:rPr>
      <w:b/>
      <w:sz w:val="28"/>
    </w:rPr>
  </w:style>
  <w:style w:type="character" w:styleId="af5">
    <w:name w:val="Emphasis"/>
    <w:basedOn w:val="a1"/>
    <w:qFormat/>
    <w:rsid w:val="00DB5CBE"/>
    <w:rPr>
      <w:i/>
      <w:iCs/>
    </w:rPr>
  </w:style>
  <w:style w:type="character" w:styleId="af6">
    <w:name w:val="footnote reference"/>
    <w:basedOn w:val="a1"/>
    <w:rsid w:val="00DB5CBE"/>
    <w:rPr>
      <w:vertAlign w:val="superscript"/>
    </w:rPr>
  </w:style>
  <w:style w:type="paragraph" w:styleId="af7">
    <w:name w:val="footnote text"/>
    <w:basedOn w:val="a0"/>
    <w:link w:val="af8"/>
    <w:rsid w:val="00DB5CBE"/>
    <w:pPr>
      <w:widowControl/>
      <w:autoSpaceDE/>
      <w:autoSpaceDN/>
      <w:adjustRightInd/>
    </w:pPr>
  </w:style>
  <w:style w:type="character" w:customStyle="1" w:styleId="af8">
    <w:name w:val="Текст сноски Знак"/>
    <w:basedOn w:val="a1"/>
    <w:link w:val="af7"/>
    <w:rsid w:val="00DB5CBE"/>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B5C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a"/>
    <w:basedOn w:val="a0"/>
    <w:rsid w:val="00DB5CBE"/>
    <w:pPr>
      <w:keepNext/>
      <w:widowControl/>
      <w:autoSpaceDE/>
      <w:autoSpaceDN/>
      <w:adjustRightInd/>
      <w:jc w:val="both"/>
    </w:pPr>
    <w:rPr>
      <w:rFonts w:ascii="Arial" w:hAnsi="Arial" w:cs="Arial"/>
      <w:b/>
      <w:bCs/>
      <w:sz w:val="22"/>
      <w:szCs w:val="22"/>
    </w:rPr>
  </w:style>
  <w:style w:type="character" w:styleId="afa">
    <w:name w:val="Strong"/>
    <w:basedOn w:val="a1"/>
    <w:uiPriority w:val="22"/>
    <w:qFormat/>
    <w:rsid w:val="00DB5CBE"/>
    <w:rPr>
      <w:b/>
      <w:bCs/>
    </w:rPr>
  </w:style>
  <w:style w:type="paragraph" w:customStyle="1" w:styleId="ConsPlusTitle">
    <w:name w:val="ConsPlusTitle"/>
    <w:rsid w:val="00DB5C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агл.14"/>
    <w:basedOn w:val="a0"/>
    <w:rsid w:val="00DB5CBE"/>
    <w:pPr>
      <w:widowControl/>
      <w:autoSpaceDE/>
      <w:autoSpaceDN/>
      <w:adjustRightInd/>
      <w:jc w:val="center"/>
    </w:pPr>
    <w:rPr>
      <w:rFonts w:ascii="Times New Roman CYR" w:hAnsi="Times New Roman CYR" w:cs="Times New Roman CYR"/>
      <w:b/>
      <w:bCs/>
      <w:sz w:val="28"/>
      <w:szCs w:val="28"/>
    </w:rPr>
  </w:style>
  <w:style w:type="character" w:styleId="afb">
    <w:name w:val="Hyperlink"/>
    <w:basedOn w:val="a1"/>
    <w:uiPriority w:val="99"/>
    <w:unhideWhenUsed/>
    <w:rsid w:val="00DB5CBE"/>
    <w:rPr>
      <w:color w:val="0000FF"/>
      <w:u w:val="single"/>
    </w:rPr>
  </w:style>
  <w:style w:type="paragraph" w:customStyle="1" w:styleId="ConsCell">
    <w:name w:val="ConsCell"/>
    <w:rsid w:val="00DB5CBE"/>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Title">
    <w:name w:val="ConsTitle"/>
    <w:rsid w:val="00DB5CB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c">
    <w:name w:val="Норм"/>
    <w:basedOn w:val="a0"/>
    <w:rsid w:val="00DB5CBE"/>
    <w:pPr>
      <w:widowControl/>
      <w:autoSpaceDE/>
      <w:autoSpaceDN/>
      <w:adjustRightInd/>
      <w:jc w:val="center"/>
    </w:pPr>
    <w:rPr>
      <w:sz w:val="28"/>
      <w:szCs w:val="24"/>
    </w:rPr>
  </w:style>
  <w:style w:type="character" w:styleId="afd">
    <w:name w:val="page number"/>
    <w:basedOn w:val="a1"/>
    <w:rsid w:val="00DB5CBE"/>
  </w:style>
  <w:style w:type="paragraph" w:customStyle="1" w:styleId="14-152">
    <w:name w:val="Текст14-1.5"/>
    <w:basedOn w:val="a0"/>
    <w:rsid w:val="00DB5CBE"/>
    <w:pPr>
      <w:autoSpaceDE/>
      <w:autoSpaceDN/>
      <w:adjustRightInd/>
      <w:spacing w:line="360" w:lineRule="auto"/>
      <w:ind w:firstLine="709"/>
      <w:jc w:val="both"/>
    </w:pPr>
    <w:rPr>
      <w:sz w:val="28"/>
    </w:rPr>
  </w:style>
  <w:style w:type="paragraph" w:customStyle="1" w:styleId="xl57">
    <w:name w:val="xl57"/>
    <w:basedOn w:val="a0"/>
    <w:rsid w:val="00DB5CBE"/>
    <w:pPr>
      <w:widowControl/>
      <w:autoSpaceDE/>
      <w:autoSpaceDN/>
      <w:adjustRightInd/>
      <w:spacing w:before="100" w:beforeAutospacing="1" w:after="100" w:afterAutospacing="1"/>
      <w:jc w:val="center"/>
    </w:pPr>
    <w:rPr>
      <w:rFonts w:eastAsia="Arial Unicode MS"/>
      <w:b/>
      <w:bCs/>
      <w:sz w:val="28"/>
      <w:szCs w:val="28"/>
    </w:rPr>
  </w:style>
  <w:style w:type="character" w:customStyle="1" w:styleId="27">
    <w:name w:val="Основной текст (2)_"/>
    <w:basedOn w:val="a1"/>
    <w:link w:val="28"/>
    <w:rsid w:val="00DB5CBE"/>
    <w:rPr>
      <w:sz w:val="28"/>
      <w:szCs w:val="28"/>
      <w:shd w:val="clear" w:color="auto" w:fill="FFFFFF"/>
    </w:rPr>
  </w:style>
  <w:style w:type="paragraph" w:customStyle="1" w:styleId="28">
    <w:name w:val="Основной текст (2)"/>
    <w:basedOn w:val="a0"/>
    <w:link w:val="27"/>
    <w:rsid w:val="00DB5CBE"/>
    <w:pPr>
      <w:shd w:val="clear" w:color="auto" w:fill="FFFFFF"/>
      <w:autoSpaceDE/>
      <w:autoSpaceDN/>
      <w:adjustRightInd/>
      <w:spacing w:before="580" w:line="480" w:lineRule="exact"/>
      <w:jc w:val="both"/>
    </w:pPr>
    <w:rPr>
      <w:rFonts w:asciiTheme="minorHAnsi" w:eastAsiaTheme="minorHAnsi" w:hAnsiTheme="minorHAnsi" w:cstheme="minorBidi"/>
      <w:sz w:val="28"/>
      <w:szCs w:val="28"/>
      <w:lang w:eastAsia="en-US"/>
    </w:rPr>
  </w:style>
  <w:style w:type="character" w:customStyle="1" w:styleId="35">
    <w:name w:val="Основной текст (3)_"/>
    <w:basedOn w:val="a1"/>
    <w:link w:val="36"/>
    <w:rsid w:val="00DB5CBE"/>
    <w:rPr>
      <w:b/>
      <w:bCs/>
      <w:shd w:val="clear" w:color="auto" w:fill="FFFFFF"/>
    </w:rPr>
  </w:style>
  <w:style w:type="character" w:customStyle="1" w:styleId="51">
    <w:name w:val="Основной текст (5)_"/>
    <w:basedOn w:val="a1"/>
    <w:link w:val="52"/>
    <w:rsid w:val="00DB5CBE"/>
    <w:rPr>
      <w:b/>
      <w:bCs/>
      <w:shd w:val="clear" w:color="auto" w:fill="FFFFFF"/>
    </w:rPr>
  </w:style>
  <w:style w:type="character" w:customStyle="1" w:styleId="61">
    <w:name w:val="Основной текст (6)_"/>
    <w:basedOn w:val="a1"/>
    <w:link w:val="62"/>
    <w:rsid w:val="00DB5CBE"/>
    <w:rPr>
      <w:b/>
      <w:bCs/>
      <w:i/>
      <w:iCs/>
      <w:shd w:val="clear" w:color="auto" w:fill="FFFFFF"/>
    </w:rPr>
  </w:style>
  <w:style w:type="character" w:customStyle="1" w:styleId="37">
    <w:name w:val="Основной текст (3) + Курсив"/>
    <w:basedOn w:val="35"/>
    <w:rsid w:val="00DB5CBE"/>
    <w:rPr>
      <w:b/>
      <w:bCs/>
      <w:i/>
      <w:iCs/>
      <w:color w:val="000000"/>
      <w:spacing w:val="0"/>
      <w:w w:val="100"/>
      <w:position w:val="0"/>
      <w:shd w:val="clear" w:color="auto" w:fill="FFFFFF"/>
      <w:lang w:val="ru-RU" w:eastAsia="ru-RU" w:bidi="ru-RU"/>
    </w:rPr>
  </w:style>
  <w:style w:type="paragraph" w:customStyle="1" w:styleId="36">
    <w:name w:val="Основной текст (3)"/>
    <w:basedOn w:val="a0"/>
    <w:link w:val="35"/>
    <w:rsid w:val="00DB5CBE"/>
    <w:pPr>
      <w:shd w:val="clear" w:color="auto" w:fill="FFFFFF"/>
      <w:autoSpaceDE/>
      <w:autoSpaceDN/>
      <w:adjustRightInd/>
      <w:spacing w:line="244" w:lineRule="exac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DB5CBE"/>
    <w:pPr>
      <w:shd w:val="clear" w:color="auto" w:fill="FFFFFF"/>
      <w:autoSpaceDE/>
      <w:autoSpaceDN/>
      <w:adjustRightInd/>
      <w:spacing w:line="274" w:lineRule="exact"/>
      <w:jc w:val="center"/>
    </w:pPr>
    <w:rPr>
      <w:rFonts w:asciiTheme="minorHAnsi" w:eastAsiaTheme="minorHAnsi" w:hAnsiTheme="minorHAnsi" w:cstheme="minorBidi"/>
      <w:b/>
      <w:bCs/>
      <w:sz w:val="22"/>
      <w:szCs w:val="22"/>
      <w:lang w:eastAsia="en-US"/>
    </w:rPr>
  </w:style>
  <w:style w:type="paragraph" w:customStyle="1" w:styleId="62">
    <w:name w:val="Основной текст (6)"/>
    <w:basedOn w:val="a0"/>
    <w:link w:val="61"/>
    <w:rsid w:val="00DB5CBE"/>
    <w:pPr>
      <w:shd w:val="clear" w:color="auto" w:fill="FFFFFF"/>
      <w:autoSpaceDE/>
      <w:autoSpaceDN/>
      <w:adjustRightInd/>
      <w:spacing w:after="300" w:line="244" w:lineRule="exact"/>
      <w:jc w:val="center"/>
    </w:pPr>
    <w:rPr>
      <w:rFonts w:asciiTheme="minorHAnsi" w:eastAsiaTheme="minorHAnsi" w:hAnsiTheme="minorHAnsi" w:cstheme="minorBidi"/>
      <w:b/>
      <w:bCs/>
      <w:i/>
      <w:iCs/>
      <w:sz w:val="22"/>
      <w:szCs w:val="22"/>
      <w:lang w:eastAsia="en-US"/>
    </w:rPr>
  </w:style>
  <w:style w:type="character" w:customStyle="1" w:styleId="71">
    <w:name w:val="Основной текст (7)_"/>
    <w:basedOn w:val="a1"/>
    <w:link w:val="72"/>
    <w:rsid w:val="00DB5CBE"/>
    <w:rPr>
      <w:shd w:val="clear" w:color="auto" w:fill="FFFFFF"/>
    </w:rPr>
  </w:style>
  <w:style w:type="character" w:customStyle="1" w:styleId="81">
    <w:name w:val="Основной текст (8)_"/>
    <w:basedOn w:val="a1"/>
    <w:link w:val="82"/>
    <w:rsid w:val="00DB5CBE"/>
    <w:rPr>
      <w:shd w:val="clear" w:color="auto" w:fill="FFFFFF"/>
    </w:rPr>
  </w:style>
  <w:style w:type="paragraph" w:customStyle="1" w:styleId="72">
    <w:name w:val="Основной текст (7)"/>
    <w:basedOn w:val="a0"/>
    <w:link w:val="71"/>
    <w:rsid w:val="00DB5CBE"/>
    <w:pPr>
      <w:shd w:val="clear" w:color="auto" w:fill="FFFFFF"/>
      <w:autoSpaceDE/>
      <w:autoSpaceDN/>
      <w:adjustRightInd/>
      <w:spacing w:line="269" w:lineRule="exact"/>
      <w:jc w:val="both"/>
    </w:pPr>
    <w:rPr>
      <w:rFonts w:asciiTheme="minorHAnsi" w:eastAsiaTheme="minorHAnsi" w:hAnsiTheme="minorHAnsi" w:cstheme="minorBidi"/>
      <w:sz w:val="22"/>
      <w:szCs w:val="22"/>
      <w:lang w:eastAsia="en-US"/>
    </w:rPr>
  </w:style>
  <w:style w:type="paragraph" w:customStyle="1" w:styleId="82">
    <w:name w:val="Основной текст (8)"/>
    <w:basedOn w:val="a0"/>
    <w:link w:val="81"/>
    <w:rsid w:val="00DB5CBE"/>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styleId="afe">
    <w:name w:val="endnote text"/>
    <w:basedOn w:val="a0"/>
    <w:link w:val="aff"/>
    <w:rsid w:val="00DB5CBE"/>
    <w:pPr>
      <w:widowControl/>
      <w:autoSpaceDE/>
      <w:autoSpaceDN/>
      <w:adjustRightInd/>
    </w:pPr>
  </w:style>
  <w:style w:type="character" w:customStyle="1" w:styleId="aff">
    <w:name w:val="Текст концевой сноски Знак"/>
    <w:basedOn w:val="a1"/>
    <w:link w:val="afe"/>
    <w:rsid w:val="00DB5CBE"/>
    <w:rPr>
      <w:rFonts w:ascii="Times New Roman" w:eastAsia="Times New Roman" w:hAnsi="Times New Roman" w:cs="Times New Roman"/>
      <w:sz w:val="20"/>
      <w:szCs w:val="20"/>
      <w:lang w:eastAsia="ru-RU"/>
    </w:rPr>
  </w:style>
  <w:style w:type="character" w:styleId="aff0">
    <w:name w:val="endnote reference"/>
    <w:basedOn w:val="a1"/>
    <w:rsid w:val="00DB5CBE"/>
    <w:rPr>
      <w:vertAlign w:val="superscript"/>
    </w:rPr>
  </w:style>
  <w:style w:type="paragraph" w:styleId="aff1">
    <w:name w:val="Block Text"/>
    <w:basedOn w:val="a0"/>
    <w:rsid w:val="00DB5CBE"/>
    <w:pPr>
      <w:widowControl/>
      <w:autoSpaceDE/>
      <w:autoSpaceDN/>
      <w:adjustRightInd/>
      <w:ind w:left="567" w:right="396"/>
      <w:jc w:val="center"/>
    </w:pPr>
    <w:rPr>
      <w:b/>
      <w:sz w:val="28"/>
    </w:rPr>
  </w:style>
  <w:style w:type="paragraph" w:customStyle="1" w:styleId="u">
    <w:name w:val="u"/>
    <w:basedOn w:val="a0"/>
    <w:rsid w:val="00DB5CBE"/>
    <w:pPr>
      <w:widowControl/>
      <w:autoSpaceDE/>
      <w:autoSpaceDN/>
      <w:adjustRightInd/>
      <w:spacing w:before="100" w:beforeAutospacing="1" w:after="100" w:afterAutospacing="1"/>
    </w:pPr>
    <w:rPr>
      <w:sz w:val="24"/>
      <w:szCs w:val="24"/>
    </w:rPr>
  </w:style>
  <w:style w:type="paragraph" w:customStyle="1" w:styleId="aff2">
    <w:name w:val="Подпункт"/>
    <w:basedOn w:val="aff3"/>
    <w:autoRedefine/>
    <w:rsid w:val="00DB5CBE"/>
    <w:pPr>
      <w:spacing w:after="0"/>
    </w:pPr>
    <w:rPr>
      <w:b/>
    </w:rPr>
  </w:style>
  <w:style w:type="paragraph" w:customStyle="1" w:styleId="a">
    <w:name w:val="Раздел"/>
    <w:basedOn w:val="1"/>
    <w:rsid w:val="00DB5CBE"/>
    <w:pPr>
      <w:keepLines/>
      <w:numPr>
        <w:numId w:val="6"/>
      </w:numPr>
      <w:tabs>
        <w:tab w:val="clear" w:pos="3060"/>
        <w:tab w:val="clear" w:pos="8931"/>
        <w:tab w:val="left" w:pos="425"/>
      </w:tabs>
      <w:suppressAutoHyphens/>
      <w:spacing w:before="240" w:after="240" w:line="240" w:lineRule="auto"/>
      <w:contextualSpacing/>
      <w:jc w:val="center"/>
    </w:pPr>
    <w:rPr>
      <w:b/>
      <w:bCs/>
      <w:kern w:val="32"/>
      <w:szCs w:val="28"/>
    </w:rPr>
  </w:style>
  <w:style w:type="paragraph" w:customStyle="1" w:styleId="aff3">
    <w:name w:val="Пункт"/>
    <w:basedOn w:val="a0"/>
    <w:autoRedefine/>
    <w:rsid w:val="00DB5CBE"/>
    <w:pPr>
      <w:widowControl/>
      <w:autoSpaceDE/>
      <w:autoSpaceDN/>
      <w:adjustRightInd/>
      <w:spacing w:after="120"/>
      <w:ind w:firstLine="709"/>
      <w:jc w:val="both"/>
    </w:pPr>
    <w:rPr>
      <w:bCs/>
      <w:sz w:val="24"/>
      <w:szCs w:val="24"/>
    </w:rPr>
  </w:style>
  <w:style w:type="paragraph" w:customStyle="1" w:styleId="140">
    <w:name w:val="Текст14"/>
    <w:basedOn w:val="a0"/>
    <w:rsid w:val="00DB5CBE"/>
    <w:pPr>
      <w:autoSpaceDE/>
      <w:autoSpaceDN/>
      <w:adjustRightInd/>
      <w:spacing w:line="360" w:lineRule="auto"/>
      <w:ind w:firstLine="709"/>
      <w:jc w:val="both"/>
    </w:pPr>
    <w:rPr>
      <w:sz w:val="28"/>
    </w:rPr>
  </w:style>
  <w:style w:type="paragraph" w:styleId="aff4">
    <w:name w:val="Signature"/>
    <w:basedOn w:val="a0"/>
    <w:link w:val="aff5"/>
    <w:rsid w:val="00DB5CBE"/>
    <w:pPr>
      <w:widowControl/>
      <w:autoSpaceDE/>
      <w:autoSpaceDN/>
      <w:adjustRightInd/>
      <w:jc w:val="both"/>
    </w:pPr>
    <w:rPr>
      <w:rFonts w:ascii="Times New Roman CYR" w:hAnsi="Times New Roman CYR"/>
      <w:sz w:val="28"/>
    </w:rPr>
  </w:style>
  <w:style w:type="character" w:customStyle="1" w:styleId="aff5">
    <w:name w:val="Подпись Знак"/>
    <w:basedOn w:val="a1"/>
    <w:link w:val="aff4"/>
    <w:rsid w:val="00DB5CBE"/>
    <w:rPr>
      <w:rFonts w:ascii="Times New Roman CYR" w:eastAsia="Times New Roman" w:hAnsi="Times New Roman CYR" w:cs="Times New Roman"/>
      <w:sz w:val="28"/>
      <w:szCs w:val="20"/>
      <w:lang w:eastAsia="ru-RU"/>
    </w:rPr>
  </w:style>
  <w:style w:type="paragraph" w:customStyle="1" w:styleId="41">
    <w:name w:val="çàãîëîâîê 4"/>
    <w:basedOn w:val="a0"/>
    <w:next w:val="a0"/>
    <w:rsid w:val="00DB5CBE"/>
    <w:pPr>
      <w:keepNext/>
      <w:widowControl/>
      <w:autoSpaceDE/>
      <w:autoSpaceDN/>
      <w:adjustRightInd/>
      <w:jc w:val="both"/>
    </w:pPr>
    <w:rPr>
      <w:sz w:val="28"/>
    </w:rPr>
  </w:style>
  <w:style w:type="paragraph" w:customStyle="1" w:styleId="Style6">
    <w:name w:val="Style6"/>
    <w:basedOn w:val="a0"/>
    <w:rsid w:val="00DB5CBE"/>
    <w:pPr>
      <w:spacing w:line="530" w:lineRule="exact"/>
      <w:ind w:firstLine="763"/>
      <w:jc w:val="both"/>
    </w:pPr>
    <w:rPr>
      <w:sz w:val="24"/>
      <w:szCs w:val="24"/>
    </w:rPr>
  </w:style>
  <w:style w:type="paragraph" w:styleId="aff6">
    <w:name w:val="Plain Text"/>
    <w:basedOn w:val="a0"/>
    <w:link w:val="aff7"/>
    <w:rsid w:val="00DB5CBE"/>
    <w:pPr>
      <w:widowControl/>
      <w:autoSpaceDE/>
      <w:autoSpaceDN/>
      <w:adjustRightInd/>
      <w:spacing w:before="100" w:beforeAutospacing="1" w:after="100" w:afterAutospacing="1"/>
    </w:pPr>
    <w:rPr>
      <w:rFonts w:ascii="Arial" w:hAnsi="Arial" w:cs="Arial"/>
      <w:color w:val="4E5882"/>
      <w:sz w:val="14"/>
      <w:szCs w:val="14"/>
    </w:rPr>
  </w:style>
  <w:style w:type="character" w:customStyle="1" w:styleId="aff7">
    <w:name w:val="Текст Знак"/>
    <w:basedOn w:val="a1"/>
    <w:link w:val="aff6"/>
    <w:rsid w:val="00DB5CBE"/>
    <w:rPr>
      <w:rFonts w:ascii="Arial" w:eastAsia="Times New Roman" w:hAnsi="Arial" w:cs="Arial"/>
      <w:color w:val="4E5882"/>
      <w:sz w:val="14"/>
      <w:szCs w:val="14"/>
      <w:lang w:eastAsia="ru-RU"/>
    </w:rPr>
  </w:style>
  <w:style w:type="paragraph" w:customStyle="1" w:styleId="12">
    <w:name w:val="Текст1"/>
    <w:basedOn w:val="a0"/>
    <w:rsid w:val="00DB5CBE"/>
    <w:pPr>
      <w:overflowPunct w:val="0"/>
      <w:spacing w:before="120" w:line="360" w:lineRule="auto"/>
      <w:ind w:firstLine="720"/>
      <w:jc w:val="both"/>
      <w:textAlignment w:val="baseline"/>
    </w:pPr>
    <w:rPr>
      <w:rFonts w:ascii="Courier New" w:hAnsi="Courier New"/>
    </w:rPr>
  </w:style>
  <w:style w:type="paragraph" w:customStyle="1" w:styleId="BlockQuotation">
    <w:name w:val="Block Quotation"/>
    <w:basedOn w:val="a0"/>
    <w:rsid w:val="00DB5CBE"/>
    <w:pPr>
      <w:overflowPunct w:val="0"/>
      <w:ind w:left="-709" w:right="-1560"/>
      <w:jc w:val="both"/>
      <w:textAlignment w:val="baseline"/>
    </w:pPr>
    <w:rPr>
      <w:rFonts w:ascii="Arial" w:hAnsi="Arial"/>
      <w:sz w:val="24"/>
    </w:rPr>
  </w:style>
  <w:style w:type="paragraph" w:customStyle="1" w:styleId="Normal1">
    <w:name w:val="Normal1"/>
    <w:rsid w:val="00DB5CBE"/>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0"/>
    <w:next w:val="a0"/>
    <w:rsid w:val="00DB5CBE"/>
    <w:pPr>
      <w:keepNext/>
      <w:tabs>
        <w:tab w:val="left" w:pos="7830"/>
      </w:tabs>
      <w:autoSpaceDE/>
      <w:autoSpaceDN/>
      <w:adjustRightInd/>
      <w:jc w:val="center"/>
    </w:pPr>
    <w:rPr>
      <w:rFonts w:ascii="Arial" w:hAnsi="Arial"/>
      <w:b/>
      <w:sz w:val="24"/>
      <w:lang w:eastAsia="zh-TW"/>
    </w:rPr>
  </w:style>
  <w:style w:type="paragraph" w:customStyle="1" w:styleId="111">
    <w:name w:val="Заголовок 11"/>
    <w:basedOn w:val="a0"/>
    <w:next w:val="a0"/>
    <w:rsid w:val="00DB5CBE"/>
    <w:pPr>
      <w:keepNext/>
      <w:widowControl/>
      <w:autoSpaceDE/>
      <w:autoSpaceDN/>
      <w:adjustRightInd/>
      <w:jc w:val="center"/>
      <w:outlineLvl w:val="0"/>
    </w:pPr>
    <w:rPr>
      <w:b/>
      <w:sz w:val="28"/>
    </w:rPr>
  </w:style>
  <w:style w:type="paragraph" w:customStyle="1" w:styleId="aff8">
    <w:name w:val="текст сноски"/>
    <w:basedOn w:val="a0"/>
    <w:rsid w:val="00DB5CBE"/>
    <w:pPr>
      <w:autoSpaceDE/>
      <w:autoSpaceDN/>
      <w:adjustRightInd/>
    </w:pPr>
    <w:rPr>
      <w:sz w:val="28"/>
    </w:rPr>
  </w:style>
  <w:style w:type="paragraph" w:customStyle="1" w:styleId="13">
    <w:name w:val="Обычный1"/>
    <w:rsid w:val="00DB5CBE"/>
    <w:pPr>
      <w:spacing w:after="0" w:line="240" w:lineRule="auto"/>
    </w:pPr>
    <w:rPr>
      <w:rFonts w:ascii="Times New Roman" w:eastAsia="Times New Roman" w:hAnsi="Times New Roman" w:cs="Times New Roman"/>
      <w:sz w:val="24"/>
      <w:szCs w:val="20"/>
      <w:lang w:eastAsia="ru-RU"/>
    </w:rPr>
  </w:style>
  <w:style w:type="paragraph" w:customStyle="1" w:styleId="aff9">
    <w:name w:val="Таблицы (моноширинный)"/>
    <w:basedOn w:val="a0"/>
    <w:next w:val="a0"/>
    <w:rsid w:val="00DB5CBE"/>
    <w:pPr>
      <w:jc w:val="both"/>
    </w:pPr>
    <w:rPr>
      <w:rFonts w:ascii="Courier New" w:hAnsi="Courier New" w:cs="Courier New"/>
    </w:rPr>
  </w:style>
  <w:style w:type="paragraph" w:customStyle="1" w:styleId="affa">
    <w:name w:val="Содерж"/>
    <w:basedOn w:val="a0"/>
    <w:rsid w:val="00DB5CBE"/>
    <w:pPr>
      <w:autoSpaceDE/>
      <w:autoSpaceDN/>
      <w:adjustRightInd/>
      <w:spacing w:after="120"/>
      <w:jc w:val="center"/>
    </w:pPr>
    <w:rPr>
      <w:sz w:val="28"/>
    </w:rPr>
  </w:style>
  <w:style w:type="paragraph" w:customStyle="1" w:styleId="14-153">
    <w:name w:val="Текст 14-15"/>
    <w:basedOn w:val="a0"/>
    <w:rsid w:val="00DB5CBE"/>
    <w:pPr>
      <w:autoSpaceDE/>
      <w:autoSpaceDN/>
      <w:adjustRightInd/>
      <w:spacing w:line="360" w:lineRule="auto"/>
      <w:ind w:firstLine="709"/>
      <w:jc w:val="both"/>
    </w:pPr>
    <w:rPr>
      <w:sz w:val="28"/>
    </w:rPr>
  </w:style>
  <w:style w:type="paragraph" w:customStyle="1" w:styleId="210">
    <w:name w:val="Основной текст с отступом 21"/>
    <w:basedOn w:val="a0"/>
    <w:rsid w:val="00DB5CBE"/>
    <w:pPr>
      <w:widowControl/>
      <w:autoSpaceDE/>
      <w:autoSpaceDN/>
      <w:adjustRightInd/>
      <w:spacing w:line="360" w:lineRule="auto"/>
      <w:ind w:firstLine="720"/>
      <w:jc w:val="both"/>
    </w:pPr>
    <w:rPr>
      <w:sz w:val="24"/>
    </w:rPr>
  </w:style>
  <w:style w:type="paragraph" w:customStyle="1" w:styleId="29">
    <w:name w:val="заголовок 2"/>
    <w:basedOn w:val="a0"/>
    <w:next w:val="a0"/>
    <w:rsid w:val="00DB5CBE"/>
    <w:pPr>
      <w:keepNext/>
      <w:widowControl/>
      <w:adjustRightInd/>
      <w:jc w:val="center"/>
    </w:pPr>
    <w:rPr>
      <w:b/>
      <w:bCs/>
      <w:sz w:val="28"/>
      <w:szCs w:val="28"/>
    </w:rPr>
  </w:style>
  <w:style w:type="paragraph" w:customStyle="1" w:styleId="affb">
    <w:name w:val="Письмо"/>
    <w:basedOn w:val="a0"/>
    <w:rsid w:val="00DB5CBE"/>
    <w:pPr>
      <w:widowControl/>
      <w:autoSpaceDE/>
      <w:autoSpaceDN/>
      <w:adjustRightInd/>
      <w:spacing w:before="3000"/>
      <w:ind w:left="4253"/>
      <w:jc w:val="center"/>
    </w:pPr>
    <w:rPr>
      <w:sz w:val="28"/>
    </w:rPr>
  </w:style>
  <w:style w:type="paragraph" w:styleId="affc">
    <w:name w:val="Subtitle"/>
    <w:basedOn w:val="a0"/>
    <w:link w:val="affd"/>
    <w:uiPriority w:val="11"/>
    <w:qFormat/>
    <w:rsid w:val="00DB5CBE"/>
    <w:pPr>
      <w:autoSpaceDE/>
      <w:autoSpaceDN/>
      <w:adjustRightInd/>
      <w:jc w:val="center"/>
    </w:pPr>
    <w:rPr>
      <w:rFonts w:ascii="Cambria" w:hAnsi="Cambria"/>
      <w:sz w:val="24"/>
      <w:szCs w:val="24"/>
      <w:lang w:val="x-none" w:eastAsia="x-none"/>
    </w:rPr>
  </w:style>
  <w:style w:type="character" w:customStyle="1" w:styleId="affd">
    <w:name w:val="Подзаголовок Знак"/>
    <w:basedOn w:val="a1"/>
    <w:link w:val="affc"/>
    <w:uiPriority w:val="11"/>
    <w:rsid w:val="00DB5CBE"/>
    <w:rPr>
      <w:rFonts w:ascii="Cambria" w:eastAsia="Times New Roman" w:hAnsi="Cambria" w:cs="Times New Roman"/>
      <w:sz w:val="24"/>
      <w:szCs w:val="24"/>
      <w:lang w:val="x-none" w:eastAsia="x-none"/>
    </w:rPr>
  </w:style>
  <w:style w:type="paragraph" w:customStyle="1" w:styleId="15">
    <w:name w:val="Основной текст с отступом1"/>
    <w:basedOn w:val="a0"/>
    <w:rsid w:val="00DB5CBE"/>
    <w:pPr>
      <w:widowControl/>
      <w:shd w:val="clear" w:color="auto" w:fill="FFFFFF"/>
      <w:ind w:firstLine="709"/>
      <w:jc w:val="both"/>
    </w:pPr>
    <w:rPr>
      <w:color w:val="000000"/>
      <w:sz w:val="28"/>
      <w:szCs w:val="24"/>
    </w:rPr>
  </w:style>
  <w:style w:type="paragraph" w:customStyle="1" w:styleId="211">
    <w:name w:val="Îñíîâíîé òåêñò 21"/>
    <w:basedOn w:val="a0"/>
    <w:rsid w:val="00DB5CBE"/>
    <w:pPr>
      <w:autoSpaceDE/>
      <w:autoSpaceDN/>
      <w:adjustRightInd/>
      <w:spacing w:line="480" w:lineRule="exact"/>
      <w:ind w:firstLine="720"/>
      <w:jc w:val="both"/>
    </w:pPr>
    <w:rPr>
      <w:sz w:val="30"/>
    </w:rPr>
  </w:style>
  <w:style w:type="paragraph" w:customStyle="1" w:styleId="2a">
    <w:name w:val="Обычный2"/>
    <w:rsid w:val="00DB5CB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e">
    <w:name w:val="Заголовок к тексту"/>
    <w:basedOn w:val="a0"/>
    <w:next w:val="a9"/>
    <w:rsid w:val="00DB5CBE"/>
    <w:pPr>
      <w:widowControl/>
      <w:suppressAutoHyphens/>
      <w:autoSpaceDE/>
      <w:autoSpaceDN/>
      <w:adjustRightInd/>
      <w:spacing w:after="480" w:line="240" w:lineRule="exact"/>
    </w:pPr>
    <w:rPr>
      <w:b/>
      <w:sz w:val="28"/>
    </w:rPr>
  </w:style>
  <w:style w:type="paragraph" w:customStyle="1" w:styleId="120">
    <w:name w:val="Заголовок 12"/>
    <w:basedOn w:val="a0"/>
    <w:next w:val="a0"/>
    <w:rsid w:val="00DB5CBE"/>
    <w:pPr>
      <w:keepNext/>
      <w:widowControl/>
      <w:autoSpaceDE/>
      <w:autoSpaceDN/>
      <w:adjustRightInd/>
      <w:jc w:val="center"/>
      <w:outlineLvl w:val="0"/>
    </w:pPr>
    <w:rPr>
      <w:b/>
      <w:sz w:val="28"/>
    </w:rPr>
  </w:style>
  <w:style w:type="character" w:customStyle="1" w:styleId="iiianoaieou">
    <w:name w:val="iiia? no?aieou"/>
    <w:basedOn w:val="a1"/>
    <w:rsid w:val="00DB5CB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4890">
      <w:bodyDiv w:val="1"/>
      <w:marLeft w:val="0"/>
      <w:marRight w:val="0"/>
      <w:marTop w:val="0"/>
      <w:marBottom w:val="0"/>
      <w:divBdr>
        <w:top w:val="none" w:sz="0" w:space="0" w:color="auto"/>
        <w:left w:val="none" w:sz="0" w:space="0" w:color="auto"/>
        <w:bottom w:val="none" w:sz="0" w:space="0" w:color="auto"/>
        <w:right w:val="none" w:sz="0" w:space="0" w:color="auto"/>
      </w:divBdr>
    </w:div>
    <w:div w:id="694039748">
      <w:bodyDiv w:val="1"/>
      <w:marLeft w:val="0"/>
      <w:marRight w:val="0"/>
      <w:marTop w:val="0"/>
      <w:marBottom w:val="0"/>
      <w:divBdr>
        <w:top w:val="none" w:sz="0" w:space="0" w:color="auto"/>
        <w:left w:val="none" w:sz="0" w:space="0" w:color="auto"/>
        <w:bottom w:val="none" w:sz="0" w:space="0" w:color="auto"/>
        <w:right w:val="none" w:sz="0" w:space="0" w:color="auto"/>
      </w:divBdr>
    </w:div>
    <w:div w:id="904070451">
      <w:bodyDiv w:val="1"/>
      <w:marLeft w:val="0"/>
      <w:marRight w:val="0"/>
      <w:marTop w:val="0"/>
      <w:marBottom w:val="0"/>
      <w:divBdr>
        <w:top w:val="none" w:sz="0" w:space="0" w:color="auto"/>
        <w:left w:val="none" w:sz="0" w:space="0" w:color="auto"/>
        <w:bottom w:val="none" w:sz="0" w:space="0" w:color="auto"/>
        <w:right w:val="none" w:sz="0" w:space="0" w:color="auto"/>
      </w:divBdr>
    </w:div>
    <w:div w:id="913010524">
      <w:bodyDiv w:val="1"/>
      <w:marLeft w:val="0"/>
      <w:marRight w:val="0"/>
      <w:marTop w:val="0"/>
      <w:marBottom w:val="0"/>
      <w:divBdr>
        <w:top w:val="none" w:sz="0" w:space="0" w:color="auto"/>
        <w:left w:val="none" w:sz="0" w:space="0" w:color="auto"/>
        <w:bottom w:val="none" w:sz="0" w:space="0" w:color="auto"/>
        <w:right w:val="none" w:sz="0" w:space="0" w:color="auto"/>
      </w:divBdr>
    </w:div>
    <w:div w:id="1126655753">
      <w:bodyDiv w:val="1"/>
      <w:marLeft w:val="0"/>
      <w:marRight w:val="0"/>
      <w:marTop w:val="0"/>
      <w:marBottom w:val="0"/>
      <w:divBdr>
        <w:top w:val="none" w:sz="0" w:space="0" w:color="auto"/>
        <w:left w:val="none" w:sz="0" w:space="0" w:color="auto"/>
        <w:bottom w:val="none" w:sz="0" w:space="0" w:color="auto"/>
        <w:right w:val="none" w:sz="0" w:space="0" w:color="auto"/>
      </w:divBdr>
    </w:div>
    <w:div w:id="1927766275">
      <w:bodyDiv w:val="1"/>
      <w:marLeft w:val="0"/>
      <w:marRight w:val="0"/>
      <w:marTop w:val="0"/>
      <w:marBottom w:val="0"/>
      <w:divBdr>
        <w:top w:val="none" w:sz="0" w:space="0" w:color="auto"/>
        <w:left w:val="none" w:sz="0" w:space="0" w:color="auto"/>
        <w:bottom w:val="none" w:sz="0" w:space="0" w:color="auto"/>
        <w:right w:val="none" w:sz="0" w:space="0" w:color="auto"/>
      </w:divBdr>
    </w:div>
    <w:div w:id="19711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3017B33EEA8E1684C2A3C232F50ED20F40B59430A7ACF6EE31ED19389E12A33652B1F534647D3CC0B637DDBBb338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3E621A6B1F0B62BCCF9423F39E75C97EE3F2FBA07B8E7DC0AF0CCE92BBB7A0F176636B621CF713197DE81F23520BBFDF02FF67A29F97F94CA3DB5f8t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94E1E17A3057DEE163A9442E8D0F5D5D9EBB2DE71B6C70A1C6FED17339EB164E8FDEE69C1C6C2F3Ae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24C4E7EF25A4926FCA460A477015107CF730853A24CBCDDE704139ADE9CFA3A677EB3322E84B581117049B4B287A101E120B0DA81D728A10B4E91n506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ADC6-2E47-4330-8B21-AA8D6358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33</Pages>
  <Words>9289</Words>
  <Characters>52952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arm2</dc:creator>
  <cp:lastModifiedBy>Пользователь</cp:lastModifiedBy>
  <cp:revision>32</cp:revision>
  <cp:lastPrinted>2025-04-11T13:23:00Z</cp:lastPrinted>
  <dcterms:created xsi:type="dcterms:W3CDTF">2025-06-16T12:06:00Z</dcterms:created>
  <dcterms:modified xsi:type="dcterms:W3CDTF">2025-06-24T12:57:00Z</dcterms:modified>
</cp:coreProperties>
</file>