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E" w:rsidRPr="004D48CA" w:rsidRDefault="0087536E" w:rsidP="0087536E">
      <w:pPr>
        <w:pStyle w:val="4"/>
        <w:spacing w:before="0"/>
        <w:ind w:right="-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</w:rPr>
        <w:drawing>
          <wp:inline distT="0" distB="0" distL="0" distR="0" wp14:anchorId="77991CE4" wp14:editId="47F65379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6E" w:rsidRPr="0087536E" w:rsidRDefault="0087536E" w:rsidP="008753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87536E" w:rsidRPr="0087536E" w:rsidRDefault="0087536E" w:rsidP="0087536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</w:t>
      </w:r>
    </w:p>
    <w:p w:rsidR="0087536E" w:rsidRPr="0087536E" w:rsidRDefault="0087536E" w:rsidP="0087536E">
      <w:pPr>
        <w:spacing w:after="0" w:line="240" w:lineRule="auto"/>
        <w:jc w:val="center"/>
        <w:rPr>
          <w:rFonts w:ascii="Times New Roman" w:hAnsi="Times New Roman"/>
        </w:rPr>
      </w:pPr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87536E" w:rsidRPr="0087536E" w:rsidRDefault="0087536E" w:rsidP="0087536E">
      <w:pPr>
        <w:spacing w:after="0" w:line="240" w:lineRule="auto"/>
        <w:jc w:val="center"/>
        <w:rPr>
          <w:rFonts w:ascii="Times New Roman" w:hAnsi="Times New Roman"/>
        </w:rPr>
      </w:pPr>
    </w:p>
    <w:p w:rsidR="0087536E" w:rsidRPr="0087536E" w:rsidRDefault="0087536E" w:rsidP="0087536E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gramEnd"/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 xml:space="preserve"> Е Ш Е Н И Е</w:t>
      </w:r>
    </w:p>
    <w:p w:rsidR="00A77035" w:rsidRPr="00327219" w:rsidRDefault="00A77035" w:rsidP="0087536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A77035" w:rsidRDefault="00A77035" w:rsidP="0087536E">
      <w:pPr>
        <w:spacing w:after="0" w:line="216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социально-экономическом развитии</w:t>
      </w:r>
    </w:p>
    <w:p w:rsidR="00A77035" w:rsidRPr="00327219" w:rsidRDefault="00A77035" w:rsidP="0087536E">
      <w:pPr>
        <w:spacing w:after="0" w:line="216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proofErr w:type="spellStart"/>
      <w:r w:rsidRPr="005A46FC">
        <w:rPr>
          <w:rFonts w:ascii="Times New Roman" w:hAnsi="Times New Roman"/>
          <w:b/>
          <w:bCs/>
          <w:sz w:val="28"/>
        </w:rPr>
        <w:t>Любытинско</w:t>
      </w:r>
      <w:r>
        <w:rPr>
          <w:rFonts w:ascii="Times New Roman" w:hAnsi="Times New Roman"/>
          <w:b/>
          <w:bCs/>
          <w:sz w:val="28"/>
        </w:rPr>
        <w:t>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муниципального района на 2020</w:t>
      </w:r>
      <w:r w:rsidRPr="005A46FC">
        <w:rPr>
          <w:rFonts w:ascii="Times New Roman" w:hAnsi="Times New Roman"/>
          <w:b/>
          <w:bCs/>
          <w:sz w:val="28"/>
        </w:rPr>
        <w:t xml:space="preserve"> год</w:t>
      </w:r>
    </w:p>
    <w:p w:rsidR="00A77035" w:rsidRPr="00327219" w:rsidRDefault="00A77035" w:rsidP="00A77035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A77035" w:rsidRPr="00327219" w:rsidRDefault="00A77035" w:rsidP="0087536E">
      <w:pPr>
        <w:widowControl w:val="0"/>
        <w:suppressAutoHyphens/>
        <w:spacing w:after="0" w:line="216" w:lineRule="auto"/>
        <w:contextualSpacing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Принято  Думой муниципального района</w:t>
      </w:r>
      <w:r w:rsidR="0087536E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 21.02.2020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года.</w:t>
      </w:r>
    </w:p>
    <w:p w:rsidR="00A77035" w:rsidRPr="00327219" w:rsidRDefault="00A77035" w:rsidP="00A77035">
      <w:pPr>
        <w:widowControl w:val="0"/>
        <w:suppressAutoHyphens/>
        <w:spacing w:after="0" w:line="216" w:lineRule="auto"/>
        <w:contextualSpacing/>
        <w:jc w:val="center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A77035" w:rsidRPr="00327219" w:rsidRDefault="00A77035" w:rsidP="00A77035">
      <w:pPr>
        <w:widowControl w:val="0"/>
        <w:suppressAutoHyphens/>
        <w:spacing w:after="0" w:line="216" w:lineRule="auto"/>
        <w:ind w:firstLine="708"/>
        <w:contextualSpacing/>
        <w:jc w:val="both"/>
        <w:rPr>
          <w:rFonts w:ascii="Times New Roman" w:eastAsia="Andale Sans UI" w:hAnsi="Times New Roman"/>
          <w:b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>Заслу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шав  и  обсудив   представленную </w:t>
      </w:r>
      <w:r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Главой муниципального района 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>информацию</w:t>
      </w:r>
      <w:r w:rsidR="0008550E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>о</w:t>
      </w:r>
      <w:r w:rsidR="0008550E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08550E">
        <w:rPr>
          <w:rFonts w:ascii="Times New Roman" w:eastAsia="Andale Sans UI" w:hAnsi="Times New Roman"/>
          <w:color w:val="000000"/>
          <w:kern w:val="1"/>
          <w:sz w:val="28"/>
          <w:szCs w:val="28"/>
        </w:rPr>
        <w:t>социально-экономическо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>м</w:t>
      </w:r>
      <w:proofErr w:type="gramEnd"/>
      <w:r w:rsidR="0008550E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развития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kern w:val="1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 муниципального района на 2020</w:t>
      </w:r>
      <w:r w:rsidRPr="00327219">
        <w:rPr>
          <w:rFonts w:ascii="Times New Roman" w:hAnsi="Times New Roman"/>
          <w:color w:val="000000"/>
          <w:kern w:val="1"/>
          <w:sz w:val="28"/>
          <w:szCs w:val="28"/>
        </w:rPr>
        <w:t xml:space="preserve"> год </w:t>
      </w:r>
      <w:r w:rsidRPr="00327219">
        <w:rPr>
          <w:rFonts w:ascii="Times New Roman" w:hAnsi="Times New Roman"/>
          <w:color w:val="000000"/>
          <w:kern w:val="1"/>
          <w:sz w:val="28"/>
          <w:szCs w:val="28"/>
          <w:lang w:eastAsia="zh-CN" w:bidi="hi-IN"/>
        </w:rPr>
        <w:t>Дума муниципального района</w:t>
      </w:r>
    </w:p>
    <w:p w:rsidR="00A77035" w:rsidRPr="00327219" w:rsidRDefault="00A77035" w:rsidP="00A77035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 w:rsidRPr="00327219">
        <w:rPr>
          <w:rFonts w:ascii="Times New Roman" w:eastAsia="Andale Sans UI" w:hAnsi="Times New Roman"/>
          <w:b/>
          <w:color w:val="000000"/>
          <w:kern w:val="1"/>
          <w:sz w:val="28"/>
          <w:szCs w:val="28"/>
        </w:rPr>
        <w:t>РЕШИЛА:</w:t>
      </w:r>
    </w:p>
    <w:p w:rsidR="00A77035" w:rsidRPr="00327219" w:rsidRDefault="0008550E" w:rsidP="00A77035">
      <w:pPr>
        <w:widowControl w:val="0"/>
        <w:suppressAutoHyphens/>
        <w:spacing w:after="0" w:line="216" w:lineRule="auto"/>
        <w:ind w:firstLine="709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1.  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Информацию </w:t>
      </w:r>
      <w:proofErr w:type="gramStart"/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>о</w:t>
      </w:r>
      <w:proofErr w:type="gramEnd"/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  <w:proofErr w:type="gramStart"/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>социально-экономического</w:t>
      </w:r>
      <w:proofErr w:type="gramEnd"/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 развития  </w:t>
      </w:r>
      <w:proofErr w:type="spellStart"/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>Любытинского</w:t>
      </w:r>
      <w:proofErr w:type="spellEnd"/>
      <w:r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 муниципального района на 2020 год</w:t>
      </w:r>
      <w:r w:rsidR="001B6C90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принять к сведению.</w:t>
      </w:r>
      <w:r w:rsidR="00A77035" w:rsidRPr="00327219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</w:t>
      </w:r>
    </w:p>
    <w:p w:rsidR="00A77035" w:rsidRPr="00327219" w:rsidRDefault="00A77035" w:rsidP="00A77035">
      <w:pPr>
        <w:keepLines/>
        <w:widowControl w:val="0"/>
        <w:suppressAutoHyphens/>
        <w:spacing w:after="0" w:line="216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27219">
        <w:rPr>
          <w:rFonts w:ascii="Times New Roman" w:eastAsia="Calibri" w:hAnsi="Times New Roman"/>
          <w:color w:val="000000"/>
          <w:sz w:val="28"/>
          <w:szCs w:val="28"/>
        </w:rPr>
        <w:t xml:space="preserve">2. </w:t>
      </w:r>
      <w:r w:rsidRPr="00327219">
        <w:rPr>
          <w:rFonts w:ascii="Times New Roman" w:eastAsia="Calibri" w:hAnsi="Times New Roman"/>
          <w:sz w:val="28"/>
          <w:szCs w:val="28"/>
        </w:rPr>
        <w:t xml:space="preserve">Настоящее решение опубликовать в бюллетене «Официальный вестник», на сайте Администрации </w:t>
      </w:r>
      <w:proofErr w:type="spellStart"/>
      <w:r w:rsidRPr="00327219">
        <w:rPr>
          <w:rFonts w:ascii="Times New Roman" w:eastAsia="Calibri" w:hAnsi="Times New Roman"/>
          <w:sz w:val="28"/>
          <w:szCs w:val="28"/>
        </w:rPr>
        <w:t>Любытинского</w:t>
      </w:r>
      <w:proofErr w:type="spellEnd"/>
      <w:r w:rsidRPr="00327219">
        <w:rPr>
          <w:rFonts w:ascii="Times New Roman" w:eastAsia="Calibri" w:hAnsi="Times New Roman"/>
          <w:sz w:val="28"/>
          <w:szCs w:val="28"/>
        </w:rPr>
        <w:t xml:space="preserve"> муниципального района в информационно-коммуникационной сети Интернет». </w:t>
      </w:r>
    </w:p>
    <w:p w:rsidR="00A77035" w:rsidRPr="00327219" w:rsidRDefault="00A77035" w:rsidP="00A77035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</w:rPr>
      </w:pPr>
    </w:p>
    <w:p w:rsidR="00A77035" w:rsidRPr="00327219" w:rsidRDefault="00A77035" w:rsidP="00A77035">
      <w:pPr>
        <w:suppressAutoHyphens/>
        <w:autoSpaceDE w:val="0"/>
        <w:spacing w:after="0" w:line="216" w:lineRule="auto"/>
        <w:contextualSpacing/>
        <w:rPr>
          <w:rFonts w:ascii="Times New Roman" w:hAnsi="Times New Roman"/>
          <w:b/>
          <w:bCs/>
          <w:kern w:val="1"/>
          <w:sz w:val="28"/>
          <w:szCs w:val="28"/>
          <w:lang w:eastAsia="zh-CN"/>
        </w:rPr>
      </w:pPr>
    </w:p>
    <w:p w:rsidR="0087536E" w:rsidRPr="0087536E" w:rsidRDefault="0087536E" w:rsidP="008753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536E">
        <w:rPr>
          <w:rFonts w:ascii="Times New Roman" w:hAnsi="Times New Roman"/>
          <w:b/>
          <w:bCs/>
          <w:sz w:val="28"/>
          <w:szCs w:val="28"/>
        </w:rPr>
        <w:t>Председатель Думы</w:t>
      </w:r>
    </w:p>
    <w:p w:rsidR="0087536E" w:rsidRPr="0087536E" w:rsidRDefault="0087536E" w:rsidP="008753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района                              </w:t>
      </w:r>
      <w:proofErr w:type="spellStart"/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8753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7536E" w:rsidRPr="0087536E" w:rsidRDefault="0087536E" w:rsidP="008753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536E">
        <w:rPr>
          <w:rFonts w:ascii="Times New Roman" w:hAnsi="Times New Roman"/>
          <w:bCs/>
          <w:color w:val="000000"/>
          <w:sz w:val="28"/>
          <w:szCs w:val="28"/>
        </w:rPr>
        <w:t>21.02.2020</w:t>
      </w:r>
    </w:p>
    <w:p w:rsidR="0087536E" w:rsidRPr="0087536E" w:rsidRDefault="0087536E" w:rsidP="008753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536E">
        <w:rPr>
          <w:rFonts w:ascii="Times New Roman" w:hAnsi="Times New Roman"/>
          <w:bCs/>
          <w:color w:val="000000"/>
          <w:sz w:val="28"/>
          <w:szCs w:val="28"/>
        </w:rPr>
        <w:t>№ 337</w:t>
      </w:r>
    </w:p>
    <w:p w:rsidR="0087536E" w:rsidRPr="0087536E" w:rsidRDefault="0087536E" w:rsidP="008753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7536E" w:rsidRPr="0087536E" w:rsidRDefault="0087536E" w:rsidP="0087536E">
      <w:pPr>
        <w:spacing w:after="0" w:line="240" w:lineRule="auto"/>
        <w:ind w:right="-510"/>
        <w:jc w:val="both"/>
        <w:rPr>
          <w:rFonts w:ascii="Times New Roman" w:hAnsi="Times New Roman"/>
          <w:b/>
          <w:sz w:val="28"/>
          <w:szCs w:val="28"/>
        </w:rPr>
      </w:pPr>
      <w:r w:rsidRPr="0087536E"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87536E" w:rsidRPr="0087536E" w:rsidRDefault="0087536E" w:rsidP="0087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87536E">
        <w:rPr>
          <w:rFonts w:ascii="Times New Roman" w:hAnsi="Times New Roman"/>
          <w:b/>
          <w:sz w:val="28"/>
          <w:szCs w:val="28"/>
        </w:rPr>
        <w:t xml:space="preserve">Главы администрации                                    </w:t>
      </w:r>
      <w:proofErr w:type="spellStart"/>
      <w:r w:rsidRPr="0087536E">
        <w:rPr>
          <w:rFonts w:ascii="Times New Roman" w:hAnsi="Times New Roman"/>
          <w:b/>
          <w:sz w:val="28"/>
          <w:szCs w:val="28"/>
        </w:rPr>
        <w:t>С.В.Матвеева</w:t>
      </w:r>
      <w:proofErr w:type="spellEnd"/>
    </w:p>
    <w:p w:rsidR="00A77035" w:rsidRDefault="00A77035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50BD" w:rsidRDefault="008250BD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035" w:rsidRDefault="00A77035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536E" w:rsidRDefault="0087536E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035" w:rsidRPr="00236E39" w:rsidRDefault="001B6C90" w:rsidP="001B6C9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236E39" w:rsidRPr="00236E39">
        <w:rPr>
          <w:rFonts w:ascii="Times New Roman" w:hAnsi="Times New Roman"/>
          <w:b/>
          <w:sz w:val="28"/>
          <w:szCs w:val="28"/>
        </w:rPr>
        <w:t xml:space="preserve">  социально-экономическо</w:t>
      </w:r>
      <w:r>
        <w:rPr>
          <w:rFonts w:ascii="Times New Roman" w:hAnsi="Times New Roman"/>
          <w:b/>
          <w:sz w:val="28"/>
          <w:szCs w:val="28"/>
        </w:rPr>
        <w:t>м</w:t>
      </w:r>
      <w:r w:rsidR="00236E39" w:rsidRPr="00236E39">
        <w:rPr>
          <w:rFonts w:ascii="Times New Roman" w:hAnsi="Times New Roman"/>
          <w:b/>
          <w:sz w:val="28"/>
          <w:szCs w:val="28"/>
        </w:rPr>
        <w:t xml:space="preserve">  развити</w:t>
      </w:r>
      <w:r>
        <w:rPr>
          <w:rFonts w:ascii="Times New Roman" w:hAnsi="Times New Roman"/>
          <w:b/>
          <w:sz w:val="28"/>
          <w:szCs w:val="28"/>
        </w:rPr>
        <w:t>и</w:t>
      </w:r>
      <w:r w:rsidR="00236E39" w:rsidRPr="00236E3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36E39" w:rsidRPr="00236E39">
        <w:rPr>
          <w:rFonts w:ascii="Times New Roman" w:hAnsi="Times New Roman"/>
          <w:b/>
          <w:sz w:val="28"/>
          <w:szCs w:val="28"/>
        </w:rPr>
        <w:t>Любытинского</w:t>
      </w:r>
      <w:proofErr w:type="spellEnd"/>
      <w:r w:rsidR="00236E39" w:rsidRPr="00236E39">
        <w:rPr>
          <w:rFonts w:ascii="Times New Roman" w:hAnsi="Times New Roman"/>
          <w:b/>
          <w:sz w:val="28"/>
          <w:szCs w:val="28"/>
        </w:rPr>
        <w:t xml:space="preserve">  муниципального района на 2020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7035" w:rsidRDefault="00A77035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7035" w:rsidRDefault="00A77035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E39" w:rsidRDefault="00236E39" w:rsidP="00236E39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6973FA">
        <w:rPr>
          <w:b/>
          <w:sz w:val="28"/>
          <w:szCs w:val="28"/>
        </w:rPr>
        <w:t>Уважаемые  депутаты, коллеги, присутствующие!</w:t>
      </w:r>
    </w:p>
    <w:p w:rsidR="0087536E" w:rsidRPr="006973FA" w:rsidRDefault="0087536E" w:rsidP="00236E39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</w:p>
    <w:p w:rsidR="00A77035" w:rsidRDefault="00236E39" w:rsidP="00236E39">
      <w:pPr>
        <w:pStyle w:val="a7"/>
        <w:shd w:val="clear" w:color="auto" w:fill="FFFFFF"/>
        <w:suppressAutoHyphens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94E95">
        <w:rPr>
          <w:color w:val="000000" w:themeColor="text1"/>
          <w:sz w:val="28"/>
          <w:szCs w:val="28"/>
        </w:rPr>
        <w:t>Предлагаю  Вашему   внима</w:t>
      </w:r>
      <w:r>
        <w:rPr>
          <w:color w:val="000000" w:themeColor="text1"/>
          <w:sz w:val="28"/>
          <w:szCs w:val="28"/>
        </w:rPr>
        <w:t xml:space="preserve">нию  </w:t>
      </w:r>
      <w:r w:rsidR="0087536E">
        <w:rPr>
          <w:color w:val="000000" w:themeColor="text1"/>
          <w:sz w:val="28"/>
          <w:szCs w:val="28"/>
        </w:rPr>
        <w:t xml:space="preserve">информацию о </w:t>
      </w:r>
      <w:r>
        <w:rPr>
          <w:color w:val="000000" w:themeColor="text1"/>
          <w:sz w:val="28"/>
          <w:szCs w:val="28"/>
        </w:rPr>
        <w:t>социально-экономическо</w:t>
      </w:r>
      <w:r w:rsidR="0087536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 развити</w:t>
      </w:r>
      <w:r w:rsidR="0087536E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 муниципального  района  на 2020 год.</w:t>
      </w:r>
    </w:p>
    <w:p w:rsidR="00A77035" w:rsidRDefault="00A77035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512F" w:rsidRPr="005A46FC" w:rsidRDefault="0085512F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6FC">
        <w:rPr>
          <w:rFonts w:ascii="Times New Roman" w:hAnsi="Times New Roman"/>
          <w:sz w:val="28"/>
          <w:szCs w:val="28"/>
        </w:rPr>
        <w:t>Для сохранения качества жизни наших жителей, выполнения социальных бюджетных обязательств мы ставим перед собой следующие задачи:</w:t>
      </w:r>
    </w:p>
    <w:p w:rsidR="0080317A" w:rsidRPr="0080317A" w:rsidRDefault="0080317A" w:rsidP="008031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5512F" w:rsidRPr="0080317A">
        <w:rPr>
          <w:rFonts w:ascii="Times New Roman" w:hAnsi="Times New Roman"/>
          <w:sz w:val="28"/>
          <w:szCs w:val="28"/>
        </w:rPr>
        <w:t>Увеличение налогооблагаемой базы района за счет привлечения инвестиций в развитие крупных и средних организаций: ООО «</w:t>
      </w:r>
      <w:proofErr w:type="spellStart"/>
      <w:r w:rsidR="0085512F" w:rsidRPr="0080317A">
        <w:rPr>
          <w:rFonts w:ascii="Times New Roman" w:hAnsi="Times New Roman"/>
          <w:sz w:val="28"/>
          <w:szCs w:val="28"/>
        </w:rPr>
        <w:t>Сетново</w:t>
      </w:r>
      <w:proofErr w:type="spellEnd"/>
      <w:r w:rsidR="0085512F" w:rsidRPr="0080317A">
        <w:rPr>
          <w:rFonts w:ascii="Times New Roman" w:hAnsi="Times New Roman"/>
          <w:sz w:val="28"/>
          <w:szCs w:val="28"/>
        </w:rPr>
        <w:t xml:space="preserve">», ООО «НЛК Содружество» </w:t>
      </w:r>
      <w:proofErr w:type="gramStart"/>
      <w:r w:rsidR="0085512F" w:rsidRPr="0080317A">
        <w:rPr>
          <w:rFonts w:ascii="Times New Roman" w:hAnsi="Times New Roman"/>
          <w:sz w:val="28"/>
          <w:szCs w:val="28"/>
        </w:rPr>
        <w:t>и ООО</w:t>
      </w:r>
      <w:proofErr w:type="gramEnd"/>
      <w:r w:rsidR="0085512F" w:rsidRPr="008031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5512F" w:rsidRPr="0080317A">
        <w:rPr>
          <w:rFonts w:ascii="Times New Roman" w:hAnsi="Times New Roman"/>
          <w:sz w:val="28"/>
          <w:szCs w:val="28"/>
        </w:rPr>
        <w:t>Сибелко</w:t>
      </w:r>
      <w:proofErr w:type="spellEnd"/>
      <w:r w:rsidR="0085512F" w:rsidRPr="0080317A">
        <w:rPr>
          <w:rFonts w:ascii="Times New Roman" w:hAnsi="Times New Roman"/>
          <w:sz w:val="28"/>
          <w:szCs w:val="28"/>
        </w:rPr>
        <w:t xml:space="preserve"> Неболчи»; </w:t>
      </w:r>
    </w:p>
    <w:p w:rsidR="0080317A" w:rsidRPr="0080317A" w:rsidRDefault="0080317A" w:rsidP="008031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0317A">
        <w:rPr>
          <w:rFonts w:ascii="Times New Roman" w:hAnsi="Times New Roman"/>
          <w:sz w:val="28"/>
          <w:szCs w:val="28"/>
        </w:rPr>
        <w:t xml:space="preserve"> Выявление и легализация</w:t>
      </w:r>
      <w:r w:rsidR="0085512F" w:rsidRPr="0080317A">
        <w:rPr>
          <w:rFonts w:ascii="Times New Roman" w:hAnsi="Times New Roman"/>
          <w:sz w:val="28"/>
          <w:szCs w:val="28"/>
        </w:rPr>
        <w:t xml:space="preserve"> нелегально работающих граждан; </w:t>
      </w:r>
    </w:p>
    <w:p w:rsidR="0085512F" w:rsidRPr="0080317A" w:rsidRDefault="0080317A" w:rsidP="0080317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0317A">
        <w:rPr>
          <w:rFonts w:ascii="Times New Roman" w:hAnsi="Times New Roman"/>
          <w:sz w:val="28"/>
          <w:szCs w:val="28"/>
        </w:rPr>
        <w:t>В</w:t>
      </w:r>
      <w:r w:rsidR="0085512F" w:rsidRPr="0080317A">
        <w:rPr>
          <w:rFonts w:ascii="Times New Roman" w:hAnsi="Times New Roman"/>
          <w:sz w:val="28"/>
          <w:szCs w:val="28"/>
        </w:rPr>
        <w:t>овлече</w:t>
      </w:r>
      <w:r>
        <w:rPr>
          <w:rFonts w:ascii="Times New Roman" w:hAnsi="Times New Roman"/>
          <w:sz w:val="28"/>
          <w:szCs w:val="28"/>
        </w:rPr>
        <w:t xml:space="preserve">ния в оборот земельного ресурса </w:t>
      </w:r>
      <w:r w:rsidR="0085512F" w:rsidRPr="0080317A">
        <w:rPr>
          <w:rFonts w:ascii="Times New Roman" w:hAnsi="Times New Roman"/>
          <w:sz w:val="28"/>
          <w:szCs w:val="28"/>
        </w:rPr>
        <w:t>и рационального использования муниципального имущества;</w:t>
      </w:r>
    </w:p>
    <w:p w:rsidR="0085512F" w:rsidRPr="005A46FC" w:rsidRDefault="0080317A" w:rsidP="0080317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5512F" w:rsidRPr="005A46FC">
        <w:rPr>
          <w:rFonts w:ascii="Times New Roman" w:hAnsi="Times New Roman"/>
          <w:sz w:val="28"/>
          <w:szCs w:val="28"/>
        </w:rPr>
        <w:t xml:space="preserve"> Поиск и привлечение инвесторов в такие отрасли как добыча полезных ископаемых, сельское хозяйство, лесопереработка, туризм;</w:t>
      </w:r>
    </w:p>
    <w:p w:rsidR="0085512F" w:rsidRDefault="004A5101" w:rsidP="004A5101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512F" w:rsidRPr="005A46FC">
        <w:rPr>
          <w:rFonts w:ascii="Times New Roman" w:hAnsi="Times New Roman"/>
          <w:sz w:val="28"/>
          <w:szCs w:val="28"/>
        </w:rPr>
        <w:t xml:space="preserve"> Укрепление материально-технической базы учреждений социальной сферы через участие в федеральных и областных программах;</w:t>
      </w:r>
    </w:p>
    <w:p w:rsidR="00A456A6" w:rsidRPr="005A46FC" w:rsidRDefault="00A456A6" w:rsidP="008551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456A6">
        <w:rPr>
          <w:rFonts w:ascii="Times New Roman" w:hAnsi="Times New Roman"/>
          <w:b/>
          <w:sz w:val="28"/>
          <w:szCs w:val="28"/>
        </w:rPr>
        <w:t>Сфера 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456A6" w:rsidRPr="00A456A6" w:rsidRDefault="00A456A6" w:rsidP="00A456A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>В 2020 году в муниципальном районе будут функционировать 7 образовательных организаций, подведомственных комитету образования.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   Дошкольные образовательные услуги в 2019 году   получали 383  ребенка, по прогнозу  на 2020 год ожидается 354 воспитанника;  очередь на получение места в муниципальных дошкольных образовательных организациях отсутствует.</w:t>
      </w:r>
    </w:p>
    <w:p w:rsidR="00A456A6" w:rsidRPr="00A456A6" w:rsidRDefault="00A456A6" w:rsidP="00A456A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В 2020  году планируется  сокращение контингента обучающихся  в  общеобразовательных школах: с 802  в 2019 году до 789  человек.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 В 2020 году 27 выпускников 11 классов планируют сдавать единый государственный экзамен; 87 выпускника 9 классов пройдут государственную итоговую аттестацию по образовательным программам основного общего образования. Планируется расширение независимых форм контроля качества обучения.</w:t>
      </w:r>
    </w:p>
    <w:p w:rsidR="00A456A6" w:rsidRPr="00A456A6" w:rsidRDefault="00A456A6" w:rsidP="00A456A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="Times New Roman" w:eastAsia="Calibri" w:hAnsi="Times New Roman"/>
          <w:sz w:val="28"/>
          <w:szCs w:val="28"/>
        </w:rPr>
        <w:t>В школах  района ежегодно происходит вливание молодых кадров (2019-1, 2018-3, 2017-2), но  в последний год ост</w:t>
      </w:r>
      <w:r>
        <w:rPr>
          <w:rFonts w:ascii="Times New Roman" w:eastAsia="Calibri" w:hAnsi="Times New Roman"/>
          <w:sz w:val="28"/>
          <w:szCs w:val="28"/>
        </w:rPr>
        <w:t>ро ощущается нехватка педагогов</w:t>
      </w:r>
      <w:r w:rsidRPr="00A456A6">
        <w:rPr>
          <w:rFonts w:ascii="Times New Roman" w:eastAsia="Calibri" w:hAnsi="Times New Roman"/>
          <w:sz w:val="28"/>
          <w:szCs w:val="28"/>
        </w:rPr>
        <w:t xml:space="preserve">: учителей математики, русского языка, иностранного языка, биологии.  С целью </w:t>
      </w:r>
      <w:r w:rsidRPr="00A456A6">
        <w:rPr>
          <w:rFonts w:ascii="Times New Roman" w:eastAsia="Calibri" w:hAnsi="Times New Roman"/>
          <w:sz w:val="28"/>
          <w:szCs w:val="28"/>
          <w:lang w:eastAsia="ru-RU"/>
        </w:rPr>
        <w:t>привлечения педагогических работников в район вступили</w:t>
      </w:r>
      <w:r w:rsidRPr="00A456A6">
        <w:rPr>
          <w:rFonts w:ascii="Times New Roman" w:eastAsia="Calibri" w:hAnsi="Times New Roman"/>
          <w:color w:val="FF0000"/>
          <w:sz w:val="28"/>
          <w:szCs w:val="28"/>
          <w:lang w:eastAsia="ru-RU"/>
        </w:rPr>
        <w:t xml:space="preserve"> </w:t>
      </w:r>
      <w:r w:rsidRPr="00A456A6">
        <w:rPr>
          <w:rFonts w:ascii="Times New Roman" w:eastAsia="Calibri" w:hAnsi="Times New Roman"/>
          <w:sz w:val="28"/>
          <w:szCs w:val="28"/>
          <w:lang w:eastAsia="ru-RU"/>
        </w:rPr>
        <w:t>в федеральную  программу «Земский учитель» (закрытие вакансии учителя английского языка в МАОУ «НСШ»), планируется приобретение благоустроенного жилья.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Продолжат осуществляться мероприятия, направленные на выявление и поддержку способных детей и молодежи: участие во всероссийской </w:t>
      </w:r>
      <w:r w:rsidRPr="00A456A6">
        <w:rPr>
          <w:rFonts w:ascii="Times New Roman" w:hAnsi="Times New Roman"/>
          <w:sz w:val="28"/>
          <w:szCs w:val="28"/>
          <w:lang w:eastAsia="ru-RU"/>
        </w:rPr>
        <w:lastRenderedPageBreak/>
        <w:t>олимпиаде школьников; участие во всероссийской краеведческой конференции «Отечество».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Доля детей в возрасте 5-18 лет,  обучающихся  по дополнительным образовательным программам, сохранена на уровне 72,5% (828 детей из 1141). Внедряются новые направления технического творчества: в </w:t>
      </w:r>
      <w:proofErr w:type="spellStart"/>
      <w:r w:rsidRPr="00A456A6">
        <w:rPr>
          <w:rFonts w:ascii="Times New Roman" w:hAnsi="Times New Roman"/>
          <w:sz w:val="28"/>
          <w:szCs w:val="28"/>
          <w:lang w:eastAsia="ru-RU"/>
        </w:rPr>
        <w:t>Любытинской</w:t>
      </w:r>
      <w:proofErr w:type="spellEnd"/>
      <w:r w:rsidRPr="00A456A6">
        <w:rPr>
          <w:rFonts w:ascii="Times New Roman" w:hAnsi="Times New Roman"/>
          <w:sz w:val="28"/>
          <w:szCs w:val="28"/>
          <w:lang w:eastAsia="ru-RU"/>
        </w:rPr>
        <w:t xml:space="preserve"> средней школе открыт кружок «Проектирование </w:t>
      </w:r>
      <w:proofErr w:type="spellStart"/>
      <w:r w:rsidRPr="00A456A6">
        <w:rPr>
          <w:rFonts w:ascii="Times New Roman" w:hAnsi="Times New Roman"/>
          <w:sz w:val="28"/>
          <w:szCs w:val="28"/>
          <w:lang w:eastAsia="ru-RU"/>
        </w:rPr>
        <w:t>квадрокоптеров</w:t>
      </w:r>
      <w:proofErr w:type="spellEnd"/>
      <w:r w:rsidRPr="00A456A6">
        <w:rPr>
          <w:rFonts w:ascii="Times New Roman" w:hAnsi="Times New Roman"/>
          <w:sz w:val="28"/>
          <w:szCs w:val="28"/>
          <w:lang w:eastAsia="ru-RU"/>
        </w:rPr>
        <w:t xml:space="preserve"> и робототехника», в Центре дополнительного образования «</w:t>
      </w:r>
      <w:proofErr w:type="spellStart"/>
      <w:r w:rsidRPr="00A456A6">
        <w:rPr>
          <w:rFonts w:ascii="Times New Roman" w:hAnsi="Times New Roman"/>
          <w:sz w:val="28"/>
          <w:szCs w:val="28"/>
          <w:lang w:eastAsia="ru-RU"/>
        </w:rPr>
        <w:t>Эксперименталы</w:t>
      </w:r>
      <w:proofErr w:type="spellEnd"/>
      <w:r w:rsidRPr="00A456A6">
        <w:rPr>
          <w:rFonts w:ascii="Times New Roman" w:hAnsi="Times New Roman"/>
          <w:sz w:val="28"/>
          <w:szCs w:val="28"/>
          <w:lang w:eastAsia="ru-RU"/>
        </w:rPr>
        <w:t>» и «ТИКО-моделирование». Д</w:t>
      </w:r>
      <w:proofErr w:type="spellStart"/>
      <w:r w:rsidRPr="00A456A6">
        <w:rPr>
          <w:rFonts w:ascii="Times New Roman" w:hAnsi="Times New Roman"/>
          <w:sz w:val="28"/>
          <w:szCs w:val="28"/>
          <w:lang w:val="x-none" w:eastAsia="x-none"/>
        </w:rPr>
        <w:t>ополнительны</w:t>
      </w:r>
      <w:r w:rsidRPr="00A456A6">
        <w:rPr>
          <w:rFonts w:ascii="Times New Roman" w:hAnsi="Times New Roman"/>
          <w:sz w:val="28"/>
          <w:szCs w:val="28"/>
          <w:lang w:eastAsia="x-none"/>
        </w:rPr>
        <w:t>ми</w:t>
      </w:r>
      <w:proofErr w:type="spellEnd"/>
      <w:r w:rsidRPr="00A456A6">
        <w:rPr>
          <w:rFonts w:ascii="Times New Roman" w:hAnsi="Times New Roman"/>
          <w:sz w:val="28"/>
          <w:szCs w:val="28"/>
          <w:lang w:val="x-none" w:eastAsia="x-none"/>
        </w:rPr>
        <w:t xml:space="preserve"> общеобразовательны</w:t>
      </w:r>
      <w:r w:rsidRPr="00A456A6">
        <w:rPr>
          <w:rFonts w:ascii="Times New Roman" w:hAnsi="Times New Roman"/>
          <w:sz w:val="28"/>
          <w:szCs w:val="28"/>
          <w:lang w:eastAsia="x-none"/>
        </w:rPr>
        <w:t xml:space="preserve">ми </w:t>
      </w:r>
      <w:r w:rsidRPr="00A456A6">
        <w:rPr>
          <w:rFonts w:ascii="Times New Roman" w:hAnsi="Times New Roman"/>
          <w:sz w:val="28"/>
          <w:szCs w:val="28"/>
          <w:lang w:val="x-none" w:eastAsia="x-none"/>
        </w:rPr>
        <w:t xml:space="preserve"> программ</w:t>
      </w:r>
      <w:r w:rsidRPr="00A456A6">
        <w:rPr>
          <w:rFonts w:ascii="Times New Roman" w:hAnsi="Times New Roman"/>
          <w:sz w:val="28"/>
          <w:szCs w:val="28"/>
          <w:lang w:eastAsia="x-none"/>
        </w:rPr>
        <w:t xml:space="preserve">ами </w:t>
      </w:r>
      <w:r w:rsidRPr="00A456A6">
        <w:rPr>
          <w:rFonts w:ascii="Times New Roman" w:hAnsi="Times New Roman"/>
          <w:sz w:val="28"/>
          <w:szCs w:val="28"/>
          <w:lang w:val="x-none" w:eastAsia="x-none"/>
        </w:rPr>
        <w:t xml:space="preserve"> технической направленности</w:t>
      </w:r>
      <w:r w:rsidRPr="00A456A6">
        <w:rPr>
          <w:rFonts w:ascii="Times New Roman" w:hAnsi="Times New Roman"/>
          <w:sz w:val="28"/>
          <w:szCs w:val="28"/>
          <w:lang w:eastAsia="x-none"/>
        </w:rPr>
        <w:t xml:space="preserve">  - охвачено 15%  детей.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   На организацию отдыха, оздоровления и занятости детей в 2020 году планируется израсходовать всего 262,1 </w:t>
      </w:r>
      <w:proofErr w:type="spellStart"/>
      <w:r w:rsidRPr="00A456A6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A456A6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A456A6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A456A6">
        <w:rPr>
          <w:rFonts w:ascii="Times New Roman" w:hAnsi="Times New Roman"/>
          <w:sz w:val="28"/>
          <w:szCs w:val="28"/>
          <w:lang w:eastAsia="ru-RU"/>
        </w:rPr>
        <w:t>. Это позволит охватить различными формами отдыха 112 чел. (2019 году – 432,0 тыс., 185 детей).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 Вопрос достижения уровня заработной платы педагогических работников к уровню заработной платы средней по экономике в субъекте – главная задача, определенная Указом Президента РФ.</w:t>
      </w:r>
    </w:p>
    <w:p w:rsidR="00A456A6" w:rsidRPr="00A456A6" w:rsidRDefault="00A456A6" w:rsidP="00A456A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56A6">
        <w:rPr>
          <w:rFonts w:ascii="Times New Roman" w:hAnsi="Times New Roman"/>
          <w:sz w:val="28"/>
          <w:szCs w:val="28"/>
          <w:lang w:eastAsia="ru-RU"/>
        </w:rPr>
        <w:t xml:space="preserve">            В 2020 году заработная плата  у педагогов школ планируется не менее уровн</w:t>
      </w:r>
      <w:r w:rsidR="006A7905">
        <w:rPr>
          <w:rFonts w:ascii="Times New Roman" w:hAnsi="Times New Roman"/>
          <w:sz w:val="28"/>
          <w:szCs w:val="28"/>
          <w:lang w:eastAsia="ru-RU"/>
        </w:rPr>
        <w:t>я 2019 года– 28 153,86 руб</w:t>
      </w:r>
      <w:r w:rsidRPr="00A456A6">
        <w:rPr>
          <w:rFonts w:ascii="Times New Roman" w:hAnsi="Times New Roman"/>
          <w:sz w:val="28"/>
          <w:szCs w:val="28"/>
          <w:lang w:eastAsia="ru-RU"/>
        </w:rPr>
        <w:t xml:space="preserve">.; педагогов детских садов – </w:t>
      </w:r>
      <w:r w:rsidRPr="00A456A6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31 861,53</w:t>
      </w:r>
      <w:r w:rsidRPr="00A456A6">
        <w:rPr>
          <w:rFonts w:ascii="Times New Roman" w:hAnsi="Times New Roman"/>
          <w:sz w:val="28"/>
          <w:szCs w:val="28"/>
          <w:lang w:eastAsia="ru-RU"/>
        </w:rPr>
        <w:t> рублей; педагогов учреждений дополнительного образования детей</w:t>
      </w:r>
      <w:r w:rsidRPr="00A456A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56A6">
        <w:rPr>
          <w:rFonts w:ascii="Times New Roman" w:hAnsi="Times New Roman"/>
          <w:sz w:val="28"/>
          <w:szCs w:val="28"/>
          <w:lang w:eastAsia="ru-RU"/>
        </w:rPr>
        <w:t>- 19831 </w:t>
      </w:r>
      <w:r w:rsidRPr="00A456A6">
        <w:rPr>
          <w:rFonts w:ascii="Times New Roman" w:hAnsi="Times New Roman"/>
          <w:bCs/>
          <w:sz w:val="28"/>
          <w:szCs w:val="28"/>
          <w:lang w:eastAsia="ru-RU"/>
        </w:rPr>
        <w:t>рублей</w:t>
      </w:r>
      <w:r w:rsidRPr="00A456A6">
        <w:rPr>
          <w:rFonts w:ascii="Times New Roman" w:hAnsi="Times New Roman"/>
          <w:sz w:val="28"/>
          <w:szCs w:val="28"/>
          <w:lang w:eastAsia="ru-RU"/>
        </w:rPr>
        <w:t>.</w:t>
      </w:r>
    </w:p>
    <w:p w:rsidR="00A456A6" w:rsidRPr="00A456A6" w:rsidRDefault="00A456A6" w:rsidP="00A4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Theme="minorHAnsi" w:eastAsiaTheme="minorEastAsia" w:hAnsiTheme="minorHAnsi" w:cstheme="minorBidi"/>
          <w:sz w:val="28"/>
          <w:szCs w:val="28"/>
          <w:lang w:eastAsia="ru-RU"/>
        </w:rPr>
        <w:tab/>
      </w:r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Особое внимание будет уделено участию в  программах и проектах:</w:t>
      </w:r>
    </w:p>
    <w:p w:rsidR="00A456A6" w:rsidRPr="00A456A6" w:rsidRDefault="00A456A6" w:rsidP="00A456A6">
      <w:pPr>
        <w:spacing w:after="0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в рамках реализации национального проекта «Образование»    в 2020 году принимаем  участие в федеральном проекте «Современная школа»: Центры образования цифрового и гуманитарного профиля «Точка роста» появятся в двух средних школа</w:t>
      </w:r>
      <w:proofErr w:type="gram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х-</w:t>
      </w:r>
      <w:proofErr w:type="gram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Любытинской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Неболчской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(финансирование более 2,2 млн рублей). В 2019 году такой Центр был создан в Зарубинской основной школе.  В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Любытинской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школе в 2020 году будет также  реализован проект «Цифровая образовательная среда», финансовые средства  составят 2, 2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млн</w:t>
      </w:r>
      <w:proofErr w:type="gram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.р</w:t>
      </w:r>
      <w:proofErr w:type="gram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уб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456A6" w:rsidRPr="00A456A6" w:rsidRDefault="00A456A6" w:rsidP="00A456A6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В </w:t>
      </w:r>
      <w:proofErr w:type="spellStart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>Неболчской</w:t>
      </w:r>
      <w:proofErr w:type="spellEnd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средней  школе в 2020 году  будет отремонтирован спортивный зал  за счет участия в программе по созданию условий для занятий спортом на селе, (финансирование составит </w:t>
      </w:r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1, 2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млн</w:t>
      </w:r>
      <w:proofErr w:type="gram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.р</w:t>
      </w:r>
      <w:proofErr w:type="gram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уб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 ).</w:t>
      </w:r>
    </w:p>
    <w:p w:rsidR="00A456A6" w:rsidRPr="00A456A6" w:rsidRDefault="00A456A6" w:rsidP="00A456A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В 2019 году в этой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Неболчской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школе был проведен капитальный ремонт  на сумму  5, 17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млн.руб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. На 2020 год запланирован капитальный ремонт кровли детского сада №17 «Теремок»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.Л</w:t>
      </w:r>
      <w:proofErr w:type="gram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юбытино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сумму 1,9 </w:t>
      </w:r>
      <w:proofErr w:type="spellStart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млн.руб</w:t>
      </w:r>
      <w:proofErr w:type="spellEnd"/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456A6" w:rsidRPr="00A456A6" w:rsidRDefault="00A456A6" w:rsidP="00A456A6">
      <w:pPr>
        <w:spacing w:after="0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Планируется создание универсальной </w:t>
      </w:r>
      <w:proofErr w:type="spellStart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>безбарьерной</w:t>
      </w:r>
      <w:proofErr w:type="spellEnd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среды для инклюзивного образования детей – инвалидов в детском саду № 4 «Радуга» </w:t>
      </w:r>
      <w:proofErr w:type="spellStart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Start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>.Н</w:t>
      </w:r>
      <w:proofErr w:type="gramEnd"/>
      <w:r w:rsidRPr="00A456A6">
        <w:rPr>
          <w:rFonts w:ascii="Times New Roman" w:eastAsiaTheme="minorEastAsia" w:hAnsi="Times New Roman" w:cstheme="minorBidi"/>
          <w:sz w:val="28"/>
          <w:szCs w:val="28"/>
          <w:lang w:eastAsia="ru-RU"/>
        </w:rPr>
        <w:t>еболчи</w:t>
      </w:r>
      <w:proofErr w:type="spellEnd"/>
      <w:r w:rsidRPr="00A456A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в рамках реализации государственной программы Российской Федерации «Доступная среда» (</w:t>
      </w:r>
      <w:r w:rsidRPr="00A456A6">
        <w:rPr>
          <w:rFonts w:ascii="Times New Roman" w:eastAsiaTheme="minorEastAsia" w:hAnsi="Times New Roman"/>
          <w:sz w:val="28"/>
          <w:szCs w:val="28"/>
          <w:lang w:eastAsia="ru-RU"/>
        </w:rPr>
        <w:t>1,06 млн. руб.)</w:t>
      </w:r>
    </w:p>
    <w:p w:rsidR="00A456A6" w:rsidRPr="00A456A6" w:rsidRDefault="00A456A6" w:rsidP="00A456A6">
      <w:pPr>
        <w:spacing w:after="0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  <w:r w:rsidRPr="00A456A6">
        <w:rPr>
          <w:rFonts w:ascii="Times New Roman" w:hAnsi="Times New Roman" w:cstheme="minorBidi"/>
          <w:sz w:val="28"/>
          <w:szCs w:val="28"/>
          <w:lang w:eastAsia="ru-RU"/>
        </w:rPr>
        <w:tab/>
        <w:t>Ожидается обновление школьного автобуса на 22 места на замену автобуса 2010 года выпуска.</w:t>
      </w:r>
    </w:p>
    <w:p w:rsidR="00F24437" w:rsidRDefault="00A456A6" w:rsidP="00F24437">
      <w:pPr>
        <w:pStyle w:val="a8"/>
        <w:ind w:firstLine="709"/>
        <w:jc w:val="both"/>
        <w:rPr>
          <w:rFonts w:eastAsiaTheme="minorEastAsia"/>
          <w:szCs w:val="28"/>
          <w:lang w:eastAsia="ru-RU"/>
        </w:rPr>
      </w:pPr>
      <w:r w:rsidRPr="00A456A6">
        <w:rPr>
          <w:rFonts w:eastAsiaTheme="minorEastAsia"/>
          <w:szCs w:val="28"/>
          <w:lang w:eastAsia="ru-RU"/>
        </w:rPr>
        <w:lastRenderedPageBreak/>
        <w:t>В 2020 году планируется приобретение 6 жилых помещений на вторичном рынке, что позволит обеспечить жилыми помещениями 6 детей-сирот;  выделено 5168 тыс. рублей (на 2019 год было предусмотрено  3026,7тыс. рублей, обеспечено 5 детей</w:t>
      </w:r>
      <w:r w:rsidR="00F24437">
        <w:rPr>
          <w:rFonts w:eastAsiaTheme="minorEastAsia"/>
          <w:szCs w:val="28"/>
          <w:lang w:eastAsia="ru-RU"/>
        </w:rPr>
        <w:t xml:space="preserve"> </w:t>
      </w:r>
      <w:r w:rsidRPr="00A456A6">
        <w:rPr>
          <w:rFonts w:eastAsiaTheme="minorEastAsia"/>
          <w:szCs w:val="28"/>
          <w:lang w:eastAsia="ru-RU"/>
        </w:rPr>
        <w:t>- сирот).</w:t>
      </w:r>
    </w:p>
    <w:p w:rsidR="00F24437" w:rsidRDefault="00F24437" w:rsidP="00F24437">
      <w:pPr>
        <w:pStyle w:val="a8"/>
        <w:ind w:firstLine="709"/>
        <w:jc w:val="both"/>
        <w:rPr>
          <w:rFonts w:eastAsiaTheme="minorEastAsia"/>
          <w:szCs w:val="28"/>
          <w:lang w:eastAsia="ru-RU"/>
        </w:rPr>
      </w:pPr>
      <w:r w:rsidRPr="00F24437">
        <w:rPr>
          <w:rFonts w:eastAsiaTheme="minorEastAsia"/>
          <w:b/>
          <w:szCs w:val="28"/>
          <w:lang w:eastAsia="ru-RU"/>
        </w:rPr>
        <w:t>Сфера  культуры</w:t>
      </w:r>
      <w:r>
        <w:rPr>
          <w:rFonts w:eastAsiaTheme="minorEastAsia"/>
          <w:szCs w:val="28"/>
          <w:lang w:eastAsia="ru-RU"/>
        </w:rPr>
        <w:t>.</w:t>
      </w:r>
    </w:p>
    <w:p w:rsidR="00F24437" w:rsidRPr="00F24437" w:rsidRDefault="00F24437" w:rsidP="00F24437">
      <w:pPr>
        <w:pStyle w:val="a8"/>
        <w:ind w:firstLine="709"/>
        <w:jc w:val="both"/>
        <w:rPr>
          <w:rFonts w:eastAsia="Calibri"/>
          <w:szCs w:val="28"/>
        </w:rPr>
      </w:pPr>
      <w:r w:rsidRPr="00F24437">
        <w:rPr>
          <w:rFonts w:eastAsia="Calibri"/>
          <w:szCs w:val="28"/>
        </w:rPr>
        <w:t xml:space="preserve"> Для создания условий повышения качества и разнообразия услуг в сфере культуры в 2020 году мы планируем:</w:t>
      </w:r>
    </w:p>
    <w:p w:rsidR="00F24437" w:rsidRPr="00F24437" w:rsidRDefault="00F24437" w:rsidP="00F244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437">
        <w:rPr>
          <w:rFonts w:ascii="Times New Roman" w:eastAsia="Calibri" w:hAnsi="Times New Roman"/>
          <w:sz w:val="28"/>
          <w:szCs w:val="28"/>
        </w:rPr>
        <w:t xml:space="preserve">В первую очередь  ремонт кинозала </w:t>
      </w:r>
      <w:proofErr w:type="gramStart"/>
      <w:r w:rsidRPr="00F24437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F24437">
        <w:rPr>
          <w:rFonts w:ascii="Times New Roman" w:eastAsia="Calibri" w:hAnsi="Times New Roman"/>
          <w:sz w:val="28"/>
          <w:szCs w:val="28"/>
        </w:rPr>
        <w:t xml:space="preserve"> с. Зарубино. Будет произведена закладка окон, что улучшит температурный режим в кинозале.</w:t>
      </w:r>
    </w:p>
    <w:p w:rsidR="00F24437" w:rsidRPr="00F24437" w:rsidRDefault="00F24437" w:rsidP="00F244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437">
        <w:rPr>
          <w:rFonts w:ascii="Times New Roman" w:eastAsia="Calibri" w:hAnsi="Times New Roman"/>
          <w:sz w:val="28"/>
          <w:szCs w:val="28"/>
        </w:rPr>
        <w:t xml:space="preserve">В рамках  проекта «Культура малой родины» будет проведен частичный ремонт зрительного  зала  </w:t>
      </w:r>
      <w:proofErr w:type="spellStart"/>
      <w:r w:rsidRPr="00F24437">
        <w:rPr>
          <w:rFonts w:ascii="Times New Roman" w:eastAsia="Calibri" w:hAnsi="Times New Roman"/>
          <w:sz w:val="28"/>
          <w:szCs w:val="28"/>
        </w:rPr>
        <w:t>Любытинского</w:t>
      </w:r>
      <w:proofErr w:type="spellEnd"/>
      <w:r w:rsidRPr="00F24437">
        <w:rPr>
          <w:rFonts w:ascii="Times New Roman" w:eastAsia="Calibri" w:hAnsi="Times New Roman"/>
          <w:sz w:val="28"/>
          <w:szCs w:val="28"/>
        </w:rPr>
        <w:t xml:space="preserve">  дома культуры. </w:t>
      </w:r>
    </w:p>
    <w:p w:rsidR="00F24437" w:rsidRPr="00F24437" w:rsidRDefault="00F24437" w:rsidP="00F244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24437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F24437">
        <w:rPr>
          <w:rFonts w:ascii="Times New Roman" w:eastAsia="Calibri" w:hAnsi="Times New Roman"/>
          <w:sz w:val="28"/>
          <w:szCs w:val="28"/>
        </w:rPr>
        <w:t>Неболчском</w:t>
      </w:r>
      <w:proofErr w:type="spellEnd"/>
      <w:r w:rsidRPr="00F24437">
        <w:rPr>
          <w:rFonts w:ascii="Times New Roman" w:eastAsia="Calibri" w:hAnsi="Times New Roman"/>
          <w:sz w:val="28"/>
          <w:szCs w:val="28"/>
        </w:rPr>
        <w:t xml:space="preserve"> доме культуры будет проведен ремонт лестничных проемов, кабинетов, а также закуплены мягкие кресла в общей стоимости на 2 млн. рублей. На  2021 год уже подана заявка на 2,1 млн. руб. по линии</w:t>
      </w:r>
      <w:r w:rsidRPr="00F24437">
        <w:rPr>
          <w:rFonts w:eastAsia="Calibri"/>
        </w:rPr>
        <w:t xml:space="preserve"> </w:t>
      </w:r>
      <w:r w:rsidRPr="00F24437">
        <w:rPr>
          <w:rFonts w:ascii="Times New Roman" w:eastAsia="Calibri" w:hAnsi="Times New Roman"/>
          <w:sz w:val="28"/>
          <w:szCs w:val="28"/>
        </w:rPr>
        <w:t xml:space="preserve">национального проекта «Культура», на капитальный ремонт кровли здания.  Благодаря этому в Неболчах, второму по величине поселке района, будет полностью отремонтированный и оборудованный дом культуры. </w:t>
      </w:r>
    </w:p>
    <w:p w:rsidR="00F24437" w:rsidRPr="00F24437" w:rsidRDefault="00F24437" w:rsidP="00F244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24437">
        <w:rPr>
          <w:rFonts w:ascii="Times New Roman" w:eastAsia="Calibri" w:hAnsi="Times New Roman"/>
          <w:sz w:val="28"/>
          <w:szCs w:val="28"/>
        </w:rPr>
        <w:t xml:space="preserve">         Указ Президента Российской Федерации № 204 от 7 мая 2018 года поставил новые задачи по развитию культуры, сохранению традиционной системы ценностей, обеспечению развития человеческого капитала. В частности, одной из задач Указа является развитие сети муниципальных библиотек. Министерством культуры Российской Федерации утвержден «Модельный стандарт деятельности общедоступных библиотек», в котором  заданы новые направления развития. Тогда же было принято решение о создании в регионах России — библиотек нового поколения. В настоящее время разработана заявочная документация на </w:t>
      </w:r>
      <w:proofErr w:type="spellStart"/>
      <w:r w:rsidRPr="00F24437">
        <w:rPr>
          <w:rFonts w:ascii="Times New Roman" w:eastAsia="Calibri" w:hAnsi="Times New Roman"/>
          <w:sz w:val="28"/>
          <w:szCs w:val="28"/>
        </w:rPr>
        <w:t>Любытинскую</w:t>
      </w:r>
      <w:proofErr w:type="spellEnd"/>
      <w:r w:rsidRPr="00F24437">
        <w:rPr>
          <w:rFonts w:ascii="Times New Roman" w:eastAsia="Calibri" w:hAnsi="Times New Roman"/>
          <w:sz w:val="28"/>
          <w:szCs w:val="28"/>
        </w:rPr>
        <w:t xml:space="preserve"> районную библиотеку. Заявка на конкурс, в проектный офис будет отправлена до 10 марта. При положительном результате конкурсного отбора, муниципальному району будет выделено 10 млн. рублей на переоборудование библиотеки в 2021 году.  </w:t>
      </w:r>
    </w:p>
    <w:p w:rsidR="00A456A6" w:rsidRDefault="00A456A6" w:rsidP="00A456A6">
      <w:pPr>
        <w:tabs>
          <w:tab w:val="left" w:pos="1260"/>
        </w:tabs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56A6" w:rsidRPr="00A456A6" w:rsidRDefault="00A456A6" w:rsidP="00A456A6">
      <w:pPr>
        <w:tabs>
          <w:tab w:val="left" w:pos="1260"/>
        </w:tabs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56A6">
        <w:rPr>
          <w:rFonts w:ascii="Times New Roman" w:eastAsiaTheme="minorEastAsia" w:hAnsi="Times New Roman"/>
          <w:b/>
          <w:sz w:val="28"/>
          <w:szCs w:val="28"/>
          <w:lang w:eastAsia="ru-RU"/>
        </w:rPr>
        <w:t>Сфера дорожная  и ЖКХ</w:t>
      </w:r>
    </w:p>
    <w:p w:rsidR="00A456A6" w:rsidRDefault="00A456A6" w:rsidP="00A456A6">
      <w:pPr>
        <w:pStyle w:val="a8"/>
        <w:ind w:firstLine="708"/>
        <w:jc w:val="both"/>
      </w:pPr>
      <w:r>
        <w:t>Основные планируемые мероприятия в дорожной отрасли будут направлены на приведение в нормативное состояние автодорог содержащих школьные маршруты и ведущие к социальным объектам</w:t>
      </w:r>
      <w:r w:rsidRPr="001A4637">
        <w:t xml:space="preserve">: </w:t>
      </w:r>
      <w:r w:rsidRPr="00916CFA">
        <w:t>“</w:t>
      </w:r>
      <w:r>
        <w:t>Селище – Слобода</w:t>
      </w:r>
      <w:r w:rsidRPr="00916CFA">
        <w:t>”</w:t>
      </w:r>
      <w:r>
        <w:t xml:space="preserve">, </w:t>
      </w:r>
      <w:r w:rsidRPr="00916CFA">
        <w:t>“</w:t>
      </w:r>
      <w:r>
        <w:t xml:space="preserve">Неболчи – Бокситогорск – Звонец – </w:t>
      </w:r>
      <w:proofErr w:type="spellStart"/>
      <w:r>
        <w:t>Теребутенец</w:t>
      </w:r>
      <w:proofErr w:type="spellEnd"/>
      <w:r w:rsidRPr="00916CFA">
        <w:t>”</w:t>
      </w:r>
      <w:r>
        <w:t xml:space="preserve">, </w:t>
      </w:r>
      <w:r w:rsidRPr="00916CFA">
        <w:t>“</w:t>
      </w:r>
      <w:r>
        <w:t xml:space="preserve">подъезд к </w:t>
      </w:r>
      <w:proofErr w:type="spellStart"/>
      <w:r>
        <w:t>д</w:t>
      </w:r>
      <w:proofErr w:type="gramStart"/>
      <w:r>
        <w:t>.В</w:t>
      </w:r>
      <w:proofErr w:type="gramEnd"/>
      <w:r>
        <w:t>ычерема</w:t>
      </w:r>
      <w:proofErr w:type="spellEnd"/>
      <w:r w:rsidRPr="00916CFA">
        <w:t>”</w:t>
      </w:r>
      <w:r>
        <w:t xml:space="preserve">, </w:t>
      </w:r>
      <w:r w:rsidRPr="00916CFA">
        <w:t>“</w:t>
      </w:r>
      <w:r>
        <w:t xml:space="preserve">подъезд к </w:t>
      </w:r>
      <w:proofErr w:type="spellStart"/>
      <w:r>
        <w:t>с.Зарубино</w:t>
      </w:r>
      <w:proofErr w:type="spellEnd"/>
      <w:r w:rsidRPr="00916CFA">
        <w:t>”</w:t>
      </w:r>
      <w:r>
        <w:t>.</w:t>
      </w:r>
    </w:p>
    <w:p w:rsidR="00A456A6" w:rsidRPr="002B5D91" w:rsidRDefault="00A456A6" w:rsidP="00A456A6">
      <w:pPr>
        <w:pStyle w:val="a8"/>
        <w:ind w:firstLine="708"/>
        <w:jc w:val="both"/>
      </w:pPr>
      <w:r>
        <w:t xml:space="preserve">Процесс принятия автодорог из областной в муниципальную собственность будет продолжен, это позволит решать давно назревшие проблемы по автодорогам </w:t>
      </w:r>
      <w:r w:rsidRPr="002A78B1">
        <w:t>“</w:t>
      </w:r>
      <w:proofErr w:type="spellStart"/>
      <w:r>
        <w:t>Любытино</w:t>
      </w:r>
      <w:proofErr w:type="spellEnd"/>
      <w:r>
        <w:t xml:space="preserve"> – Разгон – </w:t>
      </w:r>
      <w:proofErr w:type="spellStart"/>
      <w:r>
        <w:t>Луково</w:t>
      </w:r>
      <w:proofErr w:type="spellEnd"/>
      <w:r w:rsidRPr="002A78B1">
        <w:t>”</w:t>
      </w:r>
      <w:r>
        <w:t xml:space="preserve">, </w:t>
      </w:r>
      <w:r w:rsidRPr="002A78B1">
        <w:t>“</w:t>
      </w:r>
      <w:proofErr w:type="spellStart"/>
      <w:r>
        <w:t>Любытино</w:t>
      </w:r>
      <w:proofErr w:type="spellEnd"/>
      <w:r>
        <w:t xml:space="preserve"> – Никольское – Пустошки</w:t>
      </w:r>
      <w:r w:rsidRPr="002A78B1">
        <w:t>”</w:t>
      </w:r>
      <w:r>
        <w:t xml:space="preserve"> и т.д.</w:t>
      </w:r>
    </w:p>
    <w:p w:rsidR="00A456A6" w:rsidRDefault="00A456A6" w:rsidP="00A456A6">
      <w:pPr>
        <w:pStyle w:val="a8"/>
        <w:ind w:firstLine="708"/>
        <w:jc w:val="both"/>
      </w:pPr>
      <w:r>
        <w:t>Укрепление и поддержка местных дорожных предприятий (</w:t>
      </w:r>
      <w:proofErr w:type="spellStart"/>
      <w:r>
        <w:t>Неболчскоя</w:t>
      </w:r>
      <w:proofErr w:type="spellEnd"/>
      <w:r>
        <w:t xml:space="preserve"> ДПМК, </w:t>
      </w:r>
      <w:proofErr w:type="spellStart"/>
      <w:r>
        <w:t>Любытинское</w:t>
      </w:r>
      <w:proofErr w:type="spellEnd"/>
      <w:r>
        <w:t xml:space="preserve"> ВКХ) позволит в будущем избежать ситуации с </w:t>
      </w:r>
      <w:r>
        <w:lastRenderedPageBreak/>
        <w:t xml:space="preserve">неконтролируемым содержанием опорной сети на территории нашего района.  </w:t>
      </w:r>
    </w:p>
    <w:p w:rsidR="00A456A6" w:rsidRDefault="00A456A6" w:rsidP="00A456A6">
      <w:pPr>
        <w:pStyle w:val="a8"/>
        <w:ind w:firstLine="708"/>
        <w:jc w:val="both"/>
      </w:pPr>
      <w:r>
        <w:t xml:space="preserve">Сделать что-либо заметное в области благоустройства невозможно без участия в областных и федеральных программах этой сферы. Программы </w:t>
      </w:r>
      <w:r w:rsidRPr="00616BB5">
        <w:t>“</w:t>
      </w:r>
      <w:r>
        <w:t>Комфортная городская среда</w:t>
      </w:r>
      <w:r w:rsidRPr="00616BB5">
        <w:t>”</w:t>
      </w:r>
      <w:r>
        <w:t xml:space="preserve">, ППМИ и </w:t>
      </w:r>
      <w:r w:rsidRPr="00616BB5">
        <w:t>“</w:t>
      </w:r>
      <w:r>
        <w:t>Комплексное развитие сельских территорий</w:t>
      </w:r>
      <w:r w:rsidRPr="00616BB5">
        <w:t>”</w:t>
      </w:r>
      <w:r>
        <w:t xml:space="preserve"> позволят</w:t>
      </w:r>
      <w:r w:rsidRPr="00616BB5">
        <w:t xml:space="preserve"> </w:t>
      </w:r>
      <w:r>
        <w:t xml:space="preserve"> изменить облик наших населенных пунктов.</w:t>
      </w:r>
    </w:p>
    <w:p w:rsidR="00A456A6" w:rsidRDefault="00A456A6" w:rsidP="00A456A6">
      <w:pPr>
        <w:pStyle w:val="a8"/>
        <w:ind w:firstLine="708"/>
        <w:jc w:val="both"/>
      </w:pPr>
      <w:r>
        <w:t xml:space="preserve">Для решения проблемы вывоза ТБО планируется строительство новых контейнерных площадок и приобретение современных пластиковых контейнеров. Совместно </w:t>
      </w:r>
      <w:proofErr w:type="gramStart"/>
      <w:r>
        <w:t>с</w:t>
      </w:r>
      <w:proofErr w:type="gramEnd"/>
      <w:r>
        <w:t xml:space="preserve"> </w:t>
      </w:r>
      <w:proofErr w:type="gramStart"/>
      <w:r>
        <w:t>региональным</w:t>
      </w:r>
      <w:proofErr w:type="gramEnd"/>
      <w:r>
        <w:t xml:space="preserve"> операторам необходимо продолжить работу по увеличению количества населенных пунктов, где предоставляется услуга по вывозу ТБО, так же необходимо увеличить кратность вывоза ТБО. </w:t>
      </w:r>
    </w:p>
    <w:p w:rsidR="00A456A6" w:rsidRDefault="00A456A6" w:rsidP="00A456A6">
      <w:pPr>
        <w:pStyle w:val="a8"/>
        <w:ind w:firstLine="708"/>
        <w:jc w:val="both"/>
      </w:pPr>
      <w:r>
        <w:t xml:space="preserve">Для уменьшения финансовых затрат на уличное освещение планируется продолжить замену существующих светильников </w:t>
      </w:r>
      <w:proofErr w:type="gramStart"/>
      <w:r>
        <w:t>на</w:t>
      </w:r>
      <w:proofErr w:type="gramEnd"/>
      <w:r>
        <w:t xml:space="preserve"> современные энергосберегающие.</w:t>
      </w:r>
    </w:p>
    <w:p w:rsidR="00A456A6" w:rsidRPr="002A78B1" w:rsidRDefault="00A456A6" w:rsidP="00A456A6">
      <w:pPr>
        <w:pStyle w:val="a8"/>
        <w:ind w:firstLine="708"/>
        <w:jc w:val="both"/>
      </w:pPr>
      <w:r>
        <w:t xml:space="preserve">Большой проблемой остается качество питьевой воды и фактически отсутствие очистных сооружений. В 2020 году Администраций начата работа по изготовлению ПСД на реконструкцию очистных сооружений микрорайон ПМК, прорабатывается вопрос по забору воды из </w:t>
      </w:r>
      <w:proofErr w:type="spellStart"/>
      <w:r>
        <w:t>р</w:t>
      </w:r>
      <w:proofErr w:type="gramStart"/>
      <w:r>
        <w:t>.М</w:t>
      </w:r>
      <w:proofErr w:type="gramEnd"/>
      <w:r>
        <w:t>ста</w:t>
      </w:r>
      <w:proofErr w:type="spellEnd"/>
      <w:r>
        <w:t xml:space="preserve"> с последующей ее очистке до требуемых норм. </w:t>
      </w:r>
    </w:p>
    <w:p w:rsidR="00A456A6" w:rsidRPr="00A456A6" w:rsidRDefault="00A456A6" w:rsidP="00A456A6">
      <w:pPr>
        <w:tabs>
          <w:tab w:val="left" w:pos="1260"/>
        </w:tabs>
        <w:ind w:firstLine="567"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E97FB6" w:rsidRDefault="0085512F" w:rsidP="0085512F">
      <w:r w:rsidRPr="005A46FC">
        <w:rPr>
          <w:rFonts w:ascii="Times New Roman" w:hAnsi="Times New Roman"/>
          <w:sz w:val="28"/>
          <w:szCs w:val="28"/>
        </w:rPr>
        <w:t xml:space="preserve">Уважаемые депутаты и приглашенные, мы обозначили все основные задачи, решение которых позволит успешно развивать социально-экономическую сферу и создавать благоприятные условия проживания в </w:t>
      </w:r>
      <w:proofErr w:type="spellStart"/>
      <w:r w:rsidRPr="005A46FC">
        <w:rPr>
          <w:rFonts w:ascii="Times New Roman" w:hAnsi="Times New Roman"/>
          <w:sz w:val="28"/>
          <w:szCs w:val="28"/>
        </w:rPr>
        <w:t>Любытинском</w:t>
      </w:r>
      <w:proofErr w:type="spellEnd"/>
      <w:r w:rsidRPr="005A46FC">
        <w:rPr>
          <w:rFonts w:ascii="Times New Roman" w:hAnsi="Times New Roman"/>
          <w:sz w:val="28"/>
          <w:szCs w:val="28"/>
        </w:rPr>
        <w:t xml:space="preserve"> районе</w:t>
      </w:r>
    </w:p>
    <w:sectPr w:rsidR="00E97FB6" w:rsidSect="008250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17" w:rsidRDefault="00403917" w:rsidP="0085512F">
      <w:pPr>
        <w:spacing w:after="0" w:line="240" w:lineRule="auto"/>
      </w:pPr>
      <w:r>
        <w:separator/>
      </w:r>
    </w:p>
  </w:endnote>
  <w:endnote w:type="continuationSeparator" w:id="0">
    <w:p w:rsidR="00403917" w:rsidRDefault="00403917" w:rsidP="0085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17" w:rsidRDefault="00403917" w:rsidP="0085512F">
      <w:pPr>
        <w:spacing w:after="0" w:line="240" w:lineRule="auto"/>
      </w:pPr>
      <w:r>
        <w:separator/>
      </w:r>
    </w:p>
  </w:footnote>
  <w:footnote w:type="continuationSeparator" w:id="0">
    <w:p w:rsidR="00403917" w:rsidRDefault="00403917" w:rsidP="0085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2F" w:rsidRDefault="008551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BAA"/>
    <w:multiLevelType w:val="hybridMultilevel"/>
    <w:tmpl w:val="205A5C88"/>
    <w:lvl w:ilvl="0" w:tplc="C214206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47"/>
    <w:rsid w:val="0008550E"/>
    <w:rsid w:val="001B6C90"/>
    <w:rsid w:val="00236E39"/>
    <w:rsid w:val="00403917"/>
    <w:rsid w:val="00411F40"/>
    <w:rsid w:val="004A5101"/>
    <w:rsid w:val="00626779"/>
    <w:rsid w:val="006A7905"/>
    <w:rsid w:val="0080317A"/>
    <w:rsid w:val="008250BD"/>
    <w:rsid w:val="00825576"/>
    <w:rsid w:val="0085512F"/>
    <w:rsid w:val="0087536E"/>
    <w:rsid w:val="00A456A6"/>
    <w:rsid w:val="00A77035"/>
    <w:rsid w:val="00AF695F"/>
    <w:rsid w:val="00C11CB1"/>
    <w:rsid w:val="00DD4C8C"/>
    <w:rsid w:val="00DF39DD"/>
    <w:rsid w:val="00E038C6"/>
    <w:rsid w:val="00E97FB6"/>
    <w:rsid w:val="00F24437"/>
    <w:rsid w:val="00F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2F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7536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2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2F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36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56A6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80317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8753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2F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7536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12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8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12F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36E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456A6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80317A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8753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3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 Н.Г.</dc:creator>
  <cp:keywords/>
  <dc:description/>
  <cp:lastModifiedBy>Завалкина Л.А.</cp:lastModifiedBy>
  <cp:revision>13</cp:revision>
  <dcterms:created xsi:type="dcterms:W3CDTF">2020-02-06T11:46:00Z</dcterms:created>
  <dcterms:modified xsi:type="dcterms:W3CDTF">2020-02-25T08:09:00Z</dcterms:modified>
</cp:coreProperties>
</file>