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D2" w:rsidRDefault="0010632A" w:rsidP="00106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32A" w:rsidRDefault="0010632A" w:rsidP="001063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32A" w:rsidRDefault="0010632A" w:rsidP="001F3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FB9" w:rsidRDefault="001F3FB9" w:rsidP="001F3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F3FB9" w:rsidRDefault="001F3FB9" w:rsidP="001F3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область, </w:t>
      </w:r>
      <w:proofErr w:type="spellStart"/>
      <w:r>
        <w:rPr>
          <w:rFonts w:ascii="Times New Roman" w:hAnsi="Times New Roman"/>
          <w:b/>
          <w:sz w:val="28"/>
          <w:szCs w:val="28"/>
        </w:rPr>
        <w:t>Любытинский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1F3FB9" w:rsidRDefault="001F3FB9" w:rsidP="001F3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FB9" w:rsidRDefault="001F3FB9" w:rsidP="001F3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ЛЮБЫТИНСКОГО</w:t>
      </w:r>
    </w:p>
    <w:p w:rsidR="001F3FB9" w:rsidRDefault="001F3FB9" w:rsidP="001F3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F3FB9" w:rsidRDefault="001F3FB9" w:rsidP="001F3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FB9" w:rsidRDefault="001F3FB9" w:rsidP="001F3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F3FB9" w:rsidRDefault="001F3FB9" w:rsidP="001F3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FB9" w:rsidRPr="0010632A" w:rsidRDefault="0010632A" w:rsidP="001F3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32A">
        <w:rPr>
          <w:rFonts w:ascii="Times New Roman" w:hAnsi="Times New Roman"/>
          <w:b/>
          <w:sz w:val="28"/>
          <w:szCs w:val="28"/>
        </w:rPr>
        <w:t>от 23.04.2021г №34</w:t>
      </w:r>
    </w:p>
    <w:p w:rsidR="0010632A" w:rsidRPr="0010632A" w:rsidRDefault="0010632A" w:rsidP="001F3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0632A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Pr="0010632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10632A">
        <w:rPr>
          <w:rFonts w:ascii="Times New Roman" w:hAnsi="Times New Roman"/>
          <w:b/>
          <w:sz w:val="28"/>
          <w:szCs w:val="28"/>
        </w:rPr>
        <w:t>Любытино</w:t>
      </w:r>
      <w:proofErr w:type="spellEnd"/>
    </w:p>
    <w:p w:rsidR="001F3FB9" w:rsidRDefault="001F3FB9" w:rsidP="001F3F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00C96" w:rsidRPr="001F3FB9" w:rsidRDefault="001F3FB9" w:rsidP="00900C96">
      <w:pPr>
        <w:spacing w:after="0" w:line="240" w:lineRule="auto"/>
        <w:ind w:right="5101"/>
        <w:jc w:val="both"/>
        <w:rPr>
          <w:rFonts w:ascii="Times New Roman" w:hAnsi="Times New Roman"/>
          <w:b/>
          <w:bCs/>
          <w:sz w:val="28"/>
          <w:szCs w:val="28"/>
        </w:rPr>
      </w:pPr>
      <w:r w:rsidRPr="001F3FB9">
        <w:rPr>
          <w:rFonts w:ascii="Times New Roman" w:hAnsi="Times New Roman"/>
          <w:b/>
          <w:sz w:val="28"/>
          <w:szCs w:val="28"/>
        </w:rPr>
        <w:t xml:space="preserve"> </w:t>
      </w:r>
      <w:r w:rsidR="00900C96" w:rsidRPr="001F3FB9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900C96" w:rsidRPr="001F3FB9">
        <w:rPr>
          <w:rFonts w:ascii="Times New Roman" w:hAnsi="Times New Roman"/>
          <w:b/>
          <w:bCs/>
          <w:sz w:val="28"/>
          <w:szCs w:val="28"/>
        </w:rPr>
        <w:t>Порядка  проведения конкурсного отбора инициативн</w:t>
      </w:r>
      <w:r w:rsidR="00F92250" w:rsidRPr="001F3FB9">
        <w:rPr>
          <w:rFonts w:ascii="Times New Roman" w:hAnsi="Times New Roman"/>
          <w:b/>
          <w:bCs/>
          <w:sz w:val="28"/>
          <w:szCs w:val="28"/>
        </w:rPr>
        <w:t>ых</w:t>
      </w:r>
      <w:r w:rsidR="00900C96" w:rsidRPr="001F3FB9">
        <w:rPr>
          <w:rFonts w:ascii="Times New Roman" w:hAnsi="Times New Roman"/>
          <w:b/>
          <w:bCs/>
          <w:sz w:val="28"/>
          <w:szCs w:val="28"/>
        </w:rPr>
        <w:t xml:space="preserve"> проект</w:t>
      </w:r>
      <w:r w:rsidR="00F92250" w:rsidRPr="001F3FB9">
        <w:rPr>
          <w:rFonts w:ascii="Times New Roman" w:hAnsi="Times New Roman"/>
          <w:b/>
          <w:bCs/>
          <w:sz w:val="28"/>
          <w:szCs w:val="28"/>
        </w:rPr>
        <w:t>ов</w:t>
      </w:r>
      <w:r w:rsidR="00900C96" w:rsidRPr="001F3FB9">
        <w:rPr>
          <w:rFonts w:ascii="Times New Roman" w:hAnsi="Times New Roman"/>
          <w:b/>
          <w:bCs/>
          <w:sz w:val="28"/>
          <w:szCs w:val="28"/>
        </w:rPr>
        <w:t xml:space="preserve"> для реализации на территории, части территории </w:t>
      </w:r>
      <w:r>
        <w:rPr>
          <w:rFonts w:ascii="Times New Roman" w:hAnsi="Times New Roman"/>
          <w:b/>
          <w:bCs/>
          <w:sz w:val="28"/>
          <w:szCs w:val="28"/>
        </w:rPr>
        <w:t>Любытинского сельского поселения</w:t>
      </w:r>
    </w:p>
    <w:p w:rsidR="00900C96" w:rsidRDefault="00900C96" w:rsidP="00900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900C96" w:rsidRDefault="00900C96" w:rsidP="00900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</w:t>
      </w:r>
      <w:r w:rsidR="003C560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  <w:r w:rsidR="00837DE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, </w:t>
        </w:r>
      </w:hyperlink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Порядк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ом</w:t>
      </w:r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реализации инициативных проектов в </w:t>
      </w:r>
      <w:r w:rsidR="00C16D96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Любытинском сельском поселении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, утвержденным </w:t>
      </w:r>
      <w:r w:rsidR="00C16D96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р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ешением </w:t>
      </w:r>
      <w:r w:rsidR="00C16D96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Совета депутатов Любытинского сельского поселения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(дата</w:t>
      </w:r>
      <w:proofErr w:type="gramStart"/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 №)</w:t>
      </w:r>
      <w:r w:rsidR="00A657AD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C16D96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35233A">
        <w:rPr>
          <w:rFonts w:ascii="Times New Roman" w:hAnsi="Times New Roman"/>
          <w:sz w:val="28"/>
          <w:szCs w:val="28"/>
        </w:rPr>
        <w:t>стать</w:t>
      </w:r>
      <w:r w:rsidR="00F2233B">
        <w:rPr>
          <w:rFonts w:ascii="Times New Roman" w:hAnsi="Times New Roman"/>
          <w:sz w:val="28"/>
          <w:szCs w:val="28"/>
        </w:rPr>
        <w:t xml:space="preserve">ёй 5 </w:t>
      </w:r>
      <w:r w:rsidRPr="000E6C4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="00F2233B">
        <w:rPr>
          <w:rFonts w:ascii="Times New Roman" w:hAnsi="Times New Roman"/>
          <w:sz w:val="28"/>
          <w:szCs w:val="28"/>
        </w:rPr>
        <w:t xml:space="preserve"> Любытинского сельского поселения Совет депутатов Любытинского сельского поселения </w:t>
      </w:r>
    </w:p>
    <w:p w:rsidR="00F2233B" w:rsidRPr="000E6C47" w:rsidRDefault="00F2233B" w:rsidP="00900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96" w:rsidRPr="006905A2" w:rsidRDefault="00900C96" w:rsidP="00900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1. Утвердить</w:t>
      </w:r>
      <w:r w:rsidR="00F2233B">
        <w:rPr>
          <w:rFonts w:ascii="Times New Roman" w:hAnsi="Times New Roman"/>
          <w:sz w:val="28"/>
          <w:szCs w:val="28"/>
        </w:rPr>
        <w:t xml:space="preserve"> </w:t>
      </w:r>
      <w:r w:rsidRPr="003C560E">
        <w:rPr>
          <w:rFonts w:ascii="Times New Roman" w:hAnsi="Times New Roman"/>
          <w:sz w:val="28"/>
          <w:szCs w:val="28"/>
        </w:rPr>
        <w:t>Порядок проведения конкурсного отбора инициативн</w:t>
      </w:r>
      <w:r w:rsidR="00F92250"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 w:rsidR="00F92250"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r w:rsidR="00F2233B">
        <w:rPr>
          <w:rFonts w:ascii="Times New Roman" w:hAnsi="Times New Roman"/>
          <w:sz w:val="28"/>
          <w:szCs w:val="28"/>
        </w:rPr>
        <w:t>Любытинского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60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F2233B">
        <w:rPr>
          <w:rFonts w:ascii="Times New Roman" w:hAnsi="Times New Roman"/>
          <w:sz w:val="28"/>
          <w:szCs w:val="28"/>
        </w:rPr>
        <w:t>р</w:t>
      </w:r>
      <w:r w:rsidR="00837DEA">
        <w:rPr>
          <w:rFonts w:ascii="Times New Roman" w:hAnsi="Times New Roman"/>
          <w:sz w:val="28"/>
          <w:szCs w:val="28"/>
        </w:rPr>
        <w:t>ешению.</w:t>
      </w:r>
      <w:r w:rsidRPr="003C560E">
        <w:rPr>
          <w:rFonts w:ascii="Times New Roman" w:hAnsi="Times New Roman"/>
          <w:sz w:val="28"/>
          <w:szCs w:val="28"/>
        </w:rPr>
        <w:t xml:space="preserve"> </w:t>
      </w:r>
    </w:p>
    <w:p w:rsidR="00837DEA" w:rsidRDefault="003C560E" w:rsidP="00837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233B">
        <w:rPr>
          <w:rFonts w:ascii="Times New Roman" w:hAnsi="Times New Roman"/>
          <w:sz w:val="28"/>
          <w:szCs w:val="28"/>
        </w:rPr>
        <w:t xml:space="preserve">. Утвердить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F2233B">
        <w:rPr>
          <w:rFonts w:ascii="Times New Roman" w:hAnsi="Times New Roman"/>
          <w:sz w:val="28"/>
          <w:szCs w:val="28"/>
        </w:rPr>
        <w:t>п</w:t>
      </w:r>
      <w:r w:rsidRPr="003C560E">
        <w:rPr>
          <w:rFonts w:ascii="Times New Roman" w:hAnsi="Times New Roman"/>
          <w:sz w:val="28"/>
          <w:szCs w:val="28"/>
        </w:rPr>
        <w:t xml:space="preserve">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 xml:space="preserve">конкурсной комиссии по организации и проведению конкурсного отбора инициативных проектов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F2233B">
        <w:rPr>
          <w:rFonts w:ascii="Times New Roman" w:hAnsi="Times New Roman"/>
          <w:sz w:val="28"/>
          <w:szCs w:val="28"/>
        </w:rPr>
        <w:t>р</w:t>
      </w:r>
      <w:r w:rsidR="00837DEA">
        <w:rPr>
          <w:rFonts w:ascii="Times New Roman" w:hAnsi="Times New Roman"/>
          <w:sz w:val="28"/>
          <w:szCs w:val="28"/>
        </w:rPr>
        <w:t>ешению.</w:t>
      </w:r>
    </w:p>
    <w:p w:rsidR="0035233A" w:rsidRDefault="0035233A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32A" w:rsidRPr="00B26ADF" w:rsidRDefault="0010632A" w:rsidP="00106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6ADF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10632A" w:rsidRPr="00B26ADF" w:rsidRDefault="0010632A" w:rsidP="00106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6ADF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B26ADF">
        <w:rPr>
          <w:rFonts w:ascii="Times New Roman" w:hAnsi="Times New Roman"/>
          <w:b/>
          <w:sz w:val="28"/>
          <w:szCs w:val="28"/>
        </w:rPr>
        <w:t xml:space="preserve">А.Н. Миронов   </w:t>
      </w:r>
    </w:p>
    <w:p w:rsidR="0035233A" w:rsidRPr="0010632A" w:rsidRDefault="0035233A" w:rsidP="00106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32A" w:rsidRDefault="0010632A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B26BE" w:rsidRPr="00485219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:rsidR="003B107B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3B107B">
        <w:rPr>
          <w:rFonts w:ascii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ешению </w:t>
      </w:r>
      <w:r w:rsidR="003B107B">
        <w:rPr>
          <w:rFonts w:ascii="Times New Roman" w:eastAsia="Calibri" w:hAnsi="Times New Roman"/>
          <w:sz w:val="28"/>
          <w:szCs w:val="28"/>
          <w:lang w:eastAsia="en-US"/>
        </w:rPr>
        <w:t>Совета депутатов</w:t>
      </w:r>
    </w:p>
    <w:p w:rsidR="009B26BE" w:rsidRPr="00485219" w:rsidRDefault="003B107B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Любытинского сельского поселения</w:t>
      </w:r>
      <w:r w:rsidR="009B26B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B26BE" w:rsidRPr="00485219" w:rsidRDefault="007D54C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23.04.</w:t>
      </w:r>
      <w:r w:rsidR="009B26BE" w:rsidRPr="00485219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9B26B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3B107B">
        <w:rPr>
          <w:rFonts w:ascii="Times New Roman" w:eastAsia="Calibri" w:hAnsi="Times New Roman"/>
          <w:sz w:val="28"/>
          <w:szCs w:val="28"/>
          <w:lang w:eastAsia="en-US"/>
        </w:rPr>
        <w:t xml:space="preserve">1 </w:t>
      </w:r>
      <w:r w:rsidR="009B26B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34</w:t>
      </w:r>
    </w:p>
    <w:p w:rsidR="00900C96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F46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3B107B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 w:rsidR="00173FCC"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 w:rsidR="00173FCC">
        <w:rPr>
          <w:rFonts w:ascii="Times New Roman" w:hAnsi="Times New Roman"/>
          <w:b/>
          <w:sz w:val="28"/>
          <w:szCs w:val="28"/>
        </w:rPr>
        <w:t>ов</w:t>
      </w:r>
      <w:r w:rsidRPr="003176A5">
        <w:rPr>
          <w:rFonts w:ascii="Times New Roman" w:hAnsi="Times New Roman"/>
          <w:b/>
          <w:sz w:val="28"/>
          <w:szCs w:val="28"/>
        </w:rPr>
        <w:t xml:space="preserve"> </w:t>
      </w:r>
      <w:r w:rsidR="00DC3DA2" w:rsidRPr="003176A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 w:rsidR="0055003A">
        <w:rPr>
          <w:rFonts w:ascii="Times New Roman" w:hAnsi="Times New Roman"/>
          <w:b/>
          <w:sz w:val="28"/>
          <w:szCs w:val="28"/>
        </w:rPr>
        <w:t xml:space="preserve">, части территории </w:t>
      </w:r>
    </w:p>
    <w:p w:rsidR="002A55B4" w:rsidRPr="003176A5" w:rsidRDefault="003B107B" w:rsidP="00E07F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Любытинского сельского поселения</w:t>
      </w:r>
    </w:p>
    <w:p w:rsidR="00200929" w:rsidRDefault="00200929" w:rsidP="00B54E77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A55B4" w:rsidRPr="003176A5" w:rsidRDefault="00B54E77" w:rsidP="00B54E77">
      <w:pPr>
        <w:ind w:left="2124" w:firstLine="708"/>
        <w:rPr>
          <w:rFonts w:ascii="Times New Roman" w:hAnsi="Times New Roman"/>
          <w:sz w:val="28"/>
          <w:szCs w:val="28"/>
        </w:rPr>
      </w:pPr>
      <w:r w:rsidRPr="00B54E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BD52D7" w:rsidRDefault="00D056F6" w:rsidP="00801A35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 xml:space="preserve">1. </w:t>
      </w:r>
      <w:r w:rsidR="003929CE" w:rsidRPr="003176A5">
        <w:rPr>
          <w:rFonts w:ascii="Times New Roman" w:hAnsi="Times New Roman"/>
          <w:sz w:val="28"/>
          <w:szCs w:val="28"/>
        </w:rPr>
        <w:t xml:space="preserve">Настоящий </w:t>
      </w:r>
      <w:r w:rsidRPr="003176A5">
        <w:rPr>
          <w:rFonts w:ascii="Times New Roman" w:hAnsi="Times New Roman"/>
          <w:sz w:val="28"/>
          <w:szCs w:val="28"/>
        </w:rPr>
        <w:t xml:space="preserve">Порядок </w:t>
      </w:r>
      <w:r w:rsidR="003929CE" w:rsidRPr="003176A5">
        <w:rPr>
          <w:rFonts w:ascii="Times New Roman" w:hAnsi="Times New Roman"/>
          <w:sz w:val="28"/>
          <w:szCs w:val="28"/>
        </w:rPr>
        <w:t xml:space="preserve">устанавливает </w:t>
      </w:r>
      <w:r w:rsidR="00146A40">
        <w:rPr>
          <w:rFonts w:ascii="Times New Roman" w:hAnsi="Times New Roman"/>
          <w:sz w:val="28"/>
          <w:szCs w:val="28"/>
        </w:rPr>
        <w:t>процедуру</w:t>
      </w:r>
      <w:r w:rsidR="003929CE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>проведени</w:t>
      </w:r>
      <w:r w:rsidR="003929CE" w:rsidRPr="003176A5">
        <w:rPr>
          <w:rFonts w:ascii="Times New Roman" w:hAnsi="Times New Roman"/>
          <w:sz w:val="28"/>
          <w:szCs w:val="28"/>
        </w:rPr>
        <w:t>я</w:t>
      </w:r>
      <w:r w:rsidRPr="003176A5">
        <w:rPr>
          <w:rFonts w:ascii="Times New Roman" w:hAnsi="Times New Roman"/>
          <w:sz w:val="28"/>
          <w:szCs w:val="28"/>
        </w:rPr>
        <w:t xml:space="preserve"> конкурсного отбор</w:t>
      </w:r>
      <w:r w:rsidR="00A31C79" w:rsidRPr="003176A5">
        <w:rPr>
          <w:rFonts w:ascii="Times New Roman" w:hAnsi="Times New Roman"/>
          <w:sz w:val="28"/>
          <w:szCs w:val="28"/>
        </w:rPr>
        <w:t>а</w:t>
      </w:r>
      <w:r w:rsidRPr="003176A5">
        <w:rPr>
          <w:rFonts w:ascii="Times New Roman" w:hAnsi="Times New Roman"/>
          <w:sz w:val="28"/>
          <w:szCs w:val="28"/>
        </w:rPr>
        <w:t xml:space="preserve"> инициативн</w:t>
      </w:r>
      <w:r w:rsidR="00146A40"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 w:rsidR="00146A40">
        <w:rPr>
          <w:rFonts w:ascii="Times New Roman" w:hAnsi="Times New Roman"/>
          <w:sz w:val="28"/>
          <w:szCs w:val="28"/>
        </w:rPr>
        <w:t>ов</w:t>
      </w:r>
      <w:r w:rsidR="00DC3DA2"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 w:rsidR="00801A35" w:rsidRPr="003176A5">
        <w:rPr>
          <w:rFonts w:ascii="Times New Roman" w:hAnsi="Times New Roman"/>
          <w:sz w:val="28"/>
          <w:szCs w:val="28"/>
        </w:rPr>
        <w:t xml:space="preserve"> </w:t>
      </w:r>
      <w:r w:rsidR="003B107B">
        <w:rPr>
          <w:rFonts w:ascii="Times New Roman" w:hAnsi="Times New Roman"/>
          <w:sz w:val="28"/>
          <w:szCs w:val="28"/>
        </w:rPr>
        <w:t>Любытинского сельского поселения</w:t>
      </w:r>
      <w:r w:rsidR="00801A35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 xml:space="preserve">(далее – </w:t>
      </w:r>
      <w:r w:rsidR="003929CE" w:rsidRPr="003176A5">
        <w:rPr>
          <w:rFonts w:ascii="Times New Roman" w:hAnsi="Times New Roman"/>
          <w:sz w:val="28"/>
          <w:szCs w:val="28"/>
        </w:rPr>
        <w:t xml:space="preserve">Порядок </w:t>
      </w:r>
      <w:r w:rsidRPr="003176A5">
        <w:rPr>
          <w:rFonts w:ascii="Times New Roman" w:hAnsi="Times New Roman"/>
          <w:sz w:val="28"/>
          <w:szCs w:val="28"/>
        </w:rPr>
        <w:t>конкурс</w:t>
      </w:r>
      <w:r w:rsidR="00173FCC">
        <w:rPr>
          <w:rFonts w:ascii="Times New Roman" w:hAnsi="Times New Roman"/>
          <w:sz w:val="28"/>
          <w:szCs w:val="28"/>
        </w:rPr>
        <w:t>н</w:t>
      </w:r>
      <w:r w:rsidR="003B107B">
        <w:rPr>
          <w:rFonts w:ascii="Times New Roman" w:hAnsi="Times New Roman"/>
          <w:sz w:val="28"/>
          <w:szCs w:val="28"/>
        </w:rPr>
        <w:t>ого</w:t>
      </w:r>
      <w:r w:rsidR="00173FCC">
        <w:rPr>
          <w:rFonts w:ascii="Times New Roman" w:hAnsi="Times New Roman"/>
          <w:sz w:val="28"/>
          <w:szCs w:val="28"/>
        </w:rPr>
        <w:t xml:space="preserve"> отбор</w:t>
      </w:r>
      <w:r w:rsidR="003B107B">
        <w:rPr>
          <w:rFonts w:ascii="Times New Roman" w:hAnsi="Times New Roman"/>
          <w:sz w:val="28"/>
          <w:szCs w:val="28"/>
        </w:rPr>
        <w:t>а</w:t>
      </w:r>
      <w:r w:rsidRPr="003176A5">
        <w:rPr>
          <w:rFonts w:ascii="Times New Roman" w:hAnsi="Times New Roman"/>
          <w:sz w:val="28"/>
          <w:szCs w:val="28"/>
        </w:rPr>
        <w:t>).</w:t>
      </w:r>
      <w:r w:rsidR="00BD52D7" w:rsidRPr="00BD52D7">
        <w:t xml:space="preserve"> </w:t>
      </w:r>
    </w:p>
    <w:p w:rsidR="00BD52D7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</w:t>
      </w:r>
      <w:r w:rsidR="003B107B">
        <w:rPr>
          <w:rFonts w:ascii="Times New Roman" w:hAnsi="Times New Roman"/>
          <w:sz w:val="28"/>
          <w:szCs w:val="28"/>
        </w:rPr>
        <w:t>А</w:t>
      </w:r>
      <w:r w:rsidRPr="00BC0844">
        <w:rPr>
          <w:rFonts w:ascii="Times New Roman" w:hAnsi="Times New Roman"/>
          <w:sz w:val="28"/>
          <w:szCs w:val="28"/>
        </w:rPr>
        <w:t xml:space="preserve">дминистрацию </w:t>
      </w:r>
      <w:r w:rsidR="003B107B">
        <w:rPr>
          <w:rFonts w:ascii="Times New Roman" w:hAnsi="Times New Roman"/>
          <w:sz w:val="28"/>
          <w:szCs w:val="28"/>
        </w:rPr>
        <w:t xml:space="preserve">Любытинского </w:t>
      </w:r>
      <w:r w:rsidRPr="00BC0844">
        <w:rPr>
          <w:rFonts w:ascii="Times New Roman" w:hAnsi="Times New Roman"/>
          <w:sz w:val="28"/>
          <w:szCs w:val="28"/>
        </w:rPr>
        <w:t>муниципального</w:t>
      </w:r>
      <w:r w:rsidR="003B107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D056F6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Pr="00E379E9">
        <w:rPr>
          <w:rFonts w:ascii="Times New Roman" w:hAnsi="Times New Roman"/>
          <w:sz w:val="28"/>
          <w:szCs w:val="28"/>
        </w:rPr>
        <w:t xml:space="preserve"> </w:t>
      </w:r>
      <w:r w:rsidR="00E379E9" w:rsidRPr="00E379E9">
        <w:rPr>
          <w:rFonts w:ascii="Times New Roman" w:hAnsi="Times New Roman"/>
          <w:sz w:val="28"/>
          <w:szCs w:val="28"/>
        </w:rPr>
        <w:t>последующего</w:t>
      </w:r>
      <w:r w:rsidR="00E379E9"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</w:t>
      </w:r>
      <w:r w:rsidR="003B107B">
        <w:rPr>
          <w:rFonts w:ascii="Times New Roman" w:hAnsi="Times New Roman"/>
          <w:sz w:val="28"/>
          <w:szCs w:val="28"/>
        </w:rPr>
        <w:t>Любытинского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2D7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х</w:t>
      </w:r>
      <w:r w:rsidRPr="00BD52D7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BD52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:rsidR="0055003A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5003A">
        <w:rPr>
          <w:rFonts w:ascii="Times New Roman" w:hAnsi="Times New Roman"/>
          <w:sz w:val="28"/>
          <w:szCs w:val="28"/>
        </w:rPr>
        <w:t xml:space="preserve">Конкурсному отбору подлежат инициативные проекты, внесенные в </w:t>
      </w:r>
      <w:r w:rsidR="003B107B">
        <w:rPr>
          <w:rFonts w:ascii="Times New Roman" w:hAnsi="Times New Roman"/>
          <w:sz w:val="28"/>
          <w:szCs w:val="28"/>
        </w:rPr>
        <w:t>А</w:t>
      </w:r>
      <w:r w:rsidR="0055003A">
        <w:rPr>
          <w:rFonts w:ascii="Times New Roman" w:hAnsi="Times New Roman"/>
          <w:sz w:val="28"/>
          <w:szCs w:val="28"/>
        </w:rPr>
        <w:t xml:space="preserve">дминистрацию </w:t>
      </w:r>
      <w:r w:rsidR="003B107B">
        <w:rPr>
          <w:rFonts w:ascii="Times New Roman" w:hAnsi="Times New Roman"/>
          <w:sz w:val="28"/>
          <w:szCs w:val="28"/>
        </w:rPr>
        <w:t xml:space="preserve">Любытинского </w:t>
      </w:r>
      <w:r w:rsidR="0055003A">
        <w:rPr>
          <w:rFonts w:ascii="Times New Roman" w:hAnsi="Times New Roman"/>
          <w:sz w:val="28"/>
          <w:szCs w:val="28"/>
        </w:rPr>
        <w:t>муниципального</w:t>
      </w:r>
      <w:r w:rsidR="003B107B">
        <w:rPr>
          <w:rFonts w:ascii="Times New Roman" w:hAnsi="Times New Roman"/>
          <w:sz w:val="28"/>
          <w:szCs w:val="28"/>
        </w:rPr>
        <w:t xml:space="preserve"> района </w:t>
      </w:r>
      <w:r w:rsidR="0055003A">
        <w:rPr>
          <w:rFonts w:ascii="Times New Roman" w:hAnsi="Times New Roman"/>
          <w:sz w:val="28"/>
          <w:szCs w:val="28"/>
        </w:rPr>
        <w:t>их инициаторами.</w:t>
      </w:r>
    </w:p>
    <w:p w:rsidR="00D61160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допускаются поступившие в </w:t>
      </w:r>
      <w:r w:rsidR="003B107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дминистрацию </w:t>
      </w:r>
      <w:r w:rsidR="003B107B">
        <w:rPr>
          <w:rFonts w:ascii="Times New Roman" w:hAnsi="Times New Roman"/>
          <w:sz w:val="28"/>
          <w:szCs w:val="28"/>
        </w:rPr>
        <w:t>Любытинского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инициативные проекты, соответствующие требованиям, установленным статьей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C5D76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Pr="00B54E77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 w:rsidR="00D6298D"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 w:rsidR="00D6298D"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B54E77" w:rsidRPr="00B54E77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4E77">
        <w:rPr>
          <w:rFonts w:ascii="Times New Roman" w:hAnsi="Times New Roman"/>
          <w:sz w:val="28"/>
          <w:szCs w:val="28"/>
        </w:rPr>
        <w:t xml:space="preserve">. </w:t>
      </w:r>
      <w:r w:rsidR="00B54E77"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 w:rsidR="00B54E77">
        <w:rPr>
          <w:rFonts w:ascii="Times New Roman" w:hAnsi="Times New Roman"/>
          <w:sz w:val="28"/>
          <w:szCs w:val="28"/>
        </w:rPr>
        <w:t>ых</w:t>
      </w:r>
      <w:r w:rsidR="00B54E77"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r w:rsidR="003316C6">
        <w:rPr>
          <w:rFonts w:ascii="Times New Roman" w:hAnsi="Times New Roman"/>
          <w:sz w:val="28"/>
          <w:szCs w:val="28"/>
        </w:rPr>
        <w:t>Любытинского сельского поселения</w:t>
      </w:r>
      <w:r w:rsidR="00B54E77" w:rsidRPr="00B54E77">
        <w:rPr>
          <w:rFonts w:ascii="Times New Roman" w:hAnsi="Times New Roman"/>
          <w:sz w:val="28"/>
          <w:szCs w:val="28"/>
        </w:rPr>
        <w:t xml:space="preserve"> (далее - </w:t>
      </w:r>
      <w:r w:rsidR="00173FCC">
        <w:rPr>
          <w:rFonts w:ascii="Times New Roman" w:hAnsi="Times New Roman"/>
          <w:sz w:val="28"/>
          <w:szCs w:val="28"/>
        </w:rPr>
        <w:t>к</w:t>
      </w:r>
      <w:r w:rsidR="00B54E77"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:rsidR="0035233A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5233A" w:rsidRPr="0035233A">
        <w:rPr>
          <w:rFonts w:ascii="Times New Roman" w:hAnsi="Times New Roman"/>
          <w:sz w:val="28"/>
          <w:szCs w:val="28"/>
        </w:rPr>
        <w:t xml:space="preserve"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</w:t>
      </w:r>
      <w:r w:rsidR="003316C6">
        <w:rPr>
          <w:rFonts w:ascii="Times New Roman" w:hAnsi="Times New Roman"/>
          <w:sz w:val="28"/>
          <w:szCs w:val="28"/>
        </w:rPr>
        <w:t>р</w:t>
      </w:r>
      <w:r w:rsidR="0035233A" w:rsidRPr="0035233A">
        <w:rPr>
          <w:rFonts w:ascii="Times New Roman" w:hAnsi="Times New Roman"/>
          <w:sz w:val="28"/>
          <w:szCs w:val="28"/>
        </w:rPr>
        <w:t>ешению.</w:t>
      </w:r>
    </w:p>
    <w:p w:rsidR="00D056F6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D056F6" w:rsidRPr="00BC5D76">
        <w:rPr>
          <w:rFonts w:ascii="Times New Roman" w:hAnsi="Times New Roman"/>
          <w:sz w:val="28"/>
          <w:szCs w:val="28"/>
        </w:rPr>
        <w:t xml:space="preserve">. </w:t>
      </w:r>
      <w:r w:rsidR="0089073D" w:rsidRPr="00BC5D76">
        <w:rPr>
          <w:rFonts w:ascii="Times New Roman" w:hAnsi="Times New Roman"/>
          <w:sz w:val="28"/>
          <w:szCs w:val="28"/>
        </w:rPr>
        <w:t xml:space="preserve">Организатором конкурсного отбора </w:t>
      </w:r>
      <w:r w:rsidR="0089073D" w:rsidRPr="00173FCC">
        <w:rPr>
          <w:rFonts w:ascii="Times New Roman" w:hAnsi="Times New Roman"/>
          <w:sz w:val="28"/>
          <w:szCs w:val="28"/>
        </w:rPr>
        <w:t>является</w:t>
      </w:r>
      <w:r w:rsidR="008907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Администрация</w:t>
      </w:r>
      <w:r w:rsidR="00F92250" w:rsidRPr="008E4F3D">
        <w:rPr>
          <w:rFonts w:ascii="Times New Roman" w:hAnsi="Times New Roman"/>
          <w:sz w:val="28"/>
          <w:szCs w:val="28"/>
        </w:rPr>
        <w:t xml:space="preserve"> </w:t>
      </w:r>
      <w:r w:rsidR="003316C6">
        <w:rPr>
          <w:rFonts w:ascii="Times New Roman" w:hAnsi="Times New Roman"/>
          <w:sz w:val="28"/>
          <w:szCs w:val="28"/>
        </w:rPr>
        <w:t xml:space="preserve">Любытинского </w:t>
      </w:r>
      <w:r w:rsidR="00F92250">
        <w:rPr>
          <w:rFonts w:ascii="Times New Roman" w:hAnsi="Times New Roman"/>
          <w:sz w:val="28"/>
          <w:szCs w:val="28"/>
        </w:rPr>
        <w:t xml:space="preserve">муниципального </w:t>
      </w:r>
      <w:r w:rsidR="003316C6">
        <w:rPr>
          <w:rFonts w:ascii="Times New Roman" w:hAnsi="Times New Roman"/>
          <w:sz w:val="28"/>
          <w:szCs w:val="28"/>
        </w:rPr>
        <w:t>района</w:t>
      </w:r>
      <w:r w:rsidR="00D056F6" w:rsidRPr="00146A40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D056F6">
        <w:rPr>
          <w:rFonts w:ascii="Times New Roman" w:hAnsi="Times New Roman"/>
          <w:sz w:val="28"/>
          <w:szCs w:val="28"/>
        </w:rPr>
        <w:t>котор</w:t>
      </w:r>
      <w:r w:rsidR="009D2950">
        <w:rPr>
          <w:rFonts w:ascii="Times New Roman" w:hAnsi="Times New Roman"/>
          <w:sz w:val="28"/>
          <w:szCs w:val="28"/>
        </w:rPr>
        <w:t>ая</w:t>
      </w:r>
      <w:r w:rsidR="00D056F6"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8E1124" w:rsidRPr="00334A7B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1) определяет дату</w:t>
      </w:r>
      <w:r w:rsidR="0055003A">
        <w:rPr>
          <w:rFonts w:ascii="PT Astra Serif" w:hAnsi="PT Astra Serif"/>
          <w:sz w:val="28"/>
          <w:szCs w:val="28"/>
        </w:rPr>
        <w:t>,</w:t>
      </w:r>
      <w:r w:rsidRPr="00334A7B">
        <w:rPr>
          <w:rFonts w:ascii="PT Astra Serif" w:hAnsi="PT Astra Serif"/>
          <w:sz w:val="28"/>
          <w:szCs w:val="28"/>
        </w:rPr>
        <w:t xml:space="preserve"> </w:t>
      </w:r>
      <w:r w:rsidR="0055003A"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A50AD1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9D29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9D2950"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3316C6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D2950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 w:rsidR="00146A40">
        <w:rPr>
          <w:rFonts w:ascii="PT Astra Serif" w:hAnsi="PT Astra Serif"/>
          <w:sz w:val="28"/>
          <w:szCs w:val="28"/>
        </w:rPr>
        <w:t>,</w:t>
      </w:r>
      <w:r w:rsidR="008E1124" w:rsidRPr="00334A7B">
        <w:rPr>
          <w:rFonts w:ascii="PT Astra Serif" w:hAnsi="PT Astra Serif"/>
          <w:sz w:val="28"/>
          <w:szCs w:val="28"/>
        </w:rPr>
        <w:t xml:space="preserve"> </w:t>
      </w:r>
      <w:r w:rsidR="008E1124">
        <w:rPr>
          <w:rFonts w:ascii="PT Astra Serif" w:hAnsi="PT Astra Serif"/>
          <w:sz w:val="28"/>
          <w:szCs w:val="28"/>
        </w:rPr>
        <w:t xml:space="preserve">обеспечивает его </w:t>
      </w:r>
      <w:r w:rsidR="008E1124" w:rsidRPr="00FD7593">
        <w:rPr>
          <w:rFonts w:ascii="PT Astra Serif" w:hAnsi="PT Astra Serif"/>
          <w:sz w:val="28"/>
          <w:szCs w:val="28"/>
        </w:rPr>
        <w:t xml:space="preserve">опубликование в </w:t>
      </w:r>
      <w:r w:rsidR="003316C6">
        <w:rPr>
          <w:rFonts w:ascii="PT Astra Serif" w:hAnsi="PT Astra Serif"/>
          <w:sz w:val="28"/>
          <w:szCs w:val="28"/>
        </w:rPr>
        <w:t xml:space="preserve">официальном вестнике поселения и </w:t>
      </w:r>
      <w:r w:rsidR="008E1124">
        <w:rPr>
          <w:rFonts w:ascii="PT Astra Serif" w:hAnsi="PT Astra Serif"/>
          <w:sz w:val="28"/>
          <w:szCs w:val="28"/>
        </w:rPr>
        <w:t>газете «</w:t>
      </w:r>
      <w:proofErr w:type="spellStart"/>
      <w:r w:rsidR="003316C6">
        <w:rPr>
          <w:rFonts w:ascii="Times New Roman" w:hAnsi="Times New Roman" w:cs="Times New Roman"/>
          <w:sz w:val="28"/>
          <w:szCs w:val="28"/>
        </w:rPr>
        <w:t>Любытинские</w:t>
      </w:r>
      <w:proofErr w:type="spellEnd"/>
      <w:r w:rsidR="003316C6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8E1124" w:rsidRPr="00FD7593">
        <w:rPr>
          <w:rFonts w:ascii="PT Astra Serif" w:hAnsi="PT Astra Serif"/>
          <w:sz w:val="28"/>
          <w:szCs w:val="28"/>
        </w:rPr>
        <w:t>» и размеще</w:t>
      </w:r>
      <w:r w:rsidR="003316C6">
        <w:rPr>
          <w:rFonts w:ascii="PT Astra Serif" w:hAnsi="PT Astra Serif"/>
          <w:sz w:val="28"/>
          <w:szCs w:val="28"/>
        </w:rPr>
        <w:t>ние на официальном сайте А</w:t>
      </w:r>
      <w:r w:rsidR="008E1124">
        <w:rPr>
          <w:rFonts w:ascii="PT Astra Serif" w:hAnsi="PT Astra Serif"/>
          <w:sz w:val="28"/>
          <w:szCs w:val="28"/>
        </w:rPr>
        <w:t>дминистрации</w:t>
      </w:r>
      <w:r w:rsidR="003316C6">
        <w:rPr>
          <w:rFonts w:ascii="PT Astra Serif" w:hAnsi="PT Astra Serif"/>
          <w:sz w:val="28"/>
          <w:szCs w:val="28"/>
        </w:rPr>
        <w:t xml:space="preserve"> Любытинского муниципального района</w:t>
      </w:r>
      <w:r w:rsidR="008E1124">
        <w:rPr>
          <w:rFonts w:ascii="PT Astra Serif" w:hAnsi="PT Astra Serif"/>
          <w:sz w:val="28"/>
          <w:szCs w:val="28"/>
        </w:rPr>
        <w:t xml:space="preserve">  </w:t>
      </w:r>
      <w:r w:rsidR="00AA425F">
        <w:rPr>
          <w:rFonts w:ascii="PT Astra Serif" w:hAnsi="PT Astra Serif"/>
          <w:sz w:val="28"/>
          <w:szCs w:val="28"/>
        </w:rPr>
        <w:t xml:space="preserve">в сети </w:t>
      </w:r>
      <w:r w:rsidR="009D2950">
        <w:rPr>
          <w:rFonts w:ascii="PT Astra Serif" w:hAnsi="PT Astra Serif"/>
          <w:sz w:val="28"/>
          <w:szCs w:val="28"/>
        </w:rPr>
        <w:t>«</w:t>
      </w:r>
      <w:r w:rsidR="008E1124" w:rsidRPr="00FD7593">
        <w:rPr>
          <w:rFonts w:ascii="PT Astra Serif" w:hAnsi="PT Astra Serif"/>
          <w:sz w:val="28"/>
          <w:szCs w:val="28"/>
        </w:rPr>
        <w:t>Интернет</w:t>
      </w:r>
      <w:r w:rsidR="009D2950">
        <w:rPr>
          <w:rFonts w:ascii="PT Astra Serif" w:hAnsi="PT Astra Serif"/>
          <w:sz w:val="28"/>
          <w:szCs w:val="28"/>
        </w:rPr>
        <w:t>»</w:t>
      </w:r>
      <w:r w:rsidR="00BC5D76">
        <w:rPr>
          <w:rFonts w:ascii="PT Astra Serif" w:hAnsi="PT Astra Serif"/>
          <w:sz w:val="28"/>
          <w:szCs w:val="28"/>
        </w:rPr>
        <w:t xml:space="preserve"> </w:t>
      </w:r>
    </w:p>
    <w:p w:rsidR="00F922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3201B7">
        <w:rPr>
          <w:rFonts w:ascii="PT Astra Serif" w:hAnsi="PT Astra Serif"/>
          <w:sz w:val="28"/>
          <w:szCs w:val="28"/>
        </w:rPr>
        <w:t>передает в конкурсную комиссию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3201B7">
        <w:rPr>
          <w:rFonts w:ascii="PT Astra Serif" w:hAnsi="PT Astra Serif"/>
          <w:sz w:val="28"/>
          <w:szCs w:val="28"/>
        </w:rPr>
        <w:t xml:space="preserve">инициативные проекты, поступившие в Администрацию </w:t>
      </w:r>
      <w:r w:rsidR="003316C6">
        <w:rPr>
          <w:rFonts w:ascii="PT Astra Serif" w:hAnsi="PT Astra Serif"/>
          <w:sz w:val="28"/>
          <w:szCs w:val="28"/>
        </w:rPr>
        <w:t xml:space="preserve">Любытинского </w:t>
      </w:r>
      <w:r w:rsidR="003201B7">
        <w:rPr>
          <w:rFonts w:ascii="PT Astra Serif" w:hAnsi="PT Astra Serif"/>
          <w:sz w:val="28"/>
          <w:szCs w:val="28"/>
        </w:rPr>
        <w:t>муниципального</w:t>
      </w:r>
      <w:r w:rsidR="003316C6">
        <w:rPr>
          <w:rFonts w:ascii="PT Astra Serif" w:hAnsi="PT Astra Serif"/>
          <w:sz w:val="28"/>
          <w:szCs w:val="28"/>
        </w:rPr>
        <w:t xml:space="preserve"> района</w:t>
      </w:r>
      <w:r w:rsidR="00D717B9">
        <w:rPr>
          <w:rFonts w:ascii="PT Astra Serif" w:hAnsi="PT Astra Serif"/>
          <w:sz w:val="28"/>
          <w:szCs w:val="28"/>
        </w:rPr>
        <w:t xml:space="preserve"> и допущенные </w:t>
      </w:r>
      <w:r w:rsidR="00D61160">
        <w:rPr>
          <w:rFonts w:ascii="PT Astra Serif" w:hAnsi="PT Astra Serif"/>
          <w:sz w:val="28"/>
          <w:szCs w:val="28"/>
        </w:rPr>
        <w:t>к конкурсному отбору</w:t>
      </w:r>
      <w:r w:rsidR="0026701F">
        <w:rPr>
          <w:rFonts w:ascii="PT Astra Serif" w:hAnsi="PT Astra Serif"/>
          <w:sz w:val="28"/>
          <w:szCs w:val="28"/>
        </w:rPr>
        <w:t>,</w:t>
      </w:r>
      <w:r w:rsidR="003201B7">
        <w:rPr>
          <w:rFonts w:ascii="PT Astra Serif" w:hAnsi="PT Astra Serif"/>
          <w:sz w:val="28"/>
          <w:szCs w:val="28"/>
        </w:rPr>
        <w:t xml:space="preserve"> </w:t>
      </w:r>
      <w:r w:rsidR="0026701F">
        <w:rPr>
          <w:rFonts w:ascii="PT Astra Serif" w:hAnsi="PT Astra Serif"/>
          <w:sz w:val="28"/>
          <w:szCs w:val="28"/>
        </w:rPr>
        <w:t>с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0D697E"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:rsidR="000D697E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2250" w:rsidRPr="00F92250">
        <w:rPr>
          <w:rFonts w:ascii="PT Astra Serif" w:hAnsi="PT Astra Serif"/>
          <w:sz w:val="28"/>
          <w:szCs w:val="28"/>
        </w:rPr>
        <w:t>информаци</w:t>
      </w:r>
      <w:r w:rsidR="0026701F">
        <w:rPr>
          <w:rFonts w:ascii="PT Astra Serif" w:hAnsi="PT Astra Serif"/>
          <w:sz w:val="28"/>
          <w:szCs w:val="28"/>
        </w:rPr>
        <w:t>и</w:t>
      </w:r>
      <w:r w:rsidR="00F92250" w:rsidRPr="00F92250">
        <w:rPr>
          <w:rFonts w:ascii="PT Astra Serif" w:hAnsi="PT Astra Serif"/>
          <w:sz w:val="28"/>
          <w:szCs w:val="28"/>
        </w:rPr>
        <w:t xml:space="preserve"> </w:t>
      </w:r>
      <w:r w:rsidRPr="00F92250">
        <w:rPr>
          <w:rFonts w:ascii="PT Astra Serif" w:hAnsi="PT Astra Serif"/>
          <w:sz w:val="28"/>
          <w:szCs w:val="28"/>
        </w:rPr>
        <w:t xml:space="preserve">в произвольной письменной форме </w:t>
      </w:r>
      <w:r w:rsidR="00F92250" w:rsidRPr="00F92250">
        <w:rPr>
          <w:rFonts w:ascii="PT Astra Serif" w:hAnsi="PT Astra Serif"/>
          <w:sz w:val="28"/>
          <w:szCs w:val="28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0D697E" w:rsidRPr="00E815CD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б) выписк</w:t>
      </w:r>
      <w:r w:rsidR="0026701F" w:rsidRPr="00E815CD">
        <w:rPr>
          <w:rFonts w:ascii="Times New Roman" w:hAnsi="Times New Roman"/>
          <w:sz w:val="28"/>
          <w:szCs w:val="28"/>
        </w:rPr>
        <w:t>и</w:t>
      </w:r>
      <w:r w:rsidRPr="00E815CD">
        <w:rPr>
          <w:rFonts w:ascii="Times New Roman" w:hAnsi="Times New Roman"/>
          <w:sz w:val="28"/>
          <w:szCs w:val="28"/>
        </w:rPr>
        <w:t xml:space="preserve"> из решения о бюджете или сводной бюджетной росписи бюджета </w:t>
      </w:r>
      <w:r w:rsidR="003316C6">
        <w:rPr>
          <w:rFonts w:ascii="Times New Roman" w:hAnsi="Times New Roman"/>
          <w:sz w:val="28"/>
          <w:szCs w:val="28"/>
        </w:rPr>
        <w:t>Любытинского сельского поселения</w:t>
      </w:r>
      <w:r w:rsidRPr="00E815CD">
        <w:rPr>
          <w:rFonts w:ascii="Times New Roman" w:hAnsi="Times New Roman"/>
          <w:sz w:val="28"/>
          <w:szCs w:val="28"/>
        </w:rPr>
        <w:t xml:space="preserve"> о бюджетных ассигнованиях, предусмотренных на реализацию инициативного проекта в текущем году;</w:t>
      </w:r>
    </w:p>
    <w:p w:rsidR="003201B7" w:rsidRPr="00E815CD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</w:t>
      </w:r>
      <w:r w:rsidR="000D697E" w:rsidRPr="00E815CD">
        <w:rPr>
          <w:rFonts w:ascii="Times New Roman" w:hAnsi="Times New Roman"/>
          <w:sz w:val="28"/>
          <w:szCs w:val="28"/>
        </w:rPr>
        <w:t xml:space="preserve"> гарантийно</w:t>
      </w:r>
      <w:r w:rsidR="00D6298D" w:rsidRPr="00E815CD">
        <w:rPr>
          <w:rFonts w:ascii="Times New Roman" w:hAnsi="Times New Roman"/>
          <w:sz w:val="28"/>
          <w:szCs w:val="28"/>
        </w:rPr>
        <w:t>го</w:t>
      </w:r>
      <w:r w:rsidR="000D697E" w:rsidRPr="00E815CD">
        <w:rPr>
          <w:rFonts w:ascii="Times New Roman" w:hAnsi="Times New Roman"/>
          <w:sz w:val="28"/>
          <w:szCs w:val="28"/>
        </w:rPr>
        <w:t xml:space="preserve"> письм</w:t>
      </w:r>
      <w:r w:rsidR="00D6298D" w:rsidRPr="00E815CD">
        <w:rPr>
          <w:rFonts w:ascii="Times New Roman" w:hAnsi="Times New Roman"/>
          <w:sz w:val="28"/>
          <w:szCs w:val="28"/>
        </w:rPr>
        <w:t>а</w:t>
      </w:r>
      <w:r w:rsidR="000D697E" w:rsidRPr="00E815CD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</w:t>
      </w:r>
      <w:r w:rsidR="000D697E" w:rsidRPr="00E815CD">
        <w:rPr>
          <w:rFonts w:ascii="Times New Roman" w:hAnsi="Times New Roman"/>
          <w:sz w:val="28"/>
          <w:szCs w:val="28"/>
        </w:rPr>
        <w:t xml:space="preserve">о готовности юридических лиц, индивидуальных предпринимателей, общественных организаций, ТОС, ТСЖ, населения принять участие в </w:t>
      </w:r>
      <w:proofErr w:type="spellStart"/>
      <w:r w:rsidR="000D697E"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0D697E"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E815CD">
        <w:rPr>
          <w:rFonts w:ascii="Times New Roman" w:hAnsi="Times New Roman"/>
          <w:sz w:val="28"/>
          <w:szCs w:val="28"/>
        </w:rPr>
        <w:t>;</w:t>
      </w:r>
    </w:p>
    <w:p w:rsidR="00146A40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146A40" w:rsidRPr="00146A40">
        <w:rPr>
          <w:rFonts w:ascii="PT Astra Serif" w:hAnsi="PT Astra Serif"/>
          <w:sz w:val="28"/>
          <w:szCs w:val="28"/>
        </w:rPr>
        <w:t>назнач</w:t>
      </w:r>
      <w:r w:rsidR="00146A40">
        <w:rPr>
          <w:rFonts w:ascii="PT Astra Serif" w:hAnsi="PT Astra Serif"/>
          <w:sz w:val="28"/>
          <w:szCs w:val="28"/>
        </w:rPr>
        <w:t>ает</w:t>
      </w:r>
      <w:r w:rsidR="00146A40" w:rsidRPr="00146A40">
        <w:rPr>
          <w:rFonts w:ascii="PT Astra Serif" w:hAnsi="PT Astra Serif"/>
          <w:sz w:val="28"/>
          <w:szCs w:val="28"/>
        </w:rPr>
        <w:t xml:space="preserve"> дат</w:t>
      </w:r>
      <w:r w:rsidR="00146A40">
        <w:rPr>
          <w:rFonts w:ascii="PT Astra Serif" w:hAnsi="PT Astra Serif"/>
          <w:sz w:val="28"/>
          <w:szCs w:val="28"/>
        </w:rPr>
        <w:t>у</w:t>
      </w:r>
      <w:r w:rsidR="00146A40" w:rsidRPr="00146A40">
        <w:rPr>
          <w:rFonts w:ascii="PT Astra Serif" w:hAnsi="PT Astra Serif"/>
          <w:sz w:val="28"/>
          <w:szCs w:val="28"/>
        </w:rPr>
        <w:t xml:space="preserve"> </w:t>
      </w:r>
      <w:r w:rsidR="00173FCC">
        <w:rPr>
          <w:rFonts w:ascii="PT Astra Serif" w:hAnsi="PT Astra Serif"/>
          <w:sz w:val="28"/>
          <w:szCs w:val="28"/>
        </w:rPr>
        <w:t xml:space="preserve">первого </w:t>
      </w:r>
      <w:r w:rsidR="00146A40" w:rsidRPr="00146A40">
        <w:rPr>
          <w:rFonts w:ascii="PT Astra Serif" w:hAnsi="PT Astra Serif"/>
          <w:sz w:val="28"/>
          <w:szCs w:val="28"/>
        </w:rPr>
        <w:t xml:space="preserve">заседания </w:t>
      </w:r>
      <w:r w:rsidR="000C6D02">
        <w:rPr>
          <w:rFonts w:ascii="PT Astra Serif" w:hAnsi="PT Astra Serif"/>
          <w:sz w:val="28"/>
          <w:szCs w:val="28"/>
        </w:rPr>
        <w:t>конкурсной комиссии;</w:t>
      </w:r>
    </w:p>
    <w:p w:rsidR="008E1124" w:rsidRPr="00334A7B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C6D02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8E1124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E1124" w:rsidRPr="00334A7B">
        <w:rPr>
          <w:rFonts w:ascii="PT Astra Serif" w:hAnsi="PT Astra Serif"/>
          <w:sz w:val="28"/>
          <w:szCs w:val="28"/>
        </w:rPr>
        <w:t>) доводит до сведения</w:t>
      </w:r>
      <w:r w:rsidR="008E1124">
        <w:rPr>
          <w:rFonts w:ascii="PT Astra Serif" w:hAnsi="PT Astra Serif"/>
          <w:sz w:val="28"/>
          <w:szCs w:val="28"/>
        </w:rPr>
        <w:t xml:space="preserve"> участников конкурсного отбора</w:t>
      </w:r>
      <w:r w:rsidR="0006237B">
        <w:rPr>
          <w:rFonts w:ascii="PT Astra Serif" w:hAnsi="PT Astra Serif"/>
          <w:sz w:val="28"/>
          <w:szCs w:val="28"/>
        </w:rPr>
        <w:t xml:space="preserve"> о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8E1124" w:rsidRPr="00334A7B">
        <w:rPr>
          <w:rFonts w:ascii="PT Astra Serif" w:hAnsi="PT Astra Serif"/>
          <w:sz w:val="28"/>
          <w:szCs w:val="28"/>
        </w:rPr>
        <w:t>результат</w:t>
      </w:r>
      <w:r w:rsidR="0006237B">
        <w:rPr>
          <w:rFonts w:ascii="PT Astra Serif" w:hAnsi="PT Astra Serif"/>
          <w:sz w:val="28"/>
          <w:szCs w:val="28"/>
        </w:rPr>
        <w:t>ах</w:t>
      </w:r>
      <w:r w:rsidR="008E1124">
        <w:rPr>
          <w:rFonts w:ascii="PT Astra Serif" w:hAnsi="PT Astra Serif"/>
          <w:sz w:val="28"/>
          <w:szCs w:val="28"/>
        </w:rPr>
        <w:t xml:space="preserve"> конкурс</w:t>
      </w:r>
      <w:r w:rsidR="0006237B">
        <w:rPr>
          <w:rFonts w:ascii="PT Astra Serif" w:hAnsi="PT Astra Serif"/>
          <w:sz w:val="28"/>
          <w:szCs w:val="28"/>
        </w:rPr>
        <w:t>ного отбора.</w:t>
      </w:r>
    </w:p>
    <w:p w:rsidR="00D61160" w:rsidRDefault="00D61160" w:rsidP="00D611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03A">
        <w:rPr>
          <w:rFonts w:ascii="PT Astra Serif" w:hAnsi="PT Astra Serif"/>
          <w:sz w:val="28"/>
          <w:szCs w:val="28"/>
        </w:rPr>
        <w:t>9.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26701F" w:rsidRDefault="00D61160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6701F"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 w:rsidR="0026701F">
        <w:rPr>
          <w:rFonts w:ascii="Times New Roman" w:hAnsi="Times New Roman"/>
          <w:sz w:val="28"/>
          <w:szCs w:val="28"/>
        </w:rPr>
        <w:t xml:space="preserve">инициативных </w:t>
      </w:r>
      <w:r w:rsidR="0026701F"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 w:rsidR="0026701F">
        <w:rPr>
          <w:rFonts w:ascii="Times New Roman" w:hAnsi="Times New Roman"/>
          <w:sz w:val="28"/>
          <w:szCs w:val="28"/>
        </w:rPr>
        <w:t>к</w:t>
      </w:r>
      <w:r w:rsidR="0026701F"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="0026701F" w:rsidRPr="0026701F">
        <w:rPr>
          <w:rFonts w:ascii="Times New Roman" w:hAnsi="Times New Roman"/>
          <w:sz w:val="28"/>
          <w:szCs w:val="28"/>
        </w:rPr>
        <w:t xml:space="preserve"> </w:t>
      </w:r>
      <w:r w:rsidR="0026701F" w:rsidRPr="006A05D3">
        <w:rPr>
          <w:rFonts w:ascii="Times New Roman" w:hAnsi="Times New Roman"/>
          <w:sz w:val="28"/>
          <w:szCs w:val="28"/>
        </w:rPr>
        <w:t>оценки проектов</w:t>
      </w:r>
      <w:r w:rsidR="0026701F"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="0026701F" w:rsidRPr="006A05D3">
        <w:rPr>
          <w:rFonts w:ascii="Times New Roman" w:hAnsi="Times New Roman"/>
          <w:sz w:val="28"/>
          <w:szCs w:val="28"/>
        </w:rPr>
        <w:t>.</w:t>
      </w:r>
    </w:p>
    <w:p w:rsidR="00BC5D76" w:rsidRPr="006A05D3" w:rsidRDefault="00BC5D76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76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1</w:t>
      </w:r>
      <w:r w:rsidRPr="00BC5D76">
        <w:rPr>
          <w:rFonts w:ascii="Times New Roman" w:hAnsi="Times New Roman"/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2</w:t>
      </w:r>
      <w:r w:rsidR="00D6298D" w:rsidRPr="006A05D3"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="00D6298D"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 w:rsidR="00D6298D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 w:rsidR="00D6298D">
        <w:rPr>
          <w:rFonts w:ascii="Times New Roman" w:hAnsi="Times New Roman"/>
          <w:sz w:val="28"/>
          <w:szCs w:val="28"/>
        </w:rPr>
        <w:t>.</w:t>
      </w:r>
    </w:p>
    <w:p w:rsidR="00D6298D" w:rsidRPr="006A05D3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D611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</w:t>
      </w:r>
      <w:r w:rsidR="00D6298D"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 w:rsidR="00D6298D">
        <w:rPr>
          <w:rFonts w:ascii="Times New Roman" w:hAnsi="Times New Roman"/>
          <w:sz w:val="28"/>
          <w:szCs w:val="28"/>
        </w:rPr>
        <w:t>местного</w:t>
      </w:r>
      <w:r w:rsidR="00D6298D" w:rsidRPr="006A05D3">
        <w:rPr>
          <w:rFonts w:ascii="Times New Roman" w:hAnsi="Times New Roman"/>
          <w:sz w:val="28"/>
          <w:szCs w:val="28"/>
        </w:rPr>
        <w:t xml:space="preserve"> бюджета, предусмотренных на </w:t>
      </w:r>
      <w:proofErr w:type="spellStart"/>
      <w:r w:rsidR="00D6298D" w:rsidRPr="006A05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6298D" w:rsidRPr="006A05D3">
        <w:rPr>
          <w:rFonts w:ascii="Times New Roman" w:hAnsi="Times New Roman"/>
          <w:sz w:val="28"/>
          <w:szCs w:val="28"/>
        </w:rPr>
        <w:t xml:space="preserve"> инициативн</w:t>
      </w:r>
      <w:r w:rsidR="00D6298D">
        <w:rPr>
          <w:rFonts w:ascii="Times New Roman" w:hAnsi="Times New Roman"/>
          <w:sz w:val="28"/>
          <w:szCs w:val="28"/>
        </w:rPr>
        <w:t>ых</w:t>
      </w:r>
      <w:r w:rsidR="00D6298D" w:rsidRPr="006A05D3">
        <w:rPr>
          <w:rFonts w:ascii="Times New Roman" w:hAnsi="Times New Roman"/>
          <w:sz w:val="28"/>
          <w:szCs w:val="28"/>
        </w:rPr>
        <w:t xml:space="preserve"> проектов в </w:t>
      </w:r>
      <w:r w:rsidR="003316C6">
        <w:rPr>
          <w:rFonts w:ascii="Times New Roman" w:hAnsi="Times New Roman"/>
          <w:sz w:val="28"/>
          <w:szCs w:val="28"/>
        </w:rPr>
        <w:t xml:space="preserve">Любытинском сельском поселении </w:t>
      </w:r>
      <w:r w:rsidR="00D6298D" w:rsidRPr="006A05D3">
        <w:rPr>
          <w:rFonts w:ascii="Times New Roman" w:hAnsi="Times New Roman"/>
          <w:sz w:val="28"/>
          <w:szCs w:val="28"/>
        </w:rPr>
        <w:t xml:space="preserve"> </w:t>
      </w:r>
      <w:r w:rsidR="003316C6">
        <w:rPr>
          <w:rFonts w:ascii="Times New Roman" w:hAnsi="Times New Roman"/>
          <w:sz w:val="28"/>
          <w:szCs w:val="28"/>
        </w:rPr>
        <w:t xml:space="preserve">в </w:t>
      </w:r>
      <w:r w:rsidR="00D6298D" w:rsidRPr="006A05D3">
        <w:rPr>
          <w:rFonts w:ascii="Times New Roman" w:hAnsi="Times New Roman"/>
          <w:sz w:val="28"/>
          <w:szCs w:val="28"/>
        </w:rPr>
        <w:t>текущем финансовом году.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6298D" w:rsidRPr="006A05D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D6298D" w:rsidRPr="006A05D3">
        <w:rPr>
          <w:rFonts w:ascii="Times New Roman" w:hAnsi="Times New Roman"/>
          <w:sz w:val="28"/>
          <w:szCs w:val="28"/>
        </w:rPr>
        <w:t>,</w:t>
      </w:r>
      <w:proofErr w:type="gramEnd"/>
      <w:r w:rsidR="00D6298D" w:rsidRPr="006A05D3">
        <w:rPr>
          <w:rFonts w:ascii="Times New Roman" w:hAnsi="Times New Roman"/>
          <w:sz w:val="28"/>
          <w:szCs w:val="28"/>
        </w:rPr>
        <w:t xml:space="preserve"> если два или более </w:t>
      </w:r>
      <w:r w:rsidR="007A6E77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 w:rsidR="00D6298D">
        <w:rPr>
          <w:rFonts w:ascii="Times New Roman" w:hAnsi="Times New Roman"/>
          <w:sz w:val="28"/>
          <w:szCs w:val="28"/>
        </w:rPr>
        <w:t xml:space="preserve">инициативному </w:t>
      </w:r>
      <w:r w:rsidR="00D6298D" w:rsidRPr="006A05D3">
        <w:rPr>
          <w:rFonts w:ascii="Times New Roman" w:hAnsi="Times New Roman"/>
          <w:sz w:val="28"/>
          <w:szCs w:val="28"/>
        </w:rPr>
        <w:t>проекту</w:t>
      </w:r>
      <w:r w:rsidR="00BC6BDF"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 w:rsidR="00BC6BDF">
        <w:rPr>
          <w:rFonts w:ascii="Times New Roman" w:hAnsi="Times New Roman"/>
          <w:sz w:val="28"/>
          <w:szCs w:val="28"/>
        </w:rPr>
        <w:t>,</w:t>
      </w:r>
      <w:r w:rsidR="00BC6BDF"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BC6BDF"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 w:rsidR="007A6E77">
        <w:rPr>
          <w:rFonts w:ascii="Times New Roman" w:hAnsi="Times New Roman"/>
          <w:sz w:val="28"/>
          <w:szCs w:val="28"/>
        </w:rPr>
        <w:t>более высокий</w:t>
      </w:r>
      <w:r w:rsidR="00BC6BDF"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 w:rsidR="007A6E77">
        <w:rPr>
          <w:rFonts w:ascii="Times New Roman" w:hAnsi="Times New Roman"/>
          <w:sz w:val="28"/>
          <w:szCs w:val="28"/>
        </w:rPr>
        <w:t>внесения инициативного проекта</w:t>
      </w:r>
      <w:r w:rsidR="00BC6BDF" w:rsidRPr="00BC6BDF">
        <w:rPr>
          <w:rFonts w:ascii="Times New Roman" w:hAnsi="Times New Roman"/>
          <w:sz w:val="28"/>
          <w:szCs w:val="28"/>
        </w:rPr>
        <w:t>.</w:t>
      </w:r>
    </w:p>
    <w:p w:rsidR="007A6E77" w:rsidRPr="008E4F3D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6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 xml:space="preserve">ол заседания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D6298D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01F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7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>
        <w:rPr>
          <w:rFonts w:ascii="Times New Roman" w:hAnsi="Times New Roman"/>
          <w:sz w:val="28"/>
          <w:szCs w:val="28"/>
        </w:rPr>
        <w:t xml:space="preserve">, который представляет в </w:t>
      </w:r>
      <w:r w:rsidR="003316C6">
        <w:rPr>
          <w:rFonts w:ascii="Times New Roman" w:hAnsi="Times New Roman"/>
          <w:sz w:val="28"/>
          <w:szCs w:val="28"/>
        </w:rPr>
        <w:t>А</w:t>
      </w:r>
      <w:r w:rsidR="005254FD">
        <w:rPr>
          <w:rFonts w:ascii="Times New Roman" w:hAnsi="Times New Roman"/>
          <w:sz w:val="28"/>
          <w:szCs w:val="28"/>
        </w:rPr>
        <w:t xml:space="preserve">дминистрацию муниципального </w:t>
      </w:r>
      <w:r w:rsidR="003316C6">
        <w:rPr>
          <w:rFonts w:ascii="Times New Roman" w:hAnsi="Times New Roman"/>
          <w:sz w:val="28"/>
          <w:szCs w:val="28"/>
        </w:rPr>
        <w:t>района</w:t>
      </w:r>
      <w:r w:rsidR="005254FD">
        <w:rPr>
          <w:rFonts w:ascii="Times New Roman" w:hAnsi="Times New Roman"/>
          <w:sz w:val="28"/>
          <w:szCs w:val="28"/>
        </w:rPr>
        <w:t xml:space="preserve"> в течение 3 дней со дня проведения заседания.</w:t>
      </w:r>
    </w:p>
    <w:p w:rsidR="00D056F6" w:rsidRPr="008E4F3D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268"/>
      <w:bookmarkEnd w:id="0"/>
      <w:r w:rsidRPr="008E4F3D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8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7A6E77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61160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постан</w:t>
      </w:r>
      <w:r w:rsidR="003316C6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влением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16C6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  <w:r w:rsidR="003316C6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>и размещается на сайте.</w:t>
      </w:r>
    </w:p>
    <w:p w:rsidR="00D056F6" w:rsidRPr="008E4F3D" w:rsidRDefault="00D61160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056F6"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5D76" w:rsidRDefault="00BC5D7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B26BE" w:rsidRPr="00485219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056F6" w:rsidRPr="00433BC8" w:rsidRDefault="003316C6" w:rsidP="003316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D056F6" w:rsidRPr="00433BC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="00D056F6" w:rsidRPr="00433BC8">
        <w:rPr>
          <w:rFonts w:ascii="Times New Roman" w:hAnsi="Times New Roman"/>
          <w:sz w:val="28"/>
          <w:szCs w:val="28"/>
        </w:rPr>
        <w:t xml:space="preserve"> </w:t>
      </w:r>
    </w:p>
    <w:p w:rsidR="00D056F6" w:rsidRPr="001020F4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к </w:t>
      </w:r>
      <w:r w:rsidR="0055003A" w:rsidRPr="0055003A">
        <w:rPr>
          <w:rFonts w:ascii="Times New Roman" w:hAnsi="Times New Roman"/>
          <w:sz w:val="28"/>
          <w:szCs w:val="28"/>
        </w:rPr>
        <w:t>Порядк</w:t>
      </w:r>
      <w:r w:rsidR="0055003A">
        <w:rPr>
          <w:rFonts w:ascii="Times New Roman" w:hAnsi="Times New Roman"/>
          <w:sz w:val="28"/>
          <w:szCs w:val="28"/>
        </w:rPr>
        <w:t>у</w:t>
      </w:r>
      <w:r w:rsidR="0055003A" w:rsidRPr="0055003A">
        <w:rPr>
          <w:rFonts w:ascii="Times New Roman" w:hAnsi="Times New Roman"/>
          <w:sz w:val="28"/>
          <w:szCs w:val="28"/>
        </w:rPr>
        <w:t xml:space="preserve">  проведения конкурсного отбора инициативных проектов для реализации на территории, части территории </w:t>
      </w:r>
      <w:r w:rsidR="003316C6">
        <w:rPr>
          <w:rFonts w:ascii="Times New Roman" w:hAnsi="Times New Roman"/>
          <w:sz w:val="28"/>
          <w:szCs w:val="28"/>
        </w:rPr>
        <w:t>Любытинского сельского поселения</w:t>
      </w:r>
    </w:p>
    <w:p w:rsidR="00D056F6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056F6" w:rsidRDefault="00D056F6" w:rsidP="00D05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D056F6" w:rsidRPr="00433BC8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проектов,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представленных для</w:t>
      </w:r>
      <w:r w:rsidR="00D056F6">
        <w:rPr>
          <w:rFonts w:ascii="Times New Roman" w:hAnsi="Times New Roman"/>
          <w:b/>
          <w:sz w:val="28"/>
          <w:szCs w:val="28"/>
        </w:rPr>
        <w:t xml:space="preserve"> конкурсно</w:t>
      </w:r>
      <w:r>
        <w:rPr>
          <w:rFonts w:ascii="Times New Roman" w:hAnsi="Times New Roman"/>
          <w:b/>
          <w:sz w:val="28"/>
          <w:szCs w:val="28"/>
        </w:rPr>
        <w:t>го</w:t>
      </w:r>
      <w:r w:rsidR="00D056F6">
        <w:rPr>
          <w:rFonts w:ascii="Times New Roman" w:hAnsi="Times New Roman"/>
          <w:b/>
          <w:sz w:val="28"/>
          <w:szCs w:val="28"/>
        </w:rPr>
        <w:t xml:space="preserve"> отбор</w:t>
      </w:r>
      <w:r>
        <w:rPr>
          <w:rFonts w:ascii="Times New Roman" w:hAnsi="Times New Roman"/>
          <w:b/>
          <w:sz w:val="28"/>
          <w:szCs w:val="28"/>
        </w:rPr>
        <w:t>а</w:t>
      </w:r>
      <w:r w:rsidR="00D056F6">
        <w:rPr>
          <w:rFonts w:ascii="Times New Roman" w:hAnsi="Times New Roman"/>
          <w:b/>
          <w:sz w:val="28"/>
          <w:szCs w:val="28"/>
        </w:rPr>
        <w:t xml:space="preserve"> </w:t>
      </w: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323"/>
        <w:gridCol w:w="1877"/>
        <w:gridCol w:w="1339"/>
      </w:tblGrid>
      <w:tr w:rsidR="00351101" w:rsidRPr="003828D6" w:rsidTr="00004DD6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3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1101" w:rsidRPr="001020F4" w:rsidTr="00004DD6">
        <w:tc>
          <w:tcPr>
            <w:tcW w:w="484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3828D6" w:rsidRDefault="00351101" w:rsidP="005E7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4A5E76" w:rsidRPr="004A5E76" w:rsidRDefault="004A5E76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населения в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проблемы, на решение которой направлен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 w:rsidR="0068579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4A5E76" w:rsidRDefault="004A5E76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351101" w:rsidRPr="003828D6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351101" w:rsidRPr="003828D6" w:rsidRDefault="00E43CBD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38" w:rsidRPr="003828D6" w:rsidTr="007C6438">
        <w:trPr>
          <w:trHeight w:val="681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444A03" w:rsidRPr="003828D6" w:rsidTr="00DE6CC4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444A03" w:rsidRPr="0068579F" w:rsidRDefault="00444A03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79F" w:rsidRPr="003828D6" w:rsidTr="005E7D6C">
        <w:tc>
          <w:tcPr>
            <w:tcW w:w="484" w:type="dxa"/>
          </w:tcPr>
          <w:p w:rsidR="0068579F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68579F" w:rsidRPr="003828D6" w:rsidRDefault="0068579F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участников реализации проекта в его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9" w:type="dxa"/>
          </w:tcPr>
          <w:p w:rsidR="0068579F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1101" w:rsidRPr="003828D6" w:rsidRDefault="00351101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C3A" w:rsidRDefault="00C15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6D02" w:rsidRPr="00485219" w:rsidRDefault="003316C6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Приложение 2</w:t>
      </w:r>
    </w:p>
    <w:p w:rsidR="003316C6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3316C6">
        <w:rPr>
          <w:rFonts w:ascii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ешению </w:t>
      </w:r>
      <w:r w:rsidR="003316C6">
        <w:rPr>
          <w:rFonts w:ascii="Times New Roman" w:eastAsia="Calibri" w:hAnsi="Times New Roman"/>
          <w:sz w:val="28"/>
          <w:szCs w:val="28"/>
          <w:lang w:eastAsia="en-US"/>
        </w:rPr>
        <w:t>Совета депутатов</w:t>
      </w:r>
    </w:p>
    <w:p w:rsidR="000C6D02" w:rsidRPr="00485219" w:rsidRDefault="003316C6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Любытинского сельского поселения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DF2D57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23.04.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3316C6">
        <w:rPr>
          <w:rFonts w:ascii="Times New Roman" w:eastAsia="Calibri" w:hAnsi="Times New Roman"/>
          <w:sz w:val="28"/>
          <w:szCs w:val="28"/>
          <w:lang w:eastAsia="en-US"/>
        </w:rPr>
        <w:t xml:space="preserve">1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34</w:t>
      </w:r>
      <w:bookmarkStart w:id="1" w:name="_GoBack"/>
      <w:bookmarkEnd w:id="1"/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F40C9B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2" w:history="1">
        <w:r w:rsidR="000C6D02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0C6D02" w:rsidRPr="00485219">
        <w:rPr>
          <w:rFonts w:ascii="Times New Roman" w:hAnsi="Times New Roman"/>
          <w:b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3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</w:t>
      </w:r>
      <w:r w:rsidR="003316C6">
        <w:rPr>
          <w:rFonts w:ascii="Times New Roman" w:hAnsi="Times New Roman"/>
          <w:sz w:val="28"/>
          <w:szCs w:val="28"/>
        </w:rPr>
        <w:t>Любытинского сельского поселения</w:t>
      </w:r>
      <w:r w:rsidRPr="00C07ADF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 w:rsidR="008E7F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="008E7FF3">
        <w:rPr>
          <w:rFonts w:ascii="Times New Roman" w:hAnsi="Times New Roman"/>
          <w:sz w:val="28"/>
          <w:szCs w:val="28"/>
        </w:rPr>
        <w:t>Любытинского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</w:t>
      </w:r>
      <w:r w:rsidR="00C15C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на основе предложений </w:t>
      </w:r>
      <w:r w:rsidR="008E7FF3">
        <w:rPr>
          <w:rFonts w:ascii="Times New Roman" w:hAnsi="Times New Roman"/>
          <w:sz w:val="28"/>
          <w:szCs w:val="28"/>
        </w:rPr>
        <w:t>Совета депутатов Любытинского сельского поселения.</w:t>
      </w:r>
      <w:r w:rsidRPr="00485219">
        <w:rPr>
          <w:rFonts w:ascii="Times New Roman" w:hAnsi="Times New Roman"/>
          <w:sz w:val="28"/>
          <w:szCs w:val="20"/>
        </w:rPr>
        <w:t xml:space="preserve"> </w:t>
      </w:r>
    </w:p>
    <w:p w:rsidR="000C6D02" w:rsidRPr="00485219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 w:rsidR="00E815CD"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Pr="003B69CE">
        <w:rPr>
          <w:rFonts w:ascii="Times New Roman" w:hAnsi="Times New Roman"/>
          <w:sz w:val="28"/>
          <w:szCs w:val="28"/>
        </w:rPr>
        <w:t xml:space="preserve">распоряжением </w:t>
      </w:r>
      <w:r w:rsidR="008E7FF3">
        <w:rPr>
          <w:rFonts w:ascii="Times New Roman" w:hAnsi="Times New Roman"/>
          <w:sz w:val="28"/>
          <w:szCs w:val="28"/>
        </w:rPr>
        <w:t>А</w:t>
      </w:r>
      <w:r w:rsidRPr="003B69CE">
        <w:rPr>
          <w:rFonts w:ascii="Times New Roman" w:hAnsi="Times New Roman"/>
          <w:sz w:val="28"/>
          <w:szCs w:val="28"/>
        </w:rPr>
        <w:t xml:space="preserve">дминистрации </w:t>
      </w:r>
      <w:r w:rsidR="008E7FF3">
        <w:rPr>
          <w:rFonts w:ascii="Times New Roman" w:hAnsi="Times New Roman"/>
          <w:sz w:val="28"/>
          <w:szCs w:val="28"/>
        </w:rPr>
        <w:t>Любытинского муниципального района.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before="220" w:after="0" w:line="240" w:lineRule="auto"/>
        <w:ind w:left="1418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 w:rsidR="003B6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E7FF3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 w:rsidR="003B69CE"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="003B69C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лучшего, из числа </w:t>
      </w:r>
      <w:proofErr w:type="gramStart"/>
      <w:r w:rsidR="003B69CE">
        <w:rPr>
          <w:rFonts w:ascii="Times New Roman" w:eastAsia="Calibri" w:hAnsi="Times New Roman"/>
          <w:sz w:val="28"/>
          <w:szCs w:val="28"/>
          <w:lang w:eastAsia="en-US"/>
        </w:rPr>
        <w:t>представленных</w:t>
      </w:r>
      <w:proofErr w:type="gramEnd"/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на конкурсный отбор,</w:t>
      </w:r>
      <w:r w:rsidR="003B69CE" w:rsidRP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для реализации на территории, части территории</w:t>
      </w:r>
      <w:r w:rsidR="008E7FF3">
        <w:rPr>
          <w:rFonts w:ascii="Times New Roman" w:eastAsia="Calibri" w:hAnsi="Times New Roman"/>
          <w:sz w:val="28"/>
          <w:szCs w:val="28"/>
          <w:lang w:eastAsia="en-US"/>
        </w:rPr>
        <w:t xml:space="preserve"> Любытинского сельского поселения.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C6D02"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</w:t>
      </w:r>
      <w:r w:rsidR="0055003A" w:rsidRPr="00485219">
        <w:rPr>
          <w:rFonts w:ascii="Times New Roman" w:hAnsi="Times New Roman"/>
          <w:sz w:val="28"/>
          <w:szCs w:val="28"/>
        </w:rPr>
        <w:t>конкурс</w:t>
      </w:r>
      <w:r w:rsidR="0055003A">
        <w:rPr>
          <w:rFonts w:ascii="Times New Roman" w:hAnsi="Times New Roman"/>
          <w:sz w:val="28"/>
          <w:szCs w:val="28"/>
        </w:rPr>
        <w:t>ном отбор</w:t>
      </w:r>
      <w:r w:rsidR="0055003A" w:rsidRPr="00485219">
        <w:rPr>
          <w:rFonts w:ascii="Times New Roman" w:hAnsi="Times New Roman"/>
          <w:sz w:val="28"/>
          <w:szCs w:val="28"/>
        </w:rPr>
        <w:t xml:space="preserve">е </w:t>
      </w:r>
      <w:r w:rsidRPr="0048521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8E7F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 w:rsidR="008E7FF3">
        <w:rPr>
          <w:rFonts w:ascii="Times New Roman" w:hAnsi="Times New Roman"/>
          <w:sz w:val="28"/>
          <w:szCs w:val="28"/>
        </w:rPr>
        <w:t xml:space="preserve">Любытинского муниципального района </w:t>
      </w:r>
      <w:r w:rsidR="00440FB2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 w:rsidR="008E7FF3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  <w:r w:rsidR="008E7FF3">
        <w:rPr>
          <w:rFonts w:ascii="Times New Roman" w:eastAsia="Calibri" w:hAnsi="Times New Roman"/>
          <w:sz w:val="28"/>
          <w:szCs w:val="28"/>
          <w:lang w:eastAsia="en-US"/>
        </w:rPr>
        <w:t xml:space="preserve">Любытинского муниципального района 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E0EF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 w:rsidR="008E7FF3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  <w:r w:rsidR="008E7FF3">
        <w:rPr>
          <w:rFonts w:ascii="Times New Roman" w:eastAsia="Calibri" w:hAnsi="Times New Roman"/>
          <w:sz w:val="28"/>
          <w:szCs w:val="28"/>
          <w:lang w:eastAsia="en-US"/>
        </w:rPr>
        <w:t>Любытинского муниципального района</w:t>
      </w:r>
      <w:proofErr w:type="gramStart"/>
      <w:r w:rsidR="008E7F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A50AD1">
        <w:t xml:space="preserve"> </w:t>
      </w:r>
      <w:r w:rsidR="00C15C3A"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</w:t>
      </w:r>
      <w:r w:rsidR="008E7FF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  <w:r w:rsidRPr="00485219">
        <w:rPr>
          <w:rFonts w:ascii="Times New Roman" w:hAnsi="Times New Roman"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3.8.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3.9.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 w:rsidR="003B69CE"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r w:rsidR="008E7FF3">
        <w:rPr>
          <w:rFonts w:ascii="Times New Roman" w:hAnsi="Times New Roman"/>
          <w:sz w:val="28"/>
          <w:szCs w:val="28"/>
        </w:rPr>
        <w:t>Любытинского муниципального района</w:t>
      </w:r>
      <w:r w:rsidRPr="00837DEA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дминистрация </w:t>
      </w:r>
      <w:r w:rsidR="008E7FF3">
        <w:rPr>
          <w:rFonts w:ascii="Times New Roman" w:eastAsia="Calibri" w:hAnsi="Times New Roman"/>
          <w:sz w:val="28"/>
          <w:szCs w:val="28"/>
          <w:lang w:eastAsia="en-US"/>
        </w:rPr>
        <w:t>Любытинского муниципального района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Pr="00A9551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4FD" w:rsidRPr="00A9551D" w:rsidSect="00AE659A">
      <w:headerReference w:type="default" r:id="rId1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9B" w:rsidRDefault="00F40C9B" w:rsidP="003D1FD5">
      <w:pPr>
        <w:spacing w:after="0" w:line="240" w:lineRule="auto"/>
      </w:pPr>
      <w:r>
        <w:separator/>
      </w:r>
    </w:p>
  </w:endnote>
  <w:endnote w:type="continuationSeparator" w:id="0">
    <w:p w:rsidR="00F40C9B" w:rsidRDefault="00F40C9B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9B" w:rsidRDefault="00F40C9B" w:rsidP="003D1FD5">
      <w:pPr>
        <w:spacing w:after="0" w:line="240" w:lineRule="auto"/>
      </w:pPr>
      <w:r>
        <w:separator/>
      </w:r>
    </w:p>
  </w:footnote>
  <w:footnote w:type="continuationSeparator" w:id="0">
    <w:p w:rsidR="00F40C9B" w:rsidRDefault="00F40C9B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AA" w:rsidRDefault="00941BA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D57">
      <w:rPr>
        <w:noProof/>
      </w:rPr>
      <w:t>6</w:t>
    </w:r>
    <w:r>
      <w:rPr>
        <w:noProof/>
      </w:rPr>
      <w:fldChar w:fldCharType="end"/>
    </w:r>
  </w:p>
  <w:p w:rsidR="00941BAA" w:rsidRDefault="00941B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0632A"/>
    <w:rsid w:val="001178CD"/>
    <w:rsid w:val="00120DD2"/>
    <w:rsid w:val="00144118"/>
    <w:rsid w:val="00146A40"/>
    <w:rsid w:val="00154884"/>
    <w:rsid w:val="00156F17"/>
    <w:rsid w:val="001570DF"/>
    <w:rsid w:val="001577C1"/>
    <w:rsid w:val="00164F62"/>
    <w:rsid w:val="0016757E"/>
    <w:rsid w:val="001710DB"/>
    <w:rsid w:val="00173FCC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0247"/>
    <w:rsid w:val="001C631E"/>
    <w:rsid w:val="001D1D4F"/>
    <w:rsid w:val="001D39E0"/>
    <w:rsid w:val="001D5D73"/>
    <w:rsid w:val="001D73A8"/>
    <w:rsid w:val="001E146C"/>
    <w:rsid w:val="001F3FB9"/>
    <w:rsid w:val="00200929"/>
    <w:rsid w:val="00201030"/>
    <w:rsid w:val="002065EA"/>
    <w:rsid w:val="00225728"/>
    <w:rsid w:val="00226468"/>
    <w:rsid w:val="002365F0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F0392"/>
    <w:rsid w:val="002F2474"/>
    <w:rsid w:val="002F6BB6"/>
    <w:rsid w:val="00303B6B"/>
    <w:rsid w:val="003117BF"/>
    <w:rsid w:val="003131C6"/>
    <w:rsid w:val="003176A5"/>
    <w:rsid w:val="003201B7"/>
    <w:rsid w:val="003244FB"/>
    <w:rsid w:val="0033132E"/>
    <w:rsid w:val="003316C6"/>
    <w:rsid w:val="0033219A"/>
    <w:rsid w:val="003322BC"/>
    <w:rsid w:val="00351101"/>
    <w:rsid w:val="00351909"/>
    <w:rsid w:val="0035233A"/>
    <w:rsid w:val="00355E71"/>
    <w:rsid w:val="00357175"/>
    <w:rsid w:val="00364B12"/>
    <w:rsid w:val="00365D22"/>
    <w:rsid w:val="00366052"/>
    <w:rsid w:val="0037013D"/>
    <w:rsid w:val="00370637"/>
    <w:rsid w:val="0037358B"/>
    <w:rsid w:val="00376389"/>
    <w:rsid w:val="00384B3B"/>
    <w:rsid w:val="00385B13"/>
    <w:rsid w:val="0038724D"/>
    <w:rsid w:val="00392636"/>
    <w:rsid w:val="003929CE"/>
    <w:rsid w:val="003A71B6"/>
    <w:rsid w:val="003B107B"/>
    <w:rsid w:val="003B6852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10094"/>
    <w:rsid w:val="00512C4D"/>
    <w:rsid w:val="00516C7E"/>
    <w:rsid w:val="005254FD"/>
    <w:rsid w:val="0053122A"/>
    <w:rsid w:val="005340A0"/>
    <w:rsid w:val="005344FD"/>
    <w:rsid w:val="00535443"/>
    <w:rsid w:val="00537806"/>
    <w:rsid w:val="00544EF5"/>
    <w:rsid w:val="0054591D"/>
    <w:rsid w:val="0055003A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14B02"/>
    <w:rsid w:val="00625A56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A0618"/>
    <w:rsid w:val="007A6E77"/>
    <w:rsid w:val="007C6438"/>
    <w:rsid w:val="007D1D13"/>
    <w:rsid w:val="007D54CE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F3E"/>
    <w:rsid w:val="00872352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D48D2"/>
    <w:rsid w:val="008E1124"/>
    <w:rsid w:val="008E4F3D"/>
    <w:rsid w:val="008E7FF3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41BAA"/>
    <w:rsid w:val="009455BC"/>
    <w:rsid w:val="00950A5C"/>
    <w:rsid w:val="00952B61"/>
    <w:rsid w:val="00952EB2"/>
    <w:rsid w:val="0095695F"/>
    <w:rsid w:val="00966D6A"/>
    <w:rsid w:val="00970418"/>
    <w:rsid w:val="00981FF8"/>
    <w:rsid w:val="00986DF9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0C58"/>
    <w:rsid w:val="00AA139C"/>
    <w:rsid w:val="00AA425F"/>
    <w:rsid w:val="00AB0925"/>
    <w:rsid w:val="00AB2873"/>
    <w:rsid w:val="00AB73BF"/>
    <w:rsid w:val="00AB7F99"/>
    <w:rsid w:val="00AC6CE9"/>
    <w:rsid w:val="00AD0143"/>
    <w:rsid w:val="00AD129A"/>
    <w:rsid w:val="00AD67E3"/>
    <w:rsid w:val="00AE5850"/>
    <w:rsid w:val="00AE659A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E77"/>
    <w:rsid w:val="00B54F82"/>
    <w:rsid w:val="00B55276"/>
    <w:rsid w:val="00B620C6"/>
    <w:rsid w:val="00B63DA6"/>
    <w:rsid w:val="00B64FC7"/>
    <w:rsid w:val="00B8368F"/>
    <w:rsid w:val="00B84FF8"/>
    <w:rsid w:val="00B851F8"/>
    <w:rsid w:val="00B85A70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D67D8"/>
    <w:rsid w:val="00BE263A"/>
    <w:rsid w:val="00BE2D4E"/>
    <w:rsid w:val="00C00B0B"/>
    <w:rsid w:val="00C07ADF"/>
    <w:rsid w:val="00C10CAA"/>
    <w:rsid w:val="00C10CC6"/>
    <w:rsid w:val="00C15C3A"/>
    <w:rsid w:val="00C15E1B"/>
    <w:rsid w:val="00C16D96"/>
    <w:rsid w:val="00C21305"/>
    <w:rsid w:val="00C5627C"/>
    <w:rsid w:val="00C60CC8"/>
    <w:rsid w:val="00C6231D"/>
    <w:rsid w:val="00C6283D"/>
    <w:rsid w:val="00C667D7"/>
    <w:rsid w:val="00C70E38"/>
    <w:rsid w:val="00C777CC"/>
    <w:rsid w:val="00CA18BB"/>
    <w:rsid w:val="00CA78C5"/>
    <w:rsid w:val="00CB72D5"/>
    <w:rsid w:val="00CE0B39"/>
    <w:rsid w:val="00CE47B8"/>
    <w:rsid w:val="00CF1755"/>
    <w:rsid w:val="00D056F6"/>
    <w:rsid w:val="00D06838"/>
    <w:rsid w:val="00D15733"/>
    <w:rsid w:val="00D24D98"/>
    <w:rsid w:val="00D25434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C188C"/>
    <w:rsid w:val="00DC356D"/>
    <w:rsid w:val="00DC3DA2"/>
    <w:rsid w:val="00DC6690"/>
    <w:rsid w:val="00DE04DA"/>
    <w:rsid w:val="00DE3F95"/>
    <w:rsid w:val="00DE7062"/>
    <w:rsid w:val="00DE7CA5"/>
    <w:rsid w:val="00DF2D57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60D55"/>
    <w:rsid w:val="00E71D20"/>
    <w:rsid w:val="00E75F41"/>
    <w:rsid w:val="00E815CD"/>
    <w:rsid w:val="00E829B9"/>
    <w:rsid w:val="00E90486"/>
    <w:rsid w:val="00EB57BD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233B"/>
    <w:rsid w:val="00F2604F"/>
    <w:rsid w:val="00F31009"/>
    <w:rsid w:val="00F409E5"/>
    <w:rsid w:val="00F40C9B"/>
    <w:rsid w:val="00F41B1C"/>
    <w:rsid w:val="00F41B55"/>
    <w:rsid w:val="00F543B1"/>
    <w:rsid w:val="00F6543D"/>
    <w:rsid w:val="00F72102"/>
    <w:rsid w:val="00F86FC2"/>
    <w:rsid w:val="00F874F8"/>
    <w:rsid w:val="00F9170C"/>
    <w:rsid w:val="00F92250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806C-9620-4A4B-8A0D-18B5F07F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Тихонова Е.А.</cp:lastModifiedBy>
  <cp:revision>4</cp:revision>
  <cp:lastPrinted>2021-04-26T13:35:00Z</cp:lastPrinted>
  <dcterms:created xsi:type="dcterms:W3CDTF">2021-04-26T13:35:00Z</dcterms:created>
  <dcterms:modified xsi:type="dcterms:W3CDTF">2021-12-02T06:34:00Z</dcterms:modified>
</cp:coreProperties>
</file>