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0F" w:rsidRDefault="0055070F" w:rsidP="00180C10">
      <w:pPr>
        <w:spacing w:after="0" w:line="24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F3E575" wp14:editId="3CB68734">
            <wp:simplePos x="0" y="0"/>
            <wp:positionH relativeFrom="column">
              <wp:posOffset>2479675</wp:posOffset>
            </wp:positionH>
            <wp:positionV relativeFrom="paragraph">
              <wp:align>top</wp:align>
            </wp:positionV>
            <wp:extent cx="809625" cy="1152525"/>
            <wp:effectExtent l="0" t="0" r="9525" b="9525"/>
            <wp:wrapSquare wrapText="bothSides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C10">
        <w:rPr>
          <w:b/>
          <w:szCs w:val="28"/>
        </w:rPr>
        <w:br w:type="textWrapping" w:clear="all"/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proofErr w:type="spellStart"/>
      <w:r>
        <w:rPr>
          <w:b/>
          <w:szCs w:val="28"/>
        </w:rPr>
        <w:t>Любытинский</w:t>
      </w:r>
      <w:proofErr w:type="spellEnd"/>
      <w:r>
        <w:rPr>
          <w:b/>
          <w:szCs w:val="28"/>
        </w:rPr>
        <w:t xml:space="preserve"> район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ЛЮБЫТИНСКОГО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5070F" w:rsidRDefault="0055070F" w:rsidP="0055070F">
      <w:pPr>
        <w:spacing w:after="0" w:line="240" w:lineRule="auto"/>
        <w:jc w:val="center"/>
        <w:rPr>
          <w:szCs w:val="28"/>
        </w:rPr>
      </w:pPr>
    </w:p>
    <w:p w:rsidR="0055070F" w:rsidRDefault="0055070F" w:rsidP="0055070F">
      <w:pPr>
        <w:spacing w:after="0" w:line="317" w:lineRule="exact"/>
        <w:ind w:left="102" w:right="522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19.04.2019 №  184</w:t>
      </w:r>
    </w:p>
    <w:p w:rsidR="0055070F" w:rsidRDefault="0055070F" w:rsidP="0055070F">
      <w:pPr>
        <w:spacing w:after="0" w:line="317" w:lineRule="exact"/>
        <w:ind w:left="102" w:right="522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р.п</w:t>
      </w:r>
      <w:proofErr w:type="spellEnd"/>
      <w:r>
        <w:rPr>
          <w:rFonts w:eastAsia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Cs w:val="28"/>
          <w:lang w:eastAsia="ru-RU"/>
        </w:rPr>
        <w:t>Любытино</w:t>
      </w:r>
      <w:proofErr w:type="spellEnd"/>
    </w:p>
    <w:p w:rsidR="0055070F" w:rsidRDefault="0055070F" w:rsidP="0055070F">
      <w:pPr>
        <w:tabs>
          <w:tab w:val="left" w:pos="0"/>
          <w:tab w:val="left" w:pos="9356"/>
        </w:tabs>
        <w:spacing w:before="300" w:after="0" w:line="320" w:lineRule="exact"/>
        <w:ind w:left="100" w:right="1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</w:t>
      </w:r>
      <w:r w:rsidR="001D1481" w:rsidRPr="001D1481">
        <w:rPr>
          <w:rFonts w:eastAsia="Times New Roman" w:cs="Times New Roman"/>
          <w:b/>
          <w:bCs/>
          <w:szCs w:val="28"/>
          <w:lang w:eastAsia="ru-RU"/>
        </w:rPr>
        <w:t xml:space="preserve">Правила благоустройства территории </w:t>
      </w:r>
      <w:proofErr w:type="spellStart"/>
      <w:r w:rsidR="001D1481" w:rsidRPr="001D1481">
        <w:rPr>
          <w:rFonts w:eastAsia="Times New Roman" w:cs="Times New Roman"/>
          <w:b/>
          <w:bCs/>
          <w:szCs w:val="28"/>
          <w:lang w:eastAsia="ru-RU"/>
        </w:rPr>
        <w:t>Любытинского</w:t>
      </w:r>
      <w:proofErr w:type="spellEnd"/>
      <w:r w:rsidR="001D1481" w:rsidRPr="001D1481">
        <w:rPr>
          <w:rFonts w:eastAsia="Times New Roman" w:cs="Times New Roman"/>
          <w:b/>
          <w:bCs/>
          <w:szCs w:val="28"/>
          <w:lang w:eastAsia="ru-RU"/>
        </w:rPr>
        <w:t xml:space="preserve"> сельского поселения</w:t>
      </w:r>
    </w:p>
    <w:p w:rsidR="0055070F" w:rsidRPr="0055070F" w:rsidRDefault="0055070F" w:rsidP="0055070F">
      <w:pPr>
        <w:tabs>
          <w:tab w:val="left" w:pos="0"/>
          <w:tab w:val="left" w:pos="9356"/>
        </w:tabs>
        <w:spacing w:before="300" w:after="0" w:line="320" w:lineRule="exact"/>
        <w:ind w:left="100" w:right="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5070F" w:rsidRDefault="0055070F" w:rsidP="0055070F">
      <w:pPr>
        <w:spacing w:after="0" w:line="240" w:lineRule="auto"/>
        <w:ind w:left="100" w:right="-141" w:firstLine="6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Совет депутатов сельского </w:t>
      </w:r>
      <w:r w:rsidR="001D1481" w:rsidRPr="001D1481">
        <w:rPr>
          <w:rFonts w:eastAsia="Times New Roman" w:cs="Times New Roman"/>
          <w:szCs w:val="28"/>
          <w:lang w:eastAsia="ru-RU"/>
        </w:rPr>
        <w:t xml:space="preserve">поселения </w:t>
      </w:r>
    </w:p>
    <w:p w:rsidR="001D1481" w:rsidRDefault="001D1481" w:rsidP="00DC181F">
      <w:pPr>
        <w:spacing w:after="0" w:line="240" w:lineRule="auto"/>
        <w:ind w:right="-141"/>
        <w:rPr>
          <w:rFonts w:eastAsia="Times New Roman" w:cs="Times New Roman"/>
          <w:b/>
          <w:bCs/>
          <w:szCs w:val="28"/>
          <w:lang w:eastAsia="ru-RU"/>
        </w:rPr>
      </w:pPr>
      <w:r w:rsidRPr="001D1481">
        <w:rPr>
          <w:rFonts w:eastAsia="Times New Roman" w:cs="Times New Roman"/>
          <w:b/>
          <w:bCs/>
          <w:szCs w:val="28"/>
          <w:lang w:eastAsia="ru-RU"/>
        </w:rPr>
        <w:t>РЕШИЛ: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Правила благоустройства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сельского поселения, утвержденные решением Совета депутатов сельского поселения от 31.10.2017 №124 следующие изменения: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 xml:space="preserve">Дополнить подпунктом 3.7 пункт 3 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«Организация благоустройства и содержания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сельского поселения» в прилагаемой редакции:  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«3.7.  Собственники инженерных коммуникаций и (или) уполномоченные ими лица, являются владельцами и (или) пользователями таких коммуникаций обязаны: 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Обеспечить содержание колодцев и люков в исправном состоянии, размещение люков колодцев в одном уровне с полотном дороги, тротуаром или газоном (не допускается отклонение крышки люка относительно уровня покрытия более 2 см, отклонение решетки дождеприемника относительно уровня лотка – более 3 см);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Осуществлять контроль, за наличием и содержанием в исправном состоянии люков на колодцах, производить их замену (восстановление)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6 часов с момента обнаружения отсутствия крышки или неисправности люка; 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Немедленно ограждать и обозначать соответствующими дорожными знаками разрушенные крышки и решетки (их замена должна быть произведена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6 часов);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Ликвидировать последствия аварий на коммуникациях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суток с момента обнаружения аварии.».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>
        <w:rPr>
          <w:sz w:val="28"/>
          <w:szCs w:val="28"/>
        </w:rPr>
        <w:t xml:space="preserve">Дополнить подпунктом 4.7.10. пункт 4 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«Организация благоустройства и содержания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сельского поселения» в прилагаемой редакции:  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«4.7.10. Правообладатели земельных участков обязаны проводить мероприятия по удалению «борщевика Сосновского» на земельных участках, находящихся в их собственности, владений или пользовании. Мероприятия по удалению борщевика Сосновского могут проводиться следующими способами: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химическим</w:t>
      </w:r>
      <w:proofErr w:type="gramEnd"/>
      <w:r>
        <w:rPr>
          <w:sz w:val="28"/>
          <w:szCs w:val="28"/>
        </w:rPr>
        <w:t xml:space="preserve"> – опрыскивание очагов произрастания гербицидами и (или) арборицидами;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механическим</w:t>
      </w:r>
      <w:proofErr w:type="gramEnd"/>
      <w:r>
        <w:rPr>
          <w:sz w:val="28"/>
          <w:szCs w:val="28"/>
        </w:rPr>
        <w:t xml:space="preserve"> – скашивание, уборка сухих растений, выкапывание корневой системы;</w:t>
      </w:r>
    </w:p>
    <w:p w:rsidR="00DC181F" w:rsidRDefault="00DC181F" w:rsidP="00DC18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агротехническим</w:t>
      </w:r>
      <w:proofErr w:type="gramEnd"/>
      <w:r>
        <w:rPr>
          <w:sz w:val="28"/>
          <w:szCs w:val="28"/>
        </w:rPr>
        <w:t xml:space="preserve"> – обработка почвы, посев многолетних трав.</w:t>
      </w:r>
    </w:p>
    <w:p w:rsidR="00DC181F" w:rsidRDefault="00DC181F" w:rsidP="00DC181F">
      <w:pPr>
        <w:spacing w:after="0" w:line="240" w:lineRule="auto"/>
        <w:ind w:right="-14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2. Опубликовать настоящее решение в бюллетене “Официальный вестник поселения” и разместить на официальном сайте </w:t>
      </w:r>
      <w:proofErr w:type="spellStart"/>
      <w:r>
        <w:rPr>
          <w:szCs w:val="28"/>
        </w:rPr>
        <w:t>Любытинского</w:t>
      </w:r>
      <w:proofErr w:type="spellEnd"/>
      <w:r>
        <w:rPr>
          <w:szCs w:val="28"/>
        </w:rPr>
        <w:t xml:space="preserve"> муниципального района в информационно-коммуникационной сети Интернет</w:t>
      </w:r>
      <w:r>
        <w:rPr>
          <w:szCs w:val="28"/>
        </w:rPr>
        <w:t>.</w:t>
      </w:r>
    </w:p>
    <w:p w:rsidR="00DC181F" w:rsidRPr="001D1481" w:rsidRDefault="00DC181F" w:rsidP="00DC181F">
      <w:pPr>
        <w:spacing w:after="0" w:line="240" w:lineRule="auto"/>
        <w:ind w:right="-141"/>
        <w:rPr>
          <w:rFonts w:eastAsia="Times New Roman" w:cs="Times New Roman"/>
          <w:szCs w:val="28"/>
          <w:lang w:eastAsia="ru-RU"/>
        </w:rPr>
      </w:pPr>
    </w:p>
    <w:p w:rsidR="00DC181F" w:rsidRDefault="00DC181F" w:rsidP="00DC181F">
      <w:pPr>
        <w:spacing w:after="0" w:line="320" w:lineRule="exact"/>
        <w:ind w:left="100" w:right="120" w:firstLine="6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1D1481" w:rsidRPr="00DC181F" w:rsidRDefault="001D1481" w:rsidP="00DC181F">
      <w:pPr>
        <w:spacing w:after="0" w:line="320" w:lineRule="exact"/>
        <w:ind w:left="100" w:right="120" w:firstLine="42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1D1481">
        <w:rPr>
          <w:rFonts w:eastAsia="Times New Roman" w:cs="Times New Roman"/>
          <w:b/>
          <w:szCs w:val="28"/>
          <w:lang w:eastAsia="ru-RU"/>
        </w:rPr>
        <w:t>Глава сельского поселения</w:t>
      </w:r>
      <w:r w:rsidRPr="001D1481">
        <w:rPr>
          <w:rFonts w:eastAsia="Times New Roman" w:cs="Times New Roman"/>
          <w:b/>
          <w:szCs w:val="28"/>
          <w:lang w:eastAsia="ru-RU"/>
        </w:rPr>
        <w:tab/>
      </w:r>
      <w:r w:rsidRPr="001D1481">
        <w:rPr>
          <w:rFonts w:eastAsia="Times New Roman" w:cs="Times New Roman"/>
          <w:b/>
          <w:szCs w:val="28"/>
          <w:lang w:eastAsia="ru-RU"/>
        </w:rPr>
        <w:tab/>
      </w:r>
      <w:r w:rsidRPr="001D1481">
        <w:rPr>
          <w:rFonts w:eastAsia="Times New Roman" w:cs="Times New Roman"/>
          <w:b/>
          <w:szCs w:val="28"/>
          <w:lang w:eastAsia="ru-RU"/>
        </w:rPr>
        <w:tab/>
      </w:r>
      <w:r w:rsidRPr="001D1481">
        <w:rPr>
          <w:rFonts w:eastAsia="Times New Roman" w:cs="Times New Roman"/>
          <w:b/>
          <w:szCs w:val="28"/>
          <w:lang w:eastAsia="ru-RU"/>
        </w:rPr>
        <w:tab/>
      </w:r>
      <w:r w:rsidRPr="001D1481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1D1481">
        <w:rPr>
          <w:rFonts w:eastAsia="Times New Roman" w:cs="Times New Roman"/>
          <w:b/>
          <w:szCs w:val="28"/>
          <w:lang w:eastAsia="ru-RU"/>
        </w:rPr>
        <w:t>А.Н.Миронов</w:t>
      </w:r>
      <w:proofErr w:type="spellEnd"/>
    </w:p>
    <w:sectPr w:rsidR="001D1481" w:rsidRPr="00DC181F" w:rsidSect="0055070F">
      <w:pgSz w:w="11909" w:h="16834"/>
      <w:pgMar w:top="567" w:right="567" w:bottom="1134" w:left="1985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51F66AD"/>
    <w:multiLevelType w:val="multilevel"/>
    <w:tmpl w:val="CFC6592A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1833" w:hanging="1125"/>
      </w:pPr>
    </w:lvl>
    <w:lvl w:ilvl="2">
      <w:start w:val="1"/>
      <w:numFmt w:val="decimal"/>
      <w:lvlText w:val="%1.%2.%3"/>
      <w:lvlJc w:val="left"/>
      <w:pPr>
        <w:ind w:left="2541" w:hanging="1125"/>
      </w:pPr>
    </w:lvl>
    <w:lvl w:ilvl="3">
      <w:start w:val="1"/>
      <w:numFmt w:val="decimal"/>
      <w:lvlText w:val="%1.%2.%3.%4"/>
      <w:lvlJc w:val="left"/>
      <w:pPr>
        <w:ind w:left="3249" w:hanging="1125"/>
      </w:pPr>
    </w:lvl>
    <w:lvl w:ilvl="4">
      <w:start w:val="1"/>
      <w:numFmt w:val="decimal"/>
      <w:lvlText w:val="%1.%2.%3.%4.%5"/>
      <w:lvlJc w:val="left"/>
      <w:pPr>
        <w:ind w:left="3957" w:hanging="1125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81"/>
    <w:rsid w:val="00180C10"/>
    <w:rsid w:val="001D1481"/>
    <w:rsid w:val="002310BD"/>
    <w:rsid w:val="003971DB"/>
    <w:rsid w:val="0055070F"/>
    <w:rsid w:val="006673D3"/>
    <w:rsid w:val="00BB4C4E"/>
    <w:rsid w:val="00DC181F"/>
    <w:rsid w:val="00F72713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8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DC181F"/>
    <w:pPr>
      <w:spacing w:after="0" w:line="240" w:lineRule="auto"/>
    </w:pPr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8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DC181F"/>
    <w:pPr>
      <w:spacing w:after="0" w:line="240" w:lineRule="auto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Сивец С.Н.</dc:creator>
  <cp:lastModifiedBy>Завалкина Л.А.</cp:lastModifiedBy>
  <cp:revision>8</cp:revision>
  <dcterms:created xsi:type="dcterms:W3CDTF">2019-02-10T15:49:00Z</dcterms:created>
  <dcterms:modified xsi:type="dcterms:W3CDTF">2019-04-29T05:18:00Z</dcterms:modified>
</cp:coreProperties>
</file>