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E" w:rsidRDefault="000E645E" w:rsidP="000E64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57A51" w:rsidRPr="00157A51" w:rsidRDefault="00157A51" w:rsidP="00D27585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 xml:space="preserve">Новгородская область  Любытинский район 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57A51" w:rsidRPr="00157A51" w:rsidRDefault="00157A51" w:rsidP="00D27585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>РЕШЕНИЕ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от </w:t>
      </w:r>
      <w:r w:rsidR="00707F8F">
        <w:rPr>
          <w:rFonts w:ascii="Times New Roman" w:hAnsi="Times New Roman"/>
          <w:sz w:val="28"/>
          <w:szCs w:val="28"/>
        </w:rPr>
        <w:t>30.11</w:t>
      </w:r>
      <w:r w:rsidRPr="00157A51">
        <w:rPr>
          <w:rFonts w:ascii="Times New Roman" w:hAnsi="Times New Roman"/>
          <w:sz w:val="28"/>
          <w:szCs w:val="28"/>
        </w:rPr>
        <w:t xml:space="preserve">.2018 № </w:t>
      </w:r>
      <w:r w:rsidR="00097CE1">
        <w:rPr>
          <w:rFonts w:ascii="Times New Roman" w:hAnsi="Times New Roman"/>
          <w:sz w:val="28"/>
          <w:szCs w:val="28"/>
        </w:rPr>
        <w:t>169</w:t>
      </w:r>
    </w:p>
    <w:p w:rsidR="00157A51" w:rsidRPr="00157A51" w:rsidRDefault="00157A51" w:rsidP="00157A5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р. п. Любытино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92"/>
      </w:tblGrid>
      <w:tr w:rsidR="00157A51" w:rsidRPr="00157A51" w:rsidTr="000A7954">
        <w:trPr>
          <w:trHeight w:val="2640"/>
        </w:trPr>
        <w:tc>
          <w:tcPr>
            <w:tcW w:w="6192" w:type="dxa"/>
            <w:hideMark/>
          </w:tcPr>
          <w:p w:rsidR="00097CE1" w:rsidRPr="00097CE1" w:rsidRDefault="00097CE1" w:rsidP="00097C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Pr="00097C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Порядка проведения независимой антикоррупционной экспертизы принятых Советом депутатов Любытинского сельского поселения нормативных правовых актов и проектов нормативных правовых актов, внесенных на рассмотрение Совета депутатов Любытинского сельского поселения</w:t>
            </w:r>
          </w:p>
          <w:p w:rsidR="00157A51" w:rsidRPr="00157A51" w:rsidRDefault="00157A51" w:rsidP="00707F8F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7A51" w:rsidRDefault="00157A51" w:rsidP="00157A51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097CE1" w:rsidRPr="00097CE1" w:rsidRDefault="00097CE1" w:rsidP="00097CE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CE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 декабря 2008 года № 273-ФЗ «О противодействии корру</w:t>
      </w:r>
      <w:r w:rsidRPr="00097CE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97CE1">
        <w:rPr>
          <w:rFonts w:ascii="Times New Roman" w:hAnsi="Times New Roman" w:cs="Times New Roman"/>
          <w:b w:val="0"/>
          <w:sz w:val="28"/>
          <w:szCs w:val="28"/>
        </w:rPr>
        <w:t>ции», Федеральным законом от 17 июля 2009 года № 172- ФЗ «Об антикоррупционной экспертизе нормативных правовых актов и пр</w:t>
      </w:r>
      <w:r w:rsidRPr="00097CE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97CE1">
        <w:rPr>
          <w:rFonts w:ascii="Times New Roman" w:hAnsi="Times New Roman" w:cs="Times New Roman"/>
          <w:b w:val="0"/>
          <w:sz w:val="28"/>
          <w:szCs w:val="28"/>
        </w:rPr>
        <w:t>ектов нормативных правовых актов»</w:t>
      </w:r>
    </w:p>
    <w:p w:rsidR="00097CE1" w:rsidRDefault="00157A51" w:rsidP="00097CE1">
      <w:pPr>
        <w:pStyle w:val="ConsTitle"/>
        <w:widowControl/>
        <w:jc w:val="both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ab/>
      </w:r>
    </w:p>
    <w:p w:rsidR="00157A51" w:rsidRPr="00097CE1" w:rsidRDefault="00157A51" w:rsidP="00097CE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097CE1">
        <w:rPr>
          <w:rFonts w:ascii="Times New Roman" w:hAnsi="Times New Roman"/>
          <w:b w:val="0"/>
          <w:sz w:val="28"/>
          <w:szCs w:val="28"/>
        </w:rPr>
        <w:t>Сов</w:t>
      </w:r>
      <w:r w:rsidR="00097CE1" w:rsidRPr="00097CE1">
        <w:rPr>
          <w:rFonts w:ascii="Times New Roman" w:hAnsi="Times New Roman"/>
          <w:b w:val="0"/>
          <w:sz w:val="28"/>
          <w:szCs w:val="28"/>
        </w:rPr>
        <w:t>ет депутатов</w:t>
      </w:r>
      <w:r w:rsidRPr="00097CE1">
        <w:rPr>
          <w:rFonts w:ascii="Times New Roman" w:hAnsi="Times New Roman"/>
          <w:b w:val="0"/>
          <w:sz w:val="28"/>
          <w:szCs w:val="28"/>
        </w:rPr>
        <w:t xml:space="preserve"> </w:t>
      </w:r>
      <w:r w:rsidR="00097CE1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157A51" w:rsidRPr="00157A51" w:rsidRDefault="00157A51" w:rsidP="00157A51">
      <w:pPr>
        <w:jc w:val="both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РЕШИЛ:</w:t>
      </w:r>
    </w:p>
    <w:p w:rsidR="00097CE1" w:rsidRPr="00097CE1" w:rsidRDefault="00097CE1" w:rsidP="00097C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CE1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Порядок проведения независимой антикоррупционной экспертизы принятых Советом депутатов Любытинского сельского поселения нормативных правовых актов и проектов нормативных правовых актов, внесенных на рассмотрение Совета депутатов Любытинского сельского поселения.</w:t>
      </w:r>
    </w:p>
    <w:p w:rsidR="00097CE1" w:rsidRDefault="00097CE1" w:rsidP="00097C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CE1" w:rsidRDefault="00097CE1" w:rsidP="00097C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CE1" w:rsidRDefault="00097CE1" w:rsidP="00097C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CE1" w:rsidRDefault="00097CE1" w:rsidP="00097C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CE1" w:rsidRPr="00097CE1" w:rsidRDefault="00097CE1" w:rsidP="00097C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C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097CE1">
        <w:rPr>
          <w:rFonts w:ascii="Times New Roman" w:hAnsi="Times New Roman"/>
          <w:bCs/>
          <w:sz w:val="28"/>
          <w:szCs w:val="28"/>
        </w:rPr>
        <w:t>Опубликовать настоящее решение в  «Официальном  вестнике пос</w:t>
      </w:r>
      <w:r w:rsidRPr="00097CE1">
        <w:rPr>
          <w:rFonts w:ascii="Times New Roman" w:hAnsi="Times New Roman"/>
          <w:bCs/>
          <w:sz w:val="28"/>
          <w:szCs w:val="28"/>
        </w:rPr>
        <w:t>е</w:t>
      </w:r>
      <w:r w:rsidRPr="00097CE1">
        <w:rPr>
          <w:rFonts w:ascii="Times New Roman" w:hAnsi="Times New Roman"/>
          <w:bCs/>
          <w:sz w:val="28"/>
          <w:szCs w:val="28"/>
        </w:rPr>
        <w:t>ления» и разместить на официальном сайте Администрации Любытинского муниципального района в сети «Инте</w:t>
      </w:r>
      <w:r w:rsidRPr="00097CE1">
        <w:rPr>
          <w:rFonts w:ascii="Times New Roman" w:hAnsi="Times New Roman"/>
          <w:bCs/>
          <w:sz w:val="28"/>
          <w:szCs w:val="28"/>
        </w:rPr>
        <w:t>р</w:t>
      </w:r>
      <w:r w:rsidRPr="00097CE1">
        <w:rPr>
          <w:rFonts w:ascii="Times New Roman" w:hAnsi="Times New Roman"/>
          <w:bCs/>
          <w:sz w:val="28"/>
          <w:szCs w:val="28"/>
        </w:rPr>
        <w:t>нет».</w:t>
      </w:r>
    </w:p>
    <w:p w:rsidR="00F24E23" w:rsidRDefault="00F24E23" w:rsidP="000A7954">
      <w:pPr>
        <w:jc w:val="both"/>
        <w:rPr>
          <w:rFonts w:ascii="Times New Roman" w:hAnsi="Times New Roman"/>
          <w:bCs/>
          <w:sz w:val="28"/>
          <w:szCs w:val="28"/>
        </w:rPr>
      </w:pPr>
    </w:p>
    <w:p w:rsidR="00F24E23" w:rsidRPr="00D27585" w:rsidRDefault="00F24E23" w:rsidP="00F24E23">
      <w:pPr>
        <w:pStyle w:val="ConsNonformat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F24E23" w:rsidRPr="00D27585" w:rsidRDefault="00F24E23" w:rsidP="00F24E23">
      <w:pPr>
        <w:pStyle w:val="ConsNonformat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А.Н. Миронов               </w:t>
      </w:r>
      <w:r w:rsidRPr="00D275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4E23" w:rsidRPr="00707F8F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707F8F" w:rsidP="00707F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097CE1" w:rsidRDefault="00097CE1" w:rsidP="00F24E2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Pr="00F24E23" w:rsidRDefault="00F24E23" w:rsidP="00F24E2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Утверждён</w:t>
      </w:r>
    </w:p>
    <w:p w:rsidR="00F24E23" w:rsidRPr="00F24E23" w:rsidRDefault="00F24E23" w:rsidP="00F24E2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</w:t>
      </w:r>
    </w:p>
    <w:p w:rsidR="00F24E23" w:rsidRPr="00F24E23" w:rsidRDefault="00F24E23" w:rsidP="00F24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30.11.2018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_2018 №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F24E23" w:rsidRPr="00F24E23" w:rsidRDefault="00F24E23" w:rsidP="00F24E2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F24E23" w:rsidRPr="00F24E23" w:rsidRDefault="00F24E23" w:rsidP="00F24E2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Порядок</w:t>
      </w:r>
    </w:p>
    <w:p w:rsidR="00F24E23" w:rsidRPr="00F24E23" w:rsidRDefault="00F24E23" w:rsidP="00F24E2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независимой антикоррупционной экспертизы принятых Советом депутатов Любытинского сельского поселения нормативных правовых актов и проектов нормативных правовых актов, внесенных на рассмотрение Совета депутатов Любытинского сельского поселения</w:t>
      </w:r>
    </w:p>
    <w:p w:rsidR="00F24E23" w:rsidRPr="00F24E23" w:rsidRDefault="00F24E23" w:rsidP="00F24E23">
      <w:pPr>
        <w:widowControl w:val="0"/>
        <w:spacing w:after="103" w:line="19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4E23" w:rsidRPr="00F24E23" w:rsidRDefault="00F24E23" w:rsidP="00F24E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F24E23" w:rsidRPr="00F24E23" w:rsidRDefault="00F24E23" w:rsidP="00F24E23">
      <w:pPr>
        <w:spacing w:after="0" w:line="240" w:lineRule="auto"/>
        <w:ind w:left="40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 частью 1 статьи 5 Федерального закона от 17 июля 2009 года № 172-ФЗ «Об антикоррупционной экспертизе нормативных правовых актов и проектов нормативных правовых актов» в целях создания условий для проведения независимой антикоррупционной экспертизы принятых Советом депутатов Любытинского сельского поселения нормативных правовых актов и проектов нормативных правовых актов, внесенных на рассмотрение Совета депутатов Любытинского сельского поселения</w:t>
      </w:r>
      <w:proofErr w:type="gram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Независимая антикоррупционная экспертиза осуществляется в соответствии с Федеральным законом от 25 декабря 2008 года № 273-ФЗ «О противодействии коррупции», Федеральным законом от 17 июля 2009 года № 172- 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</w:t>
      </w:r>
      <w:proofErr w:type="gram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правовыми актами в указанной сфере.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Независимая антикоррупционная экспертиза проводится институтами гражданского общества и гражданами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Pr="00F24E23" w:rsidRDefault="00F24E23" w:rsidP="00F24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Обеспечение проведения независимой</w:t>
      </w:r>
      <w:r w:rsidRPr="00F24E2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антикоррупционной экспертизы</w:t>
      </w:r>
    </w:p>
    <w:p w:rsidR="00F24E23" w:rsidRPr="00F24E23" w:rsidRDefault="00F24E23" w:rsidP="00F24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возможности проведения независимой антикоррупционной экспертизы проектов нормативных правовых актов, внесенных на рассмотрение Совета депутатов Любытинского  сельского поселения, указанные проекты размещаются на официальном сайте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информационно 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телекоммуникационной сети «Интернет» в сроки, установленные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  <w:t>с указанием дат начала и окончания приема заключений по результатам независимой антикоррупционной экспертизы проектов нормативных правовых актов, внесенных на рассмотрение Совета депутатов Любытинского сельского поселения.</w:t>
      </w:r>
      <w:proofErr w:type="gramEnd"/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проведения независимой антикоррупционной экспертизы принятых Советом депутатов Любытинского сельского поселения нормативных правовых актов обеспечивается посредством их размещения на официальном сайте в информационно-телекоммуникационной сети «Интернет», а также посредством официального опубликования в бюллетене 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  <w:t>«Официальный вестник поселения»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  <w:t>Независимая антикоррупционная экспертиза принятых Советом депутатов Любытинского сельского поселения нормативных правовых актов может быть проведена независимыми экспертами в любое время с момента их официального опубликования.</w:t>
      </w:r>
      <w:proofErr w:type="gramEnd"/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Заключения по результатам независимой антикоррупционной экспертизы могут быть направлены независимыми экспертами в Совет депутатов Любытинского сельского поселения нарочно, почтовой связью либо в виде электронного документа на адрес электронной почты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  <w:t>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заключении по результатам независимой антикоррупционной экспертизы должны быть указаны выявленные в принятом Советом депутатов Любытинского акта, внесенного на рассмотрение Совета депутатов </w:t>
      </w:r>
      <w:proofErr w:type="spell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 и предложены способы их устранения.</w:t>
      </w:r>
      <w:proofErr w:type="gramEnd"/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23" w:rsidRPr="00F24E23" w:rsidRDefault="00F24E23" w:rsidP="00F24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рассмотрения заключений по результатам</w:t>
      </w:r>
      <w:r w:rsidRPr="00F24E2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независимой антикоррупционной экспертизы</w:t>
      </w:r>
    </w:p>
    <w:p w:rsidR="00F24E23" w:rsidRPr="00F24E23" w:rsidRDefault="00F24E23" w:rsidP="00F24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3.1. Поступившее в Совет депутатов Любытинского сельского поселения заключение независимого эксперта подлежит обязательной регистрации, после чего в этот же день передается председателю Совета депутатов Любытинского сельского поселения.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Любытинского сельского поселения направляет поступившее заключение в комиссию Совета депутатов Любытинского сельского поселения по </w:t>
      </w:r>
      <w:r w:rsidRPr="00F24E23">
        <w:rPr>
          <w:rFonts w:ascii="Times New Roman" w:eastAsia="Segoe UI" w:hAnsi="Times New Roman"/>
          <w:sz w:val="28"/>
          <w:szCs w:val="28"/>
          <w:lang w:eastAsia="ru-RU"/>
        </w:rPr>
        <w:t xml:space="preserve">проведению </w:t>
      </w:r>
      <w:proofErr w:type="spell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антикоррупиионной</w:t>
      </w:r>
      <w:proofErr w:type="spell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(далее - Комиссия), которая  рассматривает </w:t>
      </w:r>
      <w:r w:rsidRPr="00F24E23">
        <w:rPr>
          <w:rFonts w:ascii="Times New Roman" w:eastAsia="Segoe UI" w:hAnsi="Times New Roman"/>
          <w:sz w:val="28"/>
          <w:szCs w:val="28"/>
          <w:lang w:eastAsia="ru-RU"/>
        </w:rPr>
        <w:t xml:space="preserve">заключение 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и готовит мотивированное решение, содержащее выводы о </w:t>
      </w:r>
      <w:r w:rsidRPr="00F24E23">
        <w:rPr>
          <w:rFonts w:ascii="Times New Roman" w:eastAsia="Segoe UI" w:hAnsi="Times New Roman"/>
          <w:sz w:val="28"/>
          <w:szCs w:val="28"/>
          <w:lang w:eastAsia="ru-RU"/>
        </w:rPr>
        <w:t xml:space="preserve">наличии 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отсутствии в нормах проекта нормативного правового акта, внесенного на рассмотрение Совета депутатов Любытинского сельского поселения (принятого Советом депутатов Любытинского сельского 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 нормативного правового акта), указанных в</w:t>
      </w:r>
      <w:proofErr w:type="gram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proofErr w:type="gram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независимого эксперта, положений, способствующих созданию условий для проявления коррупции.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Решение Комиссии носит рекомендательный характер. Решение Комиссии направляется председателю Совета депутатов Любытинского сельского поселения для принятия соответствующего решения и направления ответа независимому эксперту.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заключения независимого эксперта и решения Комиссии Советом депутатов Любытинского сельского поселения принимается одно из следующих решений: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согласиться с наличием всех или отдельных указанных в заключении по результатам независимой антикоррупционной экспертизы </w:t>
      </w:r>
      <w:proofErr w:type="spell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факторов, выявленных в проекте нормативного правового акта, внесенного на рассмотрение Совета депутатов Любытинского сельского поселения (принятом Советом депутатов Любытинского сельского поселения нормативном правовом акте).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проект нормативного правового акта возвращается разработчику для подготовки соответствующих изменений, нормативный правовой акт направляется разработчику для внесения изменений либо признании его </w:t>
      </w: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силу;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 согласиться с наличием указанных в заключении по результатам независимой антикоррупционной экспертизы </w:t>
      </w:r>
      <w:proofErr w:type="spell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факторов, выявленных в проекте нормативного правового акта, внесенного на рассмотрение Совета депутатов Любытинского сельского поселения (принятом Советом депутатов Любытинского сельского поселения нормативном правовом акте).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заключения за подписью председателя Совета депутатов Любытинского  сельского поселения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Ответ направляется на почтовый адрес и (или) на адрес электронной почты, указанные независимым экспертом в заключени</w:t>
      </w:r>
      <w:proofErr w:type="gramStart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, в 30-дневный срок со дня поступления заключения независимого эксперта в Совет депутатов Любытинского сельского поселения.</w:t>
      </w:r>
    </w:p>
    <w:p w:rsidR="00F24E23" w:rsidRPr="00F24E23" w:rsidRDefault="00F24E23" w:rsidP="00F24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2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157A51" w:rsidRPr="00D27585" w:rsidRDefault="00157A51" w:rsidP="00157A51">
      <w:pPr>
        <w:rPr>
          <w:rFonts w:ascii="Times New Roman" w:hAnsi="Times New Roman"/>
          <w:b/>
          <w:sz w:val="24"/>
          <w:szCs w:val="24"/>
        </w:rPr>
      </w:pPr>
    </w:p>
    <w:p w:rsidR="00926CD5" w:rsidRPr="00D63E00" w:rsidRDefault="00926CD5" w:rsidP="005B5E4E">
      <w:pPr>
        <w:rPr>
          <w:sz w:val="28"/>
          <w:szCs w:val="28"/>
        </w:rPr>
      </w:pPr>
    </w:p>
    <w:sectPr w:rsidR="00926CD5" w:rsidRPr="00D63E00" w:rsidSect="004B72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015A778D"/>
    <w:multiLevelType w:val="hybridMultilevel"/>
    <w:tmpl w:val="01880AFC"/>
    <w:lvl w:ilvl="0" w:tplc="56A4561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492E14"/>
    <w:multiLevelType w:val="hybridMultilevel"/>
    <w:tmpl w:val="704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54"/>
    <w:multiLevelType w:val="hybridMultilevel"/>
    <w:tmpl w:val="A9A6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648F"/>
    <w:multiLevelType w:val="hybridMultilevel"/>
    <w:tmpl w:val="F67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40B3"/>
    <w:multiLevelType w:val="hybridMultilevel"/>
    <w:tmpl w:val="BBB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3E40"/>
    <w:multiLevelType w:val="hybridMultilevel"/>
    <w:tmpl w:val="67A0DD82"/>
    <w:lvl w:ilvl="0" w:tplc="1AF0B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5AD2"/>
    <w:multiLevelType w:val="hybridMultilevel"/>
    <w:tmpl w:val="CC7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EF0"/>
    <w:multiLevelType w:val="hybridMultilevel"/>
    <w:tmpl w:val="617669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E9D1E07"/>
    <w:multiLevelType w:val="hybridMultilevel"/>
    <w:tmpl w:val="363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42BE"/>
    <w:multiLevelType w:val="multilevel"/>
    <w:tmpl w:val="4CE8D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181AA0"/>
    <w:multiLevelType w:val="multilevel"/>
    <w:tmpl w:val="67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576DF"/>
    <w:multiLevelType w:val="hybridMultilevel"/>
    <w:tmpl w:val="8DB86294"/>
    <w:lvl w:ilvl="0" w:tplc="7C94B7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8E4026"/>
    <w:multiLevelType w:val="multilevel"/>
    <w:tmpl w:val="46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81ADE"/>
    <w:multiLevelType w:val="hybridMultilevel"/>
    <w:tmpl w:val="9DA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743D3"/>
    <w:multiLevelType w:val="hybridMultilevel"/>
    <w:tmpl w:val="C91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42F"/>
    <w:multiLevelType w:val="hybridMultilevel"/>
    <w:tmpl w:val="42484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0925CAB"/>
    <w:multiLevelType w:val="hybridMultilevel"/>
    <w:tmpl w:val="32A2C2C8"/>
    <w:lvl w:ilvl="0" w:tplc="0EAC60A6">
      <w:start w:val="1"/>
      <w:numFmt w:val="decimal"/>
      <w:lvlText w:val="%1."/>
      <w:lvlJc w:val="left"/>
      <w:pPr>
        <w:ind w:left="4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4" w:hanging="360"/>
      </w:pPr>
    </w:lvl>
    <w:lvl w:ilvl="2" w:tplc="0419001B" w:tentative="1">
      <w:start w:val="1"/>
      <w:numFmt w:val="lowerRoman"/>
      <w:lvlText w:val="%3."/>
      <w:lvlJc w:val="right"/>
      <w:pPr>
        <w:ind w:left="5494" w:hanging="180"/>
      </w:pPr>
    </w:lvl>
    <w:lvl w:ilvl="3" w:tplc="0419000F" w:tentative="1">
      <w:start w:val="1"/>
      <w:numFmt w:val="decimal"/>
      <w:lvlText w:val="%4."/>
      <w:lvlJc w:val="left"/>
      <w:pPr>
        <w:ind w:left="6214" w:hanging="360"/>
      </w:pPr>
    </w:lvl>
    <w:lvl w:ilvl="4" w:tplc="04190019" w:tentative="1">
      <w:start w:val="1"/>
      <w:numFmt w:val="lowerLetter"/>
      <w:lvlText w:val="%5."/>
      <w:lvlJc w:val="left"/>
      <w:pPr>
        <w:ind w:left="6934" w:hanging="360"/>
      </w:pPr>
    </w:lvl>
    <w:lvl w:ilvl="5" w:tplc="0419001B" w:tentative="1">
      <w:start w:val="1"/>
      <w:numFmt w:val="lowerRoman"/>
      <w:lvlText w:val="%6."/>
      <w:lvlJc w:val="right"/>
      <w:pPr>
        <w:ind w:left="7654" w:hanging="180"/>
      </w:pPr>
    </w:lvl>
    <w:lvl w:ilvl="6" w:tplc="0419000F" w:tentative="1">
      <w:start w:val="1"/>
      <w:numFmt w:val="decimal"/>
      <w:lvlText w:val="%7."/>
      <w:lvlJc w:val="left"/>
      <w:pPr>
        <w:ind w:left="8374" w:hanging="360"/>
      </w:pPr>
    </w:lvl>
    <w:lvl w:ilvl="7" w:tplc="04190019" w:tentative="1">
      <w:start w:val="1"/>
      <w:numFmt w:val="lowerLetter"/>
      <w:lvlText w:val="%8."/>
      <w:lvlJc w:val="left"/>
      <w:pPr>
        <w:ind w:left="9094" w:hanging="360"/>
      </w:pPr>
    </w:lvl>
    <w:lvl w:ilvl="8" w:tplc="0419001B" w:tentative="1">
      <w:start w:val="1"/>
      <w:numFmt w:val="lowerRoman"/>
      <w:lvlText w:val="%9."/>
      <w:lvlJc w:val="right"/>
      <w:pPr>
        <w:ind w:left="9814" w:hanging="180"/>
      </w:pPr>
    </w:lvl>
  </w:abstractNum>
  <w:abstractNum w:abstractNumId="20">
    <w:nsid w:val="49191210"/>
    <w:multiLevelType w:val="hybridMultilevel"/>
    <w:tmpl w:val="913E940E"/>
    <w:lvl w:ilvl="0" w:tplc="807EFF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121250E"/>
    <w:multiLevelType w:val="hybridMultilevel"/>
    <w:tmpl w:val="E5048F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37CFA"/>
    <w:multiLevelType w:val="multilevel"/>
    <w:tmpl w:val="C4581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57732BF9"/>
    <w:multiLevelType w:val="hybridMultilevel"/>
    <w:tmpl w:val="76A28D2E"/>
    <w:lvl w:ilvl="0" w:tplc="542441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86F56"/>
    <w:multiLevelType w:val="hybridMultilevel"/>
    <w:tmpl w:val="D214F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97E7B"/>
    <w:multiLevelType w:val="multilevel"/>
    <w:tmpl w:val="EE1A135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6">
    <w:nsid w:val="5E9E2CC6"/>
    <w:multiLevelType w:val="hybridMultilevel"/>
    <w:tmpl w:val="2DF68398"/>
    <w:lvl w:ilvl="0" w:tplc="49EEA88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7B02515"/>
    <w:multiLevelType w:val="multilevel"/>
    <w:tmpl w:val="B35C72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8">
    <w:nsid w:val="711621B6"/>
    <w:multiLevelType w:val="multilevel"/>
    <w:tmpl w:val="D6A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3A4FBE"/>
    <w:multiLevelType w:val="hybridMultilevel"/>
    <w:tmpl w:val="3F6A13CA"/>
    <w:lvl w:ilvl="0" w:tplc="ED0A28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8757780"/>
    <w:multiLevelType w:val="hybridMultilevel"/>
    <w:tmpl w:val="24B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0"/>
  </w:num>
  <w:num w:numId="12">
    <w:abstractNumId w:val="23"/>
  </w:num>
  <w:num w:numId="13">
    <w:abstractNumId w:val="8"/>
  </w:num>
  <w:num w:numId="14">
    <w:abstractNumId w:val="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1055E"/>
    <w:rsid w:val="00047DB7"/>
    <w:rsid w:val="0006132D"/>
    <w:rsid w:val="00062ACE"/>
    <w:rsid w:val="00065795"/>
    <w:rsid w:val="00090B42"/>
    <w:rsid w:val="00096BEC"/>
    <w:rsid w:val="00097843"/>
    <w:rsid w:val="00097CE1"/>
    <w:rsid w:val="000A1204"/>
    <w:rsid w:val="000A7954"/>
    <w:rsid w:val="000A7F34"/>
    <w:rsid w:val="000B4670"/>
    <w:rsid w:val="000C0C0D"/>
    <w:rsid w:val="000E3D7B"/>
    <w:rsid w:val="000E4931"/>
    <w:rsid w:val="000E645E"/>
    <w:rsid w:val="000E7525"/>
    <w:rsid w:val="0010077C"/>
    <w:rsid w:val="00104968"/>
    <w:rsid w:val="00112210"/>
    <w:rsid w:val="001168E1"/>
    <w:rsid w:val="001314EA"/>
    <w:rsid w:val="001570AE"/>
    <w:rsid w:val="00157A51"/>
    <w:rsid w:val="00161166"/>
    <w:rsid w:val="00163BC0"/>
    <w:rsid w:val="00171E57"/>
    <w:rsid w:val="00190C08"/>
    <w:rsid w:val="001A5266"/>
    <w:rsid w:val="001D22F1"/>
    <w:rsid w:val="001D5670"/>
    <w:rsid w:val="001F4593"/>
    <w:rsid w:val="002074DE"/>
    <w:rsid w:val="002113DF"/>
    <w:rsid w:val="00217369"/>
    <w:rsid w:val="00227312"/>
    <w:rsid w:val="002274C0"/>
    <w:rsid w:val="00252F27"/>
    <w:rsid w:val="00257D94"/>
    <w:rsid w:val="0026259F"/>
    <w:rsid w:val="0028359B"/>
    <w:rsid w:val="00290F44"/>
    <w:rsid w:val="002D79E9"/>
    <w:rsid w:val="002E07B9"/>
    <w:rsid w:val="002E2B95"/>
    <w:rsid w:val="0033051C"/>
    <w:rsid w:val="00345190"/>
    <w:rsid w:val="00361B72"/>
    <w:rsid w:val="00363BE7"/>
    <w:rsid w:val="00372522"/>
    <w:rsid w:val="0038782B"/>
    <w:rsid w:val="0039214F"/>
    <w:rsid w:val="003979BA"/>
    <w:rsid w:val="003A4C74"/>
    <w:rsid w:val="003A58CD"/>
    <w:rsid w:val="003B4AB3"/>
    <w:rsid w:val="003B7D2A"/>
    <w:rsid w:val="003E4D32"/>
    <w:rsid w:val="003E690C"/>
    <w:rsid w:val="003F4E36"/>
    <w:rsid w:val="004037FE"/>
    <w:rsid w:val="00420AC6"/>
    <w:rsid w:val="00420B5C"/>
    <w:rsid w:val="00436BC7"/>
    <w:rsid w:val="00446F5A"/>
    <w:rsid w:val="00452858"/>
    <w:rsid w:val="00465967"/>
    <w:rsid w:val="004967DF"/>
    <w:rsid w:val="004A0000"/>
    <w:rsid w:val="004A2C3C"/>
    <w:rsid w:val="004D46EE"/>
    <w:rsid w:val="005031C7"/>
    <w:rsid w:val="0050447E"/>
    <w:rsid w:val="005238CD"/>
    <w:rsid w:val="00526D6B"/>
    <w:rsid w:val="005421C1"/>
    <w:rsid w:val="00542E91"/>
    <w:rsid w:val="00560991"/>
    <w:rsid w:val="00576C15"/>
    <w:rsid w:val="005A60BD"/>
    <w:rsid w:val="005A7B77"/>
    <w:rsid w:val="005B097A"/>
    <w:rsid w:val="005B3002"/>
    <w:rsid w:val="005B5E4E"/>
    <w:rsid w:val="005C4424"/>
    <w:rsid w:val="005C7048"/>
    <w:rsid w:val="005D1D90"/>
    <w:rsid w:val="005F0FB9"/>
    <w:rsid w:val="005F3D60"/>
    <w:rsid w:val="0060315D"/>
    <w:rsid w:val="00616805"/>
    <w:rsid w:val="00661221"/>
    <w:rsid w:val="006A28FF"/>
    <w:rsid w:val="006A739C"/>
    <w:rsid w:val="006B2AA1"/>
    <w:rsid w:val="006B4C8E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07F8F"/>
    <w:rsid w:val="00723414"/>
    <w:rsid w:val="00724AB1"/>
    <w:rsid w:val="007337CF"/>
    <w:rsid w:val="0073792D"/>
    <w:rsid w:val="0074103D"/>
    <w:rsid w:val="00741CA6"/>
    <w:rsid w:val="00746ED4"/>
    <w:rsid w:val="0075394F"/>
    <w:rsid w:val="00753F05"/>
    <w:rsid w:val="00760F4E"/>
    <w:rsid w:val="00772D69"/>
    <w:rsid w:val="00773629"/>
    <w:rsid w:val="007A5E4D"/>
    <w:rsid w:val="007C0E4E"/>
    <w:rsid w:val="007D093F"/>
    <w:rsid w:val="007E6478"/>
    <w:rsid w:val="007F4B5A"/>
    <w:rsid w:val="007F7688"/>
    <w:rsid w:val="00803C12"/>
    <w:rsid w:val="00811587"/>
    <w:rsid w:val="00827837"/>
    <w:rsid w:val="0083320E"/>
    <w:rsid w:val="00846992"/>
    <w:rsid w:val="00852AE2"/>
    <w:rsid w:val="00866ED4"/>
    <w:rsid w:val="008A4C05"/>
    <w:rsid w:val="008B37EB"/>
    <w:rsid w:val="008B77BE"/>
    <w:rsid w:val="008C283C"/>
    <w:rsid w:val="008C5059"/>
    <w:rsid w:val="008D26B6"/>
    <w:rsid w:val="008D34CA"/>
    <w:rsid w:val="008E71CA"/>
    <w:rsid w:val="008F7279"/>
    <w:rsid w:val="00901550"/>
    <w:rsid w:val="00903223"/>
    <w:rsid w:val="00907613"/>
    <w:rsid w:val="00914C2F"/>
    <w:rsid w:val="0092190E"/>
    <w:rsid w:val="0092440D"/>
    <w:rsid w:val="00926CD5"/>
    <w:rsid w:val="00941DA4"/>
    <w:rsid w:val="0095011E"/>
    <w:rsid w:val="0095197E"/>
    <w:rsid w:val="00962B19"/>
    <w:rsid w:val="00972638"/>
    <w:rsid w:val="00984DCA"/>
    <w:rsid w:val="00992C62"/>
    <w:rsid w:val="009A0E9E"/>
    <w:rsid w:val="009A2996"/>
    <w:rsid w:val="009C416B"/>
    <w:rsid w:val="009D58AA"/>
    <w:rsid w:val="00A1058D"/>
    <w:rsid w:val="00A30D5F"/>
    <w:rsid w:val="00A57CA6"/>
    <w:rsid w:val="00A71780"/>
    <w:rsid w:val="00A8471F"/>
    <w:rsid w:val="00A8742F"/>
    <w:rsid w:val="00AA46F9"/>
    <w:rsid w:val="00AC0B89"/>
    <w:rsid w:val="00AC5971"/>
    <w:rsid w:val="00AD2F1D"/>
    <w:rsid w:val="00AD62E4"/>
    <w:rsid w:val="00AE72B0"/>
    <w:rsid w:val="00AF125A"/>
    <w:rsid w:val="00AF6A2C"/>
    <w:rsid w:val="00AF7610"/>
    <w:rsid w:val="00AF7B56"/>
    <w:rsid w:val="00B00A6E"/>
    <w:rsid w:val="00B34398"/>
    <w:rsid w:val="00B61E28"/>
    <w:rsid w:val="00B630E1"/>
    <w:rsid w:val="00B713E5"/>
    <w:rsid w:val="00B71E50"/>
    <w:rsid w:val="00B839C1"/>
    <w:rsid w:val="00B94472"/>
    <w:rsid w:val="00BA35BA"/>
    <w:rsid w:val="00BA63B0"/>
    <w:rsid w:val="00BB73B2"/>
    <w:rsid w:val="00BD063A"/>
    <w:rsid w:val="00BE1F23"/>
    <w:rsid w:val="00BF1D90"/>
    <w:rsid w:val="00BF44D8"/>
    <w:rsid w:val="00BF57AA"/>
    <w:rsid w:val="00C06A35"/>
    <w:rsid w:val="00C17FFB"/>
    <w:rsid w:val="00C20132"/>
    <w:rsid w:val="00C36673"/>
    <w:rsid w:val="00C41CE5"/>
    <w:rsid w:val="00C51E64"/>
    <w:rsid w:val="00C53AD9"/>
    <w:rsid w:val="00C62CB0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7D9"/>
    <w:rsid w:val="00CB0935"/>
    <w:rsid w:val="00CB6247"/>
    <w:rsid w:val="00CC1506"/>
    <w:rsid w:val="00CC1D4E"/>
    <w:rsid w:val="00CC405E"/>
    <w:rsid w:val="00CE02B4"/>
    <w:rsid w:val="00CE04D9"/>
    <w:rsid w:val="00CE46A7"/>
    <w:rsid w:val="00CF211C"/>
    <w:rsid w:val="00CF6906"/>
    <w:rsid w:val="00CF6916"/>
    <w:rsid w:val="00D22751"/>
    <w:rsid w:val="00D27585"/>
    <w:rsid w:val="00D31EE7"/>
    <w:rsid w:val="00D3449D"/>
    <w:rsid w:val="00D34E0A"/>
    <w:rsid w:val="00D52AE0"/>
    <w:rsid w:val="00D62425"/>
    <w:rsid w:val="00D63E00"/>
    <w:rsid w:val="00D8051E"/>
    <w:rsid w:val="00D95E41"/>
    <w:rsid w:val="00D96DB1"/>
    <w:rsid w:val="00DB1474"/>
    <w:rsid w:val="00DB5DD7"/>
    <w:rsid w:val="00DC26CA"/>
    <w:rsid w:val="00DC48A1"/>
    <w:rsid w:val="00E00298"/>
    <w:rsid w:val="00E00508"/>
    <w:rsid w:val="00E0324B"/>
    <w:rsid w:val="00E10020"/>
    <w:rsid w:val="00E275D6"/>
    <w:rsid w:val="00E34C18"/>
    <w:rsid w:val="00E411A2"/>
    <w:rsid w:val="00E451F0"/>
    <w:rsid w:val="00E5735E"/>
    <w:rsid w:val="00E62EC9"/>
    <w:rsid w:val="00E636B5"/>
    <w:rsid w:val="00E95DEC"/>
    <w:rsid w:val="00EA5434"/>
    <w:rsid w:val="00EB61EE"/>
    <w:rsid w:val="00EC356D"/>
    <w:rsid w:val="00EC4602"/>
    <w:rsid w:val="00ED3876"/>
    <w:rsid w:val="00EE0415"/>
    <w:rsid w:val="00EF3341"/>
    <w:rsid w:val="00EF3B9B"/>
    <w:rsid w:val="00F14E64"/>
    <w:rsid w:val="00F2100F"/>
    <w:rsid w:val="00F2385D"/>
    <w:rsid w:val="00F24E23"/>
    <w:rsid w:val="00F26248"/>
    <w:rsid w:val="00F352BD"/>
    <w:rsid w:val="00F379BE"/>
    <w:rsid w:val="00F46AFE"/>
    <w:rsid w:val="00F6144B"/>
    <w:rsid w:val="00F80C7D"/>
    <w:rsid w:val="00F93744"/>
    <w:rsid w:val="00F94089"/>
    <w:rsid w:val="00FA1645"/>
    <w:rsid w:val="00FA3C20"/>
    <w:rsid w:val="00FA5D41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534F-68B6-4812-852C-BD338811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Ю.М.</dc:creator>
  <cp:lastModifiedBy>Ваганова Ю.С.</cp:lastModifiedBy>
  <cp:revision>6</cp:revision>
  <cp:lastPrinted>2018-10-25T05:58:00Z</cp:lastPrinted>
  <dcterms:created xsi:type="dcterms:W3CDTF">2018-11-30T13:36:00Z</dcterms:created>
  <dcterms:modified xsi:type="dcterms:W3CDTF">2018-12-03T07:28:00Z</dcterms:modified>
</cp:coreProperties>
</file>