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790" w14:textId="77777777" w:rsidR="00FB67F2" w:rsidRDefault="00FB67F2" w:rsidP="00FB67F2">
      <w:pPr>
        <w:jc w:val="right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РОПР</w:t>
      </w:r>
    </w:p>
    <w:p w14:paraId="0DFB6DF3" w14:textId="77777777" w:rsidR="00FB67F2" w:rsidRDefault="00FB67F2" w:rsidP="00FB67F2">
      <w:pPr>
        <w:jc w:val="right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ПРек</w:t>
      </w:r>
    </w:p>
    <w:p w14:paraId="01B5C691" w14:textId="77777777" w:rsidR="00AC1719" w:rsidRPr="00AC1719" w:rsidRDefault="00FB67F2" w:rsidP="00FB67F2">
      <w:pPr>
        <w:jc w:val="right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ЕКТ</w:t>
      </w:r>
      <w:r w:rsidR="00AC1719">
        <w:rPr>
          <w:bCs/>
          <w:noProof/>
          <w:color w:val="FFFFFF" w:themeColor="background1"/>
          <w:sz w:val="28"/>
          <w:szCs w:val="24"/>
        </w:rPr>
        <w:t>ПР</w:t>
      </w:r>
    </w:p>
    <w:p w14:paraId="2C7E4B94" w14:textId="77777777" w:rsidR="006C7155" w:rsidRPr="00AC1719" w:rsidRDefault="006C7155" w:rsidP="006C7155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76C5F2FF" wp14:editId="23082B08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2E2F" w14:textId="77777777" w:rsidR="006C7155" w:rsidRPr="00B51533" w:rsidRDefault="006C7155" w:rsidP="006C7155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47C66424" w14:textId="77777777" w:rsidR="006C7155" w:rsidRPr="00B51533" w:rsidRDefault="006C7155" w:rsidP="006C7155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20FC9338" w14:textId="77777777" w:rsidR="006C7155" w:rsidRDefault="006C7155" w:rsidP="006C7155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14A89287" w14:textId="77777777" w:rsidR="006C7155" w:rsidRDefault="006C7155" w:rsidP="006C7155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220A0DF3" w14:textId="77777777" w:rsidR="006C7155" w:rsidRDefault="006C7155" w:rsidP="006C7155">
      <w:pPr>
        <w:jc w:val="center"/>
        <w:rPr>
          <w:b/>
          <w:color w:val="000000"/>
          <w:sz w:val="28"/>
          <w:szCs w:val="28"/>
        </w:rPr>
      </w:pPr>
    </w:p>
    <w:p w14:paraId="1FF23FEF" w14:textId="77777777" w:rsidR="00C216CF" w:rsidRDefault="00C216CF" w:rsidP="00C216CF">
      <w:pPr>
        <w:jc w:val="center"/>
        <w:rPr>
          <w:sz w:val="28"/>
          <w:szCs w:val="28"/>
        </w:rPr>
      </w:pPr>
    </w:p>
    <w:p w14:paraId="2B8B874C" w14:textId="77777777" w:rsidR="003A2085" w:rsidRDefault="008D16C3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14:paraId="22D22F6D" w14:textId="77777777" w:rsidR="005512DB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14:paraId="747220A4" w14:textId="77777777" w:rsidR="008D16C3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14:paraId="595B2EAF" w14:textId="77777777" w:rsidR="00FF1362" w:rsidRPr="00FF1362" w:rsidRDefault="00FF1362" w:rsidP="0023799C">
      <w:pPr>
        <w:spacing w:line="200" w:lineRule="atLeast"/>
        <w:rPr>
          <w:b/>
          <w:sz w:val="28"/>
          <w:szCs w:val="28"/>
        </w:rPr>
      </w:pPr>
    </w:p>
    <w:p w14:paraId="1A1ADA33" w14:textId="77777777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FB67F2">
        <w:rPr>
          <w:sz w:val="28"/>
          <w:szCs w:val="28"/>
        </w:rPr>
        <w:t xml:space="preserve"> </w:t>
      </w:r>
      <w:r w:rsidR="00C561DE">
        <w:rPr>
          <w:sz w:val="28"/>
          <w:szCs w:val="28"/>
        </w:rPr>
        <w:t xml:space="preserve"> 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13319C37" w14:textId="77777777" w:rsidR="008D16C3" w:rsidRDefault="008D16C3" w:rsidP="0023799C">
      <w:pPr>
        <w:spacing w:line="200" w:lineRule="atLeast"/>
        <w:rPr>
          <w:sz w:val="28"/>
          <w:szCs w:val="28"/>
        </w:rPr>
      </w:pPr>
    </w:p>
    <w:p w14:paraId="71429A9B" w14:textId="77777777" w:rsidR="00B96D41" w:rsidRDefault="00B96D41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утвержденного 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DB381B">
        <w:rPr>
          <w:sz w:val="28"/>
          <w:szCs w:val="28"/>
        </w:rPr>
        <w:t xml:space="preserve"> 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14:paraId="23322818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5638D6E4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5D98CF2E" w14:textId="77777777" w:rsidR="003A38E6" w:rsidRDefault="008D16C3" w:rsidP="0023799C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 xml:space="preserve">ой грамотой Новгородской областной </w:t>
      </w:r>
      <w:proofErr w:type="gramStart"/>
      <w:r w:rsidR="005512DB">
        <w:rPr>
          <w:sz w:val="28"/>
        </w:rPr>
        <w:t>Думы</w:t>
      </w:r>
      <w:r w:rsidRPr="00B96D41">
        <w:rPr>
          <w:sz w:val="28"/>
        </w:rPr>
        <w:t xml:space="preserve"> </w:t>
      </w:r>
      <w:r w:rsidR="007C337D">
        <w:rPr>
          <w:sz w:val="28"/>
        </w:rPr>
        <w:t xml:space="preserve"> </w:t>
      </w:r>
      <w:r w:rsidR="008A306F">
        <w:rPr>
          <w:sz w:val="28"/>
        </w:rPr>
        <w:t>за</w:t>
      </w:r>
      <w:proofErr w:type="gramEnd"/>
      <w:r w:rsidR="008A306F">
        <w:rPr>
          <w:sz w:val="28"/>
        </w:rPr>
        <w:t xml:space="preserve"> высокие достижения и заслуги в трудовой деятельности</w:t>
      </w:r>
      <w:r w:rsidR="003A38E6">
        <w:rPr>
          <w:sz w:val="28"/>
        </w:rPr>
        <w:t>:</w:t>
      </w:r>
    </w:p>
    <w:p w14:paraId="4A50F632" w14:textId="77777777" w:rsidR="00AC1719" w:rsidRDefault="00FB67F2" w:rsidP="00AC1719">
      <w:p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>
        <w:rPr>
          <w:sz w:val="28"/>
        </w:rPr>
        <w:t>-</w:t>
      </w:r>
      <w:r w:rsidR="00AC1719">
        <w:rPr>
          <w:sz w:val="28"/>
        </w:rPr>
        <w:t xml:space="preserve"> </w:t>
      </w:r>
      <w:r>
        <w:rPr>
          <w:sz w:val="28"/>
        </w:rPr>
        <w:t>Иванову Ольгу Владимировну</w:t>
      </w:r>
      <w:r w:rsidR="003108ED">
        <w:rPr>
          <w:sz w:val="28"/>
        </w:rPr>
        <w:t xml:space="preserve">, </w:t>
      </w:r>
      <w:r>
        <w:rPr>
          <w:sz w:val="28"/>
        </w:rPr>
        <w:t>директора общества с ограниченной ответственностью «Теремок».</w:t>
      </w:r>
    </w:p>
    <w:p w14:paraId="1F01B7E1" w14:textId="77777777" w:rsidR="00B96D41" w:rsidRPr="00B96D41" w:rsidRDefault="003108ED" w:rsidP="003108ED">
      <w:pPr>
        <w:tabs>
          <w:tab w:val="left" w:pos="-156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</w:rPr>
        <w:t xml:space="preserve">     2. </w:t>
      </w:r>
      <w:r w:rsidR="00A2373E">
        <w:rPr>
          <w:sz w:val="28"/>
        </w:rPr>
        <w:t xml:space="preserve"> </w:t>
      </w:r>
      <w:r w:rsidR="008D16C3" w:rsidRPr="00B96D41">
        <w:rPr>
          <w:sz w:val="28"/>
          <w:szCs w:val="28"/>
        </w:rPr>
        <w:t xml:space="preserve">Настоящее решение </w:t>
      </w:r>
      <w:r w:rsidR="00CF72F5">
        <w:rPr>
          <w:sz w:val="28"/>
          <w:szCs w:val="28"/>
        </w:rPr>
        <w:t xml:space="preserve">  </w:t>
      </w:r>
      <w:proofErr w:type="gramStart"/>
      <w:r w:rsidR="008D16C3" w:rsidRPr="00B96D41">
        <w:rPr>
          <w:sz w:val="28"/>
          <w:szCs w:val="28"/>
        </w:rPr>
        <w:t>опубликовать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 в</w:t>
      </w:r>
      <w:proofErr w:type="gramEnd"/>
      <w:r w:rsidR="008D16C3" w:rsidRPr="00B96D41">
        <w:rPr>
          <w:sz w:val="28"/>
          <w:szCs w:val="28"/>
        </w:rPr>
        <w:t xml:space="preserve">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1FF7F2CE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062A87EE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6F59F4B7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proofErr w:type="gramStart"/>
      <w:r w:rsidRPr="00BB3E20">
        <w:rPr>
          <w:b/>
          <w:sz w:val="28"/>
          <w:szCs w:val="28"/>
        </w:rPr>
        <w:t>Председатель  Думы</w:t>
      </w:r>
      <w:proofErr w:type="gramEnd"/>
    </w:p>
    <w:p w14:paraId="690E0B23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5ACE24E4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316A1D3D" w14:textId="0A499443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</w:p>
    <w:p w14:paraId="4EF081E7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7BB46576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52A56B4F" w14:textId="77777777" w:rsidR="006C7155" w:rsidRPr="00BB3E20" w:rsidRDefault="006C7155" w:rsidP="006C715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proofErr w:type="gramStart"/>
      <w:r w:rsidRPr="00BB3E20">
        <w:rPr>
          <w:b/>
          <w:sz w:val="28"/>
          <w:szCs w:val="28"/>
        </w:rPr>
        <w:t>муниципального  района</w:t>
      </w:r>
      <w:proofErr w:type="gramEnd"/>
      <w:r w:rsidRPr="00BB3E2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2F1290E3" w14:textId="77777777" w:rsidR="006C7155" w:rsidRPr="003108ED" w:rsidRDefault="006C7155" w:rsidP="006C7155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p w14:paraId="3540F9FF" w14:textId="7C51F611" w:rsidR="0023799C" w:rsidRPr="003108ED" w:rsidRDefault="0023799C" w:rsidP="006C7155">
      <w:pPr>
        <w:suppressAutoHyphens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67C9D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C7155"/>
    <w:rsid w:val="006D2976"/>
    <w:rsid w:val="00705306"/>
    <w:rsid w:val="00705EB8"/>
    <w:rsid w:val="00741B1C"/>
    <w:rsid w:val="0074480E"/>
    <w:rsid w:val="00763A0B"/>
    <w:rsid w:val="00771281"/>
    <w:rsid w:val="007C337D"/>
    <w:rsid w:val="007D0C97"/>
    <w:rsid w:val="007F0032"/>
    <w:rsid w:val="00826944"/>
    <w:rsid w:val="0085438D"/>
    <w:rsid w:val="008A306F"/>
    <w:rsid w:val="008D16C3"/>
    <w:rsid w:val="008F7C7F"/>
    <w:rsid w:val="009A35A7"/>
    <w:rsid w:val="009B3ED2"/>
    <w:rsid w:val="009C2ECB"/>
    <w:rsid w:val="00A2373E"/>
    <w:rsid w:val="00AC1719"/>
    <w:rsid w:val="00B51E91"/>
    <w:rsid w:val="00B92D93"/>
    <w:rsid w:val="00B96D41"/>
    <w:rsid w:val="00BA4B19"/>
    <w:rsid w:val="00BD5CEE"/>
    <w:rsid w:val="00BF3835"/>
    <w:rsid w:val="00C216CF"/>
    <w:rsid w:val="00C422A5"/>
    <w:rsid w:val="00C42DFC"/>
    <w:rsid w:val="00C561DE"/>
    <w:rsid w:val="00C67357"/>
    <w:rsid w:val="00C72ED7"/>
    <w:rsid w:val="00CC79F2"/>
    <w:rsid w:val="00CF72F5"/>
    <w:rsid w:val="00D150BF"/>
    <w:rsid w:val="00D34DAB"/>
    <w:rsid w:val="00D37830"/>
    <w:rsid w:val="00D6337A"/>
    <w:rsid w:val="00DB381B"/>
    <w:rsid w:val="00F3086B"/>
    <w:rsid w:val="00F558B3"/>
    <w:rsid w:val="00FB0FB8"/>
    <w:rsid w:val="00FB67F2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68ED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2</cp:revision>
  <cp:lastPrinted>2025-06-16T05:30:00Z</cp:lastPrinted>
  <dcterms:created xsi:type="dcterms:W3CDTF">2025-06-19T05:25:00Z</dcterms:created>
  <dcterms:modified xsi:type="dcterms:W3CDTF">2025-06-19T05:25:00Z</dcterms:modified>
</cp:coreProperties>
</file>