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88" w:rsidRPr="00396688" w:rsidRDefault="00396688" w:rsidP="00396688">
      <w:pPr>
        <w:widowControl/>
        <w:suppressAutoHyphens/>
        <w:spacing w:after="160" w:line="259" w:lineRule="auto"/>
        <w:jc w:val="center"/>
        <w:rPr>
          <w:rFonts w:ascii="Times New Roman" w:eastAsiaTheme="minorHAnsi" w:hAnsi="Times New Roman"/>
          <w:b/>
          <w:bCs/>
          <w:color w:val="auto"/>
          <w:sz w:val="28"/>
          <w:szCs w:val="28"/>
          <w:lang w:eastAsia="zh-CN"/>
        </w:rPr>
      </w:pPr>
      <w:r w:rsidRPr="00396688">
        <w:rPr>
          <w:rFonts w:ascii="Times New Roman" w:eastAsiaTheme="minorHAnsi" w:hAnsi="Times New Roman"/>
          <w:b/>
          <w:bCs/>
          <w:color w:val="auto"/>
          <w:sz w:val="28"/>
          <w:szCs w:val="28"/>
          <w:lang w:eastAsia="zh-CN"/>
        </w:rPr>
        <w:t>Российская Федерация</w:t>
      </w:r>
    </w:p>
    <w:p w:rsidR="00396688" w:rsidRPr="00396688" w:rsidRDefault="00396688" w:rsidP="00396688">
      <w:pPr>
        <w:widowControl/>
        <w:suppressAutoHyphens/>
        <w:spacing w:after="160" w:line="259" w:lineRule="auto"/>
        <w:jc w:val="center"/>
        <w:rPr>
          <w:rFonts w:ascii="Times New Roman" w:eastAsiaTheme="minorHAnsi" w:hAnsi="Times New Roman"/>
          <w:b/>
          <w:bCs/>
          <w:color w:val="auto"/>
          <w:sz w:val="28"/>
          <w:szCs w:val="28"/>
          <w:lang w:eastAsia="zh-CN"/>
        </w:rPr>
      </w:pPr>
      <w:r w:rsidRPr="00396688">
        <w:rPr>
          <w:rFonts w:ascii="Times New Roman" w:eastAsiaTheme="minorHAnsi" w:hAnsi="Times New Roman"/>
          <w:b/>
          <w:bCs/>
          <w:color w:val="auto"/>
          <w:sz w:val="28"/>
          <w:szCs w:val="28"/>
          <w:lang w:eastAsia="zh-CN"/>
        </w:rPr>
        <w:t>Новгородская область</w:t>
      </w:r>
    </w:p>
    <w:p w:rsidR="00396688" w:rsidRPr="00396688" w:rsidRDefault="00396688" w:rsidP="00396688">
      <w:pPr>
        <w:widowControl/>
        <w:suppressAutoHyphens/>
        <w:spacing w:after="160" w:line="259" w:lineRule="auto"/>
        <w:jc w:val="center"/>
        <w:rPr>
          <w:rFonts w:ascii="Times New Roman" w:eastAsiaTheme="minorHAnsi" w:hAnsi="Times New Roman"/>
          <w:b/>
          <w:bCs/>
          <w:color w:val="auto"/>
          <w:sz w:val="28"/>
          <w:szCs w:val="28"/>
          <w:lang w:eastAsia="zh-CN"/>
        </w:rPr>
      </w:pPr>
      <w:r w:rsidRPr="00396688">
        <w:rPr>
          <w:rFonts w:ascii="Times New Roman" w:eastAsiaTheme="minorHAnsi" w:hAnsi="Times New Roman"/>
          <w:b/>
          <w:bCs/>
          <w:color w:val="auto"/>
          <w:sz w:val="28"/>
          <w:szCs w:val="28"/>
          <w:lang w:eastAsia="zh-CN"/>
        </w:rPr>
        <w:t>ДУМА ЛЮБЫТИНСКОГО МУНИЦИПАЛЬНОГО РАЙОНА</w:t>
      </w:r>
    </w:p>
    <w:p w:rsidR="00396688" w:rsidRPr="00396688" w:rsidRDefault="00396688" w:rsidP="00396688">
      <w:pPr>
        <w:widowControl/>
        <w:suppressAutoHyphens/>
        <w:spacing w:after="160" w:line="259" w:lineRule="auto"/>
        <w:jc w:val="center"/>
        <w:rPr>
          <w:rFonts w:ascii="Times New Roman" w:eastAsiaTheme="minorHAnsi" w:hAnsi="Times New Roman"/>
          <w:b/>
          <w:bCs/>
          <w:color w:val="auto"/>
          <w:sz w:val="22"/>
          <w:szCs w:val="22"/>
          <w:u w:val="single"/>
          <w:lang w:eastAsia="zh-CN"/>
        </w:rPr>
      </w:pPr>
      <w:r w:rsidRPr="00396688">
        <w:rPr>
          <w:rFonts w:ascii="Times New Roman" w:eastAsiaTheme="minorHAnsi" w:hAnsi="Times New Roman"/>
          <w:b/>
          <w:bCs/>
          <w:color w:val="auto"/>
          <w:sz w:val="28"/>
          <w:szCs w:val="28"/>
          <w:lang w:eastAsia="zh-CN"/>
        </w:rPr>
        <w:t>РЕШЕНИЕ</w:t>
      </w:r>
    </w:p>
    <w:p w:rsidR="00396688" w:rsidRPr="00396688" w:rsidRDefault="00396688" w:rsidP="00396688">
      <w:pPr>
        <w:widowControl/>
        <w:shd w:val="clear" w:color="auto" w:fill="FFFFFF"/>
        <w:jc w:val="center"/>
        <w:textAlignment w:val="baseline"/>
        <w:rPr>
          <w:rFonts w:ascii="Times New Roman" w:eastAsiaTheme="minorHAnsi" w:hAnsi="Times New Roman"/>
          <w:b/>
          <w:color w:val="auto"/>
          <w:sz w:val="28"/>
          <w:szCs w:val="28"/>
          <w:lang w:eastAsia="en-US"/>
        </w:rPr>
      </w:pPr>
      <w:r w:rsidRPr="00396688">
        <w:rPr>
          <w:rFonts w:ascii="Times New Roman" w:eastAsiaTheme="minorHAnsi" w:hAnsi="Times New Roman"/>
          <w:b/>
          <w:color w:val="auto"/>
          <w:sz w:val="28"/>
          <w:szCs w:val="28"/>
          <w:lang w:eastAsia="en-US"/>
        </w:rPr>
        <w:t xml:space="preserve">Об утверждении Положения о </w:t>
      </w:r>
      <w:bookmarkStart w:id="0" w:name="_Hlk73706793"/>
      <w:r w:rsidRPr="00396688">
        <w:rPr>
          <w:rFonts w:ascii="Times New Roman" w:eastAsiaTheme="minorHAnsi" w:hAnsi="Times New Roman"/>
          <w:b/>
          <w:color w:val="auto"/>
          <w:sz w:val="28"/>
          <w:szCs w:val="28"/>
          <w:lang w:eastAsia="en-US"/>
        </w:rPr>
        <w:t xml:space="preserve">муниципальном контроле </w:t>
      </w:r>
      <w:bookmarkEnd w:id="0"/>
    </w:p>
    <w:p w:rsidR="00396688" w:rsidRPr="00396688" w:rsidRDefault="00A34B63" w:rsidP="00396688">
      <w:pPr>
        <w:widowControl/>
        <w:shd w:val="clear" w:color="auto" w:fill="FFFFFF"/>
        <w:jc w:val="center"/>
        <w:textAlignment w:val="baseline"/>
        <w:rPr>
          <w:rFonts w:ascii="Times New Roman" w:eastAsiaTheme="minorHAnsi" w:hAnsi="Times New Roman"/>
          <w:b/>
          <w:color w:val="auto"/>
          <w:spacing w:val="2"/>
          <w:sz w:val="28"/>
          <w:szCs w:val="28"/>
          <w:lang w:eastAsia="en-US"/>
        </w:rPr>
      </w:pPr>
      <w:r>
        <w:rPr>
          <w:rFonts w:ascii="Times New Roman" w:eastAsiaTheme="minorHAnsi" w:hAnsi="Times New Roman"/>
          <w:b/>
          <w:color w:val="auto"/>
          <w:spacing w:val="2"/>
          <w:sz w:val="28"/>
          <w:szCs w:val="28"/>
          <w:lang w:eastAsia="en-US"/>
        </w:rPr>
        <w:t>в</w:t>
      </w:r>
      <w:r w:rsidR="00396688">
        <w:rPr>
          <w:rFonts w:ascii="Times New Roman" w:eastAsiaTheme="minorHAnsi" w:hAnsi="Times New Roman"/>
          <w:b/>
          <w:color w:val="auto"/>
          <w:spacing w:val="2"/>
          <w:sz w:val="28"/>
          <w:szCs w:val="28"/>
          <w:lang w:eastAsia="en-US"/>
        </w:rPr>
        <w:t xml:space="preserve"> сфере благоустройства </w:t>
      </w:r>
      <w:r>
        <w:rPr>
          <w:rFonts w:ascii="Times New Roman" w:eastAsiaTheme="minorHAnsi" w:hAnsi="Times New Roman"/>
          <w:b/>
          <w:color w:val="auto"/>
          <w:spacing w:val="2"/>
          <w:sz w:val="28"/>
          <w:szCs w:val="28"/>
          <w:lang w:eastAsia="en-US"/>
        </w:rPr>
        <w:t xml:space="preserve">на территории </w:t>
      </w:r>
      <w:r w:rsidRPr="00396688">
        <w:rPr>
          <w:rFonts w:ascii="Times New Roman" w:eastAsiaTheme="minorHAnsi" w:hAnsi="Times New Roman"/>
          <w:b/>
          <w:color w:val="auto"/>
          <w:spacing w:val="2"/>
          <w:sz w:val="28"/>
          <w:szCs w:val="28"/>
          <w:lang w:eastAsia="en-US"/>
        </w:rPr>
        <w:t>Любытинского</w:t>
      </w:r>
      <w:r w:rsidR="00396688" w:rsidRPr="00396688">
        <w:rPr>
          <w:rFonts w:ascii="Times New Roman" w:eastAsiaTheme="minorHAnsi" w:hAnsi="Times New Roman"/>
          <w:b/>
          <w:color w:val="auto"/>
          <w:spacing w:val="2"/>
          <w:sz w:val="28"/>
          <w:szCs w:val="28"/>
          <w:lang w:eastAsia="en-US"/>
        </w:rPr>
        <w:t xml:space="preserve"> муниципального округа</w:t>
      </w:r>
      <w:r>
        <w:rPr>
          <w:rFonts w:ascii="Times New Roman" w:eastAsiaTheme="minorHAnsi" w:hAnsi="Times New Roman"/>
          <w:b/>
          <w:color w:val="auto"/>
          <w:spacing w:val="2"/>
          <w:sz w:val="28"/>
          <w:szCs w:val="28"/>
          <w:lang w:eastAsia="en-US"/>
        </w:rPr>
        <w:t xml:space="preserve"> в границах населенных пунктов</w:t>
      </w:r>
    </w:p>
    <w:p w:rsidR="00396688" w:rsidRPr="00396688" w:rsidRDefault="00396688" w:rsidP="00396688">
      <w:pPr>
        <w:widowControl/>
        <w:suppressAutoHyphens/>
        <w:spacing w:after="160" w:line="259" w:lineRule="auto"/>
        <w:ind w:firstLine="720"/>
        <w:jc w:val="both"/>
        <w:rPr>
          <w:rFonts w:ascii="Times New Roman" w:eastAsiaTheme="minorHAnsi" w:hAnsi="Times New Roman"/>
          <w:color w:val="auto"/>
          <w:sz w:val="28"/>
          <w:szCs w:val="28"/>
          <w:lang w:eastAsia="en-US"/>
        </w:rPr>
      </w:pPr>
    </w:p>
    <w:p w:rsidR="00396688" w:rsidRPr="00396688" w:rsidRDefault="00396688" w:rsidP="00396688">
      <w:pPr>
        <w:widowControl/>
        <w:suppressAutoHyphens/>
        <w:spacing w:after="160" w:line="259" w:lineRule="auto"/>
        <w:ind w:firstLine="720"/>
        <w:jc w:val="both"/>
        <w:rPr>
          <w:rFonts w:ascii="Times New Roman" w:eastAsiaTheme="minorHAnsi" w:hAnsi="Times New Roman"/>
          <w:color w:val="auto"/>
          <w:sz w:val="24"/>
          <w:szCs w:val="24"/>
          <w:lang w:eastAsia="en-US"/>
        </w:rPr>
      </w:pPr>
      <w:r w:rsidRPr="00396688">
        <w:rPr>
          <w:rFonts w:ascii="Times New Roman" w:eastAsiaTheme="minorHAnsi" w:hAnsi="Times New Roman"/>
          <w:color w:val="auto"/>
          <w:sz w:val="28"/>
          <w:szCs w:val="28"/>
          <w:lang w:eastAsia="en-US"/>
        </w:rPr>
        <w:t xml:space="preserve">В соответствии с Федеральными </w:t>
      </w:r>
      <w:hyperlink r:id="rId6" w:history="1">
        <w:r w:rsidRPr="00396688">
          <w:rPr>
            <w:rFonts w:ascii="Times New Roman" w:eastAsiaTheme="minorHAnsi" w:hAnsi="Times New Roman"/>
            <w:color w:val="auto"/>
            <w:sz w:val="28"/>
            <w:szCs w:val="28"/>
            <w:lang w:eastAsia="en-US"/>
          </w:rPr>
          <w:t>закон</w:t>
        </w:r>
      </w:hyperlink>
      <w:r w:rsidRPr="00396688">
        <w:rPr>
          <w:rFonts w:ascii="Times New Roman" w:eastAsiaTheme="minorHAnsi" w:hAnsi="Times New Roman"/>
          <w:color w:val="auto"/>
          <w:sz w:val="28"/>
          <w:szCs w:val="28"/>
          <w:lang w:eastAsia="en-US"/>
        </w:rPr>
        <w:t xml:space="preserve">ами от 06.10.2003 № 131-ФЗ «Об общих принципах организации местного самоуправления  в Российской Федерации», </w:t>
      </w:r>
      <w:r w:rsidRPr="00396688">
        <w:rPr>
          <w:rFonts w:ascii="Times New Roman" w:eastAsiaTheme="minorHAnsi" w:hAnsi="Times New Roman" w:cstheme="minorBidi"/>
          <w:color w:val="auto"/>
          <w:sz w:val="28"/>
          <w:szCs w:val="22"/>
          <w:lang w:eastAsia="en-US"/>
        </w:rPr>
        <w:t>от 31 июля 2020 г. № 248-ФЗ</w:t>
      </w:r>
      <w:r w:rsidRPr="00396688">
        <w:rPr>
          <w:rFonts w:ascii="Times New Roman" w:eastAsiaTheme="minorHAnsi" w:hAnsi="Times New Roman"/>
          <w:color w:val="auto"/>
          <w:sz w:val="28"/>
          <w:szCs w:val="28"/>
          <w:lang w:eastAsia="en-US"/>
        </w:rPr>
        <w:t xml:space="preserve"> «О государственном контроле (надзоре) и муниципальном контроле в Российской Федерации», Дума Любытинского муниципального района</w:t>
      </w:r>
    </w:p>
    <w:p w:rsidR="00396688" w:rsidRPr="00396688" w:rsidRDefault="00396688" w:rsidP="00396688">
      <w:pPr>
        <w:widowControl/>
        <w:suppressAutoHyphens/>
        <w:spacing w:after="160" w:line="259" w:lineRule="auto"/>
        <w:ind w:firstLine="720"/>
        <w:jc w:val="both"/>
        <w:rPr>
          <w:rFonts w:ascii="Times New Roman" w:eastAsiaTheme="minorHAnsi" w:hAnsi="Times New Roman"/>
          <w:color w:val="auto"/>
          <w:sz w:val="28"/>
          <w:szCs w:val="28"/>
          <w:lang w:eastAsia="zh-CN"/>
        </w:rPr>
      </w:pPr>
      <w:r w:rsidRPr="00396688">
        <w:rPr>
          <w:rFonts w:ascii="Times New Roman" w:eastAsiaTheme="minorHAnsi" w:hAnsi="Times New Roman"/>
          <w:b/>
          <w:color w:val="auto"/>
          <w:sz w:val="28"/>
          <w:szCs w:val="28"/>
          <w:lang w:eastAsia="zh-CN"/>
        </w:rPr>
        <w:t>РЕШИЛА</w:t>
      </w:r>
      <w:r w:rsidRPr="00396688">
        <w:rPr>
          <w:rFonts w:ascii="Times New Roman" w:eastAsiaTheme="minorHAnsi" w:hAnsi="Times New Roman"/>
          <w:color w:val="auto"/>
          <w:sz w:val="28"/>
          <w:szCs w:val="28"/>
          <w:lang w:eastAsia="zh-CN"/>
        </w:rPr>
        <w:t>:</w:t>
      </w:r>
    </w:p>
    <w:p w:rsidR="00A34B63" w:rsidRDefault="00396688" w:rsidP="00A34B63">
      <w:pPr>
        <w:widowControl/>
        <w:numPr>
          <w:ilvl w:val="0"/>
          <w:numId w:val="1"/>
        </w:numPr>
        <w:tabs>
          <w:tab w:val="left" w:pos="1134"/>
        </w:tabs>
        <w:spacing w:after="160" w:line="259" w:lineRule="auto"/>
        <w:jc w:val="both"/>
        <w:rPr>
          <w:rFonts w:ascii="Times New Roman" w:hAnsi="Times New Roman"/>
          <w:color w:val="auto"/>
          <w:sz w:val="28"/>
          <w:szCs w:val="28"/>
        </w:rPr>
      </w:pPr>
      <w:r w:rsidRPr="00A34B63">
        <w:rPr>
          <w:rFonts w:ascii="Times New Roman" w:hAnsi="Times New Roman"/>
          <w:color w:val="auto"/>
          <w:sz w:val="28"/>
          <w:szCs w:val="28"/>
        </w:rPr>
        <w:t xml:space="preserve">Утвердить прилагаемое Положение о муниципальном контроле </w:t>
      </w:r>
      <w:r w:rsidR="00A34B63" w:rsidRPr="00A34B63">
        <w:rPr>
          <w:rFonts w:ascii="Times New Roman" w:hAnsi="Times New Roman"/>
          <w:color w:val="auto"/>
          <w:sz w:val="28"/>
          <w:szCs w:val="28"/>
        </w:rPr>
        <w:t>в сфере благоустройства на территории Любытинского муниципального округа в границах населенных пунктов</w:t>
      </w:r>
      <w:r w:rsidR="00A34B63">
        <w:rPr>
          <w:rFonts w:ascii="Times New Roman" w:hAnsi="Times New Roman"/>
          <w:color w:val="auto"/>
          <w:sz w:val="28"/>
          <w:szCs w:val="28"/>
        </w:rPr>
        <w:t>.</w:t>
      </w:r>
    </w:p>
    <w:p w:rsidR="00396688" w:rsidRPr="00A34B63" w:rsidRDefault="00396688" w:rsidP="00A34B63">
      <w:pPr>
        <w:widowControl/>
        <w:numPr>
          <w:ilvl w:val="0"/>
          <w:numId w:val="1"/>
        </w:numPr>
        <w:tabs>
          <w:tab w:val="left" w:pos="1134"/>
        </w:tabs>
        <w:spacing w:after="160" w:line="259" w:lineRule="auto"/>
        <w:jc w:val="both"/>
        <w:rPr>
          <w:rFonts w:ascii="Times New Roman" w:hAnsi="Times New Roman"/>
          <w:color w:val="auto"/>
          <w:sz w:val="28"/>
          <w:szCs w:val="28"/>
        </w:rPr>
      </w:pPr>
      <w:r w:rsidRPr="00A34B63">
        <w:rPr>
          <w:rFonts w:ascii="Times New Roman" w:hAnsi="Times New Roman"/>
          <w:color w:val="auto"/>
          <w:sz w:val="28"/>
          <w:szCs w:val="28"/>
        </w:rPr>
        <w:t>Пр</w:t>
      </w:r>
      <w:r w:rsidR="00A34B63">
        <w:rPr>
          <w:rFonts w:ascii="Times New Roman" w:hAnsi="Times New Roman"/>
          <w:color w:val="auto"/>
          <w:sz w:val="28"/>
          <w:szCs w:val="28"/>
        </w:rPr>
        <w:t>изнать утратившим силу Решение Советов</w:t>
      </w:r>
      <w:r w:rsidRPr="00A34B63">
        <w:rPr>
          <w:rFonts w:ascii="Times New Roman" w:hAnsi="Times New Roman"/>
          <w:color w:val="auto"/>
          <w:sz w:val="28"/>
          <w:szCs w:val="28"/>
        </w:rPr>
        <w:t xml:space="preserve"> Л</w:t>
      </w:r>
      <w:r w:rsidR="00A34B63">
        <w:rPr>
          <w:rFonts w:ascii="Times New Roman" w:hAnsi="Times New Roman"/>
          <w:color w:val="auto"/>
          <w:sz w:val="28"/>
          <w:szCs w:val="28"/>
        </w:rPr>
        <w:t>юбытинского сельского поселения от 28.09.2021 № 46</w:t>
      </w:r>
      <w:r w:rsidRPr="00A34B63">
        <w:rPr>
          <w:rFonts w:ascii="Times New Roman" w:hAnsi="Times New Roman"/>
          <w:color w:val="auto"/>
          <w:sz w:val="28"/>
          <w:szCs w:val="28"/>
        </w:rPr>
        <w:t xml:space="preserve"> «Об утверждении Положения о муниципальном контроле </w:t>
      </w:r>
      <w:r w:rsidR="00A34B63">
        <w:rPr>
          <w:rFonts w:ascii="Times New Roman" w:hAnsi="Times New Roman"/>
          <w:color w:val="auto"/>
          <w:sz w:val="28"/>
          <w:szCs w:val="28"/>
        </w:rPr>
        <w:t>в сфере благоустройства на территории Л</w:t>
      </w:r>
      <w:r w:rsidRPr="00A34B63">
        <w:rPr>
          <w:rFonts w:ascii="Times New Roman" w:hAnsi="Times New Roman"/>
          <w:color w:val="auto"/>
          <w:sz w:val="28"/>
          <w:szCs w:val="28"/>
        </w:rPr>
        <w:t xml:space="preserve">юбытинского </w:t>
      </w:r>
      <w:r w:rsidR="00A34B63">
        <w:rPr>
          <w:rFonts w:ascii="Times New Roman" w:hAnsi="Times New Roman"/>
          <w:color w:val="auto"/>
          <w:sz w:val="28"/>
          <w:szCs w:val="28"/>
        </w:rPr>
        <w:t xml:space="preserve">сельского поселения Любытинского </w:t>
      </w:r>
      <w:r w:rsidRPr="00A34B63">
        <w:rPr>
          <w:rFonts w:ascii="Times New Roman" w:hAnsi="Times New Roman"/>
          <w:color w:val="auto"/>
          <w:sz w:val="28"/>
          <w:szCs w:val="28"/>
        </w:rPr>
        <w:t>муниципального района».</w:t>
      </w:r>
    </w:p>
    <w:p w:rsidR="00396688" w:rsidRPr="00396688" w:rsidRDefault="00396688" w:rsidP="00396688">
      <w:pPr>
        <w:widowControl/>
        <w:numPr>
          <w:ilvl w:val="0"/>
          <w:numId w:val="1"/>
        </w:numPr>
        <w:tabs>
          <w:tab w:val="left" w:pos="1134"/>
        </w:tabs>
        <w:spacing w:after="160" w:line="259" w:lineRule="auto"/>
        <w:jc w:val="both"/>
        <w:rPr>
          <w:rFonts w:ascii="Times New Roman" w:hAnsi="Times New Roman"/>
          <w:color w:val="auto"/>
          <w:sz w:val="28"/>
          <w:szCs w:val="28"/>
        </w:rPr>
      </w:pPr>
      <w:r w:rsidRPr="00396688">
        <w:rPr>
          <w:rFonts w:ascii="Times New Roman" w:hAnsi="Times New Roman"/>
          <w:color w:val="auto"/>
          <w:sz w:val="28"/>
          <w:szCs w:val="28"/>
        </w:rPr>
        <w:t>Опубликовать настоящее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rsidR="00396688" w:rsidRPr="009C4C27" w:rsidRDefault="00396688" w:rsidP="00396688">
      <w:pPr>
        <w:widowControl/>
        <w:numPr>
          <w:ilvl w:val="0"/>
          <w:numId w:val="1"/>
        </w:numPr>
        <w:autoSpaceDE w:val="0"/>
        <w:spacing w:after="160" w:line="259" w:lineRule="auto"/>
        <w:contextualSpacing/>
        <w:jc w:val="both"/>
        <w:rPr>
          <w:rFonts w:ascii="Times New Roman" w:eastAsiaTheme="minorHAnsi" w:hAnsi="Times New Roman" w:cstheme="minorBidi"/>
          <w:b/>
          <w:color w:val="auto"/>
          <w:sz w:val="28"/>
          <w:szCs w:val="28"/>
          <w:u w:val="single"/>
          <w:lang w:eastAsia="en-US"/>
        </w:rPr>
      </w:pPr>
      <w:r w:rsidRPr="00396688">
        <w:rPr>
          <w:rFonts w:ascii="Times New Roman" w:eastAsiaTheme="minorHAnsi" w:hAnsi="Times New Roman" w:cstheme="minorBidi"/>
          <w:bCs/>
          <w:color w:val="auto"/>
          <w:sz w:val="28"/>
          <w:szCs w:val="28"/>
          <w:lang w:eastAsia="en-US"/>
        </w:rPr>
        <w:t xml:space="preserve">Настоящее решение </w:t>
      </w:r>
      <w:r w:rsidRPr="009C4C27">
        <w:rPr>
          <w:rFonts w:ascii="Times New Roman" w:eastAsiaTheme="minorHAnsi" w:hAnsi="Times New Roman" w:cstheme="minorBidi"/>
          <w:b/>
          <w:bCs/>
          <w:color w:val="auto"/>
          <w:sz w:val="28"/>
          <w:szCs w:val="28"/>
          <w:u w:val="single"/>
          <w:lang w:eastAsia="en-US"/>
        </w:rPr>
        <w:t>вступает в силу</w:t>
      </w:r>
      <w:r w:rsidRPr="009C4C27">
        <w:rPr>
          <w:rFonts w:ascii="Times New Roman" w:eastAsiaTheme="minorHAnsi" w:hAnsi="Times New Roman" w:cstheme="minorBidi"/>
          <w:b/>
          <w:color w:val="auto"/>
          <w:sz w:val="28"/>
          <w:szCs w:val="28"/>
          <w:u w:val="single"/>
          <w:lang w:eastAsia="en-US"/>
        </w:rPr>
        <w:t xml:space="preserve"> со дня его официального </w:t>
      </w:r>
    </w:p>
    <w:p w:rsidR="00396688" w:rsidRPr="00396688" w:rsidRDefault="00396688" w:rsidP="00396688">
      <w:pPr>
        <w:widowControl/>
        <w:autoSpaceDE w:val="0"/>
        <w:spacing w:after="160" w:line="259" w:lineRule="auto"/>
        <w:ind w:left="993"/>
        <w:contextualSpacing/>
        <w:jc w:val="both"/>
        <w:rPr>
          <w:rFonts w:ascii="Times New Roman" w:eastAsiaTheme="minorHAnsi" w:hAnsi="Times New Roman" w:cstheme="minorBidi"/>
          <w:bCs/>
          <w:color w:val="auto"/>
          <w:sz w:val="28"/>
          <w:szCs w:val="28"/>
          <w:lang w:eastAsia="en-US"/>
        </w:rPr>
      </w:pPr>
      <w:r w:rsidRPr="009C4C27">
        <w:rPr>
          <w:rFonts w:ascii="Times New Roman" w:eastAsiaTheme="minorHAnsi" w:hAnsi="Times New Roman" w:cstheme="minorBidi"/>
          <w:b/>
          <w:color w:val="auto"/>
          <w:sz w:val="28"/>
          <w:szCs w:val="28"/>
          <w:u w:val="single"/>
          <w:lang w:eastAsia="en-US"/>
        </w:rPr>
        <w:t>опубликования</w:t>
      </w:r>
      <w:r w:rsidRPr="00396688">
        <w:rPr>
          <w:rFonts w:ascii="Times New Roman" w:eastAsiaTheme="minorHAnsi" w:hAnsi="Times New Roman" w:cstheme="minorBidi"/>
          <w:color w:val="auto"/>
          <w:sz w:val="28"/>
          <w:szCs w:val="28"/>
          <w:lang w:eastAsia="en-US"/>
        </w:rPr>
        <w:t>, за исключением п.5.3. Положения, которое вступает в силу с 01.09.2025 года.</w:t>
      </w:r>
    </w:p>
    <w:p w:rsidR="00396688" w:rsidRPr="00396688" w:rsidRDefault="00396688" w:rsidP="00396688">
      <w:pPr>
        <w:spacing w:line="192" w:lineRule="auto"/>
        <w:ind w:left="4535" w:firstLine="709"/>
        <w:jc w:val="both"/>
        <w:outlineLvl w:val="1"/>
        <w:rPr>
          <w:rFonts w:ascii="Times New Roman" w:hAnsi="Times New Roman"/>
          <w:i/>
          <w:color w:val="auto"/>
          <w:sz w:val="28"/>
          <w:szCs w:val="28"/>
        </w:rPr>
      </w:pPr>
    </w:p>
    <w:p w:rsidR="00396688" w:rsidRPr="00396688" w:rsidRDefault="00396688" w:rsidP="00396688">
      <w:pPr>
        <w:keepNext/>
        <w:widowControl/>
        <w:suppressAutoHyphens/>
        <w:spacing w:after="160" w:line="259" w:lineRule="auto"/>
        <w:ind w:right="-6"/>
        <w:jc w:val="both"/>
        <w:rPr>
          <w:rFonts w:ascii="Times New Roman" w:eastAsiaTheme="minorHAnsi" w:hAnsi="Times New Roman" w:cstheme="minorBidi"/>
          <w:b/>
          <w:bCs/>
          <w:color w:val="auto"/>
          <w:sz w:val="28"/>
          <w:szCs w:val="28"/>
          <w:lang w:eastAsia="zh-CN"/>
        </w:rPr>
      </w:pPr>
      <w:r w:rsidRPr="00396688">
        <w:rPr>
          <w:rFonts w:ascii="Times New Roman" w:eastAsiaTheme="minorHAnsi" w:hAnsi="Times New Roman" w:cstheme="minorBidi"/>
          <w:b/>
          <w:bCs/>
          <w:color w:val="auto"/>
          <w:sz w:val="28"/>
          <w:szCs w:val="28"/>
          <w:lang w:eastAsia="zh-CN"/>
        </w:rPr>
        <w:t>Проект внес:</w:t>
      </w:r>
    </w:p>
    <w:p w:rsidR="00D57463" w:rsidRDefault="00396688" w:rsidP="00D57463">
      <w:pPr>
        <w:widowControl/>
        <w:suppressAutoHyphens/>
        <w:spacing w:after="160" w:line="259" w:lineRule="auto"/>
        <w:jc w:val="both"/>
        <w:rPr>
          <w:rFonts w:ascii="Times New Roman" w:eastAsiaTheme="minorHAnsi" w:hAnsi="Times New Roman" w:cstheme="minorBidi"/>
          <w:color w:val="auto"/>
          <w:sz w:val="28"/>
          <w:szCs w:val="28"/>
          <w:lang w:eastAsia="zh-CN"/>
        </w:rPr>
      </w:pPr>
      <w:r w:rsidRPr="00396688">
        <w:rPr>
          <w:rFonts w:ascii="Times New Roman" w:eastAsiaTheme="minorHAnsi" w:hAnsi="Times New Roman" w:cstheme="minorBidi"/>
          <w:color w:val="auto"/>
          <w:sz w:val="28"/>
          <w:szCs w:val="28"/>
          <w:lang w:eastAsia="zh-CN"/>
        </w:rPr>
        <w:t>Глава администрации района                                                            А.А. Устинов</w:t>
      </w:r>
    </w:p>
    <w:p w:rsidR="00396688" w:rsidRPr="00396688" w:rsidRDefault="00396688" w:rsidP="00D57463">
      <w:pPr>
        <w:widowControl/>
        <w:suppressAutoHyphens/>
        <w:spacing w:after="160" w:line="259" w:lineRule="auto"/>
        <w:jc w:val="both"/>
        <w:rPr>
          <w:rFonts w:ascii="Times New Roman" w:eastAsiaTheme="minorHAnsi" w:hAnsi="Times New Roman" w:cstheme="minorBidi"/>
          <w:b/>
          <w:bCs/>
          <w:color w:val="auto"/>
          <w:sz w:val="28"/>
          <w:szCs w:val="28"/>
          <w:lang w:eastAsia="zh-CN"/>
        </w:rPr>
      </w:pPr>
      <w:r w:rsidRPr="00396688">
        <w:rPr>
          <w:rFonts w:ascii="Times New Roman" w:eastAsiaTheme="minorHAnsi" w:hAnsi="Times New Roman" w:cstheme="minorBidi"/>
          <w:b/>
          <w:bCs/>
          <w:color w:val="auto"/>
          <w:sz w:val="28"/>
          <w:szCs w:val="28"/>
          <w:lang w:eastAsia="zh-CN"/>
        </w:rPr>
        <w:t>Проект подготовил:</w:t>
      </w:r>
    </w:p>
    <w:p w:rsidR="00396688" w:rsidRPr="00396688" w:rsidRDefault="00396688" w:rsidP="00396688">
      <w:pPr>
        <w:keepNext/>
        <w:widowControl/>
        <w:suppressAutoHyphens/>
        <w:spacing w:after="160" w:line="259" w:lineRule="auto"/>
        <w:ind w:right="-6"/>
        <w:jc w:val="both"/>
        <w:rPr>
          <w:rFonts w:ascii="Times New Roman" w:eastAsiaTheme="minorHAnsi" w:hAnsi="Times New Roman" w:cstheme="minorBidi"/>
          <w:color w:val="auto"/>
          <w:sz w:val="28"/>
          <w:szCs w:val="28"/>
          <w:lang w:eastAsia="zh-CN"/>
        </w:rPr>
      </w:pPr>
      <w:r w:rsidRPr="00396688">
        <w:rPr>
          <w:rFonts w:ascii="Times New Roman" w:eastAsiaTheme="minorHAnsi" w:hAnsi="Times New Roman" w:cstheme="minorBidi"/>
          <w:color w:val="auto"/>
          <w:sz w:val="28"/>
          <w:szCs w:val="28"/>
          <w:lang w:eastAsia="zh-CN"/>
        </w:rPr>
        <w:t>Начальник отдела муниципального контроля                             Е.С. Федорова</w:t>
      </w:r>
    </w:p>
    <w:p w:rsidR="00396688" w:rsidRPr="00396688" w:rsidRDefault="00396688" w:rsidP="00396688">
      <w:pPr>
        <w:keepNext/>
        <w:widowControl/>
        <w:suppressAutoHyphens/>
        <w:spacing w:after="160" w:line="259" w:lineRule="auto"/>
        <w:ind w:right="-6"/>
        <w:jc w:val="both"/>
        <w:rPr>
          <w:rFonts w:ascii="Times New Roman" w:eastAsiaTheme="minorHAnsi" w:hAnsi="Times New Roman" w:cstheme="minorBidi"/>
          <w:b/>
          <w:color w:val="auto"/>
          <w:sz w:val="28"/>
          <w:szCs w:val="28"/>
          <w:lang w:eastAsia="zh-CN"/>
        </w:rPr>
      </w:pPr>
      <w:r w:rsidRPr="00396688">
        <w:rPr>
          <w:rFonts w:ascii="Times New Roman" w:eastAsiaTheme="minorHAnsi" w:hAnsi="Times New Roman" w:cstheme="minorBidi"/>
          <w:color w:val="auto"/>
          <w:sz w:val="28"/>
          <w:szCs w:val="28"/>
          <w:lang w:eastAsia="zh-CN"/>
        </w:rPr>
        <w:t xml:space="preserve">  </w:t>
      </w:r>
      <w:r w:rsidRPr="00396688">
        <w:rPr>
          <w:rFonts w:ascii="Times New Roman" w:eastAsiaTheme="minorHAnsi" w:hAnsi="Times New Roman" w:cstheme="minorBidi"/>
          <w:b/>
          <w:color w:val="auto"/>
          <w:sz w:val="28"/>
          <w:szCs w:val="28"/>
          <w:lang w:eastAsia="zh-CN"/>
        </w:rPr>
        <w:t>Согласовано</w:t>
      </w:r>
    </w:p>
    <w:p w:rsidR="00396688" w:rsidRPr="00396688" w:rsidRDefault="00396688" w:rsidP="00396688">
      <w:pPr>
        <w:widowControl/>
        <w:suppressAutoHyphens/>
        <w:spacing w:after="160" w:line="259" w:lineRule="auto"/>
        <w:rPr>
          <w:rFonts w:ascii="Times New Roman" w:eastAsiaTheme="minorHAnsi" w:hAnsi="Times New Roman" w:cstheme="minorBidi"/>
          <w:color w:val="auto"/>
          <w:sz w:val="28"/>
          <w:szCs w:val="28"/>
          <w:lang w:eastAsia="zh-CN"/>
        </w:rPr>
      </w:pPr>
      <w:r w:rsidRPr="00396688">
        <w:rPr>
          <w:rFonts w:ascii="Times New Roman" w:eastAsiaTheme="minorHAnsi" w:hAnsi="Times New Roman" w:cstheme="minorBidi"/>
          <w:color w:val="auto"/>
          <w:sz w:val="28"/>
          <w:szCs w:val="28"/>
          <w:lang w:eastAsia="zh-CN"/>
        </w:rPr>
        <w:t>Управляющая делами Администрации района                       О.В. Степанова</w:t>
      </w:r>
    </w:p>
    <w:p w:rsidR="0076300B" w:rsidRDefault="0076300B" w:rsidP="00CB5030">
      <w:pPr>
        <w:pStyle w:val="pt-a-000001"/>
        <w:shd w:val="clear" w:color="auto" w:fill="FFFFFF"/>
        <w:spacing w:before="0" w:beforeAutospacing="0" w:after="0" w:afterAutospacing="0" w:line="302" w:lineRule="atLeast"/>
        <w:jc w:val="center"/>
        <w:rPr>
          <w:rStyle w:val="pt-a0"/>
          <w:b/>
          <w:bCs/>
          <w:color w:val="000000"/>
          <w:sz w:val="28"/>
          <w:szCs w:val="28"/>
        </w:rPr>
      </w:pPr>
    </w:p>
    <w:p w:rsidR="00CB5030" w:rsidRDefault="00CB5030" w:rsidP="00CB5030">
      <w:pPr>
        <w:pStyle w:val="pt-a-000001"/>
        <w:shd w:val="clear" w:color="auto" w:fill="FFFFFF"/>
        <w:spacing w:before="0" w:beforeAutospacing="0" w:after="0" w:afterAutospacing="0" w:line="302" w:lineRule="atLeast"/>
        <w:jc w:val="center"/>
        <w:rPr>
          <w:color w:val="000000"/>
          <w:sz w:val="28"/>
          <w:szCs w:val="28"/>
        </w:rPr>
      </w:pPr>
      <w:r>
        <w:rPr>
          <w:rStyle w:val="pt-a0"/>
          <w:b/>
          <w:bCs/>
          <w:color w:val="000000"/>
          <w:sz w:val="28"/>
          <w:szCs w:val="28"/>
        </w:rPr>
        <w:lastRenderedPageBreak/>
        <w:t>Пояснительная записка</w:t>
      </w:r>
    </w:p>
    <w:p w:rsidR="00CB5030" w:rsidRDefault="00CB5030" w:rsidP="00CB5030">
      <w:pPr>
        <w:pStyle w:val="pt-a-000001"/>
        <w:shd w:val="clear" w:color="auto" w:fill="FFFFFF"/>
        <w:spacing w:before="0" w:beforeAutospacing="0" w:after="0" w:afterAutospacing="0" w:line="302" w:lineRule="atLeast"/>
        <w:jc w:val="center"/>
        <w:rPr>
          <w:color w:val="000000"/>
          <w:sz w:val="28"/>
          <w:szCs w:val="28"/>
        </w:rPr>
      </w:pPr>
      <w:r>
        <w:rPr>
          <w:rStyle w:val="pt-a0"/>
          <w:b/>
          <w:bCs/>
          <w:color w:val="000000"/>
          <w:sz w:val="28"/>
          <w:szCs w:val="28"/>
        </w:rPr>
        <w:t>к проекту решения Думы Любытинского муниципального района</w:t>
      </w:r>
    </w:p>
    <w:p w:rsidR="00CB5030" w:rsidRDefault="00CB5030" w:rsidP="00CB5030">
      <w:pPr>
        <w:pStyle w:val="pt-a-000001"/>
        <w:shd w:val="clear" w:color="auto" w:fill="FFFFFF"/>
        <w:spacing w:before="0" w:beforeAutospacing="0" w:after="0" w:afterAutospacing="0" w:line="302" w:lineRule="atLeast"/>
        <w:jc w:val="center"/>
        <w:rPr>
          <w:rStyle w:val="pt-a0"/>
          <w:b/>
          <w:bCs/>
          <w:color w:val="000000"/>
          <w:sz w:val="28"/>
          <w:szCs w:val="28"/>
        </w:rPr>
      </w:pPr>
      <w:r>
        <w:rPr>
          <w:rStyle w:val="pt-a0"/>
          <w:b/>
          <w:bCs/>
          <w:color w:val="000000"/>
          <w:sz w:val="28"/>
          <w:szCs w:val="28"/>
        </w:rPr>
        <w:t xml:space="preserve">Новгородской области </w:t>
      </w:r>
    </w:p>
    <w:p w:rsidR="00CB5030" w:rsidRDefault="00CB5030" w:rsidP="00CB5030">
      <w:pPr>
        <w:pStyle w:val="pt-a-000001"/>
        <w:shd w:val="clear" w:color="auto" w:fill="FFFFFF"/>
        <w:spacing w:before="0" w:beforeAutospacing="0" w:after="0" w:afterAutospacing="0" w:line="302" w:lineRule="atLeast"/>
        <w:jc w:val="center"/>
        <w:rPr>
          <w:color w:val="000000"/>
          <w:sz w:val="28"/>
          <w:szCs w:val="28"/>
        </w:rPr>
      </w:pPr>
      <w:r>
        <w:rPr>
          <w:rStyle w:val="pt-a0"/>
          <w:b/>
          <w:bCs/>
          <w:color w:val="000000"/>
          <w:sz w:val="28"/>
          <w:szCs w:val="28"/>
        </w:rPr>
        <w:t>«Об утверждении Положения по осуществлению муниципального контроля в сфере благоустройства на территории Любытинского муниципального округа»</w:t>
      </w:r>
    </w:p>
    <w:p w:rsidR="00CB5030" w:rsidRDefault="00CB5030" w:rsidP="00CB5030">
      <w:pPr>
        <w:pStyle w:val="pt-a-000002"/>
        <w:shd w:val="clear" w:color="auto" w:fill="FFFFFF"/>
        <w:spacing w:before="0" w:beforeAutospacing="0" w:after="0" w:afterAutospacing="0" w:line="322" w:lineRule="atLeast"/>
        <w:jc w:val="center"/>
        <w:rPr>
          <w:color w:val="000000"/>
          <w:sz w:val="28"/>
          <w:szCs w:val="28"/>
        </w:rPr>
      </w:pPr>
      <w:r>
        <w:rPr>
          <w:rStyle w:val="pt-000003"/>
          <w:color w:val="000000"/>
          <w:sz w:val="28"/>
          <w:szCs w:val="28"/>
        </w:rPr>
        <w:t> </w:t>
      </w:r>
    </w:p>
    <w:p w:rsidR="00CB5030" w:rsidRDefault="00CB5030" w:rsidP="00CB5030">
      <w:pPr>
        <w:pStyle w:val="pt-a-000004"/>
        <w:shd w:val="clear" w:color="auto" w:fill="FFFFFF"/>
        <w:spacing w:before="0" w:beforeAutospacing="0" w:after="0" w:afterAutospacing="0" w:line="420" w:lineRule="atLeast"/>
        <w:ind w:firstLine="562"/>
        <w:jc w:val="both"/>
        <w:rPr>
          <w:color w:val="000000"/>
          <w:sz w:val="28"/>
          <w:szCs w:val="28"/>
        </w:rPr>
      </w:pPr>
      <w:r>
        <w:rPr>
          <w:rStyle w:val="pt-a0-000005"/>
          <w:color w:val="000000"/>
          <w:sz w:val="28"/>
          <w:szCs w:val="28"/>
        </w:rPr>
        <w:t>Необходимость разработки данного проекта связана с внесением изменений в Федеральный закон от 31.07.2020 №248-ФЗ «О государственном контроле (надзоре) и муниципальном контроле в Российской Федерации».</w:t>
      </w:r>
    </w:p>
    <w:p w:rsidR="00CB5030" w:rsidRDefault="00CB5030" w:rsidP="00CB5030">
      <w:pPr>
        <w:pStyle w:val="pt-a-000004"/>
        <w:shd w:val="clear" w:color="auto" w:fill="FFFFFF"/>
        <w:spacing w:before="0" w:beforeAutospacing="0" w:after="0" w:afterAutospacing="0" w:line="420" w:lineRule="atLeast"/>
        <w:ind w:firstLine="562"/>
        <w:jc w:val="both"/>
        <w:rPr>
          <w:color w:val="000000"/>
          <w:sz w:val="28"/>
          <w:szCs w:val="28"/>
        </w:rPr>
      </w:pPr>
      <w:r>
        <w:rPr>
          <w:rStyle w:val="pt-a0-000005"/>
          <w:color w:val="000000"/>
          <w:sz w:val="28"/>
          <w:szCs w:val="28"/>
        </w:rPr>
        <w:t>Введение правового регулирования, предусмотренного разработанным проектом акта, направлено на профилактику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установление порядка осуществления муниципального контроля в сфере благоустройства на территории   Любытинского муниципального округа.</w:t>
      </w:r>
    </w:p>
    <w:p w:rsidR="00CB5030" w:rsidRDefault="00CB5030" w:rsidP="00CB5030">
      <w:pPr>
        <w:pStyle w:val="pt-a-000004"/>
        <w:shd w:val="clear" w:color="auto" w:fill="FFFFFF"/>
        <w:spacing w:before="0" w:beforeAutospacing="0" w:after="0" w:afterAutospacing="0" w:line="420" w:lineRule="atLeast"/>
        <w:ind w:firstLine="562"/>
        <w:jc w:val="both"/>
        <w:rPr>
          <w:color w:val="000000"/>
          <w:sz w:val="28"/>
          <w:szCs w:val="28"/>
        </w:rPr>
      </w:pPr>
      <w:r>
        <w:rPr>
          <w:rStyle w:val="pt-a0-000005"/>
          <w:color w:val="000000"/>
          <w:sz w:val="28"/>
          <w:szCs w:val="28"/>
        </w:rPr>
        <w:t>Дополнительных расходов бюджета Любытинского муниципального округа не требуется.</w:t>
      </w:r>
    </w:p>
    <w:p w:rsidR="00CB5030" w:rsidRDefault="00CB5030" w:rsidP="00CB5030"/>
    <w:p w:rsidR="00396688" w:rsidRDefault="00396688"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CB5030" w:rsidRDefault="00CB503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CB5030" w:rsidRDefault="00CB503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9A5782" w:rsidRDefault="009A5782"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9A5782" w:rsidRDefault="009A5782"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161F50" w:rsidRDefault="00161F50" w:rsidP="00396688">
      <w:pPr>
        <w:widowControl/>
        <w:suppressAutoHyphens/>
        <w:spacing w:after="160" w:line="259" w:lineRule="auto"/>
        <w:rPr>
          <w:rFonts w:ascii="Times New Roman" w:eastAsiaTheme="minorHAnsi" w:hAnsi="Times New Roman" w:cstheme="minorBidi"/>
          <w:color w:val="auto"/>
          <w:sz w:val="28"/>
          <w:szCs w:val="28"/>
          <w:lang w:eastAsia="zh-CN"/>
        </w:rPr>
      </w:pPr>
    </w:p>
    <w:p w:rsidR="00884965" w:rsidRDefault="00884965" w:rsidP="00884965">
      <w:pPr>
        <w:pStyle w:val="paragraph"/>
        <w:spacing w:before="0" w:beforeAutospacing="0" w:after="0" w:afterAutospacing="0"/>
        <w:ind w:left="705"/>
        <w:jc w:val="center"/>
        <w:textAlignment w:val="baseline"/>
        <w:rPr>
          <w:rStyle w:val="normaltextrun"/>
          <w:b/>
          <w:bCs/>
          <w:sz w:val="28"/>
          <w:szCs w:val="28"/>
        </w:rPr>
      </w:pPr>
      <w:bookmarkStart w:id="1" w:name="_GoBack"/>
      <w:bookmarkEnd w:id="1"/>
      <w:r>
        <w:rPr>
          <w:rStyle w:val="normaltextrun"/>
          <w:b/>
          <w:bCs/>
          <w:sz w:val="28"/>
          <w:szCs w:val="28"/>
        </w:rPr>
        <w:lastRenderedPageBreak/>
        <w:t>Положение о муниципальном контроле в сфере благоустройства</w:t>
      </w:r>
    </w:p>
    <w:p w:rsidR="00884965" w:rsidRDefault="00884965" w:rsidP="00884965">
      <w:pPr>
        <w:pStyle w:val="paragraph"/>
        <w:spacing w:before="0" w:beforeAutospacing="0" w:after="0" w:afterAutospacing="0"/>
        <w:jc w:val="center"/>
        <w:textAlignment w:val="baseline"/>
      </w:pPr>
      <w:r>
        <w:rPr>
          <w:rStyle w:val="normaltextrun"/>
          <w:b/>
          <w:sz w:val="28"/>
          <w:szCs w:val="28"/>
        </w:rPr>
        <w:t xml:space="preserve">на территории Любытинского </w:t>
      </w:r>
      <w:r w:rsidR="00396688">
        <w:rPr>
          <w:rStyle w:val="normaltextrun"/>
          <w:b/>
          <w:sz w:val="28"/>
          <w:szCs w:val="28"/>
        </w:rPr>
        <w:t>муниципального округа</w:t>
      </w:r>
      <w:r w:rsidR="00161F50">
        <w:rPr>
          <w:rStyle w:val="normaltextrun"/>
          <w:b/>
          <w:sz w:val="28"/>
          <w:szCs w:val="28"/>
        </w:rPr>
        <w:t xml:space="preserve"> в границах населенных пунктов</w:t>
      </w:r>
    </w:p>
    <w:p w:rsidR="00C110DF" w:rsidRPr="00C110DF" w:rsidRDefault="00C110DF" w:rsidP="00C110DF">
      <w:pPr>
        <w:widowControl/>
        <w:ind w:firstLine="567"/>
        <w:jc w:val="right"/>
        <w:rPr>
          <w:rFonts w:ascii="Times New Roman" w:hAnsi="Times New Roman"/>
          <w:b/>
          <w:bCs/>
          <w:sz w:val="28"/>
          <w:szCs w:val="28"/>
        </w:rPr>
      </w:pPr>
    </w:p>
    <w:p w:rsidR="00C110DF" w:rsidRPr="00C110DF" w:rsidRDefault="00C110DF" w:rsidP="00C110DF">
      <w:pPr>
        <w:widowControl/>
        <w:suppressAutoHyphens/>
        <w:autoSpaceDE w:val="0"/>
        <w:spacing w:line="360" w:lineRule="auto"/>
        <w:jc w:val="center"/>
        <w:rPr>
          <w:rFonts w:ascii="Times New Roman" w:hAnsi="Times New Roman"/>
          <w:b/>
          <w:bCs/>
          <w:sz w:val="28"/>
          <w:szCs w:val="28"/>
          <w:lang w:eastAsia="zh-CN"/>
        </w:rPr>
      </w:pPr>
      <w:r w:rsidRPr="00C110DF">
        <w:rPr>
          <w:rFonts w:ascii="Times New Roman" w:hAnsi="Times New Roman"/>
          <w:b/>
          <w:bCs/>
          <w:sz w:val="28"/>
          <w:szCs w:val="28"/>
          <w:lang w:eastAsia="zh-CN"/>
        </w:rPr>
        <w:t>1. Общие положения</w:t>
      </w:r>
    </w:p>
    <w:p w:rsidR="00C110DF" w:rsidRPr="00C110DF" w:rsidRDefault="00C110DF" w:rsidP="00C110DF">
      <w:pPr>
        <w:widowControl/>
        <w:suppressAutoHyphens/>
        <w:autoSpaceDE w:val="0"/>
        <w:ind w:firstLine="709"/>
        <w:jc w:val="both"/>
        <w:rPr>
          <w:rFonts w:ascii="Times New Roman" w:hAnsi="Times New Roman"/>
          <w:sz w:val="28"/>
          <w:szCs w:val="28"/>
          <w:lang w:eastAsia="zh-CN"/>
        </w:rPr>
      </w:pPr>
      <w:r w:rsidRPr="00C110DF">
        <w:rPr>
          <w:rFonts w:ascii="Times New Roman" w:hAnsi="Times New Roman"/>
          <w:sz w:val="28"/>
          <w:szCs w:val="28"/>
          <w:lang w:eastAsia="zh-CN"/>
        </w:rPr>
        <w:t>1.1. Настоящее Положение устанавливает порядок осу</w:t>
      </w:r>
      <w:r w:rsidR="00127271">
        <w:rPr>
          <w:rFonts w:ascii="Times New Roman" w:hAnsi="Times New Roman"/>
          <w:sz w:val="28"/>
          <w:szCs w:val="28"/>
          <w:lang w:eastAsia="zh-CN"/>
        </w:rPr>
        <w:t xml:space="preserve">ществления муниципального </w:t>
      </w:r>
      <w:r w:rsidRPr="00C110DF">
        <w:rPr>
          <w:rFonts w:ascii="Times New Roman" w:hAnsi="Times New Roman"/>
          <w:sz w:val="28"/>
          <w:szCs w:val="28"/>
          <w:lang w:eastAsia="zh-CN"/>
        </w:rPr>
        <w:t xml:space="preserve">контроля </w:t>
      </w:r>
      <w:r w:rsidR="00884965">
        <w:rPr>
          <w:rFonts w:ascii="Times New Roman" w:hAnsi="Times New Roman"/>
          <w:sz w:val="28"/>
          <w:szCs w:val="28"/>
          <w:lang w:eastAsia="zh-CN"/>
        </w:rPr>
        <w:t xml:space="preserve">в сфере благоустройства на территории Любытинского муниципального </w:t>
      </w:r>
      <w:r w:rsidR="00161F50">
        <w:rPr>
          <w:rFonts w:ascii="Times New Roman" w:hAnsi="Times New Roman"/>
          <w:sz w:val="28"/>
          <w:szCs w:val="28"/>
          <w:lang w:eastAsia="zh-CN"/>
        </w:rPr>
        <w:t>округ</w:t>
      </w:r>
      <w:r w:rsidR="00396688">
        <w:rPr>
          <w:rFonts w:ascii="Times New Roman" w:hAnsi="Times New Roman"/>
          <w:sz w:val="28"/>
          <w:szCs w:val="28"/>
          <w:lang w:eastAsia="zh-CN"/>
        </w:rPr>
        <w:t>а</w:t>
      </w:r>
      <w:r w:rsidR="00161F50">
        <w:rPr>
          <w:rFonts w:ascii="Times New Roman" w:hAnsi="Times New Roman"/>
          <w:sz w:val="28"/>
          <w:szCs w:val="28"/>
          <w:lang w:eastAsia="zh-CN"/>
        </w:rPr>
        <w:t xml:space="preserve"> в границах населенных </w:t>
      </w:r>
      <w:proofErr w:type="gramStart"/>
      <w:r w:rsidR="00161F50">
        <w:rPr>
          <w:rFonts w:ascii="Times New Roman" w:hAnsi="Times New Roman"/>
          <w:sz w:val="28"/>
          <w:szCs w:val="28"/>
          <w:lang w:eastAsia="zh-CN"/>
        </w:rPr>
        <w:t xml:space="preserve">пунктов </w:t>
      </w:r>
      <w:r w:rsidR="00396688">
        <w:rPr>
          <w:rFonts w:ascii="Times New Roman" w:hAnsi="Times New Roman"/>
          <w:sz w:val="28"/>
          <w:szCs w:val="28"/>
          <w:lang w:eastAsia="zh-CN"/>
        </w:rPr>
        <w:t xml:space="preserve"> (</w:t>
      </w:r>
      <w:proofErr w:type="gramEnd"/>
      <w:r w:rsidR="00884965">
        <w:rPr>
          <w:rFonts w:ascii="Times New Roman" w:hAnsi="Times New Roman"/>
          <w:sz w:val="28"/>
          <w:szCs w:val="28"/>
          <w:lang w:eastAsia="zh-CN"/>
        </w:rPr>
        <w:t>далее – муниципальный</w:t>
      </w:r>
      <w:r w:rsidRPr="00C110DF">
        <w:rPr>
          <w:rFonts w:ascii="Times New Roman" w:hAnsi="Times New Roman"/>
          <w:sz w:val="28"/>
          <w:szCs w:val="28"/>
          <w:lang w:eastAsia="zh-CN"/>
        </w:rPr>
        <w:t xml:space="preserve"> контроль</w:t>
      </w:r>
      <w:r w:rsidR="00884965">
        <w:rPr>
          <w:rFonts w:ascii="Times New Roman" w:hAnsi="Times New Roman"/>
          <w:sz w:val="28"/>
          <w:szCs w:val="28"/>
          <w:lang w:eastAsia="zh-CN"/>
        </w:rPr>
        <w:t xml:space="preserve"> в сфере благоустройства</w:t>
      </w:r>
      <w:r w:rsidRPr="00C110DF">
        <w:rPr>
          <w:rFonts w:ascii="Times New Roman" w:hAnsi="Times New Roman"/>
          <w:sz w:val="28"/>
          <w:szCs w:val="28"/>
          <w:lang w:eastAsia="zh-CN"/>
        </w:rPr>
        <w:t>).</w:t>
      </w:r>
    </w:p>
    <w:p w:rsidR="00C110DF" w:rsidRPr="00C110DF" w:rsidRDefault="00C110DF" w:rsidP="00C110DF">
      <w:pPr>
        <w:widowControl/>
        <w:suppressAutoHyphens/>
        <w:autoSpaceDE w:val="0"/>
        <w:ind w:firstLine="709"/>
        <w:jc w:val="both"/>
        <w:rPr>
          <w:rFonts w:ascii="Times New Roman" w:hAnsi="Times New Roman"/>
          <w:color w:val="auto"/>
          <w:sz w:val="28"/>
          <w:szCs w:val="28"/>
          <w:shd w:val="clear" w:color="auto" w:fill="FFFFFF"/>
          <w:lang w:eastAsia="zh-CN"/>
        </w:rPr>
      </w:pPr>
      <w:r w:rsidRPr="00C110DF">
        <w:rPr>
          <w:rFonts w:ascii="Times New Roman" w:hAnsi="Times New Roman"/>
          <w:color w:val="auto"/>
          <w:sz w:val="28"/>
          <w:szCs w:val="28"/>
          <w:lang w:eastAsia="zh-CN"/>
        </w:rPr>
        <w:t xml:space="preserve">1.2. </w:t>
      </w:r>
      <w:r w:rsidR="00C82A9D">
        <w:rPr>
          <w:rFonts w:ascii="Times New Roman" w:hAnsi="Times New Roman"/>
          <w:color w:val="auto"/>
          <w:sz w:val="28"/>
          <w:szCs w:val="28"/>
          <w:shd w:val="clear" w:color="auto" w:fill="FFFFFF"/>
          <w:lang w:eastAsia="zh-CN"/>
        </w:rPr>
        <w:t>Предметом муниципального</w:t>
      </w:r>
      <w:r w:rsidRPr="00C110DF">
        <w:rPr>
          <w:rFonts w:ascii="Times New Roman" w:hAnsi="Times New Roman"/>
          <w:color w:val="auto"/>
          <w:sz w:val="28"/>
          <w:szCs w:val="28"/>
          <w:shd w:val="clear" w:color="auto" w:fill="FFFFFF"/>
          <w:lang w:eastAsia="zh-CN"/>
        </w:rPr>
        <w:t xml:space="preserve"> контроля</w:t>
      </w:r>
      <w:r w:rsidR="00C82A9D">
        <w:rPr>
          <w:rFonts w:ascii="Times New Roman" w:hAnsi="Times New Roman"/>
          <w:color w:val="auto"/>
          <w:sz w:val="28"/>
          <w:szCs w:val="28"/>
          <w:shd w:val="clear" w:color="auto" w:fill="FFFFFF"/>
          <w:lang w:eastAsia="zh-CN"/>
        </w:rPr>
        <w:t xml:space="preserve"> в сфере благоустройства</w:t>
      </w:r>
      <w:r w:rsidRPr="00C110DF">
        <w:rPr>
          <w:rFonts w:ascii="Times New Roman" w:hAnsi="Times New Roman"/>
          <w:color w:val="auto"/>
          <w:sz w:val="28"/>
          <w:szCs w:val="28"/>
          <w:shd w:val="clear" w:color="auto" w:fill="FFFFFF"/>
          <w:lang w:eastAsia="zh-CN"/>
        </w:rPr>
        <w:t xml:space="preserve"> является соблюдение юридическими лицами, индивидуальными предпринимателями и гражданами </w:t>
      </w:r>
      <w:r w:rsidRPr="00C110DF">
        <w:rPr>
          <w:rFonts w:ascii="Times New Roman" w:hAnsi="Times New Roman"/>
          <w:color w:val="auto"/>
          <w:sz w:val="28"/>
          <w:szCs w:val="28"/>
          <w:lang w:eastAsia="zh-CN"/>
        </w:rPr>
        <w:t xml:space="preserve">(далее – контролируемые </w:t>
      </w:r>
      <w:r w:rsidR="00127271" w:rsidRPr="00C110DF">
        <w:rPr>
          <w:rFonts w:ascii="Times New Roman" w:hAnsi="Times New Roman"/>
          <w:color w:val="auto"/>
          <w:sz w:val="28"/>
          <w:szCs w:val="28"/>
          <w:lang w:eastAsia="zh-CN"/>
        </w:rPr>
        <w:t xml:space="preserve">лица) </w:t>
      </w:r>
      <w:r w:rsidR="00127271" w:rsidRPr="00C110DF">
        <w:rPr>
          <w:rFonts w:ascii="Times New Roman" w:hAnsi="Times New Roman"/>
          <w:color w:val="auto"/>
          <w:sz w:val="28"/>
          <w:szCs w:val="28"/>
          <w:shd w:val="clear" w:color="auto" w:fill="FFFFFF"/>
          <w:lang w:eastAsia="zh-CN"/>
        </w:rPr>
        <w:t>обязательных</w:t>
      </w:r>
      <w:r w:rsidRPr="00C110DF">
        <w:rPr>
          <w:rFonts w:ascii="Times New Roman" w:hAnsi="Times New Roman"/>
          <w:color w:val="auto"/>
          <w:sz w:val="28"/>
          <w:szCs w:val="28"/>
          <w:shd w:val="clear" w:color="auto" w:fill="FFFFFF"/>
          <w:lang w:eastAsia="zh-CN"/>
        </w:rPr>
        <w:t xml:space="preserve"> требований</w:t>
      </w:r>
      <w:r w:rsidR="00127271">
        <w:rPr>
          <w:rFonts w:ascii="Times New Roman" w:hAnsi="Times New Roman"/>
          <w:color w:val="auto"/>
          <w:sz w:val="28"/>
          <w:szCs w:val="28"/>
          <w:shd w:val="clear" w:color="auto" w:fill="FFFFFF"/>
          <w:lang w:eastAsia="zh-CN"/>
        </w:rPr>
        <w:t xml:space="preserve"> </w:t>
      </w:r>
      <w:r w:rsidR="00C82A9D">
        <w:rPr>
          <w:rFonts w:ascii="Times New Roman" w:hAnsi="Times New Roman"/>
          <w:color w:val="auto"/>
          <w:sz w:val="28"/>
          <w:szCs w:val="28"/>
          <w:shd w:val="clear" w:color="auto" w:fill="FFFFFF"/>
          <w:lang w:eastAsia="zh-CN"/>
        </w:rPr>
        <w:t xml:space="preserve">  </w:t>
      </w:r>
      <w:r w:rsidR="00F32A38">
        <w:rPr>
          <w:rFonts w:ascii="Times New Roman" w:hAnsi="Times New Roman"/>
          <w:color w:val="auto"/>
          <w:sz w:val="28"/>
          <w:szCs w:val="28"/>
          <w:shd w:val="clear" w:color="auto" w:fill="FFFFFF"/>
          <w:lang w:eastAsia="zh-CN"/>
        </w:rPr>
        <w:t xml:space="preserve">муниципальных правил благоустройства </w:t>
      </w:r>
      <w:r w:rsidR="00127271" w:rsidRPr="00127271">
        <w:rPr>
          <w:rFonts w:ascii="Times New Roman" w:hAnsi="Times New Roman"/>
          <w:color w:val="auto"/>
          <w:sz w:val="28"/>
          <w:szCs w:val="28"/>
          <w:shd w:val="clear" w:color="auto" w:fill="FFFFFF"/>
          <w:lang w:eastAsia="zh-CN"/>
        </w:rPr>
        <w:t>(далее – обязательные требования)</w:t>
      </w:r>
    </w:p>
    <w:p w:rsidR="00C110DF" w:rsidRPr="00C110DF" w:rsidRDefault="00127271" w:rsidP="00C110DF">
      <w:pPr>
        <w:widowControl/>
        <w:ind w:firstLine="709"/>
        <w:contextualSpacing/>
        <w:jc w:val="both"/>
        <w:rPr>
          <w:rFonts w:ascii="Times New Roman" w:hAnsi="Times New Roman"/>
          <w:sz w:val="28"/>
          <w:szCs w:val="28"/>
        </w:rPr>
      </w:pPr>
      <w:r>
        <w:rPr>
          <w:rFonts w:ascii="Times New Roman" w:hAnsi="Times New Roman"/>
          <w:sz w:val="28"/>
          <w:szCs w:val="28"/>
        </w:rPr>
        <w:t xml:space="preserve">1.3. Муниципальный </w:t>
      </w:r>
      <w:r w:rsidR="00C110DF" w:rsidRPr="00C110DF">
        <w:rPr>
          <w:rFonts w:ascii="Times New Roman" w:hAnsi="Times New Roman"/>
          <w:sz w:val="28"/>
          <w:szCs w:val="28"/>
        </w:rPr>
        <w:t xml:space="preserve">контроль </w:t>
      </w:r>
      <w:r w:rsidR="00F32A38" w:rsidRPr="00F32A38">
        <w:rPr>
          <w:rFonts w:ascii="Times New Roman" w:hAnsi="Times New Roman"/>
          <w:sz w:val="28"/>
          <w:szCs w:val="28"/>
        </w:rPr>
        <w:t xml:space="preserve">в сфере благоустройства </w:t>
      </w:r>
      <w:r w:rsidR="00C110DF" w:rsidRPr="00C110DF">
        <w:rPr>
          <w:rFonts w:ascii="Times New Roman" w:hAnsi="Times New Roman"/>
          <w:sz w:val="28"/>
          <w:szCs w:val="28"/>
        </w:rPr>
        <w:t>осуществляется администрацией Л</w:t>
      </w:r>
      <w:r>
        <w:rPr>
          <w:rFonts w:ascii="Times New Roman" w:hAnsi="Times New Roman"/>
          <w:sz w:val="28"/>
          <w:szCs w:val="28"/>
        </w:rPr>
        <w:t xml:space="preserve">юбытинского муниципального </w:t>
      </w:r>
      <w:r w:rsidR="00161F50">
        <w:rPr>
          <w:rFonts w:ascii="Times New Roman" w:hAnsi="Times New Roman"/>
          <w:sz w:val="28"/>
          <w:szCs w:val="28"/>
        </w:rPr>
        <w:t xml:space="preserve">района </w:t>
      </w:r>
      <w:r w:rsidR="00C110DF" w:rsidRPr="00C110DF">
        <w:rPr>
          <w:rFonts w:ascii="Times New Roman" w:hAnsi="Times New Roman"/>
          <w:sz w:val="28"/>
          <w:szCs w:val="28"/>
        </w:rPr>
        <w:t>(далее – контрольный орган</w:t>
      </w:r>
      <w:r w:rsidR="00161F50">
        <w:rPr>
          <w:rFonts w:ascii="Times New Roman" w:hAnsi="Times New Roman"/>
          <w:sz w:val="28"/>
          <w:szCs w:val="28"/>
        </w:rPr>
        <w:t>, Администрация</w:t>
      </w:r>
      <w:r w:rsidR="00C110DF" w:rsidRPr="00C110DF">
        <w:rPr>
          <w:rFonts w:ascii="Times New Roman" w:hAnsi="Times New Roman"/>
          <w:sz w:val="28"/>
          <w:szCs w:val="28"/>
        </w:rPr>
        <w:t>).</w:t>
      </w:r>
    </w:p>
    <w:p w:rsidR="00C110DF" w:rsidRPr="00C110DF" w:rsidRDefault="00C110DF" w:rsidP="00C110DF">
      <w:pPr>
        <w:widowControl/>
        <w:ind w:firstLine="709"/>
        <w:contextualSpacing/>
        <w:jc w:val="both"/>
        <w:rPr>
          <w:rFonts w:ascii="Times New Roman" w:hAnsi="Times New Roman"/>
          <w:sz w:val="28"/>
          <w:szCs w:val="28"/>
        </w:rPr>
      </w:pPr>
      <w:r w:rsidRPr="00C110DF">
        <w:rPr>
          <w:rFonts w:ascii="Times New Roman" w:hAnsi="Times New Roman"/>
          <w:sz w:val="28"/>
          <w:szCs w:val="28"/>
        </w:rPr>
        <w:t xml:space="preserve">От имени </w:t>
      </w:r>
      <w:r w:rsidR="00161F50">
        <w:rPr>
          <w:rFonts w:ascii="Times New Roman" w:hAnsi="Times New Roman"/>
          <w:sz w:val="28"/>
          <w:szCs w:val="28"/>
        </w:rPr>
        <w:t>А</w:t>
      </w:r>
      <w:r w:rsidRPr="00C110DF">
        <w:rPr>
          <w:rFonts w:ascii="Times New Roman" w:hAnsi="Times New Roman"/>
          <w:sz w:val="28"/>
          <w:szCs w:val="28"/>
        </w:rPr>
        <w:t>дминистрации пол</w:t>
      </w:r>
      <w:r w:rsidR="00127271">
        <w:rPr>
          <w:rFonts w:ascii="Times New Roman" w:hAnsi="Times New Roman"/>
          <w:sz w:val="28"/>
          <w:szCs w:val="28"/>
        </w:rPr>
        <w:t xml:space="preserve">номочия по муниципальному </w:t>
      </w:r>
      <w:r w:rsidRPr="00C110DF">
        <w:rPr>
          <w:rFonts w:ascii="Times New Roman" w:hAnsi="Times New Roman"/>
          <w:sz w:val="28"/>
          <w:szCs w:val="28"/>
        </w:rPr>
        <w:t>контролю</w:t>
      </w:r>
      <w:r w:rsidR="00F32A38" w:rsidRPr="00F32A38">
        <w:rPr>
          <w:rFonts w:ascii="Times New Roman" w:hAnsi="Times New Roman"/>
          <w:sz w:val="28"/>
          <w:szCs w:val="28"/>
          <w:lang w:eastAsia="zh-CN"/>
        </w:rPr>
        <w:t xml:space="preserve"> </w:t>
      </w:r>
      <w:r w:rsidR="00F32A38">
        <w:rPr>
          <w:rFonts w:ascii="Times New Roman" w:hAnsi="Times New Roman"/>
          <w:sz w:val="28"/>
          <w:szCs w:val="28"/>
          <w:lang w:eastAsia="zh-CN"/>
        </w:rPr>
        <w:t>в сфере благоустройства</w:t>
      </w:r>
      <w:r w:rsidRPr="00C110DF">
        <w:rPr>
          <w:rFonts w:ascii="Times New Roman" w:hAnsi="Times New Roman"/>
          <w:sz w:val="28"/>
          <w:szCs w:val="28"/>
        </w:rPr>
        <w:t xml:space="preserve"> осуществляются отделом муниципального контроля управл</w:t>
      </w:r>
      <w:r w:rsidR="00127271">
        <w:rPr>
          <w:rFonts w:ascii="Times New Roman" w:hAnsi="Times New Roman"/>
          <w:sz w:val="28"/>
          <w:szCs w:val="28"/>
        </w:rPr>
        <w:t>ения делами Администрации округа</w:t>
      </w:r>
      <w:r w:rsidRPr="00C110DF">
        <w:rPr>
          <w:rFonts w:ascii="Times New Roman" w:hAnsi="Times New Roman"/>
          <w:sz w:val="28"/>
          <w:szCs w:val="28"/>
        </w:rPr>
        <w:t xml:space="preserve"> (далее – отдел муниципального контроля). </w:t>
      </w:r>
    </w:p>
    <w:p w:rsidR="00C110DF" w:rsidRPr="00C110DF" w:rsidRDefault="00C110DF" w:rsidP="00C110DF">
      <w:pPr>
        <w:widowControl/>
        <w:contextualSpacing/>
        <w:jc w:val="both"/>
        <w:rPr>
          <w:rFonts w:ascii="Times New Roman" w:hAnsi="Times New Roman"/>
          <w:i/>
          <w:sz w:val="28"/>
          <w:szCs w:val="28"/>
          <w:u w:val="single"/>
          <w:lang w:val="x-none"/>
        </w:rPr>
      </w:pPr>
      <w:r w:rsidRPr="00C110DF">
        <w:rPr>
          <w:rFonts w:ascii="Times New Roman" w:hAnsi="Times New Roman"/>
          <w:sz w:val="28"/>
          <w:szCs w:val="28"/>
        </w:rPr>
        <w:t xml:space="preserve">         </w:t>
      </w:r>
      <w:r w:rsidRPr="00C110DF">
        <w:rPr>
          <w:rFonts w:ascii="Times New Roman" w:hAnsi="Times New Roman"/>
          <w:sz w:val="28"/>
          <w:szCs w:val="28"/>
          <w:u w:val="single"/>
        </w:rPr>
        <w:t xml:space="preserve">1.4. </w:t>
      </w:r>
      <w:r w:rsidRPr="00C110DF">
        <w:rPr>
          <w:rFonts w:ascii="Times New Roman" w:hAnsi="Times New Roman"/>
          <w:sz w:val="28"/>
          <w:szCs w:val="28"/>
          <w:u w:val="single"/>
          <w:lang w:val="x-none"/>
        </w:rPr>
        <w:t xml:space="preserve">Руководство деятельностью по осуществлению муниципального </w:t>
      </w:r>
      <w:r w:rsidRPr="00C110DF">
        <w:rPr>
          <w:rFonts w:ascii="Times New Roman" w:hAnsi="Times New Roman"/>
          <w:sz w:val="28"/>
          <w:szCs w:val="28"/>
          <w:u w:val="single"/>
        </w:rPr>
        <w:t>контроля</w:t>
      </w:r>
      <w:r w:rsidRPr="00C110DF">
        <w:rPr>
          <w:rFonts w:ascii="Times New Roman" w:hAnsi="Times New Roman"/>
          <w:sz w:val="28"/>
          <w:szCs w:val="28"/>
          <w:u w:val="single"/>
          <w:lang w:val="x-none"/>
        </w:rPr>
        <w:t xml:space="preserve"> осуществляет </w:t>
      </w:r>
      <w:r w:rsidRPr="00C110DF">
        <w:rPr>
          <w:rFonts w:ascii="Times New Roman" w:hAnsi="Times New Roman"/>
          <w:sz w:val="28"/>
          <w:szCs w:val="28"/>
          <w:u w:val="single"/>
        </w:rPr>
        <w:t>Г</w:t>
      </w:r>
      <w:r w:rsidRPr="00C110DF">
        <w:rPr>
          <w:rFonts w:ascii="Times New Roman" w:hAnsi="Times New Roman"/>
          <w:sz w:val="28"/>
          <w:szCs w:val="28"/>
          <w:u w:val="single"/>
          <w:lang w:val="x-none"/>
        </w:rPr>
        <w:t xml:space="preserve">лава </w:t>
      </w:r>
      <w:r w:rsidRPr="00C110DF">
        <w:rPr>
          <w:rFonts w:ascii="Times New Roman" w:hAnsi="Times New Roman"/>
          <w:sz w:val="28"/>
          <w:szCs w:val="28"/>
          <w:u w:val="single"/>
        </w:rPr>
        <w:t>Л</w:t>
      </w:r>
      <w:r w:rsidR="00127271">
        <w:rPr>
          <w:rFonts w:ascii="Times New Roman" w:hAnsi="Times New Roman"/>
          <w:sz w:val="28"/>
          <w:szCs w:val="28"/>
          <w:u w:val="single"/>
        </w:rPr>
        <w:t xml:space="preserve">юбытинского муниципального </w:t>
      </w:r>
      <w:r w:rsidR="00161F50">
        <w:rPr>
          <w:rFonts w:ascii="Times New Roman" w:hAnsi="Times New Roman"/>
          <w:sz w:val="28"/>
          <w:szCs w:val="28"/>
          <w:u w:val="single"/>
        </w:rPr>
        <w:t>района</w:t>
      </w:r>
      <w:r w:rsidRPr="00C110DF">
        <w:rPr>
          <w:rFonts w:ascii="Times New Roman" w:hAnsi="Times New Roman"/>
          <w:i/>
          <w:sz w:val="28"/>
          <w:szCs w:val="28"/>
          <w:u w:val="single"/>
          <w:lang w:val="x-none"/>
        </w:rPr>
        <w:t>.</w:t>
      </w:r>
    </w:p>
    <w:p w:rsidR="00C110DF" w:rsidRPr="00C110DF" w:rsidRDefault="00C110DF" w:rsidP="00C110DF">
      <w:pPr>
        <w:widowControl/>
        <w:contextualSpacing/>
        <w:jc w:val="both"/>
        <w:rPr>
          <w:rFonts w:ascii="Times New Roman" w:hAnsi="Times New Roman"/>
          <w:sz w:val="28"/>
          <w:szCs w:val="28"/>
        </w:rPr>
      </w:pPr>
      <w:r w:rsidRPr="00C110DF">
        <w:rPr>
          <w:rFonts w:ascii="Times New Roman" w:hAnsi="Times New Roman"/>
          <w:sz w:val="28"/>
          <w:szCs w:val="28"/>
        </w:rPr>
        <w:t xml:space="preserve">         1.5.</w:t>
      </w:r>
      <w:r w:rsidRPr="00C110DF">
        <w:rPr>
          <w:rFonts w:ascii="Times New Roman" w:hAnsi="Times New Roman"/>
          <w:color w:val="auto"/>
          <w:sz w:val="24"/>
          <w:szCs w:val="24"/>
        </w:rPr>
        <w:t xml:space="preserve"> </w:t>
      </w:r>
      <w:r w:rsidRPr="00C110DF">
        <w:rPr>
          <w:rFonts w:ascii="Times New Roman" w:hAnsi="Times New Roman"/>
          <w:sz w:val="28"/>
          <w:szCs w:val="28"/>
        </w:rPr>
        <w:t xml:space="preserve">Должностными лицами Контрольного органа, уполномоченными </w:t>
      </w:r>
    </w:p>
    <w:p w:rsidR="00C110DF" w:rsidRPr="00C110DF" w:rsidRDefault="00C110DF" w:rsidP="00C110DF">
      <w:pPr>
        <w:widowControl/>
        <w:contextualSpacing/>
        <w:jc w:val="both"/>
        <w:rPr>
          <w:rFonts w:ascii="Times New Roman" w:hAnsi="Times New Roman"/>
          <w:sz w:val="28"/>
          <w:szCs w:val="28"/>
        </w:rPr>
      </w:pPr>
      <w:r w:rsidRPr="00C110DF">
        <w:rPr>
          <w:rFonts w:ascii="Times New Roman" w:hAnsi="Times New Roman"/>
          <w:sz w:val="28"/>
          <w:szCs w:val="28"/>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C110DF" w:rsidRPr="00C110DF" w:rsidRDefault="00C110DF" w:rsidP="00C110DF">
      <w:pPr>
        <w:widowControl/>
        <w:suppressAutoHyphens/>
        <w:autoSpaceDE w:val="0"/>
        <w:spacing w:before="200"/>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о проведении контрольных (надзорных) мероприятий со взаимодействием;</w:t>
      </w:r>
    </w:p>
    <w:p w:rsidR="00C110DF" w:rsidRPr="00C110DF" w:rsidRDefault="00C110DF" w:rsidP="00C110DF">
      <w:pPr>
        <w:widowControl/>
        <w:suppressAutoHyphens/>
        <w:autoSpaceDE w:val="0"/>
        <w:spacing w:before="200"/>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о проведении профилактических мероприятий;</w:t>
      </w:r>
    </w:p>
    <w:p w:rsidR="00C110DF" w:rsidRPr="00C110DF" w:rsidRDefault="00C110DF" w:rsidP="00C110DF">
      <w:pPr>
        <w:widowControl/>
        <w:suppressAutoHyphens/>
        <w:autoSpaceDE w:val="0"/>
        <w:spacing w:before="200"/>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о выдаче задания на проведение контрольного (надзорного) мероприятия без взаимодействия;</w:t>
      </w:r>
    </w:p>
    <w:p w:rsidR="00C110DF" w:rsidRPr="00C110DF" w:rsidRDefault="00C110DF" w:rsidP="00C110DF">
      <w:pPr>
        <w:widowControl/>
        <w:contextualSpacing/>
        <w:jc w:val="both"/>
        <w:rPr>
          <w:rFonts w:ascii="Times New Roman" w:hAnsi="Times New Roman"/>
          <w:sz w:val="28"/>
          <w:szCs w:val="28"/>
        </w:rPr>
      </w:pPr>
    </w:p>
    <w:p w:rsidR="00C110DF" w:rsidRPr="00C110DF" w:rsidRDefault="00C110DF" w:rsidP="00C110DF">
      <w:pPr>
        <w:widowControl/>
        <w:ind w:firstLine="709"/>
        <w:jc w:val="both"/>
        <w:rPr>
          <w:rFonts w:ascii="Times New Roman" w:hAnsi="Times New Roman"/>
          <w:sz w:val="28"/>
          <w:szCs w:val="28"/>
        </w:rPr>
      </w:pPr>
      <w:r w:rsidRPr="00C110DF">
        <w:rPr>
          <w:rFonts w:ascii="Times New Roman" w:hAnsi="Times New Roman"/>
          <w:sz w:val="28"/>
          <w:szCs w:val="28"/>
        </w:rPr>
        <w:t>1.6. Должностным лицом, уполномоченным осуществлять муниципальный контроль от имени</w:t>
      </w:r>
      <w:r w:rsidR="00161F50">
        <w:rPr>
          <w:rFonts w:ascii="Times New Roman" w:hAnsi="Times New Roman"/>
          <w:sz w:val="28"/>
          <w:szCs w:val="28"/>
        </w:rPr>
        <w:t xml:space="preserve"> Администрации</w:t>
      </w:r>
      <w:r w:rsidRPr="00C110DF">
        <w:rPr>
          <w:rFonts w:ascii="Times New Roman" w:hAnsi="Times New Roman"/>
          <w:sz w:val="28"/>
          <w:szCs w:val="28"/>
        </w:rPr>
        <w:t>, является начальник отдела муниципального контроля (далее – Инспектор), который:</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b/>
          <w:color w:val="FF0000"/>
          <w:sz w:val="28"/>
          <w:szCs w:val="28"/>
          <w:lang w:eastAsia="zh-CN"/>
        </w:rPr>
        <w:t xml:space="preserve">- </w:t>
      </w:r>
      <w:r w:rsidRPr="00C110DF">
        <w:rPr>
          <w:rFonts w:ascii="Times New Roman" w:hAnsi="Times New Roman"/>
          <w:color w:val="FF0000"/>
          <w:sz w:val="28"/>
          <w:szCs w:val="28"/>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lastRenderedPageBreak/>
        <w:t>- составляет и подписывает протоколы контрольных (надзорных) действий, прилагаемые к нему документы;</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составляет и подписывает акт (заключение) по итогам контрольного (надзорного) мероприятия;</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rsidR="00C110DF" w:rsidRPr="00C110DF" w:rsidRDefault="00C110DF" w:rsidP="00C110DF">
      <w:pPr>
        <w:widowControl/>
        <w:suppressAutoHyphens/>
        <w:autoSpaceDE w:val="0"/>
        <w:spacing w:line="276" w:lineRule="auto"/>
        <w:ind w:firstLine="72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 обращается в соответствии с Федеральным </w:t>
      </w:r>
      <w:hyperlink r:id="rId7" w:history="1">
        <w:r w:rsidRPr="00C110DF">
          <w:rPr>
            <w:rFonts w:ascii="Times New Roman" w:hAnsi="Times New Roman"/>
            <w:color w:val="FF0000"/>
            <w:sz w:val="28"/>
            <w:szCs w:val="28"/>
            <w:u w:val="single"/>
            <w:lang w:eastAsia="zh-CN"/>
          </w:rPr>
          <w:t>законом</w:t>
        </w:r>
      </w:hyperlink>
      <w:r w:rsidRPr="00C110DF">
        <w:rPr>
          <w:rFonts w:ascii="Times New Roman" w:hAnsi="Times New Roman"/>
          <w:color w:val="FF0000"/>
          <w:sz w:val="28"/>
          <w:szCs w:val="28"/>
          <w:lang w:eastAsia="zh-CN"/>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110DF" w:rsidRPr="00C110DF" w:rsidRDefault="00C110DF" w:rsidP="00C110DF">
      <w:pPr>
        <w:widowControl/>
        <w:suppressAutoHyphens/>
        <w:autoSpaceDE w:val="0"/>
        <w:spacing w:line="276" w:lineRule="auto"/>
        <w:ind w:firstLine="720"/>
        <w:jc w:val="both"/>
        <w:rPr>
          <w:rFonts w:ascii="Times New Roman" w:hAnsi="Times New Roman"/>
          <w:color w:val="FF0000"/>
          <w:sz w:val="28"/>
          <w:szCs w:val="28"/>
          <w:lang w:eastAsia="zh-CN"/>
        </w:rPr>
      </w:pPr>
      <w:r w:rsidRPr="00C110DF">
        <w:rPr>
          <w:rFonts w:ascii="Times New Roman" w:hAnsi="Times New Roman" w:cs="Arial"/>
          <w:color w:val="auto"/>
          <w:sz w:val="28"/>
          <w:lang w:eastAsia="zh-CN"/>
        </w:rPr>
        <w:t>- соблюдать законодательство Российской Федерации, права и законные интересы контролируемых лиц;</w:t>
      </w:r>
    </w:p>
    <w:p w:rsidR="00C110DF" w:rsidRPr="00C110DF" w:rsidRDefault="00C110DF" w:rsidP="00C110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sidRPr="00C110DF">
        <w:rPr>
          <w:rFonts w:ascii="Times New Roman" w:hAnsi="Times New Roman"/>
          <w:color w:val="auto"/>
          <w:sz w:val="28"/>
        </w:rPr>
        <w:t>-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C110DF">
        <w:rPr>
          <w:rFonts w:ascii="Times New Roman" w:hAnsi="Times New Roman"/>
          <w:color w:val="auto"/>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C110DF">
        <w:rPr>
          <w:rFonts w:ascii="Times New Roman" w:hAnsi="Times New Roman"/>
          <w:color w:val="auto"/>
          <w:sz w:val="28"/>
        </w:rPr>
        <w:t>;</w:t>
      </w:r>
    </w:p>
    <w:p w:rsidR="00C110DF" w:rsidRPr="00C110DF" w:rsidRDefault="00C110DF" w:rsidP="00C110DF">
      <w:pPr>
        <w:widowControl/>
        <w:tabs>
          <w:tab w:val="left" w:pos="1134"/>
        </w:tabs>
        <w:ind w:firstLine="709"/>
        <w:jc w:val="both"/>
        <w:rPr>
          <w:rFonts w:ascii="Times New Roman" w:hAnsi="Times New Roman"/>
          <w:color w:val="auto"/>
          <w:sz w:val="28"/>
          <w:szCs w:val="24"/>
        </w:rPr>
      </w:pPr>
      <w:r w:rsidRPr="00C110DF">
        <w:rPr>
          <w:rFonts w:ascii="Times New Roman" w:hAnsi="Times New Roman"/>
          <w:color w:val="auto"/>
          <w:sz w:val="28"/>
          <w:szCs w:val="24"/>
        </w:rPr>
        <w:t xml:space="preserve">- проводить контрольные мероприятия и совершать контрольные действия на законном основании и в соответствии с их назначением только во </w:t>
      </w:r>
      <w:r w:rsidRPr="00C110DF">
        <w:rPr>
          <w:rFonts w:ascii="Times New Roman" w:hAnsi="Times New Roman"/>
          <w:color w:val="auto"/>
          <w:sz w:val="28"/>
          <w:szCs w:val="24"/>
        </w:rPr>
        <w:lastRenderedPageBreak/>
        <w:t>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110DF" w:rsidRPr="00C110DF" w:rsidRDefault="00C110DF" w:rsidP="00C110DF">
      <w:pPr>
        <w:widowControl/>
        <w:tabs>
          <w:tab w:val="left" w:pos="1134"/>
        </w:tabs>
        <w:ind w:firstLine="851"/>
        <w:jc w:val="both"/>
        <w:rPr>
          <w:rFonts w:ascii="Times New Roman" w:hAnsi="Times New Roman"/>
          <w:color w:val="auto"/>
          <w:sz w:val="28"/>
          <w:szCs w:val="24"/>
        </w:rPr>
      </w:pPr>
      <w:r w:rsidRPr="00C110DF">
        <w:rPr>
          <w:rFonts w:ascii="Times New Roman" w:hAnsi="Times New Roman"/>
          <w:color w:val="auto"/>
          <w:sz w:val="28"/>
          <w:szCs w:val="24"/>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110DF" w:rsidRPr="00C110DF" w:rsidRDefault="00C110DF" w:rsidP="00C110DF">
      <w:pPr>
        <w:widowControl/>
        <w:tabs>
          <w:tab w:val="left" w:pos="1134"/>
        </w:tabs>
        <w:ind w:firstLine="851"/>
        <w:jc w:val="both"/>
        <w:rPr>
          <w:rFonts w:ascii="Times New Roman" w:hAnsi="Times New Roman"/>
          <w:color w:val="auto"/>
          <w:sz w:val="28"/>
          <w:szCs w:val="24"/>
        </w:rPr>
      </w:pPr>
      <w:r w:rsidRPr="00C110DF">
        <w:rPr>
          <w:rFonts w:ascii="Times New Roman" w:hAnsi="Times New Roman"/>
          <w:color w:val="auto"/>
          <w:sz w:val="28"/>
          <w:szCs w:val="24"/>
        </w:rPr>
        <w:t>-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C110DF" w:rsidRPr="00C110DF" w:rsidRDefault="00C110DF" w:rsidP="00C110DF">
      <w:pPr>
        <w:widowControl/>
        <w:tabs>
          <w:tab w:val="left" w:pos="1134"/>
        </w:tabs>
        <w:jc w:val="both"/>
        <w:rPr>
          <w:rFonts w:ascii="Times New Roman" w:hAnsi="Times New Roman"/>
          <w:color w:val="auto"/>
          <w:sz w:val="28"/>
          <w:szCs w:val="24"/>
        </w:rPr>
      </w:pPr>
      <w:r w:rsidRPr="00C110DF">
        <w:rPr>
          <w:rFonts w:ascii="Times New Roman" w:hAnsi="Times New Roman"/>
          <w:color w:val="auto"/>
          <w:sz w:val="28"/>
          <w:szCs w:val="24"/>
        </w:rPr>
        <w:t xml:space="preserve">          -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C110DF" w:rsidRPr="00C110DF" w:rsidRDefault="00C110DF" w:rsidP="00C110DF">
      <w:pPr>
        <w:widowControl/>
        <w:tabs>
          <w:tab w:val="left" w:pos="1134"/>
        </w:tabs>
        <w:jc w:val="both"/>
        <w:rPr>
          <w:rFonts w:ascii="Times New Roman" w:hAnsi="Times New Roman"/>
          <w:color w:val="auto"/>
          <w:sz w:val="28"/>
          <w:szCs w:val="24"/>
        </w:rPr>
      </w:pPr>
      <w:r w:rsidRPr="00C110DF">
        <w:rPr>
          <w:rFonts w:ascii="Times New Roman" w:hAnsi="Times New Roman"/>
          <w:color w:val="auto"/>
          <w:sz w:val="28"/>
          <w:szCs w:val="24"/>
        </w:rPr>
        <w:t xml:space="preserve">         -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110DF" w:rsidRPr="00C110DF" w:rsidRDefault="00C110DF" w:rsidP="00C110DF">
      <w:pPr>
        <w:widowControl/>
        <w:tabs>
          <w:tab w:val="left" w:pos="1134"/>
        </w:tabs>
        <w:jc w:val="both"/>
        <w:rPr>
          <w:rFonts w:ascii="Times New Roman" w:hAnsi="Times New Roman"/>
          <w:color w:val="auto"/>
          <w:sz w:val="28"/>
          <w:szCs w:val="24"/>
        </w:rPr>
      </w:pPr>
      <w:r w:rsidRPr="00C110DF">
        <w:rPr>
          <w:rFonts w:ascii="Times New Roman" w:hAnsi="Times New Roman"/>
          <w:color w:val="auto"/>
          <w:sz w:val="28"/>
          <w:szCs w:val="24"/>
        </w:rPr>
        <w:t xml:space="preserve">         -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110DF" w:rsidRPr="00C110DF" w:rsidRDefault="00C110DF" w:rsidP="00C110DF">
      <w:pPr>
        <w:widowControl/>
        <w:tabs>
          <w:tab w:val="left" w:pos="1134"/>
        </w:tabs>
        <w:jc w:val="both"/>
        <w:rPr>
          <w:rFonts w:ascii="Times New Roman" w:hAnsi="Times New Roman"/>
          <w:color w:val="auto"/>
          <w:sz w:val="28"/>
          <w:szCs w:val="24"/>
        </w:rPr>
      </w:pPr>
      <w:r w:rsidRPr="00C110DF">
        <w:rPr>
          <w:rFonts w:ascii="Times New Roman" w:hAnsi="Times New Roman"/>
          <w:color w:val="auto"/>
          <w:sz w:val="28"/>
          <w:szCs w:val="24"/>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110DF" w:rsidRPr="00C110DF" w:rsidRDefault="00C110DF" w:rsidP="00C110DF">
      <w:pPr>
        <w:widowControl/>
        <w:tabs>
          <w:tab w:val="left" w:pos="1134"/>
        </w:tabs>
        <w:jc w:val="both"/>
        <w:rPr>
          <w:rFonts w:ascii="Times New Roman" w:hAnsi="Times New Roman"/>
          <w:color w:val="auto"/>
          <w:sz w:val="28"/>
          <w:szCs w:val="24"/>
        </w:rPr>
      </w:pPr>
      <w:r w:rsidRPr="00C110DF">
        <w:rPr>
          <w:rFonts w:ascii="Times New Roman" w:hAnsi="Times New Roman"/>
          <w:color w:val="auto"/>
          <w:sz w:val="28"/>
          <w:szCs w:val="24"/>
        </w:rPr>
        <w:t xml:space="preserve">        - доказывать обоснованность своих действий при их обжаловании в порядке, установленном законодательством Российской Федерации;</w:t>
      </w:r>
    </w:p>
    <w:p w:rsidR="00C110DF" w:rsidRPr="00C110DF" w:rsidRDefault="00C110DF" w:rsidP="00C110DF">
      <w:pPr>
        <w:widowControl/>
        <w:tabs>
          <w:tab w:val="left" w:pos="1134"/>
        </w:tabs>
        <w:jc w:val="both"/>
        <w:rPr>
          <w:rFonts w:ascii="Times New Roman" w:hAnsi="Times New Roman"/>
          <w:color w:val="auto"/>
          <w:sz w:val="28"/>
          <w:szCs w:val="24"/>
        </w:rPr>
      </w:pPr>
      <w:r w:rsidRPr="00C110DF">
        <w:rPr>
          <w:rFonts w:ascii="Times New Roman" w:hAnsi="Times New Roman"/>
          <w:color w:val="auto"/>
          <w:sz w:val="28"/>
          <w:szCs w:val="24"/>
        </w:rPr>
        <w:t xml:space="preserve">         -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110DF" w:rsidRPr="00C110DF" w:rsidRDefault="00C110DF" w:rsidP="00C110DF">
      <w:pPr>
        <w:widowControl/>
        <w:tabs>
          <w:tab w:val="left" w:pos="1134"/>
        </w:tabs>
        <w:jc w:val="both"/>
        <w:rPr>
          <w:rFonts w:ascii="Times New Roman" w:hAnsi="Times New Roman"/>
          <w:color w:val="auto"/>
          <w:sz w:val="28"/>
          <w:szCs w:val="24"/>
        </w:rPr>
      </w:pPr>
      <w:r w:rsidRPr="00C110DF">
        <w:rPr>
          <w:rFonts w:ascii="Times New Roman" w:hAnsi="Times New Roman"/>
          <w:color w:val="auto"/>
          <w:sz w:val="28"/>
          <w:szCs w:val="24"/>
        </w:rPr>
        <w:t xml:space="preserve">       -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110DF" w:rsidRPr="00C110DF" w:rsidRDefault="00C110DF" w:rsidP="00C110DF">
      <w:pPr>
        <w:widowControl/>
        <w:suppressAutoHyphens/>
        <w:autoSpaceDE w:val="0"/>
        <w:spacing w:line="276" w:lineRule="auto"/>
        <w:ind w:firstLine="540"/>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lastRenderedPageBreak/>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C110DF" w:rsidRPr="00C110DF" w:rsidRDefault="00C110DF" w:rsidP="00C110DF">
      <w:pPr>
        <w:widowControl/>
        <w:spacing w:line="360" w:lineRule="auto"/>
        <w:ind w:firstLine="709"/>
        <w:contextualSpacing/>
        <w:jc w:val="both"/>
        <w:rPr>
          <w:rFonts w:ascii="Times New Roman" w:hAnsi="Times New Roman"/>
          <w:color w:val="auto"/>
          <w:sz w:val="28"/>
          <w:szCs w:val="28"/>
        </w:rPr>
      </w:pPr>
      <w:r w:rsidRPr="00C110DF">
        <w:rPr>
          <w:rFonts w:ascii="Times New Roman" w:hAnsi="Times New Roman"/>
          <w:sz w:val="28"/>
          <w:szCs w:val="28"/>
        </w:rPr>
        <w:t xml:space="preserve">Должностные лица, уполномоченные </w:t>
      </w:r>
      <w:r w:rsidR="006E5496">
        <w:rPr>
          <w:rFonts w:ascii="Times New Roman" w:hAnsi="Times New Roman"/>
          <w:sz w:val="28"/>
          <w:szCs w:val="28"/>
        </w:rPr>
        <w:t xml:space="preserve">осуществлять муниципальный </w:t>
      </w:r>
      <w:r w:rsidRPr="00C110DF">
        <w:rPr>
          <w:rFonts w:ascii="Times New Roman" w:hAnsi="Times New Roman"/>
          <w:sz w:val="28"/>
          <w:szCs w:val="28"/>
        </w:rPr>
        <w:t>контроль</w:t>
      </w:r>
      <w:r w:rsidR="00161F50">
        <w:rPr>
          <w:rFonts w:ascii="Times New Roman" w:hAnsi="Times New Roman"/>
          <w:sz w:val="28"/>
          <w:szCs w:val="28"/>
        </w:rPr>
        <w:t xml:space="preserve"> в сфере благоустройства</w:t>
      </w:r>
      <w:r w:rsidRPr="00C110DF">
        <w:rPr>
          <w:rFonts w:ascii="Times New Roman" w:hAnsi="Times New Roman"/>
          <w:sz w:val="28"/>
          <w:szCs w:val="28"/>
        </w:rPr>
        <w:t>, при осуществлении муниципаль</w:t>
      </w:r>
      <w:r w:rsidR="006E5496">
        <w:rPr>
          <w:rFonts w:ascii="Times New Roman" w:hAnsi="Times New Roman"/>
          <w:sz w:val="28"/>
          <w:szCs w:val="28"/>
        </w:rPr>
        <w:t xml:space="preserve">ного </w:t>
      </w:r>
      <w:r w:rsidRPr="00C110DF">
        <w:rPr>
          <w:rFonts w:ascii="Times New Roman" w:hAnsi="Times New Roman"/>
          <w:sz w:val="28"/>
          <w:szCs w:val="28"/>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110DF" w:rsidRPr="00573252" w:rsidRDefault="00C110DF" w:rsidP="00C110DF">
      <w:pPr>
        <w:widowControl/>
        <w:suppressAutoHyphens/>
        <w:autoSpaceDE w:val="0"/>
        <w:spacing w:line="360" w:lineRule="auto"/>
        <w:ind w:firstLine="709"/>
        <w:jc w:val="both"/>
        <w:rPr>
          <w:rFonts w:ascii="Times New Roman" w:hAnsi="Times New Roman"/>
          <w:b/>
          <w:sz w:val="28"/>
          <w:szCs w:val="28"/>
          <w:lang w:eastAsia="zh-CN"/>
        </w:rPr>
      </w:pPr>
      <w:r w:rsidRPr="00C110DF">
        <w:rPr>
          <w:rFonts w:ascii="Times New Roman" w:hAnsi="Times New Roman"/>
          <w:sz w:val="28"/>
          <w:szCs w:val="28"/>
          <w:lang w:eastAsia="zh-CN"/>
        </w:rPr>
        <w:t>1.7. К отношениям, связанным с осу</w:t>
      </w:r>
      <w:r w:rsidR="006E5496">
        <w:rPr>
          <w:rFonts w:ascii="Times New Roman" w:hAnsi="Times New Roman"/>
          <w:sz w:val="28"/>
          <w:szCs w:val="28"/>
          <w:lang w:eastAsia="zh-CN"/>
        </w:rPr>
        <w:t xml:space="preserve">ществлением муниципального </w:t>
      </w:r>
      <w:r w:rsidRPr="00C110DF">
        <w:rPr>
          <w:rFonts w:ascii="Times New Roman" w:hAnsi="Times New Roman"/>
          <w:sz w:val="28"/>
          <w:szCs w:val="28"/>
          <w:lang w:eastAsia="zh-CN"/>
        </w:rPr>
        <w:t>контроля</w:t>
      </w:r>
      <w:r w:rsidR="00161F50">
        <w:rPr>
          <w:rFonts w:ascii="Times New Roman" w:hAnsi="Times New Roman"/>
          <w:sz w:val="28"/>
          <w:szCs w:val="28"/>
          <w:lang w:eastAsia="zh-CN"/>
        </w:rPr>
        <w:t xml:space="preserve"> в сфере благоустройства</w:t>
      </w:r>
      <w:r w:rsidRPr="00C110DF">
        <w:rPr>
          <w:rFonts w:ascii="Times New Roman" w:hAnsi="Times New Roman"/>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C110DF">
        <w:rPr>
          <w:rFonts w:ascii="Times New Roman" w:hAnsi="Times New Roman"/>
          <w:sz w:val="28"/>
          <w:szCs w:val="28"/>
          <w:u w:val="single"/>
          <w:lang w:eastAsia="zh-CN"/>
        </w:rPr>
        <w:t>закона</w:t>
      </w:r>
      <w:r w:rsidRPr="00C110DF">
        <w:rPr>
          <w:rFonts w:ascii="Times New Roman" w:hAnsi="Times New Roman"/>
          <w:sz w:val="28"/>
          <w:szCs w:val="28"/>
          <w:lang w:eastAsia="zh-CN"/>
        </w:rPr>
        <w:t xml:space="preserve"> от 31.07.2020 № 248-ФЗ «О государственном контроле (надзоре) и муниципальном ко</w:t>
      </w:r>
      <w:r w:rsidR="00573252">
        <w:rPr>
          <w:rFonts w:ascii="Times New Roman" w:hAnsi="Times New Roman"/>
          <w:sz w:val="28"/>
          <w:szCs w:val="28"/>
          <w:lang w:eastAsia="zh-CN"/>
        </w:rPr>
        <w:t>нтроле в Российской Федерации»</w:t>
      </w:r>
      <w:r w:rsidRPr="00C110DF">
        <w:rPr>
          <w:rFonts w:ascii="Times New Roman" w:hAnsi="Times New Roman"/>
          <w:sz w:val="28"/>
          <w:szCs w:val="28"/>
          <w:lang w:eastAsia="zh-CN"/>
        </w:rPr>
        <w:t xml:space="preserve">, Федерального </w:t>
      </w:r>
      <w:r w:rsidRPr="00C110DF">
        <w:rPr>
          <w:rFonts w:ascii="Times New Roman" w:hAnsi="Times New Roman"/>
          <w:sz w:val="28"/>
          <w:szCs w:val="28"/>
          <w:u w:val="single"/>
          <w:lang w:eastAsia="zh-CN"/>
        </w:rPr>
        <w:t>закона</w:t>
      </w:r>
      <w:r w:rsidRPr="00C110DF">
        <w:rPr>
          <w:rFonts w:ascii="Times New Roman" w:hAnsi="Times New Roman"/>
          <w:sz w:val="28"/>
          <w:szCs w:val="28"/>
          <w:lang w:eastAsia="zh-CN"/>
        </w:rPr>
        <w:t xml:space="preserve"> от 06.10.2003 № 131-ФЗ «Об общих принципах организации местного самоупр</w:t>
      </w:r>
      <w:r w:rsidR="00573252">
        <w:rPr>
          <w:rFonts w:ascii="Times New Roman" w:hAnsi="Times New Roman"/>
          <w:sz w:val="28"/>
          <w:szCs w:val="28"/>
          <w:lang w:eastAsia="zh-CN"/>
        </w:rPr>
        <w:t xml:space="preserve">авления в Российской Федерации», </w:t>
      </w:r>
      <w:r w:rsidR="00573252" w:rsidRPr="00573252">
        <w:rPr>
          <w:rFonts w:ascii="Times New Roman" w:hAnsi="Times New Roman"/>
          <w:b/>
          <w:sz w:val="28"/>
          <w:szCs w:val="28"/>
          <w:lang w:eastAsia="zh-CN"/>
        </w:rPr>
        <w:t>Правила благоустройства, утвержденные представительным органом муниципального образования</w:t>
      </w:r>
      <w:r w:rsidR="000D32A7">
        <w:rPr>
          <w:rFonts w:ascii="Times New Roman" w:hAnsi="Times New Roman"/>
          <w:b/>
          <w:sz w:val="28"/>
          <w:szCs w:val="28"/>
          <w:lang w:eastAsia="zh-CN"/>
        </w:rPr>
        <w:t xml:space="preserve">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1.8. Объектами </w:t>
      </w:r>
      <w:bookmarkStart w:id="2" w:name="_Hlk77676821"/>
      <w:r w:rsidR="00C413C2">
        <w:rPr>
          <w:rFonts w:ascii="Times New Roman" w:hAnsi="Times New Roman"/>
          <w:sz w:val="28"/>
          <w:szCs w:val="28"/>
          <w:lang w:eastAsia="zh-CN"/>
        </w:rPr>
        <w:t>муниципального</w:t>
      </w:r>
      <w:r w:rsidRPr="00C110DF">
        <w:rPr>
          <w:rFonts w:ascii="Times New Roman" w:hAnsi="Times New Roman"/>
          <w:sz w:val="28"/>
          <w:szCs w:val="28"/>
          <w:lang w:eastAsia="zh-CN"/>
        </w:rPr>
        <w:t xml:space="preserve"> контроля</w:t>
      </w:r>
      <w:r w:rsidR="00C413C2">
        <w:rPr>
          <w:rFonts w:ascii="Times New Roman" w:hAnsi="Times New Roman"/>
          <w:sz w:val="28"/>
          <w:szCs w:val="28"/>
          <w:lang w:eastAsia="zh-CN"/>
        </w:rPr>
        <w:t xml:space="preserve"> </w:t>
      </w:r>
      <w:r w:rsidR="00C413C2" w:rsidRPr="00C413C2">
        <w:rPr>
          <w:rFonts w:ascii="Times New Roman" w:hAnsi="Times New Roman"/>
          <w:sz w:val="28"/>
          <w:szCs w:val="28"/>
          <w:lang w:eastAsia="zh-CN"/>
        </w:rPr>
        <w:t>в сфере благоустройства</w:t>
      </w:r>
      <w:r w:rsidRPr="00C110DF">
        <w:rPr>
          <w:rFonts w:ascii="Times New Roman" w:hAnsi="Times New Roman"/>
          <w:sz w:val="28"/>
          <w:szCs w:val="28"/>
          <w:lang w:eastAsia="zh-CN"/>
        </w:rPr>
        <w:t xml:space="preserve"> </w:t>
      </w:r>
      <w:bookmarkEnd w:id="2"/>
      <w:r w:rsidRPr="00C110DF">
        <w:rPr>
          <w:rFonts w:ascii="Times New Roman" w:hAnsi="Times New Roman"/>
          <w:sz w:val="28"/>
          <w:szCs w:val="28"/>
          <w:lang w:eastAsia="zh-CN"/>
        </w:rPr>
        <w:t>являются:</w:t>
      </w:r>
    </w:p>
    <w:p w:rsidR="00AE340A" w:rsidRPr="00AE340A" w:rsidRDefault="00AE340A" w:rsidP="00AE340A">
      <w:pPr>
        <w:widowControl/>
        <w:autoSpaceDE w:val="0"/>
        <w:autoSpaceDN w:val="0"/>
        <w:adjustRightInd w:val="0"/>
        <w:ind w:firstLine="709"/>
        <w:jc w:val="both"/>
        <w:rPr>
          <w:rFonts w:ascii="Times New Roman" w:hAnsi="Times New Roman"/>
          <w:color w:val="auto"/>
          <w:sz w:val="28"/>
          <w:szCs w:val="28"/>
        </w:rPr>
      </w:pPr>
      <w:r w:rsidRPr="00AE340A">
        <w:rPr>
          <w:rFonts w:ascii="Times New Roman" w:hAnsi="Times New Roman"/>
          <w:color w:val="auto"/>
          <w:sz w:val="28"/>
          <w:szCs w:val="28"/>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4C1DD7" w:rsidRDefault="00AE340A" w:rsidP="00AE340A">
      <w:pPr>
        <w:widowControl/>
        <w:autoSpaceDE w:val="0"/>
        <w:autoSpaceDN w:val="0"/>
        <w:adjustRightInd w:val="0"/>
        <w:ind w:firstLine="709"/>
        <w:jc w:val="both"/>
        <w:rPr>
          <w:rFonts w:ascii="Times New Roman" w:hAnsi="Times New Roman"/>
          <w:color w:val="auto"/>
          <w:sz w:val="28"/>
          <w:szCs w:val="28"/>
        </w:rPr>
      </w:pPr>
      <w:r w:rsidRPr="00AE340A">
        <w:rPr>
          <w:rFonts w:ascii="Times New Roman" w:hAnsi="Times New Roman"/>
          <w:color w:val="auto"/>
          <w:sz w:val="28"/>
          <w:szCs w:val="28"/>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объекты контроля).</w:t>
      </w:r>
    </w:p>
    <w:p w:rsidR="00AE340A" w:rsidRPr="002A4054" w:rsidRDefault="00AE340A" w:rsidP="00AE340A">
      <w:pPr>
        <w:widowControl/>
        <w:autoSpaceDE w:val="0"/>
        <w:autoSpaceDN w:val="0"/>
        <w:adjustRightInd w:val="0"/>
        <w:ind w:firstLine="709"/>
        <w:jc w:val="both"/>
        <w:rPr>
          <w:rFonts w:ascii="Times New Roman" w:hAnsi="Times New Roman"/>
          <w:color w:val="auto"/>
          <w:sz w:val="28"/>
          <w:szCs w:val="28"/>
        </w:rPr>
      </w:pPr>
    </w:p>
    <w:p w:rsidR="00C110DF" w:rsidRPr="00C110DF" w:rsidRDefault="00AE340A" w:rsidP="00C110DF">
      <w:pPr>
        <w:widowControl/>
        <w:suppressAutoHyphens/>
        <w:autoSpaceDE w:val="0"/>
        <w:spacing w:line="360" w:lineRule="auto"/>
        <w:ind w:firstLine="709"/>
        <w:jc w:val="both"/>
        <w:rPr>
          <w:rFonts w:ascii="Times New Roman" w:hAnsi="Times New Roman"/>
          <w:color w:val="FF0000"/>
          <w:sz w:val="28"/>
          <w:szCs w:val="28"/>
          <w:lang w:eastAsia="zh-CN"/>
        </w:rPr>
      </w:pPr>
      <w:r>
        <w:rPr>
          <w:rFonts w:ascii="Times New Roman" w:hAnsi="Times New Roman"/>
          <w:color w:val="FF0000"/>
          <w:sz w:val="28"/>
          <w:szCs w:val="28"/>
          <w:lang w:eastAsia="zh-CN"/>
        </w:rPr>
        <w:t>1.9</w:t>
      </w:r>
      <w:r w:rsidR="00C110DF" w:rsidRPr="00C110DF">
        <w:rPr>
          <w:rFonts w:ascii="Times New Roman" w:hAnsi="Times New Roman"/>
          <w:color w:val="FF0000"/>
          <w:sz w:val="28"/>
          <w:szCs w:val="28"/>
          <w:lang w:eastAsia="zh-CN"/>
        </w:rPr>
        <w:t>. Администрацией в рамках ос</w:t>
      </w:r>
      <w:r w:rsidR="004C1DD7">
        <w:rPr>
          <w:rFonts w:ascii="Times New Roman" w:hAnsi="Times New Roman"/>
          <w:color w:val="FF0000"/>
          <w:sz w:val="28"/>
          <w:szCs w:val="28"/>
          <w:lang w:eastAsia="zh-CN"/>
        </w:rPr>
        <w:t xml:space="preserve">уществления муниципального </w:t>
      </w:r>
      <w:r w:rsidR="00C110DF" w:rsidRPr="00C110DF">
        <w:rPr>
          <w:rFonts w:ascii="Times New Roman" w:hAnsi="Times New Roman"/>
          <w:color w:val="FF0000"/>
          <w:sz w:val="28"/>
          <w:szCs w:val="28"/>
          <w:lang w:eastAsia="zh-CN"/>
        </w:rPr>
        <w:t>контроля</w:t>
      </w:r>
      <w:r w:rsidR="00883DE0">
        <w:rPr>
          <w:rFonts w:ascii="Times New Roman" w:hAnsi="Times New Roman"/>
          <w:color w:val="FF0000"/>
          <w:sz w:val="28"/>
          <w:szCs w:val="28"/>
          <w:lang w:eastAsia="zh-CN"/>
        </w:rPr>
        <w:t xml:space="preserve"> в сфере благоустройства</w:t>
      </w:r>
      <w:r w:rsidR="00C110DF" w:rsidRPr="00C110DF">
        <w:rPr>
          <w:rFonts w:ascii="Times New Roman" w:hAnsi="Times New Roman"/>
          <w:color w:val="FF0000"/>
          <w:sz w:val="28"/>
          <w:szCs w:val="28"/>
          <w:lang w:eastAsia="zh-CN"/>
        </w:rPr>
        <w:t xml:space="preserve">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C110DF" w:rsidRPr="00C110DF" w:rsidRDefault="00AE340A" w:rsidP="00C110DF">
      <w:pPr>
        <w:widowControl/>
        <w:spacing w:line="360" w:lineRule="auto"/>
        <w:ind w:firstLine="709"/>
        <w:jc w:val="both"/>
        <w:rPr>
          <w:rFonts w:ascii="Times New Roman" w:hAnsi="Times New Roman"/>
          <w:color w:val="FF0000"/>
          <w:sz w:val="28"/>
          <w:szCs w:val="28"/>
        </w:rPr>
      </w:pPr>
      <w:r>
        <w:rPr>
          <w:rFonts w:ascii="Times New Roman" w:hAnsi="Times New Roman"/>
          <w:color w:val="FF0000"/>
          <w:sz w:val="28"/>
          <w:szCs w:val="28"/>
        </w:rPr>
        <w:lastRenderedPageBreak/>
        <w:t>1.10</w:t>
      </w:r>
      <w:r w:rsidR="00C110DF" w:rsidRPr="00C110DF">
        <w:rPr>
          <w:rFonts w:ascii="Times New Roman" w:hAnsi="Times New Roman"/>
          <w:color w:val="FF0000"/>
          <w:sz w:val="28"/>
          <w:szCs w:val="28"/>
        </w:rPr>
        <w:t xml:space="preserve">. Должностные лица осуществляют подготовку документов и их подписание в порядке и способом, установленном действующим законодательством. </w:t>
      </w:r>
    </w:p>
    <w:p w:rsidR="00C110DF" w:rsidRPr="00C110DF" w:rsidRDefault="00C110DF" w:rsidP="00C110DF">
      <w:pPr>
        <w:widowControl/>
        <w:suppressAutoHyphens/>
        <w:autoSpaceDE w:val="0"/>
        <w:spacing w:line="360" w:lineRule="auto"/>
        <w:jc w:val="center"/>
        <w:rPr>
          <w:rFonts w:ascii="Times New Roman" w:hAnsi="Times New Roman"/>
          <w:sz w:val="28"/>
          <w:szCs w:val="28"/>
          <w:lang w:eastAsia="zh-CN"/>
        </w:rPr>
      </w:pPr>
    </w:p>
    <w:p w:rsidR="00C110DF" w:rsidRPr="00C110DF" w:rsidRDefault="00C110DF" w:rsidP="00C110DF">
      <w:pPr>
        <w:widowControl/>
        <w:suppressAutoHyphens/>
        <w:autoSpaceDE w:val="0"/>
        <w:spacing w:line="360" w:lineRule="auto"/>
        <w:jc w:val="center"/>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2. Управление рисками причинения вреда (ущерба) охраняемым законом ценностям при осуществлении муниципального контроля </w:t>
      </w:r>
    </w:p>
    <w:p w:rsidR="00C110DF" w:rsidRPr="00C110DF" w:rsidRDefault="00C110DF" w:rsidP="00C110DF">
      <w:pPr>
        <w:widowControl/>
        <w:suppressAutoHyphens/>
        <w:autoSpaceDE w:val="0"/>
        <w:spacing w:line="360" w:lineRule="auto"/>
        <w:jc w:val="center"/>
        <w:rPr>
          <w:rFonts w:ascii="Times New Roman" w:hAnsi="Times New Roman"/>
          <w:color w:val="FF0000"/>
          <w:sz w:val="28"/>
          <w:szCs w:val="28"/>
          <w:lang w:eastAsia="zh-CN"/>
        </w:rPr>
      </w:pP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1) средний риск; </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2) умеренный риск; </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3) низкий риск. </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2.3. Объекты контроля относятся к следующим категориям риска: </w:t>
      </w:r>
    </w:p>
    <w:p w:rsidR="00D57AE3" w:rsidRPr="00D57AE3" w:rsidRDefault="00C110DF" w:rsidP="00EF5971">
      <w:pPr>
        <w:pStyle w:val="ConsPlusNormal"/>
        <w:ind w:firstLine="709"/>
        <w:jc w:val="both"/>
        <w:rPr>
          <w:color w:val="FF0000"/>
          <w:sz w:val="28"/>
          <w:szCs w:val="28"/>
          <w:lang w:eastAsia="zh-CN"/>
        </w:rPr>
      </w:pPr>
      <w:r w:rsidRPr="00C110DF">
        <w:rPr>
          <w:color w:val="FF0000"/>
          <w:sz w:val="28"/>
          <w:szCs w:val="28"/>
          <w:lang w:eastAsia="zh-CN"/>
        </w:rPr>
        <w:t xml:space="preserve">2.3.1. к категории среднего риска </w:t>
      </w:r>
      <w:r w:rsidR="00E36408">
        <w:rPr>
          <w:color w:val="FF0000"/>
          <w:sz w:val="28"/>
          <w:szCs w:val="28"/>
          <w:lang w:eastAsia="zh-CN"/>
        </w:rPr>
        <w:t>–</w:t>
      </w:r>
      <w:r w:rsidRPr="00C110DF">
        <w:rPr>
          <w:color w:val="FF0000"/>
          <w:sz w:val="28"/>
          <w:szCs w:val="28"/>
          <w:lang w:eastAsia="zh-CN"/>
        </w:rPr>
        <w:t xml:space="preserve"> </w:t>
      </w:r>
      <w:r w:rsidR="00D57AE3" w:rsidRPr="00D57AE3">
        <w:rPr>
          <w:color w:val="FF0000"/>
          <w:sz w:val="28"/>
          <w:szCs w:val="28"/>
          <w:lang w:eastAsia="zh-CN"/>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w:t>
      </w:r>
      <w:r w:rsidR="000D32A7">
        <w:rPr>
          <w:color w:val="FF0000"/>
          <w:sz w:val="28"/>
          <w:szCs w:val="28"/>
          <w:lang w:eastAsia="zh-CN"/>
        </w:rPr>
        <w:t xml:space="preserve">требований Правил благоустройства </w:t>
      </w:r>
      <w:r w:rsidR="00D57AE3" w:rsidRPr="00D57AE3">
        <w:rPr>
          <w:color w:val="FF0000"/>
          <w:sz w:val="28"/>
          <w:szCs w:val="28"/>
          <w:lang w:eastAsia="zh-CN"/>
        </w:rPr>
        <w:t>(или)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w:t>
      </w:r>
      <w:r w:rsidR="00A877EB">
        <w:rPr>
          <w:color w:val="FF0000"/>
          <w:sz w:val="28"/>
          <w:szCs w:val="28"/>
          <w:lang w:eastAsia="zh-CN"/>
        </w:rPr>
        <w:t>нием требований Правил благоустройства</w:t>
      </w:r>
      <w:r w:rsidR="00D57AE3" w:rsidRPr="00D57AE3">
        <w:rPr>
          <w:color w:val="FF0000"/>
          <w:sz w:val="28"/>
          <w:szCs w:val="28"/>
          <w:lang w:eastAsia="zh-CN"/>
        </w:rPr>
        <w:t>, выявленных в ходе осуществления муниципального контроля.</w:t>
      </w:r>
    </w:p>
    <w:p w:rsidR="00E36408" w:rsidRDefault="00E36408" w:rsidP="00C110DF">
      <w:pPr>
        <w:widowControl/>
        <w:suppressAutoHyphens/>
        <w:autoSpaceDE w:val="0"/>
        <w:spacing w:line="360" w:lineRule="auto"/>
        <w:ind w:firstLine="708"/>
        <w:jc w:val="both"/>
        <w:rPr>
          <w:rFonts w:ascii="Times New Roman" w:hAnsi="Times New Roman"/>
          <w:color w:val="FF0000"/>
          <w:sz w:val="28"/>
          <w:szCs w:val="28"/>
          <w:lang w:eastAsia="zh-CN"/>
        </w:rPr>
      </w:pPr>
    </w:p>
    <w:p w:rsidR="00E36408" w:rsidRPr="00E36408" w:rsidRDefault="00E36408" w:rsidP="00E36408">
      <w:pPr>
        <w:autoSpaceDE w:val="0"/>
        <w:autoSpaceDN w:val="0"/>
        <w:adjustRightInd w:val="0"/>
        <w:ind w:firstLine="709"/>
        <w:jc w:val="both"/>
        <w:rPr>
          <w:rFonts w:ascii="Times New Roman" w:hAnsi="Times New Roman"/>
          <w:color w:val="FF0000"/>
          <w:sz w:val="28"/>
          <w:szCs w:val="28"/>
        </w:rPr>
      </w:pPr>
      <w:r w:rsidRPr="00E36408">
        <w:rPr>
          <w:rFonts w:ascii="Times New Roman" w:hAnsi="Times New Roman"/>
          <w:color w:val="FF0000"/>
          <w:sz w:val="28"/>
          <w:szCs w:val="28"/>
        </w:rPr>
        <w:lastRenderedPageBreak/>
        <w:t>2.3.2. к категории умеренного риска-</w:t>
      </w:r>
    </w:p>
    <w:p w:rsidR="00E36408" w:rsidRPr="00A22712" w:rsidRDefault="00E36408" w:rsidP="00D57AE3">
      <w:pPr>
        <w:autoSpaceDE w:val="0"/>
        <w:autoSpaceDN w:val="0"/>
        <w:adjustRightInd w:val="0"/>
        <w:ind w:firstLine="709"/>
        <w:jc w:val="both"/>
        <w:rPr>
          <w:rFonts w:ascii="Times New Roman" w:hAnsi="Times New Roman"/>
          <w:color w:val="FF0000"/>
          <w:sz w:val="28"/>
          <w:szCs w:val="28"/>
        </w:rPr>
      </w:pPr>
      <w:r w:rsidRPr="00A22712">
        <w:rPr>
          <w:rFonts w:ascii="Times New Roman" w:hAnsi="Times New Roman"/>
          <w:color w:val="FF0000"/>
          <w:sz w:val="28"/>
          <w:szCs w:val="28"/>
        </w:rPr>
        <w:t xml:space="preserve"> </w:t>
      </w:r>
      <w:r w:rsidR="00D57AE3" w:rsidRPr="00A22712">
        <w:rPr>
          <w:rFonts w:ascii="Times New Roman" w:hAnsi="Times New Roman"/>
          <w:color w:val="FF0000"/>
          <w:sz w:val="28"/>
          <w:szCs w:val="28"/>
        </w:rPr>
        <w:t>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w:t>
      </w:r>
      <w:r w:rsidR="00A877EB">
        <w:rPr>
          <w:rFonts w:ascii="Times New Roman" w:hAnsi="Times New Roman"/>
          <w:color w:val="FF0000"/>
          <w:sz w:val="28"/>
          <w:szCs w:val="28"/>
        </w:rPr>
        <w:t>данного за нарушение требований Правил благоустройства</w:t>
      </w:r>
      <w:r w:rsidR="00D57AE3" w:rsidRPr="00A22712">
        <w:rPr>
          <w:rFonts w:ascii="Times New Roman" w:hAnsi="Times New Roman"/>
          <w:color w:val="FF0000"/>
          <w:sz w:val="28"/>
          <w:szCs w:val="28"/>
        </w:rPr>
        <w:t>, выявленных в ходе осуществления муниципального контроля.</w:t>
      </w:r>
    </w:p>
    <w:p w:rsidR="00D57AE3" w:rsidRPr="00651BF5" w:rsidRDefault="00D57AE3" w:rsidP="00D57AE3">
      <w:pPr>
        <w:autoSpaceDE w:val="0"/>
        <w:autoSpaceDN w:val="0"/>
        <w:adjustRightInd w:val="0"/>
        <w:ind w:firstLine="709"/>
        <w:jc w:val="both"/>
        <w:rPr>
          <w:rFonts w:ascii="Times New Roman" w:hAnsi="Times New Roman"/>
          <w:color w:val="auto"/>
          <w:sz w:val="28"/>
          <w:szCs w:val="28"/>
        </w:rPr>
      </w:pPr>
    </w:p>
    <w:p w:rsidR="00E36408" w:rsidRDefault="00E36408" w:rsidP="00E36408">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2.</w:t>
      </w:r>
      <w:r w:rsidRPr="00651BF5">
        <w:rPr>
          <w:rFonts w:ascii="Times New Roman" w:hAnsi="Times New Roman"/>
          <w:color w:val="auto"/>
          <w:sz w:val="28"/>
          <w:szCs w:val="28"/>
        </w:rPr>
        <w:t>3.</w:t>
      </w:r>
      <w:r>
        <w:rPr>
          <w:rFonts w:ascii="Times New Roman" w:hAnsi="Times New Roman"/>
          <w:color w:val="auto"/>
          <w:sz w:val="28"/>
          <w:szCs w:val="28"/>
        </w:rPr>
        <w:t>3.</w:t>
      </w:r>
      <w:r>
        <w:rPr>
          <w:rFonts w:ascii="Times New Roman" w:hAnsi="Times New Roman"/>
          <w:color w:val="auto"/>
          <w:sz w:val="28"/>
          <w:szCs w:val="28"/>
        </w:rPr>
        <w:tab/>
        <w:t>к</w:t>
      </w:r>
      <w:r w:rsidRPr="00651BF5">
        <w:rPr>
          <w:rFonts w:ascii="Times New Roman" w:hAnsi="Times New Roman"/>
          <w:color w:val="auto"/>
          <w:sz w:val="28"/>
          <w:szCs w:val="28"/>
        </w:rPr>
        <w:t xml:space="preserve"> категории низкого риска </w:t>
      </w:r>
      <w:r w:rsidR="0062206C">
        <w:rPr>
          <w:rFonts w:ascii="Times New Roman" w:hAnsi="Times New Roman"/>
          <w:color w:val="auto"/>
          <w:sz w:val="28"/>
          <w:szCs w:val="28"/>
        </w:rPr>
        <w:t>– объекты, не соответствующие критериям отнесения к</w:t>
      </w:r>
      <w:r w:rsidRPr="00651BF5">
        <w:rPr>
          <w:rFonts w:ascii="Times New Roman" w:hAnsi="Times New Roman"/>
          <w:color w:val="auto"/>
          <w:sz w:val="28"/>
          <w:szCs w:val="28"/>
        </w:rPr>
        <w:t xml:space="preserve"> категориям среднего или умеренного риска.</w:t>
      </w:r>
    </w:p>
    <w:p w:rsidR="00C110DF" w:rsidRPr="00C110DF" w:rsidRDefault="00C110DF" w:rsidP="00E36408">
      <w:pPr>
        <w:autoSpaceDE w:val="0"/>
        <w:autoSpaceDN w:val="0"/>
        <w:adjustRightInd w:val="0"/>
        <w:ind w:firstLine="709"/>
        <w:jc w:val="both"/>
        <w:rPr>
          <w:rFonts w:ascii="Times New Roman" w:hAnsi="Times New Roman"/>
          <w:color w:val="auto"/>
          <w:sz w:val="28"/>
          <w:szCs w:val="28"/>
        </w:rPr>
      </w:pPr>
      <w:r w:rsidRPr="00C110DF">
        <w:rPr>
          <w:rFonts w:ascii="Times New Roman" w:hAnsi="Times New Roman"/>
          <w:color w:val="FF0000"/>
          <w:sz w:val="28"/>
          <w:szCs w:val="28"/>
          <w:lang w:eastAsia="zh-CN"/>
        </w:rPr>
        <w:t xml:space="preserve"> </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C110DF" w:rsidRPr="00C110DF" w:rsidRDefault="00C110DF" w:rsidP="00C110DF">
      <w:pPr>
        <w:widowControl/>
        <w:suppressAutoHyphens/>
        <w:autoSpaceDE w:val="0"/>
        <w:spacing w:line="360" w:lineRule="auto"/>
        <w:ind w:firstLine="708"/>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Перечень индикаторов риска по муниципальному контролю разрабатывается контрольным органом и утверждается Думой Любытинского муниципального района</w:t>
      </w:r>
      <w:r w:rsidRPr="00C110DF">
        <w:rPr>
          <w:rFonts w:ascii="Times New Roman" w:hAnsi="Times New Roman"/>
          <w:i/>
          <w:iCs/>
          <w:color w:val="FF0000"/>
          <w:sz w:val="28"/>
          <w:szCs w:val="28"/>
          <w:lang w:eastAsia="zh-CN"/>
        </w:rPr>
        <w:t>.</w:t>
      </w:r>
      <w:r w:rsidRPr="00C110DF">
        <w:rPr>
          <w:rFonts w:ascii="Times New Roman" w:hAnsi="Times New Roman"/>
          <w:color w:val="FF0000"/>
          <w:sz w:val="28"/>
          <w:szCs w:val="28"/>
          <w:lang w:eastAsia="zh-CN"/>
        </w:rPr>
        <w:t xml:space="preserve"> </w:t>
      </w:r>
    </w:p>
    <w:p w:rsidR="00C110DF" w:rsidRPr="00C110DF" w:rsidRDefault="00C110DF" w:rsidP="00C110DF">
      <w:pPr>
        <w:widowControl/>
        <w:suppressAutoHyphens/>
        <w:autoSpaceDE w:val="0"/>
        <w:spacing w:line="360" w:lineRule="auto"/>
        <w:ind w:firstLine="708"/>
        <w:jc w:val="both"/>
        <w:rPr>
          <w:rFonts w:ascii="Times New Roman" w:hAnsi="Times New Roman"/>
          <w:sz w:val="28"/>
          <w:szCs w:val="28"/>
          <w:lang w:eastAsia="zh-CN"/>
        </w:rPr>
      </w:pPr>
    </w:p>
    <w:p w:rsidR="00C110DF" w:rsidRPr="00C110DF" w:rsidRDefault="00C110DF" w:rsidP="00C110DF">
      <w:pPr>
        <w:widowControl/>
        <w:suppressAutoHyphens/>
        <w:autoSpaceDE w:val="0"/>
        <w:jc w:val="center"/>
        <w:rPr>
          <w:rFonts w:ascii="Times New Roman" w:hAnsi="Times New Roman"/>
          <w:b/>
          <w:bCs/>
          <w:sz w:val="28"/>
          <w:szCs w:val="28"/>
          <w:lang w:eastAsia="zh-CN"/>
        </w:rPr>
      </w:pPr>
      <w:r w:rsidRPr="00C110DF">
        <w:rPr>
          <w:rFonts w:ascii="Times New Roman" w:hAnsi="Times New Roman"/>
          <w:b/>
          <w:bCs/>
          <w:sz w:val="28"/>
          <w:szCs w:val="28"/>
          <w:lang w:eastAsia="zh-CN"/>
        </w:rPr>
        <w:t>3. Профилактика рисков причинения вреда (ущерба) охраняемым законом ценностям</w:t>
      </w:r>
    </w:p>
    <w:p w:rsidR="00C110DF" w:rsidRPr="00C110DF" w:rsidRDefault="00C110DF" w:rsidP="00C110DF">
      <w:pPr>
        <w:widowControl/>
        <w:suppressAutoHyphens/>
        <w:autoSpaceDE w:val="0"/>
        <w:jc w:val="center"/>
        <w:rPr>
          <w:rFonts w:ascii="Times New Roman" w:hAnsi="Times New Roman"/>
          <w:b/>
          <w:bCs/>
          <w:sz w:val="28"/>
          <w:szCs w:val="28"/>
          <w:lang w:eastAsia="zh-CN"/>
        </w:rPr>
      </w:pP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 xml:space="preserve">3.1. Администрация осуществляет муниципальный </w:t>
      </w:r>
      <w:proofErr w:type="gramStart"/>
      <w:r w:rsidRPr="00C110DF">
        <w:rPr>
          <w:rFonts w:ascii="Times New Roman" w:hAnsi="Times New Roman"/>
          <w:sz w:val="28"/>
          <w:szCs w:val="28"/>
          <w:lang w:eastAsia="zh-CN"/>
        </w:rPr>
        <w:t xml:space="preserve">контроль </w:t>
      </w:r>
      <w:r w:rsidR="0062206C">
        <w:rPr>
          <w:rFonts w:ascii="Times New Roman" w:hAnsi="Times New Roman"/>
          <w:sz w:val="28"/>
          <w:szCs w:val="28"/>
          <w:lang w:eastAsia="zh-CN"/>
        </w:rPr>
        <w:t xml:space="preserve"> в</w:t>
      </w:r>
      <w:proofErr w:type="gramEnd"/>
      <w:r w:rsidR="0062206C">
        <w:rPr>
          <w:rFonts w:ascii="Times New Roman" w:hAnsi="Times New Roman"/>
          <w:sz w:val="28"/>
          <w:szCs w:val="28"/>
          <w:lang w:eastAsia="zh-CN"/>
        </w:rPr>
        <w:t xml:space="preserve"> сфере благоустройства </w:t>
      </w:r>
      <w:r w:rsidRPr="00C110DF">
        <w:rPr>
          <w:rFonts w:ascii="Times New Roman" w:hAnsi="Times New Roman"/>
          <w:sz w:val="28"/>
          <w:szCs w:val="28"/>
          <w:lang w:eastAsia="zh-CN"/>
        </w:rPr>
        <w:t>в том числе посредством проведения профилактических мероприятий.</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10DF" w:rsidRPr="00C110DF" w:rsidRDefault="00E36408" w:rsidP="00C110DF">
      <w:pPr>
        <w:widowControl/>
        <w:suppressAutoHyphens/>
        <w:autoSpaceDE w:val="0"/>
        <w:spacing w:line="360" w:lineRule="auto"/>
        <w:ind w:firstLine="709"/>
        <w:jc w:val="both"/>
        <w:rPr>
          <w:rFonts w:ascii="Times New Roman" w:hAnsi="Times New Roman"/>
          <w:color w:val="auto"/>
          <w:sz w:val="28"/>
          <w:szCs w:val="28"/>
          <w:lang w:eastAsia="zh-CN"/>
        </w:rPr>
      </w:pPr>
      <w:r>
        <w:rPr>
          <w:rFonts w:ascii="Times New Roman" w:hAnsi="Times New Roman"/>
          <w:sz w:val="28"/>
          <w:szCs w:val="28"/>
          <w:lang w:eastAsia="zh-CN"/>
        </w:rPr>
        <w:t xml:space="preserve">3.3. При осуществлении муниципального </w:t>
      </w:r>
      <w:r w:rsidR="00C110DF" w:rsidRPr="00C110DF">
        <w:rPr>
          <w:rFonts w:ascii="Times New Roman" w:hAnsi="Times New Roman"/>
          <w:sz w:val="28"/>
          <w:szCs w:val="28"/>
          <w:lang w:eastAsia="zh-CN"/>
        </w:rPr>
        <w:t xml:space="preserve">контроля </w:t>
      </w:r>
      <w:r w:rsidR="0062206C">
        <w:rPr>
          <w:rFonts w:ascii="Times New Roman" w:hAnsi="Times New Roman"/>
          <w:sz w:val="28"/>
          <w:szCs w:val="28"/>
          <w:lang w:eastAsia="zh-CN"/>
        </w:rPr>
        <w:t xml:space="preserve">в сфере благоустройства </w:t>
      </w:r>
      <w:r w:rsidR="00C110DF" w:rsidRPr="00C110DF">
        <w:rPr>
          <w:rFonts w:ascii="Times New Roman" w:hAnsi="Times New Roman"/>
          <w:sz w:val="28"/>
          <w:szCs w:val="28"/>
          <w:lang w:eastAsia="zh-CN"/>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В случае если при проведении профилактических мероприятий уст</w:t>
      </w:r>
      <w:r w:rsidR="009274BA">
        <w:rPr>
          <w:rFonts w:ascii="Times New Roman" w:hAnsi="Times New Roman"/>
          <w:sz w:val="28"/>
          <w:szCs w:val="28"/>
          <w:lang w:eastAsia="zh-CN"/>
        </w:rPr>
        <w:t xml:space="preserve">ановлено, что объекты муниципального </w:t>
      </w:r>
      <w:r w:rsidRPr="00C110DF">
        <w:rPr>
          <w:rFonts w:ascii="Times New Roman" w:hAnsi="Times New Roman"/>
          <w:sz w:val="28"/>
          <w:szCs w:val="28"/>
          <w:lang w:eastAsia="zh-CN"/>
        </w:rPr>
        <w:t xml:space="preserve">контроля </w:t>
      </w:r>
      <w:r w:rsidR="0062206C">
        <w:rPr>
          <w:rFonts w:ascii="Times New Roman" w:hAnsi="Times New Roman"/>
          <w:sz w:val="28"/>
          <w:szCs w:val="28"/>
          <w:lang w:eastAsia="zh-CN"/>
        </w:rPr>
        <w:t xml:space="preserve">в сфере благоустройства </w:t>
      </w:r>
      <w:r w:rsidRPr="00C110DF">
        <w:rPr>
          <w:rFonts w:ascii="Times New Roman" w:hAnsi="Times New Roman"/>
          <w:sz w:val="28"/>
          <w:szCs w:val="28"/>
          <w:lang w:eastAsia="zh-CN"/>
        </w:rPr>
        <w:t xml:space="preserve">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007706E8">
        <w:rPr>
          <w:rFonts w:ascii="Times New Roman" w:hAnsi="Times New Roman"/>
          <w:sz w:val="28"/>
          <w:szCs w:val="28"/>
          <w:lang w:eastAsia="zh-CN"/>
        </w:rPr>
        <w:t>о</w:t>
      </w:r>
      <w:r w:rsidR="00055F9E">
        <w:rPr>
          <w:rFonts w:ascii="Times New Roman" w:hAnsi="Times New Roman"/>
          <w:sz w:val="28"/>
          <w:szCs w:val="28"/>
          <w:lang w:eastAsia="zh-CN"/>
        </w:rPr>
        <w:t xml:space="preserve">существлять </w:t>
      </w:r>
      <w:proofErr w:type="gramStart"/>
      <w:r w:rsidR="00055F9E">
        <w:rPr>
          <w:rFonts w:ascii="Times New Roman" w:hAnsi="Times New Roman"/>
          <w:sz w:val="28"/>
          <w:szCs w:val="28"/>
          <w:lang w:eastAsia="zh-CN"/>
        </w:rPr>
        <w:t xml:space="preserve">муниципальный </w:t>
      </w:r>
      <w:r w:rsidRPr="00C110DF">
        <w:rPr>
          <w:rFonts w:ascii="Times New Roman" w:hAnsi="Times New Roman"/>
          <w:sz w:val="28"/>
          <w:szCs w:val="28"/>
          <w:lang w:eastAsia="zh-CN"/>
        </w:rPr>
        <w:t xml:space="preserve"> контроль</w:t>
      </w:r>
      <w:proofErr w:type="gramEnd"/>
      <w:r w:rsidRPr="00C110DF">
        <w:rPr>
          <w:rFonts w:ascii="Times New Roman" w:hAnsi="Times New Roman"/>
          <w:sz w:val="28"/>
          <w:szCs w:val="28"/>
          <w:lang w:eastAsia="zh-CN"/>
        </w:rPr>
        <w:t xml:space="preserve">, незамедлительно направляет информацию об этом </w:t>
      </w:r>
      <w:r w:rsidRPr="00C110DF">
        <w:rPr>
          <w:rFonts w:ascii="Times New Roman" w:hAnsi="Times New Roman"/>
          <w:i/>
          <w:iCs/>
          <w:sz w:val="28"/>
          <w:szCs w:val="28"/>
          <w:lang w:eastAsia="zh-CN"/>
        </w:rPr>
        <w:t>уполномоченному должностному лицу</w:t>
      </w:r>
      <w:r w:rsidRPr="00C110DF">
        <w:rPr>
          <w:rFonts w:ascii="Times New Roman" w:hAnsi="Times New Roman"/>
          <w:sz w:val="28"/>
          <w:szCs w:val="28"/>
          <w:lang w:eastAsia="zh-CN"/>
        </w:rPr>
        <w:t xml:space="preserve"> для принятия решения о проведении контрольных мероприятий.</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3.5. При осуществлении адм</w:t>
      </w:r>
      <w:r w:rsidR="009274BA">
        <w:rPr>
          <w:rFonts w:ascii="Times New Roman" w:hAnsi="Times New Roman"/>
          <w:sz w:val="28"/>
          <w:szCs w:val="28"/>
          <w:lang w:eastAsia="zh-CN"/>
        </w:rPr>
        <w:t>и</w:t>
      </w:r>
      <w:r w:rsidR="00055F9E">
        <w:rPr>
          <w:rFonts w:ascii="Times New Roman" w:hAnsi="Times New Roman"/>
          <w:sz w:val="28"/>
          <w:szCs w:val="28"/>
          <w:lang w:eastAsia="zh-CN"/>
        </w:rPr>
        <w:t xml:space="preserve">нистрацией муниципального </w:t>
      </w:r>
      <w:r w:rsidRPr="00C110DF">
        <w:rPr>
          <w:rFonts w:ascii="Times New Roman" w:hAnsi="Times New Roman"/>
          <w:sz w:val="28"/>
          <w:szCs w:val="28"/>
          <w:lang w:eastAsia="zh-CN"/>
        </w:rPr>
        <w:t xml:space="preserve">контроля </w:t>
      </w:r>
      <w:r w:rsidR="00055F9E">
        <w:rPr>
          <w:rFonts w:ascii="Times New Roman" w:hAnsi="Times New Roman"/>
          <w:sz w:val="28"/>
          <w:szCs w:val="28"/>
          <w:lang w:eastAsia="zh-CN"/>
        </w:rPr>
        <w:t xml:space="preserve">в сфере благоустройства </w:t>
      </w:r>
      <w:r w:rsidRPr="00C110DF">
        <w:rPr>
          <w:rFonts w:ascii="Times New Roman" w:hAnsi="Times New Roman"/>
          <w:sz w:val="28"/>
          <w:szCs w:val="28"/>
          <w:lang w:eastAsia="zh-CN"/>
        </w:rPr>
        <w:t>могут проводиться следующие виды профилактических мероприятий:</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1) информирование;</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3) объявление предостережений;</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4) консультирование;</w:t>
      </w:r>
    </w:p>
    <w:p w:rsidR="0062206C"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lastRenderedPageBreak/>
        <w:t>5) профилактический визит</w:t>
      </w:r>
    </w:p>
    <w:p w:rsidR="00C110DF" w:rsidRPr="00C110DF" w:rsidRDefault="0062206C" w:rsidP="00C110DF">
      <w:pPr>
        <w:widowControl/>
        <w:suppressAutoHyphens/>
        <w:autoSpaceDE w:val="0"/>
        <w:spacing w:line="360" w:lineRule="auto"/>
        <w:ind w:firstLine="709"/>
        <w:jc w:val="both"/>
        <w:rPr>
          <w:rFonts w:ascii="Times New Roman" w:hAnsi="Times New Roman"/>
          <w:color w:val="FF0000"/>
          <w:sz w:val="28"/>
          <w:szCs w:val="28"/>
          <w:lang w:eastAsia="zh-CN"/>
        </w:rPr>
      </w:pPr>
      <w:r>
        <w:rPr>
          <w:rFonts w:ascii="Times New Roman" w:hAnsi="Times New Roman"/>
          <w:color w:val="FF0000"/>
          <w:sz w:val="28"/>
          <w:szCs w:val="28"/>
          <w:lang w:eastAsia="zh-CN"/>
        </w:rPr>
        <w:t>6) обобщение правоприменительной практики</w:t>
      </w:r>
      <w:r w:rsidR="00C110DF" w:rsidRPr="00C110DF">
        <w:rPr>
          <w:rFonts w:ascii="Times New Roman" w:hAnsi="Times New Roman"/>
          <w:color w:val="FF0000"/>
          <w:sz w:val="28"/>
          <w:szCs w:val="28"/>
          <w:lang w:eastAsia="zh-CN"/>
        </w:rPr>
        <w:t>.</w:t>
      </w:r>
    </w:p>
    <w:p w:rsidR="00C110DF" w:rsidRPr="00C110DF" w:rsidRDefault="00C110DF" w:rsidP="00C110DF">
      <w:pPr>
        <w:widowControl/>
        <w:spacing w:line="360" w:lineRule="auto"/>
        <w:ind w:firstLine="709"/>
        <w:jc w:val="both"/>
        <w:rPr>
          <w:rFonts w:ascii="Times New Roman" w:hAnsi="Times New Roman"/>
          <w:sz w:val="28"/>
          <w:szCs w:val="28"/>
        </w:rPr>
      </w:pPr>
      <w:r w:rsidRPr="00C110DF">
        <w:rPr>
          <w:rFonts w:ascii="Times New Roman" w:hAnsi="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C110DF">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110DF">
          <w:rPr>
            <w:rFonts w:ascii="Times New Roman" w:hAnsi="Times New Roman"/>
            <w:sz w:val="28"/>
            <w:szCs w:val="28"/>
            <w:u w:val="single"/>
            <w:lang w:eastAsia="zh-CN"/>
          </w:rPr>
          <w:t>частью 3 статьи 46</w:t>
        </w:r>
      </w:hyperlink>
      <w:r w:rsidRPr="00C110DF">
        <w:rPr>
          <w:rFonts w:ascii="Times New Roman" w:hAnsi="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Администрация вправе осуществлять информирование также в иных формах:</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при проведении собраний, конференций граждан, круглых столов и в иных формах совместного присутствия граждан;</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размещение информации в социальных сетях Администрации.</w:t>
      </w:r>
    </w:p>
    <w:p w:rsidR="00C110DF" w:rsidRPr="00C110DF" w:rsidRDefault="00C110DF" w:rsidP="00C110DF">
      <w:pPr>
        <w:widowControl/>
        <w:spacing w:line="360" w:lineRule="auto"/>
        <w:ind w:firstLine="709"/>
        <w:jc w:val="both"/>
        <w:rPr>
          <w:rFonts w:ascii="Times New Roman" w:hAnsi="Times New Roman"/>
          <w:sz w:val="28"/>
          <w:szCs w:val="28"/>
        </w:rPr>
      </w:pPr>
      <w:r w:rsidRPr="00C110DF">
        <w:rPr>
          <w:rFonts w:ascii="Times New Roman" w:hAnsi="Times New Roman"/>
          <w:sz w:val="28"/>
          <w:szCs w:val="28"/>
        </w:rPr>
        <w:t>3.7. Предостережение о недопустимости нарушения обязательных требований и предложение</w:t>
      </w:r>
      <w:r w:rsidRPr="00C110DF">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C110DF">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10DF">
        <w:rPr>
          <w:rFonts w:ascii="Times New Roman" w:hAnsi="Times New Roman"/>
          <w:sz w:val="28"/>
          <w:szCs w:val="28"/>
          <w:shd w:val="clear" w:color="auto" w:fill="FFFFFF"/>
        </w:rPr>
        <w:t>или признаках нарушений обязательных требований </w:t>
      </w:r>
      <w:r w:rsidRPr="00C110DF">
        <w:rPr>
          <w:rFonts w:ascii="Times New Roman" w:hAnsi="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C110DF">
        <w:rPr>
          <w:rFonts w:ascii="Times New Roman" w:hAnsi="Times New Roman"/>
          <w:sz w:val="28"/>
          <w:szCs w:val="28"/>
        </w:rPr>
        <w:lastRenderedPageBreak/>
        <w:t>Предостережения объявляются (подписываются) уполномоченные должностные лица Контрольного органа -</w:t>
      </w:r>
      <w:r w:rsidRPr="00C110DF">
        <w:rPr>
          <w:rFonts w:ascii="Times New Roman" w:hAnsi="Times New Roman"/>
          <w:i/>
          <w:iCs/>
          <w:sz w:val="28"/>
          <w:szCs w:val="28"/>
        </w:rPr>
        <w:t xml:space="preserve"> </w:t>
      </w:r>
      <w:r w:rsidRPr="00C110DF">
        <w:rPr>
          <w:rFonts w:ascii="Times New Roman" w:hAnsi="Times New Roman"/>
          <w:sz w:val="28"/>
          <w:szCs w:val="28"/>
        </w:rPr>
        <w:t xml:space="preserve">не позднее 30 дней со дня получения указанных сведений. </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color w:val="auto"/>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color w:val="auto"/>
          <w:sz w:val="28"/>
          <w:szCs w:val="28"/>
          <w:lang w:eastAsia="zh-CN"/>
        </w:rPr>
        <w:t>а) наименование юридического лица, фамилия, имя, отчество (при наличии) индивидуального предпринимателя;</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color w:val="auto"/>
          <w:sz w:val="28"/>
          <w:szCs w:val="28"/>
          <w:lang w:eastAsia="zh-CN"/>
        </w:rPr>
        <w:t>б) идентификационный номер налогоплательщика - контролируемого лица;</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color w:val="auto"/>
          <w:sz w:val="28"/>
          <w:szCs w:val="28"/>
          <w:lang w:eastAsia="zh-CN"/>
        </w:rPr>
        <w:t>в) дата и номер предостережения, направленного в адрес контролируемого лица;</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color w:val="auto"/>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color w:val="auto"/>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Контрольный орган, по итогам рассмотрения возражения, принимает решение:</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отменить предостережение;</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оставить предостережение в силе.</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color w:val="auto"/>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lastRenderedPageBreak/>
        <w:t>3.8. Консультирование контролируемых лиц осуществляется должностным лицом, уполномоченным осуществлять муниц</w:t>
      </w:r>
      <w:r w:rsidR="009274BA">
        <w:rPr>
          <w:rFonts w:ascii="Times New Roman" w:hAnsi="Times New Roman"/>
          <w:sz w:val="28"/>
          <w:szCs w:val="28"/>
          <w:lang w:eastAsia="zh-CN"/>
        </w:rPr>
        <w:t xml:space="preserve">ипальный </w:t>
      </w:r>
      <w:r w:rsidRPr="00C110DF">
        <w:rPr>
          <w:rFonts w:ascii="Times New Roman" w:hAnsi="Times New Roman"/>
          <w:sz w:val="28"/>
          <w:szCs w:val="28"/>
          <w:lang w:eastAsia="zh-CN"/>
        </w:rPr>
        <w:t>контроль</w:t>
      </w:r>
      <w:r w:rsidR="00055F9E">
        <w:rPr>
          <w:rFonts w:ascii="Times New Roman" w:hAnsi="Times New Roman"/>
          <w:sz w:val="28"/>
          <w:szCs w:val="28"/>
          <w:lang w:eastAsia="zh-CN"/>
        </w:rPr>
        <w:t xml:space="preserve"> в сфере благоустройства</w:t>
      </w:r>
      <w:r w:rsidRPr="00C110DF">
        <w:rPr>
          <w:rFonts w:ascii="Times New Roman" w:hAnsi="Times New Roman"/>
          <w:sz w:val="28"/>
          <w:szCs w:val="28"/>
          <w:lang w:eastAsia="zh-CN"/>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 xml:space="preserve">Личный прием граждан проводится должностным лицом, уполномоченным </w:t>
      </w:r>
      <w:r w:rsidR="009274BA">
        <w:rPr>
          <w:rFonts w:ascii="Times New Roman" w:hAnsi="Times New Roman"/>
          <w:sz w:val="28"/>
          <w:szCs w:val="28"/>
          <w:lang w:eastAsia="zh-CN"/>
        </w:rPr>
        <w:t xml:space="preserve">осуществлять муниципальный </w:t>
      </w:r>
      <w:r w:rsidRPr="00C110DF">
        <w:rPr>
          <w:rFonts w:ascii="Times New Roman" w:hAnsi="Times New Roman"/>
          <w:sz w:val="28"/>
          <w:szCs w:val="28"/>
          <w:lang w:eastAsia="zh-CN"/>
        </w:rPr>
        <w:t>контроль</w:t>
      </w:r>
      <w:r w:rsidR="00055F9E">
        <w:rPr>
          <w:rFonts w:ascii="Times New Roman" w:hAnsi="Times New Roman"/>
          <w:sz w:val="28"/>
          <w:szCs w:val="28"/>
          <w:lang w:eastAsia="zh-CN"/>
        </w:rPr>
        <w:t xml:space="preserve"> в сфере благоустройства</w:t>
      </w:r>
      <w:r w:rsidRPr="00C110DF">
        <w:rPr>
          <w:rFonts w:ascii="Times New Roman" w:hAnsi="Times New Roman"/>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1) организация и ос</w:t>
      </w:r>
      <w:r w:rsidR="009274BA">
        <w:rPr>
          <w:rFonts w:ascii="Times New Roman" w:hAnsi="Times New Roman"/>
          <w:sz w:val="28"/>
          <w:szCs w:val="28"/>
          <w:lang w:eastAsia="zh-CN"/>
        </w:rPr>
        <w:t xml:space="preserve">уществление муниципального </w:t>
      </w:r>
      <w:r w:rsidRPr="00C110DF">
        <w:rPr>
          <w:rFonts w:ascii="Times New Roman" w:hAnsi="Times New Roman"/>
          <w:sz w:val="28"/>
          <w:szCs w:val="28"/>
          <w:lang w:eastAsia="zh-CN"/>
        </w:rPr>
        <w:t>контроля</w:t>
      </w:r>
      <w:r w:rsidR="00055F9E">
        <w:rPr>
          <w:rFonts w:ascii="Times New Roman" w:hAnsi="Times New Roman"/>
          <w:sz w:val="28"/>
          <w:szCs w:val="28"/>
          <w:lang w:eastAsia="zh-CN"/>
        </w:rPr>
        <w:t xml:space="preserve"> в сфере благоустройства</w:t>
      </w:r>
      <w:r w:rsidRPr="00C110DF">
        <w:rPr>
          <w:rFonts w:ascii="Times New Roman" w:hAnsi="Times New Roman"/>
          <w:sz w:val="28"/>
          <w:szCs w:val="28"/>
          <w:lang w:eastAsia="zh-CN"/>
        </w:rPr>
        <w:t>;</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 xml:space="preserve">3) порядок обжалования действий (бездействия) должностных лиц, уполномоченных </w:t>
      </w:r>
      <w:r w:rsidR="009274BA">
        <w:rPr>
          <w:rFonts w:ascii="Times New Roman" w:hAnsi="Times New Roman"/>
          <w:sz w:val="28"/>
          <w:szCs w:val="28"/>
          <w:lang w:eastAsia="zh-CN"/>
        </w:rPr>
        <w:t xml:space="preserve">осуществлять муниципальный </w:t>
      </w:r>
      <w:r w:rsidRPr="00C110DF">
        <w:rPr>
          <w:rFonts w:ascii="Times New Roman" w:hAnsi="Times New Roman"/>
          <w:sz w:val="28"/>
          <w:szCs w:val="28"/>
          <w:lang w:eastAsia="zh-CN"/>
        </w:rPr>
        <w:t>контроль</w:t>
      </w:r>
      <w:r w:rsidR="00055F9E">
        <w:rPr>
          <w:rFonts w:ascii="Times New Roman" w:hAnsi="Times New Roman"/>
          <w:sz w:val="28"/>
          <w:szCs w:val="28"/>
          <w:lang w:eastAsia="zh-CN"/>
        </w:rPr>
        <w:t xml:space="preserve"> </w:t>
      </w:r>
      <w:proofErr w:type="gramStart"/>
      <w:r w:rsidR="00055F9E">
        <w:rPr>
          <w:rFonts w:ascii="Times New Roman" w:hAnsi="Times New Roman"/>
          <w:sz w:val="28"/>
          <w:szCs w:val="28"/>
          <w:lang w:eastAsia="zh-CN"/>
        </w:rPr>
        <w:t>с сфере</w:t>
      </w:r>
      <w:proofErr w:type="gramEnd"/>
      <w:r w:rsidR="00055F9E">
        <w:rPr>
          <w:rFonts w:ascii="Times New Roman" w:hAnsi="Times New Roman"/>
          <w:sz w:val="28"/>
          <w:szCs w:val="28"/>
          <w:lang w:eastAsia="zh-CN"/>
        </w:rPr>
        <w:t xml:space="preserve"> благоустройства</w:t>
      </w:r>
      <w:r w:rsidRPr="00C110DF">
        <w:rPr>
          <w:rFonts w:ascii="Times New Roman" w:hAnsi="Times New Roman"/>
          <w:sz w:val="28"/>
          <w:szCs w:val="28"/>
          <w:lang w:eastAsia="zh-CN"/>
        </w:rPr>
        <w:t>;</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Консультирование в письменной форме осуществляется должностным лицом, уполномоченным осуществлять м</w:t>
      </w:r>
      <w:r w:rsidR="00055F9E">
        <w:rPr>
          <w:rFonts w:ascii="Times New Roman" w:hAnsi="Times New Roman"/>
          <w:sz w:val="28"/>
          <w:szCs w:val="28"/>
          <w:lang w:eastAsia="zh-CN"/>
        </w:rPr>
        <w:t xml:space="preserve">униципальный </w:t>
      </w:r>
      <w:r w:rsidRPr="00C110DF">
        <w:rPr>
          <w:rFonts w:ascii="Times New Roman" w:hAnsi="Times New Roman"/>
          <w:sz w:val="28"/>
          <w:szCs w:val="28"/>
          <w:lang w:eastAsia="zh-CN"/>
        </w:rPr>
        <w:t>контроль</w:t>
      </w:r>
      <w:r w:rsidR="00055F9E">
        <w:rPr>
          <w:rFonts w:ascii="Times New Roman" w:hAnsi="Times New Roman"/>
          <w:sz w:val="28"/>
          <w:szCs w:val="28"/>
          <w:lang w:eastAsia="zh-CN"/>
        </w:rPr>
        <w:t xml:space="preserve"> в сфере благоустройства</w:t>
      </w:r>
      <w:r w:rsidRPr="00C110DF">
        <w:rPr>
          <w:rFonts w:ascii="Times New Roman" w:hAnsi="Times New Roman"/>
          <w:sz w:val="28"/>
          <w:szCs w:val="28"/>
          <w:lang w:eastAsia="zh-CN"/>
        </w:rPr>
        <w:t>, в следующих случаях:</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lastRenderedPageBreak/>
        <w:t>2) за время консультирования предоставить в устной форме ответ на поставленные вопросы невозможно;</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3) ответ на поставленные вопросы требует дополнительного запроса сведений.</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 xml:space="preserve">При осуществлении консультирования должностное лицо, уполномоченное </w:t>
      </w:r>
      <w:r w:rsidR="009274BA">
        <w:rPr>
          <w:rFonts w:ascii="Times New Roman" w:hAnsi="Times New Roman"/>
          <w:sz w:val="28"/>
          <w:szCs w:val="28"/>
          <w:lang w:eastAsia="zh-CN"/>
        </w:rPr>
        <w:t xml:space="preserve">осуществлять </w:t>
      </w:r>
      <w:proofErr w:type="gramStart"/>
      <w:r w:rsidR="009274BA">
        <w:rPr>
          <w:rFonts w:ascii="Times New Roman" w:hAnsi="Times New Roman"/>
          <w:sz w:val="28"/>
          <w:szCs w:val="28"/>
          <w:lang w:eastAsia="zh-CN"/>
        </w:rPr>
        <w:t>муниципальный</w:t>
      </w:r>
      <w:r w:rsidR="0000114B">
        <w:rPr>
          <w:rFonts w:ascii="Times New Roman" w:hAnsi="Times New Roman"/>
          <w:sz w:val="28"/>
          <w:szCs w:val="28"/>
          <w:lang w:eastAsia="zh-CN"/>
        </w:rPr>
        <w:t xml:space="preserve"> </w:t>
      </w:r>
      <w:r w:rsidRPr="00C110DF">
        <w:rPr>
          <w:rFonts w:ascii="Times New Roman" w:hAnsi="Times New Roman"/>
          <w:sz w:val="28"/>
          <w:szCs w:val="28"/>
          <w:lang w:eastAsia="zh-CN"/>
        </w:rPr>
        <w:t xml:space="preserve"> контроль</w:t>
      </w:r>
      <w:proofErr w:type="gramEnd"/>
      <w:r w:rsidRPr="00C110DF">
        <w:rPr>
          <w:rFonts w:ascii="Times New Roman" w:hAnsi="Times New Roman"/>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w:t>
      </w:r>
      <w:r w:rsidR="009274BA">
        <w:rPr>
          <w:rFonts w:ascii="Times New Roman" w:hAnsi="Times New Roman"/>
          <w:sz w:val="28"/>
          <w:szCs w:val="28"/>
          <w:lang w:eastAsia="zh-CN"/>
        </w:rPr>
        <w:t xml:space="preserve">осуществлять муниципальный </w:t>
      </w:r>
      <w:r w:rsidRPr="00C110DF">
        <w:rPr>
          <w:rFonts w:ascii="Times New Roman" w:hAnsi="Times New Roman"/>
          <w:sz w:val="28"/>
          <w:szCs w:val="28"/>
          <w:lang w:eastAsia="zh-CN"/>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 xml:space="preserve">Информация, ставшая известной должностному лицу, уполномоченному осуществлять </w:t>
      </w:r>
      <w:r w:rsidR="00D40462">
        <w:rPr>
          <w:rFonts w:ascii="Times New Roman" w:hAnsi="Times New Roman"/>
          <w:sz w:val="28"/>
          <w:szCs w:val="28"/>
          <w:lang w:eastAsia="zh-CN"/>
        </w:rPr>
        <w:t>муниципальный</w:t>
      </w:r>
      <w:r w:rsidRPr="00C110DF">
        <w:rPr>
          <w:rFonts w:ascii="Times New Roman" w:hAnsi="Times New Roman"/>
          <w:sz w:val="28"/>
          <w:szCs w:val="28"/>
          <w:lang w:eastAsia="zh-CN"/>
        </w:rPr>
        <w:t xml:space="preserve"> контроль</w:t>
      </w:r>
      <w:r w:rsidR="00D40462">
        <w:rPr>
          <w:rFonts w:ascii="Times New Roman" w:hAnsi="Times New Roman"/>
          <w:sz w:val="28"/>
          <w:szCs w:val="28"/>
          <w:lang w:eastAsia="zh-CN"/>
        </w:rPr>
        <w:t xml:space="preserve"> в сфере благоустройства</w:t>
      </w:r>
      <w:r w:rsidRPr="00C110DF">
        <w:rPr>
          <w:rFonts w:ascii="Times New Roman" w:hAnsi="Times New Roman"/>
          <w:sz w:val="28"/>
          <w:szCs w:val="28"/>
          <w:lang w:eastAsia="zh-CN"/>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 xml:space="preserve">Должностными лицами, уполномоченными </w:t>
      </w:r>
      <w:r w:rsidR="009274BA">
        <w:rPr>
          <w:rFonts w:ascii="Times New Roman" w:hAnsi="Times New Roman"/>
          <w:sz w:val="28"/>
          <w:szCs w:val="28"/>
          <w:lang w:eastAsia="zh-CN"/>
        </w:rPr>
        <w:t>о</w:t>
      </w:r>
      <w:r w:rsidR="00D40462">
        <w:rPr>
          <w:rFonts w:ascii="Times New Roman" w:hAnsi="Times New Roman"/>
          <w:sz w:val="28"/>
          <w:szCs w:val="28"/>
          <w:lang w:eastAsia="zh-CN"/>
        </w:rPr>
        <w:t>существлять муниципальный</w:t>
      </w:r>
      <w:r w:rsidRPr="00C110DF">
        <w:rPr>
          <w:rFonts w:ascii="Times New Roman" w:hAnsi="Times New Roman"/>
          <w:sz w:val="28"/>
          <w:szCs w:val="28"/>
          <w:lang w:eastAsia="zh-CN"/>
        </w:rPr>
        <w:t xml:space="preserve"> контроль</w:t>
      </w:r>
      <w:r w:rsidR="00D40462">
        <w:rPr>
          <w:rFonts w:ascii="Times New Roman" w:hAnsi="Times New Roman"/>
          <w:sz w:val="28"/>
          <w:szCs w:val="28"/>
          <w:lang w:eastAsia="zh-CN"/>
        </w:rPr>
        <w:t xml:space="preserve"> в сфере благоустройства</w:t>
      </w:r>
      <w:r w:rsidRPr="00C110DF">
        <w:rPr>
          <w:rFonts w:ascii="Times New Roman" w:hAnsi="Times New Roman"/>
          <w:sz w:val="28"/>
          <w:szCs w:val="28"/>
          <w:lang w:eastAsia="zh-CN"/>
        </w:rPr>
        <w:t>, ведется журнал учета консультирований.</w:t>
      </w:r>
    </w:p>
    <w:p w:rsidR="00C110DF" w:rsidRPr="00C110DF" w:rsidRDefault="00C110DF" w:rsidP="00C110DF">
      <w:pPr>
        <w:widowControl/>
        <w:suppressAutoHyphens/>
        <w:autoSpaceDE w:val="0"/>
        <w:spacing w:line="360" w:lineRule="auto"/>
        <w:ind w:firstLine="709"/>
        <w:jc w:val="both"/>
        <w:rPr>
          <w:rFonts w:ascii="Times New Roman" w:hAnsi="Times New Roman"/>
          <w:color w:val="auto"/>
          <w:sz w:val="28"/>
          <w:szCs w:val="28"/>
          <w:lang w:eastAsia="zh-CN"/>
        </w:rPr>
      </w:pPr>
      <w:r w:rsidRPr="00C110DF">
        <w:rPr>
          <w:rFonts w:ascii="Times New Roman" w:hAnsi="Times New Roman"/>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или должностным лицом, уполномоченным </w:t>
      </w:r>
      <w:r w:rsidR="009274BA">
        <w:rPr>
          <w:rFonts w:ascii="Times New Roman" w:hAnsi="Times New Roman"/>
          <w:sz w:val="28"/>
          <w:szCs w:val="28"/>
          <w:lang w:eastAsia="zh-CN"/>
        </w:rPr>
        <w:t xml:space="preserve">осуществлять муниципальный </w:t>
      </w:r>
      <w:r w:rsidRPr="00C110DF">
        <w:rPr>
          <w:rFonts w:ascii="Times New Roman" w:hAnsi="Times New Roman"/>
          <w:sz w:val="28"/>
          <w:szCs w:val="28"/>
          <w:lang w:eastAsia="zh-CN"/>
        </w:rPr>
        <w:t>контроль.</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3.9. Профилактический визит проводится в форме профилактической беседы инспектором по месту осуществления деятельности контролируемого </w:t>
      </w:r>
      <w:r w:rsidRPr="00C110DF">
        <w:rPr>
          <w:rFonts w:ascii="Times New Roman" w:hAnsi="Times New Roman"/>
          <w:color w:val="FF0000"/>
          <w:sz w:val="28"/>
          <w:szCs w:val="28"/>
          <w:lang w:eastAsia="zh-CN"/>
        </w:rPr>
        <w:lastRenderedPageBreak/>
        <w:t>лица либо путем использования видео-конференц-связи или мобильного приложения «Инспектор».</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Для объектов контроля, отнесенных к </w:t>
      </w:r>
      <w:proofErr w:type="gramStart"/>
      <w:r w:rsidRPr="00C110DF">
        <w:rPr>
          <w:rFonts w:ascii="Times New Roman" w:hAnsi="Times New Roman"/>
          <w:color w:val="FF0000"/>
          <w:sz w:val="28"/>
          <w:szCs w:val="28"/>
          <w:lang w:eastAsia="zh-CN"/>
        </w:rPr>
        <w:t>категории  среднего</w:t>
      </w:r>
      <w:proofErr w:type="gramEnd"/>
      <w:r w:rsidRPr="00C110DF">
        <w:rPr>
          <w:rFonts w:ascii="Times New Roman" w:hAnsi="Times New Roman"/>
          <w:color w:val="FF0000"/>
          <w:sz w:val="28"/>
          <w:szCs w:val="28"/>
          <w:lang w:eastAsia="zh-CN"/>
        </w:rPr>
        <w:t xml:space="preserve">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Обязательные профилактические визиты в отношении объектов контроля низкой </w:t>
      </w:r>
      <w:r w:rsidRPr="00C110DF">
        <w:rPr>
          <w:rFonts w:ascii="Times New Roman" w:hAnsi="Times New Roman"/>
          <w:iCs/>
          <w:color w:val="FF0000"/>
          <w:sz w:val="28"/>
          <w:szCs w:val="28"/>
          <w:lang w:eastAsia="zh-CN"/>
        </w:rPr>
        <w:t>категории риска</w:t>
      </w:r>
      <w:r w:rsidRPr="00C110DF">
        <w:rPr>
          <w:rFonts w:ascii="Times New Roman" w:hAnsi="Times New Roman"/>
          <w:color w:val="FF0000"/>
          <w:sz w:val="28"/>
          <w:szCs w:val="28"/>
          <w:lang w:eastAsia="zh-CN"/>
        </w:rPr>
        <w:t xml:space="preserve"> не проводятся.</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B31945" w:rsidRPr="00B31945" w:rsidRDefault="00B31945" w:rsidP="00B31945">
      <w:pPr>
        <w:widowControl/>
        <w:suppressAutoHyphens/>
        <w:autoSpaceDE w:val="0"/>
        <w:spacing w:line="360" w:lineRule="auto"/>
        <w:ind w:firstLine="709"/>
        <w:jc w:val="both"/>
        <w:rPr>
          <w:rFonts w:ascii="Times New Roman" w:hAnsi="Times New Roman"/>
          <w:color w:val="auto"/>
          <w:sz w:val="28"/>
          <w:szCs w:val="28"/>
          <w:lang w:eastAsia="zh-CN"/>
        </w:rPr>
      </w:pPr>
      <w:r w:rsidRPr="00B31945">
        <w:rPr>
          <w:rFonts w:ascii="Times New Roman" w:hAnsi="Times New Roman"/>
          <w:color w:val="auto"/>
          <w:sz w:val="28"/>
          <w:szCs w:val="28"/>
          <w:lang w:eastAsia="zh-CN"/>
        </w:rPr>
        <w:t>3.</w:t>
      </w:r>
      <w:r>
        <w:rPr>
          <w:rFonts w:ascii="Times New Roman" w:hAnsi="Times New Roman"/>
          <w:color w:val="auto"/>
          <w:sz w:val="28"/>
          <w:szCs w:val="28"/>
          <w:lang w:eastAsia="zh-CN"/>
        </w:rPr>
        <w:t>10.</w:t>
      </w:r>
      <w:r w:rsidRPr="00B31945">
        <w:rPr>
          <w:rFonts w:ascii="Times New Roman" w:hAnsi="Times New Roman"/>
          <w:color w:val="auto"/>
          <w:sz w:val="28"/>
          <w:szCs w:val="28"/>
          <w:lang w:eastAsia="zh-CN"/>
        </w:rPr>
        <w:t xml:space="preserve">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rsidR="00C110DF" w:rsidRPr="00C110DF" w:rsidRDefault="00B31945" w:rsidP="00B31945">
      <w:pPr>
        <w:widowControl/>
        <w:suppressAutoHyphens/>
        <w:autoSpaceDE w:val="0"/>
        <w:spacing w:line="360" w:lineRule="auto"/>
        <w:ind w:firstLine="709"/>
        <w:jc w:val="both"/>
        <w:rPr>
          <w:rFonts w:ascii="Times New Roman" w:hAnsi="Times New Roman"/>
          <w:color w:val="auto"/>
          <w:sz w:val="28"/>
          <w:szCs w:val="28"/>
          <w:lang w:eastAsia="zh-CN"/>
        </w:rPr>
      </w:pPr>
      <w:r w:rsidRPr="00B31945">
        <w:rPr>
          <w:rFonts w:ascii="Times New Roman" w:hAnsi="Times New Roman"/>
          <w:color w:val="auto"/>
          <w:sz w:val="28"/>
          <w:szCs w:val="28"/>
          <w:lang w:eastAsia="zh-CN"/>
        </w:rPr>
        <w:t xml:space="preserve">По итогам обобщения правоприменительной практики органом муниципального контроля готовится доклад, содержащий результаты обобщения правоприменительной практики по осуществлению </w:t>
      </w:r>
      <w:proofErr w:type="gramStart"/>
      <w:r w:rsidRPr="00B31945">
        <w:rPr>
          <w:rFonts w:ascii="Times New Roman" w:hAnsi="Times New Roman"/>
          <w:color w:val="auto"/>
          <w:sz w:val="28"/>
          <w:szCs w:val="28"/>
          <w:lang w:eastAsia="zh-CN"/>
        </w:rPr>
        <w:t>муниципального  контроля</w:t>
      </w:r>
      <w:proofErr w:type="gramEnd"/>
      <w:r w:rsidRPr="00B31945">
        <w:rPr>
          <w:rFonts w:ascii="Times New Roman" w:hAnsi="Times New Roman"/>
          <w:color w:val="auto"/>
          <w:sz w:val="28"/>
          <w:szCs w:val="28"/>
          <w:lang w:eastAsia="zh-CN"/>
        </w:rPr>
        <w:t xml:space="preserve"> в сфере благоустройства, который утверждается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r w:rsidRPr="00B31945">
        <w:t xml:space="preserve"> </w:t>
      </w:r>
      <w:r w:rsidRPr="00B31945">
        <w:rPr>
          <w:rFonts w:ascii="Times New Roman" w:hAnsi="Times New Roman"/>
          <w:color w:val="auto"/>
          <w:sz w:val="28"/>
          <w:szCs w:val="28"/>
          <w:lang w:eastAsia="zh-CN"/>
        </w:rPr>
        <w:t>Контрольный (надзорный) орган обеспечивает публичное обсуждение проекта доклада о правоприменительной практике.</w:t>
      </w:r>
    </w:p>
    <w:p w:rsidR="00C110DF" w:rsidRPr="00C110DF" w:rsidRDefault="00C110DF" w:rsidP="00C110DF">
      <w:pPr>
        <w:widowControl/>
        <w:suppressAutoHyphens/>
        <w:autoSpaceDE w:val="0"/>
        <w:spacing w:line="360" w:lineRule="auto"/>
        <w:jc w:val="center"/>
        <w:rPr>
          <w:rFonts w:ascii="Times New Roman" w:hAnsi="Times New Roman"/>
          <w:b/>
          <w:bCs/>
          <w:sz w:val="28"/>
          <w:szCs w:val="28"/>
          <w:lang w:eastAsia="zh-CN"/>
        </w:rPr>
      </w:pPr>
      <w:r w:rsidRPr="00C110DF">
        <w:rPr>
          <w:rFonts w:ascii="Times New Roman" w:hAnsi="Times New Roman"/>
          <w:b/>
          <w:bCs/>
          <w:sz w:val="28"/>
          <w:szCs w:val="28"/>
          <w:lang w:eastAsia="zh-CN"/>
        </w:rPr>
        <w:t xml:space="preserve">4. Осуществление муниципального контроля </w:t>
      </w:r>
    </w:p>
    <w:p w:rsidR="00C110DF" w:rsidRPr="00C110DF" w:rsidRDefault="00C110DF" w:rsidP="00C110DF">
      <w:pPr>
        <w:widowControl/>
        <w:suppressAutoHyphens/>
        <w:autoSpaceDE w:val="0"/>
        <w:spacing w:line="360" w:lineRule="auto"/>
        <w:jc w:val="center"/>
        <w:rPr>
          <w:rFonts w:ascii="Times New Roman" w:hAnsi="Times New Roman"/>
          <w:b/>
          <w:bCs/>
          <w:sz w:val="28"/>
          <w:szCs w:val="28"/>
          <w:lang w:eastAsia="zh-CN"/>
        </w:rPr>
      </w:pP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lastRenderedPageBreak/>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Муниципальный контроль осуществляется без проведения плановых контрольных (надзорных) мероприятий.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а) инспекционный визит;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б) документарная проверка;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в) выездная проверка.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а) наблюдение за соблюдением обязательных требований (мониторинг безопасности);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б) выездное обследование.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План работы контрольного органа утверждается должностными лицами Контрольного органа на год.</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w:t>
      </w:r>
      <w:r w:rsidRPr="00C110DF">
        <w:rPr>
          <w:rFonts w:ascii="Times New Roman" w:hAnsi="Times New Roman"/>
          <w:sz w:val="28"/>
          <w:szCs w:val="28"/>
          <w:lang w:eastAsia="zh-CN"/>
        </w:rPr>
        <w:lastRenderedPageBreak/>
        <w:t xml:space="preserve">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C110DF">
        <w:rPr>
          <w:rFonts w:ascii="Times New Roman" w:hAnsi="Times New Roman"/>
          <w:color w:val="FF0000"/>
          <w:sz w:val="28"/>
          <w:szCs w:val="28"/>
          <w:lang w:eastAsia="zh-CN"/>
        </w:rPr>
        <w:t xml:space="preserve">фотосъемка, аудио- и видеозапись, </w:t>
      </w:r>
      <w:r w:rsidRPr="00C110DF">
        <w:rPr>
          <w:rFonts w:ascii="Times New Roman" w:hAnsi="Times New Roman"/>
          <w:sz w:val="28"/>
          <w:szCs w:val="28"/>
          <w:lang w:eastAsia="zh-CN"/>
        </w:rPr>
        <w:t xml:space="preserve">иные способы фиксации доказательств, за исключением случаев фиксации: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сведений, отнесенных законодательством Российской Федерации к государственной тайне;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C110DF">
        <w:rPr>
          <w:rFonts w:ascii="Times New Roman" w:hAnsi="Times New Roman"/>
          <w:sz w:val="28"/>
          <w:szCs w:val="28"/>
          <w:lang w:eastAsia="zh-CN"/>
        </w:rPr>
        <w:lastRenderedPageBreak/>
        <w:t xml:space="preserve">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осмотр;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инструментальное обследование (с применением видеозаписи);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испытание.</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В ходе инспекционного визита могут совершаться следующие контрольные (надзорные) действия: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осмотр;</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lastRenderedPageBreak/>
        <w:t xml:space="preserve"> - опрос;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получение письменных объяснений;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инструментальное обследование;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В ходе документарной проверки могут совершаться следующие контрольные действия: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получение письменных объяснений;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истребование документов;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экспертиза.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В ходе выездной проверки могут совершаться следующие контрольные действия: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осмотр;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досмотр;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опрос;</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 получение письменных объяснений;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истребование документов;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инструментальное обследование.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lastRenderedPageBreak/>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color w:val="FF0000"/>
          <w:sz w:val="28"/>
          <w:szCs w:val="28"/>
          <w:lang w:eastAsia="zh-CN"/>
        </w:rPr>
        <w:t xml:space="preserve">4.13. </w:t>
      </w:r>
      <w:r w:rsidRPr="00C110DF">
        <w:rPr>
          <w:rFonts w:ascii="Times New Roman" w:hAnsi="Times New Roman"/>
          <w:i/>
          <w:iCs/>
          <w:color w:val="FF0000"/>
          <w:sz w:val="28"/>
          <w:szCs w:val="28"/>
          <w:lang w:eastAsia="zh-CN"/>
        </w:rPr>
        <w:t>Инспекционный визит, выездная проверка, рейдовый осмотр</w:t>
      </w:r>
      <w:r w:rsidRPr="00C110DF">
        <w:rPr>
          <w:rFonts w:ascii="Times New Roman" w:hAnsi="Times New Roman"/>
          <w:color w:val="FF0000"/>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i/>
          <w:iCs/>
          <w:color w:val="FF0000"/>
          <w:sz w:val="28"/>
          <w:szCs w:val="28"/>
          <w:lang w:eastAsia="zh-CN"/>
        </w:rPr>
        <w:t>Осмотр, досмотр, опрос, экспертиза</w:t>
      </w:r>
      <w:r w:rsidRPr="00C110DF">
        <w:rPr>
          <w:rFonts w:ascii="Times New Roman" w:hAnsi="Times New Roman"/>
          <w:color w:val="FF0000"/>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C110DF">
        <w:rPr>
          <w:rFonts w:ascii="Times New Roman" w:hAnsi="Times New Roman"/>
          <w:color w:val="FF0000"/>
          <w:sz w:val="28"/>
          <w:szCs w:val="28"/>
          <w:lang w:eastAsia="zh-CN"/>
        </w:rPr>
        <w:t>представить в контрольный орган информацию о невозможности присутствия при проведении контрольного мероприятия являются</w:t>
      </w:r>
      <w:r w:rsidRPr="00C110DF">
        <w:rPr>
          <w:rFonts w:ascii="Times New Roman" w:hAnsi="Times New Roman"/>
          <w:sz w:val="28"/>
          <w:szCs w:val="28"/>
          <w:lang w:eastAsia="zh-CN"/>
        </w:rPr>
        <w:t xml:space="preserve">: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нахождение на стационарном лечении в медицинском учреждении;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нахождение за пределами Российской Федерации;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административный арест;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w:t>
      </w:r>
      <w:r w:rsidRPr="00C110DF">
        <w:rPr>
          <w:rFonts w:ascii="Times New Roman" w:hAnsi="Times New Roman"/>
          <w:sz w:val="28"/>
          <w:szCs w:val="28"/>
          <w:lang w:eastAsia="zh-CN"/>
        </w:rPr>
        <w:lastRenderedPageBreak/>
        <w:t xml:space="preserve">действия, катастрофа, стихийное бедствие, крупная авария, эпидемия и другие чрезвычайные обстоятельства).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Информация лица должна содержать: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а) описание обстоятельств непреодолимой силы и их продолжительность;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p>
    <w:p w:rsidR="00C110DF" w:rsidRPr="00C110DF" w:rsidRDefault="00C110DF" w:rsidP="00C110DF">
      <w:pPr>
        <w:widowControl/>
        <w:suppressAutoHyphens/>
        <w:autoSpaceDE w:val="0"/>
        <w:spacing w:line="360" w:lineRule="auto"/>
        <w:ind w:firstLine="709"/>
        <w:jc w:val="center"/>
        <w:rPr>
          <w:rFonts w:ascii="Times New Roman" w:hAnsi="Times New Roman"/>
          <w:sz w:val="28"/>
          <w:szCs w:val="28"/>
          <w:lang w:eastAsia="zh-CN"/>
        </w:rPr>
      </w:pPr>
      <w:r w:rsidRPr="00C110DF">
        <w:rPr>
          <w:rFonts w:ascii="Times New Roman" w:hAnsi="Times New Roman"/>
          <w:sz w:val="28"/>
          <w:szCs w:val="28"/>
          <w:lang w:eastAsia="zh-CN"/>
        </w:rPr>
        <w:t>5. Результаты контрольного мероприятия</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lastRenderedPageBreak/>
        <w:t xml:space="preserve">Документы, иные материалы, являющиеся доказательствами нарушения обязательных требований, приобщаются к акту.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C110DF" w:rsidRPr="00C110DF" w:rsidRDefault="00C110DF" w:rsidP="00C110DF">
      <w:pPr>
        <w:widowControl/>
        <w:suppressAutoHyphens/>
        <w:autoSpaceDE w:val="0"/>
        <w:spacing w:line="360" w:lineRule="auto"/>
        <w:ind w:firstLine="709"/>
        <w:jc w:val="both"/>
        <w:rPr>
          <w:rFonts w:ascii="Times New Roman" w:hAnsi="Times New Roman"/>
          <w:i/>
          <w:iCs/>
          <w:color w:val="FF0000"/>
          <w:sz w:val="28"/>
          <w:szCs w:val="28"/>
          <w:lang w:eastAsia="zh-CN"/>
        </w:rPr>
      </w:pPr>
      <w:r w:rsidRPr="00C110DF">
        <w:rPr>
          <w:rFonts w:ascii="Times New Roman" w:hAnsi="Times New Roman"/>
          <w:i/>
          <w:iCs/>
          <w:color w:val="FF0000"/>
          <w:sz w:val="28"/>
          <w:szCs w:val="28"/>
          <w:lang w:eastAsia="zh-CN"/>
        </w:rPr>
        <w:t xml:space="preserve">5.3. </w:t>
      </w:r>
      <w:r w:rsidRPr="00C110DF">
        <w:rPr>
          <w:rFonts w:ascii="Times New Roman" w:hAnsi="Times New Roman"/>
          <w:color w:val="FF0000"/>
          <w:sz w:val="28"/>
          <w:szCs w:val="28"/>
          <w:lang w:eastAsia="zh-CN"/>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объявления предостережения о недопустимости нарушения обязательных требований;</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C110DF" w:rsidRPr="00C110DF" w:rsidRDefault="00C110DF" w:rsidP="00C110DF">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p>
    <w:p w:rsidR="00C110DF" w:rsidRPr="00C110DF" w:rsidRDefault="00C110DF" w:rsidP="00C110DF">
      <w:pPr>
        <w:widowControl/>
        <w:suppressAutoHyphens/>
        <w:autoSpaceDE w:val="0"/>
        <w:spacing w:line="360" w:lineRule="auto"/>
        <w:ind w:firstLine="709"/>
        <w:jc w:val="center"/>
        <w:rPr>
          <w:rFonts w:ascii="Times New Roman" w:hAnsi="Times New Roman"/>
          <w:sz w:val="28"/>
          <w:szCs w:val="28"/>
          <w:lang w:eastAsia="zh-CN"/>
        </w:rPr>
      </w:pPr>
      <w:r w:rsidRPr="00C110DF">
        <w:rPr>
          <w:rFonts w:ascii="Times New Roman" w:hAnsi="Times New Roman"/>
          <w:sz w:val="28"/>
          <w:szCs w:val="28"/>
          <w:lang w:eastAsia="zh-CN"/>
        </w:rPr>
        <w:t>6. Обжалование решений контрольных органов, действий (бездействия) их должностных лиц</w:t>
      </w:r>
    </w:p>
    <w:p w:rsidR="00C110DF" w:rsidRPr="00C110DF" w:rsidRDefault="00C110DF" w:rsidP="00C110DF">
      <w:pPr>
        <w:widowControl/>
        <w:rPr>
          <w:rFonts w:ascii="Times New Roman" w:hAnsi="Times New Roman"/>
          <w:color w:val="auto"/>
          <w:sz w:val="28"/>
          <w:szCs w:val="28"/>
        </w:rPr>
      </w:pPr>
    </w:p>
    <w:p w:rsidR="00A57EE4" w:rsidRDefault="00A57EE4" w:rsidP="00A57EE4">
      <w:pPr>
        <w:pStyle w:val="ConsPlusNormal"/>
        <w:ind w:firstLine="709"/>
        <w:jc w:val="both"/>
        <w:rPr>
          <w:color w:val="000000"/>
          <w:sz w:val="28"/>
          <w:szCs w:val="28"/>
        </w:rPr>
      </w:pPr>
      <w:r>
        <w:rPr>
          <w:sz w:val="28"/>
          <w:szCs w:val="28"/>
        </w:rPr>
        <w:t xml:space="preserve">6.1. Контролируемые лица вправе обжаловать </w:t>
      </w:r>
      <w:r>
        <w:rPr>
          <w:color w:val="000000"/>
          <w:sz w:val="28"/>
          <w:szCs w:val="28"/>
        </w:rPr>
        <w:t xml:space="preserve">решения контрольных (надзорных) органов, действия (бездействие) их должностных лиц в порядке, установленном законодательством. </w:t>
      </w:r>
    </w:p>
    <w:p w:rsidR="00A57EE4" w:rsidRDefault="00A57EE4" w:rsidP="00A57EE4">
      <w:pPr>
        <w:pStyle w:val="a3"/>
        <w:ind w:firstLine="708"/>
        <w:jc w:val="both"/>
        <w:rPr>
          <w:sz w:val="28"/>
          <w:szCs w:val="28"/>
        </w:rPr>
      </w:pPr>
      <w:r>
        <w:rPr>
          <w:sz w:val="28"/>
          <w:szCs w:val="28"/>
        </w:rPr>
        <w:t>6.2. При осуществлении вида муниципального контроля досудебный порядок подачи жалоб не применяется.</w:t>
      </w: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p>
    <w:p w:rsidR="00C110DF" w:rsidRPr="00C110DF" w:rsidRDefault="00C110DF" w:rsidP="00C110DF">
      <w:pPr>
        <w:widowControl/>
        <w:suppressAutoHyphens/>
        <w:autoSpaceDE w:val="0"/>
        <w:spacing w:line="360" w:lineRule="auto"/>
        <w:ind w:firstLine="709"/>
        <w:jc w:val="center"/>
        <w:rPr>
          <w:rFonts w:ascii="Times New Roman" w:hAnsi="Times New Roman"/>
          <w:sz w:val="28"/>
          <w:szCs w:val="28"/>
          <w:lang w:eastAsia="zh-CN"/>
        </w:rPr>
      </w:pPr>
      <w:r w:rsidRPr="00C110DF">
        <w:rPr>
          <w:rFonts w:ascii="Times New Roman" w:hAnsi="Times New Roman"/>
          <w:sz w:val="28"/>
          <w:szCs w:val="28"/>
          <w:lang w:eastAsia="zh-CN"/>
        </w:rPr>
        <w:t>7. Заключительные положения</w:t>
      </w:r>
    </w:p>
    <w:p w:rsidR="00C110DF" w:rsidRPr="00C110DF" w:rsidRDefault="00C110DF" w:rsidP="00C110DF">
      <w:pPr>
        <w:widowControl/>
        <w:suppressAutoHyphens/>
        <w:autoSpaceDE w:val="0"/>
        <w:spacing w:line="360" w:lineRule="auto"/>
        <w:ind w:firstLine="709"/>
        <w:jc w:val="center"/>
        <w:rPr>
          <w:rFonts w:ascii="Times New Roman" w:hAnsi="Times New Roman"/>
          <w:sz w:val="28"/>
          <w:szCs w:val="28"/>
          <w:lang w:eastAsia="zh-CN"/>
        </w:rPr>
      </w:pPr>
    </w:p>
    <w:p w:rsidR="00C110DF" w:rsidRPr="00C110DF" w:rsidRDefault="00C110DF" w:rsidP="00C110DF">
      <w:pPr>
        <w:widowControl/>
        <w:suppressAutoHyphens/>
        <w:autoSpaceDE w:val="0"/>
        <w:spacing w:line="360" w:lineRule="auto"/>
        <w:ind w:firstLine="709"/>
        <w:jc w:val="both"/>
        <w:rPr>
          <w:rFonts w:ascii="Times New Roman" w:hAnsi="Times New Roman"/>
          <w:sz w:val="28"/>
          <w:szCs w:val="28"/>
          <w:lang w:eastAsia="zh-CN"/>
        </w:rPr>
      </w:pPr>
      <w:r w:rsidRPr="00C110DF">
        <w:rPr>
          <w:rFonts w:ascii="Times New Roman" w:hAnsi="Times New Roman"/>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824531" w:rsidRDefault="00824531"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C110DF" w:rsidRDefault="00C110DF" w:rsidP="00A57EE4">
      <w:pPr>
        <w:widowControl/>
        <w:suppressAutoHyphens/>
        <w:autoSpaceDE w:val="0"/>
        <w:spacing w:line="360" w:lineRule="auto"/>
        <w:ind w:firstLine="709"/>
        <w:jc w:val="both"/>
        <w:rPr>
          <w:rFonts w:ascii="Times New Roman" w:hAnsi="Times New Roman"/>
          <w:color w:val="FF0000"/>
          <w:sz w:val="28"/>
          <w:szCs w:val="28"/>
          <w:lang w:eastAsia="zh-CN"/>
        </w:rPr>
      </w:pPr>
      <w:r w:rsidRPr="00C110DF">
        <w:rPr>
          <w:rFonts w:ascii="Times New Roman" w:hAnsi="Times New Roman"/>
          <w:color w:val="FF0000"/>
          <w:sz w:val="28"/>
          <w:szCs w:val="28"/>
          <w:lang w:eastAsia="zh-CN"/>
        </w:rPr>
        <w:t>.</w:t>
      </w:r>
      <w:bookmarkStart w:id="3" w:name="Par318"/>
      <w:bookmarkStart w:id="4" w:name="Par381"/>
      <w:bookmarkEnd w:id="3"/>
      <w:bookmarkEnd w:id="4"/>
    </w:p>
    <w:p w:rsidR="00902D88" w:rsidRDefault="00902D8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902D88" w:rsidRDefault="00902D8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902D88" w:rsidRDefault="00902D8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902D88" w:rsidRDefault="00902D8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902D88" w:rsidRDefault="00902D8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902D88" w:rsidRDefault="00902D8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2E1D18" w:rsidRDefault="002E1D18" w:rsidP="002E1D18">
      <w:pPr>
        <w:widowControl/>
        <w:ind w:left="4820"/>
        <w:rPr>
          <w:rFonts w:ascii="Times New Roman" w:hAnsi="Times New Roman"/>
          <w:sz w:val="28"/>
          <w:szCs w:val="28"/>
        </w:rPr>
      </w:pPr>
      <w:proofErr w:type="gramStart"/>
      <w:r>
        <w:rPr>
          <w:rFonts w:ascii="Times New Roman" w:hAnsi="Times New Roman"/>
          <w:sz w:val="28"/>
          <w:szCs w:val="28"/>
        </w:rPr>
        <w:lastRenderedPageBreak/>
        <w:t>Приложение  1</w:t>
      </w:r>
      <w:proofErr w:type="gramEnd"/>
    </w:p>
    <w:p w:rsidR="002E1D18" w:rsidRDefault="002E1D18" w:rsidP="002E1D18">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2E1D18" w:rsidRPr="007B4D68" w:rsidRDefault="002E1D18" w:rsidP="00824531">
      <w:pPr>
        <w:widowControl/>
        <w:ind w:left="4820"/>
        <w:rPr>
          <w:rFonts w:ascii="Times New Roman" w:hAnsi="Times New Roman"/>
          <w:sz w:val="28"/>
          <w:szCs w:val="28"/>
          <w:vertAlign w:val="superscript"/>
        </w:rPr>
      </w:pPr>
      <w:r>
        <w:rPr>
          <w:rFonts w:ascii="Times New Roman" w:hAnsi="Times New Roman"/>
          <w:sz w:val="28"/>
          <w:szCs w:val="28"/>
        </w:rPr>
        <w:t xml:space="preserve">контроле </w:t>
      </w:r>
      <w:r w:rsidR="00824531">
        <w:rPr>
          <w:rFonts w:ascii="Times New Roman" w:hAnsi="Times New Roman"/>
          <w:sz w:val="28"/>
          <w:szCs w:val="28"/>
        </w:rPr>
        <w:t>в сфере благоустройства на территории Любытинского муниципального округ</w:t>
      </w:r>
      <w:r>
        <w:rPr>
          <w:rFonts w:ascii="Times New Roman" w:hAnsi="Times New Roman"/>
          <w:sz w:val="28"/>
          <w:szCs w:val="28"/>
        </w:rPr>
        <w:t>а</w:t>
      </w:r>
      <w:r w:rsidR="00824531">
        <w:rPr>
          <w:rFonts w:ascii="Times New Roman" w:hAnsi="Times New Roman"/>
          <w:sz w:val="28"/>
          <w:szCs w:val="28"/>
        </w:rPr>
        <w:t xml:space="preserve"> в</w:t>
      </w:r>
      <w:r w:rsidR="00824531" w:rsidRPr="00824531">
        <w:rPr>
          <w:rFonts w:ascii="Times New Roman" w:hAnsi="Times New Roman"/>
          <w:sz w:val="28"/>
          <w:szCs w:val="28"/>
        </w:rPr>
        <w:t xml:space="preserve"> </w:t>
      </w:r>
      <w:r w:rsidR="00824531">
        <w:rPr>
          <w:rFonts w:ascii="Times New Roman" w:hAnsi="Times New Roman"/>
          <w:sz w:val="28"/>
          <w:szCs w:val="28"/>
        </w:rPr>
        <w:t>границах населенных пунктов</w:t>
      </w:r>
    </w:p>
    <w:p w:rsidR="002E1D18" w:rsidRPr="00F71AD8" w:rsidRDefault="002E1D18" w:rsidP="002E1D18">
      <w:pPr>
        <w:pStyle w:val="ConsPlusNormal"/>
        <w:spacing w:line="240" w:lineRule="exact"/>
        <w:jc w:val="center"/>
        <w:rPr>
          <w:shd w:val="clear" w:color="auto" w:fill="F1C100"/>
        </w:rPr>
      </w:pPr>
    </w:p>
    <w:p w:rsidR="002E1D18" w:rsidRPr="002E1D18" w:rsidRDefault="002E1D18" w:rsidP="00A57EE4">
      <w:pPr>
        <w:widowControl/>
        <w:suppressAutoHyphens/>
        <w:autoSpaceDE w:val="0"/>
        <w:spacing w:line="360" w:lineRule="auto"/>
        <w:ind w:firstLine="709"/>
        <w:jc w:val="both"/>
        <w:rPr>
          <w:rFonts w:ascii="Times New Roman" w:hAnsi="Times New Roman"/>
          <w:color w:val="FF0000"/>
          <w:sz w:val="28"/>
          <w:szCs w:val="28"/>
          <w:lang w:eastAsia="zh-CN"/>
        </w:rPr>
      </w:pPr>
    </w:p>
    <w:p w:rsidR="002E1D18" w:rsidRPr="002E1D18" w:rsidRDefault="002E1D18" w:rsidP="002E1D18">
      <w:pPr>
        <w:widowControl/>
        <w:shd w:val="clear" w:color="auto" w:fill="FFFFFF"/>
        <w:jc w:val="center"/>
        <w:rPr>
          <w:rFonts w:ascii="Times New Roman" w:hAnsi="Times New Roman"/>
          <w:b/>
          <w:color w:val="1A1A1A"/>
          <w:sz w:val="28"/>
          <w:szCs w:val="28"/>
        </w:rPr>
      </w:pPr>
      <w:r w:rsidRPr="002E1D18">
        <w:rPr>
          <w:rFonts w:ascii="Times New Roman" w:hAnsi="Times New Roman"/>
          <w:b/>
          <w:color w:val="1A1A1A"/>
          <w:sz w:val="28"/>
          <w:szCs w:val="28"/>
        </w:rPr>
        <w:t>Индикаторы риска нарушения обязательных требований,</w:t>
      </w:r>
    </w:p>
    <w:p w:rsidR="002E1D18" w:rsidRPr="002E1D18" w:rsidRDefault="002E1D18" w:rsidP="002E1D18">
      <w:pPr>
        <w:widowControl/>
        <w:shd w:val="clear" w:color="auto" w:fill="FFFFFF"/>
        <w:jc w:val="center"/>
        <w:rPr>
          <w:rFonts w:ascii="Times New Roman" w:hAnsi="Times New Roman"/>
          <w:b/>
          <w:color w:val="1A1A1A"/>
          <w:sz w:val="28"/>
          <w:szCs w:val="28"/>
        </w:rPr>
      </w:pPr>
      <w:r w:rsidRPr="002E1D18">
        <w:rPr>
          <w:rFonts w:ascii="Times New Roman" w:hAnsi="Times New Roman"/>
          <w:b/>
          <w:color w:val="1A1A1A"/>
          <w:sz w:val="28"/>
          <w:szCs w:val="28"/>
        </w:rPr>
        <w:t>используемые для определения необходимости проведения</w:t>
      </w:r>
    </w:p>
    <w:p w:rsidR="002E1D18" w:rsidRPr="002E1D18" w:rsidRDefault="002E1D18" w:rsidP="002E1D18">
      <w:pPr>
        <w:widowControl/>
        <w:shd w:val="clear" w:color="auto" w:fill="FFFFFF"/>
        <w:jc w:val="center"/>
        <w:rPr>
          <w:rFonts w:ascii="Times New Roman" w:hAnsi="Times New Roman"/>
          <w:b/>
          <w:color w:val="1A1A1A"/>
          <w:sz w:val="28"/>
          <w:szCs w:val="28"/>
        </w:rPr>
      </w:pPr>
      <w:r w:rsidRPr="002E1D18">
        <w:rPr>
          <w:rFonts w:ascii="Times New Roman" w:hAnsi="Times New Roman"/>
          <w:b/>
          <w:color w:val="1A1A1A"/>
          <w:sz w:val="28"/>
          <w:szCs w:val="28"/>
        </w:rPr>
        <w:t>внеплановых проверок при осуществлении муниципального</w:t>
      </w:r>
    </w:p>
    <w:p w:rsidR="002E1D18" w:rsidRDefault="002E1D18" w:rsidP="002E1D18">
      <w:pPr>
        <w:widowControl/>
        <w:shd w:val="clear" w:color="auto" w:fill="FFFFFF"/>
        <w:jc w:val="center"/>
        <w:rPr>
          <w:rFonts w:ascii="Times New Roman" w:hAnsi="Times New Roman"/>
          <w:b/>
          <w:color w:val="1A1A1A"/>
          <w:sz w:val="28"/>
          <w:szCs w:val="28"/>
        </w:rPr>
      </w:pPr>
      <w:r w:rsidRPr="002E1D18">
        <w:rPr>
          <w:rFonts w:ascii="Times New Roman" w:hAnsi="Times New Roman"/>
          <w:b/>
          <w:color w:val="1A1A1A"/>
          <w:sz w:val="28"/>
          <w:szCs w:val="28"/>
        </w:rPr>
        <w:t>контроля</w:t>
      </w:r>
      <w:r w:rsidR="00824531" w:rsidRPr="00824531">
        <w:t xml:space="preserve"> </w:t>
      </w:r>
      <w:r w:rsidR="00824531" w:rsidRPr="00824531">
        <w:rPr>
          <w:rFonts w:ascii="Times New Roman" w:hAnsi="Times New Roman"/>
          <w:b/>
          <w:color w:val="1A1A1A"/>
          <w:sz w:val="28"/>
          <w:szCs w:val="28"/>
        </w:rPr>
        <w:t>в сфере благоустройства на территории Любытинского муниципального округа в границах населенных пунктов</w:t>
      </w:r>
    </w:p>
    <w:p w:rsidR="00824531" w:rsidRPr="002E1D18" w:rsidRDefault="00824531" w:rsidP="002E1D18">
      <w:pPr>
        <w:widowControl/>
        <w:shd w:val="clear" w:color="auto" w:fill="FFFFFF"/>
        <w:jc w:val="center"/>
        <w:rPr>
          <w:rFonts w:ascii="Times New Roman" w:hAnsi="Times New Roman"/>
          <w:b/>
          <w:color w:val="1A1A1A"/>
          <w:sz w:val="28"/>
          <w:szCs w:val="28"/>
        </w:rPr>
      </w:pPr>
    </w:p>
    <w:p w:rsidR="00B2234E" w:rsidRPr="00B2234E" w:rsidRDefault="00B2234E" w:rsidP="00B2234E">
      <w:pPr>
        <w:spacing w:line="271" w:lineRule="auto"/>
        <w:ind w:left="92" w:right="-1" w:firstLine="705"/>
        <w:jc w:val="both"/>
        <w:rPr>
          <w:rFonts w:ascii="Times New Roman" w:hAnsi="Times New Roman"/>
          <w:sz w:val="28"/>
        </w:rPr>
      </w:pPr>
      <w:r w:rsidRPr="00B2234E">
        <w:rPr>
          <w:rFonts w:ascii="Times New Roman" w:hAnsi="Times New Roman"/>
          <w:sz w:val="28"/>
        </w:rPr>
        <w:t>Индикаторами риска нарушения обязательных требований при осуществлении муниципального контроля в сфере благоустройства являются:</w:t>
      </w:r>
    </w:p>
    <w:p w:rsidR="00B2234E" w:rsidRPr="00B2234E" w:rsidRDefault="00B2234E" w:rsidP="00B2234E">
      <w:pPr>
        <w:pStyle w:val="a4"/>
        <w:numPr>
          <w:ilvl w:val="0"/>
          <w:numId w:val="2"/>
        </w:numPr>
        <w:tabs>
          <w:tab w:val="left" w:pos="567"/>
          <w:tab w:val="left" w:pos="1512"/>
        </w:tabs>
        <w:autoSpaceDE w:val="0"/>
        <w:autoSpaceDN w:val="0"/>
        <w:spacing w:line="268" w:lineRule="auto"/>
        <w:ind w:left="567" w:right="-1" w:hanging="425"/>
        <w:contextualSpacing w:val="0"/>
        <w:jc w:val="both"/>
        <w:rPr>
          <w:rFonts w:ascii="Times New Roman" w:hAnsi="Times New Roman"/>
          <w:sz w:val="28"/>
        </w:rPr>
      </w:pPr>
      <w:r w:rsidRPr="00B2234E">
        <w:rPr>
          <w:rFonts w:ascii="Times New Roman" w:hAnsi="Times New Roman"/>
          <w:sz w:val="28"/>
        </w:rPr>
        <w:t>отсутствие</w:t>
      </w:r>
      <w:r w:rsidRPr="00B2234E">
        <w:rPr>
          <w:rFonts w:ascii="Times New Roman" w:hAnsi="Times New Roman"/>
          <w:spacing w:val="-18"/>
          <w:sz w:val="28"/>
        </w:rPr>
        <w:t xml:space="preserve"> </w:t>
      </w:r>
      <w:r w:rsidRPr="00B2234E">
        <w:rPr>
          <w:rFonts w:ascii="Times New Roman" w:hAnsi="Times New Roman"/>
          <w:sz w:val="28"/>
        </w:rPr>
        <w:t>у</w:t>
      </w:r>
      <w:r w:rsidRPr="00B2234E">
        <w:rPr>
          <w:rFonts w:ascii="Times New Roman" w:hAnsi="Times New Roman"/>
          <w:spacing w:val="-17"/>
          <w:sz w:val="28"/>
        </w:rPr>
        <w:t xml:space="preserve"> </w:t>
      </w:r>
      <w:r w:rsidRPr="00B2234E">
        <w:rPr>
          <w:rFonts w:ascii="Times New Roman" w:hAnsi="Times New Roman"/>
          <w:sz w:val="28"/>
        </w:rPr>
        <w:t>Администрации</w:t>
      </w:r>
      <w:r w:rsidRPr="00B2234E">
        <w:rPr>
          <w:rFonts w:ascii="Times New Roman" w:hAnsi="Times New Roman"/>
          <w:spacing w:val="-4"/>
          <w:sz w:val="28"/>
        </w:rPr>
        <w:t xml:space="preserve"> </w:t>
      </w:r>
      <w:r w:rsidRPr="00B2234E">
        <w:rPr>
          <w:rFonts w:ascii="Times New Roman" w:hAnsi="Times New Roman"/>
          <w:sz w:val="28"/>
        </w:rPr>
        <w:t>сведений о подписании акта приема-передачи выполненных работ по восстановлению нарушенного благоустройства по истечении 30 дней с даты окончания срока для благоустройства территории, установленного в разрешении на земляные работы;</w:t>
      </w:r>
    </w:p>
    <w:p w:rsidR="00B2234E" w:rsidRPr="00B2234E" w:rsidRDefault="00B2234E" w:rsidP="00B2234E">
      <w:pPr>
        <w:pStyle w:val="a4"/>
        <w:numPr>
          <w:ilvl w:val="0"/>
          <w:numId w:val="2"/>
        </w:numPr>
        <w:tabs>
          <w:tab w:val="left" w:pos="567"/>
          <w:tab w:val="left" w:pos="1507"/>
          <w:tab w:val="left" w:pos="4910"/>
          <w:tab w:val="left" w:pos="6470"/>
        </w:tabs>
        <w:autoSpaceDE w:val="0"/>
        <w:autoSpaceDN w:val="0"/>
        <w:spacing w:line="268" w:lineRule="auto"/>
        <w:ind w:left="567" w:right="-1" w:hanging="425"/>
        <w:contextualSpacing w:val="0"/>
        <w:jc w:val="both"/>
        <w:rPr>
          <w:rFonts w:ascii="Times New Roman" w:hAnsi="Times New Roman"/>
          <w:sz w:val="28"/>
        </w:rPr>
      </w:pPr>
      <w:r w:rsidRPr="00B2234E">
        <w:rPr>
          <w:rFonts w:ascii="Times New Roman" w:hAnsi="Times New Roman"/>
          <w:sz w:val="28"/>
        </w:rPr>
        <w:t>отс</w:t>
      </w:r>
      <w:r w:rsidR="0002411E">
        <w:rPr>
          <w:rFonts w:ascii="Times New Roman" w:hAnsi="Times New Roman"/>
          <w:sz w:val="28"/>
        </w:rPr>
        <w:t>утствие в Переч</w:t>
      </w:r>
      <w:r w:rsidR="0002411E" w:rsidRPr="00B2234E">
        <w:rPr>
          <w:rFonts w:ascii="Times New Roman" w:hAnsi="Times New Roman"/>
          <w:sz w:val="28"/>
        </w:rPr>
        <w:t>не</w:t>
      </w:r>
      <w:r w:rsidRPr="00B2234E">
        <w:rPr>
          <w:rFonts w:ascii="Times New Roman" w:hAnsi="Times New Roman"/>
          <w:sz w:val="28"/>
        </w:rPr>
        <w:t xml:space="preserve"> разрешений на размещение средств наружной информации сведений о получении паспорта средства наружной информации при наличии данных в Федеральной налоговой службе об осуществлении </w:t>
      </w:r>
      <w:r w:rsidRPr="00B2234E">
        <w:rPr>
          <w:rFonts w:ascii="Times New Roman" w:hAnsi="Times New Roman"/>
          <w:spacing w:val="-2"/>
          <w:sz w:val="28"/>
        </w:rPr>
        <w:t>контролируемым</w:t>
      </w:r>
      <w:r>
        <w:rPr>
          <w:rFonts w:ascii="Times New Roman" w:hAnsi="Times New Roman"/>
          <w:sz w:val="28"/>
          <w:lang w:val="ru-RU"/>
        </w:rPr>
        <w:t xml:space="preserve"> </w:t>
      </w:r>
      <w:r w:rsidRPr="00B2234E">
        <w:rPr>
          <w:rFonts w:ascii="Times New Roman" w:hAnsi="Times New Roman"/>
          <w:spacing w:val="-2"/>
          <w:sz w:val="28"/>
        </w:rPr>
        <w:t>лицом</w:t>
      </w:r>
      <w:r>
        <w:rPr>
          <w:rFonts w:ascii="Times New Roman" w:hAnsi="Times New Roman"/>
          <w:sz w:val="28"/>
        </w:rPr>
        <w:t xml:space="preserve"> </w:t>
      </w:r>
      <w:r w:rsidRPr="00B2234E">
        <w:rPr>
          <w:rFonts w:ascii="Times New Roman" w:hAnsi="Times New Roman"/>
          <w:spacing w:val="-2"/>
          <w:sz w:val="28"/>
        </w:rPr>
        <w:t>предпринимательской деятельности.</w:t>
      </w:r>
    </w:p>
    <w:p w:rsidR="001C0D1F" w:rsidRPr="00F405C8" w:rsidRDefault="001C0D1F" w:rsidP="001C0D1F">
      <w:pPr>
        <w:pStyle w:val="a4"/>
        <w:widowControl/>
        <w:tabs>
          <w:tab w:val="left" w:pos="1134"/>
        </w:tabs>
        <w:ind w:left="0"/>
        <w:rPr>
          <w:rFonts w:ascii="Times New Roman" w:hAnsi="Times New Roman"/>
          <w:b/>
          <w:sz w:val="28"/>
          <w:highlight w:val="yellow"/>
          <w:lang w:val="ru-RU"/>
        </w:rPr>
      </w:pPr>
    </w:p>
    <w:p w:rsidR="001C0D1F" w:rsidRPr="00E05D68" w:rsidRDefault="001C0D1F" w:rsidP="001C0D1F">
      <w:pPr>
        <w:pStyle w:val="a4"/>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tbl>
      <w:tblPr>
        <w:tblStyle w:val="TableNormal"/>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97"/>
        <w:gridCol w:w="1680"/>
      </w:tblGrid>
      <w:tr w:rsidR="0002411E" w:rsidTr="003B35F1">
        <w:trPr>
          <w:trHeight w:val="652"/>
        </w:trPr>
        <w:tc>
          <w:tcPr>
            <w:tcW w:w="7397" w:type="dxa"/>
          </w:tcPr>
          <w:p w:rsidR="0002411E" w:rsidRDefault="0002411E" w:rsidP="003B35F1">
            <w:pPr>
              <w:pStyle w:val="TableParagraph"/>
              <w:spacing w:line="310" w:lineRule="exact"/>
              <w:ind w:left="53"/>
              <w:jc w:val="center"/>
              <w:rPr>
                <w:sz w:val="28"/>
              </w:rPr>
            </w:pPr>
            <w:proofErr w:type="spellStart"/>
            <w:r>
              <w:rPr>
                <w:sz w:val="28"/>
              </w:rPr>
              <w:t>Ключевые</w:t>
            </w:r>
            <w:proofErr w:type="spellEnd"/>
            <w:r>
              <w:rPr>
                <w:spacing w:val="-3"/>
                <w:sz w:val="28"/>
              </w:rPr>
              <w:t xml:space="preserve"> </w:t>
            </w:r>
            <w:proofErr w:type="spellStart"/>
            <w:r>
              <w:rPr>
                <w:spacing w:val="-2"/>
                <w:sz w:val="28"/>
              </w:rPr>
              <w:t>показатели</w:t>
            </w:r>
            <w:proofErr w:type="spellEnd"/>
          </w:p>
        </w:tc>
        <w:tc>
          <w:tcPr>
            <w:tcW w:w="1680" w:type="dxa"/>
          </w:tcPr>
          <w:p w:rsidR="0002411E" w:rsidRDefault="0002411E" w:rsidP="003B35F1">
            <w:pPr>
              <w:pStyle w:val="TableParagraph"/>
              <w:ind w:left="310" w:right="291" w:firstLine="22"/>
              <w:rPr>
                <w:sz w:val="28"/>
              </w:rPr>
            </w:pPr>
            <w:proofErr w:type="spellStart"/>
            <w:r>
              <w:rPr>
                <w:spacing w:val="-2"/>
                <w:sz w:val="28"/>
              </w:rPr>
              <w:t>Целевые</w:t>
            </w:r>
            <w:proofErr w:type="spellEnd"/>
            <w:r>
              <w:rPr>
                <w:spacing w:val="-2"/>
                <w:sz w:val="28"/>
              </w:rPr>
              <w:t xml:space="preserve"> </w:t>
            </w:r>
            <w:proofErr w:type="spellStart"/>
            <w:r>
              <w:rPr>
                <w:spacing w:val="-5"/>
                <w:sz w:val="28"/>
              </w:rPr>
              <w:t>значения</w:t>
            </w:r>
            <w:proofErr w:type="spellEnd"/>
          </w:p>
        </w:tc>
      </w:tr>
      <w:tr w:rsidR="0002411E" w:rsidTr="003B35F1">
        <w:trPr>
          <w:trHeight w:val="637"/>
        </w:trPr>
        <w:tc>
          <w:tcPr>
            <w:tcW w:w="7397" w:type="dxa"/>
          </w:tcPr>
          <w:p w:rsidR="0002411E" w:rsidRPr="0002411E" w:rsidRDefault="0002411E" w:rsidP="0002411E">
            <w:pPr>
              <w:pStyle w:val="TableParagraph"/>
              <w:tabs>
                <w:tab w:val="left" w:pos="3058"/>
              </w:tabs>
              <w:spacing w:line="291" w:lineRule="exact"/>
              <w:ind w:left="131"/>
              <w:rPr>
                <w:sz w:val="28"/>
                <w:lang w:val="ru-RU"/>
              </w:rPr>
            </w:pPr>
            <w:r w:rsidRPr="0002411E">
              <w:rPr>
                <w:sz w:val="28"/>
                <w:lang w:val="ru-RU"/>
              </w:rPr>
              <w:t>Процент</w:t>
            </w:r>
            <w:r w:rsidRPr="0002411E">
              <w:rPr>
                <w:spacing w:val="24"/>
                <w:sz w:val="28"/>
                <w:lang w:val="ru-RU"/>
              </w:rPr>
              <w:t xml:space="preserve"> устраненных</w:t>
            </w:r>
            <w:r w:rsidRPr="0002411E">
              <w:rPr>
                <w:sz w:val="28"/>
                <w:lang w:val="ru-RU"/>
              </w:rPr>
              <w:tab/>
              <w:t>нарушении</w:t>
            </w:r>
            <w:r w:rsidRPr="0002411E">
              <w:rPr>
                <w:spacing w:val="64"/>
                <w:w w:val="150"/>
                <w:sz w:val="28"/>
                <w:lang w:val="ru-RU"/>
              </w:rPr>
              <w:t xml:space="preserve"> </w:t>
            </w:r>
            <w:r w:rsidRPr="0002411E">
              <w:rPr>
                <w:sz w:val="28"/>
                <w:lang w:val="ru-RU"/>
              </w:rPr>
              <w:t>из</w:t>
            </w:r>
            <w:r w:rsidRPr="0002411E">
              <w:rPr>
                <w:spacing w:val="49"/>
                <w:w w:val="150"/>
                <w:sz w:val="28"/>
                <w:lang w:val="ru-RU"/>
              </w:rPr>
              <w:t xml:space="preserve"> </w:t>
            </w:r>
            <w:r w:rsidRPr="0002411E">
              <w:rPr>
                <w:sz w:val="28"/>
                <w:lang w:val="ru-RU"/>
              </w:rPr>
              <w:t>числа</w:t>
            </w:r>
            <w:r w:rsidRPr="0002411E">
              <w:rPr>
                <w:spacing w:val="54"/>
                <w:w w:val="150"/>
                <w:sz w:val="28"/>
                <w:lang w:val="ru-RU"/>
              </w:rPr>
              <w:t xml:space="preserve"> </w:t>
            </w:r>
            <w:r w:rsidRPr="0002411E">
              <w:rPr>
                <w:spacing w:val="-2"/>
                <w:sz w:val="28"/>
                <w:lang w:val="ru-RU"/>
              </w:rPr>
              <w:t>выявленных</w:t>
            </w:r>
            <w:r>
              <w:rPr>
                <w:sz w:val="28"/>
                <w:lang w:val="ru-RU"/>
              </w:rPr>
              <w:t xml:space="preserve"> </w:t>
            </w:r>
            <w:r w:rsidRPr="0002411E">
              <w:rPr>
                <w:sz w:val="28"/>
                <w:lang w:val="ru-RU"/>
              </w:rPr>
              <w:t>нарушений</w:t>
            </w:r>
            <w:r w:rsidRPr="0002411E">
              <w:rPr>
                <w:spacing w:val="-2"/>
                <w:sz w:val="28"/>
                <w:lang w:val="ru-RU"/>
              </w:rPr>
              <w:t xml:space="preserve"> </w:t>
            </w:r>
            <w:r w:rsidRPr="0002411E">
              <w:rPr>
                <w:sz w:val="28"/>
                <w:lang w:val="ru-RU"/>
              </w:rPr>
              <w:t>обязательных</w:t>
            </w:r>
            <w:r w:rsidRPr="0002411E">
              <w:rPr>
                <w:spacing w:val="6"/>
                <w:sz w:val="28"/>
                <w:lang w:val="ru-RU"/>
              </w:rPr>
              <w:t xml:space="preserve"> </w:t>
            </w:r>
            <w:r w:rsidRPr="0002411E">
              <w:rPr>
                <w:spacing w:val="-2"/>
                <w:sz w:val="28"/>
                <w:lang w:val="ru-RU"/>
              </w:rPr>
              <w:t>требований</w:t>
            </w:r>
          </w:p>
        </w:tc>
        <w:tc>
          <w:tcPr>
            <w:tcW w:w="1680" w:type="dxa"/>
          </w:tcPr>
          <w:p w:rsidR="0002411E" w:rsidRDefault="0002411E" w:rsidP="003B35F1">
            <w:pPr>
              <w:pStyle w:val="TableParagraph"/>
              <w:spacing w:line="295" w:lineRule="exact"/>
              <w:ind w:left="37" w:right="5"/>
              <w:jc w:val="center"/>
              <w:rPr>
                <w:sz w:val="28"/>
              </w:rPr>
            </w:pPr>
            <w:r>
              <w:rPr>
                <w:spacing w:val="-5"/>
                <w:sz w:val="28"/>
              </w:rPr>
              <w:t>60%</w:t>
            </w:r>
          </w:p>
        </w:tc>
      </w:tr>
      <w:tr w:rsidR="0002411E" w:rsidTr="003B35F1">
        <w:trPr>
          <w:trHeight w:val="964"/>
        </w:trPr>
        <w:tc>
          <w:tcPr>
            <w:tcW w:w="7397" w:type="dxa"/>
          </w:tcPr>
          <w:p w:rsidR="0002411E" w:rsidRPr="0002411E" w:rsidRDefault="0002411E" w:rsidP="003B35F1">
            <w:pPr>
              <w:pStyle w:val="TableParagraph"/>
              <w:spacing w:line="298" w:lineRule="exact"/>
              <w:ind w:left="131"/>
              <w:rPr>
                <w:sz w:val="28"/>
                <w:lang w:val="ru-RU"/>
              </w:rPr>
            </w:pPr>
            <w:r w:rsidRPr="0002411E">
              <w:rPr>
                <w:sz w:val="28"/>
                <w:lang w:val="ru-RU"/>
              </w:rPr>
              <w:t>Процент</w:t>
            </w:r>
            <w:r w:rsidRPr="0002411E">
              <w:rPr>
                <w:spacing w:val="74"/>
                <w:sz w:val="28"/>
                <w:lang w:val="ru-RU"/>
              </w:rPr>
              <w:t xml:space="preserve"> </w:t>
            </w:r>
            <w:r w:rsidRPr="0002411E">
              <w:rPr>
                <w:sz w:val="28"/>
                <w:lang w:val="ru-RU"/>
              </w:rPr>
              <w:t>обоснованных</w:t>
            </w:r>
            <w:r w:rsidRPr="0002411E">
              <w:rPr>
                <w:spacing w:val="45"/>
                <w:w w:val="150"/>
                <w:sz w:val="28"/>
                <w:lang w:val="ru-RU"/>
              </w:rPr>
              <w:t xml:space="preserve"> </w:t>
            </w:r>
            <w:r w:rsidRPr="0002411E">
              <w:rPr>
                <w:sz w:val="28"/>
                <w:lang w:val="ru-RU"/>
              </w:rPr>
              <w:t>жалоб</w:t>
            </w:r>
            <w:r w:rsidRPr="0002411E">
              <w:rPr>
                <w:spacing w:val="68"/>
                <w:sz w:val="28"/>
                <w:lang w:val="ru-RU"/>
              </w:rPr>
              <w:t xml:space="preserve"> </w:t>
            </w:r>
            <w:r w:rsidRPr="0002411E">
              <w:rPr>
                <w:sz w:val="28"/>
                <w:lang w:val="ru-RU"/>
              </w:rPr>
              <w:t>на</w:t>
            </w:r>
            <w:r w:rsidRPr="0002411E">
              <w:rPr>
                <w:spacing w:val="58"/>
                <w:sz w:val="28"/>
                <w:lang w:val="ru-RU"/>
              </w:rPr>
              <w:t xml:space="preserve"> </w:t>
            </w:r>
            <w:r w:rsidRPr="0002411E">
              <w:rPr>
                <w:sz w:val="28"/>
                <w:lang w:val="ru-RU"/>
              </w:rPr>
              <w:t>действия</w:t>
            </w:r>
            <w:r w:rsidRPr="0002411E">
              <w:rPr>
                <w:spacing w:val="68"/>
                <w:sz w:val="28"/>
                <w:lang w:val="ru-RU"/>
              </w:rPr>
              <w:t xml:space="preserve"> </w:t>
            </w:r>
            <w:r w:rsidRPr="0002411E">
              <w:rPr>
                <w:spacing w:val="-2"/>
                <w:sz w:val="28"/>
                <w:lang w:val="ru-RU"/>
              </w:rPr>
              <w:t>(бездействие)</w:t>
            </w:r>
          </w:p>
          <w:p w:rsidR="0002411E" w:rsidRPr="0002411E" w:rsidRDefault="0002411E" w:rsidP="003B35F1">
            <w:pPr>
              <w:pStyle w:val="TableParagraph"/>
              <w:spacing w:line="319" w:lineRule="exact"/>
              <w:ind w:left="130"/>
              <w:rPr>
                <w:sz w:val="28"/>
                <w:lang w:val="ru-RU"/>
              </w:rPr>
            </w:pPr>
            <w:r w:rsidRPr="0002411E">
              <w:rPr>
                <w:sz w:val="28"/>
                <w:lang w:val="ru-RU"/>
              </w:rPr>
              <w:t>контрольного</w:t>
            </w:r>
            <w:r w:rsidRPr="0002411E">
              <w:rPr>
                <w:spacing w:val="67"/>
                <w:sz w:val="28"/>
                <w:lang w:val="ru-RU"/>
              </w:rPr>
              <w:t xml:space="preserve"> </w:t>
            </w:r>
            <w:r w:rsidRPr="0002411E">
              <w:rPr>
                <w:sz w:val="28"/>
                <w:lang w:val="ru-RU"/>
              </w:rPr>
              <w:t>органа</w:t>
            </w:r>
            <w:r w:rsidRPr="0002411E">
              <w:rPr>
                <w:spacing w:val="55"/>
                <w:sz w:val="28"/>
                <w:lang w:val="ru-RU"/>
              </w:rPr>
              <w:t xml:space="preserve"> </w:t>
            </w:r>
            <w:r w:rsidRPr="0002411E">
              <w:rPr>
                <w:sz w:val="28"/>
                <w:lang w:val="ru-RU"/>
              </w:rPr>
              <w:t>и</w:t>
            </w:r>
            <w:r w:rsidRPr="0002411E">
              <w:rPr>
                <w:spacing w:val="44"/>
                <w:sz w:val="28"/>
                <w:lang w:val="ru-RU"/>
              </w:rPr>
              <w:t xml:space="preserve"> </w:t>
            </w:r>
            <w:r w:rsidRPr="0002411E">
              <w:rPr>
                <w:sz w:val="28"/>
                <w:lang w:val="ru-RU"/>
              </w:rPr>
              <w:t>(или)</w:t>
            </w:r>
            <w:r w:rsidRPr="0002411E">
              <w:rPr>
                <w:spacing w:val="54"/>
                <w:sz w:val="28"/>
                <w:lang w:val="ru-RU"/>
              </w:rPr>
              <w:t xml:space="preserve"> </w:t>
            </w:r>
            <w:r w:rsidRPr="0002411E">
              <w:rPr>
                <w:sz w:val="28"/>
                <w:lang w:val="ru-RU"/>
              </w:rPr>
              <w:t>его</w:t>
            </w:r>
            <w:r w:rsidRPr="0002411E">
              <w:rPr>
                <w:spacing w:val="48"/>
                <w:sz w:val="28"/>
                <w:lang w:val="ru-RU"/>
              </w:rPr>
              <w:t xml:space="preserve"> </w:t>
            </w:r>
            <w:r w:rsidRPr="0002411E">
              <w:rPr>
                <w:sz w:val="28"/>
                <w:lang w:val="ru-RU"/>
              </w:rPr>
              <w:t>должностного</w:t>
            </w:r>
            <w:r w:rsidRPr="0002411E">
              <w:rPr>
                <w:spacing w:val="65"/>
                <w:sz w:val="28"/>
                <w:lang w:val="ru-RU"/>
              </w:rPr>
              <w:t xml:space="preserve"> </w:t>
            </w:r>
            <w:r w:rsidRPr="0002411E">
              <w:rPr>
                <w:sz w:val="28"/>
                <w:lang w:val="ru-RU"/>
              </w:rPr>
              <w:t>лица</w:t>
            </w:r>
            <w:r w:rsidRPr="0002411E">
              <w:rPr>
                <w:spacing w:val="53"/>
                <w:sz w:val="28"/>
                <w:lang w:val="ru-RU"/>
              </w:rPr>
              <w:t xml:space="preserve"> </w:t>
            </w:r>
            <w:r w:rsidRPr="0002411E">
              <w:rPr>
                <w:spacing w:val="-5"/>
                <w:sz w:val="28"/>
                <w:lang w:val="ru-RU"/>
              </w:rPr>
              <w:t>при</w:t>
            </w:r>
          </w:p>
          <w:p w:rsidR="0002411E" w:rsidRDefault="0002411E" w:rsidP="003B35F1">
            <w:pPr>
              <w:pStyle w:val="TableParagraph"/>
              <w:spacing w:before="4"/>
              <w:ind w:left="130"/>
              <w:rPr>
                <w:sz w:val="28"/>
              </w:rPr>
            </w:pPr>
            <w:proofErr w:type="spellStart"/>
            <w:r>
              <w:rPr>
                <w:sz w:val="28"/>
              </w:rPr>
              <w:t>проведении</w:t>
            </w:r>
            <w:proofErr w:type="spellEnd"/>
            <w:r>
              <w:rPr>
                <w:spacing w:val="-6"/>
                <w:sz w:val="28"/>
              </w:rPr>
              <w:t xml:space="preserve"> </w:t>
            </w:r>
            <w:proofErr w:type="spellStart"/>
            <w:r>
              <w:rPr>
                <w:sz w:val="28"/>
              </w:rPr>
              <w:t>контрольных</w:t>
            </w:r>
            <w:proofErr w:type="spellEnd"/>
            <w:r>
              <w:rPr>
                <w:spacing w:val="4"/>
                <w:sz w:val="28"/>
              </w:rPr>
              <w:t xml:space="preserve"> </w:t>
            </w:r>
            <w:proofErr w:type="spellStart"/>
            <w:r>
              <w:rPr>
                <w:spacing w:val="-2"/>
                <w:sz w:val="28"/>
              </w:rPr>
              <w:t>мероприятий</w:t>
            </w:r>
            <w:proofErr w:type="spellEnd"/>
          </w:p>
        </w:tc>
        <w:tc>
          <w:tcPr>
            <w:tcW w:w="1680" w:type="dxa"/>
          </w:tcPr>
          <w:p w:rsidR="0002411E" w:rsidRDefault="0002411E" w:rsidP="003B35F1">
            <w:pPr>
              <w:pStyle w:val="TableParagraph"/>
              <w:spacing w:line="300" w:lineRule="exact"/>
              <w:ind w:left="37" w:right="9"/>
              <w:jc w:val="center"/>
              <w:rPr>
                <w:sz w:val="28"/>
              </w:rPr>
            </w:pPr>
            <w:r>
              <w:rPr>
                <w:spacing w:val="-5"/>
                <w:sz w:val="28"/>
              </w:rPr>
              <w:t>0%</w:t>
            </w:r>
          </w:p>
        </w:tc>
      </w:tr>
      <w:tr w:rsidR="0002411E" w:rsidTr="003B35F1">
        <w:trPr>
          <w:trHeight w:val="637"/>
        </w:trPr>
        <w:tc>
          <w:tcPr>
            <w:tcW w:w="7397" w:type="dxa"/>
          </w:tcPr>
          <w:p w:rsidR="0002411E" w:rsidRPr="0002411E" w:rsidRDefault="0002411E" w:rsidP="003B35F1">
            <w:pPr>
              <w:pStyle w:val="TableParagraph"/>
              <w:tabs>
                <w:tab w:val="left" w:pos="1739"/>
                <w:tab w:val="left" w:pos="3756"/>
                <w:tab w:val="left" w:pos="5736"/>
              </w:tabs>
              <w:spacing w:line="295" w:lineRule="exact"/>
              <w:ind w:left="131"/>
              <w:rPr>
                <w:sz w:val="28"/>
                <w:lang w:val="ru-RU"/>
              </w:rPr>
            </w:pPr>
            <w:r w:rsidRPr="0002411E">
              <w:rPr>
                <w:spacing w:val="-2"/>
                <w:sz w:val="28"/>
                <w:lang w:val="ru-RU"/>
              </w:rPr>
              <w:t>Процент</w:t>
            </w:r>
            <w:r w:rsidRPr="0002411E">
              <w:rPr>
                <w:sz w:val="28"/>
                <w:lang w:val="ru-RU"/>
              </w:rPr>
              <w:tab/>
            </w:r>
            <w:r w:rsidRPr="0002411E">
              <w:rPr>
                <w:spacing w:val="-2"/>
                <w:sz w:val="28"/>
                <w:lang w:val="ru-RU"/>
              </w:rPr>
              <w:t>отмененных</w:t>
            </w:r>
            <w:r w:rsidRPr="0002411E">
              <w:rPr>
                <w:sz w:val="28"/>
                <w:lang w:val="ru-RU"/>
              </w:rPr>
              <w:tab/>
            </w:r>
            <w:r w:rsidRPr="0002411E">
              <w:rPr>
                <w:spacing w:val="-2"/>
                <w:sz w:val="28"/>
                <w:lang w:val="ru-RU"/>
              </w:rPr>
              <w:t>результатов</w:t>
            </w:r>
            <w:r w:rsidRPr="0002411E">
              <w:rPr>
                <w:sz w:val="28"/>
                <w:lang w:val="ru-RU"/>
              </w:rPr>
              <w:tab/>
            </w:r>
            <w:r w:rsidRPr="0002411E">
              <w:rPr>
                <w:spacing w:val="-2"/>
                <w:sz w:val="28"/>
                <w:lang w:val="ru-RU"/>
              </w:rPr>
              <w:t>контрольных</w:t>
            </w:r>
          </w:p>
          <w:p w:rsidR="0002411E" w:rsidRPr="0002411E" w:rsidRDefault="0002411E" w:rsidP="003B35F1">
            <w:pPr>
              <w:pStyle w:val="TableParagraph"/>
              <w:ind w:left="130"/>
              <w:rPr>
                <w:sz w:val="28"/>
                <w:lang w:val="ru-RU"/>
              </w:rPr>
            </w:pPr>
            <w:r w:rsidRPr="0002411E">
              <w:rPr>
                <w:sz w:val="28"/>
                <w:lang w:val="ru-RU"/>
              </w:rPr>
              <w:t>мероприятий,</w:t>
            </w:r>
            <w:r w:rsidRPr="0002411E">
              <w:rPr>
                <w:spacing w:val="19"/>
                <w:sz w:val="28"/>
                <w:lang w:val="ru-RU"/>
              </w:rPr>
              <w:t xml:space="preserve"> </w:t>
            </w:r>
            <w:r w:rsidRPr="0002411E">
              <w:rPr>
                <w:sz w:val="28"/>
                <w:lang w:val="ru-RU"/>
              </w:rPr>
              <w:t>в</w:t>
            </w:r>
            <w:r w:rsidRPr="0002411E">
              <w:rPr>
                <w:spacing w:val="-10"/>
                <w:sz w:val="28"/>
                <w:lang w:val="ru-RU"/>
              </w:rPr>
              <w:t xml:space="preserve"> </w:t>
            </w:r>
            <w:r w:rsidRPr="0002411E">
              <w:rPr>
                <w:sz w:val="28"/>
                <w:lang w:val="ru-RU"/>
              </w:rPr>
              <w:t>том</w:t>
            </w:r>
            <w:r w:rsidRPr="0002411E">
              <w:rPr>
                <w:spacing w:val="-8"/>
                <w:sz w:val="28"/>
                <w:lang w:val="ru-RU"/>
              </w:rPr>
              <w:t xml:space="preserve"> </w:t>
            </w:r>
            <w:r w:rsidRPr="0002411E">
              <w:rPr>
                <w:sz w:val="28"/>
                <w:lang w:val="ru-RU"/>
              </w:rPr>
              <w:t>числе</w:t>
            </w:r>
            <w:r w:rsidRPr="0002411E">
              <w:rPr>
                <w:spacing w:val="-1"/>
                <w:sz w:val="28"/>
                <w:lang w:val="ru-RU"/>
              </w:rPr>
              <w:t xml:space="preserve"> </w:t>
            </w:r>
            <w:r w:rsidRPr="0002411E">
              <w:rPr>
                <w:sz w:val="28"/>
                <w:lang w:val="ru-RU"/>
              </w:rPr>
              <w:t>по</w:t>
            </w:r>
            <w:r w:rsidRPr="0002411E">
              <w:rPr>
                <w:spacing w:val="-7"/>
                <w:sz w:val="28"/>
                <w:lang w:val="ru-RU"/>
              </w:rPr>
              <w:t xml:space="preserve"> </w:t>
            </w:r>
            <w:r w:rsidRPr="0002411E">
              <w:rPr>
                <w:sz w:val="28"/>
                <w:lang w:val="ru-RU"/>
              </w:rPr>
              <w:t>представлениям</w:t>
            </w:r>
            <w:r w:rsidRPr="0002411E">
              <w:rPr>
                <w:spacing w:val="-8"/>
                <w:sz w:val="28"/>
                <w:lang w:val="ru-RU"/>
              </w:rPr>
              <w:t xml:space="preserve"> </w:t>
            </w:r>
            <w:r w:rsidRPr="0002411E">
              <w:rPr>
                <w:spacing w:val="-2"/>
                <w:sz w:val="28"/>
                <w:lang w:val="ru-RU"/>
              </w:rPr>
              <w:t>прокуратуры</w:t>
            </w:r>
          </w:p>
        </w:tc>
        <w:tc>
          <w:tcPr>
            <w:tcW w:w="1680" w:type="dxa"/>
          </w:tcPr>
          <w:p w:rsidR="0002411E" w:rsidRPr="0002411E" w:rsidRDefault="0002411E" w:rsidP="0002411E">
            <w:pPr>
              <w:pStyle w:val="TableParagraph"/>
              <w:spacing w:line="283" w:lineRule="exact"/>
              <w:ind w:left="37"/>
              <w:jc w:val="center"/>
              <w:rPr>
                <w:sz w:val="28"/>
                <w:szCs w:val="28"/>
                <w:lang w:val="ru-RU"/>
              </w:rPr>
            </w:pPr>
            <w:r w:rsidRPr="0002411E">
              <w:rPr>
                <w:w w:val="110"/>
                <w:sz w:val="28"/>
                <w:szCs w:val="28"/>
                <w:lang w:val="ru-RU"/>
              </w:rPr>
              <w:t>5%</w:t>
            </w:r>
          </w:p>
        </w:tc>
      </w:tr>
      <w:tr w:rsidR="0002411E" w:rsidTr="003B35F1">
        <w:trPr>
          <w:trHeight w:val="1938"/>
        </w:trPr>
        <w:tc>
          <w:tcPr>
            <w:tcW w:w="7397" w:type="dxa"/>
          </w:tcPr>
          <w:p w:rsidR="0002411E" w:rsidRPr="0002411E" w:rsidRDefault="0002411E" w:rsidP="003B35F1">
            <w:pPr>
              <w:pStyle w:val="TableParagraph"/>
              <w:spacing w:line="300" w:lineRule="exact"/>
              <w:ind w:left="126"/>
              <w:jc w:val="both"/>
              <w:rPr>
                <w:sz w:val="28"/>
                <w:lang w:val="ru-RU"/>
              </w:rPr>
            </w:pPr>
            <w:r w:rsidRPr="0002411E">
              <w:rPr>
                <w:sz w:val="28"/>
                <w:lang w:val="ru-RU"/>
              </w:rPr>
              <w:t>Процент</w:t>
            </w:r>
            <w:r w:rsidRPr="0002411E">
              <w:rPr>
                <w:spacing w:val="62"/>
                <w:sz w:val="28"/>
                <w:lang w:val="ru-RU"/>
              </w:rPr>
              <w:t xml:space="preserve"> </w:t>
            </w:r>
            <w:r w:rsidRPr="0002411E">
              <w:rPr>
                <w:sz w:val="28"/>
                <w:lang w:val="ru-RU"/>
              </w:rPr>
              <w:t>отмененных</w:t>
            </w:r>
            <w:r w:rsidRPr="0002411E">
              <w:rPr>
                <w:spacing w:val="69"/>
                <w:sz w:val="28"/>
                <w:lang w:val="ru-RU"/>
              </w:rPr>
              <w:t xml:space="preserve"> </w:t>
            </w:r>
            <w:r w:rsidRPr="0002411E">
              <w:rPr>
                <w:sz w:val="28"/>
                <w:lang w:val="ru-RU"/>
              </w:rPr>
              <w:t>в</w:t>
            </w:r>
            <w:r w:rsidRPr="0002411E">
              <w:rPr>
                <w:spacing w:val="43"/>
                <w:sz w:val="28"/>
                <w:lang w:val="ru-RU"/>
              </w:rPr>
              <w:t xml:space="preserve"> </w:t>
            </w:r>
            <w:r w:rsidRPr="0002411E">
              <w:rPr>
                <w:sz w:val="28"/>
                <w:lang w:val="ru-RU"/>
              </w:rPr>
              <w:t>судебном</w:t>
            </w:r>
            <w:r w:rsidRPr="0002411E">
              <w:rPr>
                <w:spacing w:val="64"/>
                <w:sz w:val="28"/>
                <w:lang w:val="ru-RU"/>
              </w:rPr>
              <w:t xml:space="preserve"> </w:t>
            </w:r>
            <w:r w:rsidRPr="0002411E">
              <w:rPr>
                <w:sz w:val="28"/>
                <w:lang w:val="ru-RU"/>
              </w:rPr>
              <w:t>порядке</w:t>
            </w:r>
            <w:r w:rsidRPr="0002411E">
              <w:rPr>
                <w:spacing w:val="59"/>
                <w:sz w:val="28"/>
                <w:lang w:val="ru-RU"/>
              </w:rPr>
              <w:t xml:space="preserve"> </w:t>
            </w:r>
            <w:r w:rsidRPr="0002411E">
              <w:rPr>
                <w:spacing w:val="-2"/>
                <w:sz w:val="28"/>
                <w:lang w:val="ru-RU"/>
              </w:rPr>
              <w:t>постановлений</w:t>
            </w:r>
          </w:p>
          <w:p w:rsidR="0002411E" w:rsidRPr="0002411E" w:rsidRDefault="0002411E" w:rsidP="003B35F1">
            <w:pPr>
              <w:pStyle w:val="TableParagraph"/>
              <w:spacing w:before="4"/>
              <w:ind w:left="126" w:right="76" w:firstLine="3"/>
              <w:jc w:val="both"/>
              <w:rPr>
                <w:sz w:val="28"/>
                <w:lang w:val="ru-RU"/>
              </w:rPr>
            </w:pPr>
            <w:r w:rsidRPr="0002411E">
              <w:rPr>
                <w:sz w:val="28"/>
                <w:lang w:val="ru-RU"/>
              </w:rPr>
              <w:t>по делам об административных правонарушениях от общего количества вынесенных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680" w:type="dxa"/>
          </w:tcPr>
          <w:p w:rsidR="0002411E" w:rsidRDefault="0002411E" w:rsidP="003B35F1">
            <w:pPr>
              <w:pStyle w:val="TableParagraph"/>
              <w:spacing w:line="305" w:lineRule="exact"/>
              <w:ind w:left="37" w:right="8"/>
              <w:jc w:val="center"/>
              <w:rPr>
                <w:sz w:val="28"/>
              </w:rPr>
            </w:pPr>
            <w:r>
              <w:rPr>
                <w:spacing w:val="-5"/>
                <w:sz w:val="28"/>
              </w:rPr>
              <w:t>10%</w:t>
            </w:r>
          </w:p>
        </w:tc>
      </w:tr>
    </w:tbl>
    <w:p w:rsidR="00902D88" w:rsidRDefault="00902D88" w:rsidP="001C0D1F">
      <w:pPr>
        <w:jc w:val="center"/>
        <w:rPr>
          <w:rFonts w:ascii="Times New Roman" w:hAnsi="Times New Roman"/>
          <w:b/>
          <w:sz w:val="28"/>
          <w:szCs w:val="28"/>
        </w:rPr>
      </w:pPr>
    </w:p>
    <w:p w:rsidR="001C0D1F" w:rsidRDefault="001C0D1F" w:rsidP="001C0D1F">
      <w:pPr>
        <w:jc w:val="center"/>
        <w:rPr>
          <w:rFonts w:ascii="Times New Roman" w:hAnsi="Times New Roman"/>
          <w:b/>
          <w:sz w:val="28"/>
          <w:szCs w:val="28"/>
        </w:rPr>
      </w:pPr>
      <w:r w:rsidRPr="004704DD">
        <w:rPr>
          <w:rFonts w:ascii="Times New Roman" w:hAnsi="Times New Roman"/>
          <w:b/>
          <w:sz w:val="28"/>
          <w:szCs w:val="28"/>
        </w:rPr>
        <w:lastRenderedPageBreak/>
        <w:t>Индикативные показатели</w:t>
      </w:r>
    </w:p>
    <w:p w:rsidR="001C0D1F" w:rsidRPr="00DF0B9C" w:rsidRDefault="001C0D1F" w:rsidP="00902D88">
      <w:pPr>
        <w:rPr>
          <w:rFonts w:ascii="Times New Roman" w:hAnsi="Times New Roman"/>
          <w:sz w:val="28"/>
          <w:szCs w:val="28"/>
        </w:rPr>
      </w:pPr>
    </w:p>
    <w:tbl>
      <w:tblPr>
        <w:tblStyle w:val="TableNormal"/>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
        <w:gridCol w:w="3974"/>
        <w:gridCol w:w="1828"/>
        <w:gridCol w:w="2697"/>
      </w:tblGrid>
      <w:tr w:rsidR="0002411E" w:rsidTr="0002411E">
        <w:trPr>
          <w:trHeight w:val="964"/>
        </w:trPr>
        <w:tc>
          <w:tcPr>
            <w:tcW w:w="595" w:type="dxa"/>
          </w:tcPr>
          <w:p w:rsidR="0002411E" w:rsidRPr="0002411E" w:rsidRDefault="0002411E" w:rsidP="003B35F1">
            <w:pPr>
              <w:pStyle w:val="TableParagraph"/>
              <w:spacing w:line="300" w:lineRule="exact"/>
              <w:ind w:left="207"/>
              <w:rPr>
                <w:sz w:val="28"/>
                <w:lang w:val="ru-RU"/>
              </w:rPr>
            </w:pPr>
            <w:r>
              <w:rPr>
                <w:noProof/>
                <w:sz w:val="28"/>
                <w:lang w:eastAsia="ru-RU"/>
              </w:rPr>
              <mc:AlternateContent>
                <mc:Choice Requires="wpg">
                  <w:drawing>
                    <wp:anchor distT="0" distB="0" distL="0" distR="0" simplePos="0" relativeHeight="251659264" behindDoc="1" locked="0" layoutInCell="1" allowOverlap="1" wp14:anchorId="4A340060" wp14:editId="47FF421C">
                      <wp:simplePos x="0" y="0"/>
                      <wp:positionH relativeFrom="column">
                        <wp:posOffset>80772</wp:posOffset>
                      </wp:positionH>
                      <wp:positionV relativeFrom="paragraph">
                        <wp:posOffset>295465</wp:posOffset>
                      </wp:positionV>
                      <wp:extent cx="3535679" cy="1676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5679" cy="167640"/>
                                <a:chOff x="0" y="0"/>
                                <a:chExt cx="3535679" cy="167640"/>
                              </a:xfrm>
                            </wpg:grpSpPr>
                            <pic:pic xmlns:pic="http://schemas.openxmlformats.org/drawingml/2006/picture">
                              <pic:nvPicPr>
                                <pic:cNvPr id="6" name="Image 6"/>
                                <pic:cNvPicPr/>
                              </pic:nvPicPr>
                              <pic:blipFill>
                                <a:blip r:embed="rId9" cstate="print"/>
                                <a:stretch>
                                  <a:fillRect/>
                                </a:stretch>
                              </pic:blipFill>
                              <pic:spPr>
                                <a:xfrm>
                                  <a:off x="0" y="0"/>
                                  <a:ext cx="3535679" cy="167639"/>
                                </a:xfrm>
                                <a:prstGeom prst="rect">
                                  <a:avLst/>
                                </a:prstGeom>
                              </pic:spPr>
                            </pic:pic>
                          </wpg:wgp>
                        </a:graphicData>
                      </a:graphic>
                    </wp:anchor>
                  </w:drawing>
                </mc:Choice>
                <mc:Fallback>
                  <w:pict>
                    <v:group w14:anchorId="0760E40F" id="Group 5" o:spid="_x0000_s1026" style="position:absolute;margin-left:6.35pt;margin-top:23.25pt;width:278.4pt;height:13.2pt;z-index:-251657216;mso-wrap-distance-left:0;mso-wrap-distance-right:0" coordsize="35356,1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3535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">
                        <v:imagedata r:id="rId10" o:title=""/>
                      </v:shape>
                    </v:group>
                  </w:pict>
                </mc:Fallback>
              </mc:AlternateContent>
            </w:r>
            <w:r>
              <w:rPr>
                <w:spacing w:val="-10"/>
                <w:sz w:val="28"/>
                <w:lang w:val="ru-RU"/>
              </w:rPr>
              <w:t>№</w:t>
            </w:r>
          </w:p>
        </w:tc>
        <w:tc>
          <w:tcPr>
            <w:tcW w:w="3974" w:type="dxa"/>
          </w:tcPr>
          <w:p w:rsidR="0002411E" w:rsidRDefault="0002411E" w:rsidP="003B35F1">
            <w:pPr>
              <w:pStyle w:val="TableParagraph"/>
              <w:spacing w:line="300" w:lineRule="exact"/>
              <w:ind w:left="448"/>
              <w:rPr>
                <w:sz w:val="28"/>
              </w:rPr>
            </w:pPr>
            <w:proofErr w:type="spellStart"/>
            <w:r>
              <w:rPr>
                <w:spacing w:val="-2"/>
                <w:sz w:val="28"/>
              </w:rPr>
              <w:t>Наименование</w:t>
            </w:r>
            <w:proofErr w:type="spellEnd"/>
            <w:r>
              <w:rPr>
                <w:spacing w:val="5"/>
                <w:sz w:val="28"/>
              </w:rPr>
              <w:t xml:space="preserve"> </w:t>
            </w:r>
            <w:proofErr w:type="spellStart"/>
            <w:r>
              <w:rPr>
                <w:spacing w:val="-2"/>
                <w:sz w:val="28"/>
              </w:rPr>
              <w:t>показателя</w:t>
            </w:r>
            <w:proofErr w:type="spellEnd"/>
          </w:p>
        </w:tc>
        <w:tc>
          <w:tcPr>
            <w:tcW w:w="1828" w:type="dxa"/>
          </w:tcPr>
          <w:p w:rsidR="0002411E" w:rsidRDefault="0002411E" w:rsidP="0002411E">
            <w:pPr>
              <w:pStyle w:val="TableParagraph"/>
              <w:spacing w:line="197" w:lineRule="exact"/>
              <w:ind w:left="46" w:right="18"/>
              <w:jc w:val="center"/>
              <w:rPr>
                <w:spacing w:val="-2"/>
                <w:sz w:val="28"/>
                <w:lang w:val="ru-RU"/>
              </w:rPr>
            </w:pPr>
            <w:r>
              <w:rPr>
                <w:spacing w:val="-2"/>
                <w:sz w:val="28"/>
                <w:lang w:val="ru-RU"/>
              </w:rPr>
              <w:t>Расчет</w:t>
            </w:r>
          </w:p>
          <w:p w:rsidR="0002411E" w:rsidRDefault="0002411E" w:rsidP="0002411E">
            <w:pPr>
              <w:pStyle w:val="TableParagraph"/>
              <w:spacing w:line="197" w:lineRule="exact"/>
              <w:ind w:left="46" w:right="18"/>
              <w:jc w:val="center"/>
              <w:rPr>
                <w:sz w:val="28"/>
              </w:rPr>
            </w:pPr>
            <w:proofErr w:type="spellStart"/>
            <w:r>
              <w:rPr>
                <w:spacing w:val="-2"/>
                <w:sz w:val="28"/>
              </w:rPr>
              <w:t>показателя</w:t>
            </w:r>
            <w:proofErr w:type="spellEnd"/>
          </w:p>
        </w:tc>
        <w:tc>
          <w:tcPr>
            <w:tcW w:w="2697" w:type="dxa"/>
          </w:tcPr>
          <w:p w:rsidR="0002411E" w:rsidRDefault="0002411E" w:rsidP="003B35F1">
            <w:pPr>
              <w:pStyle w:val="TableParagraph"/>
              <w:spacing w:line="300" w:lineRule="exact"/>
              <w:ind w:left="617"/>
              <w:rPr>
                <w:sz w:val="28"/>
              </w:rPr>
            </w:pPr>
            <w:proofErr w:type="spellStart"/>
            <w:r>
              <w:rPr>
                <w:spacing w:val="-2"/>
                <w:sz w:val="28"/>
              </w:rPr>
              <w:t>Примечания</w:t>
            </w:r>
            <w:proofErr w:type="spellEnd"/>
          </w:p>
        </w:tc>
      </w:tr>
      <w:tr w:rsidR="0002411E" w:rsidTr="0002411E">
        <w:trPr>
          <w:trHeight w:val="2576"/>
        </w:trPr>
        <w:tc>
          <w:tcPr>
            <w:tcW w:w="595" w:type="dxa"/>
          </w:tcPr>
          <w:p w:rsidR="0002411E" w:rsidRDefault="0002411E" w:rsidP="003B35F1">
            <w:pPr>
              <w:pStyle w:val="TableParagraph"/>
              <w:spacing w:line="300" w:lineRule="exact"/>
              <w:ind w:left="123"/>
              <w:rPr>
                <w:sz w:val="28"/>
              </w:rPr>
            </w:pPr>
            <w:r>
              <w:rPr>
                <w:spacing w:val="-10"/>
                <w:sz w:val="28"/>
              </w:rPr>
              <w:t>1</w:t>
            </w:r>
          </w:p>
        </w:tc>
        <w:tc>
          <w:tcPr>
            <w:tcW w:w="3974" w:type="dxa"/>
          </w:tcPr>
          <w:p w:rsidR="0002411E" w:rsidRPr="0002411E" w:rsidRDefault="0002411E" w:rsidP="003B35F1">
            <w:pPr>
              <w:pStyle w:val="TableParagraph"/>
              <w:spacing w:line="300" w:lineRule="exact"/>
              <w:ind w:left="128"/>
              <w:rPr>
                <w:sz w:val="28"/>
                <w:lang w:val="ru-RU"/>
              </w:rPr>
            </w:pPr>
            <w:r w:rsidRPr="0002411E">
              <w:rPr>
                <w:sz w:val="28"/>
                <w:lang w:val="ru-RU"/>
              </w:rPr>
              <w:t>Доля</w:t>
            </w:r>
            <w:r w:rsidRPr="0002411E">
              <w:rPr>
                <w:spacing w:val="46"/>
                <w:sz w:val="28"/>
                <w:lang w:val="ru-RU"/>
              </w:rPr>
              <w:t xml:space="preserve"> </w:t>
            </w:r>
            <w:r w:rsidRPr="0002411E">
              <w:rPr>
                <w:sz w:val="28"/>
                <w:lang w:val="ru-RU"/>
              </w:rPr>
              <w:t>устраненных</w:t>
            </w:r>
            <w:r w:rsidRPr="0002411E">
              <w:rPr>
                <w:spacing w:val="60"/>
                <w:sz w:val="28"/>
                <w:lang w:val="ru-RU"/>
              </w:rPr>
              <w:t xml:space="preserve"> </w:t>
            </w:r>
            <w:r w:rsidRPr="0002411E">
              <w:rPr>
                <w:spacing w:val="-2"/>
                <w:sz w:val="28"/>
                <w:lang w:val="ru-RU"/>
              </w:rPr>
              <w:t>нарушений</w:t>
            </w:r>
          </w:p>
          <w:p w:rsidR="0002411E" w:rsidRPr="0002411E" w:rsidRDefault="0002411E" w:rsidP="003B35F1">
            <w:pPr>
              <w:pStyle w:val="TableParagraph"/>
              <w:tabs>
                <w:tab w:val="left" w:pos="742"/>
                <w:tab w:val="left" w:pos="2496"/>
              </w:tabs>
              <w:ind w:left="125" w:right="108"/>
              <w:rPr>
                <w:sz w:val="28"/>
                <w:lang w:val="ru-RU"/>
              </w:rPr>
            </w:pPr>
            <w:r w:rsidRPr="0002411E">
              <w:rPr>
                <w:spacing w:val="-6"/>
                <w:sz w:val="28"/>
                <w:lang w:val="ru-RU"/>
              </w:rPr>
              <w:t>по</w:t>
            </w:r>
            <w:r w:rsidRPr="0002411E">
              <w:rPr>
                <w:sz w:val="28"/>
                <w:lang w:val="ru-RU"/>
              </w:rPr>
              <w:tab/>
            </w:r>
            <w:r w:rsidRPr="0002411E">
              <w:rPr>
                <w:spacing w:val="-2"/>
                <w:sz w:val="28"/>
                <w:lang w:val="ru-RU"/>
              </w:rPr>
              <w:t>результатам</w:t>
            </w:r>
            <w:r w:rsidRPr="0002411E">
              <w:rPr>
                <w:sz w:val="28"/>
                <w:lang w:val="ru-RU"/>
              </w:rPr>
              <w:tab/>
            </w:r>
            <w:r w:rsidRPr="0002411E">
              <w:rPr>
                <w:spacing w:val="-4"/>
                <w:sz w:val="28"/>
                <w:lang w:val="ru-RU"/>
              </w:rPr>
              <w:t xml:space="preserve">проведения </w:t>
            </w:r>
            <w:r w:rsidRPr="0002411E">
              <w:rPr>
                <w:sz w:val="28"/>
                <w:lang w:val="ru-RU"/>
              </w:rPr>
              <w:t>контрольных мероприятий</w:t>
            </w:r>
          </w:p>
        </w:tc>
        <w:tc>
          <w:tcPr>
            <w:tcW w:w="1828" w:type="dxa"/>
          </w:tcPr>
          <w:p w:rsidR="0002411E" w:rsidRDefault="0002411E" w:rsidP="003B35F1">
            <w:pPr>
              <w:pStyle w:val="TableParagraph"/>
              <w:spacing w:line="300" w:lineRule="exact"/>
              <w:ind w:left="46" w:right="13"/>
              <w:jc w:val="center"/>
              <w:rPr>
                <w:sz w:val="28"/>
              </w:rPr>
            </w:pPr>
            <w:r>
              <w:rPr>
                <w:sz w:val="28"/>
              </w:rPr>
              <w:t>HAPУCT</w:t>
            </w:r>
            <w:r>
              <w:rPr>
                <w:spacing w:val="-16"/>
                <w:sz w:val="28"/>
              </w:rPr>
              <w:t xml:space="preserve"> </w:t>
            </w:r>
            <w:r>
              <w:rPr>
                <w:spacing w:val="-10"/>
                <w:sz w:val="28"/>
              </w:rPr>
              <w:t>/</w:t>
            </w:r>
          </w:p>
          <w:p w:rsidR="0002411E" w:rsidRDefault="0002411E" w:rsidP="003B35F1">
            <w:pPr>
              <w:pStyle w:val="TableParagraph"/>
              <w:spacing w:line="322" w:lineRule="exact"/>
              <w:ind w:left="46"/>
              <w:jc w:val="center"/>
              <w:rPr>
                <w:sz w:val="28"/>
              </w:rPr>
            </w:pPr>
            <w:r>
              <w:rPr>
                <w:spacing w:val="-2"/>
                <w:sz w:val="28"/>
              </w:rPr>
              <w:t>НАРОБЩ</w:t>
            </w:r>
            <w:r>
              <w:rPr>
                <w:spacing w:val="-10"/>
                <w:sz w:val="28"/>
              </w:rPr>
              <w:t xml:space="preserve"> </w:t>
            </w:r>
            <w:r>
              <w:rPr>
                <w:spacing w:val="-10"/>
                <w:sz w:val="28"/>
                <w:vertAlign w:val="superscript"/>
              </w:rPr>
              <w:t>х</w:t>
            </w:r>
          </w:p>
          <w:p w:rsidR="0002411E" w:rsidRDefault="0002411E" w:rsidP="003B35F1">
            <w:pPr>
              <w:pStyle w:val="TableParagraph"/>
              <w:ind w:left="46" w:right="9"/>
              <w:jc w:val="center"/>
              <w:rPr>
                <w:sz w:val="28"/>
              </w:rPr>
            </w:pPr>
            <w:r>
              <w:rPr>
                <w:spacing w:val="-5"/>
                <w:sz w:val="28"/>
              </w:rPr>
              <w:t>100</w:t>
            </w:r>
          </w:p>
        </w:tc>
        <w:tc>
          <w:tcPr>
            <w:tcW w:w="2697" w:type="dxa"/>
          </w:tcPr>
          <w:p w:rsidR="0002411E" w:rsidRPr="0002411E" w:rsidRDefault="0002411E" w:rsidP="003B35F1">
            <w:pPr>
              <w:pStyle w:val="TableParagraph"/>
              <w:spacing w:line="300" w:lineRule="exact"/>
              <w:ind w:left="118"/>
              <w:rPr>
                <w:sz w:val="28"/>
                <w:lang w:val="ru-RU"/>
              </w:rPr>
            </w:pPr>
            <w:r>
              <w:rPr>
                <w:spacing w:val="-2"/>
                <w:sz w:val="28"/>
              </w:rPr>
              <w:t>HAP</w:t>
            </w:r>
            <w:r w:rsidRPr="0002411E">
              <w:rPr>
                <w:spacing w:val="-2"/>
                <w:sz w:val="28"/>
                <w:lang w:val="ru-RU"/>
              </w:rPr>
              <w:t>У</w:t>
            </w:r>
            <w:r>
              <w:rPr>
                <w:spacing w:val="-2"/>
                <w:sz w:val="28"/>
              </w:rPr>
              <w:t>CT</w:t>
            </w:r>
          </w:p>
          <w:p w:rsidR="0002411E" w:rsidRPr="0002411E" w:rsidRDefault="0002411E" w:rsidP="003B35F1">
            <w:pPr>
              <w:pStyle w:val="TableParagraph"/>
              <w:ind w:left="118" w:firstLine="8"/>
              <w:rPr>
                <w:sz w:val="28"/>
                <w:lang w:val="ru-RU"/>
              </w:rPr>
            </w:pPr>
            <w:r w:rsidRPr="0002411E">
              <w:rPr>
                <w:spacing w:val="-2"/>
                <w:sz w:val="28"/>
                <w:lang w:val="ru-RU"/>
              </w:rPr>
              <w:t xml:space="preserve">количество устраненных </w:t>
            </w:r>
            <w:r w:rsidRPr="0002411E">
              <w:rPr>
                <w:sz w:val="28"/>
                <w:lang w:val="ru-RU"/>
              </w:rPr>
              <w:t xml:space="preserve">нарушений, ед.; </w:t>
            </w:r>
            <w:r w:rsidRPr="0002411E">
              <w:rPr>
                <w:spacing w:val="-2"/>
                <w:w w:val="95"/>
                <w:sz w:val="28"/>
                <w:lang w:val="ru-RU"/>
              </w:rPr>
              <w:t>НАРОБЩ</w:t>
            </w:r>
            <w:r w:rsidRPr="0002411E">
              <w:rPr>
                <w:spacing w:val="-10"/>
                <w:w w:val="95"/>
                <w:sz w:val="28"/>
                <w:lang w:val="ru-RU"/>
              </w:rPr>
              <w:t xml:space="preserve"> </w:t>
            </w:r>
            <w:r w:rsidRPr="0002411E">
              <w:rPr>
                <w:spacing w:val="-2"/>
                <w:w w:val="90"/>
                <w:sz w:val="28"/>
                <w:lang w:val="ru-RU"/>
              </w:rPr>
              <w:t>—</w:t>
            </w:r>
            <w:r w:rsidRPr="0002411E">
              <w:rPr>
                <w:spacing w:val="-8"/>
                <w:w w:val="90"/>
                <w:sz w:val="28"/>
                <w:lang w:val="ru-RU"/>
              </w:rPr>
              <w:t xml:space="preserve"> </w:t>
            </w:r>
            <w:r w:rsidRPr="0002411E">
              <w:rPr>
                <w:spacing w:val="-2"/>
                <w:w w:val="95"/>
                <w:sz w:val="28"/>
                <w:lang w:val="ru-RU"/>
              </w:rPr>
              <w:t xml:space="preserve">общее </w:t>
            </w:r>
            <w:r w:rsidRPr="0002411E">
              <w:rPr>
                <w:spacing w:val="-2"/>
                <w:sz w:val="28"/>
                <w:lang w:val="ru-RU"/>
              </w:rPr>
              <w:t xml:space="preserve">количество выявленных </w:t>
            </w:r>
            <w:r w:rsidRPr="0002411E">
              <w:rPr>
                <w:sz w:val="28"/>
                <w:lang w:val="ru-RU"/>
              </w:rPr>
              <w:t>нарушений, ед.</w:t>
            </w:r>
          </w:p>
        </w:tc>
      </w:tr>
      <w:tr w:rsidR="0002411E" w:rsidTr="0002411E">
        <w:trPr>
          <w:trHeight w:val="2280"/>
        </w:trPr>
        <w:tc>
          <w:tcPr>
            <w:tcW w:w="595" w:type="dxa"/>
            <w:tcBorders>
              <w:bottom w:val="nil"/>
            </w:tcBorders>
          </w:tcPr>
          <w:p w:rsidR="0002411E" w:rsidRDefault="0002411E" w:rsidP="003B35F1">
            <w:pPr>
              <w:pStyle w:val="TableParagraph"/>
              <w:spacing w:line="295" w:lineRule="exact"/>
              <w:ind w:left="125"/>
              <w:rPr>
                <w:sz w:val="28"/>
              </w:rPr>
            </w:pPr>
            <w:r>
              <w:rPr>
                <w:spacing w:val="-10"/>
                <w:sz w:val="28"/>
              </w:rPr>
              <w:t>2</w:t>
            </w:r>
          </w:p>
        </w:tc>
        <w:tc>
          <w:tcPr>
            <w:tcW w:w="3974" w:type="dxa"/>
            <w:tcBorders>
              <w:bottom w:val="nil"/>
            </w:tcBorders>
          </w:tcPr>
          <w:p w:rsidR="0002411E" w:rsidRPr="0002411E" w:rsidRDefault="0002411E" w:rsidP="003B35F1">
            <w:pPr>
              <w:pStyle w:val="TableParagraph"/>
              <w:tabs>
                <w:tab w:val="left" w:pos="2295"/>
              </w:tabs>
              <w:spacing w:line="295" w:lineRule="exact"/>
              <w:ind w:left="123"/>
              <w:jc w:val="both"/>
              <w:rPr>
                <w:sz w:val="28"/>
                <w:lang w:val="ru-RU"/>
              </w:rPr>
            </w:pPr>
            <w:r w:rsidRPr="0002411E">
              <w:rPr>
                <w:spacing w:val="-4"/>
                <w:sz w:val="28"/>
                <w:lang w:val="ru-RU"/>
              </w:rPr>
              <w:t>Доля</w:t>
            </w:r>
            <w:r w:rsidRPr="0002411E">
              <w:rPr>
                <w:sz w:val="28"/>
                <w:lang w:val="ru-RU"/>
              </w:rPr>
              <w:tab/>
            </w:r>
            <w:r w:rsidRPr="0002411E">
              <w:rPr>
                <w:spacing w:val="-2"/>
                <w:sz w:val="28"/>
                <w:lang w:val="ru-RU"/>
              </w:rPr>
              <w:t>контрольных</w:t>
            </w:r>
          </w:p>
          <w:p w:rsidR="0002411E" w:rsidRPr="0002411E" w:rsidRDefault="0002411E" w:rsidP="003B35F1">
            <w:pPr>
              <w:pStyle w:val="TableParagraph"/>
              <w:ind w:left="120" w:right="85" w:hanging="5"/>
              <w:jc w:val="both"/>
              <w:rPr>
                <w:sz w:val="28"/>
                <w:lang w:val="ru-RU"/>
              </w:rPr>
            </w:pPr>
            <w:r w:rsidRPr="0002411E">
              <w:rPr>
                <w:sz w:val="28"/>
                <w:lang w:val="ru-RU"/>
              </w:rPr>
              <w:t>мероприятий, на результаты которых поданы</w:t>
            </w:r>
            <w:r w:rsidRPr="0002411E">
              <w:rPr>
                <w:spacing w:val="40"/>
                <w:sz w:val="28"/>
                <w:lang w:val="ru-RU"/>
              </w:rPr>
              <w:t xml:space="preserve"> </w:t>
            </w:r>
            <w:r w:rsidRPr="0002411E">
              <w:rPr>
                <w:sz w:val="28"/>
                <w:lang w:val="ru-RU"/>
              </w:rPr>
              <w:t>жалобы от контролируемых лиц</w:t>
            </w:r>
          </w:p>
        </w:tc>
        <w:tc>
          <w:tcPr>
            <w:tcW w:w="1828" w:type="dxa"/>
            <w:tcBorders>
              <w:bottom w:val="nil"/>
            </w:tcBorders>
          </w:tcPr>
          <w:p w:rsidR="0002411E" w:rsidRDefault="0002411E" w:rsidP="003B35F1">
            <w:pPr>
              <w:pStyle w:val="TableParagraph"/>
              <w:spacing w:line="295" w:lineRule="exact"/>
              <w:ind w:left="539"/>
              <w:rPr>
                <w:sz w:val="28"/>
              </w:rPr>
            </w:pPr>
            <w:r>
              <w:rPr>
                <w:spacing w:val="-4"/>
                <w:sz w:val="28"/>
              </w:rPr>
              <w:t>КМЖ/</w:t>
            </w:r>
          </w:p>
          <w:p w:rsidR="0047085C" w:rsidRDefault="0002411E" w:rsidP="0047085C">
            <w:pPr>
              <w:pStyle w:val="TableParagraph"/>
              <w:spacing w:line="322" w:lineRule="exact"/>
              <w:ind w:left="46"/>
              <w:jc w:val="center"/>
              <w:rPr>
                <w:sz w:val="28"/>
              </w:rPr>
            </w:pPr>
            <w:r>
              <w:rPr>
                <w:spacing w:val="-4"/>
                <w:sz w:val="28"/>
              </w:rPr>
              <w:t xml:space="preserve">КМОБЩ </w:t>
            </w:r>
            <w:r w:rsidR="0047085C">
              <w:rPr>
                <w:spacing w:val="-10"/>
                <w:sz w:val="28"/>
                <w:vertAlign w:val="superscript"/>
              </w:rPr>
              <w:t>х</w:t>
            </w:r>
          </w:p>
          <w:p w:rsidR="0002411E" w:rsidRDefault="0002411E" w:rsidP="003B35F1">
            <w:pPr>
              <w:pStyle w:val="TableParagraph"/>
              <w:ind w:left="719" w:right="427" w:hanging="415"/>
              <w:rPr>
                <w:sz w:val="28"/>
              </w:rPr>
            </w:pPr>
            <w:r>
              <w:rPr>
                <w:spacing w:val="-4"/>
                <w:sz w:val="28"/>
              </w:rPr>
              <w:t>100</w:t>
            </w:r>
          </w:p>
        </w:tc>
        <w:tc>
          <w:tcPr>
            <w:tcW w:w="2697" w:type="dxa"/>
            <w:tcBorders>
              <w:bottom w:val="nil"/>
            </w:tcBorders>
          </w:tcPr>
          <w:p w:rsidR="0002411E" w:rsidRPr="000D5770" w:rsidRDefault="0002411E" w:rsidP="003B35F1">
            <w:pPr>
              <w:pStyle w:val="TableParagraph"/>
              <w:spacing w:line="295" w:lineRule="exact"/>
              <w:ind w:left="118"/>
              <w:rPr>
                <w:sz w:val="28"/>
                <w:szCs w:val="28"/>
                <w:lang w:val="ru-RU"/>
              </w:rPr>
            </w:pPr>
            <w:r w:rsidRPr="000D5770">
              <w:rPr>
                <w:w w:val="85"/>
                <w:sz w:val="28"/>
                <w:szCs w:val="28"/>
                <w:lang w:val="ru-RU"/>
              </w:rPr>
              <w:t>КМЖ</w:t>
            </w:r>
            <w:r w:rsidRPr="000D5770">
              <w:rPr>
                <w:spacing w:val="5"/>
                <w:sz w:val="28"/>
                <w:szCs w:val="28"/>
                <w:lang w:val="ru-RU"/>
              </w:rPr>
              <w:t xml:space="preserve"> </w:t>
            </w:r>
            <w:r w:rsidRPr="000D5770">
              <w:rPr>
                <w:w w:val="85"/>
                <w:sz w:val="28"/>
                <w:szCs w:val="28"/>
                <w:lang w:val="ru-RU"/>
              </w:rPr>
              <w:t>—</w:t>
            </w:r>
            <w:r w:rsidRPr="000D5770">
              <w:rPr>
                <w:sz w:val="28"/>
                <w:szCs w:val="28"/>
                <w:lang w:val="ru-RU"/>
              </w:rPr>
              <w:t xml:space="preserve"> </w:t>
            </w:r>
            <w:r w:rsidRPr="000D5770">
              <w:rPr>
                <w:spacing w:val="-2"/>
                <w:w w:val="85"/>
                <w:sz w:val="28"/>
                <w:szCs w:val="28"/>
                <w:lang w:val="ru-RU"/>
              </w:rPr>
              <w:t>количество</w:t>
            </w:r>
          </w:p>
          <w:p w:rsidR="0002411E" w:rsidRPr="000D5770" w:rsidRDefault="000D5770" w:rsidP="003B35F1">
            <w:pPr>
              <w:pStyle w:val="TableParagraph"/>
              <w:spacing w:before="93"/>
              <w:ind w:left="124"/>
              <w:rPr>
                <w:sz w:val="28"/>
                <w:szCs w:val="28"/>
                <w:lang w:val="ru-RU"/>
              </w:rPr>
            </w:pPr>
            <w:proofErr w:type="spellStart"/>
            <w:r w:rsidRPr="000D5770">
              <w:rPr>
                <w:spacing w:val="-2"/>
                <w:sz w:val="28"/>
                <w:szCs w:val="28"/>
                <w:lang w:val="ru-RU"/>
              </w:rPr>
              <w:t>КОНтрольных</w:t>
            </w:r>
            <w:proofErr w:type="spellEnd"/>
            <w:r w:rsidRPr="000D5770">
              <w:rPr>
                <w:spacing w:val="-2"/>
                <w:sz w:val="28"/>
                <w:szCs w:val="28"/>
                <w:lang w:val="ru-RU"/>
              </w:rPr>
              <w:t xml:space="preserve"> </w:t>
            </w:r>
          </w:p>
          <w:p w:rsidR="0002411E" w:rsidRPr="000D5770" w:rsidRDefault="0002411E" w:rsidP="003B35F1">
            <w:pPr>
              <w:pStyle w:val="TableParagraph"/>
              <w:spacing w:before="28" w:line="237" w:lineRule="auto"/>
              <w:ind w:left="122" w:right="127"/>
              <w:rPr>
                <w:sz w:val="28"/>
                <w:szCs w:val="28"/>
                <w:lang w:val="ru-RU"/>
              </w:rPr>
            </w:pPr>
            <w:r w:rsidRPr="000D5770">
              <w:rPr>
                <w:sz w:val="28"/>
                <w:szCs w:val="28"/>
                <w:lang w:val="ru-RU"/>
              </w:rPr>
              <w:t>мероприятий, на результаты</w:t>
            </w:r>
            <w:r w:rsidRPr="000D5770">
              <w:rPr>
                <w:spacing w:val="-4"/>
                <w:sz w:val="28"/>
                <w:szCs w:val="28"/>
                <w:lang w:val="ru-RU"/>
              </w:rPr>
              <w:t xml:space="preserve"> </w:t>
            </w:r>
            <w:r w:rsidRPr="000D5770">
              <w:rPr>
                <w:sz w:val="28"/>
                <w:szCs w:val="28"/>
                <w:lang w:val="ru-RU"/>
              </w:rPr>
              <w:t>которых поданы</w:t>
            </w:r>
            <w:r w:rsidRPr="000D5770">
              <w:rPr>
                <w:spacing w:val="-5"/>
                <w:sz w:val="28"/>
                <w:szCs w:val="28"/>
                <w:lang w:val="ru-RU"/>
              </w:rPr>
              <w:t xml:space="preserve"> </w:t>
            </w:r>
            <w:r w:rsidRPr="000D5770">
              <w:rPr>
                <w:sz w:val="28"/>
                <w:szCs w:val="28"/>
                <w:lang w:val="ru-RU"/>
              </w:rPr>
              <w:t>жалобы,</w:t>
            </w:r>
            <w:r w:rsidRPr="000D5770">
              <w:rPr>
                <w:spacing w:val="-6"/>
                <w:sz w:val="28"/>
                <w:szCs w:val="28"/>
                <w:lang w:val="ru-RU"/>
              </w:rPr>
              <w:t xml:space="preserve"> ед.;</w:t>
            </w:r>
          </w:p>
          <w:p w:rsidR="0002411E" w:rsidRPr="000D5770" w:rsidRDefault="000D5770" w:rsidP="003B35F1">
            <w:pPr>
              <w:pStyle w:val="TableParagraph"/>
              <w:spacing w:line="342" w:lineRule="exact"/>
              <w:ind w:left="114"/>
              <w:rPr>
                <w:sz w:val="28"/>
                <w:szCs w:val="28"/>
              </w:rPr>
            </w:pPr>
            <w:r w:rsidRPr="000D5770">
              <w:rPr>
                <w:spacing w:val="-2"/>
                <w:w w:val="90"/>
                <w:sz w:val="28"/>
                <w:szCs w:val="28"/>
                <w:lang w:val="ru-RU"/>
              </w:rPr>
              <w:t>КМОБЩ</w:t>
            </w:r>
            <w:r w:rsidR="0002411E" w:rsidRPr="000D5770">
              <w:rPr>
                <w:spacing w:val="-2"/>
                <w:w w:val="90"/>
                <w:sz w:val="28"/>
                <w:szCs w:val="28"/>
              </w:rPr>
              <w:t>—</w:t>
            </w:r>
          </w:p>
          <w:p w:rsidR="0002411E" w:rsidRPr="000D5770" w:rsidRDefault="0002411E" w:rsidP="003B35F1">
            <w:pPr>
              <w:pStyle w:val="TableParagraph"/>
              <w:spacing w:line="308" w:lineRule="exact"/>
              <w:ind w:left="126"/>
              <w:rPr>
                <w:sz w:val="28"/>
                <w:szCs w:val="28"/>
              </w:rPr>
            </w:pPr>
            <w:proofErr w:type="spellStart"/>
            <w:r w:rsidRPr="000D5770">
              <w:rPr>
                <w:spacing w:val="-2"/>
                <w:sz w:val="28"/>
                <w:szCs w:val="28"/>
              </w:rPr>
              <w:t>количество</w:t>
            </w:r>
            <w:proofErr w:type="spellEnd"/>
            <w:r w:rsidRPr="000D5770">
              <w:rPr>
                <w:spacing w:val="10"/>
                <w:sz w:val="28"/>
                <w:szCs w:val="28"/>
              </w:rPr>
              <w:t xml:space="preserve"> </w:t>
            </w:r>
            <w:proofErr w:type="spellStart"/>
            <w:r w:rsidRPr="000D5770">
              <w:rPr>
                <w:spacing w:val="-4"/>
                <w:sz w:val="28"/>
                <w:szCs w:val="28"/>
              </w:rPr>
              <w:t>всех</w:t>
            </w:r>
            <w:proofErr w:type="spellEnd"/>
          </w:p>
        </w:tc>
      </w:tr>
      <w:tr w:rsidR="0002411E" w:rsidTr="0002411E">
        <w:trPr>
          <w:trHeight w:val="268"/>
        </w:trPr>
        <w:tc>
          <w:tcPr>
            <w:tcW w:w="595" w:type="dxa"/>
            <w:tcBorders>
              <w:top w:val="nil"/>
              <w:bottom w:val="nil"/>
            </w:tcBorders>
          </w:tcPr>
          <w:p w:rsidR="0002411E" w:rsidRDefault="0002411E" w:rsidP="003B35F1">
            <w:pPr>
              <w:pStyle w:val="TableParagraph"/>
              <w:rPr>
                <w:sz w:val="18"/>
              </w:rPr>
            </w:pPr>
          </w:p>
        </w:tc>
        <w:tc>
          <w:tcPr>
            <w:tcW w:w="3974" w:type="dxa"/>
            <w:tcBorders>
              <w:top w:val="nil"/>
              <w:bottom w:val="nil"/>
            </w:tcBorders>
          </w:tcPr>
          <w:p w:rsidR="0002411E" w:rsidRDefault="0002411E" w:rsidP="003B35F1">
            <w:pPr>
              <w:pStyle w:val="TableParagraph"/>
              <w:rPr>
                <w:sz w:val="18"/>
              </w:rPr>
            </w:pPr>
          </w:p>
        </w:tc>
        <w:tc>
          <w:tcPr>
            <w:tcW w:w="1828" w:type="dxa"/>
            <w:tcBorders>
              <w:top w:val="nil"/>
              <w:bottom w:val="nil"/>
            </w:tcBorders>
          </w:tcPr>
          <w:p w:rsidR="0002411E" w:rsidRDefault="0002411E" w:rsidP="003B35F1">
            <w:pPr>
              <w:pStyle w:val="TableParagraph"/>
              <w:rPr>
                <w:sz w:val="18"/>
              </w:rPr>
            </w:pPr>
          </w:p>
        </w:tc>
        <w:tc>
          <w:tcPr>
            <w:tcW w:w="2697" w:type="dxa"/>
            <w:tcBorders>
              <w:top w:val="nil"/>
              <w:bottom w:val="nil"/>
            </w:tcBorders>
          </w:tcPr>
          <w:p w:rsidR="0002411E" w:rsidRPr="000D5770" w:rsidRDefault="000D5770" w:rsidP="003B35F1">
            <w:pPr>
              <w:pStyle w:val="TableParagraph"/>
              <w:spacing w:before="42" w:line="206" w:lineRule="exact"/>
              <w:ind w:left="124"/>
              <w:rPr>
                <w:sz w:val="28"/>
                <w:szCs w:val="28"/>
                <w:lang w:val="ru-RU"/>
              </w:rPr>
            </w:pPr>
            <w:r w:rsidRPr="000D5770">
              <w:rPr>
                <w:spacing w:val="-2"/>
                <w:sz w:val="28"/>
                <w:szCs w:val="28"/>
                <w:lang w:val="ru-RU"/>
              </w:rPr>
              <w:t>контрольных</w:t>
            </w:r>
          </w:p>
        </w:tc>
      </w:tr>
      <w:tr w:rsidR="0002411E" w:rsidTr="001D6584">
        <w:trPr>
          <w:trHeight w:val="497"/>
        </w:trPr>
        <w:tc>
          <w:tcPr>
            <w:tcW w:w="595" w:type="dxa"/>
            <w:tcBorders>
              <w:top w:val="nil"/>
            </w:tcBorders>
          </w:tcPr>
          <w:p w:rsidR="0002411E" w:rsidRDefault="0002411E" w:rsidP="003B35F1">
            <w:pPr>
              <w:pStyle w:val="TableParagraph"/>
              <w:rPr>
                <w:sz w:val="26"/>
              </w:rPr>
            </w:pPr>
          </w:p>
        </w:tc>
        <w:tc>
          <w:tcPr>
            <w:tcW w:w="3974" w:type="dxa"/>
            <w:tcBorders>
              <w:top w:val="nil"/>
            </w:tcBorders>
          </w:tcPr>
          <w:p w:rsidR="0002411E" w:rsidRDefault="0002411E" w:rsidP="003B35F1">
            <w:pPr>
              <w:pStyle w:val="TableParagraph"/>
              <w:rPr>
                <w:sz w:val="26"/>
              </w:rPr>
            </w:pPr>
          </w:p>
        </w:tc>
        <w:tc>
          <w:tcPr>
            <w:tcW w:w="1828" w:type="dxa"/>
            <w:tcBorders>
              <w:top w:val="nil"/>
            </w:tcBorders>
          </w:tcPr>
          <w:p w:rsidR="0002411E" w:rsidRDefault="0002411E" w:rsidP="003B35F1">
            <w:pPr>
              <w:pStyle w:val="TableParagraph"/>
              <w:rPr>
                <w:sz w:val="26"/>
              </w:rPr>
            </w:pPr>
          </w:p>
        </w:tc>
        <w:tc>
          <w:tcPr>
            <w:tcW w:w="2697" w:type="dxa"/>
            <w:tcBorders>
              <w:top w:val="nil"/>
            </w:tcBorders>
          </w:tcPr>
          <w:p w:rsidR="0002411E" w:rsidRPr="000D5770" w:rsidRDefault="0002411E" w:rsidP="003B35F1">
            <w:pPr>
              <w:pStyle w:val="TableParagraph"/>
              <w:spacing w:before="7"/>
              <w:ind w:left="122"/>
              <w:rPr>
                <w:sz w:val="28"/>
                <w:szCs w:val="28"/>
              </w:rPr>
            </w:pPr>
            <w:proofErr w:type="spellStart"/>
            <w:r w:rsidRPr="000D5770">
              <w:rPr>
                <w:sz w:val="28"/>
                <w:szCs w:val="28"/>
              </w:rPr>
              <w:t>мероприятий</w:t>
            </w:r>
            <w:proofErr w:type="spellEnd"/>
            <w:r w:rsidRPr="000D5770">
              <w:rPr>
                <w:sz w:val="28"/>
                <w:szCs w:val="28"/>
              </w:rPr>
              <w:t>,</w:t>
            </w:r>
            <w:r w:rsidRPr="000D5770">
              <w:rPr>
                <w:spacing w:val="-8"/>
                <w:sz w:val="28"/>
                <w:szCs w:val="28"/>
              </w:rPr>
              <w:t xml:space="preserve"> </w:t>
            </w:r>
            <w:proofErr w:type="spellStart"/>
            <w:r w:rsidRPr="000D5770">
              <w:rPr>
                <w:spacing w:val="-5"/>
                <w:sz w:val="28"/>
                <w:szCs w:val="28"/>
              </w:rPr>
              <w:t>ед</w:t>
            </w:r>
            <w:proofErr w:type="spellEnd"/>
            <w:r w:rsidRPr="000D5770">
              <w:rPr>
                <w:spacing w:val="-5"/>
                <w:sz w:val="28"/>
                <w:szCs w:val="28"/>
              </w:rPr>
              <w:t>.</w:t>
            </w:r>
          </w:p>
        </w:tc>
      </w:tr>
      <w:tr w:rsidR="0002411E" w:rsidTr="0002411E">
        <w:trPr>
          <w:trHeight w:val="321"/>
        </w:trPr>
        <w:tc>
          <w:tcPr>
            <w:tcW w:w="595" w:type="dxa"/>
          </w:tcPr>
          <w:p w:rsidR="0002411E" w:rsidRPr="0047085C" w:rsidRDefault="0047085C" w:rsidP="0047085C">
            <w:pPr>
              <w:pStyle w:val="TableParagraph"/>
              <w:jc w:val="center"/>
              <w:rPr>
                <w:sz w:val="28"/>
                <w:szCs w:val="28"/>
                <w:lang w:val="ru-RU"/>
              </w:rPr>
            </w:pPr>
            <w:r w:rsidRPr="0047085C">
              <w:rPr>
                <w:sz w:val="28"/>
                <w:szCs w:val="28"/>
                <w:lang w:val="ru-RU"/>
              </w:rPr>
              <w:t>3</w:t>
            </w:r>
          </w:p>
        </w:tc>
        <w:tc>
          <w:tcPr>
            <w:tcW w:w="3974" w:type="dxa"/>
          </w:tcPr>
          <w:p w:rsidR="0002411E" w:rsidRPr="000D5770" w:rsidRDefault="0047085C" w:rsidP="0047085C">
            <w:pPr>
              <w:pStyle w:val="TableParagraph"/>
              <w:spacing w:line="295" w:lineRule="exact"/>
              <w:rPr>
                <w:sz w:val="28"/>
                <w:lang w:val="ru-RU"/>
              </w:rPr>
            </w:pPr>
            <w:r>
              <w:rPr>
                <w:spacing w:val="-2"/>
                <w:sz w:val="28"/>
                <w:lang w:val="ru-RU"/>
              </w:rPr>
              <w:t>Доля кон</w:t>
            </w:r>
            <w:r w:rsidRPr="000D5770">
              <w:rPr>
                <w:spacing w:val="-2"/>
                <w:sz w:val="28"/>
                <w:lang w:val="ru-RU"/>
              </w:rPr>
              <w:t>трольных мероприятий,</w:t>
            </w:r>
            <w:r>
              <w:rPr>
                <w:sz w:val="28"/>
                <w:lang w:val="ru-RU"/>
              </w:rPr>
              <w:t xml:space="preserve"> </w:t>
            </w:r>
            <w:r w:rsidRPr="000D5770">
              <w:rPr>
                <w:spacing w:val="-6"/>
                <w:sz w:val="28"/>
                <w:lang w:val="ru-RU"/>
              </w:rPr>
              <w:t xml:space="preserve">результаты </w:t>
            </w:r>
            <w:r w:rsidRPr="000D5770">
              <w:rPr>
                <w:sz w:val="28"/>
                <w:lang w:val="ru-RU"/>
              </w:rPr>
              <w:t xml:space="preserve">которых были признаны </w:t>
            </w:r>
            <w:r w:rsidRPr="000D5770">
              <w:rPr>
                <w:spacing w:val="-2"/>
                <w:sz w:val="28"/>
                <w:lang w:val="ru-RU"/>
              </w:rPr>
              <w:t>недействительными</w:t>
            </w:r>
          </w:p>
        </w:tc>
        <w:tc>
          <w:tcPr>
            <w:tcW w:w="1828" w:type="dxa"/>
          </w:tcPr>
          <w:p w:rsidR="0047085C" w:rsidRDefault="0047085C" w:rsidP="0047085C">
            <w:pPr>
              <w:pStyle w:val="TableParagraph"/>
              <w:spacing w:line="326" w:lineRule="exact"/>
              <w:ind w:left="261"/>
              <w:rPr>
                <w:spacing w:val="-10"/>
                <w:sz w:val="28"/>
              </w:rPr>
            </w:pPr>
            <w:r>
              <w:rPr>
                <w:sz w:val="28"/>
              </w:rPr>
              <w:t>КМНЕД</w:t>
            </w:r>
            <w:r>
              <w:rPr>
                <w:spacing w:val="-8"/>
                <w:sz w:val="28"/>
              </w:rPr>
              <w:t xml:space="preserve"> </w:t>
            </w:r>
            <w:r>
              <w:rPr>
                <w:spacing w:val="-10"/>
                <w:sz w:val="28"/>
              </w:rPr>
              <w:t>/</w:t>
            </w:r>
          </w:p>
          <w:p w:rsidR="0047085C" w:rsidRDefault="0047085C" w:rsidP="0047085C">
            <w:pPr>
              <w:pStyle w:val="TableParagraph"/>
              <w:spacing w:line="322" w:lineRule="exact"/>
              <w:ind w:left="46"/>
              <w:jc w:val="center"/>
              <w:rPr>
                <w:sz w:val="28"/>
              </w:rPr>
            </w:pPr>
            <w:r>
              <w:rPr>
                <w:spacing w:val="-10"/>
                <w:sz w:val="28"/>
                <w:lang w:val="ru-RU"/>
              </w:rPr>
              <w:t>КМПРОВ</w:t>
            </w:r>
            <w:r>
              <w:rPr>
                <w:spacing w:val="-10"/>
                <w:sz w:val="28"/>
                <w:vertAlign w:val="superscript"/>
              </w:rPr>
              <w:t xml:space="preserve"> х</w:t>
            </w:r>
          </w:p>
          <w:p w:rsidR="0002411E" w:rsidRPr="0047085C" w:rsidRDefault="0047085C" w:rsidP="0047085C">
            <w:pPr>
              <w:pStyle w:val="TableParagraph"/>
              <w:spacing w:line="295" w:lineRule="exact"/>
              <w:ind w:left="347"/>
              <w:rPr>
                <w:sz w:val="28"/>
                <w:lang w:val="ru-RU"/>
              </w:rPr>
            </w:pPr>
            <w:r>
              <w:rPr>
                <w:spacing w:val="-5"/>
                <w:sz w:val="28"/>
              </w:rPr>
              <w:t>100</w:t>
            </w:r>
          </w:p>
        </w:tc>
        <w:tc>
          <w:tcPr>
            <w:tcW w:w="2697" w:type="dxa"/>
          </w:tcPr>
          <w:p w:rsidR="0047085C" w:rsidRPr="0047085C" w:rsidRDefault="0047085C" w:rsidP="0047085C">
            <w:pPr>
              <w:pStyle w:val="TableParagraph"/>
              <w:spacing w:line="310" w:lineRule="exact"/>
              <w:ind w:left="129"/>
              <w:rPr>
                <w:sz w:val="28"/>
                <w:lang w:val="ru-RU"/>
              </w:rPr>
            </w:pPr>
            <w:r w:rsidRPr="0047085C">
              <w:rPr>
                <w:spacing w:val="-10"/>
                <w:w w:val="80"/>
                <w:position w:val="1"/>
                <w:sz w:val="28"/>
                <w:szCs w:val="28"/>
                <w:lang w:val="ru-RU"/>
              </w:rPr>
              <w:t>КМНЕД</w:t>
            </w:r>
            <w:r>
              <w:rPr>
                <w:spacing w:val="-10"/>
                <w:w w:val="80"/>
                <w:position w:val="1"/>
                <w:sz w:val="28"/>
                <w:szCs w:val="28"/>
                <w:lang w:val="ru-RU"/>
              </w:rPr>
              <w:t xml:space="preserve"> </w:t>
            </w:r>
            <w:r w:rsidRPr="0047085C">
              <w:rPr>
                <w:spacing w:val="-10"/>
                <w:w w:val="80"/>
                <w:position w:val="1"/>
                <w:sz w:val="33"/>
                <w:lang w:val="ru-RU"/>
              </w:rPr>
              <w:t>—</w:t>
            </w:r>
            <w:r w:rsidRPr="0047085C">
              <w:rPr>
                <w:spacing w:val="-2"/>
                <w:sz w:val="28"/>
                <w:lang w:val="ru-RU"/>
              </w:rPr>
              <w:t>количество</w:t>
            </w:r>
            <w:r>
              <w:rPr>
                <w:sz w:val="28"/>
                <w:lang w:val="ru-RU"/>
              </w:rPr>
              <w:t xml:space="preserve"> контрольных </w:t>
            </w:r>
          </w:p>
          <w:p w:rsidR="0047085C" w:rsidRPr="0047085C" w:rsidRDefault="0047085C" w:rsidP="0047085C">
            <w:pPr>
              <w:pStyle w:val="TableParagraph"/>
              <w:spacing w:before="26"/>
              <w:ind w:left="124" w:right="106"/>
              <w:rPr>
                <w:sz w:val="28"/>
                <w:lang w:val="ru-RU"/>
              </w:rPr>
            </w:pPr>
            <w:r w:rsidRPr="0047085C">
              <w:rPr>
                <w:spacing w:val="-2"/>
                <w:sz w:val="28"/>
                <w:lang w:val="ru-RU"/>
              </w:rPr>
              <w:t xml:space="preserve">мероприятий, признанных недействительными, </w:t>
            </w:r>
            <w:proofErr w:type="spellStart"/>
            <w:r w:rsidRPr="0047085C">
              <w:rPr>
                <w:spacing w:val="-4"/>
                <w:sz w:val="28"/>
                <w:lang w:val="ru-RU"/>
              </w:rPr>
              <w:t>ед</w:t>
            </w:r>
            <w:proofErr w:type="spellEnd"/>
            <w:r w:rsidRPr="0047085C">
              <w:rPr>
                <w:spacing w:val="-4"/>
                <w:sz w:val="28"/>
                <w:lang w:val="ru-RU"/>
              </w:rPr>
              <w:t>;</w:t>
            </w:r>
          </w:p>
          <w:p w:rsidR="0047085C" w:rsidRPr="0047085C" w:rsidRDefault="0047085C" w:rsidP="0047085C">
            <w:pPr>
              <w:pStyle w:val="TableParagraph"/>
              <w:ind w:left="124" w:hanging="5"/>
              <w:rPr>
                <w:sz w:val="28"/>
                <w:lang w:val="ru-RU"/>
              </w:rPr>
            </w:pPr>
            <w:r>
              <w:rPr>
                <w:spacing w:val="-2"/>
                <w:sz w:val="28"/>
                <w:lang w:val="ru-RU"/>
              </w:rPr>
              <w:t xml:space="preserve">КМПРОВ - </w:t>
            </w:r>
            <w:r w:rsidRPr="0047085C">
              <w:rPr>
                <w:spacing w:val="-2"/>
                <w:sz w:val="28"/>
                <w:lang w:val="ru-RU"/>
              </w:rPr>
              <w:t xml:space="preserve">количество </w:t>
            </w:r>
            <w:r w:rsidRPr="0047085C">
              <w:rPr>
                <w:spacing w:val="-6"/>
                <w:sz w:val="28"/>
                <w:lang w:val="ru-RU"/>
              </w:rPr>
              <w:t>проведенных</w:t>
            </w:r>
          </w:p>
          <w:p w:rsidR="0002411E" w:rsidRPr="0047085C" w:rsidRDefault="0047085C" w:rsidP="0047085C">
            <w:pPr>
              <w:pStyle w:val="TableParagraph"/>
              <w:spacing w:line="301" w:lineRule="exact"/>
              <w:ind w:left="116"/>
              <w:rPr>
                <w:position w:val="1"/>
                <w:sz w:val="33"/>
                <w:lang w:val="ru-RU"/>
              </w:rPr>
            </w:pPr>
            <w:r w:rsidRPr="0047085C">
              <w:rPr>
                <w:spacing w:val="-2"/>
                <w:sz w:val="28"/>
                <w:szCs w:val="28"/>
                <w:lang w:val="ru-RU"/>
              </w:rPr>
              <w:t xml:space="preserve">контрольных </w:t>
            </w:r>
            <w:r w:rsidRPr="0047085C">
              <w:rPr>
                <w:spacing w:val="-2"/>
                <w:sz w:val="28"/>
                <w:lang w:val="ru-RU"/>
              </w:rPr>
              <w:t>мероприятий,</w:t>
            </w:r>
            <w:r w:rsidRPr="0047085C">
              <w:rPr>
                <w:spacing w:val="11"/>
                <w:sz w:val="28"/>
                <w:lang w:val="ru-RU"/>
              </w:rPr>
              <w:t xml:space="preserve"> </w:t>
            </w:r>
            <w:r w:rsidRPr="0047085C">
              <w:rPr>
                <w:spacing w:val="-5"/>
                <w:sz w:val="28"/>
                <w:lang w:val="ru-RU"/>
              </w:rPr>
              <w:t>ед.</w:t>
            </w:r>
          </w:p>
        </w:tc>
      </w:tr>
      <w:tr w:rsidR="00902D88" w:rsidTr="0002411E">
        <w:trPr>
          <w:trHeight w:val="321"/>
        </w:trPr>
        <w:tc>
          <w:tcPr>
            <w:tcW w:w="595" w:type="dxa"/>
          </w:tcPr>
          <w:p w:rsidR="00902D88" w:rsidRPr="0047085C" w:rsidRDefault="00902D88" w:rsidP="0047085C">
            <w:pPr>
              <w:pStyle w:val="TableParagraph"/>
              <w:jc w:val="center"/>
              <w:rPr>
                <w:sz w:val="28"/>
                <w:szCs w:val="28"/>
              </w:rPr>
            </w:pPr>
            <w:r>
              <w:rPr>
                <w:spacing w:val="-10"/>
                <w:sz w:val="28"/>
              </w:rPr>
              <w:t>4</w:t>
            </w:r>
          </w:p>
        </w:tc>
        <w:tc>
          <w:tcPr>
            <w:tcW w:w="3974" w:type="dxa"/>
          </w:tcPr>
          <w:p w:rsidR="00902D88" w:rsidRPr="001D6584" w:rsidRDefault="00902D88" w:rsidP="00902D88">
            <w:pPr>
              <w:pStyle w:val="TableParagraph"/>
              <w:spacing w:line="286" w:lineRule="exact"/>
              <w:ind w:left="123"/>
              <w:rPr>
                <w:sz w:val="28"/>
                <w:lang w:val="ru-RU"/>
              </w:rPr>
            </w:pPr>
            <w:r w:rsidRPr="001D6584">
              <w:rPr>
                <w:sz w:val="28"/>
                <w:lang w:val="ru-RU"/>
              </w:rPr>
              <w:t>Доля</w:t>
            </w:r>
            <w:r w:rsidRPr="001D6584">
              <w:rPr>
                <w:spacing w:val="68"/>
                <w:sz w:val="28"/>
                <w:lang w:val="ru-RU"/>
              </w:rPr>
              <w:t xml:space="preserve"> </w:t>
            </w:r>
            <w:r w:rsidRPr="001D6584">
              <w:rPr>
                <w:sz w:val="28"/>
                <w:lang w:val="ru-RU"/>
              </w:rPr>
              <w:t>отмененных</w:t>
            </w:r>
            <w:r w:rsidRPr="001D6584">
              <w:rPr>
                <w:spacing w:val="49"/>
                <w:w w:val="150"/>
                <w:sz w:val="28"/>
                <w:lang w:val="ru-RU"/>
              </w:rPr>
              <w:t xml:space="preserve"> </w:t>
            </w:r>
            <w:r w:rsidRPr="001D6584">
              <w:rPr>
                <w:sz w:val="28"/>
                <w:lang w:val="ru-RU"/>
              </w:rPr>
              <w:t>в</w:t>
            </w:r>
            <w:r w:rsidRPr="001D6584">
              <w:rPr>
                <w:spacing w:val="56"/>
                <w:sz w:val="28"/>
                <w:lang w:val="ru-RU"/>
              </w:rPr>
              <w:t xml:space="preserve"> </w:t>
            </w:r>
            <w:r w:rsidRPr="001D6584">
              <w:rPr>
                <w:spacing w:val="-2"/>
                <w:sz w:val="28"/>
                <w:lang w:val="ru-RU"/>
              </w:rPr>
              <w:t>судебном</w:t>
            </w:r>
          </w:p>
          <w:p w:rsidR="00902D88" w:rsidRPr="0076300B" w:rsidRDefault="00902D88" w:rsidP="00902D88">
            <w:pPr>
              <w:pStyle w:val="TableParagraph"/>
              <w:spacing w:line="295" w:lineRule="exact"/>
              <w:ind w:left="49" w:right="99"/>
              <w:jc w:val="both"/>
              <w:rPr>
                <w:spacing w:val="-2"/>
                <w:sz w:val="28"/>
                <w:lang w:val="ru-RU"/>
              </w:rPr>
            </w:pPr>
            <w:r>
              <w:rPr>
                <w:spacing w:val="-2"/>
                <w:sz w:val="28"/>
                <w:lang w:val="ru-RU"/>
              </w:rPr>
              <w:t>п</w:t>
            </w:r>
            <w:r w:rsidRPr="001D6584">
              <w:rPr>
                <w:spacing w:val="-2"/>
                <w:sz w:val="28"/>
                <w:lang w:val="ru-RU"/>
              </w:rPr>
              <w:t>орядке</w:t>
            </w:r>
            <w:r>
              <w:rPr>
                <w:spacing w:val="-2"/>
                <w:sz w:val="28"/>
                <w:lang w:val="ru-RU"/>
              </w:rPr>
              <w:t xml:space="preserve"> </w:t>
            </w:r>
            <w:r w:rsidRPr="001D6584">
              <w:rPr>
                <w:spacing w:val="-2"/>
                <w:sz w:val="28"/>
                <w:lang w:val="ru-RU"/>
              </w:rPr>
              <w:t>постановлений</w:t>
            </w:r>
            <w:r>
              <w:rPr>
                <w:sz w:val="28"/>
                <w:lang w:val="ru-RU"/>
              </w:rPr>
              <w:t xml:space="preserve"> </w:t>
            </w:r>
            <w:r w:rsidRPr="001D6584">
              <w:rPr>
                <w:spacing w:val="-6"/>
                <w:sz w:val="28"/>
                <w:lang w:val="ru-RU"/>
              </w:rPr>
              <w:t xml:space="preserve">по </w:t>
            </w:r>
            <w:r w:rsidRPr="001D6584">
              <w:rPr>
                <w:spacing w:val="-2"/>
                <w:sz w:val="28"/>
                <w:lang w:val="ru-RU"/>
              </w:rPr>
              <w:t>делам</w:t>
            </w:r>
            <w:r>
              <w:rPr>
                <w:sz w:val="28"/>
                <w:lang w:val="ru-RU"/>
              </w:rPr>
              <w:t xml:space="preserve"> об </w:t>
            </w:r>
            <w:r>
              <w:rPr>
                <w:spacing w:val="-2"/>
                <w:sz w:val="28"/>
                <w:lang w:val="ru-RU"/>
              </w:rPr>
              <w:t xml:space="preserve">административных </w:t>
            </w:r>
            <w:r w:rsidRPr="001D6584">
              <w:rPr>
                <w:spacing w:val="-2"/>
                <w:sz w:val="28"/>
                <w:lang w:val="ru-RU"/>
              </w:rPr>
              <w:t>правонарушениях</w:t>
            </w:r>
            <w:r>
              <w:rPr>
                <w:sz w:val="28"/>
                <w:lang w:val="ru-RU"/>
              </w:rPr>
              <w:t xml:space="preserve"> </w:t>
            </w:r>
            <w:r w:rsidRPr="001D6584">
              <w:rPr>
                <w:spacing w:val="-4"/>
                <w:sz w:val="28"/>
                <w:lang w:val="ru-RU"/>
              </w:rPr>
              <w:t xml:space="preserve">(за </w:t>
            </w:r>
            <w:r w:rsidRPr="001D6584">
              <w:rPr>
                <w:spacing w:val="-2"/>
                <w:sz w:val="28"/>
                <w:lang w:val="ru-RU"/>
              </w:rPr>
              <w:t>исключением</w:t>
            </w:r>
            <w:r>
              <w:rPr>
                <w:sz w:val="28"/>
                <w:lang w:val="ru-RU"/>
              </w:rPr>
              <w:t xml:space="preserve"> </w:t>
            </w:r>
            <w:r>
              <w:rPr>
                <w:spacing w:val="-2"/>
                <w:sz w:val="28"/>
                <w:lang w:val="ru-RU"/>
              </w:rPr>
              <w:t xml:space="preserve">постановлений, отмененных </w:t>
            </w:r>
            <w:r w:rsidRPr="001D6584">
              <w:rPr>
                <w:spacing w:val="-6"/>
                <w:sz w:val="28"/>
                <w:lang w:val="ru-RU"/>
              </w:rPr>
              <w:t>на</w:t>
            </w:r>
            <w:r>
              <w:rPr>
                <w:sz w:val="28"/>
                <w:lang w:val="ru-RU"/>
              </w:rPr>
              <w:t xml:space="preserve"> </w:t>
            </w:r>
            <w:r w:rsidRPr="001D6584">
              <w:rPr>
                <w:spacing w:val="-2"/>
                <w:sz w:val="28"/>
                <w:lang w:val="ru-RU"/>
              </w:rPr>
              <w:t>основании статей</w:t>
            </w:r>
            <w:r>
              <w:rPr>
                <w:sz w:val="28"/>
                <w:lang w:val="ru-RU"/>
              </w:rPr>
              <w:t xml:space="preserve"> </w:t>
            </w:r>
            <w:r w:rsidRPr="001D6584">
              <w:rPr>
                <w:spacing w:val="-4"/>
                <w:sz w:val="28"/>
                <w:lang w:val="ru-RU"/>
              </w:rPr>
              <w:t>2.7</w:t>
            </w:r>
            <w:r>
              <w:rPr>
                <w:sz w:val="28"/>
                <w:lang w:val="ru-RU"/>
              </w:rPr>
              <w:t xml:space="preserve"> </w:t>
            </w:r>
            <w:r w:rsidRPr="001D6584">
              <w:rPr>
                <w:spacing w:val="-10"/>
                <w:sz w:val="28"/>
                <w:lang w:val="ru-RU"/>
              </w:rPr>
              <w:t>и</w:t>
            </w:r>
            <w:r>
              <w:rPr>
                <w:sz w:val="28"/>
                <w:lang w:val="ru-RU"/>
              </w:rPr>
              <w:t xml:space="preserve"> </w:t>
            </w:r>
            <w:r w:rsidRPr="001D6584">
              <w:rPr>
                <w:spacing w:val="-4"/>
                <w:sz w:val="28"/>
                <w:lang w:val="ru-RU"/>
              </w:rPr>
              <w:t>2.9</w:t>
            </w:r>
            <w:r>
              <w:rPr>
                <w:sz w:val="28"/>
                <w:lang w:val="ru-RU"/>
              </w:rPr>
              <w:t xml:space="preserve"> </w:t>
            </w:r>
            <w:r w:rsidRPr="001D6584">
              <w:rPr>
                <w:spacing w:val="-2"/>
                <w:sz w:val="28"/>
                <w:lang w:val="ru-RU"/>
              </w:rPr>
              <w:t>Кодекса Российской</w:t>
            </w:r>
            <w:r>
              <w:rPr>
                <w:sz w:val="28"/>
                <w:lang w:val="ru-RU"/>
              </w:rPr>
              <w:t xml:space="preserve"> </w:t>
            </w:r>
            <w:r w:rsidRPr="001D6584">
              <w:rPr>
                <w:spacing w:val="-2"/>
                <w:sz w:val="28"/>
                <w:lang w:val="ru-RU"/>
              </w:rPr>
              <w:t>Федерации</w:t>
            </w:r>
            <w:r>
              <w:rPr>
                <w:sz w:val="28"/>
                <w:lang w:val="ru-RU"/>
              </w:rPr>
              <w:t xml:space="preserve"> </w:t>
            </w:r>
            <w:r w:rsidRPr="001D6584">
              <w:rPr>
                <w:spacing w:val="-70"/>
                <w:sz w:val="28"/>
                <w:lang w:val="ru-RU"/>
              </w:rPr>
              <w:t xml:space="preserve"> </w:t>
            </w:r>
            <w:r w:rsidRPr="001D6584">
              <w:rPr>
                <w:spacing w:val="-6"/>
                <w:sz w:val="28"/>
                <w:lang w:val="ru-RU"/>
              </w:rPr>
              <w:t xml:space="preserve">об </w:t>
            </w:r>
            <w:r w:rsidRPr="001D6584">
              <w:rPr>
                <w:spacing w:val="-2"/>
                <w:sz w:val="28"/>
                <w:lang w:val="ru-RU"/>
              </w:rPr>
              <w:t>административных правонарушениях)</w:t>
            </w:r>
          </w:p>
        </w:tc>
        <w:tc>
          <w:tcPr>
            <w:tcW w:w="1828" w:type="dxa"/>
          </w:tcPr>
          <w:p w:rsidR="00902D88" w:rsidRDefault="00902D88" w:rsidP="00902D88">
            <w:pPr>
              <w:pStyle w:val="TableParagraph"/>
              <w:spacing w:line="290" w:lineRule="exact"/>
              <w:ind w:left="34"/>
              <w:jc w:val="center"/>
              <w:rPr>
                <w:sz w:val="28"/>
              </w:rPr>
            </w:pPr>
            <w:proofErr w:type="spellStart"/>
            <w:r>
              <w:rPr>
                <w:sz w:val="28"/>
              </w:rPr>
              <w:t>Потм</w:t>
            </w:r>
            <w:proofErr w:type="spellEnd"/>
            <w:r>
              <w:rPr>
                <w:spacing w:val="-4"/>
                <w:sz w:val="28"/>
              </w:rPr>
              <w:t xml:space="preserve"> </w:t>
            </w:r>
            <w:r>
              <w:rPr>
                <w:spacing w:val="-10"/>
                <w:sz w:val="28"/>
              </w:rPr>
              <w:t>/</w:t>
            </w:r>
          </w:p>
          <w:p w:rsidR="00902D88" w:rsidRDefault="00902D88" w:rsidP="00902D88">
            <w:pPr>
              <w:pStyle w:val="TableParagraph"/>
              <w:spacing w:line="326" w:lineRule="exact"/>
              <w:ind w:left="261"/>
              <w:rPr>
                <w:sz w:val="28"/>
              </w:rPr>
            </w:pPr>
            <w:r>
              <w:rPr>
                <w:spacing w:val="-4"/>
                <w:sz w:val="28"/>
              </w:rPr>
              <w:t>Побщ</w:t>
            </w:r>
            <w:r>
              <w:rPr>
                <w:spacing w:val="-5"/>
                <w:sz w:val="28"/>
              </w:rPr>
              <w:t>100</w:t>
            </w:r>
          </w:p>
        </w:tc>
        <w:tc>
          <w:tcPr>
            <w:tcW w:w="2697" w:type="dxa"/>
          </w:tcPr>
          <w:p w:rsidR="00902D88" w:rsidRPr="0076300B" w:rsidRDefault="00902D88" w:rsidP="00902D88">
            <w:pPr>
              <w:pStyle w:val="TableParagraph"/>
              <w:spacing w:line="290" w:lineRule="exact"/>
              <w:ind w:left="115"/>
              <w:jc w:val="both"/>
              <w:rPr>
                <w:sz w:val="28"/>
                <w:lang w:val="ru-RU"/>
              </w:rPr>
            </w:pPr>
            <w:proofErr w:type="spellStart"/>
            <w:r w:rsidRPr="0076300B">
              <w:rPr>
                <w:w w:val="95"/>
                <w:sz w:val="28"/>
                <w:lang w:val="ru-RU"/>
              </w:rPr>
              <w:t>Потм</w:t>
            </w:r>
            <w:proofErr w:type="spellEnd"/>
            <w:r w:rsidRPr="0076300B">
              <w:rPr>
                <w:spacing w:val="57"/>
                <w:sz w:val="28"/>
                <w:lang w:val="ru-RU"/>
              </w:rPr>
              <w:t xml:space="preserve"> </w:t>
            </w:r>
            <w:r w:rsidRPr="0076300B">
              <w:rPr>
                <w:w w:val="90"/>
                <w:sz w:val="28"/>
                <w:lang w:val="ru-RU"/>
              </w:rPr>
              <w:t>—</w:t>
            </w:r>
            <w:r w:rsidRPr="0076300B">
              <w:rPr>
                <w:spacing w:val="55"/>
                <w:sz w:val="28"/>
                <w:lang w:val="ru-RU"/>
              </w:rPr>
              <w:t xml:space="preserve"> </w:t>
            </w:r>
            <w:r w:rsidRPr="0076300B">
              <w:rPr>
                <w:spacing w:val="-2"/>
                <w:w w:val="95"/>
                <w:sz w:val="28"/>
                <w:lang w:val="ru-RU"/>
              </w:rPr>
              <w:t>количество</w:t>
            </w:r>
          </w:p>
          <w:p w:rsidR="00902D88" w:rsidRPr="0076300B" w:rsidRDefault="00902D88" w:rsidP="00902D88">
            <w:pPr>
              <w:pStyle w:val="TableParagraph"/>
              <w:tabs>
                <w:tab w:val="left" w:pos="2295"/>
                <w:tab w:val="left" w:pos="2447"/>
              </w:tabs>
              <w:ind w:left="113" w:right="93" w:firstLine="3"/>
              <w:jc w:val="both"/>
              <w:rPr>
                <w:sz w:val="28"/>
                <w:lang w:val="ru-RU"/>
              </w:rPr>
            </w:pPr>
            <w:r w:rsidRPr="0076300B">
              <w:rPr>
                <w:spacing w:val="-2"/>
                <w:sz w:val="28"/>
                <w:lang w:val="ru-RU"/>
              </w:rPr>
              <w:t>отмененных</w:t>
            </w:r>
            <w:r w:rsidRPr="0076300B">
              <w:rPr>
                <w:sz w:val="28"/>
                <w:lang w:val="ru-RU"/>
              </w:rPr>
              <w:tab/>
            </w:r>
            <w:r w:rsidRPr="0076300B">
              <w:rPr>
                <w:sz w:val="28"/>
                <w:lang w:val="ru-RU"/>
              </w:rPr>
              <w:tab/>
            </w:r>
            <w:r w:rsidRPr="0076300B">
              <w:rPr>
                <w:spacing w:val="-10"/>
                <w:sz w:val="28"/>
                <w:lang w:val="ru-RU"/>
              </w:rPr>
              <w:t xml:space="preserve">в </w:t>
            </w:r>
            <w:r w:rsidRPr="0076300B">
              <w:rPr>
                <w:sz w:val="28"/>
                <w:lang w:val="ru-RU"/>
              </w:rPr>
              <w:t xml:space="preserve">судебном порядке постановлений по </w:t>
            </w:r>
            <w:r w:rsidRPr="0076300B">
              <w:rPr>
                <w:spacing w:val="-2"/>
                <w:sz w:val="28"/>
                <w:lang w:val="ru-RU"/>
              </w:rPr>
              <w:t>делам</w:t>
            </w:r>
            <w:r w:rsidRPr="0076300B">
              <w:rPr>
                <w:sz w:val="28"/>
                <w:lang w:val="ru-RU"/>
              </w:rPr>
              <w:tab/>
            </w:r>
            <w:r w:rsidRPr="0076300B">
              <w:rPr>
                <w:spacing w:val="-5"/>
                <w:sz w:val="28"/>
                <w:lang w:val="ru-RU"/>
              </w:rPr>
              <w:t>об</w:t>
            </w:r>
          </w:p>
          <w:p w:rsidR="00902D88" w:rsidRPr="00902D88" w:rsidRDefault="00902D88" w:rsidP="00902D88">
            <w:pPr>
              <w:pStyle w:val="TableParagraph"/>
              <w:tabs>
                <w:tab w:val="left" w:pos="955"/>
                <w:tab w:val="left" w:pos="1808"/>
                <w:tab w:val="left" w:pos="2297"/>
              </w:tabs>
              <w:spacing w:before="8"/>
              <w:ind w:left="109" w:right="106" w:firstLine="1"/>
              <w:rPr>
                <w:sz w:val="28"/>
                <w:lang w:val="ru-RU"/>
              </w:rPr>
            </w:pPr>
            <w:r w:rsidRPr="00902D88">
              <w:rPr>
                <w:spacing w:val="-2"/>
                <w:sz w:val="28"/>
                <w:lang w:val="ru-RU"/>
              </w:rPr>
              <w:t>административных правонарушениях</w:t>
            </w:r>
            <w:r w:rsidRPr="00902D88">
              <w:rPr>
                <w:spacing w:val="40"/>
                <w:sz w:val="28"/>
                <w:lang w:val="ru-RU"/>
              </w:rPr>
              <w:t xml:space="preserve"> </w:t>
            </w:r>
            <w:r w:rsidRPr="00902D88">
              <w:rPr>
                <w:spacing w:val="-4"/>
                <w:sz w:val="28"/>
                <w:lang w:val="ru-RU"/>
              </w:rPr>
              <w:t>(за</w:t>
            </w:r>
            <w:r w:rsidRPr="00902D88">
              <w:rPr>
                <w:sz w:val="28"/>
                <w:lang w:val="ru-RU"/>
              </w:rPr>
              <w:tab/>
            </w:r>
            <w:r w:rsidRPr="00902D88">
              <w:rPr>
                <w:spacing w:val="-2"/>
                <w:sz w:val="28"/>
                <w:lang w:val="ru-RU"/>
              </w:rPr>
              <w:t>исключением постановлений, отмененных</w:t>
            </w:r>
            <w:r w:rsidRPr="00902D88">
              <w:rPr>
                <w:sz w:val="28"/>
                <w:lang w:val="ru-RU"/>
              </w:rPr>
              <w:tab/>
            </w:r>
            <w:r w:rsidRPr="00902D88">
              <w:rPr>
                <w:sz w:val="28"/>
                <w:lang w:val="ru-RU"/>
              </w:rPr>
              <w:tab/>
            </w:r>
            <w:r w:rsidRPr="00902D88">
              <w:rPr>
                <w:spacing w:val="-6"/>
                <w:sz w:val="28"/>
                <w:lang w:val="ru-RU"/>
              </w:rPr>
              <w:t xml:space="preserve">на </w:t>
            </w:r>
            <w:r w:rsidRPr="00902D88">
              <w:rPr>
                <w:spacing w:val="-2"/>
                <w:sz w:val="28"/>
                <w:lang w:val="ru-RU"/>
              </w:rPr>
              <w:t>основании</w:t>
            </w:r>
            <w:r w:rsidRPr="00902D88">
              <w:rPr>
                <w:sz w:val="28"/>
                <w:lang w:val="ru-RU"/>
              </w:rPr>
              <w:tab/>
            </w:r>
            <w:r w:rsidRPr="00902D88">
              <w:rPr>
                <w:spacing w:val="-2"/>
                <w:sz w:val="28"/>
                <w:lang w:val="ru-RU"/>
              </w:rPr>
              <w:t>статьи</w:t>
            </w:r>
          </w:p>
          <w:p w:rsidR="00902D88" w:rsidRPr="0076300B" w:rsidRDefault="00902D88" w:rsidP="00902D88">
            <w:pPr>
              <w:pStyle w:val="TableParagraph"/>
              <w:tabs>
                <w:tab w:val="left" w:pos="671"/>
                <w:tab w:val="left" w:pos="1036"/>
                <w:tab w:val="left" w:pos="1594"/>
                <w:tab w:val="left" w:pos="2290"/>
              </w:tabs>
              <w:ind w:left="110" w:right="111" w:firstLine="4"/>
              <w:rPr>
                <w:sz w:val="28"/>
                <w:lang w:val="ru-RU"/>
              </w:rPr>
            </w:pPr>
            <w:r w:rsidRPr="0076300B">
              <w:rPr>
                <w:spacing w:val="-4"/>
                <w:sz w:val="28"/>
                <w:lang w:val="ru-RU"/>
              </w:rPr>
              <w:t>2.7</w:t>
            </w:r>
            <w:r w:rsidRPr="0076300B">
              <w:rPr>
                <w:sz w:val="28"/>
                <w:lang w:val="ru-RU"/>
              </w:rPr>
              <w:tab/>
            </w:r>
            <w:r w:rsidRPr="0076300B">
              <w:rPr>
                <w:spacing w:val="-10"/>
                <w:sz w:val="28"/>
                <w:lang w:val="ru-RU"/>
              </w:rPr>
              <w:t>и</w:t>
            </w:r>
            <w:r w:rsidRPr="0076300B">
              <w:rPr>
                <w:sz w:val="28"/>
                <w:lang w:val="ru-RU"/>
              </w:rPr>
              <w:tab/>
            </w:r>
            <w:r w:rsidRPr="0076300B">
              <w:rPr>
                <w:spacing w:val="-4"/>
                <w:sz w:val="28"/>
                <w:lang w:val="ru-RU"/>
              </w:rPr>
              <w:t>2.9</w:t>
            </w:r>
            <w:r w:rsidRPr="0076300B">
              <w:rPr>
                <w:sz w:val="28"/>
                <w:lang w:val="ru-RU"/>
              </w:rPr>
              <w:tab/>
            </w:r>
            <w:r w:rsidRPr="0076300B">
              <w:rPr>
                <w:spacing w:val="-2"/>
                <w:sz w:val="28"/>
                <w:lang w:val="ru-RU"/>
              </w:rPr>
              <w:t xml:space="preserve">Кодекса Российской </w:t>
            </w:r>
            <w:r w:rsidRPr="0076300B">
              <w:rPr>
                <w:spacing w:val="-2"/>
                <w:sz w:val="28"/>
                <w:lang w:val="ru-RU"/>
              </w:rPr>
              <w:lastRenderedPageBreak/>
              <w:t>Федерации</w:t>
            </w:r>
            <w:r w:rsidRPr="0076300B">
              <w:rPr>
                <w:sz w:val="28"/>
                <w:lang w:val="ru-RU"/>
              </w:rPr>
              <w:tab/>
            </w:r>
            <w:r w:rsidRPr="0076300B">
              <w:rPr>
                <w:sz w:val="28"/>
                <w:lang w:val="ru-RU"/>
              </w:rPr>
              <w:tab/>
            </w:r>
            <w:r w:rsidRPr="0076300B">
              <w:rPr>
                <w:spacing w:val="-6"/>
                <w:sz w:val="28"/>
                <w:lang w:val="ru-RU"/>
              </w:rPr>
              <w:t xml:space="preserve">об </w:t>
            </w:r>
            <w:r w:rsidRPr="0076300B">
              <w:rPr>
                <w:spacing w:val="-2"/>
                <w:sz w:val="28"/>
                <w:lang w:val="ru-RU"/>
              </w:rPr>
              <w:t xml:space="preserve">административных правонарушениях), </w:t>
            </w:r>
            <w:r w:rsidRPr="0076300B">
              <w:rPr>
                <w:spacing w:val="-4"/>
                <w:sz w:val="28"/>
                <w:lang w:val="ru-RU"/>
              </w:rPr>
              <w:t>ед.</w:t>
            </w:r>
          </w:p>
          <w:p w:rsidR="00902D88" w:rsidRPr="0076300B" w:rsidRDefault="00902D88" w:rsidP="00902D88">
            <w:pPr>
              <w:pStyle w:val="TableParagraph"/>
              <w:tabs>
                <w:tab w:val="left" w:pos="2279"/>
              </w:tabs>
              <w:ind w:left="110" w:right="108" w:hanging="4"/>
              <w:rPr>
                <w:sz w:val="28"/>
                <w:lang w:val="ru-RU"/>
              </w:rPr>
            </w:pPr>
            <w:proofErr w:type="spellStart"/>
            <w:r w:rsidRPr="0076300B">
              <w:rPr>
                <w:w w:val="95"/>
                <w:sz w:val="28"/>
                <w:lang w:val="ru-RU"/>
              </w:rPr>
              <w:t>Побщ</w:t>
            </w:r>
            <w:proofErr w:type="spellEnd"/>
            <w:r w:rsidRPr="0076300B">
              <w:rPr>
                <w:spacing w:val="40"/>
                <w:sz w:val="28"/>
                <w:lang w:val="ru-RU"/>
              </w:rPr>
              <w:t xml:space="preserve"> </w:t>
            </w:r>
            <w:r w:rsidRPr="0076300B">
              <w:rPr>
                <w:w w:val="90"/>
                <w:sz w:val="28"/>
                <w:lang w:val="ru-RU"/>
              </w:rPr>
              <w:t>—</w:t>
            </w:r>
            <w:r w:rsidRPr="0076300B">
              <w:rPr>
                <w:spacing w:val="40"/>
                <w:sz w:val="28"/>
                <w:lang w:val="ru-RU"/>
              </w:rPr>
              <w:t xml:space="preserve"> </w:t>
            </w:r>
            <w:r w:rsidRPr="0076300B">
              <w:rPr>
                <w:w w:val="95"/>
                <w:sz w:val="28"/>
                <w:lang w:val="ru-RU"/>
              </w:rPr>
              <w:t xml:space="preserve">количество </w:t>
            </w:r>
            <w:r w:rsidRPr="0076300B">
              <w:rPr>
                <w:spacing w:val="-2"/>
                <w:sz w:val="28"/>
                <w:lang w:val="ru-RU"/>
              </w:rPr>
              <w:t>вынесенных постановлений</w:t>
            </w:r>
            <w:r w:rsidRPr="0076300B">
              <w:rPr>
                <w:sz w:val="28"/>
                <w:lang w:val="ru-RU"/>
              </w:rPr>
              <w:tab/>
            </w:r>
            <w:r w:rsidRPr="0076300B">
              <w:rPr>
                <w:spacing w:val="-6"/>
                <w:sz w:val="28"/>
                <w:lang w:val="ru-RU"/>
              </w:rPr>
              <w:t xml:space="preserve">по </w:t>
            </w:r>
            <w:proofErr w:type="gramStart"/>
            <w:r w:rsidRPr="0076300B">
              <w:rPr>
                <w:spacing w:val="-2"/>
                <w:sz w:val="28"/>
                <w:lang w:val="ru-RU"/>
              </w:rPr>
              <w:t>делам</w:t>
            </w:r>
            <w:r>
              <w:rPr>
                <w:spacing w:val="-2"/>
                <w:sz w:val="28"/>
                <w:lang w:val="ru-RU"/>
              </w:rPr>
              <w:t xml:space="preserve"> </w:t>
            </w:r>
            <w:r w:rsidRPr="0076300B">
              <w:rPr>
                <w:spacing w:val="-63"/>
                <w:sz w:val="28"/>
                <w:lang w:val="ru-RU"/>
              </w:rPr>
              <w:t xml:space="preserve"> </w:t>
            </w:r>
            <w:r w:rsidRPr="0076300B">
              <w:rPr>
                <w:spacing w:val="-4"/>
                <w:sz w:val="28"/>
                <w:lang w:val="ru-RU"/>
              </w:rPr>
              <w:t>об</w:t>
            </w:r>
            <w:proofErr w:type="gramEnd"/>
          </w:p>
          <w:p w:rsidR="00902D88" w:rsidRPr="0047085C" w:rsidRDefault="00902D88" w:rsidP="00902D88">
            <w:pPr>
              <w:pStyle w:val="TableParagraph"/>
              <w:spacing w:line="310" w:lineRule="exact"/>
              <w:ind w:left="129"/>
              <w:rPr>
                <w:spacing w:val="-10"/>
                <w:w w:val="80"/>
                <w:position w:val="1"/>
                <w:sz w:val="28"/>
                <w:szCs w:val="28"/>
              </w:rPr>
            </w:pPr>
            <w:proofErr w:type="spellStart"/>
            <w:r>
              <w:rPr>
                <w:spacing w:val="-2"/>
                <w:sz w:val="28"/>
              </w:rPr>
              <w:t>административных</w:t>
            </w:r>
            <w:proofErr w:type="spellEnd"/>
            <w:r>
              <w:rPr>
                <w:spacing w:val="-2"/>
                <w:sz w:val="28"/>
              </w:rPr>
              <w:t xml:space="preserve"> </w:t>
            </w:r>
            <w:proofErr w:type="spellStart"/>
            <w:r>
              <w:rPr>
                <w:spacing w:val="-2"/>
                <w:sz w:val="28"/>
              </w:rPr>
              <w:t>правонарушениях</w:t>
            </w:r>
            <w:proofErr w:type="spellEnd"/>
            <w:r>
              <w:rPr>
                <w:spacing w:val="-2"/>
                <w:sz w:val="28"/>
              </w:rPr>
              <w:t xml:space="preserve">, </w:t>
            </w:r>
            <w:proofErr w:type="spellStart"/>
            <w:r>
              <w:rPr>
                <w:spacing w:val="-4"/>
                <w:sz w:val="28"/>
              </w:rPr>
              <w:t>ед</w:t>
            </w:r>
            <w:proofErr w:type="spellEnd"/>
            <w:r>
              <w:rPr>
                <w:spacing w:val="-4"/>
                <w:sz w:val="28"/>
              </w:rPr>
              <w:t>.</w:t>
            </w:r>
          </w:p>
        </w:tc>
      </w:tr>
    </w:tbl>
    <w:p w:rsidR="001C0D1F" w:rsidRPr="00E673AA" w:rsidRDefault="001C0D1F" w:rsidP="001C0D1F">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1C0D1F" w:rsidRPr="00E673AA" w:rsidTr="00FB697E">
        <w:tc>
          <w:tcPr>
            <w:tcW w:w="0" w:type="auto"/>
            <w:shd w:val="clear" w:color="auto" w:fill="auto"/>
            <w:vAlign w:val="center"/>
            <w:hideMark/>
          </w:tcPr>
          <w:p w:rsidR="001C0D1F" w:rsidRPr="00E673AA" w:rsidRDefault="001C0D1F" w:rsidP="00FB697E">
            <w:pPr>
              <w:widowControl/>
              <w:rPr>
                <w:rFonts w:ascii="Times New Roman" w:hAnsi="Times New Roman"/>
                <w:color w:val="444444"/>
                <w:sz w:val="28"/>
                <w:szCs w:val="28"/>
              </w:rPr>
            </w:pPr>
          </w:p>
        </w:tc>
      </w:tr>
    </w:tbl>
    <w:p w:rsidR="001C0D1F" w:rsidRPr="00E673AA" w:rsidRDefault="001C0D1F" w:rsidP="001C0D1F">
      <w:pPr>
        <w:pStyle w:val="a4"/>
        <w:widowControl/>
        <w:tabs>
          <w:tab w:val="left" w:pos="1134"/>
        </w:tabs>
        <w:ind w:left="0"/>
        <w:jc w:val="both"/>
        <w:rPr>
          <w:rFonts w:ascii="Times New Roman" w:hAnsi="Times New Roman"/>
          <w:color w:val="FF0000"/>
          <w:sz w:val="28"/>
          <w:szCs w:val="28"/>
          <w:lang w:val="ru-RU"/>
        </w:rPr>
      </w:pPr>
    </w:p>
    <w:p w:rsidR="001C0D1F" w:rsidRDefault="001C0D1F" w:rsidP="001C0D1F"/>
    <w:p w:rsidR="001C0D1F" w:rsidRPr="002E1D18" w:rsidRDefault="001C0D1F" w:rsidP="002E1D18">
      <w:pPr>
        <w:widowControl/>
        <w:shd w:val="clear" w:color="auto" w:fill="FFFFFF"/>
        <w:rPr>
          <w:rFonts w:ascii="Times New Roman" w:hAnsi="Times New Roman"/>
          <w:color w:val="1A1A1A"/>
          <w:sz w:val="28"/>
          <w:szCs w:val="28"/>
        </w:rPr>
      </w:pPr>
    </w:p>
    <w:p w:rsidR="002E1D18" w:rsidRPr="002E1D18" w:rsidRDefault="002E1D18" w:rsidP="00A57EE4">
      <w:pPr>
        <w:widowControl/>
        <w:suppressAutoHyphens/>
        <w:autoSpaceDE w:val="0"/>
        <w:spacing w:line="360" w:lineRule="auto"/>
        <w:ind w:firstLine="709"/>
        <w:jc w:val="both"/>
        <w:rPr>
          <w:rFonts w:ascii="Times New Roman" w:hAnsi="Times New Roman"/>
          <w:sz w:val="28"/>
          <w:szCs w:val="28"/>
        </w:rPr>
      </w:pPr>
    </w:p>
    <w:sectPr w:rsidR="002E1D18" w:rsidRPr="002E1D18" w:rsidSect="00902D8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6593"/>
    <w:multiLevelType w:val="hybridMultilevel"/>
    <w:tmpl w:val="EE04C7C2"/>
    <w:lvl w:ilvl="0" w:tplc="EDAC774C">
      <w:start w:val="1"/>
      <w:numFmt w:val="decimal"/>
      <w:lvlText w:val="%1)"/>
      <w:lvlJc w:val="left"/>
      <w:pPr>
        <w:ind w:left="2038" w:hanging="710"/>
      </w:pPr>
      <w:rPr>
        <w:rFonts w:ascii="Times New Roman" w:eastAsia="Times New Roman" w:hAnsi="Times New Roman" w:cs="Times New Roman" w:hint="default"/>
        <w:b w:val="0"/>
        <w:bCs w:val="0"/>
        <w:i w:val="0"/>
        <w:iCs w:val="0"/>
        <w:spacing w:val="0"/>
        <w:w w:val="99"/>
        <w:sz w:val="28"/>
        <w:szCs w:val="28"/>
        <w:lang w:val="ru-RU" w:eastAsia="en-US" w:bidi="ar-SA"/>
      </w:rPr>
    </w:lvl>
    <w:lvl w:ilvl="1" w:tplc="33968A80">
      <w:numFmt w:val="bullet"/>
      <w:lvlText w:val="•"/>
      <w:lvlJc w:val="left"/>
      <w:pPr>
        <w:ind w:left="2842" w:hanging="710"/>
      </w:pPr>
      <w:rPr>
        <w:rFonts w:hint="default"/>
        <w:lang w:val="ru-RU" w:eastAsia="en-US" w:bidi="ar-SA"/>
      </w:rPr>
    </w:lvl>
    <w:lvl w:ilvl="2" w:tplc="C0F4DFF2">
      <w:numFmt w:val="bullet"/>
      <w:lvlText w:val="•"/>
      <w:lvlJc w:val="left"/>
      <w:pPr>
        <w:ind w:left="3644" w:hanging="710"/>
      </w:pPr>
      <w:rPr>
        <w:rFonts w:hint="default"/>
        <w:lang w:val="ru-RU" w:eastAsia="en-US" w:bidi="ar-SA"/>
      </w:rPr>
    </w:lvl>
    <w:lvl w:ilvl="3" w:tplc="E8302F12">
      <w:numFmt w:val="bullet"/>
      <w:lvlText w:val="•"/>
      <w:lvlJc w:val="left"/>
      <w:pPr>
        <w:ind w:left="4446" w:hanging="710"/>
      </w:pPr>
      <w:rPr>
        <w:rFonts w:hint="default"/>
        <w:lang w:val="ru-RU" w:eastAsia="en-US" w:bidi="ar-SA"/>
      </w:rPr>
    </w:lvl>
    <w:lvl w:ilvl="4" w:tplc="251ADBC8">
      <w:numFmt w:val="bullet"/>
      <w:lvlText w:val="•"/>
      <w:lvlJc w:val="left"/>
      <w:pPr>
        <w:ind w:left="5249" w:hanging="710"/>
      </w:pPr>
      <w:rPr>
        <w:rFonts w:hint="default"/>
        <w:lang w:val="ru-RU" w:eastAsia="en-US" w:bidi="ar-SA"/>
      </w:rPr>
    </w:lvl>
    <w:lvl w:ilvl="5" w:tplc="086C74BE">
      <w:numFmt w:val="bullet"/>
      <w:lvlText w:val="•"/>
      <w:lvlJc w:val="left"/>
      <w:pPr>
        <w:ind w:left="6051" w:hanging="710"/>
      </w:pPr>
      <w:rPr>
        <w:rFonts w:hint="default"/>
        <w:lang w:val="ru-RU" w:eastAsia="en-US" w:bidi="ar-SA"/>
      </w:rPr>
    </w:lvl>
    <w:lvl w:ilvl="6" w:tplc="2A882466">
      <w:numFmt w:val="bullet"/>
      <w:lvlText w:val="•"/>
      <w:lvlJc w:val="left"/>
      <w:pPr>
        <w:ind w:left="6853" w:hanging="710"/>
      </w:pPr>
      <w:rPr>
        <w:rFonts w:hint="default"/>
        <w:lang w:val="ru-RU" w:eastAsia="en-US" w:bidi="ar-SA"/>
      </w:rPr>
    </w:lvl>
    <w:lvl w:ilvl="7" w:tplc="AF5872DC">
      <w:numFmt w:val="bullet"/>
      <w:lvlText w:val="•"/>
      <w:lvlJc w:val="left"/>
      <w:pPr>
        <w:ind w:left="7656" w:hanging="710"/>
      </w:pPr>
      <w:rPr>
        <w:rFonts w:hint="default"/>
        <w:lang w:val="ru-RU" w:eastAsia="en-US" w:bidi="ar-SA"/>
      </w:rPr>
    </w:lvl>
    <w:lvl w:ilvl="8" w:tplc="ECF07BF0">
      <w:numFmt w:val="bullet"/>
      <w:lvlText w:val="•"/>
      <w:lvlJc w:val="left"/>
      <w:pPr>
        <w:ind w:left="8458" w:hanging="710"/>
      </w:pPr>
      <w:rPr>
        <w:rFonts w:hint="default"/>
        <w:lang w:val="ru-RU" w:eastAsia="en-US" w:bidi="ar-SA"/>
      </w:rPr>
    </w:lvl>
  </w:abstractNum>
  <w:abstractNum w:abstractNumId="1" w15:restartNumberingAfterBreak="0">
    <w:nsid w:val="3BBB2C8B"/>
    <w:multiLevelType w:val="hybridMultilevel"/>
    <w:tmpl w:val="21B46F36"/>
    <w:lvl w:ilvl="0" w:tplc="C9A8C87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6A"/>
    <w:rsid w:val="0000114B"/>
    <w:rsid w:val="0002411E"/>
    <w:rsid w:val="00055F9E"/>
    <w:rsid w:val="000D32A7"/>
    <w:rsid w:val="000D5770"/>
    <w:rsid w:val="00127271"/>
    <w:rsid w:val="00161F50"/>
    <w:rsid w:val="001C0D1F"/>
    <w:rsid w:val="001D6584"/>
    <w:rsid w:val="0023353D"/>
    <w:rsid w:val="002A6FB7"/>
    <w:rsid w:val="002E1D18"/>
    <w:rsid w:val="00385A13"/>
    <w:rsid w:val="00386355"/>
    <w:rsid w:val="00396688"/>
    <w:rsid w:val="0047085C"/>
    <w:rsid w:val="004C1DD7"/>
    <w:rsid w:val="00573252"/>
    <w:rsid w:val="0062206C"/>
    <w:rsid w:val="006E5496"/>
    <w:rsid w:val="0076300B"/>
    <w:rsid w:val="007706E8"/>
    <w:rsid w:val="00824531"/>
    <w:rsid w:val="00883DE0"/>
    <w:rsid w:val="00884965"/>
    <w:rsid w:val="0090266A"/>
    <w:rsid w:val="00902D88"/>
    <w:rsid w:val="009274BA"/>
    <w:rsid w:val="00997F8B"/>
    <w:rsid w:val="009A5782"/>
    <w:rsid w:val="009C4C27"/>
    <w:rsid w:val="00A22712"/>
    <w:rsid w:val="00A34B63"/>
    <w:rsid w:val="00A57EE4"/>
    <w:rsid w:val="00A877EB"/>
    <w:rsid w:val="00AE340A"/>
    <w:rsid w:val="00B2234E"/>
    <w:rsid w:val="00B31945"/>
    <w:rsid w:val="00C110DF"/>
    <w:rsid w:val="00C2275B"/>
    <w:rsid w:val="00C413C2"/>
    <w:rsid w:val="00C82A9D"/>
    <w:rsid w:val="00CB5030"/>
    <w:rsid w:val="00D40462"/>
    <w:rsid w:val="00D57463"/>
    <w:rsid w:val="00D57AE3"/>
    <w:rsid w:val="00E36408"/>
    <w:rsid w:val="00E86DD6"/>
    <w:rsid w:val="00EF5971"/>
    <w:rsid w:val="00F32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8DF6"/>
  <w15:chartTrackingRefBased/>
  <w15:docId w15:val="{A45B5F02-8459-4C2B-A3D6-709D321F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0DF"/>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110D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C110DF"/>
    <w:rPr>
      <w:rFonts w:ascii="Times New Roman" w:eastAsia="Times New Roman" w:hAnsi="Times New Roman" w:cs="Times New Roman"/>
      <w:sz w:val="24"/>
      <w:lang w:eastAsia="ru-RU"/>
    </w:rPr>
  </w:style>
  <w:style w:type="paragraph" w:styleId="a3">
    <w:name w:val="No Spacing"/>
    <w:uiPriority w:val="1"/>
    <w:qFormat/>
    <w:rsid w:val="00A57EE4"/>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1"/>
    <w:qFormat/>
    <w:rsid w:val="001C0D1F"/>
    <w:pPr>
      <w:ind w:left="720"/>
      <w:contextualSpacing/>
    </w:pPr>
    <w:rPr>
      <w:color w:val="auto"/>
      <w:lang w:val="x-none" w:eastAsia="x-none"/>
    </w:rPr>
  </w:style>
  <w:style w:type="character" w:customStyle="1" w:styleId="a5">
    <w:name w:val="Абзац списка Знак"/>
    <w:link w:val="a4"/>
    <w:locked/>
    <w:rsid w:val="001C0D1F"/>
    <w:rPr>
      <w:rFonts w:ascii="Arial" w:eastAsia="Times New Roman" w:hAnsi="Arial" w:cs="Times New Roman"/>
      <w:sz w:val="20"/>
      <w:szCs w:val="20"/>
      <w:lang w:val="x-none" w:eastAsia="x-none"/>
    </w:rPr>
  </w:style>
  <w:style w:type="paragraph" w:customStyle="1" w:styleId="paragraph">
    <w:name w:val="paragraph"/>
    <w:basedOn w:val="a"/>
    <w:rsid w:val="00884965"/>
    <w:pPr>
      <w:widowControl/>
      <w:spacing w:before="100" w:beforeAutospacing="1" w:after="100" w:afterAutospacing="1"/>
    </w:pPr>
    <w:rPr>
      <w:rFonts w:ascii="Times New Roman" w:hAnsi="Times New Roman"/>
      <w:color w:val="auto"/>
      <w:sz w:val="24"/>
      <w:szCs w:val="24"/>
    </w:rPr>
  </w:style>
  <w:style w:type="character" w:customStyle="1" w:styleId="normaltextrun">
    <w:name w:val="normaltextrun"/>
    <w:basedOn w:val="a0"/>
    <w:rsid w:val="00884965"/>
  </w:style>
  <w:style w:type="paragraph" w:customStyle="1" w:styleId="pt-a-000001">
    <w:name w:val="pt-a-000001"/>
    <w:basedOn w:val="a"/>
    <w:rsid w:val="00CB5030"/>
    <w:pPr>
      <w:widowControl/>
      <w:spacing w:before="100" w:beforeAutospacing="1" w:after="100" w:afterAutospacing="1"/>
    </w:pPr>
    <w:rPr>
      <w:rFonts w:ascii="Times New Roman" w:hAnsi="Times New Roman"/>
      <w:color w:val="auto"/>
      <w:sz w:val="24"/>
      <w:szCs w:val="24"/>
    </w:rPr>
  </w:style>
  <w:style w:type="character" w:customStyle="1" w:styleId="pt-000000">
    <w:name w:val="pt-000000"/>
    <w:basedOn w:val="a0"/>
    <w:rsid w:val="00CB5030"/>
  </w:style>
  <w:style w:type="character" w:customStyle="1" w:styleId="pt-a0">
    <w:name w:val="pt-a0"/>
    <w:basedOn w:val="a0"/>
    <w:rsid w:val="00CB5030"/>
  </w:style>
  <w:style w:type="paragraph" w:customStyle="1" w:styleId="pt-a-000002">
    <w:name w:val="pt-a-000002"/>
    <w:basedOn w:val="a"/>
    <w:rsid w:val="00CB5030"/>
    <w:pPr>
      <w:widowControl/>
      <w:spacing w:before="100" w:beforeAutospacing="1" w:after="100" w:afterAutospacing="1"/>
    </w:pPr>
    <w:rPr>
      <w:rFonts w:ascii="Times New Roman" w:hAnsi="Times New Roman"/>
      <w:color w:val="auto"/>
      <w:sz w:val="24"/>
      <w:szCs w:val="24"/>
    </w:rPr>
  </w:style>
  <w:style w:type="character" w:customStyle="1" w:styleId="pt-000003">
    <w:name w:val="pt-000003"/>
    <w:basedOn w:val="a0"/>
    <w:rsid w:val="00CB5030"/>
  </w:style>
  <w:style w:type="paragraph" w:customStyle="1" w:styleId="pt-a-000004">
    <w:name w:val="pt-a-000004"/>
    <w:basedOn w:val="a"/>
    <w:rsid w:val="00CB5030"/>
    <w:pPr>
      <w:widowControl/>
      <w:spacing w:before="100" w:beforeAutospacing="1" w:after="100" w:afterAutospacing="1"/>
    </w:pPr>
    <w:rPr>
      <w:rFonts w:ascii="Times New Roman" w:hAnsi="Times New Roman"/>
      <w:color w:val="auto"/>
      <w:sz w:val="24"/>
      <w:szCs w:val="24"/>
    </w:rPr>
  </w:style>
  <w:style w:type="character" w:customStyle="1" w:styleId="pt-a0-000005">
    <w:name w:val="pt-a0-000005"/>
    <w:basedOn w:val="a0"/>
    <w:rsid w:val="00CB5030"/>
  </w:style>
  <w:style w:type="table" w:customStyle="1" w:styleId="TableNormal">
    <w:name w:val="Table Normal"/>
    <w:uiPriority w:val="2"/>
    <w:semiHidden/>
    <w:unhideWhenUsed/>
    <w:qFormat/>
    <w:rsid w:val="000241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411E"/>
    <w:pPr>
      <w:autoSpaceDE w:val="0"/>
      <w:autoSpaceDN w:val="0"/>
    </w:pPr>
    <w:rPr>
      <w:rFonts w:ascii="Times New Roman" w:hAnsi="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043">
      <w:bodyDiv w:val="1"/>
      <w:marLeft w:val="0"/>
      <w:marRight w:val="0"/>
      <w:marTop w:val="0"/>
      <w:marBottom w:val="0"/>
      <w:divBdr>
        <w:top w:val="none" w:sz="0" w:space="0" w:color="auto"/>
        <w:left w:val="none" w:sz="0" w:space="0" w:color="auto"/>
        <w:bottom w:val="none" w:sz="0" w:space="0" w:color="auto"/>
        <w:right w:val="none" w:sz="0" w:space="0" w:color="auto"/>
      </w:divBdr>
    </w:div>
    <w:div w:id="607273852">
      <w:bodyDiv w:val="1"/>
      <w:marLeft w:val="0"/>
      <w:marRight w:val="0"/>
      <w:marTop w:val="0"/>
      <w:marBottom w:val="0"/>
      <w:divBdr>
        <w:top w:val="none" w:sz="0" w:space="0" w:color="auto"/>
        <w:left w:val="none" w:sz="0" w:space="0" w:color="auto"/>
        <w:bottom w:val="none" w:sz="0" w:space="0" w:color="auto"/>
        <w:right w:val="none" w:sz="0" w:space="0" w:color="auto"/>
      </w:divBdr>
    </w:div>
    <w:div w:id="656567565">
      <w:bodyDiv w:val="1"/>
      <w:marLeft w:val="0"/>
      <w:marRight w:val="0"/>
      <w:marTop w:val="0"/>
      <w:marBottom w:val="0"/>
      <w:divBdr>
        <w:top w:val="none" w:sz="0" w:space="0" w:color="auto"/>
        <w:left w:val="none" w:sz="0" w:space="0" w:color="auto"/>
        <w:bottom w:val="none" w:sz="0" w:space="0" w:color="auto"/>
        <w:right w:val="none" w:sz="0" w:space="0" w:color="auto"/>
      </w:divBdr>
    </w:div>
    <w:div w:id="10991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hyperlink" Target="https://login.consultant.ru/link/?req=doc&amp;base=LAW&amp;n=483039&amp;date=02.12.202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9F1EF-D93D-4EBD-B61E-13105713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Е.С.</dc:creator>
  <cp:keywords/>
  <dc:description/>
  <cp:lastModifiedBy>Федорова Е.С.</cp:lastModifiedBy>
  <cp:revision>22</cp:revision>
  <dcterms:created xsi:type="dcterms:W3CDTF">2025-02-25T11:19:00Z</dcterms:created>
  <dcterms:modified xsi:type="dcterms:W3CDTF">2025-03-06T07:41:00Z</dcterms:modified>
</cp:coreProperties>
</file>