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2C" w:rsidRDefault="0039382C" w:rsidP="003938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 Ч Е Т</w:t>
      </w:r>
    </w:p>
    <w:p w:rsidR="0039382C" w:rsidRDefault="0039382C" w:rsidP="0039382C">
      <w:pPr>
        <w:spacing w:line="240" w:lineRule="exact"/>
        <w:ind w:left="1440" w:right="16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результатах деятельности комитета финансов Администрации </w:t>
      </w:r>
      <w:proofErr w:type="spellStart"/>
      <w:r>
        <w:rPr>
          <w:b/>
          <w:bCs/>
          <w:sz w:val="28"/>
          <w:szCs w:val="28"/>
        </w:rPr>
        <w:t>Любытинского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за 20</w:t>
      </w:r>
      <w:r w:rsidR="006E6A61">
        <w:rPr>
          <w:b/>
          <w:bCs/>
          <w:sz w:val="28"/>
          <w:szCs w:val="28"/>
        </w:rPr>
        <w:t>2</w:t>
      </w:r>
      <w:r w:rsidR="00021A2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</w:t>
      </w:r>
    </w:p>
    <w:p w:rsidR="0039382C" w:rsidRDefault="0039382C" w:rsidP="0039382C">
      <w:pPr>
        <w:jc w:val="center"/>
        <w:rPr>
          <w:b/>
          <w:bCs/>
          <w:sz w:val="28"/>
          <w:szCs w:val="28"/>
        </w:rPr>
      </w:pPr>
    </w:p>
    <w:p w:rsidR="0039382C" w:rsidRPr="0075634B" w:rsidRDefault="00A154BC" w:rsidP="00A154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82C" w:rsidRPr="0075634B">
        <w:rPr>
          <w:sz w:val="28"/>
          <w:szCs w:val="28"/>
        </w:rPr>
        <w:t xml:space="preserve">Работа комитета финансов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 организована в соответствии с целями и задачами, определенными Положением о комитете финансов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района, утвержденным Постановлением Администрации муниципального района от 10.11.2015 № 592.</w:t>
      </w:r>
    </w:p>
    <w:p w:rsidR="0039382C" w:rsidRPr="0075634B" w:rsidRDefault="00DB0F18" w:rsidP="0039382C">
      <w:pPr>
        <w:tabs>
          <w:tab w:val="left" w:pos="2325"/>
        </w:tabs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          </w:t>
      </w:r>
      <w:r w:rsidR="0039382C" w:rsidRPr="0075634B">
        <w:rPr>
          <w:sz w:val="28"/>
          <w:szCs w:val="28"/>
        </w:rPr>
        <w:t xml:space="preserve">В своей деятельности  комитет подчиняется Главе Администрации </w:t>
      </w:r>
      <w:proofErr w:type="spellStart"/>
      <w:r w:rsidR="0039382C" w:rsidRPr="0075634B">
        <w:rPr>
          <w:sz w:val="28"/>
          <w:szCs w:val="28"/>
        </w:rPr>
        <w:t>Любытинского</w:t>
      </w:r>
      <w:proofErr w:type="spellEnd"/>
      <w:r w:rsidR="0039382C" w:rsidRPr="0075634B">
        <w:rPr>
          <w:sz w:val="28"/>
          <w:szCs w:val="28"/>
        </w:rPr>
        <w:t xml:space="preserve"> муниципального района.</w:t>
      </w:r>
    </w:p>
    <w:p w:rsidR="0039382C" w:rsidRPr="0075634B" w:rsidRDefault="0039382C" w:rsidP="0039382C">
      <w:pPr>
        <w:pStyle w:val="af"/>
        <w:ind w:firstLine="709"/>
        <w:rPr>
          <w:szCs w:val="28"/>
        </w:rPr>
      </w:pPr>
      <w:r w:rsidRPr="0075634B">
        <w:rPr>
          <w:color w:val="000000"/>
          <w:szCs w:val="28"/>
        </w:rPr>
        <w:t xml:space="preserve"> Комитет финансов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 является отраслевым органом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района. Подведомственных учреждений комитет финансов Администрации </w:t>
      </w:r>
      <w:proofErr w:type="spellStart"/>
      <w:r w:rsidRPr="0075634B">
        <w:rPr>
          <w:color w:val="000000"/>
          <w:szCs w:val="28"/>
        </w:rPr>
        <w:t>Любытинского</w:t>
      </w:r>
      <w:proofErr w:type="spellEnd"/>
      <w:r w:rsidRPr="0075634B">
        <w:rPr>
          <w:color w:val="000000"/>
          <w:szCs w:val="28"/>
        </w:rPr>
        <w:t xml:space="preserve"> муниципального района не имеет.</w:t>
      </w:r>
    </w:p>
    <w:p w:rsidR="0039382C" w:rsidRPr="0075634B" w:rsidRDefault="0039382C" w:rsidP="0039382C">
      <w:pPr>
        <w:pStyle w:val="af1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634B">
        <w:rPr>
          <w:rFonts w:ascii="Times New Roman" w:hAnsi="Times New Roman" w:cs="Times New Roman"/>
          <w:sz w:val="28"/>
          <w:szCs w:val="28"/>
        </w:rPr>
        <w:t xml:space="preserve">Комитета финансов Администрации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 занимается организацией исполнения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муниципального района и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поселения, исполнением бюджета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сельского поселения  занимаются должностные лица Администрации </w:t>
      </w:r>
      <w:proofErr w:type="spellStart"/>
      <w:r w:rsidRPr="0075634B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75634B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39382C" w:rsidRPr="0075634B" w:rsidRDefault="0039382C" w:rsidP="0039382C">
      <w:pPr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Основные задачи комитета: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1. Проведение единой налоговой, финансовой и бюджетной политики, формирование основных направлений межбюджетных отношений на территории муниципального района;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2. Разработка проекта бюджета муниципального района, бюджета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 и обеспечение их исполнения в установленном порядке;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3. Разработка предложений по мобилизации доходов в бюджет муниципального района, бюджет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 за счет налоговых и неналоговых поступлений;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4. Концентрация финансовых ресурсов на приоритетных направлениях развития района, целевое финансирование расходов муниципального района,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>5. Осуществление в пределах своих полномочий финансового контроля;</w:t>
      </w:r>
    </w:p>
    <w:p w:rsidR="0039382C" w:rsidRPr="0075634B" w:rsidRDefault="0039382C" w:rsidP="00393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6. Обеспечение общедоступности информации по разработке, рассмотрению, утверждению и исполнению бюджета муниципального района,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сельского поселения.</w:t>
      </w:r>
    </w:p>
    <w:p w:rsidR="0039382C" w:rsidRPr="0075634B" w:rsidRDefault="0039382C" w:rsidP="0039382C">
      <w:pPr>
        <w:ind w:firstLine="709"/>
        <w:jc w:val="both"/>
        <w:rPr>
          <w:sz w:val="28"/>
          <w:szCs w:val="28"/>
        </w:rPr>
      </w:pPr>
      <w:r w:rsidRPr="0075634B">
        <w:rPr>
          <w:sz w:val="28"/>
          <w:szCs w:val="28"/>
        </w:rPr>
        <w:t xml:space="preserve"> Основы налоговой и бюджетной политики на территории </w:t>
      </w:r>
      <w:proofErr w:type="spellStart"/>
      <w:r w:rsidRPr="0075634B">
        <w:rPr>
          <w:sz w:val="28"/>
          <w:szCs w:val="28"/>
        </w:rPr>
        <w:t>Любытинского</w:t>
      </w:r>
      <w:proofErr w:type="spellEnd"/>
      <w:r w:rsidRPr="0075634B">
        <w:rPr>
          <w:sz w:val="28"/>
          <w:szCs w:val="28"/>
        </w:rPr>
        <w:t xml:space="preserve"> муниципального района формируются в соответствии с Налоговым и Бюджетным кодексами Российской Федерации, нормативными актами Российской Федерации. </w:t>
      </w:r>
    </w:p>
    <w:p w:rsidR="0039382C" w:rsidRPr="0075634B" w:rsidRDefault="0039382C" w:rsidP="0039382C">
      <w:pPr>
        <w:ind w:firstLine="709"/>
        <w:jc w:val="both"/>
        <w:rPr>
          <w:b/>
          <w:sz w:val="28"/>
          <w:szCs w:val="28"/>
        </w:rPr>
      </w:pPr>
    </w:p>
    <w:p w:rsidR="0039382C" w:rsidRPr="0075634B" w:rsidRDefault="0039382C" w:rsidP="0039382C">
      <w:pPr>
        <w:ind w:firstLine="709"/>
        <w:rPr>
          <w:b/>
          <w:sz w:val="28"/>
          <w:szCs w:val="28"/>
        </w:rPr>
      </w:pPr>
      <w:r w:rsidRPr="0075634B">
        <w:rPr>
          <w:b/>
          <w:sz w:val="28"/>
          <w:szCs w:val="28"/>
        </w:rPr>
        <w:t xml:space="preserve">                     Налоговая</w:t>
      </w:r>
      <w:r w:rsidR="005A75F9" w:rsidRPr="0075634B">
        <w:rPr>
          <w:b/>
          <w:sz w:val="28"/>
          <w:szCs w:val="28"/>
        </w:rPr>
        <w:t xml:space="preserve"> </w:t>
      </w:r>
      <w:r w:rsidRPr="0075634B">
        <w:rPr>
          <w:b/>
          <w:sz w:val="28"/>
          <w:szCs w:val="28"/>
        </w:rPr>
        <w:t>политика и бюджетный процесс</w:t>
      </w:r>
    </w:p>
    <w:p w:rsidR="0039382C" w:rsidRPr="0075634B" w:rsidRDefault="0039382C" w:rsidP="0039382C">
      <w:pPr>
        <w:ind w:firstLine="709"/>
        <w:rPr>
          <w:b/>
          <w:sz w:val="28"/>
          <w:szCs w:val="28"/>
        </w:rPr>
      </w:pPr>
    </w:p>
    <w:p w:rsidR="0039382C" w:rsidRDefault="0039382C" w:rsidP="003938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2B14">
        <w:rPr>
          <w:sz w:val="28"/>
          <w:szCs w:val="28"/>
        </w:rPr>
        <w:t xml:space="preserve"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</w:t>
      </w:r>
      <w:proofErr w:type="spellStart"/>
      <w:r w:rsidRPr="00282B14">
        <w:rPr>
          <w:sz w:val="28"/>
          <w:szCs w:val="28"/>
        </w:rPr>
        <w:lastRenderedPageBreak/>
        <w:t>Любытинского</w:t>
      </w:r>
      <w:proofErr w:type="spellEnd"/>
      <w:r w:rsidRPr="00282B14">
        <w:rPr>
          <w:sz w:val="28"/>
          <w:szCs w:val="28"/>
        </w:rPr>
        <w:t xml:space="preserve"> муниципального района. В первую очередь, это решение Думы </w:t>
      </w:r>
      <w:proofErr w:type="spellStart"/>
      <w:r w:rsidRPr="00282B14">
        <w:rPr>
          <w:sz w:val="28"/>
          <w:szCs w:val="28"/>
        </w:rPr>
        <w:t>Любытинского</w:t>
      </w:r>
      <w:proofErr w:type="spellEnd"/>
      <w:r w:rsidRPr="00282B14">
        <w:rPr>
          <w:sz w:val="28"/>
          <w:szCs w:val="28"/>
        </w:rPr>
        <w:t xml:space="preserve"> муниципального района от </w:t>
      </w:r>
      <w:r w:rsidRPr="00282B14">
        <w:rPr>
          <w:bCs/>
          <w:sz w:val="28"/>
          <w:szCs w:val="28"/>
        </w:rPr>
        <w:t xml:space="preserve"> 26.12.2014 №312 «Об утверждении Положения о бюджетном процессе в </w:t>
      </w:r>
      <w:proofErr w:type="spellStart"/>
      <w:r w:rsidRPr="00282B14">
        <w:rPr>
          <w:bCs/>
          <w:sz w:val="28"/>
          <w:szCs w:val="28"/>
        </w:rPr>
        <w:t>Любытинском</w:t>
      </w:r>
      <w:proofErr w:type="spellEnd"/>
      <w:r w:rsidRPr="00282B14">
        <w:rPr>
          <w:bCs/>
          <w:sz w:val="28"/>
          <w:szCs w:val="28"/>
        </w:rPr>
        <w:t xml:space="preserve"> муниципальном районе»</w:t>
      </w:r>
      <w:r w:rsidR="0076317A" w:rsidRPr="00282B14">
        <w:rPr>
          <w:bCs/>
          <w:sz w:val="28"/>
          <w:szCs w:val="28"/>
        </w:rPr>
        <w:t xml:space="preserve"> и решение Совета депутатов </w:t>
      </w:r>
      <w:proofErr w:type="spellStart"/>
      <w:r w:rsidR="0076317A" w:rsidRPr="00282B14">
        <w:rPr>
          <w:bCs/>
          <w:sz w:val="28"/>
          <w:szCs w:val="28"/>
        </w:rPr>
        <w:t>Л</w:t>
      </w:r>
      <w:r w:rsidR="00A9439E" w:rsidRPr="00282B14">
        <w:rPr>
          <w:bCs/>
          <w:sz w:val="28"/>
          <w:szCs w:val="28"/>
        </w:rPr>
        <w:t>юбытинского</w:t>
      </w:r>
      <w:proofErr w:type="spellEnd"/>
      <w:r w:rsidR="00A9439E" w:rsidRPr="00282B14">
        <w:rPr>
          <w:bCs/>
          <w:sz w:val="28"/>
          <w:szCs w:val="28"/>
        </w:rPr>
        <w:t xml:space="preserve"> сельского поселения от 03.11.2015 №8 «Об утверждении Положения о бюджетном процессе в </w:t>
      </w:r>
      <w:proofErr w:type="spellStart"/>
      <w:r w:rsidR="00A9439E" w:rsidRPr="00282B14">
        <w:rPr>
          <w:bCs/>
          <w:sz w:val="28"/>
          <w:szCs w:val="28"/>
        </w:rPr>
        <w:t>Любытинском</w:t>
      </w:r>
      <w:proofErr w:type="spellEnd"/>
      <w:r w:rsidR="00A9439E" w:rsidRPr="00282B14">
        <w:rPr>
          <w:bCs/>
          <w:sz w:val="28"/>
          <w:szCs w:val="28"/>
        </w:rPr>
        <w:t xml:space="preserve"> сельском поселении».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Основные задачи 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</w:t>
      </w:r>
      <w:r w:rsidRPr="007A7B43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у</w:t>
      </w:r>
      <w:r w:rsidRPr="007A7B43">
        <w:rPr>
          <w:rFonts w:ascii="Times New Roman" w:hAnsi="Times New Roman"/>
          <w:sz w:val="28"/>
          <w:szCs w:val="28"/>
        </w:rPr>
        <w:t>:</w:t>
      </w:r>
    </w:p>
    <w:p w:rsidR="00282B14" w:rsidRPr="007A7B43" w:rsidRDefault="00282B14" w:rsidP="00282B14">
      <w:pPr>
        <w:autoSpaceDE w:val="0"/>
        <w:ind w:firstLine="709"/>
        <w:jc w:val="both"/>
        <w:rPr>
          <w:sz w:val="28"/>
          <w:szCs w:val="28"/>
        </w:rPr>
      </w:pPr>
      <w:r w:rsidRPr="007A7B43">
        <w:rPr>
          <w:sz w:val="28"/>
          <w:szCs w:val="28"/>
        </w:rPr>
        <w:t xml:space="preserve">- обеспечение долгосрочной сбалансированности и финансовой устойчивости бюджетной системы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A7B43">
        <w:rPr>
          <w:sz w:val="28"/>
          <w:szCs w:val="28"/>
        </w:rPr>
        <w:t>в условиях фактических доходных источников и ограничений по показателям долговой нагрузки;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- наращивание темпов роста доходной базы консолидированного бюджета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43">
        <w:rPr>
          <w:rFonts w:ascii="Times New Roman" w:hAnsi="Times New Roman"/>
          <w:sz w:val="28"/>
          <w:szCs w:val="28"/>
        </w:rPr>
        <w:t>за счет стабильных доходных источников;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- обеспечение прозрачного механизма оценки эффективности предоставленных налоговых льгот, установленных соответствующими </w:t>
      </w:r>
      <w:r>
        <w:rPr>
          <w:rFonts w:ascii="Times New Roman" w:hAnsi="Times New Roman"/>
          <w:sz w:val="28"/>
          <w:szCs w:val="28"/>
        </w:rPr>
        <w:t xml:space="preserve">решениями 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43">
        <w:rPr>
          <w:rFonts w:ascii="Times New Roman" w:hAnsi="Times New Roman"/>
          <w:sz w:val="28"/>
          <w:szCs w:val="28"/>
        </w:rPr>
        <w:t xml:space="preserve"> о налогах;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>- безусловное исполнение действующих обязательств и реализация приоритетных направлений для достижения национальных целей развития, определенных Указом Президента Российской Федерации от 07.05.2018 № 204;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- выполнение условий соглашений о реструктуризации обязательств (задолженности)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43">
        <w:rPr>
          <w:rFonts w:ascii="Times New Roman" w:hAnsi="Times New Roman"/>
          <w:sz w:val="28"/>
          <w:szCs w:val="28"/>
        </w:rPr>
        <w:t xml:space="preserve">перед </w:t>
      </w:r>
      <w:r>
        <w:rPr>
          <w:rFonts w:ascii="Times New Roman" w:hAnsi="Times New Roman"/>
          <w:sz w:val="28"/>
          <w:szCs w:val="28"/>
        </w:rPr>
        <w:t xml:space="preserve"> Правительством Новгородской области </w:t>
      </w:r>
      <w:r w:rsidRPr="007A7B43">
        <w:rPr>
          <w:rFonts w:ascii="Times New Roman" w:hAnsi="Times New Roman"/>
          <w:sz w:val="28"/>
          <w:szCs w:val="28"/>
        </w:rPr>
        <w:t xml:space="preserve">по бюджетным кредитам, полученным из </w:t>
      </w:r>
      <w:r>
        <w:rPr>
          <w:rFonts w:ascii="Times New Roman" w:hAnsi="Times New Roman"/>
          <w:sz w:val="28"/>
          <w:szCs w:val="28"/>
        </w:rPr>
        <w:t xml:space="preserve"> областного </w:t>
      </w:r>
      <w:r w:rsidRPr="007A7B43">
        <w:rPr>
          <w:rFonts w:ascii="Times New Roman" w:hAnsi="Times New Roman"/>
          <w:sz w:val="28"/>
          <w:szCs w:val="28"/>
        </w:rPr>
        <w:t>бюджета;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>- проведение ответственной бюджетной политики, направленной на снижение рисков возникновения просроченной кредиторской задолженности бюджет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A7B43">
        <w:rPr>
          <w:rFonts w:ascii="Times New Roman" w:hAnsi="Times New Roman"/>
          <w:sz w:val="28"/>
          <w:szCs w:val="28"/>
        </w:rPr>
        <w:t>.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A7B43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7A7B43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а</w:t>
      </w:r>
      <w:r w:rsidRPr="007A7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A7B43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>у</w:t>
      </w:r>
      <w:r w:rsidRPr="007A7B43">
        <w:rPr>
          <w:rFonts w:ascii="Times New Roman" w:hAnsi="Times New Roman"/>
          <w:sz w:val="28"/>
          <w:szCs w:val="28"/>
        </w:rPr>
        <w:t>, напрямую связанн</w:t>
      </w:r>
      <w:r>
        <w:rPr>
          <w:rFonts w:ascii="Times New Roman" w:hAnsi="Times New Roman"/>
          <w:sz w:val="28"/>
          <w:szCs w:val="28"/>
        </w:rPr>
        <w:t>а</w:t>
      </w:r>
      <w:r w:rsidRPr="007A7B43">
        <w:rPr>
          <w:rFonts w:ascii="Times New Roman" w:hAnsi="Times New Roman"/>
          <w:sz w:val="28"/>
          <w:szCs w:val="28"/>
        </w:rPr>
        <w:t xml:space="preserve"> с налоговой политикой, проводимой на федеральном </w:t>
      </w:r>
      <w:r>
        <w:rPr>
          <w:rFonts w:ascii="Times New Roman" w:hAnsi="Times New Roman"/>
          <w:sz w:val="28"/>
          <w:szCs w:val="28"/>
        </w:rPr>
        <w:t xml:space="preserve"> и областном </w:t>
      </w:r>
      <w:r w:rsidRPr="007A7B43">
        <w:rPr>
          <w:rFonts w:ascii="Times New Roman" w:hAnsi="Times New Roman"/>
          <w:sz w:val="28"/>
          <w:szCs w:val="28"/>
        </w:rPr>
        <w:t>уровне, явля</w:t>
      </w:r>
      <w:r>
        <w:rPr>
          <w:rFonts w:ascii="Times New Roman" w:hAnsi="Times New Roman"/>
          <w:sz w:val="28"/>
          <w:szCs w:val="28"/>
        </w:rPr>
        <w:t>лось</w:t>
      </w:r>
      <w:r w:rsidRPr="007A7B43">
        <w:rPr>
          <w:rFonts w:ascii="Times New Roman" w:hAnsi="Times New Roman"/>
          <w:sz w:val="28"/>
          <w:szCs w:val="28"/>
        </w:rPr>
        <w:t xml:space="preserve"> сохранение бюджетной устойчивости, получение необходимого объема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A7B43">
        <w:rPr>
          <w:rFonts w:ascii="Times New Roman" w:hAnsi="Times New Roman"/>
          <w:sz w:val="28"/>
          <w:szCs w:val="28"/>
        </w:rPr>
        <w:t>, поддержка предпринимательской и инвестиционной деятельности, обеспечивающая налоговую конкурентоспособность бизнеса.</w:t>
      </w:r>
    </w:p>
    <w:p w:rsidR="00282B14" w:rsidRPr="007A7B43" w:rsidRDefault="00282B14" w:rsidP="00D04C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82B14">
        <w:rPr>
          <w:rFonts w:ascii="Times New Roman" w:hAnsi="Times New Roman"/>
          <w:sz w:val="28"/>
          <w:szCs w:val="28"/>
          <w:highlight w:val="yellow"/>
        </w:rPr>
        <w:t xml:space="preserve">Налоговая политика Администрации </w:t>
      </w:r>
      <w:proofErr w:type="spellStart"/>
      <w:r w:rsidRPr="00282B14">
        <w:rPr>
          <w:rFonts w:ascii="Times New Roman" w:hAnsi="Times New Roman"/>
          <w:sz w:val="28"/>
          <w:szCs w:val="28"/>
          <w:highlight w:val="yellow"/>
        </w:rPr>
        <w:t>Любытинского</w:t>
      </w:r>
      <w:proofErr w:type="spellEnd"/>
      <w:r w:rsidRPr="00282B14">
        <w:rPr>
          <w:rFonts w:ascii="Times New Roman" w:hAnsi="Times New Roman"/>
          <w:sz w:val="28"/>
          <w:szCs w:val="28"/>
          <w:highlight w:val="yellow"/>
        </w:rPr>
        <w:t xml:space="preserve"> муниципального района в 2022 году, б</w:t>
      </w:r>
      <w:r w:rsidR="00D04CC5">
        <w:rPr>
          <w:rFonts w:ascii="Times New Roman" w:hAnsi="Times New Roman"/>
          <w:sz w:val="28"/>
          <w:szCs w:val="28"/>
          <w:highlight w:val="yellow"/>
        </w:rPr>
        <w:t>ы</w:t>
      </w:r>
      <w:r w:rsidRPr="00282B14">
        <w:rPr>
          <w:rFonts w:ascii="Times New Roman" w:hAnsi="Times New Roman"/>
          <w:sz w:val="28"/>
          <w:szCs w:val="28"/>
          <w:highlight w:val="yellow"/>
        </w:rPr>
        <w:t xml:space="preserve">ла направлена на обеспечение поступления в консолидированный бюджет </w:t>
      </w:r>
      <w:proofErr w:type="spellStart"/>
      <w:r w:rsidRPr="00282B14">
        <w:rPr>
          <w:rFonts w:ascii="Times New Roman" w:hAnsi="Times New Roman"/>
          <w:sz w:val="28"/>
          <w:szCs w:val="28"/>
          <w:highlight w:val="yellow"/>
        </w:rPr>
        <w:t>Любытинского</w:t>
      </w:r>
      <w:proofErr w:type="spellEnd"/>
      <w:r w:rsidRPr="00282B14">
        <w:rPr>
          <w:rFonts w:ascii="Times New Roman" w:hAnsi="Times New Roman"/>
          <w:sz w:val="28"/>
          <w:szCs w:val="28"/>
          <w:highlight w:val="yellow"/>
        </w:rPr>
        <w:t xml:space="preserve"> муниципального района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Приоритетами налоговой политики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43">
        <w:rPr>
          <w:rFonts w:ascii="Times New Roman" w:hAnsi="Times New Roman"/>
          <w:sz w:val="28"/>
          <w:szCs w:val="28"/>
        </w:rPr>
        <w:t xml:space="preserve">в </w:t>
      </w:r>
      <w:r w:rsidR="00D04CC5">
        <w:rPr>
          <w:rFonts w:ascii="Times New Roman" w:hAnsi="Times New Roman"/>
          <w:sz w:val="28"/>
          <w:szCs w:val="28"/>
        </w:rPr>
        <w:t xml:space="preserve">2022 </w:t>
      </w:r>
      <w:r w:rsidRPr="007A7B43">
        <w:rPr>
          <w:rFonts w:ascii="Times New Roman" w:hAnsi="Times New Roman"/>
          <w:sz w:val="28"/>
          <w:szCs w:val="28"/>
        </w:rPr>
        <w:t>год</w:t>
      </w:r>
      <w:r w:rsidR="00D04CC5">
        <w:rPr>
          <w:rFonts w:ascii="Times New Roman" w:hAnsi="Times New Roman"/>
          <w:sz w:val="28"/>
          <w:szCs w:val="28"/>
        </w:rPr>
        <w:t>у</w:t>
      </w:r>
      <w:r w:rsidRPr="007A7B43">
        <w:rPr>
          <w:rFonts w:ascii="Times New Roman" w:hAnsi="Times New Roman"/>
          <w:sz w:val="28"/>
          <w:szCs w:val="28"/>
        </w:rPr>
        <w:t xml:space="preserve"> б</w:t>
      </w:r>
      <w:r w:rsidR="00D04CC5">
        <w:rPr>
          <w:rFonts w:ascii="Times New Roman" w:hAnsi="Times New Roman"/>
          <w:sz w:val="28"/>
          <w:szCs w:val="28"/>
        </w:rPr>
        <w:t>ыли:</w:t>
      </w:r>
      <w:r w:rsidRPr="007A7B43">
        <w:rPr>
          <w:rFonts w:ascii="Times New Roman" w:hAnsi="Times New Roman"/>
          <w:sz w:val="28"/>
          <w:szCs w:val="28"/>
        </w:rPr>
        <w:t xml:space="preserve">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Основными направлениями налоговой политики в </w:t>
      </w:r>
      <w:proofErr w:type="spellStart"/>
      <w:r>
        <w:rPr>
          <w:rFonts w:ascii="Times New Roman" w:hAnsi="Times New Roman"/>
          <w:sz w:val="28"/>
          <w:szCs w:val="28"/>
        </w:rPr>
        <w:t>Любытинском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="00D04CC5">
        <w:rPr>
          <w:rFonts w:ascii="Times New Roman" w:hAnsi="Times New Roman"/>
          <w:sz w:val="28"/>
          <w:szCs w:val="28"/>
        </w:rPr>
        <w:t xml:space="preserve">в </w:t>
      </w:r>
      <w:r w:rsidRPr="007A7B43">
        <w:rPr>
          <w:rFonts w:ascii="Times New Roman" w:hAnsi="Times New Roman"/>
          <w:sz w:val="28"/>
          <w:szCs w:val="28"/>
        </w:rPr>
        <w:t>2022 год</w:t>
      </w:r>
      <w:r w:rsidR="00D04CC5">
        <w:rPr>
          <w:rFonts w:ascii="Times New Roman" w:hAnsi="Times New Roman"/>
          <w:sz w:val="28"/>
          <w:szCs w:val="28"/>
        </w:rPr>
        <w:t>у были</w:t>
      </w:r>
      <w:r w:rsidRPr="007A7B43">
        <w:rPr>
          <w:rFonts w:ascii="Times New Roman" w:hAnsi="Times New Roman"/>
          <w:sz w:val="28"/>
          <w:szCs w:val="28"/>
        </w:rPr>
        <w:t>: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lastRenderedPageBreak/>
        <w:t xml:space="preserve">- увеличение налогового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A7B43">
        <w:rPr>
          <w:rFonts w:ascii="Times New Roman" w:hAnsi="Times New Roman"/>
          <w:sz w:val="28"/>
          <w:szCs w:val="28"/>
        </w:rPr>
        <w:t xml:space="preserve">за счет налогового стимулирования деловой активности в </w:t>
      </w:r>
      <w:r>
        <w:rPr>
          <w:rFonts w:ascii="Times New Roman" w:hAnsi="Times New Roman"/>
          <w:sz w:val="28"/>
          <w:szCs w:val="28"/>
        </w:rPr>
        <w:t>районе</w:t>
      </w:r>
      <w:r w:rsidRPr="007A7B43">
        <w:rPr>
          <w:rFonts w:ascii="Times New Roman" w:hAnsi="Times New Roman"/>
          <w:sz w:val="28"/>
          <w:szCs w:val="28"/>
        </w:rPr>
        <w:t>, привлечения инвестиций, реализации высокоэффективных инвестиционных и инновационных проектов;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>- продолжение политики обоснованности и эффективности применения налоговых льгот, отмена неэффективных и невостребованных льгот;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>- взаимовыгодное сотрудничество с организациями, формирующими налоговый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A7B43">
        <w:rPr>
          <w:rFonts w:ascii="Times New Roman" w:hAnsi="Times New Roman"/>
          <w:sz w:val="28"/>
          <w:szCs w:val="28"/>
        </w:rPr>
        <w:t>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 xml:space="preserve">- 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</w:t>
      </w:r>
      <w:r>
        <w:rPr>
          <w:rFonts w:ascii="Times New Roman" w:hAnsi="Times New Roman"/>
          <w:sz w:val="28"/>
          <w:szCs w:val="28"/>
        </w:rPr>
        <w:t xml:space="preserve"> муниципального района и бюджетов сельских поселений </w:t>
      </w:r>
      <w:r w:rsidRPr="007A7B43">
        <w:rPr>
          <w:rFonts w:ascii="Times New Roman" w:hAnsi="Times New Roman"/>
          <w:sz w:val="28"/>
          <w:szCs w:val="28"/>
        </w:rPr>
        <w:t>на территории</w:t>
      </w:r>
      <w:r w:rsidR="00D04CC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Любытинского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A7B43">
        <w:rPr>
          <w:rFonts w:ascii="Times New Roman" w:hAnsi="Times New Roman"/>
          <w:sz w:val="28"/>
          <w:szCs w:val="28"/>
        </w:rPr>
        <w:t xml:space="preserve">, активизация </w:t>
      </w:r>
      <w:proofErr w:type="spellStart"/>
      <w:r w:rsidRPr="007A7B43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7A7B43">
        <w:rPr>
          <w:rFonts w:ascii="Times New Roman" w:hAnsi="Times New Roman"/>
          <w:sz w:val="28"/>
          <w:szCs w:val="28"/>
        </w:rPr>
        <w:t xml:space="preserve"> - исковой деятельности;</w:t>
      </w:r>
    </w:p>
    <w:p w:rsidR="00282B14" w:rsidRPr="007A7B43" w:rsidRDefault="00282B14" w:rsidP="00282B1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7B43">
        <w:rPr>
          <w:rFonts w:ascii="Times New Roman" w:hAnsi="Times New Roman"/>
          <w:sz w:val="28"/>
          <w:szCs w:val="28"/>
        </w:rPr>
        <w:t>- проведение мероприятий по повышению эффективности управления муниципальной собственностью, в том числе выявление неиспользуемого или неэффективно используемого имущества с целью вовлечения его в хозяйственный оборот.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Приоритетом бюджетной политики</w:t>
      </w:r>
      <w:r>
        <w:rPr>
          <w:bCs/>
          <w:sz w:val="28"/>
          <w:szCs w:val="28"/>
        </w:rPr>
        <w:t xml:space="preserve"> в 2022 году </w:t>
      </w:r>
      <w:r w:rsidRPr="007A7B43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 xml:space="preserve">лось </w:t>
      </w:r>
      <w:r w:rsidRPr="007A7B43">
        <w:rPr>
          <w:bCs/>
          <w:sz w:val="28"/>
          <w:szCs w:val="28"/>
        </w:rPr>
        <w:t xml:space="preserve"> эффективное управление </w:t>
      </w:r>
      <w:r>
        <w:rPr>
          <w:bCs/>
          <w:sz w:val="28"/>
          <w:szCs w:val="28"/>
        </w:rPr>
        <w:t xml:space="preserve">муниципальными </w:t>
      </w:r>
      <w:r w:rsidRPr="007A7B43">
        <w:rPr>
          <w:bCs/>
          <w:sz w:val="28"/>
          <w:szCs w:val="28"/>
        </w:rPr>
        <w:t xml:space="preserve">финансами, основной задачей которого </w:t>
      </w:r>
      <w:r>
        <w:rPr>
          <w:bCs/>
          <w:sz w:val="28"/>
          <w:szCs w:val="28"/>
        </w:rPr>
        <w:t xml:space="preserve">в 2022 году </w:t>
      </w:r>
      <w:r w:rsidRPr="007A7B43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ыла</w:t>
      </w:r>
      <w:r w:rsidRPr="007A7B43">
        <w:rPr>
          <w:bCs/>
          <w:sz w:val="28"/>
          <w:szCs w:val="28"/>
        </w:rPr>
        <w:t xml:space="preserve"> сохранение устойчивости бюджетной системы</w:t>
      </w:r>
      <w:r>
        <w:rPr>
          <w:bCs/>
          <w:sz w:val="28"/>
          <w:szCs w:val="28"/>
        </w:rPr>
        <w:t xml:space="preserve"> муниципального района</w:t>
      </w:r>
      <w:r w:rsidRPr="007A7B43">
        <w:rPr>
          <w:bCs/>
          <w:sz w:val="28"/>
          <w:szCs w:val="28"/>
        </w:rPr>
        <w:t>.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Бюджетная политика сохран</w:t>
      </w:r>
      <w:r>
        <w:rPr>
          <w:bCs/>
          <w:sz w:val="28"/>
          <w:szCs w:val="28"/>
        </w:rPr>
        <w:t>ила</w:t>
      </w:r>
      <w:r w:rsidRPr="007A7B43">
        <w:rPr>
          <w:bCs/>
          <w:sz w:val="28"/>
          <w:szCs w:val="28"/>
        </w:rPr>
        <w:t xml:space="preserve"> преемственность целей и задач, определенных прошедшим бюджетным циклом и учитыва</w:t>
      </w:r>
      <w:r>
        <w:rPr>
          <w:bCs/>
          <w:sz w:val="28"/>
          <w:szCs w:val="28"/>
        </w:rPr>
        <w:t>ла</w:t>
      </w:r>
      <w:r w:rsidRPr="007A7B43">
        <w:rPr>
          <w:bCs/>
          <w:sz w:val="28"/>
          <w:szCs w:val="28"/>
        </w:rPr>
        <w:t xml:space="preserve"> изменения, прогнозируемые в экономике в целом.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В среднесрочной перспективе сохраняются следующие приоритеты бюджетных расходов: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proofErr w:type="gramStart"/>
      <w:r w:rsidRPr="007A7B43">
        <w:rPr>
          <w:bCs/>
          <w:sz w:val="28"/>
          <w:szCs w:val="28"/>
        </w:rPr>
        <w:t xml:space="preserve">- сохранение </w:t>
      </w:r>
      <w:r w:rsidRPr="007A7B43">
        <w:rPr>
          <w:sz w:val="28"/>
          <w:szCs w:val="28"/>
        </w:rPr>
        <w:t xml:space="preserve">достигнутого соотношения заработной платы отдельных категорий работников бюджетной сферы, определенных </w:t>
      </w:r>
      <w:r w:rsidRPr="007A7B43">
        <w:rPr>
          <w:bCs/>
          <w:sz w:val="28"/>
          <w:szCs w:val="28"/>
        </w:rPr>
        <w:t xml:space="preserve">Указами Президента Российской Федерации от 7 мая 2012 г. </w:t>
      </w:r>
      <w:hyperlink r:id="rId7" w:history="1">
        <w:r w:rsidRPr="007A7B43">
          <w:rPr>
            <w:bCs/>
            <w:sz w:val="28"/>
            <w:szCs w:val="28"/>
          </w:rPr>
          <w:t>N 597</w:t>
        </w:r>
      </w:hyperlink>
      <w:r w:rsidRPr="007A7B43">
        <w:rPr>
          <w:bCs/>
          <w:sz w:val="28"/>
          <w:szCs w:val="28"/>
        </w:rPr>
        <w:t xml:space="preserve">, от 1 июня 2012 г. </w:t>
      </w:r>
      <w:hyperlink r:id="rId8" w:history="1">
        <w:r w:rsidRPr="007A7B43">
          <w:rPr>
            <w:bCs/>
            <w:sz w:val="28"/>
            <w:szCs w:val="28"/>
          </w:rPr>
          <w:t>N 761</w:t>
        </w:r>
      </w:hyperlink>
      <w:r w:rsidRPr="007A7B43">
        <w:rPr>
          <w:bCs/>
          <w:sz w:val="28"/>
          <w:szCs w:val="28"/>
        </w:rPr>
        <w:t xml:space="preserve"> и от 28 декабря 2012 г. </w:t>
      </w:r>
      <w:hyperlink r:id="rId9" w:history="1">
        <w:r w:rsidRPr="007A7B43">
          <w:rPr>
            <w:bCs/>
            <w:sz w:val="28"/>
            <w:szCs w:val="28"/>
          </w:rPr>
          <w:t>N 1688</w:t>
        </w:r>
      </w:hyperlink>
      <w:r w:rsidRPr="007A7B43">
        <w:rPr>
          <w:bCs/>
          <w:sz w:val="28"/>
          <w:szCs w:val="28"/>
        </w:rPr>
        <w:t xml:space="preserve">, к </w:t>
      </w:r>
      <w:r w:rsidRPr="007A7B43">
        <w:rPr>
          <w:sz w:val="28"/>
          <w:szCs w:val="28"/>
        </w:rPr>
        <w:t>среднемесячной  заработной плате наемных работников в организациях, у индивидуальных предпринимателей и физических лиц в Новгородской области (среднемесячному доходу от трудовой деятельности)</w:t>
      </w:r>
      <w:r w:rsidRPr="007A7B43">
        <w:rPr>
          <w:bCs/>
          <w:sz w:val="28"/>
          <w:szCs w:val="28"/>
        </w:rPr>
        <w:t>;</w:t>
      </w:r>
      <w:proofErr w:type="gramEnd"/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- финансирование социально значимых расходов с учетом ежегодной индексации публичных нормативных обязательств;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- реализация мер социальной поддержки населения, в том числе поддержка семей, имеющих детей;</w:t>
      </w:r>
    </w:p>
    <w:p w:rsidR="00D04CC5" w:rsidRPr="007A7B43" w:rsidRDefault="00D04CC5" w:rsidP="00D04CC5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 w:rsidRPr="007A7B43">
        <w:rPr>
          <w:bCs/>
          <w:sz w:val="28"/>
          <w:szCs w:val="28"/>
        </w:rPr>
        <w:t>- концентрация ресурсов на реализацию целей, показателей и результатов региональных проектов, направленных на достижение соответствующих результатов федеральных проектов.</w:t>
      </w:r>
    </w:p>
    <w:p w:rsidR="00C70292" w:rsidRDefault="00C70292" w:rsidP="00C70292">
      <w:pPr>
        <w:pStyle w:val="24"/>
        <w:spacing w:line="24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муниципального района за 2022 год выполнена на 103,5%. При уточненном плане 425млн. 612тыс. руб., поступило в бюджет 440млн. 338тыс. руб., что составило 119,8% к фактическому поступлению 2021 года. </w:t>
      </w:r>
    </w:p>
    <w:p w:rsidR="00C70292" w:rsidRDefault="00C70292" w:rsidP="00C702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Безвозмездные поступления перечислены  в сумме 272млн.  284тыс. 900руб., при уточненном плане – 274млн.  14тыс. 600руб., что составило 99,4% к уточненному плану 2022 года и 124,2% к фактическому поступлению 2021 года.           </w:t>
      </w:r>
    </w:p>
    <w:p w:rsidR="00C70292" w:rsidRDefault="00C70292" w:rsidP="00C7029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</w:p>
    <w:p w:rsidR="00C70292" w:rsidRDefault="00C70292" w:rsidP="00C702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Структура фактических доходов бюджета </w:t>
      </w:r>
      <w:proofErr w:type="spellStart"/>
      <w:r>
        <w:rPr>
          <w:b/>
          <w:color w:val="000000"/>
          <w:sz w:val="28"/>
          <w:szCs w:val="28"/>
        </w:rPr>
        <w:t>Любытинского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C70292" w:rsidRDefault="00C70292" w:rsidP="00C702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района за 2022 год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1645"/>
        <w:gridCol w:w="1440"/>
        <w:gridCol w:w="2874"/>
      </w:tblGrid>
      <w:tr w:rsidR="00C70292" w:rsidTr="00C477B2">
        <w:trPr>
          <w:trHeight w:val="133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70292">
            <w:pPr>
              <w:pStyle w:val="30"/>
              <w:numPr>
                <w:ilvl w:val="2"/>
                <w:numId w:val="11"/>
              </w:numPr>
              <w:suppressAutoHyphens/>
              <w:jc w:val="both"/>
              <w:rPr>
                <w:color w:val="000000"/>
                <w:szCs w:val="28"/>
              </w:rPr>
            </w:pPr>
          </w:p>
          <w:p w:rsidR="00C70292" w:rsidRDefault="00C70292" w:rsidP="00C70292">
            <w:pPr>
              <w:pStyle w:val="30"/>
              <w:numPr>
                <w:ilvl w:val="2"/>
                <w:numId w:val="11"/>
              </w:numPr>
              <w:suppressAutoHyphens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Фактически поступило в бюджет</w:t>
            </w:r>
          </w:p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в структуре доходов</w:t>
            </w:r>
          </w:p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(%)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перевыполнение</w:t>
            </w:r>
            <w:proofErr w:type="gramStart"/>
            <w:r>
              <w:rPr>
                <w:sz w:val="28"/>
                <w:szCs w:val="28"/>
              </w:rPr>
              <w:t xml:space="preserve"> (+)</w:t>
            </w:r>
            <w:proofErr w:type="gramEnd"/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недовыполнение</w:t>
            </w:r>
            <w:proofErr w:type="gramStart"/>
            <w:r>
              <w:rPr>
                <w:sz w:val="28"/>
                <w:szCs w:val="28"/>
              </w:rPr>
              <w:t xml:space="preserve"> (-)   </w:t>
            </w:r>
            <w:proofErr w:type="gramEnd"/>
            <w:r>
              <w:rPr>
                <w:sz w:val="28"/>
                <w:szCs w:val="28"/>
              </w:rPr>
              <w:t>к плану 2021г.</w:t>
            </w: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5"/>
              <w:keepNext/>
              <w:numPr>
                <w:ilvl w:val="4"/>
                <w:numId w:val="11"/>
              </w:numPr>
              <w:suppressAutoHyphens/>
              <w:spacing w:before="0" w:after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Всего доходов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440 338,0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14 726,0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292" w:rsidRDefault="00C70292" w:rsidP="00C477B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  <w:tr w:rsidR="00C70292" w:rsidTr="00C477B2">
        <w:trPr>
          <w:trHeight w:val="31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tabs>
                <w:tab w:val="center" w:pos="702"/>
              </w:tabs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ab/>
              <w:t>168 053,1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38,2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16 455,7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292" w:rsidRDefault="00C70292" w:rsidP="00C477B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налоговые доходы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152 969,3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13 600,5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НДФЛ по доп. нормативу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747435" w:rsidRDefault="00C70292" w:rsidP="00C477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81 083,1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неналоговые доходы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15 083,8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2 855,2</w:t>
            </w:r>
          </w:p>
        </w:tc>
      </w:tr>
      <w:tr w:rsidR="00C70292" w:rsidTr="00C477B2">
        <w:trPr>
          <w:trHeight w:val="22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                 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272 284,9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61,8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-1 729,7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70292" w:rsidRDefault="00C70292" w:rsidP="00C477B2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от других бюджетов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54 101,5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97 440,1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-139,8</w:t>
            </w:r>
          </w:p>
        </w:tc>
      </w:tr>
      <w:tr w:rsidR="00C70292" w:rsidTr="00C477B2"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tabs>
                <w:tab w:val="center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97 945,9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-1 433,3</w:t>
            </w:r>
          </w:p>
        </w:tc>
      </w:tr>
      <w:tr w:rsidR="00C70292" w:rsidTr="00C477B2">
        <w:trPr>
          <w:trHeight w:val="371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22 797,4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-156,6</w:t>
            </w:r>
          </w:p>
        </w:tc>
      </w:tr>
    </w:tbl>
    <w:p w:rsidR="00C70292" w:rsidRDefault="00C70292" w:rsidP="00C70292">
      <w:pPr>
        <w:jc w:val="center"/>
        <w:rPr>
          <w:b/>
          <w:sz w:val="28"/>
          <w:szCs w:val="28"/>
        </w:rPr>
      </w:pPr>
    </w:p>
    <w:p w:rsidR="00C70292" w:rsidRDefault="00C70292" w:rsidP="00C70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Доля налоговых и неналоговых доходов в общем объеме собственных доходов, </w:t>
      </w:r>
      <w:r>
        <w:rPr>
          <w:sz w:val="28"/>
          <w:szCs w:val="28"/>
        </w:rPr>
        <w:t>за минусом дополнительного норматива по НДФЛ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60"/>
        <w:gridCol w:w="2268"/>
        <w:gridCol w:w="2693"/>
      </w:tblGrid>
      <w:tr w:rsidR="00C70292" w:rsidRPr="00747435" w:rsidTr="00C477B2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Факт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747435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Факт 2022г.</w:t>
            </w:r>
          </w:p>
        </w:tc>
      </w:tr>
      <w:tr w:rsidR="00C70292" w:rsidRPr="00747435" w:rsidTr="00C477B2">
        <w:trPr>
          <w:trHeight w:val="32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Доля</w:t>
            </w:r>
            <w:proofErr w:type="gramStart"/>
            <w:r w:rsidRPr="00747435">
              <w:rPr>
                <w:b/>
                <w:bCs/>
                <w:sz w:val="28"/>
                <w:szCs w:val="28"/>
              </w:rPr>
              <w:t xml:space="preserve"> </w:t>
            </w:r>
            <w:r w:rsidRPr="00747435">
              <w:rPr>
                <w:bCs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28,4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25,</w:t>
            </w:r>
            <w:r>
              <w:rPr>
                <w:b/>
                <w:bCs/>
                <w:sz w:val="28"/>
                <w:szCs w:val="28"/>
              </w:rPr>
              <w:t>4%</w:t>
            </w:r>
          </w:p>
        </w:tc>
      </w:tr>
      <w:tr w:rsidR="00C70292" w:rsidRPr="00747435" w:rsidTr="00C477B2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Налоговые   и неналоговые   доходы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148 379,4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168 053,1</w:t>
            </w:r>
          </w:p>
        </w:tc>
      </w:tr>
      <w:tr w:rsidR="00C70292" w:rsidRPr="00747435" w:rsidTr="00C477B2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sz w:val="28"/>
                <w:szCs w:val="28"/>
              </w:rPr>
            </w:pPr>
            <w:r w:rsidRPr="00747435">
              <w:rPr>
                <w:i/>
                <w:sz w:val="28"/>
                <w:szCs w:val="28"/>
              </w:rPr>
              <w:t>Доп. норматив НДФЛ</w:t>
            </w:r>
            <w:r w:rsidRPr="00747435">
              <w:rPr>
                <w:sz w:val="28"/>
                <w:szCs w:val="28"/>
              </w:rPr>
              <w:t xml:space="preserve">  </w:t>
            </w:r>
            <w:r w:rsidRPr="00747435">
              <w:t>(</w:t>
            </w:r>
            <w:r w:rsidRPr="00747435">
              <w:rPr>
                <w:i/>
                <w:iCs/>
              </w:rPr>
              <w:t>70%)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i/>
                <w:sz w:val="28"/>
                <w:szCs w:val="28"/>
              </w:rPr>
            </w:pPr>
            <w:r w:rsidRPr="00747435">
              <w:rPr>
                <w:i/>
                <w:sz w:val="28"/>
                <w:szCs w:val="28"/>
              </w:rPr>
              <w:t>71 807,8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81 083,1</w:t>
            </w:r>
          </w:p>
        </w:tc>
      </w:tr>
      <w:tr w:rsidR="00C70292" w:rsidRPr="00747435" w:rsidTr="00C477B2">
        <w:trPr>
          <w:trHeight w:val="238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 xml:space="preserve">Налоговые и неналоговые доходы </w:t>
            </w:r>
            <w:r w:rsidRPr="00747435">
              <w:rPr>
                <w:bCs/>
                <w:i/>
                <w:sz w:val="28"/>
                <w:szCs w:val="28"/>
              </w:rPr>
              <w:t>(за минусом доп. норматива)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76 571,6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6 970,0</w:t>
            </w:r>
          </w:p>
        </w:tc>
      </w:tr>
      <w:tr w:rsidR="00C70292" w:rsidRPr="00747435" w:rsidTr="00C477B2">
        <w:trPr>
          <w:trHeight w:val="28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Общий объём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367 549,8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440 338,0</w:t>
            </w:r>
          </w:p>
        </w:tc>
      </w:tr>
      <w:tr w:rsidR="00C70292" w:rsidRPr="00747435" w:rsidTr="00C477B2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sz w:val="28"/>
                <w:szCs w:val="28"/>
              </w:rPr>
            </w:pPr>
            <w:r w:rsidRPr="00747435">
              <w:rPr>
                <w:i/>
                <w:sz w:val="28"/>
                <w:szCs w:val="28"/>
              </w:rPr>
              <w:t>минус</w:t>
            </w:r>
            <w:r w:rsidRPr="00747435">
              <w:rPr>
                <w:sz w:val="28"/>
                <w:szCs w:val="28"/>
              </w:rPr>
              <w:t xml:space="preserve"> субвенции (</w:t>
            </w:r>
            <w:r w:rsidRPr="00747435">
              <w:rPr>
                <w:i/>
                <w:iCs/>
                <w:sz w:val="28"/>
                <w:szCs w:val="28"/>
              </w:rPr>
              <w:t>всего)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97 727,6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sz w:val="28"/>
                <w:szCs w:val="28"/>
              </w:rPr>
            </w:pPr>
            <w:r w:rsidRPr="00747435">
              <w:rPr>
                <w:sz w:val="28"/>
                <w:szCs w:val="28"/>
              </w:rPr>
              <w:t>97 440,1</w:t>
            </w:r>
          </w:p>
        </w:tc>
      </w:tr>
      <w:tr w:rsidR="00C70292" w:rsidRPr="00747435" w:rsidTr="00C477B2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Объём доходов для расчёта доли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269 822,2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292" w:rsidRPr="00747435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 w:rsidRPr="00747435">
              <w:rPr>
                <w:b/>
                <w:bCs/>
                <w:sz w:val="28"/>
                <w:szCs w:val="28"/>
              </w:rPr>
              <w:t>342 897,9</w:t>
            </w:r>
          </w:p>
        </w:tc>
      </w:tr>
    </w:tbl>
    <w:p w:rsidR="00C70292" w:rsidRPr="00845C0A" w:rsidRDefault="00C70292" w:rsidP="00C70292">
      <w:pPr>
        <w:ind w:firstLine="708"/>
        <w:jc w:val="both"/>
        <w:rPr>
          <w:sz w:val="28"/>
          <w:szCs w:val="28"/>
        </w:rPr>
      </w:pPr>
      <w:r w:rsidRPr="00747435">
        <w:rPr>
          <w:sz w:val="28"/>
          <w:szCs w:val="28"/>
        </w:rPr>
        <w:t>За отчетный период</w:t>
      </w:r>
      <w:r w:rsidRPr="00747435">
        <w:rPr>
          <w:b/>
          <w:sz w:val="28"/>
          <w:szCs w:val="28"/>
        </w:rPr>
        <w:t xml:space="preserve"> доля налоговых и неналоговых доходов</w:t>
      </w:r>
      <w:r w:rsidRPr="0074743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муниципального района (за исключением поступлений налоговых доходов по дополнительным нормативам отчислений) в общем объеме собственных доходов   бюджета (без учета </w:t>
      </w:r>
      <w:r w:rsidRPr="00845C0A">
        <w:rPr>
          <w:sz w:val="28"/>
          <w:szCs w:val="28"/>
        </w:rPr>
        <w:t>субвенций) составила 25,</w:t>
      </w:r>
      <w:r>
        <w:rPr>
          <w:sz w:val="28"/>
          <w:szCs w:val="28"/>
        </w:rPr>
        <w:t>4</w:t>
      </w:r>
      <w:r w:rsidRPr="00845C0A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3,0</w:t>
      </w:r>
      <w:r w:rsidRPr="00845C0A">
        <w:rPr>
          <w:sz w:val="28"/>
          <w:szCs w:val="28"/>
        </w:rPr>
        <w:t xml:space="preserve">% меньше, чем за прошлый год. </w:t>
      </w:r>
    </w:p>
    <w:p w:rsidR="00C70292" w:rsidRPr="00465E7B" w:rsidRDefault="00C70292" w:rsidP="00C70292">
      <w:pPr>
        <w:ind w:firstLine="708"/>
        <w:jc w:val="both"/>
        <w:rPr>
          <w:sz w:val="28"/>
          <w:szCs w:val="28"/>
        </w:rPr>
      </w:pPr>
      <w:r w:rsidRPr="00465E7B">
        <w:rPr>
          <w:sz w:val="28"/>
          <w:szCs w:val="28"/>
        </w:rPr>
        <w:t>В 2022</w:t>
      </w:r>
      <w:r w:rsidRPr="00465E7B">
        <w:rPr>
          <w:b/>
          <w:sz w:val="28"/>
          <w:szCs w:val="28"/>
        </w:rPr>
        <w:t xml:space="preserve"> </w:t>
      </w:r>
      <w:r w:rsidRPr="00465E7B">
        <w:rPr>
          <w:sz w:val="28"/>
          <w:szCs w:val="28"/>
        </w:rPr>
        <w:t xml:space="preserve">году,  по сравнению с прошлым годом, наблюдается рост объема налоговых и неналоговых доходов в сумме 19млн. 673тыс. 700руб., в том числе по налогу на доходы физических лиц - 12млн. 912тыс. 500руб. </w:t>
      </w:r>
    </w:p>
    <w:p w:rsidR="00C70292" w:rsidRPr="0060360A" w:rsidRDefault="00C70292" w:rsidP="00C7029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Уменьшение значения показателя эффективности по доходам </w:t>
      </w:r>
      <w:r>
        <w:rPr>
          <w:sz w:val="28"/>
          <w:szCs w:val="28"/>
        </w:rPr>
        <w:t>за 2022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по сравнению с 2021 годом объясняется </w:t>
      </w:r>
      <w:r w:rsidRPr="0060360A">
        <w:rPr>
          <w:sz w:val="28"/>
          <w:szCs w:val="28"/>
        </w:rPr>
        <w:t xml:space="preserve">увеличением объема доходов, при расчете доли в отчетном периоде по сравнению с прошлым годом, на сумму 73млн. 75тыс. 700руб. </w:t>
      </w:r>
      <w:r>
        <w:rPr>
          <w:sz w:val="28"/>
          <w:szCs w:val="28"/>
        </w:rPr>
        <w:t>Данный о</w:t>
      </w:r>
      <w:r w:rsidRPr="0060360A">
        <w:rPr>
          <w:sz w:val="28"/>
          <w:szCs w:val="28"/>
        </w:rPr>
        <w:t xml:space="preserve">бъем доходов в 2022 году составил 342млн. 897тыс. 900руб., тогда как в 2021 году – 269млн. 822тыс. 200руб.  </w:t>
      </w:r>
    </w:p>
    <w:p w:rsidR="00C70292" w:rsidRDefault="00C70292" w:rsidP="00C702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За отчетный период б</w:t>
      </w:r>
      <w:r>
        <w:rPr>
          <w:color w:val="000000"/>
          <w:sz w:val="28"/>
          <w:szCs w:val="28"/>
        </w:rPr>
        <w:t xml:space="preserve">юджет муниципального района </w:t>
      </w:r>
      <w:r>
        <w:rPr>
          <w:b/>
          <w:color w:val="000000"/>
          <w:sz w:val="28"/>
          <w:szCs w:val="28"/>
        </w:rPr>
        <w:t xml:space="preserve">по налоговым и неналоговым </w:t>
      </w:r>
      <w:r>
        <w:rPr>
          <w:b/>
          <w:bCs/>
          <w:color w:val="000000"/>
          <w:sz w:val="28"/>
          <w:szCs w:val="28"/>
        </w:rPr>
        <w:t>доходам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исполнен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110,9% к уточненному плану 2022г. и 113,3% к плановым значениям прошлого года</w:t>
      </w:r>
      <w:r>
        <w:rPr>
          <w:color w:val="000000"/>
          <w:sz w:val="28"/>
          <w:szCs w:val="28"/>
        </w:rPr>
        <w:t xml:space="preserve">. При уточненном плане 151млн. 597тыс. 400руб., фактически поступило в бюджет 168млн.  53тыс. 100руб.  Перевыполнение составило 16млн. 455тыс. 700руб.  </w:t>
      </w:r>
    </w:p>
    <w:p w:rsidR="00C70292" w:rsidRDefault="00C70292" w:rsidP="00C702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удельный вес в структуре налоговых и неналоговых доходов занимают налоговые платежи.</w:t>
      </w:r>
    </w:p>
    <w:p w:rsidR="00C70292" w:rsidRDefault="00C70292" w:rsidP="00C70292">
      <w:pPr>
        <w:jc w:val="center"/>
        <w:rPr>
          <w:b/>
          <w:color w:val="000000"/>
          <w:sz w:val="28"/>
          <w:szCs w:val="28"/>
        </w:rPr>
      </w:pPr>
    </w:p>
    <w:p w:rsidR="00C70292" w:rsidRDefault="00C70292" w:rsidP="00C702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исполнения доходной части бюджета по налоговым доходам</w:t>
      </w:r>
    </w:p>
    <w:tbl>
      <w:tblPr>
        <w:tblW w:w="107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2"/>
        <w:gridCol w:w="1260"/>
        <w:gridCol w:w="1081"/>
        <w:gridCol w:w="1165"/>
        <w:gridCol w:w="1081"/>
        <w:gridCol w:w="1261"/>
      </w:tblGrid>
      <w:tr w:rsidR="00C70292" w:rsidTr="00C477B2">
        <w:trPr>
          <w:trHeight w:val="211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</w:p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</w:p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2021г. 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Уточ</w:t>
            </w:r>
            <w:proofErr w:type="spellEnd"/>
            <w:r>
              <w:rPr>
                <w:sz w:val="28"/>
                <w:szCs w:val="28"/>
              </w:rPr>
              <w:t xml:space="preserve">. план  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 г.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 факту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2021г</w:t>
            </w:r>
            <w:proofErr w:type="gramStart"/>
            <w:r>
              <w:rPr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proofErr w:type="spellStart"/>
            <w:r>
              <w:rPr>
                <w:sz w:val="28"/>
                <w:szCs w:val="28"/>
              </w:rPr>
              <w:t>уточн</w:t>
            </w:r>
            <w:proofErr w:type="spellEnd"/>
            <w:r>
              <w:rPr>
                <w:sz w:val="28"/>
                <w:szCs w:val="28"/>
              </w:rPr>
              <w:t>. плану 2022г</w:t>
            </w:r>
            <w:proofErr w:type="gramStart"/>
            <w:r>
              <w:rPr>
                <w:sz w:val="28"/>
                <w:szCs w:val="28"/>
              </w:rPr>
              <w:t>.  (%)</w:t>
            </w:r>
            <w:proofErr w:type="gramEnd"/>
          </w:p>
        </w:tc>
      </w:tr>
      <w:tr w:rsidR="00C70292" w:rsidTr="00C477B2">
        <w:trPr>
          <w:trHeight w:val="277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5D1B">
              <w:rPr>
                <w:b/>
                <w:bCs/>
              </w:rPr>
              <w:t>134 427,7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60A">
              <w:rPr>
                <w:b/>
                <w:bCs/>
              </w:rPr>
              <w:t>139 368,8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60A">
              <w:rPr>
                <w:b/>
                <w:bCs/>
              </w:rPr>
              <w:t>152 969,3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60A">
              <w:rPr>
                <w:b/>
                <w:bCs/>
              </w:rPr>
              <w:t>113,8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0360A">
              <w:rPr>
                <w:b/>
                <w:bCs/>
              </w:rPr>
              <w:t>109,8</w:t>
            </w:r>
          </w:p>
        </w:tc>
      </w:tr>
      <w:tr w:rsidR="00C70292" w:rsidTr="00C477B2">
        <w:trPr>
          <w:trHeight w:val="235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</w:pPr>
            <w:r w:rsidRPr="0060360A">
              <w:t>Налог на доходы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60A">
              <w:rPr>
                <w:bCs/>
              </w:rPr>
              <w:t>100 870,9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60A">
              <w:rPr>
                <w:bCs/>
              </w:rPr>
              <w:t>103 030,0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60A">
              <w:rPr>
                <w:bCs/>
              </w:rPr>
              <w:t>113 783,4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60A">
              <w:rPr>
                <w:bCs/>
              </w:rPr>
              <w:t>112,8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360A">
              <w:rPr>
                <w:bCs/>
              </w:rPr>
              <w:t>110,4</w:t>
            </w:r>
          </w:p>
        </w:tc>
      </w:tr>
      <w:tr w:rsidR="00C70292" w:rsidTr="00C477B2">
        <w:trPr>
          <w:trHeight w:val="2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</w:pPr>
            <w:r w:rsidRPr="0060360A">
              <w:t>Доходы от уплаты акцизов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60360A">
              <w:t>16 505,3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60360A">
              <w:t>18 509,9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60360A">
              <w:t>20 411,1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60360A">
              <w:t>123,7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0360A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60360A">
              <w:t>110,3</w:t>
            </w:r>
          </w:p>
        </w:tc>
      </w:tr>
      <w:tr w:rsidR="00C70292" w:rsidTr="00C477B2">
        <w:trPr>
          <w:trHeight w:val="2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</w:pPr>
            <w:r w:rsidRPr="003A3072">
              <w:t>Налог, взимаемый в связи с применением упрощенной системы налогообложения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13 681,0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15 557,7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15 742,5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115,1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101,2</w:t>
            </w:r>
          </w:p>
        </w:tc>
      </w:tr>
      <w:tr w:rsidR="00C70292" w:rsidTr="00C477B2">
        <w:trPr>
          <w:trHeight w:val="2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</w:pPr>
            <w:r w:rsidRPr="003A3072">
              <w:t>Единый налог на вмененный доход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1 099,9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0,4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</w:tc>
      </w:tr>
      <w:tr w:rsidR="00C70292" w:rsidTr="00C477B2">
        <w:trPr>
          <w:trHeight w:val="2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</w:pPr>
            <w:r>
              <w:t>Единый сельскохозяйственный налог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0B7634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0B7634">
              <w:t>71,1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179,2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223,3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314,1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124,6</w:t>
            </w:r>
          </w:p>
        </w:tc>
      </w:tr>
      <w:tr w:rsidR="00C70292" w:rsidTr="00C477B2">
        <w:trPr>
          <w:trHeight w:val="22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45D1B">
              <w:t>1 172,0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1 243,0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1 649,4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140,7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</w:p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132,7</w:t>
            </w:r>
          </w:p>
        </w:tc>
      </w:tr>
      <w:tr w:rsidR="00C70292" w:rsidTr="00C477B2">
        <w:trPr>
          <w:trHeight w:val="5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</w:pPr>
            <w:r>
              <w:t>Госпошлина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45D1B">
              <w:t>986,3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849,0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1 154,8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117,1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3A3072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A3072">
              <w:t>136,0</w:t>
            </w:r>
          </w:p>
        </w:tc>
      </w:tr>
      <w:tr w:rsidR="00C70292" w:rsidTr="00C477B2">
        <w:trPr>
          <w:trHeight w:val="58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</w:pPr>
            <w:r>
              <w:t>Задолженность по отмененным налогам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345D1B" w:rsidRDefault="00C70292" w:rsidP="00C477B2">
            <w:pPr>
              <w:autoSpaceDE w:val="0"/>
              <w:autoSpaceDN w:val="0"/>
              <w:adjustRightInd w:val="0"/>
              <w:jc w:val="center"/>
            </w:pPr>
            <w:r w:rsidRPr="00345D1B">
              <w:t>41,2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664F9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664F9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6664F9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6664F9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C70292" w:rsidRDefault="00C70292" w:rsidP="00C70292">
      <w:pPr>
        <w:ind w:firstLine="720"/>
        <w:jc w:val="both"/>
        <w:rPr>
          <w:color w:val="000000"/>
        </w:rPr>
      </w:pPr>
    </w:p>
    <w:p w:rsidR="00C70292" w:rsidRDefault="00C70292" w:rsidP="00C702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>
        <w:rPr>
          <w:b/>
          <w:sz w:val="28"/>
          <w:szCs w:val="28"/>
        </w:rPr>
        <w:t>перевыполнение уточненного плана 2022 года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налоговым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доходам</w:t>
      </w:r>
      <w:r>
        <w:rPr>
          <w:sz w:val="28"/>
          <w:szCs w:val="28"/>
        </w:rPr>
        <w:t xml:space="preserve"> составило 13млн. 600тыс. 500руб.</w:t>
      </w:r>
    </w:p>
    <w:p w:rsidR="00C70292" w:rsidRDefault="00C70292" w:rsidP="00C70292">
      <w:pPr>
        <w:pStyle w:val="af"/>
        <w:rPr>
          <w:szCs w:val="28"/>
        </w:rPr>
      </w:pPr>
      <w:r>
        <w:rPr>
          <w:szCs w:val="28"/>
        </w:rPr>
        <w:t xml:space="preserve">          Сумма поступлений налоговых доходов отчетного периода </w:t>
      </w:r>
      <w:r>
        <w:rPr>
          <w:b/>
          <w:szCs w:val="28"/>
        </w:rPr>
        <w:t xml:space="preserve">больше </w:t>
      </w:r>
      <w:r>
        <w:rPr>
          <w:szCs w:val="28"/>
        </w:rPr>
        <w:t xml:space="preserve">показателей прошлого года </w:t>
      </w:r>
      <w:r>
        <w:rPr>
          <w:b/>
          <w:szCs w:val="28"/>
        </w:rPr>
        <w:t>по всем налогам, кроме ЕНВД.</w:t>
      </w:r>
    </w:p>
    <w:p w:rsidR="00C70292" w:rsidRPr="002C7608" w:rsidRDefault="00C70292" w:rsidP="00C70292">
      <w:pPr>
        <w:pStyle w:val="af"/>
        <w:rPr>
          <w:szCs w:val="28"/>
        </w:rPr>
      </w:pPr>
      <w:r>
        <w:rPr>
          <w:szCs w:val="28"/>
        </w:rPr>
        <w:t xml:space="preserve">          </w:t>
      </w:r>
      <w:r w:rsidRPr="002C7608">
        <w:rPr>
          <w:szCs w:val="28"/>
        </w:rPr>
        <w:t xml:space="preserve">За отчетный период фактическое </w:t>
      </w:r>
      <w:r w:rsidRPr="002C7608">
        <w:rPr>
          <w:b/>
          <w:szCs w:val="28"/>
        </w:rPr>
        <w:t xml:space="preserve">поступление по единому налогу </w:t>
      </w:r>
      <w:r w:rsidRPr="002C7608">
        <w:rPr>
          <w:szCs w:val="28"/>
        </w:rPr>
        <w:t xml:space="preserve">на </w:t>
      </w:r>
      <w:r w:rsidRPr="002C7608">
        <w:rPr>
          <w:b/>
          <w:szCs w:val="28"/>
        </w:rPr>
        <w:t>вмененный доход</w:t>
      </w:r>
      <w:r w:rsidRPr="002C7608">
        <w:rPr>
          <w:szCs w:val="28"/>
        </w:rPr>
        <w:t xml:space="preserve"> составило всего 4тыс. 800руб.</w:t>
      </w:r>
      <w:r>
        <w:rPr>
          <w:szCs w:val="28"/>
        </w:rPr>
        <w:t xml:space="preserve"> или</w:t>
      </w:r>
      <w:r w:rsidRPr="002C7608">
        <w:rPr>
          <w:szCs w:val="28"/>
        </w:rPr>
        <w:t xml:space="preserve"> 0,4% к фактическому поступлению прошлого года. </w:t>
      </w:r>
    </w:p>
    <w:p w:rsidR="00C70292" w:rsidRDefault="00C70292" w:rsidP="00C70292">
      <w:pPr>
        <w:pStyle w:val="af"/>
        <w:ind w:firstLine="851"/>
        <w:rPr>
          <w:szCs w:val="28"/>
        </w:rPr>
      </w:pPr>
      <w:r>
        <w:rPr>
          <w:szCs w:val="28"/>
        </w:rPr>
        <w:t>Причиной снижения поступлений по данному налогу является уменьшение налогооблагаемой базы по налогу в связи с отменой ЕНВД с 1 января 2021 года и переводом ведения учета доходов по другой системе налогообложения.</w:t>
      </w:r>
    </w:p>
    <w:p w:rsidR="00C70292" w:rsidRDefault="00C70292" w:rsidP="00C70292">
      <w:pPr>
        <w:pStyle w:val="af"/>
        <w:ind w:firstLine="851"/>
        <w:rPr>
          <w:b/>
          <w:szCs w:val="28"/>
        </w:rPr>
      </w:pPr>
      <w:r>
        <w:rPr>
          <w:szCs w:val="28"/>
        </w:rPr>
        <w:t xml:space="preserve">Объём поступлений за 2022 год </w:t>
      </w:r>
      <w:r>
        <w:rPr>
          <w:b/>
          <w:szCs w:val="28"/>
        </w:rPr>
        <w:t xml:space="preserve">больше </w:t>
      </w:r>
      <w:r>
        <w:rPr>
          <w:szCs w:val="28"/>
        </w:rPr>
        <w:t xml:space="preserve">показателей 2021 года </w:t>
      </w:r>
      <w:r>
        <w:rPr>
          <w:b/>
          <w:szCs w:val="28"/>
        </w:rPr>
        <w:t>по следующим налоговым доходам:</w:t>
      </w:r>
    </w:p>
    <w:p w:rsidR="00C70292" w:rsidRPr="00AB4AE8" w:rsidRDefault="00C70292" w:rsidP="00C70292">
      <w:pPr>
        <w:pStyle w:val="af"/>
        <w:ind w:firstLine="851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 xml:space="preserve">налогу на доходы физических лиц. </w:t>
      </w:r>
      <w:r>
        <w:rPr>
          <w:szCs w:val="28"/>
        </w:rPr>
        <w:t>За отчетный период фактическое поступление по основному доходному источнику - налогу на доходы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физических  лиц  составило  </w:t>
      </w:r>
      <w:r w:rsidRPr="00AD646E">
        <w:rPr>
          <w:szCs w:val="28"/>
        </w:rPr>
        <w:t>113млн. 783тыс. 400руб</w:t>
      </w:r>
      <w:r>
        <w:rPr>
          <w:color w:val="FF0000"/>
          <w:szCs w:val="28"/>
        </w:rPr>
        <w:t>.</w:t>
      </w:r>
      <w:r>
        <w:rPr>
          <w:szCs w:val="28"/>
        </w:rPr>
        <w:t xml:space="preserve"> или  больше, </w:t>
      </w:r>
      <w:r w:rsidRPr="00AB4AE8">
        <w:rPr>
          <w:szCs w:val="28"/>
        </w:rPr>
        <w:t xml:space="preserve">чем за прошлый год - на 10 млн. 753тыс. 400рублей. </w:t>
      </w:r>
    </w:p>
    <w:p w:rsidR="00C70292" w:rsidRDefault="00C70292" w:rsidP="00C70292">
      <w:pPr>
        <w:pStyle w:val="af"/>
        <w:rPr>
          <w:szCs w:val="28"/>
        </w:rPr>
      </w:pPr>
      <w:r>
        <w:rPr>
          <w:bCs/>
        </w:rPr>
        <w:t xml:space="preserve">           По сравнению с аналогичным периодом прошлого года, за отчетный</w:t>
      </w:r>
      <w:r>
        <w:rPr>
          <w:bCs/>
        </w:rPr>
        <w:tab/>
        <w:t xml:space="preserve"> период </w:t>
      </w:r>
      <w:r>
        <w:rPr>
          <w:b/>
          <w:bCs/>
        </w:rPr>
        <w:t xml:space="preserve">наблюдается рост  поступлений </w:t>
      </w:r>
      <w:r>
        <w:rPr>
          <w:bCs/>
        </w:rPr>
        <w:t>налога в бюджет по следующим плательщикам:</w:t>
      </w:r>
    </w:p>
    <w:p w:rsidR="00C70292" w:rsidRPr="00481099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lastRenderedPageBreak/>
        <w:t>- ООО «ЛИГАТРАНС» в сумме 3</w:t>
      </w:r>
      <w:r>
        <w:rPr>
          <w:szCs w:val="28"/>
        </w:rPr>
        <w:t xml:space="preserve"> </w:t>
      </w:r>
      <w:r w:rsidRPr="00481099">
        <w:rPr>
          <w:szCs w:val="28"/>
        </w:rPr>
        <w:t xml:space="preserve">млн. </w:t>
      </w:r>
      <w:r>
        <w:rPr>
          <w:szCs w:val="28"/>
        </w:rPr>
        <w:t xml:space="preserve">165 </w:t>
      </w:r>
      <w:r w:rsidRPr="00481099">
        <w:rPr>
          <w:szCs w:val="28"/>
        </w:rPr>
        <w:t>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Pr="00481099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t>- ООО  «</w:t>
      </w:r>
      <w:proofErr w:type="spellStart"/>
      <w:r w:rsidRPr="00481099">
        <w:rPr>
          <w:szCs w:val="28"/>
        </w:rPr>
        <w:t>Сетново</w:t>
      </w:r>
      <w:proofErr w:type="spellEnd"/>
      <w:r w:rsidRPr="00481099">
        <w:rPr>
          <w:szCs w:val="28"/>
        </w:rPr>
        <w:t>»   - 3</w:t>
      </w:r>
      <w:r>
        <w:rPr>
          <w:szCs w:val="28"/>
        </w:rPr>
        <w:t xml:space="preserve"> </w:t>
      </w:r>
      <w:r w:rsidRPr="00481099">
        <w:rPr>
          <w:szCs w:val="28"/>
        </w:rPr>
        <w:t xml:space="preserve">млн. </w:t>
      </w:r>
      <w:r>
        <w:rPr>
          <w:szCs w:val="28"/>
        </w:rPr>
        <w:t xml:space="preserve">12 </w:t>
      </w:r>
      <w:r w:rsidRPr="00481099">
        <w:rPr>
          <w:szCs w:val="28"/>
        </w:rPr>
        <w:t>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Pr="00481099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t>- ООО «</w:t>
      </w:r>
      <w:proofErr w:type="spellStart"/>
      <w:r w:rsidRPr="00481099">
        <w:rPr>
          <w:szCs w:val="28"/>
        </w:rPr>
        <w:t>Неболчская</w:t>
      </w:r>
      <w:proofErr w:type="spellEnd"/>
      <w:r w:rsidRPr="00481099">
        <w:rPr>
          <w:szCs w:val="28"/>
        </w:rPr>
        <w:t xml:space="preserve">  ДПМК» - 1</w:t>
      </w:r>
      <w:r>
        <w:rPr>
          <w:szCs w:val="28"/>
        </w:rPr>
        <w:t xml:space="preserve"> </w:t>
      </w:r>
      <w:r w:rsidRPr="00481099">
        <w:rPr>
          <w:szCs w:val="28"/>
        </w:rPr>
        <w:t xml:space="preserve">млн. </w:t>
      </w:r>
      <w:r>
        <w:rPr>
          <w:szCs w:val="28"/>
        </w:rPr>
        <w:t xml:space="preserve">30 </w:t>
      </w:r>
      <w:r w:rsidRPr="00481099">
        <w:rPr>
          <w:szCs w:val="28"/>
        </w:rPr>
        <w:t>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ГОБУЗ «Зарубинская ЦРБ» - 897 тыс. руб.;</w:t>
      </w:r>
    </w:p>
    <w:p w:rsidR="00C70292" w:rsidRPr="00481099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t>- ООО «СИБЕЛКО Неболчи» - 7</w:t>
      </w:r>
      <w:r>
        <w:rPr>
          <w:szCs w:val="28"/>
        </w:rPr>
        <w:t>55</w:t>
      </w:r>
      <w:r w:rsidRPr="00481099">
        <w:rPr>
          <w:szCs w:val="28"/>
        </w:rPr>
        <w:t xml:space="preserve"> 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ГОБУЗ «НКСЦФП» - 536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ГОБУЗ «НССМП» - 515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ООО «НЕБОЛЧИ» - 431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ООО «ПЕРЕСТРОЙКА» - 417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t>- ООО «</w:t>
      </w:r>
      <w:proofErr w:type="spellStart"/>
      <w:r w:rsidRPr="00481099">
        <w:rPr>
          <w:szCs w:val="28"/>
        </w:rPr>
        <w:t>Никулинское</w:t>
      </w:r>
      <w:proofErr w:type="spellEnd"/>
      <w:r w:rsidRPr="00481099">
        <w:rPr>
          <w:szCs w:val="28"/>
        </w:rPr>
        <w:t>» - 4</w:t>
      </w:r>
      <w:r>
        <w:rPr>
          <w:szCs w:val="28"/>
        </w:rPr>
        <w:t>02</w:t>
      </w:r>
      <w:r w:rsidRPr="00481099">
        <w:rPr>
          <w:szCs w:val="28"/>
        </w:rPr>
        <w:t xml:space="preserve"> 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Default="00C70292" w:rsidP="00C70292">
      <w:pPr>
        <w:pStyle w:val="af"/>
        <w:ind w:firstLine="851"/>
        <w:rPr>
          <w:szCs w:val="28"/>
        </w:rPr>
      </w:pPr>
      <w:r>
        <w:rPr>
          <w:szCs w:val="28"/>
        </w:rPr>
        <w:t>-ГОКУ «Управление ЗНЧС и ПБ Новгородской области» - 346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_ ООО «ДЗ СОДРУЖЕСТВО» - 226 тыс. руб.;</w:t>
      </w:r>
    </w:p>
    <w:p w:rsidR="00C70292" w:rsidRPr="00481099" w:rsidRDefault="00C70292" w:rsidP="00C70292">
      <w:pPr>
        <w:pStyle w:val="af"/>
        <w:ind w:firstLine="851"/>
        <w:jc w:val="center"/>
        <w:rPr>
          <w:szCs w:val="28"/>
        </w:rPr>
      </w:pPr>
      <w:r w:rsidRPr="00481099">
        <w:rPr>
          <w:szCs w:val="28"/>
        </w:rPr>
        <w:t xml:space="preserve">- ООО «ОРС </w:t>
      </w:r>
      <w:proofErr w:type="spellStart"/>
      <w:r w:rsidRPr="00481099">
        <w:rPr>
          <w:szCs w:val="28"/>
        </w:rPr>
        <w:t>Дрегельского</w:t>
      </w:r>
      <w:proofErr w:type="spellEnd"/>
      <w:r w:rsidRPr="00481099">
        <w:rPr>
          <w:szCs w:val="28"/>
        </w:rPr>
        <w:t xml:space="preserve"> КЛПХ</w:t>
      </w:r>
      <w:r>
        <w:rPr>
          <w:szCs w:val="28"/>
        </w:rPr>
        <w:t>»</w:t>
      </w:r>
      <w:r w:rsidRPr="00481099">
        <w:rPr>
          <w:szCs w:val="28"/>
        </w:rPr>
        <w:t xml:space="preserve"> – 22</w:t>
      </w:r>
      <w:r>
        <w:rPr>
          <w:szCs w:val="28"/>
        </w:rPr>
        <w:t xml:space="preserve">0 </w:t>
      </w:r>
      <w:r w:rsidRPr="00481099">
        <w:rPr>
          <w:szCs w:val="28"/>
        </w:rPr>
        <w:t>тыс. руб</w:t>
      </w:r>
      <w:r>
        <w:rPr>
          <w:szCs w:val="28"/>
        </w:rPr>
        <w:t>.</w:t>
      </w:r>
      <w:r w:rsidRPr="00481099">
        <w:rPr>
          <w:szCs w:val="28"/>
        </w:rPr>
        <w:t>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АО «Газпром газораспределение  Великий Новгород» - 158 тыс. руб.;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 w:rsidRPr="0050001B">
        <w:rPr>
          <w:szCs w:val="28"/>
        </w:rPr>
        <w:t>- ООО «</w:t>
      </w:r>
      <w:proofErr w:type="spellStart"/>
      <w:r w:rsidRPr="0050001B">
        <w:rPr>
          <w:szCs w:val="28"/>
        </w:rPr>
        <w:t>Любытинское</w:t>
      </w:r>
      <w:proofErr w:type="spellEnd"/>
      <w:r w:rsidRPr="0050001B">
        <w:rPr>
          <w:szCs w:val="28"/>
        </w:rPr>
        <w:t xml:space="preserve"> ВКХ» - 1</w:t>
      </w:r>
      <w:r>
        <w:rPr>
          <w:szCs w:val="28"/>
        </w:rPr>
        <w:t>28</w:t>
      </w:r>
      <w:r w:rsidRPr="0050001B">
        <w:rPr>
          <w:szCs w:val="28"/>
        </w:rPr>
        <w:t xml:space="preserve"> тыс. руб</w:t>
      </w:r>
      <w:r>
        <w:rPr>
          <w:szCs w:val="28"/>
        </w:rPr>
        <w:t>.</w:t>
      </w:r>
      <w:r w:rsidRPr="0050001B">
        <w:rPr>
          <w:szCs w:val="28"/>
        </w:rPr>
        <w:t>;</w:t>
      </w:r>
    </w:p>
    <w:p w:rsidR="00C70292" w:rsidRDefault="00C70292" w:rsidP="00C70292">
      <w:pPr>
        <w:pStyle w:val="af"/>
        <w:ind w:firstLine="851"/>
        <w:jc w:val="center"/>
        <w:rPr>
          <w:szCs w:val="28"/>
        </w:rPr>
      </w:pPr>
      <w:r>
        <w:rPr>
          <w:szCs w:val="28"/>
        </w:rPr>
        <w:t>- МОМВД России «</w:t>
      </w:r>
      <w:proofErr w:type="spellStart"/>
      <w:r>
        <w:rPr>
          <w:szCs w:val="28"/>
        </w:rPr>
        <w:t>Боровичский</w:t>
      </w:r>
      <w:proofErr w:type="spellEnd"/>
      <w:r>
        <w:rPr>
          <w:szCs w:val="28"/>
        </w:rPr>
        <w:t>» - 79 тыс. руб.;</w:t>
      </w:r>
    </w:p>
    <w:p w:rsidR="00C70292" w:rsidRPr="000816B3" w:rsidRDefault="00C70292" w:rsidP="00C70292">
      <w:pPr>
        <w:pStyle w:val="af"/>
        <w:ind w:firstLine="851"/>
        <w:jc w:val="center"/>
        <w:rPr>
          <w:color w:val="FF0000"/>
          <w:szCs w:val="28"/>
        </w:rPr>
      </w:pPr>
      <w:r>
        <w:rPr>
          <w:szCs w:val="28"/>
        </w:rPr>
        <w:t>- ООО «</w:t>
      </w:r>
      <w:proofErr w:type="spellStart"/>
      <w:r>
        <w:rPr>
          <w:szCs w:val="28"/>
        </w:rPr>
        <w:t>Любытинский</w:t>
      </w:r>
      <w:proofErr w:type="spellEnd"/>
      <w:r>
        <w:rPr>
          <w:szCs w:val="28"/>
        </w:rPr>
        <w:t xml:space="preserve"> КЛПХ» - 33 тыс. руб.</w:t>
      </w:r>
    </w:p>
    <w:p w:rsidR="00C70292" w:rsidRPr="00481099" w:rsidRDefault="00C70292" w:rsidP="00C70292">
      <w:pPr>
        <w:pStyle w:val="af"/>
        <w:rPr>
          <w:szCs w:val="28"/>
        </w:rPr>
      </w:pPr>
      <w:r w:rsidRPr="00481099">
        <w:rPr>
          <w:szCs w:val="28"/>
        </w:rPr>
        <w:t xml:space="preserve">Вместе с тем, </w:t>
      </w:r>
      <w:r w:rsidRPr="00481099">
        <w:rPr>
          <w:b/>
          <w:szCs w:val="28"/>
        </w:rPr>
        <w:t>уменьшилось</w:t>
      </w:r>
      <w:r w:rsidRPr="00481099">
        <w:rPr>
          <w:szCs w:val="28"/>
        </w:rPr>
        <w:t xml:space="preserve"> </w:t>
      </w:r>
      <w:r w:rsidRPr="00672D54">
        <w:rPr>
          <w:b/>
          <w:szCs w:val="28"/>
        </w:rPr>
        <w:t>поступление НДФЛ</w:t>
      </w:r>
      <w:r w:rsidRPr="00481099">
        <w:rPr>
          <w:szCs w:val="28"/>
        </w:rPr>
        <w:t xml:space="preserve"> по следующим плательщикам: </w:t>
      </w:r>
    </w:p>
    <w:p w:rsidR="00C70292" w:rsidRPr="001E73A1" w:rsidRDefault="00C70292" w:rsidP="00C70292">
      <w:pPr>
        <w:jc w:val="center"/>
        <w:outlineLvl w:val="0"/>
        <w:rPr>
          <w:szCs w:val="28"/>
        </w:rPr>
      </w:pPr>
      <w:r w:rsidRPr="001E73A1">
        <w:rPr>
          <w:sz w:val="28"/>
          <w:szCs w:val="28"/>
        </w:rPr>
        <w:t>- ООО "</w:t>
      </w:r>
      <w:proofErr w:type="spellStart"/>
      <w:r w:rsidRPr="001E73A1">
        <w:rPr>
          <w:sz w:val="28"/>
          <w:szCs w:val="28"/>
        </w:rPr>
        <w:t>Ленбиоком</w:t>
      </w:r>
      <w:proofErr w:type="spellEnd"/>
      <w:r w:rsidRPr="001E73A1">
        <w:rPr>
          <w:sz w:val="28"/>
          <w:szCs w:val="28"/>
        </w:rPr>
        <w:t xml:space="preserve">" </w:t>
      </w:r>
      <w:r>
        <w:rPr>
          <w:sz w:val="28"/>
          <w:szCs w:val="28"/>
        </w:rPr>
        <w:t>в сумме</w:t>
      </w:r>
      <w:r w:rsidRPr="001E73A1">
        <w:rPr>
          <w:sz w:val="28"/>
          <w:szCs w:val="28"/>
        </w:rPr>
        <w:t xml:space="preserve"> 5</w:t>
      </w:r>
      <w:r>
        <w:rPr>
          <w:sz w:val="28"/>
          <w:szCs w:val="28"/>
        </w:rPr>
        <w:t>20</w:t>
      </w:r>
      <w:r w:rsidRPr="001E73A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1E73A1">
        <w:rPr>
          <w:sz w:val="28"/>
          <w:szCs w:val="28"/>
        </w:rPr>
        <w:t>;</w:t>
      </w:r>
    </w:p>
    <w:p w:rsidR="00C70292" w:rsidRPr="001E73A1" w:rsidRDefault="00C70292" w:rsidP="00C70292">
      <w:pPr>
        <w:pStyle w:val="af"/>
        <w:tabs>
          <w:tab w:val="left" w:pos="2988"/>
        </w:tabs>
        <w:ind w:firstLine="851"/>
        <w:jc w:val="center"/>
        <w:rPr>
          <w:szCs w:val="28"/>
        </w:rPr>
      </w:pPr>
      <w:r w:rsidRPr="001E73A1">
        <w:rPr>
          <w:szCs w:val="28"/>
        </w:rPr>
        <w:t xml:space="preserve">- ООО «МАНТСИНЕН» </w:t>
      </w:r>
      <w:r>
        <w:rPr>
          <w:szCs w:val="28"/>
        </w:rPr>
        <w:t>-</w:t>
      </w:r>
      <w:r w:rsidRPr="001E73A1">
        <w:rPr>
          <w:szCs w:val="28"/>
        </w:rPr>
        <w:t xml:space="preserve"> 4</w:t>
      </w:r>
      <w:r>
        <w:rPr>
          <w:szCs w:val="28"/>
        </w:rPr>
        <w:t>33</w:t>
      </w:r>
      <w:r w:rsidRPr="001E73A1">
        <w:rPr>
          <w:szCs w:val="28"/>
        </w:rPr>
        <w:t xml:space="preserve"> тыс. руб</w:t>
      </w:r>
      <w:r>
        <w:rPr>
          <w:szCs w:val="28"/>
        </w:rPr>
        <w:t>.</w:t>
      </w:r>
      <w:r w:rsidRPr="001E73A1">
        <w:rPr>
          <w:szCs w:val="28"/>
        </w:rPr>
        <w:t>;</w:t>
      </w:r>
    </w:p>
    <w:p w:rsidR="00C70292" w:rsidRDefault="00C70292" w:rsidP="00C70292">
      <w:pPr>
        <w:jc w:val="center"/>
        <w:outlineLvl w:val="0"/>
        <w:rPr>
          <w:szCs w:val="28"/>
        </w:rPr>
      </w:pPr>
      <w:r w:rsidRPr="001E73A1">
        <w:rPr>
          <w:sz w:val="28"/>
          <w:szCs w:val="28"/>
        </w:rPr>
        <w:t>- ООО "</w:t>
      </w:r>
      <w:proofErr w:type="spellStart"/>
      <w:r w:rsidRPr="001E73A1">
        <w:rPr>
          <w:sz w:val="28"/>
          <w:szCs w:val="28"/>
        </w:rPr>
        <w:t>Ленбиоком</w:t>
      </w:r>
      <w:proofErr w:type="spellEnd"/>
      <w:r w:rsidRPr="001E73A1">
        <w:rPr>
          <w:sz w:val="28"/>
          <w:szCs w:val="28"/>
        </w:rPr>
        <w:t>" – 37</w:t>
      </w:r>
      <w:r>
        <w:rPr>
          <w:sz w:val="28"/>
          <w:szCs w:val="28"/>
        </w:rPr>
        <w:t xml:space="preserve">0 </w:t>
      </w:r>
      <w:r w:rsidRPr="001E73A1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1E73A1">
        <w:rPr>
          <w:sz w:val="28"/>
          <w:szCs w:val="28"/>
        </w:rPr>
        <w:t>;</w:t>
      </w:r>
    </w:p>
    <w:p w:rsidR="00C70292" w:rsidRPr="001E73A1" w:rsidRDefault="00C70292" w:rsidP="00C70292">
      <w:pPr>
        <w:pStyle w:val="af"/>
        <w:ind w:firstLine="851"/>
        <w:jc w:val="center"/>
        <w:rPr>
          <w:szCs w:val="28"/>
        </w:rPr>
      </w:pPr>
      <w:r w:rsidRPr="001E73A1">
        <w:rPr>
          <w:szCs w:val="28"/>
        </w:rPr>
        <w:t>- ООО «Терминал» - 3</w:t>
      </w:r>
      <w:r>
        <w:rPr>
          <w:szCs w:val="28"/>
        </w:rPr>
        <w:t>2</w:t>
      </w:r>
      <w:r w:rsidRPr="001E73A1">
        <w:rPr>
          <w:szCs w:val="28"/>
        </w:rPr>
        <w:t>3 тыс. руб</w:t>
      </w:r>
      <w:r>
        <w:rPr>
          <w:szCs w:val="28"/>
        </w:rPr>
        <w:t>.</w:t>
      </w:r>
      <w:r w:rsidRPr="001E73A1">
        <w:rPr>
          <w:szCs w:val="28"/>
        </w:rPr>
        <w:t>;</w:t>
      </w:r>
    </w:p>
    <w:p w:rsidR="00C70292" w:rsidRPr="001E73A1" w:rsidRDefault="00C70292" w:rsidP="00C70292">
      <w:pPr>
        <w:pStyle w:val="af"/>
        <w:ind w:firstLine="851"/>
        <w:jc w:val="center"/>
        <w:rPr>
          <w:szCs w:val="28"/>
        </w:rPr>
      </w:pPr>
      <w:r w:rsidRPr="001E73A1">
        <w:rPr>
          <w:szCs w:val="28"/>
        </w:rPr>
        <w:t>- ООО «СТОРА ЭНСО ФОРЕСТ ВЕСТ» - 3</w:t>
      </w:r>
      <w:r>
        <w:rPr>
          <w:szCs w:val="28"/>
        </w:rPr>
        <w:t>09</w:t>
      </w:r>
      <w:r w:rsidRPr="001E73A1">
        <w:rPr>
          <w:szCs w:val="28"/>
        </w:rPr>
        <w:t xml:space="preserve"> тыс. руб</w:t>
      </w:r>
      <w:r>
        <w:rPr>
          <w:szCs w:val="28"/>
        </w:rPr>
        <w:t>.</w:t>
      </w:r>
      <w:r w:rsidRPr="001E73A1">
        <w:rPr>
          <w:szCs w:val="28"/>
        </w:rPr>
        <w:t>;</w:t>
      </w:r>
    </w:p>
    <w:p w:rsidR="00C70292" w:rsidRPr="001E73A1" w:rsidRDefault="00C70292" w:rsidP="00C70292">
      <w:pPr>
        <w:pStyle w:val="af"/>
        <w:ind w:firstLine="851"/>
        <w:jc w:val="center"/>
        <w:rPr>
          <w:szCs w:val="28"/>
        </w:rPr>
      </w:pPr>
      <w:r w:rsidRPr="001E73A1">
        <w:rPr>
          <w:szCs w:val="28"/>
        </w:rPr>
        <w:t xml:space="preserve">- ООО «ФИНЭКС» - </w:t>
      </w:r>
      <w:r>
        <w:rPr>
          <w:szCs w:val="28"/>
        </w:rPr>
        <w:t>197</w:t>
      </w:r>
      <w:r w:rsidRPr="001E73A1">
        <w:rPr>
          <w:szCs w:val="28"/>
        </w:rPr>
        <w:t xml:space="preserve"> тыс. руб</w:t>
      </w:r>
      <w:r>
        <w:rPr>
          <w:szCs w:val="28"/>
        </w:rPr>
        <w:t>.</w:t>
      </w:r>
      <w:r w:rsidRPr="001E73A1">
        <w:rPr>
          <w:szCs w:val="28"/>
        </w:rPr>
        <w:t>;</w:t>
      </w:r>
    </w:p>
    <w:p w:rsidR="00C70292" w:rsidRPr="001E73A1" w:rsidRDefault="00C70292" w:rsidP="00C70292">
      <w:pPr>
        <w:pStyle w:val="af"/>
        <w:ind w:firstLine="851"/>
        <w:jc w:val="center"/>
        <w:rPr>
          <w:szCs w:val="28"/>
        </w:rPr>
      </w:pPr>
      <w:r w:rsidRPr="001E73A1">
        <w:rPr>
          <w:szCs w:val="28"/>
        </w:rPr>
        <w:t>- ООО «НЛК «Содружество» - 1</w:t>
      </w:r>
      <w:r>
        <w:rPr>
          <w:szCs w:val="28"/>
        </w:rPr>
        <w:t>39</w:t>
      </w:r>
      <w:r w:rsidRPr="001E73A1">
        <w:rPr>
          <w:szCs w:val="28"/>
        </w:rPr>
        <w:t xml:space="preserve"> тыс. руб</w:t>
      </w:r>
      <w:r>
        <w:rPr>
          <w:szCs w:val="28"/>
        </w:rPr>
        <w:t>.</w:t>
      </w:r>
      <w:r w:rsidRPr="001E73A1">
        <w:rPr>
          <w:szCs w:val="28"/>
        </w:rPr>
        <w:t>;</w:t>
      </w:r>
    </w:p>
    <w:p w:rsidR="00C70292" w:rsidRPr="001E73A1" w:rsidRDefault="00C70292" w:rsidP="00C70292">
      <w:pPr>
        <w:jc w:val="center"/>
        <w:outlineLvl w:val="0"/>
        <w:rPr>
          <w:sz w:val="28"/>
          <w:szCs w:val="28"/>
        </w:rPr>
      </w:pPr>
      <w:r w:rsidRPr="001E73A1">
        <w:rPr>
          <w:sz w:val="28"/>
          <w:szCs w:val="28"/>
        </w:rPr>
        <w:t>- НОАУ «</w:t>
      </w:r>
      <w:proofErr w:type="spellStart"/>
      <w:r w:rsidRPr="001E73A1">
        <w:rPr>
          <w:sz w:val="28"/>
          <w:szCs w:val="28"/>
        </w:rPr>
        <w:t>Любытинский</w:t>
      </w:r>
      <w:proofErr w:type="spellEnd"/>
      <w:r w:rsidRPr="001E73A1">
        <w:rPr>
          <w:sz w:val="28"/>
          <w:szCs w:val="28"/>
        </w:rPr>
        <w:t xml:space="preserve"> лесхоз» - 13</w:t>
      </w:r>
      <w:r>
        <w:rPr>
          <w:sz w:val="28"/>
          <w:szCs w:val="28"/>
        </w:rPr>
        <w:t>5</w:t>
      </w:r>
      <w:r w:rsidRPr="001E73A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1E73A1">
        <w:rPr>
          <w:sz w:val="28"/>
          <w:szCs w:val="28"/>
        </w:rPr>
        <w:t>;</w:t>
      </w:r>
    </w:p>
    <w:p w:rsidR="00C70292" w:rsidRPr="001E73A1" w:rsidRDefault="00C70292" w:rsidP="00C70292">
      <w:pPr>
        <w:jc w:val="center"/>
        <w:outlineLvl w:val="0"/>
        <w:rPr>
          <w:szCs w:val="28"/>
        </w:rPr>
      </w:pPr>
      <w:r w:rsidRPr="001E73A1">
        <w:rPr>
          <w:sz w:val="28"/>
          <w:szCs w:val="28"/>
        </w:rPr>
        <w:t>- ООО «Клен» - 10</w:t>
      </w:r>
      <w:r>
        <w:rPr>
          <w:sz w:val="28"/>
          <w:szCs w:val="28"/>
        </w:rPr>
        <w:t>7</w:t>
      </w:r>
      <w:r w:rsidRPr="001E73A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</w:p>
    <w:p w:rsidR="00C70292" w:rsidRPr="00532D64" w:rsidRDefault="00C70292" w:rsidP="00C70292">
      <w:pPr>
        <w:pStyle w:val="af"/>
        <w:ind w:firstLine="851"/>
        <w:rPr>
          <w:szCs w:val="28"/>
        </w:rPr>
      </w:pPr>
      <w:r w:rsidRPr="00532D64">
        <w:rPr>
          <w:bCs/>
          <w:szCs w:val="28"/>
        </w:rPr>
        <w:t xml:space="preserve">По состоянию на 01.01.2023г. задолженность по НДФЛ уменьшилась на </w:t>
      </w:r>
      <w:r>
        <w:rPr>
          <w:bCs/>
          <w:szCs w:val="28"/>
        </w:rPr>
        <w:t>93</w:t>
      </w:r>
      <w:r w:rsidRPr="00532D64">
        <w:rPr>
          <w:bCs/>
          <w:szCs w:val="28"/>
        </w:rPr>
        <w:t xml:space="preserve"> тыс. руб. и составила 50</w:t>
      </w:r>
      <w:r>
        <w:rPr>
          <w:bCs/>
          <w:szCs w:val="28"/>
        </w:rPr>
        <w:t>1</w:t>
      </w:r>
      <w:r w:rsidRPr="00532D64">
        <w:rPr>
          <w:bCs/>
          <w:szCs w:val="28"/>
        </w:rPr>
        <w:t>тыс. руб.</w:t>
      </w:r>
    </w:p>
    <w:p w:rsidR="00C70292" w:rsidRDefault="00C70292" w:rsidP="00C70292">
      <w:pPr>
        <w:pStyle w:val="af"/>
        <w:ind w:firstLine="851"/>
        <w:rPr>
          <w:b/>
          <w:szCs w:val="28"/>
        </w:rPr>
      </w:pPr>
    </w:p>
    <w:p w:rsidR="00C70292" w:rsidRPr="00587937" w:rsidRDefault="00C70292" w:rsidP="00C70292">
      <w:pPr>
        <w:pStyle w:val="af"/>
        <w:ind w:firstLine="851"/>
        <w:rPr>
          <w:b/>
          <w:szCs w:val="28"/>
        </w:rPr>
      </w:pPr>
      <w:r w:rsidRPr="00587937">
        <w:rPr>
          <w:b/>
          <w:szCs w:val="28"/>
        </w:rPr>
        <w:t xml:space="preserve">- доходам от уплаты акцизов. </w:t>
      </w:r>
      <w:r w:rsidRPr="00587937">
        <w:rPr>
          <w:szCs w:val="28"/>
        </w:rPr>
        <w:t xml:space="preserve"> За отчетный период фактическое поступление по доходам от уплаты акцизов  составило  20млн. 411тыс. 100руб. или  больше, чем за прошлый год - на 1млн. 901тыс. 200руб.;</w:t>
      </w:r>
    </w:p>
    <w:p w:rsidR="00C70292" w:rsidRDefault="00C70292" w:rsidP="00C70292">
      <w:pPr>
        <w:pStyle w:val="af"/>
        <w:ind w:firstLine="851"/>
        <w:rPr>
          <w:b/>
          <w:color w:val="FF0000"/>
          <w:szCs w:val="28"/>
        </w:rPr>
      </w:pPr>
    </w:p>
    <w:p w:rsidR="00C70292" w:rsidRPr="00587937" w:rsidRDefault="00C70292" w:rsidP="00C70292">
      <w:pPr>
        <w:pStyle w:val="af"/>
        <w:ind w:firstLine="851"/>
        <w:rPr>
          <w:szCs w:val="28"/>
        </w:rPr>
      </w:pPr>
      <w:r w:rsidRPr="00587937">
        <w:rPr>
          <w:b/>
          <w:szCs w:val="28"/>
        </w:rPr>
        <w:t>- налогу, взимаемому в связи с применением</w:t>
      </w:r>
      <w:r w:rsidRPr="00587937">
        <w:rPr>
          <w:szCs w:val="28"/>
        </w:rPr>
        <w:t xml:space="preserve"> </w:t>
      </w:r>
      <w:r w:rsidRPr="00587937">
        <w:rPr>
          <w:b/>
          <w:szCs w:val="28"/>
        </w:rPr>
        <w:t>упрощенной системы налогообложения</w:t>
      </w:r>
      <w:r w:rsidRPr="00587937">
        <w:rPr>
          <w:szCs w:val="28"/>
        </w:rPr>
        <w:t xml:space="preserve">.  За 2022 год фактическое поступление по налогу  составило 15 млн. 742тыс. 500руб. или 101,2%   к уточненному плану 2022 года и 115,1% к фактическому исполнению 2021 года.  </w:t>
      </w:r>
    </w:p>
    <w:p w:rsidR="00C70292" w:rsidRDefault="00C70292" w:rsidP="00C70292">
      <w:pPr>
        <w:jc w:val="center"/>
        <w:rPr>
          <w:b/>
          <w:color w:val="000000"/>
          <w:sz w:val="28"/>
          <w:szCs w:val="28"/>
        </w:rPr>
      </w:pPr>
    </w:p>
    <w:p w:rsidR="00C70292" w:rsidRDefault="00C70292" w:rsidP="00C702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Фактическое исполнение доходной части бюджета по неналоговым доходам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0"/>
        <w:gridCol w:w="1312"/>
        <w:gridCol w:w="1134"/>
        <w:gridCol w:w="1154"/>
        <w:gridCol w:w="1080"/>
        <w:gridCol w:w="1260"/>
      </w:tblGrid>
      <w:tr w:rsidR="00C70292" w:rsidTr="00C477B2">
        <w:trPr>
          <w:trHeight w:val="21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</w:t>
            </w:r>
          </w:p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</w:p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autoSpaceDE w:val="0"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доходов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2021г. 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Ут</w:t>
            </w:r>
            <w:proofErr w:type="spellEnd"/>
            <w:r>
              <w:rPr>
                <w:bCs/>
                <w:sz w:val="28"/>
                <w:szCs w:val="28"/>
              </w:rPr>
              <w:t xml:space="preserve">. план  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2022г.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руб.)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2022 г.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факту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2021г</w:t>
            </w:r>
            <w:proofErr w:type="gramStart"/>
            <w:r>
              <w:rPr>
                <w:bCs/>
                <w:sz w:val="28"/>
                <w:szCs w:val="28"/>
              </w:rPr>
              <w:t>. (%)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Исп.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 xml:space="preserve">к </w:t>
            </w:r>
            <w:proofErr w:type="spellStart"/>
            <w:r>
              <w:rPr>
                <w:bCs/>
                <w:sz w:val="28"/>
                <w:szCs w:val="28"/>
              </w:rPr>
              <w:t>ут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. плану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2022г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C05185">
              <w:rPr>
                <w:bCs/>
                <w:sz w:val="22"/>
                <w:szCs w:val="22"/>
              </w:rPr>
              <w:t>(%)</w:t>
            </w:r>
            <w:proofErr w:type="gramEnd"/>
          </w:p>
        </w:tc>
      </w:tr>
      <w:tr w:rsidR="00C70292" w:rsidTr="00C477B2">
        <w:trPr>
          <w:trHeight w:val="31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8"/>
              <w:keepNext/>
              <w:numPr>
                <w:ilvl w:val="7"/>
                <w:numId w:val="11"/>
              </w:numPr>
              <w:suppressAutoHyphens/>
              <w:autoSpaceDE w:val="0"/>
              <w:spacing w:before="0" w:after="0"/>
              <w:jc w:val="both"/>
            </w:pPr>
            <w:r>
              <w:t>Неналоговые доходы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13 951,7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12 228,6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15 083,8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123,3</w:t>
            </w:r>
          </w:p>
        </w:tc>
      </w:tr>
      <w:tr w:rsidR="00C70292" w:rsidTr="00C477B2">
        <w:trPr>
          <w:trHeight w:val="27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полученные в виде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арендной платы за земли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5 000,6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4 542,3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5 814,6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128,0</w:t>
            </w:r>
          </w:p>
        </w:tc>
      </w:tr>
      <w:tr w:rsidR="00C70292" w:rsidTr="00C477B2">
        <w:trPr>
          <w:trHeight w:val="30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Доходы от сдачи в аренду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434,4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123,1</w:t>
            </w:r>
          </w:p>
        </w:tc>
      </w:tr>
      <w:tr w:rsidR="00C70292" w:rsidTr="00C477B2">
        <w:trPr>
          <w:trHeight w:val="30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муниципального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513,5</w:t>
            </w: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122,0</w:t>
            </w:r>
          </w:p>
        </w:tc>
      </w:tr>
      <w:tr w:rsidR="00C70292" w:rsidTr="00C477B2">
        <w:trPr>
          <w:trHeight w:val="30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имущества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100,1</w:t>
            </w:r>
          </w:p>
        </w:tc>
      </w:tr>
      <w:tr w:rsidR="00C70292" w:rsidTr="00C477B2">
        <w:trPr>
          <w:trHeight w:val="22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1 789,2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1 833,4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102,5</w:t>
            </w:r>
          </w:p>
        </w:tc>
      </w:tr>
      <w:tr w:rsidR="00C70292" w:rsidTr="00C477B2">
        <w:trPr>
          <w:trHeight w:val="32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70292" w:rsidTr="00C477B2">
        <w:trPr>
          <w:trHeight w:val="465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1 171,6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181,7</w:t>
            </w:r>
          </w:p>
        </w:tc>
      </w:tr>
      <w:tr w:rsidR="00C70292" w:rsidTr="00C477B2">
        <w:trPr>
          <w:trHeight w:val="27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2 972,1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70292" w:rsidRDefault="00C70292" w:rsidP="00C477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111,2</w:t>
            </w:r>
          </w:p>
        </w:tc>
      </w:tr>
    </w:tbl>
    <w:p w:rsidR="00C70292" w:rsidRDefault="00C70292" w:rsidP="00C70292">
      <w:pPr>
        <w:ind w:firstLine="708"/>
        <w:jc w:val="both"/>
        <w:rPr>
          <w:color w:val="000000"/>
          <w:sz w:val="28"/>
          <w:szCs w:val="28"/>
        </w:rPr>
      </w:pPr>
    </w:p>
    <w:p w:rsidR="00C70292" w:rsidRPr="00683D46" w:rsidRDefault="00C70292" w:rsidP="00C70292">
      <w:pPr>
        <w:ind w:firstLine="708"/>
        <w:jc w:val="both"/>
        <w:rPr>
          <w:sz w:val="28"/>
          <w:szCs w:val="28"/>
        </w:rPr>
      </w:pPr>
      <w:r w:rsidRPr="00683D46">
        <w:rPr>
          <w:sz w:val="28"/>
          <w:szCs w:val="28"/>
        </w:rPr>
        <w:t xml:space="preserve">  Сумма фактического поступления </w:t>
      </w:r>
      <w:r w:rsidRPr="00683D46">
        <w:rPr>
          <w:b/>
          <w:sz w:val="28"/>
          <w:szCs w:val="28"/>
        </w:rPr>
        <w:t>неналоговых доходов</w:t>
      </w:r>
      <w:r w:rsidRPr="00683D46">
        <w:rPr>
          <w:sz w:val="28"/>
          <w:szCs w:val="28"/>
        </w:rPr>
        <w:t xml:space="preserve"> в бюджет муниципального района за 2022 год в целом</w:t>
      </w:r>
      <w:r w:rsidRPr="00683D46">
        <w:rPr>
          <w:b/>
          <w:sz w:val="28"/>
          <w:szCs w:val="28"/>
        </w:rPr>
        <w:t xml:space="preserve"> больше</w:t>
      </w:r>
      <w:r w:rsidRPr="00683D46">
        <w:rPr>
          <w:sz w:val="28"/>
          <w:szCs w:val="28"/>
        </w:rPr>
        <w:t xml:space="preserve">, чем за 2021 год на 1млн. 132 тыс. 100руб., в том числе в разрезе доходов:   </w:t>
      </w:r>
    </w:p>
    <w:p w:rsidR="00C70292" w:rsidRPr="00683D46" w:rsidRDefault="00C70292" w:rsidP="00C70292">
      <w:pPr>
        <w:rPr>
          <w:sz w:val="28"/>
          <w:szCs w:val="28"/>
        </w:rPr>
      </w:pPr>
      <w:r w:rsidRPr="00683D46">
        <w:rPr>
          <w:sz w:val="28"/>
          <w:szCs w:val="28"/>
        </w:rPr>
        <w:t xml:space="preserve">           - </w:t>
      </w:r>
      <w:r w:rsidRPr="00683D46">
        <w:rPr>
          <w:b/>
          <w:sz w:val="28"/>
          <w:szCs w:val="28"/>
        </w:rPr>
        <w:t>доходам от арендной платы за земли</w:t>
      </w:r>
      <w:r w:rsidRPr="00683D46">
        <w:rPr>
          <w:sz w:val="28"/>
          <w:szCs w:val="28"/>
        </w:rPr>
        <w:t xml:space="preserve">  – 814тыс. руб.;</w:t>
      </w:r>
    </w:p>
    <w:p w:rsidR="00C70292" w:rsidRPr="00683D46" w:rsidRDefault="00C70292" w:rsidP="00C70292">
      <w:pPr>
        <w:rPr>
          <w:sz w:val="28"/>
          <w:szCs w:val="28"/>
        </w:rPr>
      </w:pPr>
      <w:r w:rsidRPr="00683D46">
        <w:rPr>
          <w:sz w:val="28"/>
          <w:szCs w:val="28"/>
        </w:rPr>
        <w:t xml:space="preserve">           - </w:t>
      </w:r>
      <w:r w:rsidRPr="00683D46">
        <w:rPr>
          <w:b/>
          <w:sz w:val="28"/>
          <w:szCs w:val="28"/>
        </w:rPr>
        <w:t>доходам от сдачи в аренду имущества</w:t>
      </w:r>
      <w:r w:rsidRPr="00683D46">
        <w:rPr>
          <w:sz w:val="28"/>
          <w:szCs w:val="28"/>
        </w:rPr>
        <w:t xml:space="preserve">   – 223тыс. 600руб.;</w:t>
      </w:r>
    </w:p>
    <w:p w:rsidR="00C70292" w:rsidRDefault="00C70292" w:rsidP="00C70292">
      <w:pPr>
        <w:shd w:val="clear" w:color="auto" w:fill="FFFFFF"/>
        <w:ind w:firstLine="708"/>
        <w:jc w:val="both"/>
        <w:rPr>
          <w:b/>
          <w:color w:val="FF0000"/>
          <w:szCs w:val="28"/>
        </w:rPr>
      </w:pPr>
      <w:r w:rsidRPr="00683D46">
        <w:rPr>
          <w:sz w:val="28"/>
          <w:szCs w:val="28"/>
        </w:rPr>
        <w:t xml:space="preserve">- </w:t>
      </w:r>
      <w:r w:rsidRPr="00683D46">
        <w:rPr>
          <w:b/>
          <w:sz w:val="28"/>
          <w:szCs w:val="28"/>
        </w:rPr>
        <w:t>прочим доходам от использования  муниципального имущества</w:t>
      </w:r>
      <w:r w:rsidRPr="00683D46">
        <w:rPr>
          <w:sz w:val="28"/>
          <w:szCs w:val="28"/>
        </w:rPr>
        <w:t xml:space="preserve">  - 101тыс. 100руб. </w:t>
      </w:r>
      <w:r w:rsidRPr="009420BE">
        <w:rPr>
          <w:sz w:val="28"/>
          <w:szCs w:val="28"/>
        </w:rPr>
        <w:t>Это объясняется тем, что в 202</w:t>
      </w:r>
      <w:r>
        <w:rPr>
          <w:sz w:val="28"/>
          <w:szCs w:val="28"/>
        </w:rPr>
        <w:t>2</w:t>
      </w:r>
      <w:r w:rsidRPr="009420BE">
        <w:rPr>
          <w:sz w:val="28"/>
          <w:szCs w:val="28"/>
        </w:rPr>
        <w:t xml:space="preserve"> году,   кроме запланированных доходов - платы за наем муниципального жилья, находящегося в  собственности муниципального района, в соответствии с  реестрами УФК по Новгородской области </w:t>
      </w:r>
      <w:r>
        <w:rPr>
          <w:sz w:val="28"/>
          <w:szCs w:val="28"/>
        </w:rPr>
        <w:t xml:space="preserve">в январе </w:t>
      </w:r>
      <w:r w:rsidRPr="009420BE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9420BE">
        <w:rPr>
          <w:sz w:val="28"/>
          <w:szCs w:val="28"/>
        </w:rPr>
        <w:t>г. от ООО «</w:t>
      </w:r>
      <w:proofErr w:type="spellStart"/>
      <w:r w:rsidRPr="009420BE">
        <w:rPr>
          <w:sz w:val="28"/>
          <w:szCs w:val="28"/>
        </w:rPr>
        <w:t>Экосити</w:t>
      </w:r>
      <w:proofErr w:type="spellEnd"/>
      <w:r w:rsidRPr="009420BE">
        <w:rPr>
          <w:sz w:val="28"/>
          <w:szCs w:val="28"/>
        </w:rPr>
        <w:t xml:space="preserve">» в бюджет поступили доходы на общую сумму </w:t>
      </w:r>
      <w:r>
        <w:rPr>
          <w:sz w:val="28"/>
          <w:szCs w:val="28"/>
        </w:rPr>
        <w:t xml:space="preserve">184 </w:t>
      </w:r>
      <w:r w:rsidRPr="009420BE">
        <w:rPr>
          <w:sz w:val="28"/>
          <w:szCs w:val="28"/>
        </w:rPr>
        <w:t xml:space="preserve">тыс. рублей,  по соглашению. В  </w:t>
      </w:r>
      <w:r>
        <w:rPr>
          <w:sz w:val="28"/>
          <w:szCs w:val="28"/>
        </w:rPr>
        <w:t xml:space="preserve">прошлом году </w:t>
      </w:r>
      <w:r w:rsidRPr="009420BE">
        <w:rPr>
          <w:sz w:val="28"/>
          <w:szCs w:val="28"/>
        </w:rPr>
        <w:t>поступления по соглашению отсутств</w:t>
      </w:r>
      <w:r>
        <w:rPr>
          <w:sz w:val="28"/>
          <w:szCs w:val="28"/>
        </w:rPr>
        <w:t>овали;</w:t>
      </w:r>
      <w:r w:rsidRPr="00AD646E">
        <w:rPr>
          <w:b/>
          <w:color w:val="FF0000"/>
          <w:szCs w:val="28"/>
        </w:rPr>
        <w:t>-</w:t>
      </w:r>
    </w:p>
    <w:p w:rsidR="00C70292" w:rsidRPr="00ED288A" w:rsidRDefault="00C70292" w:rsidP="00C70292">
      <w:pPr>
        <w:pStyle w:val="af"/>
        <w:ind w:firstLine="708"/>
        <w:rPr>
          <w:szCs w:val="28"/>
        </w:rPr>
      </w:pPr>
      <w:r w:rsidRPr="00ED288A">
        <w:rPr>
          <w:b/>
          <w:szCs w:val="28"/>
        </w:rPr>
        <w:t xml:space="preserve"> плате за негативное воздействие на окружающую среду – 326</w:t>
      </w:r>
      <w:r w:rsidRPr="00ED288A">
        <w:rPr>
          <w:szCs w:val="28"/>
        </w:rPr>
        <w:t>тыс.</w:t>
      </w:r>
      <w:r w:rsidRPr="00ED288A">
        <w:rPr>
          <w:b/>
          <w:szCs w:val="28"/>
        </w:rPr>
        <w:t xml:space="preserve"> 5</w:t>
      </w:r>
      <w:r w:rsidRPr="00ED288A">
        <w:rPr>
          <w:szCs w:val="28"/>
        </w:rPr>
        <w:t xml:space="preserve">00 руб. В 2022 году в бюджет муниципального района поступили платежи в сумме 1млн. 833тыс. 400руб. Рост поступлений платы </w:t>
      </w:r>
      <w:proofErr w:type="gramStart"/>
      <w:r w:rsidRPr="00ED288A">
        <w:rPr>
          <w:szCs w:val="28"/>
        </w:rPr>
        <w:t>за негативное воздействие на окружающую среду связан с увеличением платежей  за размещение коммунальных отходов от ООО</w:t>
      </w:r>
      <w:proofErr w:type="gramEnd"/>
      <w:r w:rsidRPr="00ED288A">
        <w:rPr>
          <w:szCs w:val="28"/>
        </w:rPr>
        <w:t xml:space="preserve"> «</w:t>
      </w:r>
      <w:proofErr w:type="spellStart"/>
      <w:r w:rsidRPr="00ED288A">
        <w:rPr>
          <w:szCs w:val="28"/>
        </w:rPr>
        <w:t>Экосити</w:t>
      </w:r>
      <w:proofErr w:type="spellEnd"/>
      <w:r w:rsidRPr="00ED288A">
        <w:rPr>
          <w:szCs w:val="28"/>
        </w:rPr>
        <w:t xml:space="preserve">»;   </w:t>
      </w:r>
    </w:p>
    <w:p w:rsidR="00C70292" w:rsidRDefault="00C70292" w:rsidP="00C70292">
      <w:pPr>
        <w:ind w:firstLine="708"/>
        <w:rPr>
          <w:color w:val="FF0000"/>
          <w:sz w:val="28"/>
          <w:szCs w:val="28"/>
        </w:rPr>
      </w:pPr>
      <w:r w:rsidRPr="00ED288A">
        <w:rPr>
          <w:sz w:val="28"/>
          <w:szCs w:val="28"/>
        </w:rPr>
        <w:t xml:space="preserve">- </w:t>
      </w:r>
      <w:r w:rsidRPr="00ED288A">
        <w:rPr>
          <w:b/>
          <w:sz w:val="28"/>
          <w:szCs w:val="28"/>
        </w:rPr>
        <w:t>доходам от продажи земельных участков</w:t>
      </w:r>
      <w:r w:rsidRPr="00ED288A">
        <w:rPr>
          <w:sz w:val="28"/>
          <w:szCs w:val="28"/>
        </w:rPr>
        <w:t xml:space="preserve">  - 73тыс. 700руб</w:t>
      </w:r>
      <w:r>
        <w:rPr>
          <w:sz w:val="28"/>
          <w:szCs w:val="28"/>
        </w:rPr>
        <w:t>;</w:t>
      </w:r>
    </w:p>
    <w:p w:rsidR="00C70292" w:rsidRPr="00ED288A" w:rsidRDefault="00C70292" w:rsidP="00C70292">
      <w:pPr>
        <w:ind w:firstLine="708"/>
        <w:jc w:val="both"/>
        <w:rPr>
          <w:sz w:val="28"/>
          <w:szCs w:val="28"/>
        </w:rPr>
      </w:pPr>
      <w:r w:rsidRPr="00ED288A">
        <w:rPr>
          <w:sz w:val="28"/>
          <w:szCs w:val="28"/>
        </w:rPr>
        <w:t xml:space="preserve">- </w:t>
      </w:r>
      <w:r w:rsidRPr="00ED288A">
        <w:rPr>
          <w:b/>
          <w:sz w:val="28"/>
          <w:szCs w:val="28"/>
        </w:rPr>
        <w:t xml:space="preserve">штрафам, санкциям, возмещениям ущерба  </w:t>
      </w:r>
      <w:r w:rsidRPr="00ED288A">
        <w:rPr>
          <w:sz w:val="28"/>
          <w:szCs w:val="28"/>
        </w:rPr>
        <w:t>- 695тыс 100руб</w:t>
      </w:r>
      <w:r>
        <w:rPr>
          <w:sz w:val="28"/>
          <w:szCs w:val="28"/>
        </w:rPr>
        <w:t>.;</w:t>
      </w:r>
      <w:r w:rsidRPr="00ED288A">
        <w:rPr>
          <w:sz w:val="28"/>
          <w:szCs w:val="28"/>
        </w:rPr>
        <w:t xml:space="preserve"> </w:t>
      </w:r>
    </w:p>
    <w:p w:rsidR="00C70292" w:rsidRPr="00ED288A" w:rsidRDefault="00C70292" w:rsidP="00C70292">
      <w:pPr>
        <w:pStyle w:val="af"/>
        <w:ind w:firstLine="851"/>
        <w:rPr>
          <w:szCs w:val="28"/>
        </w:rPr>
      </w:pPr>
      <w:r w:rsidRPr="00ED288A">
        <w:rPr>
          <w:szCs w:val="28"/>
        </w:rPr>
        <w:t xml:space="preserve">За отчетный период фактическое поступление </w:t>
      </w:r>
      <w:r w:rsidRPr="00ED288A">
        <w:rPr>
          <w:b/>
          <w:szCs w:val="28"/>
        </w:rPr>
        <w:t>по неналоговым доходам</w:t>
      </w:r>
      <w:r w:rsidRPr="00ED288A">
        <w:rPr>
          <w:szCs w:val="28"/>
        </w:rPr>
        <w:t xml:space="preserve"> мень</w:t>
      </w:r>
      <w:r w:rsidRPr="00ED288A">
        <w:rPr>
          <w:b/>
          <w:szCs w:val="28"/>
        </w:rPr>
        <w:t xml:space="preserve">ше </w:t>
      </w:r>
      <w:r w:rsidRPr="00ED288A">
        <w:rPr>
          <w:szCs w:val="28"/>
        </w:rPr>
        <w:t xml:space="preserve">фактического поступления </w:t>
      </w:r>
      <w:r w:rsidRPr="00ED288A">
        <w:rPr>
          <w:b/>
          <w:szCs w:val="28"/>
        </w:rPr>
        <w:t>прошлого года</w:t>
      </w:r>
      <w:r w:rsidRPr="00ED288A">
        <w:rPr>
          <w:szCs w:val="28"/>
        </w:rPr>
        <w:t>:</w:t>
      </w:r>
    </w:p>
    <w:p w:rsidR="00C70292" w:rsidRPr="00ED288A" w:rsidRDefault="00C70292" w:rsidP="00C70292">
      <w:pPr>
        <w:pBdr>
          <w:bottom w:val="single" w:sz="4" w:space="1" w:color="auto"/>
        </w:pBdr>
        <w:ind w:firstLine="708"/>
        <w:rPr>
          <w:sz w:val="28"/>
          <w:szCs w:val="28"/>
        </w:rPr>
      </w:pPr>
      <w:r w:rsidRPr="00ED288A">
        <w:rPr>
          <w:b/>
          <w:sz w:val="28"/>
          <w:szCs w:val="28"/>
        </w:rPr>
        <w:t>- доходам от оказания платных услуг</w:t>
      </w:r>
      <w:r w:rsidRPr="00ED288A">
        <w:rPr>
          <w:sz w:val="28"/>
          <w:szCs w:val="28"/>
        </w:rPr>
        <w:t xml:space="preserve"> – 41тыс. 600руб.; </w:t>
      </w:r>
    </w:p>
    <w:p w:rsidR="00C70292" w:rsidRDefault="00C70292" w:rsidP="00C70292">
      <w:pPr>
        <w:pStyle w:val="35"/>
        <w:rPr>
          <w:sz w:val="28"/>
        </w:rPr>
      </w:pPr>
      <w:r>
        <w:rPr>
          <w:sz w:val="28"/>
        </w:rPr>
        <w:t xml:space="preserve">       </w:t>
      </w:r>
      <w:r w:rsidRPr="00ED288A">
        <w:rPr>
          <w:sz w:val="28"/>
        </w:rPr>
        <w:t xml:space="preserve">- </w:t>
      </w:r>
      <w:r w:rsidRPr="00ED288A">
        <w:rPr>
          <w:b/>
          <w:sz w:val="28"/>
        </w:rPr>
        <w:t>доходам от реализации имущества</w:t>
      </w:r>
      <w:r w:rsidRPr="00ED288A">
        <w:rPr>
          <w:sz w:val="28"/>
        </w:rPr>
        <w:t xml:space="preserve">   – 1млн. 59тыс. 700руб</w:t>
      </w:r>
      <w:r>
        <w:rPr>
          <w:sz w:val="28"/>
        </w:rPr>
        <w:t xml:space="preserve">.                </w:t>
      </w:r>
    </w:p>
    <w:p w:rsidR="00C70292" w:rsidRDefault="00C70292" w:rsidP="00C70292">
      <w:pPr>
        <w:pStyle w:val="35"/>
        <w:jc w:val="center"/>
        <w:rPr>
          <w:sz w:val="28"/>
        </w:rPr>
      </w:pPr>
    </w:p>
    <w:p w:rsidR="00C70292" w:rsidRPr="00726B31" w:rsidRDefault="00C70292" w:rsidP="00C70292">
      <w:pPr>
        <w:pStyle w:val="35"/>
        <w:jc w:val="center"/>
        <w:rPr>
          <w:sz w:val="28"/>
        </w:rPr>
      </w:pPr>
      <w:r w:rsidRPr="00726B31">
        <w:rPr>
          <w:sz w:val="28"/>
        </w:rPr>
        <w:t xml:space="preserve">На 01.01.2022г. </w:t>
      </w:r>
      <w:r w:rsidRPr="00726B31">
        <w:rPr>
          <w:b/>
          <w:sz w:val="28"/>
        </w:rPr>
        <w:t>недоимка по налогам</w:t>
      </w:r>
      <w:r w:rsidRPr="00726B31">
        <w:rPr>
          <w:sz w:val="28"/>
        </w:rPr>
        <w:t xml:space="preserve"> составляла  786тыс. руб., в </w:t>
      </w:r>
      <w:proofErr w:type="spellStart"/>
      <w:r w:rsidRPr="00726B31">
        <w:rPr>
          <w:sz w:val="28"/>
        </w:rPr>
        <w:t>т</w:t>
      </w:r>
      <w:r>
        <w:rPr>
          <w:sz w:val="28"/>
        </w:rPr>
        <w:t>.ч</w:t>
      </w:r>
      <w:proofErr w:type="spellEnd"/>
      <w:r>
        <w:rPr>
          <w:sz w:val="28"/>
        </w:rPr>
        <w:t>.</w:t>
      </w:r>
    </w:p>
    <w:p w:rsidR="00C70292" w:rsidRPr="00726B31" w:rsidRDefault="00C70292" w:rsidP="00C70292">
      <w:pPr>
        <w:jc w:val="both"/>
        <w:rPr>
          <w:sz w:val="28"/>
          <w:szCs w:val="28"/>
        </w:rPr>
      </w:pPr>
      <w:r w:rsidRPr="00726B31">
        <w:rPr>
          <w:sz w:val="28"/>
          <w:szCs w:val="28"/>
        </w:rPr>
        <w:t xml:space="preserve">    </w:t>
      </w:r>
      <w:r w:rsidRPr="00726B31">
        <w:rPr>
          <w:sz w:val="28"/>
          <w:szCs w:val="28"/>
        </w:rPr>
        <w:tab/>
        <w:t xml:space="preserve">юридических лиц   -     494тыс. руб., </w:t>
      </w:r>
    </w:p>
    <w:p w:rsidR="00C70292" w:rsidRDefault="00C70292" w:rsidP="00C70292">
      <w:pPr>
        <w:pStyle w:val="af"/>
        <w:rPr>
          <w:szCs w:val="28"/>
        </w:rPr>
      </w:pPr>
      <w:r w:rsidRPr="00726B31">
        <w:rPr>
          <w:szCs w:val="28"/>
        </w:rPr>
        <w:t xml:space="preserve">    </w:t>
      </w:r>
      <w:r w:rsidRPr="00726B31">
        <w:rPr>
          <w:szCs w:val="28"/>
        </w:rPr>
        <w:tab/>
        <w:t>физических лиц     -      292тыс. руб.</w:t>
      </w:r>
    </w:p>
    <w:p w:rsidR="00C70292" w:rsidRDefault="00C70292" w:rsidP="00C70292">
      <w:pPr>
        <w:pStyle w:val="40"/>
        <w:numPr>
          <w:ilvl w:val="3"/>
          <w:numId w:val="11"/>
        </w:numPr>
        <w:suppressAutoHyphens/>
        <w:spacing w:before="0" w:after="0"/>
        <w:jc w:val="center"/>
      </w:pPr>
      <w:r>
        <w:rPr>
          <w:b w:val="0"/>
          <w:color w:val="000000"/>
        </w:rPr>
        <w:lastRenderedPageBreak/>
        <w:t>Динамика изменения суммы недоимки по налогам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1800"/>
        <w:gridCol w:w="1800"/>
        <w:gridCol w:w="1746"/>
      </w:tblGrid>
      <w:tr w:rsidR="00C70292" w:rsidTr="00C477B2">
        <w:trPr>
          <w:trHeight w:val="6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01.01.2022г.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01.01.2023г.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Отклонение</w:t>
            </w:r>
            <w:proofErr w:type="gramStart"/>
            <w:r>
              <w:rPr>
                <w:szCs w:val="28"/>
              </w:rPr>
              <w:t xml:space="preserve"> (+; -)</w:t>
            </w:r>
            <w:proofErr w:type="gramEnd"/>
          </w:p>
        </w:tc>
      </w:tr>
      <w:tr w:rsidR="00C70292" w:rsidTr="00C477B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8"/>
              <w:keepNext/>
              <w:numPr>
                <w:ilvl w:val="7"/>
                <w:numId w:val="11"/>
              </w:numPr>
              <w:suppressAutoHyphens/>
              <w:spacing w:before="0" w:after="0"/>
              <w:jc w:val="both"/>
            </w:pPr>
            <w:r>
              <w:t>Юридические лица       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-107</w:t>
            </w:r>
          </w:p>
        </w:tc>
      </w:tr>
      <w:tr w:rsidR="00C70292" w:rsidTr="00C477B2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pStyle w:val="af"/>
              <w:rPr>
                <w:szCs w:val="28"/>
              </w:rPr>
            </w:pPr>
            <w:r>
              <w:t xml:space="preserve">Налог, взимаемый в связи с применением упрощенной системы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</w:tr>
      <w:tr w:rsidR="00C70292" w:rsidTr="00C477B2">
        <w:trPr>
          <w:trHeight w:val="45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tabs>
                <w:tab w:val="left" w:pos="552"/>
                <w:tab w:val="center" w:pos="765"/>
              </w:tabs>
              <w:jc w:val="center"/>
              <w:rPr>
                <w:sz w:val="28"/>
                <w:szCs w:val="28"/>
              </w:rPr>
            </w:pPr>
          </w:p>
          <w:p w:rsidR="00C70292" w:rsidRDefault="00C70292" w:rsidP="00C477B2">
            <w:pPr>
              <w:tabs>
                <w:tab w:val="left" w:pos="552"/>
                <w:tab w:val="center" w:pos="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-83</w:t>
            </w:r>
          </w:p>
        </w:tc>
      </w:tr>
      <w:tr w:rsidR="00C70292" w:rsidTr="00C477B2">
        <w:trPr>
          <w:trHeight w:val="4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Физические лица         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C70292" w:rsidTr="00C477B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</w:t>
            </w:r>
          </w:p>
        </w:tc>
      </w:tr>
      <w:tr w:rsidR="00C70292" w:rsidTr="00C477B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недоимка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-37</w:t>
            </w:r>
          </w:p>
        </w:tc>
      </w:tr>
    </w:tbl>
    <w:p w:rsidR="00C70292" w:rsidRDefault="00C70292" w:rsidP="00C70292">
      <w:pPr>
        <w:jc w:val="both"/>
        <w:rPr>
          <w:color w:val="000000"/>
          <w:sz w:val="28"/>
          <w:szCs w:val="28"/>
        </w:rPr>
      </w:pPr>
    </w:p>
    <w:p w:rsidR="00C70292" w:rsidRPr="00876035" w:rsidRDefault="00C70292" w:rsidP="00C7029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76035">
        <w:rPr>
          <w:sz w:val="28"/>
          <w:szCs w:val="28"/>
        </w:rPr>
        <w:t xml:space="preserve">      За отчетный период сумма</w:t>
      </w:r>
      <w:r w:rsidRPr="00876035">
        <w:rPr>
          <w:bCs/>
          <w:sz w:val="28"/>
          <w:szCs w:val="28"/>
        </w:rPr>
        <w:t xml:space="preserve"> недоимки</w:t>
      </w:r>
      <w:r w:rsidRPr="00876035">
        <w:rPr>
          <w:sz w:val="28"/>
          <w:szCs w:val="28"/>
        </w:rPr>
        <w:t xml:space="preserve"> по доходам уменьшилась на  37  тыс. руб. и составила на 01.01.2023г. 749 тыс. руб., в т. ч. недоимка:</w:t>
      </w:r>
    </w:p>
    <w:p w:rsidR="00C70292" w:rsidRPr="00876035" w:rsidRDefault="00C70292" w:rsidP="00C70292">
      <w:pPr>
        <w:jc w:val="both"/>
        <w:rPr>
          <w:sz w:val="28"/>
          <w:szCs w:val="28"/>
        </w:rPr>
      </w:pPr>
      <w:r w:rsidRPr="00876035">
        <w:rPr>
          <w:sz w:val="28"/>
          <w:szCs w:val="28"/>
        </w:rPr>
        <w:t xml:space="preserve">             юридических лиц        -    387  тыс. руб.,    </w:t>
      </w:r>
    </w:p>
    <w:p w:rsidR="00C70292" w:rsidRPr="00876035" w:rsidRDefault="00C70292" w:rsidP="00C70292">
      <w:pPr>
        <w:jc w:val="both"/>
        <w:rPr>
          <w:sz w:val="28"/>
          <w:szCs w:val="28"/>
        </w:rPr>
      </w:pPr>
      <w:r w:rsidRPr="00876035">
        <w:rPr>
          <w:sz w:val="28"/>
          <w:szCs w:val="28"/>
        </w:rPr>
        <w:t xml:space="preserve">             физических лиц           -    362  тыс. руб.</w:t>
      </w:r>
    </w:p>
    <w:p w:rsidR="00C70292" w:rsidRDefault="00C70292" w:rsidP="00C7029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70292" w:rsidRPr="00726B31" w:rsidRDefault="00C70292" w:rsidP="00C70292">
      <w:pPr>
        <w:ind w:firstLine="708"/>
        <w:jc w:val="both"/>
        <w:rPr>
          <w:sz w:val="28"/>
          <w:szCs w:val="28"/>
        </w:rPr>
      </w:pPr>
      <w:r w:rsidRPr="00726B31">
        <w:rPr>
          <w:b/>
          <w:sz w:val="28"/>
          <w:szCs w:val="28"/>
        </w:rPr>
        <w:t>На 01.01.2022г. задолженность</w:t>
      </w:r>
      <w:r w:rsidRPr="00726B31">
        <w:rPr>
          <w:sz w:val="28"/>
          <w:szCs w:val="28"/>
        </w:rPr>
        <w:t xml:space="preserve"> по уплате доходов в бюджет муниципального района составляла 1млн. 614тыс. руб. в том числе задолженность:  </w:t>
      </w:r>
    </w:p>
    <w:p w:rsidR="00C70292" w:rsidRPr="00726B31" w:rsidRDefault="00C70292" w:rsidP="00C70292">
      <w:pPr>
        <w:jc w:val="both"/>
        <w:rPr>
          <w:sz w:val="28"/>
          <w:szCs w:val="28"/>
        </w:rPr>
      </w:pPr>
      <w:r w:rsidRPr="00726B31">
        <w:rPr>
          <w:sz w:val="28"/>
          <w:szCs w:val="28"/>
        </w:rPr>
        <w:t xml:space="preserve">    </w:t>
      </w:r>
      <w:r w:rsidRPr="00726B31">
        <w:rPr>
          <w:sz w:val="28"/>
          <w:szCs w:val="28"/>
        </w:rPr>
        <w:tab/>
        <w:t xml:space="preserve">юридических лиц   -   1 млн.  20тыс. руб.; </w:t>
      </w:r>
    </w:p>
    <w:p w:rsidR="00C70292" w:rsidRPr="00726B31" w:rsidRDefault="00C70292" w:rsidP="00C70292">
      <w:pPr>
        <w:pStyle w:val="af"/>
        <w:rPr>
          <w:szCs w:val="28"/>
        </w:rPr>
      </w:pPr>
      <w:r w:rsidRPr="00726B31">
        <w:rPr>
          <w:szCs w:val="28"/>
        </w:rPr>
        <w:t xml:space="preserve">    </w:t>
      </w:r>
      <w:r w:rsidRPr="00726B31">
        <w:rPr>
          <w:szCs w:val="28"/>
        </w:rPr>
        <w:tab/>
        <w:t xml:space="preserve">физических лиц     -              594тыс. руб.   </w:t>
      </w:r>
    </w:p>
    <w:p w:rsidR="00C70292" w:rsidRDefault="00C70292" w:rsidP="00C70292">
      <w:pPr>
        <w:pStyle w:val="40"/>
        <w:numPr>
          <w:ilvl w:val="3"/>
          <w:numId w:val="11"/>
        </w:numPr>
        <w:suppressAutoHyphens/>
        <w:spacing w:before="0" w:after="0"/>
        <w:jc w:val="both"/>
        <w:rPr>
          <w:color w:val="FF0000"/>
          <w:sz w:val="20"/>
        </w:rPr>
      </w:pPr>
      <w:r>
        <w:rPr>
          <w:color w:val="FF0000"/>
        </w:rPr>
        <w:tab/>
      </w:r>
    </w:p>
    <w:p w:rsidR="00C70292" w:rsidRDefault="00C70292" w:rsidP="00C70292">
      <w:pPr>
        <w:pStyle w:val="40"/>
        <w:numPr>
          <w:ilvl w:val="3"/>
          <w:numId w:val="11"/>
        </w:numPr>
        <w:suppressAutoHyphens/>
        <w:spacing w:before="0" w:after="0"/>
        <w:jc w:val="both"/>
      </w:pPr>
      <w:r>
        <w:rPr>
          <w:color w:val="FF0000"/>
        </w:rPr>
        <w:tab/>
      </w:r>
      <w:r>
        <w:rPr>
          <w:b w:val="0"/>
        </w:rPr>
        <w:t xml:space="preserve">Динамика изменения задолженности </w:t>
      </w:r>
      <w:r>
        <w:t>по доходам в  бюджет муниципального района за отчетный период: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00"/>
        <w:gridCol w:w="1980"/>
        <w:gridCol w:w="1980"/>
      </w:tblGrid>
      <w:tr w:rsidR="00C70292" w:rsidTr="00C477B2">
        <w:trPr>
          <w:trHeight w:val="4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spacing w:before="0" w:after="0"/>
              <w:jc w:val="center"/>
            </w:pPr>
            <w: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01.01.22г.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01.01.23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7"/>
              <w:keepNext/>
              <w:numPr>
                <w:ilvl w:val="6"/>
                <w:numId w:val="11"/>
              </w:numPr>
              <w:suppressAutoHyphens/>
              <w:spacing w:before="0" w:after="0"/>
              <w:jc w:val="center"/>
            </w:pPr>
            <w:r>
              <w:t>Отклонение</w:t>
            </w:r>
          </w:p>
        </w:tc>
      </w:tr>
      <w:tr w:rsidR="00C70292" w:rsidTr="00C477B2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8"/>
              <w:keepNext/>
              <w:numPr>
                <w:ilvl w:val="7"/>
                <w:numId w:val="11"/>
              </w:numPr>
              <w:suppressAutoHyphens/>
              <w:spacing w:before="0" w:after="0"/>
              <w:jc w:val="both"/>
            </w:pPr>
            <w:r>
              <w:t xml:space="preserve">Юридические лица   </w:t>
            </w:r>
            <w:r>
              <w:rPr>
                <w:b/>
                <w:i w:val="0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1 020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1 229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tabs>
                <w:tab w:val="left" w:pos="640"/>
                <w:tab w:val="center" w:pos="882"/>
              </w:tabs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209</w:t>
            </w: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70292">
            <w:pPr>
              <w:pStyle w:val="8"/>
              <w:keepNext/>
              <w:numPr>
                <w:ilvl w:val="7"/>
                <w:numId w:val="11"/>
              </w:numPr>
              <w:suppressAutoHyphens/>
              <w:spacing w:before="0" w:after="0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1 064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tabs>
                <w:tab w:val="left" w:pos="672"/>
                <w:tab w:val="center" w:pos="882"/>
              </w:tabs>
              <w:jc w:val="center"/>
              <w:rPr>
                <w:sz w:val="28"/>
              </w:rPr>
            </w:pPr>
          </w:p>
          <w:p w:rsidR="00C70292" w:rsidRDefault="00C70292" w:rsidP="00C477B2">
            <w:pPr>
              <w:tabs>
                <w:tab w:val="left" w:pos="672"/>
                <w:tab w:val="center" w:pos="88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438</w:t>
            </w: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sz w:val="28"/>
              </w:rPr>
            </w:pPr>
          </w:p>
          <w:p w:rsidR="00C70292" w:rsidRDefault="00C70292" w:rsidP="00C477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tabs>
                <w:tab w:val="left" w:pos="672"/>
                <w:tab w:val="center" w:pos="882"/>
              </w:tabs>
              <w:jc w:val="center"/>
              <w:rPr>
                <w:sz w:val="28"/>
              </w:rPr>
            </w:pPr>
          </w:p>
          <w:p w:rsidR="00C70292" w:rsidRDefault="00C70292" w:rsidP="00C477B2">
            <w:pPr>
              <w:tabs>
                <w:tab w:val="left" w:pos="672"/>
                <w:tab w:val="center" w:pos="88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-229</w:t>
            </w: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Физические лица   </w:t>
            </w:r>
            <w:r>
              <w:rPr>
                <w:bCs/>
                <w:i/>
                <w:sz w:val="28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-93</w:t>
            </w: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Cs/>
                <w:i/>
                <w:sz w:val="28"/>
              </w:rPr>
            </w:pPr>
            <w:r>
              <w:rPr>
                <w:bCs/>
                <w:i/>
                <w:sz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НДФЛ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E3403B" w:rsidRDefault="00C70292" w:rsidP="00C477B2">
            <w:pPr>
              <w:jc w:val="center"/>
              <w:rPr>
                <w:bCs/>
                <w:sz w:val="28"/>
              </w:rPr>
            </w:pPr>
            <w:r w:rsidRPr="00E3403B">
              <w:rPr>
                <w:bCs/>
                <w:sz w:val="28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E3403B" w:rsidRDefault="00C70292" w:rsidP="00C477B2">
            <w:pPr>
              <w:jc w:val="center"/>
              <w:rPr>
                <w:bCs/>
                <w:sz w:val="28"/>
              </w:rPr>
            </w:pPr>
            <w:r w:rsidRPr="00E3403B">
              <w:rPr>
                <w:bCs/>
                <w:sz w:val="28"/>
              </w:rPr>
              <w:t>-93</w:t>
            </w:r>
          </w:p>
        </w:tc>
      </w:tr>
      <w:tr w:rsidR="00C70292" w:rsidTr="00C477B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Всего задолженность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1 614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1 730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Default="00C70292" w:rsidP="00C477B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116</w:t>
            </w:r>
          </w:p>
        </w:tc>
      </w:tr>
    </w:tbl>
    <w:p w:rsidR="00C70292" w:rsidRDefault="00C70292" w:rsidP="00C70292">
      <w:pPr>
        <w:jc w:val="both"/>
      </w:pPr>
      <w:r>
        <w:t xml:space="preserve">             </w:t>
      </w:r>
    </w:p>
    <w:p w:rsidR="00C70292" w:rsidRPr="001E1C9B" w:rsidRDefault="00C70292" w:rsidP="00C70292">
      <w:pPr>
        <w:ind w:firstLine="708"/>
        <w:jc w:val="both"/>
        <w:rPr>
          <w:sz w:val="28"/>
        </w:rPr>
      </w:pPr>
      <w:r w:rsidRPr="001E1C9B">
        <w:rPr>
          <w:bCs/>
          <w:sz w:val="28"/>
        </w:rPr>
        <w:t xml:space="preserve">Сумма задолженности </w:t>
      </w:r>
      <w:r w:rsidRPr="001E1C9B">
        <w:rPr>
          <w:sz w:val="28"/>
        </w:rPr>
        <w:t xml:space="preserve"> по уплате доходов в бюджет муниципального района за отчетный период увеличилась на </w:t>
      </w:r>
      <w:r>
        <w:rPr>
          <w:sz w:val="28"/>
        </w:rPr>
        <w:t>116</w:t>
      </w:r>
      <w:r w:rsidRPr="001E1C9B">
        <w:rPr>
          <w:sz w:val="28"/>
        </w:rPr>
        <w:t xml:space="preserve"> т</w:t>
      </w:r>
      <w:r w:rsidRPr="001E1C9B">
        <w:rPr>
          <w:bCs/>
          <w:sz w:val="28"/>
        </w:rPr>
        <w:t>ыс. руб.</w:t>
      </w:r>
      <w:r w:rsidRPr="001E1C9B">
        <w:rPr>
          <w:sz w:val="28"/>
        </w:rPr>
        <w:t xml:space="preserve"> и составила 1млн.</w:t>
      </w:r>
      <w:r>
        <w:rPr>
          <w:sz w:val="28"/>
        </w:rPr>
        <w:t>730</w:t>
      </w:r>
      <w:r w:rsidRPr="001E1C9B">
        <w:rPr>
          <w:sz w:val="28"/>
        </w:rPr>
        <w:t xml:space="preserve">  тыс.  руб., в том числе задолженность:</w:t>
      </w:r>
    </w:p>
    <w:p w:rsidR="00C70292" w:rsidRPr="001E1C9B" w:rsidRDefault="00C70292" w:rsidP="00C70292">
      <w:pPr>
        <w:jc w:val="both"/>
        <w:rPr>
          <w:sz w:val="28"/>
        </w:rPr>
      </w:pPr>
      <w:r w:rsidRPr="001E1C9B">
        <w:rPr>
          <w:sz w:val="28"/>
        </w:rPr>
        <w:t xml:space="preserve">             юридических  лиц   -    1  млн.  229  тыс. руб.,</w:t>
      </w:r>
    </w:p>
    <w:p w:rsidR="00C70292" w:rsidRPr="001E1C9B" w:rsidRDefault="00C70292" w:rsidP="00C70292">
      <w:pPr>
        <w:ind w:firstLine="720"/>
        <w:jc w:val="both"/>
        <w:rPr>
          <w:sz w:val="28"/>
          <w:szCs w:val="28"/>
        </w:rPr>
      </w:pPr>
      <w:r w:rsidRPr="001E1C9B">
        <w:t xml:space="preserve">      </w:t>
      </w:r>
      <w:r w:rsidRPr="001E1C9B">
        <w:rPr>
          <w:sz w:val="28"/>
        </w:rPr>
        <w:t xml:space="preserve">физических  лиц     -                 </w:t>
      </w:r>
      <w:r>
        <w:rPr>
          <w:sz w:val="28"/>
        </w:rPr>
        <w:t>501</w:t>
      </w:r>
      <w:r w:rsidRPr="001E1C9B">
        <w:rPr>
          <w:sz w:val="28"/>
        </w:rPr>
        <w:t xml:space="preserve"> </w:t>
      </w:r>
      <w:r>
        <w:rPr>
          <w:sz w:val="28"/>
        </w:rPr>
        <w:t xml:space="preserve"> </w:t>
      </w:r>
      <w:r w:rsidRPr="001E1C9B">
        <w:rPr>
          <w:sz w:val="28"/>
        </w:rPr>
        <w:t>тыс. руб.</w:t>
      </w:r>
    </w:p>
    <w:p w:rsidR="00C70292" w:rsidRDefault="00C70292" w:rsidP="00C70292">
      <w:pPr>
        <w:ind w:firstLine="708"/>
        <w:jc w:val="both"/>
        <w:rPr>
          <w:b/>
          <w:sz w:val="28"/>
          <w:szCs w:val="28"/>
        </w:rPr>
      </w:pPr>
    </w:p>
    <w:p w:rsidR="00C70292" w:rsidRPr="005078C4" w:rsidRDefault="00C70292" w:rsidP="00C70292">
      <w:pPr>
        <w:ind w:firstLine="708"/>
        <w:jc w:val="both"/>
        <w:rPr>
          <w:sz w:val="28"/>
          <w:szCs w:val="28"/>
        </w:rPr>
      </w:pPr>
      <w:r w:rsidRPr="005078C4">
        <w:rPr>
          <w:sz w:val="28"/>
          <w:szCs w:val="28"/>
        </w:rPr>
        <w:lastRenderedPageBreak/>
        <w:t xml:space="preserve">За отчетный период была проведена следующая </w:t>
      </w:r>
      <w:r w:rsidRPr="005078C4">
        <w:rPr>
          <w:b/>
          <w:sz w:val="28"/>
          <w:szCs w:val="28"/>
        </w:rPr>
        <w:t>работа по снижению задолженности по доходам:</w:t>
      </w:r>
      <w:r w:rsidRPr="005078C4">
        <w:rPr>
          <w:sz w:val="28"/>
          <w:szCs w:val="28"/>
        </w:rPr>
        <w:tab/>
      </w:r>
    </w:p>
    <w:p w:rsidR="00C70292" w:rsidRPr="005078C4" w:rsidRDefault="00C70292" w:rsidP="00C70292">
      <w:pPr>
        <w:spacing w:line="192" w:lineRule="auto"/>
        <w:ind w:firstLine="708"/>
        <w:jc w:val="both"/>
        <w:rPr>
          <w:sz w:val="28"/>
          <w:szCs w:val="28"/>
        </w:rPr>
      </w:pPr>
      <w:r w:rsidRPr="005078C4">
        <w:rPr>
          <w:sz w:val="28"/>
          <w:szCs w:val="28"/>
        </w:rPr>
        <w:t xml:space="preserve">- в рамках проведения межведомственной комиссии по неплатежам  Администрацией района совместно с УФНС по Новгородской области; ОСП </w:t>
      </w:r>
      <w:proofErr w:type="spellStart"/>
      <w:r w:rsidRPr="005078C4">
        <w:rPr>
          <w:sz w:val="28"/>
          <w:szCs w:val="28"/>
        </w:rPr>
        <w:t>Боровичского</w:t>
      </w:r>
      <w:proofErr w:type="spellEnd"/>
      <w:r w:rsidRPr="005078C4">
        <w:rPr>
          <w:sz w:val="28"/>
          <w:szCs w:val="28"/>
        </w:rPr>
        <w:t xml:space="preserve">, </w:t>
      </w:r>
      <w:proofErr w:type="spellStart"/>
      <w:r w:rsidRPr="005078C4">
        <w:rPr>
          <w:sz w:val="28"/>
          <w:szCs w:val="28"/>
        </w:rPr>
        <w:t>Любытинского</w:t>
      </w:r>
      <w:proofErr w:type="spellEnd"/>
      <w:r w:rsidRPr="005078C4">
        <w:rPr>
          <w:sz w:val="28"/>
          <w:szCs w:val="28"/>
        </w:rPr>
        <w:t xml:space="preserve"> и Мошенского районов; ОМВД России «</w:t>
      </w:r>
      <w:proofErr w:type="spellStart"/>
      <w:r w:rsidRPr="005078C4">
        <w:rPr>
          <w:sz w:val="28"/>
          <w:szCs w:val="28"/>
        </w:rPr>
        <w:t>Боровичский</w:t>
      </w:r>
      <w:proofErr w:type="spellEnd"/>
      <w:r w:rsidRPr="005078C4">
        <w:rPr>
          <w:sz w:val="28"/>
          <w:szCs w:val="28"/>
        </w:rPr>
        <w:t xml:space="preserve">» проведено 11 заседаний  межведомственной комиссии по рассмотрению вопросов легализации налоговой базы и базы по страховым взносам, мониторингу ситуации по снижению неформальной занятости </w:t>
      </w:r>
      <w:proofErr w:type="spellStart"/>
      <w:r w:rsidRPr="005078C4">
        <w:rPr>
          <w:sz w:val="28"/>
          <w:szCs w:val="28"/>
        </w:rPr>
        <w:t>Любытинского</w:t>
      </w:r>
      <w:proofErr w:type="spellEnd"/>
      <w:r w:rsidRPr="005078C4">
        <w:rPr>
          <w:sz w:val="28"/>
          <w:szCs w:val="28"/>
        </w:rPr>
        <w:t xml:space="preserve"> муниципального района, на которых  было заслушано 49 налогоплательщиков, допустивших  задолженность в бюджет,  35 налогоплательщиков по легализации трудовых отношений\   </w:t>
      </w:r>
    </w:p>
    <w:p w:rsidR="00C70292" w:rsidRDefault="00C70292" w:rsidP="00C70292">
      <w:pPr>
        <w:ind w:firstLine="709"/>
        <w:jc w:val="both"/>
        <w:rPr>
          <w:sz w:val="28"/>
          <w:szCs w:val="28"/>
        </w:rPr>
      </w:pPr>
      <w:r w:rsidRPr="005078C4">
        <w:rPr>
          <w:sz w:val="28"/>
          <w:szCs w:val="28"/>
        </w:rPr>
        <w:t>За 2022 год проведено 18 рейдовых мероприятий. Установлено 43 факта нелегальной занятости, в сферах лесной отрасли и недропользования – 6, розничной торговли и оказания услуг – 5, сельском хозяйстве – 4, перевозки-1, иных отраслей -27. Данные предприниматели также были приглашены на заседание комиссии. В результате рейдовых мероприятий оформлены трудовые отношения с 43 работниками. Сумма НДФЛ, дополнительно поступившая в бюджет в результате рейдов, составила 1млн. 616тыс. руб., в том числе</w:t>
      </w:r>
      <w:r>
        <w:rPr>
          <w:sz w:val="28"/>
          <w:szCs w:val="28"/>
        </w:rPr>
        <w:t>: лесная отрасль - 78 тыс. руб., с/х – 20тыс. руб., торговля -  30тыс. руб.,  иные отрасли - 1млн. 488тыс. руб.</w:t>
      </w:r>
    </w:p>
    <w:p w:rsidR="00C70292" w:rsidRPr="005078C4" w:rsidRDefault="00C70292" w:rsidP="00C70292">
      <w:pPr>
        <w:tabs>
          <w:tab w:val="left" w:pos="9921"/>
        </w:tabs>
        <w:ind w:firstLine="708"/>
        <w:jc w:val="both"/>
        <w:rPr>
          <w:sz w:val="28"/>
          <w:szCs w:val="28"/>
        </w:rPr>
      </w:pPr>
      <w:r w:rsidRPr="005078C4">
        <w:rPr>
          <w:sz w:val="28"/>
          <w:szCs w:val="28"/>
        </w:rPr>
        <w:t xml:space="preserve">- проведены 68 индивидуальные беседы с физическими и юридическими лицами, допустившими задолженность по платежам в бюджет;  </w:t>
      </w:r>
    </w:p>
    <w:p w:rsidR="00C70292" w:rsidRPr="005078C4" w:rsidRDefault="00C70292" w:rsidP="00C70292">
      <w:pPr>
        <w:tabs>
          <w:tab w:val="left" w:pos="9921"/>
        </w:tabs>
        <w:ind w:firstLine="708"/>
        <w:jc w:val="both"/>
        <w:rPr>
          <w:sz w:val="28"/>
          <w:szCs w:val="28"/>
        </w:rPr>
      </w:pPr>
      <w:r w:rsidRPr="005078C4">
        <w:rPr>
          <w:sz w:val="28"/>
          <w:szCs w:val="28"/>
        </w:rPr>
        <w:t xml:space="preserve">-изготовлено и размещено информационных материалов, пропагандирующих формализацию трудовых отношений  - 66;                                                                                                                                                                                   </w:t>
      </w:r>
    </w:p>
    <w:p w:rsidR="00C70292" w:rsidRPr="005078C4" w:rsidRDefault="00C70292" w:rsidP="00C70292">
      <w:pPr>
        <w:tabs>
          <w:tab w:val="left" w:pos="9921"/>
        </w:tabs>
        <w:ind w:firstLine="708"/>
        <w:jc w:val="both"/>
        <w:rPr>
          <w:sz w:val="28"/>
          <w:szCs w:val="28"/>
        </w:rPr>
      </w:pPr>
      <w:r w:rsidRPr="005078C4">
        <w:rPr>
          <w:sz w:val="28"/>
          <w:szCs w:val="28"/>
        </w:rPr>
        <w:t>- на постоянной основе проводится разъяснительная работа с физическими лицами о своевременной и полной уплате местных налогов.</w:t>
      </w:r>
    </w:p>
    <w:p w:rsidR="00C70292" w:rsidRPr="005078C4" w:rsidRDefault="00C70292" w:rsidP="00C70292">
      <w:pPr>
        <w:ind w:firstLine="708"/>
        <w:jc w:val="both"/>
        <w:rPr>
          <w:sz w:val="28"/>
          <w:szCs w:val="28"/>
        </w:rPr>
      </w:pPr>
      <w:r w:rsidRPr="005078C4">
        <w:rPr>
          <w:b/>
          <w:sz w:val="28"/>
          <w:szCs w:val="28"/>
        </w:rPr>
        <w:t xml:space="preserve"> </w:t>
      </w:r>
      <w:r w:rsidRPr="005078C4">
        <w:rPr>
          <w:sz w:val="28"/>
          <w:szCs w:val="28"/>
        </w:rPr>
        <w:t>В результате проделанной работы:</w:t>
      </w:r>
    </w:p>
    <w:p w:rsidR="00C70292" w:rsidRPr="00606DF6" w:rsidRDefault="00C70292" w:rsidP="00C70292">
      <w:pPr>
        <w:tabs>
          <w:tab w:val="left" w:pos="9921"/>
        </w:tabs>
        <w:ind w:firstLine="708"/>
        <w:jc w:val="both"/>
        <w:rPr>
          <w:sz w:val="28"/>
          <w:szCs w:val="28"/>
        </w:rPr>
      </w:pPr>
      <w:r w:rsidRPr="00606DF6">
        <w:rPr>
          <w:sz w:val="28"/>
          <w:szCs w:val="28"/>
        </w:rPr>
        <w:t>- недоимка</w:t>
      </w:r>
      <w:r w:rsidRPr="00606DF6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налоговым и неналоговым доходам </w:t>
      </w:r>
      <w:r w:rsidRPr="00612CA4">
        <w:rPr>
          <w:sz w:val="28"/>
          <w:szCs w:val="28"/>
        </w:rPr>
        <w:t>в</w:t>
      </w:r>
      <w:r w:rsidRPr="00606DF6">
        <w:rPr>
          <w:sz w:val="28"/>
          <w:szCs w:val="28"/>
        </w:rPr>
        <w:t xml:space="preserve"> бюджет муниципального района  </w:t>
      </w:r>
      <w:r w:rsidRPr="00606DF6">
        <w:rPr>
          <w:b/>
          <w:sz w:val="28"/>
          <w:szCs w:val="28"/>
        </w:rPr>
        <w:t xml:space="preserve">уменьшилась </w:t>
      </w:r>
      <w:r w:rsidRPr="00606DF6">
        <w:rPr>
          <w:sz w:val="28"/>
          <w:szCs w:val="28"/>
        </w:rPr>
        <w:t xml:space="preserve">на </w:t>
      </w:r>
      <w:r>
        <w:rPr>
          <w:sz w:val="28"/>
          <w:szCs w:val="28"/>
        </w:rPr>
        <w:t>507</w:t>
      </w:r>
      <w:r w:rsidRPr="00606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06DF6">
        <w:rPr>
          <w:sz w:val="28"/>
          <w:szCs w:val="28"/>
        </w:rPr>
        <w:t>руб.</w:t>
      </w:r>
    </w:p>
    <w:p w:rsidR="00C70292" w:rsidRPr="00606DF6" w:rsidRDefault="00C70292" w:rsidP="00C70292">
      <w:pPr>
        <w:tabs>
          <w:tab w:val="left" w:pos="9921"/>
        </w:tabs>
        <w:ind w:firstLine="708"/>
        <w:jc w:val="both"/>
        <w:rPr>
          <w:sz w:val="28"/>
          <w:szCs w:val="28"/>
        </w:rPr>
      </w:pPr>
      <w:r w:rsidRPr="00606DF6">
        <w:rPr>
          <w:sz w:val="28"/>
          <w:szCs w:val="28"/>
        </w:rPr>
        <w:t xml:space="preserve">  </w:t>
      </w:r>
    </w:p>
    <w:p w:rsidR="00C70292" w:rsidRPr="00726B31" w:rsidRDefault="00C70292" w:rsidP="00C70292">
      <w:pPr>
        <w:tabs>
          <w:tab w:val="left" w:pos="9921"/>
        </w:tabs>
        <w:ind w:firstLine="708"/>
        <w:jc w:val="both"/>
        <w:rPr>
          <w:color w:val="FF0000"/>
          <w:sz w:val="28"/>
          <w:szCs w:val="28"/>
        </w:rPr>
      </w:pPr>
    </w:p>
    <w:p w:rsidR="00C70292" w:rsidRPr="00726B31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Pr="00726B31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Default="00C70292" w:rsidP="00C70292">
      <w:pPr>
        <w:jc w:val="center"/>
        <w:rPr>
          <w:b/>
          <w:bCs/>
          <w:color w:val="FF0000"/>
          <w:sz w:val="28"/>
          <w:szCs w:val="28"/>
        </w:rPr>
      </w:pPr>
    </w:p>
    <w:p w:rsidR="00C70292" w:rsidRPr="00697B37" w:rsidRDefault="00C70292" w:rsidP="00C70292">
      <w:pPr>
        <w:jc w:val="center"/>
        <w:rPr>
          <w:color w:val="000000"/>
        </w:rPr>
      </w:pPr>
      <w:r w:rsidRPr="00697B37">
        <w:rPr>
          <w:b/>
          <w:bCs/>
          <w:color w:val="000000"/>
          <w:sz w:val="28"/>
          <w:szCs w:val="28"/>
        </w:rPr>
        <w:t xml:space="preserve">Анализ исполнения расходной части бюджета муниципального района, соблюдение установленного </w:t>
      </w:r>
      <w:proofErr w:type="gramStart"/>
      <w:r w:rsidRPr="00697B37">
        <w:rPr>
          <w:b/>
          <w:bCs/>
          <w:color w:val="000000"/>
          <w:sz w:val="28"/>
          <w:szCs w:val="28"/>
        </w:rPr>
        <w:t>порядка финансирования расходов бюджета района</w:t>
      </w:r>
      <w:proofErr w:type="gramEnd"/>
    </w:p>
    <w:p w:rsidR="00C70292" w:rsidRPr="00697B37" w:rsidRDefault="00C70292" w:rsidP="00C70292">
      <w:pPr>
        <w:rPr>
          <w:b/>
          <w:bCs/>
          <w:color w:val="000000"/>
          <w:sz w:val="28"/>
          <w:szCs w:val="28"/>
        </w:rPr>
      </w:pPr>
    </w:p>
    <w:p w:rsidR="00C70292" w:rsidRPr="00EB4CDD" w:rsidRDefault="00C70292" w:rsidP="00C70292">
      <w:pPr>
        <w:ind w:firstLine="720"/>
        <w:jc w:val="both"/>
      </w:pPr>
      <w:r w:rsidRPr="00EB4CDD">
        <w:rPr>
          <w:sz w:val="28"/>
          <w:szCs w:val="28"/>
        </w:rPr>
        <w:t>По расходам   бюджет   муниципального  района    выполнен                            на 9</w:t>
      </w:r>
      <w:r>
        <w:rPr>
          <w:sz w:val="28"/>
          <w:szCs w:val="28"/>
        </w:rPr>
        <w:t>7</w:t>
      </w:r>
      <w:r w:rsidRPr="00EB4CDD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B4CDD">
        <w:rPr>
          <w:sz w:val="28"/>
          <w:szCs w:val="28"/>
        </w:rPr>
        <w:t xml:space="preserve"> процента к уточненному плану 202</w:t>
      </w:r>
      <w:r>
        <w:rPr>
          <w:sz w:val="28"/>
          <w:szCs w:val="28"/>
        </w:rPr>
        <w:t>2</w:t>
      </w:r>
      <w:r w:rsidRPr="00EB4CDD">
        <w:rPr>
          <w:sz w:val="28"/>
          <w:szCs w:val="28"/>
        </w:rPr>
        <w:t xml:space="preserve"> года, что составляет                                           </w:t>
      </w:r>
      <w:r>
        <w:rPr>
          <w:sz w:val="28"/>
          <w:szCs w:val="28"/>
        </w:rPr>
        <w:t>438</w:t>
      </w:r>
      <w:r w:rsidRPr="00EB4CDD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356 </w:t>
      </w:r>
      <w:r w:rsidRPr="00EB4CDD">
        <w:rPr>
          <w:sz w:val="28"/>
          <w:szCs w:val="28"/>
        </w:rPr>
        <w:t xml:space="preserve">тыс. </w:t>
      </w:r>
      <w:r>
        <w:rPr>
          <w:sz w:val="28"/>
          <w:szCs w:val="28"/>
        </w:rPr>
        <w:t>8</w:t>
      </w:r>
      <w:r w:rsidRPr="00EB4CDD">
        <w:rPr>
          <w:sz w:val="28"/>
          <w:szCs w:val="28"/>
        </w:rPr>
        <w:t>00 рублей.</w:t>
      </w:r>
      <w:r w:rsidRPr="00EB4CDD">
        <w:rPr>
          <w:sz w:val="28"/>
          <w:szCs w:val="28"/>
        </w:rPr>
        <w:tab/>
      </w:r>
    </w:p>
    <w:p w:rsidR="00C70292" w:rsidRPr="00EB4CDD" w:rsidRDefault="00C70292" w:rsidP="00C70292">
      <w:pPr>
        <w:pStyle w:val="af1"/>
        <w:ind w:firstLine="0"/>
      </w:pPr>
      <w:r w:rsidRPr="00EB4CDD">
        <w:rPr>
          <w:sz w:val="28"/>
          <w:szCs w:val="28"/>
        </w:rPr>
        <w:lastRenderedPageBreak/>
        <w:t xml:space="preserve">                                                                                                                 т</w:t>
      </w:r>
      <w:r w:rsidRPr="00EB4CDD">
        <w:t>ыс. рублей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4668"/>
        <w:gridCol w:w="1701"/>
        <w:gridCol w:w="1701"/>
        <w:gridCol w:w="1559"/>
      </w:tblGrid>
      <w:tr w:rsidR="00C70292" w:rsidRPr="00F02EBE" w:rsidTr="00C477B2">
        <w:trPr>
          <w:trHeight w:val="276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CC"/>
            <w:vAlign w:val="center"/>
            <w:hideMark/>
          </w:tcPr>
          <w:p w:rsidR="00C70292" w:rsidRPr="00F02EBE" w:rsidRDefault="00C70292" w:rsidP="00C477B2">
            <w:pPr>
              <w:jc w:val="center"/>
              <w:rPr>
                <w:sz w:val="22"/>
                <w:szCs w:val="22"/>
              </w:rPr>
            </w:pPr>
            <w:r w:rsidRPr="00F02EBE">
              <w:rPr>
                <w:sz w:val="22"/>
                <w:szCs w:val="22"/>
              </w:rPr>
              <w:t xml:space="preserve">План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FFFF" w:fill="FFFFCC"/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  <w:r w:rsidRPr="00F02EBE">
              <w:rPr>
                <w:sz w:val="22"/>
                <w:szCs w:val="22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center"/>
              <w:rPr>
                <w:sz w:val="22"/>
                <w:szCs w:val="22"/>
              </w:rPr>
            </w:pPr>
            <w:r w:rsidRPr="00F02EBE">
              <w:rPr>
                <w:sz w:val="22"/>
                <w:szCs w:val="22"/>
              </w:rPr>
              <w:t xml:space="preserve">% исполнения </w:t>
            </w:r>
          </w:p>
        </w:tc>
      </w:tr>
      <w:tr w:rsidR="00C70292" w:rsidRPr="00F02EBE" w:rsidTr="00C477B2">
        <w:trPr>
          <w:trHeight w:val="276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</w:tr>
      <w:tr w:rsidR="00C70292" w:rsidRPr="00F02EBE" w:rsidTr="00C477B2">
        <w:trPr>
          <w:trHeight w:val="276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0292" w:rsidRPr="00F02EBE" w:rsidRDefault="00C70292" w:rsidP="00C477B2">
            <w:pPr>
              <w:rPr>
                <w:sz w:val="22"/>
                <w:szCs w:val="22"/>
              </w:rPr>
            </w:pP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50 157,5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49 308,2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98,3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1 863,1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1 863,1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64 707,0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60 380,5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93,3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 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81,5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5 575,0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5 573,2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 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54 454,1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52 808,9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4 619,0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81 521,0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76 131,5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93,4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 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45 811,6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44 670,5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34 137,5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29 908,1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87,6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           -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1 571,9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1 552,9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135 565,0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134 826,8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99,5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37 167,1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36 484,4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68 002,1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67 949,0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>-дополнительное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14 524,4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14 522,0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5 727,4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5 727,4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10 144,0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61 644,1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61 644,1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   -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50 253,9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50 253,9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11 390,2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11 390,2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20 903,3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20 853,7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 -пенсионное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3 199,4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3 199,4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r w:rsidRPr="00F02EBE">
              <w:t xml:space="preserve"> -охрана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17 641,5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17 593,3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color w:val="000000"/>
                <w:sz w:val="22"/>
                <w:szCs w:val="22"/>
              </w:rPr>
            </w:pPr>
            <w:r w:rsidRPr="00F02EBE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9 352,4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9 095,6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Обслуживание государственного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Межбюджетные 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23 449,7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23 449,7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70292" w:rsidRPr="00F02EBE" w:rsidTr="00C477B2">
        <w:trPr>
          <w:trHeight w:val="20"/>
        </w:trPr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rPr>
                <w:b/>
                <w:bCs/>
              </w:rPr>
            </w:pPr>
            <w:r w:rsidRPr="00F02EBE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449 966,7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438 356,8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292" w:rsidRPr="00F02EBE" w:rsidRDefault="00C70292" w:rsidP="00C477B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02EBE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</w:tbl>
    <w:p w:rsidR="00C70292" w:rsidRPr="00BC0A3F" w:rsidRDefault="00C70292" w:rsidP="00C70292">
      <w:pPr>
        <w:pStyle w:val="af1"/>
        <w:ind w:firstLine="0"/>
        <w:rPr>
          <w:color w:val="FF0000"/>
          <w:sz w:val="28"/>
          <w:szCs w:val="28"/>
        </w:rPr>
      </w:pPr>
    </w:p>
    <w:p w:rsidR="00C70292" w:rsidRPr="008B28AA" w:rsidRDefault="00C70292" w:rsidP="00C70292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8B28AA">
        <w:rPr>
          <w:color w:val="000000"/>
          <w:sz w:val="28"/>
          <w:szCs w:val="28"/>
        </w:rPr>
        <w:t xml:space="preserve">Норматив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  муниципального района за 2022 год. </w:t>
      </w:r>
    </w:p>
    <w:p w:rsidR="00C70292" w:rsidRPr="008B28AA" w:rsidRDefault="00C70292" w:rsidP="00C70292">
      <w:pPr>
        <w:numPr>
          <w:ilvl w:val="0"/>
          <w:numId w:val="11"/>
        </w:numPr>
        <w:suppressAutoHyphens/>
        <w:jc w:val="both"/>
        <w:rPr>
          <w:color w:val="000000"/>
        </w:rPr>
      </w:pPr>
    </w:p>
    <w:p w:rsidR="00C70292" w:rsidRPr="008B28AA" w:rsidRDefault="00C70292" w:rsidP="00C70292">
      <w:pPr>
        <w:numPr>
          <w:ilvl w:val="0"/>
          <w:numId w:val="11"/>
        </w:numPr>
        <w:suppressAutoHyphens/>
        <w:rPr>
          <w:b/>
          <w:color w:val="000000"/>
          <w:sz w:val="28"/>
          <w:szCs w:val="28"/>
        </w:rPr>
      </w:pPr>
      <w:r w:rsidRPr="008B28AA">
        <w:rPr>
          <w:b/>
          <w:color w:val="000000"/>
          <w:sz w:val="28"/>
          <w:szCs w:val="28"/>
        </w:rPr>
        <w:t>Норм. 15,65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30"/>
        <w:gridCol w:w="2099"/>
        <w:gridCol w:w="1985"/>
      </w:tblGrid>
      <w:tr w:rsidR="00C70292" w:rsidRPr="008B28AA" w:rsidTr="00C477B2">
        <w:trPr>
          <w:trHeight w:val="1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lastRenderedPageBreak/>
              <w:t>№</w:t>
            </w:r>
          </w:p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B28A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B28A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Утвержденные бюджетные ассигнования на отчетную дату</w:t>
            </w:r>
          </w:p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Кассовое исполнение на отчетную дату</w:t>
            </w:r>
          </w:p>
          <w:p w:rsidR="00C70292" w:rsidRPr="008B28AA" w:rsidRDefault="00C70292" w:rsidP="00C477B2">
            <w:pPr>
              <w:jc w:val="center"/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70292" w:rsidRPr="008B28AA" w:rsidTr="00C477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Доходы бюджета муниципального образования, всего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205698,9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222154,6</w:t>
            </w:r>
          </w:p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</w:p>
        </w:tc>
      </w:tr>
      <w:tr w:rsidR="00C70292" w:rsidRPr="008B28AA" w:rsidTr="00C477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образования, всего (тыс. руб.), в том числе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20868,8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  <w:r w:rsidRPr="008B28AA">
              <w:rPr>
                <w:color w:val="000000"/>
                <w:sz w:val="28"/>
                <w:szCs w:val="28"/>
              </w:rPr>
              <w:t>20868,7</w:t>
            </w:r>
          </w:p>
          <w:p w:rsidR="00C70292" w:rsidRPr="008B28AA" w:rsidRDefault="00C70292" w:rsidP="00C477B2">
            <w:pPr>
              <w:rPr>
                <w:color w:val="000000"/>
                <w:sz w:val="28"/>
                <w:szCs w:val="28"/>
              </w:rPr>
            </w:pPr>
          </w:p>
        </w:tc>
      </w:tr>
      <w:tr w:rsidR="00C70292" w:rsidRPr="00BC0A3F" w:rsidTr="00C477B2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  <w:r w:rsidRPr="00BC0A3F">
              <w:rPr>
                <w:sz w:val="28"/>
                <w:szCs w:val="28"/>
              </w:rPr>
              <w:t xml:space="preserve">расходы  на оплату труда штатных единиц, осуществляющих переданные отдельные государственные  полномочия  (тыс. 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1140,1</w:t>
            </w:r>
          </w:p>
        </w:tc>
      </w:tr>
      <w:tr w:rsidR="00C70292" w:rsidRPr="00BC0A3F" w:rsidTr="00C477B2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  <w:r w:rsidRPr="00BC0A3F">
              <w:rPr>
                <w:sz w:val="28"/>
                <w:szCs w:val="28"/>
              </w:rPr>
              <w:t>расходы на оплату труда штатных единиц, осуществляющих переданные отдельные полномочия по решению вопросов местного значения в соответствии с заключенными соглашениями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 w:rsidRPr="00BC0A3F">
              <w:rPr>
                <w:color w:val="000000"/>
                <w:sz w:val="28"/>
                <w:szCs w:val="28"/>
              </w:rPr>
              <w:t>135,8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 w:rsidRPr="00BC0A3F">
              <w:rPr>
                <w:color w:val="000000"/>
                <w:sz w:val="28"/>
                <w:szCs w:val="28"/>
              </w:rPr>
              <w:t>135,8</w:t>
            </w:r>
          </w:p>
        </w:tc>
      </w:tr>
      <w:tr w:rsidR="00C70292" w:rsidRPr="00BC0A3F" w:rsidTr="00C477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BC0A3F" w:rsidRDefault="00C70292" w:rsidP="00C477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A3F">
              <w:rPr>
                <w:rFonts w:ascii="Times New Roman" w:hAnsi="Times New Roman" w:cs="Times New Roman"/>
                <w:sz w:val="28"/>
                <w:szCs w:val="28"/>
              </w:rPr>
              <w:t>выходные пособия и денежные компенсации за неиспользованный отпуск депутатам, выборным должностным лицам местного самоуправления, осуществляющим свои полномочия на постоянной основе, муниципальных служащих муниципальных образований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 w:rsidRPr="00BC0A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 w:rsidRPr="00BC0A3F">
              <w:rPr>
                <w:color w:val="000000"/>
                <w:sz w:val="28"/>
                <w:szCs w:val="28"/>
              </w:rPr>
              <w:t>0</w:t>
            </w:r>
          </w:p>
        </w:tc>
      </w:tr>
      <w:tr w:rsidR="00C70292" w:rsidRPr="00BC0A3F" w:rsidTr="00C477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  <w:r w:rsidRPr="00BC0A3F">
              <w:rPr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92" w:rsidRPr="00BC0A3F" w:rsidRDefault="00C70292" w:rsidP="00C477B2">
            <w:pPr>
              <w:rPr>
                <w:sz w:val="28"/>
                <w:szCs w:val="28"/>
              </w:rPr>
            </w:pPr>
            <w:r w:rsidRPr="00BC0A3F">
              <w:rPr>
                <w:sz w:val="28"/>
                <w:szCs w:val="28"/>
              </w:rPr>
              <w:t>Норматив</w:t>
            </w:r>
            <w:proofErr w:type="gramStart"/>
            <w:r w:rsidRPr="00BC0A3F">
              <w:rPr>
                <w:sz w:val="28"/>
                <w:szCs w:val="28"/>
              </w:rPr>
              <w:t xml:space="preserve"> (%) 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2" w:rsidRPr="00BC0A3F" w:rsidRDefault="00C70292" w:rsidP="00C477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8,88</w:t>
            </w:r>
          </w:p>
        </w:tc>
      </w:tr>
    </w:tbl>
    <w:p w:rsidR="00C70292" w:rsidRPr="008B28AA" w:rsidRDefault="00C70292" w:rsidP="00C70292">
      <w:pPr>
        <w:numPr>
          <w:ilvl w:val="0"/>
          <w:numId w:val="11"/>
        </w:numPr>
        <w:suppressAutoHyphens/>
        <w:jc w:val="both"/>
        <w:rPr>
          <w:color w:val="000000"/>
        </w:rPr>
      </w:pPr>
    </w:p>
    <w:p w:rsidR="00C70292" w:rsidRPr="008B28AA" w:rsidRDefault="00C70292" w:rsidP="00C70292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8B28AA">
        <w:rPr>
          <w:color w:val="000000"/>
          <w:sz w:val="28"/>
          <w:szCs w:val="28"/>
        </w:rPr>
        <w:t>Расходы по капитальным вложениям распределены в 2022 году:</w:t>
      </w:r>
    </w:p>
    <w:p w:rsidR="00C70292" w:rsidRPr="006E2AA1" w:rsidRDefault="00C70292" w:rsidP="00C70292">
      <w:pPr>
        <w:numPr>
          <w:ilvl w:val="0"/>
          <w:numId w:val="11"/>
        </w:numPr>
        <w:jc w:val="both"/>
        <w:rPr>
          <w:color w:val="FF0000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394"/>
        <w:gridCol w:w="1559"/>
        <w:gridCol w:w="1985"/>
      </w:tblGrid>
      <w:tr w:rsidR="00C70292" w:rsidRPr="003916B5" w:rsidTr="00C477B2">
        <w:trPr>
          <w:trHeight w:val="2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center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План на 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3916B5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3916B5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3916B5">
              <w:rPr>
                <w:i/>
                <w:iCs/>
                <w:color w:val="000000"/>
                <w:sz w:val="22"/>
                <w:szCs w:val="22"/>
              </w:rPr>
              <w:t>(тыс. ру</w:t>
            </w:r>
            <w:r w:rsidRPr="003916B5">
              <w:rPr>
                <w:i/>
                <w:iCs/>
                <w:color w:val="000000"/>
                <w:sz w:val="22"/>
                <w:szCs w:val="22"/>
              </w:rPr>
              <w:t>б</w:t>
            </w:r>
            <w:r w:rsidRPr="003916B5">
              <w:rPr>
                <w:i/>
                <w:iCs/>
                <w:color w:val="000000"/>
                <w:sz w:val="22"/>
                <w:szCs w:val="22"/>
              </w:rPr>
              <w:t>лей)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center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Кассовые расходы на 01.</w:t>
            </w:r>
            <w:r>
              <w:rPr>
                <w:color w:val="000000"/>
                <w:sz w:val="22"/>
                <w:szCs w:val="22"/>
              </w:rPr>
              <w:t>01.2023</w:t>
            </w:r>
            <w:r w:rsidRPr="003916B5">
              <w:rPr>
                <w:color w:val="000000"/>
                <w:sz w:val="22"/>
                <w:szCs w:val="22"/>
              </w:rPr>
              <w:t xml:space="preserve">  </w:t>
            </w:r>
            <w:r w:rsidRPr="003916B5">
              <w:rPr>
                <w:i/>
                <w:iCs/>
                <w:color w:val="000000"/>
                <w:sz w:val="22"/>
                <w:szCs w:val="22"/>
              </w:rPr>
              <w:t>(тыс. руб.)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916B5">
              <w:rPr>
                <w:b/>
                <w:bCs/>
                <w:color w:val="000000"/>
                <w:sz w:val="22"/>
                <w:szCs w:val="22"/>
              </w:rPr>
              <w:t>Субсидии</w:t>
            </w:r>
            <w:r w:rsidRPr="003916B5">
              <w:rPr>
                <w:color w:val="000000"/>
                <w:sz w:val="22"/>
                <w:szCs w:val="22"/>
              </w:rPr>
              <w:t xml:space="preserve"> на реализацию мероприятий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по обеспеч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нию</w:t>
            </w:r>
            <w:r w:rsidRPr="003916B5">
              <w:rPr>
                <w:color w:val="000000"/>
                <w:sz w:val="22"/>
                <w:szCs w:val="22"/>
              </w:rPr>
              <w:t xml:space="preserve">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жильем молодых</w:t>
            </w:r>
            <w:r w:rsidRPr="003916B5">
              <w:rPr>
                <w:color w:val="000000"/>
                <w:sz w:val="22"/>
                <w:szCs w:val="22"/>
              </w:rPr>
              <w:t xml:space="preserve">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 xml:space="preserve">семей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1 398,44800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1 398,44800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916B5">
              <w:rPr>
                <w:i/>
                <w:i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916B5">
              <w:rPr>
                <w:i/>
                <w:iCs/>
                <w:color w:val="000000"/>
                <w:sz w:val="22"/>
                <w:szCs w:val="22"/>
              </w:rPr>
              <w:t>-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424,04224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424,04224</w:t>
            </w:r>
          </w:p>
        </w:tc>
      </w:tr>
      <w:tr w:rsidR="00C70292" w:rsidTr="00C477B2">
        <w:trPr>
          <w:trHeight w:val="288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916B5">
              <w:rPr>
                <w:i/>
                <w:iCs/>
                <w:color w:val="000000"/>
                <w:sz w:val="22"/>
                <w:szCs w:val="22"/>
              </w:rPr>
              <w:t xml:space="preserve">- за счет средств областного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675,27179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675,27179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916B5">
              <w:rPr>
                <w:i/>
                <w:iCs/>
                <w:color w:val="000000"/>
                <w:sz w:val="22"/>
                <w:szCs w:val="22"/>
              </w:rPr>
              <w:t>-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299,13397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299,13397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Субсидии бюджетам муниципальных районов на обе</w:t>
            </w:r>
            <w:r w:rsidRPr="003916B5">
              <w:rPr>
                <w:color w:val="000000"/>
                <w:sz w:val="22"/>
                <w:szCs w:val="22"/>
              </w:rPr>
              <w:t>с</w:t>
            </w:r>
            <w:r w:rsidRPr="003916B5">
              <w:rPr>
                <w:color w:val="000000"/>
                <w:sz w:val="22"/>
                <w:szCs w:val="22"/>
              </w:rPr>
              <w:t xml:space="preserve">печение </w:t>
            </w:r>
            <w:r w:rsidRPr="003916B5">
              <w:rPr>
                <w:color w:val="000000"/>
                <w:sz w:val="22"/>
                <w:szCs w:val="22"/>
              </w:rPr>
              <w:lastRenderedPageBreak/>
              <w:t>мероприятий по переселению граждан из ав</w:t>
            </w:r>
            <w:r w:rsidRPr="003916B5">
              <w:rPr>
                <w:color w:val="000000"/>
                <w:sz w:val="22"/>
                <w:szCs w:val="22"/>
              </w:rPr>
              <w:t>а</w:t>
            </w:r>
            <w:r w:rsidRPr="003916B5">
              <w:rPr>
                <w:color w:val="000000"/>
                <w:sz w:val="22"/>
                <w:szCs w:val="22"/>
              </w:rPr>
              <w:t>рийного жилищного фонда, в том числе переселению граждан из аварийного жили</w:t>
            </w:r>
            <w:r w:rsidRPr="003916B5">
              <w:rPr>
                <w:color w:val="000000"/>
                <w:sz w:val="22"/>
                <w:szCs w:val="22"/>
              </w:rPr>
              <w:t>щ</w:t>
            </w:r>
            <w:r w:rsidRPr="003916B5">
              <w:rPr>
                <w:color w:val="000000"/>
                <w:sz w:val="22"/>
                <w:szCs w:val="22"/>
              </w:rPr>
              <w:t>ного фонда с учетом необходимости развития малоэтажного ж</w:t>
            </w:r>
            <w:r w:rsidRPr="003916B5">
              <w:rPr>
                <w:color w:val="000000"/>
                <w:sz w:val="22"/>
                <w:szCs w:val="22"/>
              </w:rPr>
              <w:t>и</w:t>
            </w:r>
            <w:r w:rsidRPr="003916B5">
              <w:rPr>
                <w:color w:val="000000"/>
                <w:sz w:val="22"/>
                <w:szCs w:val="22"/>
              </w:rPr>
              <w:t xml:space="preserve">лищного строительства,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за счет средств, поступивших от гос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 xml:space="preserve">дарственной корпорации </w:t>
            </w:r>
            <w:r w:rsidRPr="003916B5">
              <w:rPr>
                <w:color w:val="000000"/>
                <w:sz w:val="22"/>
                <w:szCs w:val="22"/>
              </w:rPr>
              <w:t xml:space="preserve">-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Фонда содействия реформиров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37 731,32529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37 731,32529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районов на пер</w:t>
            </w:r>
            <w:r w:rsidRPr="003916B5">
              <w:rPr>
                <w:color w:val="000000"/>
                <w:sz w:val="22"/>
                <w:szCs w:val="22"/>
              </w:rPr>
              <w:t>е</w:t>
            </w:r>
            <w:r w:rsidRPr="003916B5">
              <w:rPr>
                <w:color w:val="000000"/>
                <w:sz w:val="22"/>
                <w:szCs w:val="22"/>
              </w:rPr>
              <w:t>селение граждан из жилищного фонда, признанного непригодным для проживания, и (или) жилищного фонда с высоким уровнем изн</w:t>
            </w:r>
            <w:r w:rsidRPr="003916B5">
              <w:rPr>
                <w:color w:val="000000"/>
                <w:sz w:val="22"/>
                <w:szCs w:val="22"/>
              </w:rPr>
              <w:t>о</w:t>
            </w:r>
            <w:r w:rsidRPr="003916B5">
              <w:rPr>
                <w:color w:val="000000"/>
                <w:sz w:val="22"/>
                <w:szCs w:val="22"/>
              </w:rPr>
              <w:t xml:space="preserve">са (более 70 процентов) </w:t>
            </w:r>
            <w:r w:rsidRPr="003916B5">
              <w:rPr>
                <w:b/>
                <w:bCs/>
                <w:color w:val="000000"/>
                <w:sz w:val="22"/>
                <w:szCs w:val="22"/>
              </w:rPr>
              <w:t>за счет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1 166,94821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1 166,94821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Pr="003916B5" w:rsidRDefault="00C70292" w:rsidP="00C477B2">
            <w:pPr>
              <w:jc w:val="both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Переселение граждан из аварийного жилищного фонда</w:t>
            </w:r>
            <w:r w:rsidRPr="003916B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433,52450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433,52450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jc w:val="both"/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Обеспечение жилыми помещениями детей-сирот и детей, оста</w:t>
            </w:r>
            <w:r w:rsidRPr="003916B5">
              <w:rPr>
                <w:color w:val="000000"/>
                <w:sz w:val="22"/>
                <w:szCs w:val="22"/>
              </w:rPr>
              <w:t>в</w:t>
            </w:r>
            <w:r w:rsidRPr="003916B5">
              <w:rPr>
                <w:color w:val="000000"/>
                <w:sz w:val="22"/>
                <w:szCs w:val="22"/>
              </w:rPr>
              <w:t>шихся без попечения родителей, лиц из числа детей-сирот и детей, оставшихся без попечения родителей (сверх уровня, пред</w:t>
            </w:r>
            <w:r w:rsidRPr="003916B5">
              <w:rPr>
                <w:color w:val="000000"/>
                <w:sz w:val="22"/>
                <w:szCs w:val="22"/>
              </w:rPr>
              <w:t>у</w:t>
            </w:r>
            <w:r w:rsidRPr="003916B5">
              <w:rPr>
                <w:color w:val="000000"/>
                <w:sz w:val="22"/>
                <w:szCs w:val="22"/>
              </w:rPr>
              <w:t>смотренного соглашением)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5 900,61456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5 900,61456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Pr="003916B5" w:rsidRDefault="00C70292" w:rsidP="00C477B2">
            <w:pPr>
              <w:rPr>
                <w:color w:val="000000"/>
                <w:sz w:val="22"/>
                <w:szCs w:val="22"/>
              </w:rPr>
            </w:pPr>
            <w:r w:rsidRPr="003916B5">
              <w:rPr>
                <w:color w:val="000000"/>
                <w:sz w:val="22"/>
                <w:szCs w:val="22"/>
              </w:rPr>
              <w:t>Приобретение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3 926,11000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2 849,79100</w:t>
            </w:r>
          </w:p>
        </w:tc>
      </w:tr>
      <w:tr w:rsidR="00C70292" w:rsidTr="00C477B2">
        <w:trPr>
          <w:trHeight w:val="2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Pr="003916B5" w:rsidRDefault="00C70292" w:rsidP="00C477B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16B5">
              <w:rPr>
                <w:b/>
                <w:bCs/>
                <w:color w:val="000000"/>
                <w:sz w:val="22"/>
                <w:szCs w:val="22"/>
              </w:rPr>
              <w:t>ИТОГО  расходы на кап</w:t>
            </w:r>
            <w:proofErr w:type="gramStart"/>
            <w:r w:rsidRPr="003916B5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3916B5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3916B5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3916B5">
              <w:rPr>
                <w:b/>
                <w:bCs/>
                <w:color w:val="000000"/>
                <w:sz w:val="22"/>
                <w:szCs w:val="22"/>
              </w:rPr>
              <w:t>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50 556,97056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292" w:rsidRDefault="00C70292" w:rsidP="00C47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49 480,65156</w:t>
            </w:r>
          </w:p>
        </w:tc>
      </w:tr>
    </w:tbl>
    <w:p w:rsidR="00C70292" w:rsidRPr="006E2AA1" w:rsidRDefault="00C70292" w:rsidP="00C70292">
      <w:pPr>
        <w:numPr>
          <w:ilvl w:val="0"/>
          <w:numId w:val="11"/>
        </w:numPr>
        <w:suppressAutoHyphens/>
        <w:jc w:val="both"/>
        <w:rPr>
          <w:color w:val="FF0000"/>
          <w:sz w:val="28"/>
          <w:szCs w:val="28"/>
        </w:rPr>
      </w:pPr>
    </w:p>
    <w:p w:rsidR="00C70292" w:rsidRPr="00BC0A3F" w:rsidRDefault="00C70292" w:rsidP="00C70292">
      <w:pPr>
        <w:keepNext/>
        <w:numPr>
          <w:ilvl w:val="0"/>
          <w:numId w:val="11"/>
        </w:numPr>
        <w:suppressAutoHyphens/>
        <w:jc w:val="center"/>
        <w:outlineLvl w:val="0"/>
      </w:pPr>
    </w:p>
    <w:p w:rsidR="00C70292" w:rsidRPr="00BC0A3F" w:rsidRDefault="00C70292" w:rsidP="00C70292">
      <w:pPr>
        <w:keepNext/>
        <w:numPr>
          <w:ilvl w:val="0"/>
          <w:numId w:val="11"/>
        </w:numPr>
        <w:suppressAutoHyphens/>
        <w:jc w:val="center"/>
        <w:outlineLvl w:val="0"/>
      </w:pPr>
      <w:r w:rsidRPr="00BC0A3F">
        <w:rPr>
          <w:i/>
          <w:sz w:val="28"/>
          <w:szCs w:val="28"/>
        </w:rPr>
        <w:t xml:space="preserve">Расходы бюджета </w:t>
      </w:r>
      <w:r>
        <w:rPr>
          <w:i/>
          <w:sz w:val="28"/>
          <w:szCs w:val="28"/>
        </w:rPr>
        <w:t xml:space="preserve">муниципального района </w:t>
      </w:r>
      <w:r w:rsidRPr="00BC0A3F">
        <w:rPr>
          <w:i/>
          <w:sz w:val="28"/>
          <w:szCs w:val="28"/>
        </w:rPr>
        <w:t xml:space="preserve"> по разделам и подразделам функциональной классификации расходов бюджетов Российской Федерации</w:t>
      </w:r>
    </w:p>
    <w:p w:rsidR="00C70292" w:rsidRPr="00BC0A3F" w:rsidRDefault="00C70292" w:rsidP="00C70292">
      <w:pPr>
        <w:rPr>
          <w:i/>
          <w:sz w:val="28"/>
          <w:szCs w:val="28"/>
        </w:rPr>
      </w:pPr>
    </w:p>
    <w:p w:rsidR="00C70292" w:rsidRPr="00BC0A3F" w:rsidRDefault="00C70292" w:rsidP="00C70292">
      <w:pPr>
        <w:keepNext/>
        <w:numPr>
          <w:ilvl w:val="0"/>
          <w:numId w:val="11"/>
        </w:numPr>
        <w:suppressAutoHyphens/>
        <w:jc w:val="center"/>
        <w:outlineLvl w:val="0"/>
      </w:pPr>
      <w:r w:rsidRPr="00BC0A3F">
        <w:rPr>
          <w:b/>
          <w:sz w:val="28"/>
          <w:szCs w:val="28"/>
        </w:rPr>
        <w:t>Общегосударственные вопросы</w:t>
      </w:r>
    </w:p>
    <w:p w:rsidR="00C70292" w:rsidRPr="00BC0A3F" w:rsidRDefault="00C70292" w:rsidP="00C70292">
      <w:pPr>
        <w:ind w:firstLine="708"/>
        <w:jc w:val="both"/>
      </w:pPr>
      <w:r w:rsidRPr="00BC0A3F">
        <w:rPr>
          <w:sz w:val="28"/>
          <w:szCs w:val="28"/>
        </w:rPr>
        <w:t>В уточненном бюджете плановый объем бюджетных ассигнований за           202</w:t>
      </w:r>
      <w:r>
        <w:rPr>
          <w:sz w:val="28"/>
          <w:szCs w:val="28"/>
        </w:rPr>
        <w:t>2</w:t>
      </w:r>
      <w:r w:rsidRPr="00BC0A3F">
        <w:rPr>
          <w:sz w:val="28"/>
          <w:szCs w:val="28"/>
        </w:rPr>
        <w:t xml:space="preserve"> год  по разделу "</w:t>
      </w:r>
      <w:r w:rsidRPr="00BC0A3F">
        <w:rPr>
          <w:bCs/>
          <w:sz w:val="28"/>
          <w:szCs w:val="28"/>
        </w:rPr>
        <w:t>Общегосударственные  вопросы</w:t>
      </w:r>
      <w:r w:rsidRPr="00BC0A3F">
        <w:rPr>
          <w:sz w:val="28"/>
          <w:szCs w:val="28"/>
        </w:rPr>
        <w:t xml:space="preserve">" составил </w:t>
      </w:r>
      <w:r>
        <w:rPr>
          <w:sz w:val="28"/>
          <w:szCs w:val="28"/>
        </w:rPr>
        <w:t>50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>157тыс. 5</w:t>
      </w:r>
      <w:r w:rsidRPr="00BC0A3F">
        <w:rPr>
          <w:sz w:val="28"/>
          <w:szCs w:val="28"/>
        </w:rPr>
        <w:t xml:space="preserve">00 рублей, кассовые расходы составили </w:t>
      </w:r>
      <w:r>
        <w:rPr>
          <w:sz w:val="28"/>
          <w:szCs w:val="28"/>
        </w:rPr>
        <w:t>49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>308</w:t>
      </w:r>
      <w:r w:rsidRPr="00BC0A3F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200 </w:t>
      </w:r>
      <w:r w:rsidRPr="00BC0A3F">
        <w:rPr>
          <w:sz w:val="28"/>
          <w:szCs w:val="28"/>
        </w:rPr>
        <w:t>рублей или 9</w:t>
      </w:r>
      <w:r>
        <w:rPr>
          <w:sz w:val="28"/>
          <w:szCs w:val="28"/>
        </w:rPr>
        <w:t>8,3</w:t>
      </w:r>
      <w:r w:rsidRPr="00BC0A3F">
        <w:rPr>
          <w:sz w:val="28"/>
          <w:szCs w:val="28"/>
        </w:rPr>
        <w:t xml:space="preserve"> процента к уточненному плану. </w:t>
      </w:r>
    </w:p>
    <w:p w:rsidR="00C70292" w:rsidRPr="00BC0A3F" w:rsidRDefault="00C70292" w:rsidP="00C70292">
      <w:pPr>
        <w:ind w:firstLine="720"/>
        <w:jc w:val="both"/>
        <w:rPr>
          <w:color w:val="FF0000"/>
        </w:rPr>
      </w:pPr>
      <w:r w:rsidRPr="00BC0A3F">
        <w:rPr>
          <w:color w:val="FF0000"/>
          <w:sz w:val="28"/>
          <w:szCs w:val="28"/>
        </w:rPr>
        <w:t xml:space="preserve"> </w:t>
      </w:r>
    </w:p>
    <w:p w:rsidR="00C70292" w:rsidRPr="00BC0A3F" w:rsidRDefault="00C70292" w:rsidP="00C70292">
      <w:pPr>
        <w:keepNext/>
        <w:numPr>
          <w:ilvl w:val="0"/>
          <w:numId w:val="11"/>
        </w:numPr>
        <w:suppressAutoHyphens/>
        <w:jc w:val="center"/>
        <w:outlineLvl w:val="0"/>
      </w:pPr>
      <w:r w:rsidRPr="00BC0A3F">
        <w:rPr>
          <w:b/>
          <w:sz w:val="28"/>
          <w:szCs w:val="28"/>
        </w:rPr>
        <w:t>Национальная оборона</w:t>
      </w:r>
    </w:p>
    <w:p w:rsidR="00C70292" w:rsidRPr="00BC0A3F" w:rsidRDefault="00C70292" w:rsidP="00C70292">
      <w:pPr>
        <w:ind w:firstLine="720"/>
        <w:jc w:val="both"/>
      </w:pPr>
      <w:r w:rsidRPr="00BC0A3F">
        <w:rPr>
          <w:sz w:val="28"/>
          <w:szCs w:val="28"/>
        </w:rPr>
        <w:t>Данный раздел исполнен на 100,0 процента к плану</w:t>
      </w:r>
      <w:r w:rsidRPr="00BC0A3F">
        <w:rPr>
          <w:bCs/>
          <w:sz w:val="28"/>
          <w:szCs w:val="28"/>
        </w:rPr>
        <w:t>, при плане</w:t>
      </w:r>
      <w:r>
        <w:rPr>
          <w:bCs/>
          <w:sz w:val="28"/>
          <w:szCs w:val="28"/>
        </w:rPr>
        <w:t>500</w:t>
      </w:r>
      <w:r w:rsidRPr="00BC0A3F">
        <w:rPr>
          <w:bCs/>
          <w:sz w:val="28"/>
          <w:szCs w:val="28"/>
        </w:rPr>
        <w:t xml:space="preserve"> тыс. рублей кассовые расходы составили </w:t>
      </w:r>
      <w:r>
        <w:rPr>
          <w:bCs/>
          <w:sz w:val="28"/>
          <w:szCs w:val="28"/>
        </w:rPr>
        <w:t>500</w:t>
      </w:r>
      <w:r w:rsidRPr="00BC0A3F">
        <w:rPr>
          <w:bCs/>
          <w:sz w:val="28"/>
          <w:szCs w:val="28"/>
        </w:rPr>
        <w:t xml:space="preserve"> </w:t>
      </w:r>
      <w:r w:rsidRPr="00BC0A3F">
        <w:rPr>
          <w:sz w:val="28"/>
          <w:szCs w:val="28"/>
        </w:rPr>
        <w:t xml:space="preserve">тыс. рублей. </w:t>
      </w:r>
    </w:p>
    <w:p w:rsidR="00C70292" w:rsidRPr="00BC0A3F" w:rsidRDefault="00C70292" w:rsidP="00C70292">
      <w:pPr>
        <w:ind w:firstLine="720"/>
        <w:jc w:val="both"/>
        <w:rPr>
          <w:b/>
          <w:bCs/>
          <w:color w:val="FF0000"/>
          <w:sz w:val="28"/>
          <w:szCs w:val="28"/>
        </w:rPr>
      </w:pPr>
    </w:p>
    <w:p w:rsidR="00C70292" w:rsidRPr="00BC0A3F" w:rsidRDefault="00C70292" w:rsidP="00C70292">
      <w:pPr>
        <w:ind w:firstLine="567"/>
        <w:jc w:val="center"/>
      </w:pPr>
      <w:r w:rsidRPr="00BC0A3F">
        <w:rPr>
          <w:b/>
          <w:bCs/>
          <w:sz w:val="28"/>
          <w:szCs w:val="28"/>
        </w:rPr>
        <w:t>Национальная безопасность и правоохранительная деятельность</w:t>
      </w:r>
    </w:p>
    <w:p w:rsidR="00C70292" w:rsidRPr="00BC0A3F" w:rsidRDefault="00C70292" w:rsidP="00C70292">
      <w:pPr>
        <w:ind w:firstLine="708"/>
        <w:jc w:val="both"/>
      </w:pPr>
      <w:r w:rsidRPr="00BC0A3F">
        <w:rPr>
          <w:bCs/>
          <w:sz w:val="28"/>
          <w:szCs w:val="28"/>
        </w:rPr>
        <w:t>По разделу "</w:t>
      </w:r>
      <w:r w:rsidRPr="00BC0A3F">
        <w:rPr>
          <w:sz w:val="28"/>
          <w:szCs w:val="28"/>
        </w:rPr>
        <w:t>Национальная безопасность и правоохранительная деятельность</w:t>
      </w:r>
      <w:r w:rsidRPr="00BC0A3F">
        <w:rPr>
          <w:bCs/>
          <w:sz w:val="28"/>
          <w:szCs w:val="28"/>
        </w:rPr>
        <w:t xml:space="preserve">" </w:t>
      </w:r>
      <w:r w:rsidRPr="00BC0A3F">
        <w:rPr>
          <w:sz w:val="28"/>
          <w:szCs w:val="28"/>
        </w:rPr>
        <w:t xml:space="preserve">исполнение составляет </w:t>
      </w:r>
      <w:r>
        <w:rPr>
          <w:sz w:val="28"/>
          <w:szCs w:val="28"/>
        </w:rPr>
        <w:t xml:space="preserve">100 </w:t>
      </w:r>
      <w:r w:rsidRPr="00BC0A3F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BC0A3F">
        <w:rPr>
          <w:sz w:val="28"/>
          <w:szCs w:val="28"/>
        </w:rPr>
        <w:t xml:space="preserve">, </w:t>
      </w:r>
      <w:r w:rsidRPr="00BC0A3F">
        <w:rPr>
          <w:bCs/>
          <w:sz w:val="28"/>
          <w:szCs w:val="28"/>
        </w:rPr>
        <w:t xml:space="preserve">кассовые расходы – </w:t>
      </w:r>
      <w:r>
        <w:rPr>
          <w:bCs/>
          <w:sz w:val="28"/>
          <w:szCs w:val="28"/>
        </w:rPr>
        <w:t>1</w:t>
      </w:r>
      <w:r w:rsidRPr="00BC0A3F">
        <w:rPr>
          <w:bCs/>
          <w:sz w:val="28"/>
          <w:szCs w:val="28"/>
        </w:rPr>
        <w:t xml:space="preserve"> млн. </w:t>
      </w:r>
      <w:r>
        <w:rPr>
          <w:bCs/>
          <w:sz w:val="28"/>
          <w:szCs w:val="28"/>
        </w:rPr>
        <w:t xml:space="preserve">863 </w:t>
      </w:r>
      <w:r>
        <w:rPr>
          <w:sz w:val="28"/>
          <w:szCs w:val="28"/>
        </w:rPr>
        <w:t>тыс. 1</w:t>
      </w:r>
      <w:r w:rsidRPr="00BC0A3F">
        <w:rPr>
          <w:sz w:val="28"/>
          <w:szCs w:val="28"/>
        </w:rPr>
        <w:t>00 рублей.</w:t>
      </w:r>
    </w:p>
    <w:p w:rsidR="00C70292" w:rsidRPr="00BC0A3F" w:rsidRDefault="00C70292" w:rsidP="00C70292">
      <w:pPr>
        <w:ind w:right="-99"/>
        <w:jc w:val="center"/>
      </w:pPr>
      <w:r w:rsidRPr="00BC0A3F">
        <w:rPr>
          <w:b/>
          <w:bCs/>
          <w:sz w:val="28"/>
          <w:szCs w:val="28"/>
        </w:rPr>
        <w:t xml:space="preserve">Национальная экономика </w:t>
      </w:r>
    </w:p>
    <w:p w:rsidR="00C70292" w:rsidRPr="00BC0A3F" w:rsidRDefault="00C70292" w:rsidP="00C70292">
      <w:pPr>
        <w:ind w:right="-99" w:firstLine="708"/>
        <w:jc w:val="both"/>
        <w:rPr>
          <w:sz w:val="28"/>
          <w:szCs w:val="28"/>
        </w:rPr>
      </w:pPr>
      <w:r w:rsidRPr="00BC0A3F">
        <w:rPr>
          <w:bCs/>
          <w:sz w:val="28"/>
          <w:szCs w:val="28"/>
        </w:rPr>
        <w:t>По разделу "</w:t>
      </w:r>
      <w:r w:rsidRPr="00BC0A3F">
        <w:rPr>
          <w:sz w:val="28"/>
          <w:szCs w:val="28"/>
        </w:rPr>
        <w:t>Национальная экономика</w:t>
      </w:r>
      <w:r w:rsidRPr="00BC0A3F">
        <w:rPr>
          <w:bCs/>
          <w:sz w:val="28"/>
          <w:szCs w:val="28"/>
        </w:rPr>
        <w:t xml:space="preserve">" </w:t>
      </w:r>
      <w:r w:rsidRPr="00BC0A3F">
        <w:rPr>
          <w:sz w:val="28"/>
          <w:szCs w:val="28"/>
        </w:rPr>
        <w:t xml:space="preserve">исполнение составляет </w:t>
      </w:r>
      <w:r>
        <w:rPr>
          <w:sz w:val="28"/>
          <w:szCs w:val="28"/>
        </w:rPr>
        <w:t>93,3</w:t>
      </w:r>
      <w:r w:rsidRPr="00BC0A3F">
        <w:rPr>
          <w:sz w:val="28"/>
          <w:szCs w:val="28"/>
        </w:rPr>
        <w:t> процентов.</w:t>
      </w:r>
    </w:p>
    <w:p w:rsidR="00C70292" w:rsidRPr="00BC0A3F" w:rsidRDefault="00C70292" w:rsidP="00C70292">
      <w:pPr>
        <w:ind w:right="-99" w:firstLine="708"/>
        <w:jc w:val="both"/>
        <w:rPr>
          <w:sz w:val="28"/>
          <w:szCs w:val="28"/>
        </w:rPr>
      </w:pPr>
      <w:r w:rsidRPr="00BC0A3F">
        <w:rPr>
          <w:sz w:val="28"/>
          <w:szCs w:val="28"/>
        </w:rPr>
        <w:t xml:space="preserve"> На сельское хозяйство и рыболовство направлено </w:t>
      </w:r>
      <w:r>
        <w:rPr>
          <w:sz w:val="28"/>
          <w:szCs w:val="28"/>
        </w:rPr>
        <w:t>48</w:t>
      </w:r>
      <w:r w:rsidRPr="00BC0A3F">
        <w:rPr>
          <w:sz w:val="28"/>
          <w:szCs w:val="28"/>
        </w:rPr>
        <w:t xml:space="preserve"> тыс. рублей исполнение составляет </w:t>
      </w:r>
      <w:r>
        <w:rPr>
          <w:sz w:val="28"/>
          <w:szCs w:val="28"/>
        </w:rPr>
        <w:t xml:space="preserve">81,5 </w:t>
      </w:r>
      <w:r w:rsidRPr="00BC0A3F">
        <w:rPr>
          <w:sz w:val="28"/>
          <w:szCs w:val="28"/>
        </w:rPr>
        <w:t>процента.</w:t>
      </w:r>
    </w:p>
    <w:p w:rsidR="00C70292" w:rsidRPr="00BC0A3F" w:rsidRDefault="00C70292" w:rsidP="00C70292">
      <w:pPr>
        <w:ind w:right="-99" w:firstLine="708"/>
        <w:jc w:val="both"/>
        <w:rPr>
          <w:sz w:val="28"/>
          <w:szCs w:val="28"/>
        </w:rPr>
      </w:pPr>
      <w:r w:rsidRPr="00BC0A3F">
        <w:rPr>
          <w:sz w:val="28"/>
          <w:szCs w:val="28"/>
        </w:rPr>
        <w:t>Транспортное обслуживание за 202</w:t>
      </w:r>
      <w:r>
        <w:rPr>
          <w:sz w:val="28"/>
          <w:szCs w:val="28"/>
        </w:rPr>
        <w:t>2</w:t>
      </w:r>
      <w:r w:rsidRPr="00BC0A3F">
        <w:rPr>
          <w:sz w:val="28"/>
          <w:szCs w:val="28"/>
        </w:rPr>
        <w:t xml:space="preserve"> год выполнено на 100,0 процентов или  5 млн. </w:t>
      </w:r>
      <w:r>
        <w:rPr>
          <w:sz w:val="28"/>
          <w:szCs w:val="28"/>
        </w:rPr>
        <w:t>573</w:t>
      </w:r>
      <w:r w:rsidRPr="00BC0A3F">
        <w:rPr>
          <w:sz w:val="28"/>
          <w:szCs w:val="28"/>
        </w:rPr>
        <w:t xml:space="preserve">тыс. </w:t>
      </w:r>
      <w:r>
        <w:rPr>
          <w:sz w:val="28"/>
          <w:szCs w:val="28"/>
        </w:rPr>
        <w:t>2</w:t>
      </w:r>
      <w:r w:rsidRPr="00BC0A3F">
        <w:rPr>
          <w:sz w:val="28"/>
          <w:szCs w:val="28"/>
        </w:rPr>
        <w:t xml:space="preserve">00 рублей. </w:t>
      </w:r>
    </w:p>
    <w:p w:rsidR="00C70292" w:rsidRPr="00BC0A3F" w:rsidRDefault="00C70292" w:rsidP="00C70292">
      <w:pPr>
        <w:ind w:right="-99" w:firstLine="708"/>
        <w:jc w:val="both"/>
        <w:rPr>
          <w:sz w:val="28"/>
          <w:szCs w:val="28"/>
        </w:rPr>
      </w:pPr>
      <w:r w:rsidRPr="00BC0A3F">
        <w:rPr>
          <w:sz w:val="28"/>
          <w:szCs w:val="28"/>
        </w:rPr>
        <w:t xml:space="preserve">Расходы дорожных фондов муниципального района составили </w:t>
      </w:r>
      <w:r>
        <w:rPr>
          <w:sz w:val="28"/>
          <w:szCs w:val="28"/>
        </w:rPr>
        <w:t>52</w:t>
      </w:r>
      <w:r w:rsidRPr="00BC0A3F">
        <w:rPr>
          <w:sz w:val="28"/>
          <w:szCs w:val="28"/>
        </w:rPr>
        <w:t xml:space="preserve"> млн.</w:t>
      </w:r>
      <w:r>
        <w:rPr>
          <w:sz w:val="28"/>
          <w:szCs w:val="28"/>
        </w:rPr>
        <w:t>808 тыс. 900 рублей или 97,0</w:t>
      </w:r>
      <w:r w:rsidRPr="00BC0A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BC0A3F">
        <w:rPr>
          <w:sz w:val="28"/>
          <w:szCs w:val="28"/>
        </w:rPr>
        <w:t xml:space="preserve"> к годовому плану.</w:t>
      </w:r>
      <w:r w:rsidRPr="004974B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Экономия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езультате проведения конкурсных процедур на выполнения работ связанных с дорожной деятельностью.</w:t>
      </w:r>
    </w:p>
    <w:p w:rsidR="00C70292" w:rsidRPr="008B28AA" w:rsidRDefault="00C70292" w:rsidP="00C70292">
      <w:pPr>
        <w:ind w:right="-99" w:firstLine="708"/>
        <w:jc w:val="both"/>
        <w:rPr>
          <w:sz w:val="28"/>
          <w:szCs w:val="28"/>
        </w:rPr>
      </w:pPr>
      <w:r w:rsidRPr="00BC0A3F">
        <w:rPr>
          <w:sz w:val="28"/>
          <w:szCs w:val="28"/>
        </w:rPr>
        <w:t>Другие вопросы в области национальной экономики исполнены на</w:t>
      </w:r>
      <w:r>
        <w:rPr>
          <w:sz w:val="28"/>
          <w:szCs w:val="28"/>
        </w:rPr>
        <w:t xml:space="preserve"> 42,2  </w:t>
      </w:r>
      <w:r w:rsidRPr="00BC0A3F">
        <w:rPr>
          <w:sz w:val="28"/>
          <w:szCs w:val="28"/>
        </w:rPr>
        <w:t>процент</w:t>
      </w:r>
      <w:r>
        <w:rPr>
          <w:sz w:val="28"/>
          <w:szCs w:val="28"/>
        </w:rPr>
        <w:t>а</w:t>
      </w:r>
      <w:r w:rsidRPr="00BC0A3F">
        <w:rPr>
          <w:sz w:val="28"/>
          <w:szCs w:val="28"/>
        </w:rPr>
        <w:t xml:space="preserve"> или 1 млн. </w:t>
      </w:r>
      <w:r>
        <w:rPr>
          <w:sz w:val="28"/>
          <w:szCs w:val="28"/>
        </w:rPr>
        <w:t>950 тыс. 4</w:t>
      </w:r>
      <w:r w:rsidRPr="00BC0A3F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  <w:r w:rsidRPr="00497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Неисполнение по данному </w:t>
      </w:r>
      <w:r>
        <w:rPr>
          <w:sz w:val="28"/>
          <w:szCs w:val="28"/>
        </w:rPr>
        <w:lastRenderedPageBreak/>
        <w:t>подразделу объясняется также экономией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 xml:space="preserve">язанных с проведением конкурсных процедур по закупкам и выполнению работ. </w:t>
      </w:r>
      <w:proofErr w:type="gramStart"/>
      <w:r>
        <w:rPr>
          <w:sz w:val="28"/>
          <w:szCs w:val="28"/>
        </w:rPr>
        <w:t>Остаток целевых средств в сумме  1 миллион 336 тысяч 478 рублей 82 копейки, остаток потребности в данных средствах подтвержден в 2023 году (обеспечение дровами семей мобилизованных в сумме 1 миллион 52 тысячи 631 руб. 58 копеек, возмещение горюче-смазочных материалов предпринимателям осуществляющих доставку продуктов в отдаленные населенные пункты 283 тысячи 847 рублей 24 копейки)</w:t>
      </w:r>
      <w:proofErr w:type="gramEnd"/>
    </w:p>
    <w:p w:rsidR="00C70292" w:rsidRPr="00BC0A3F" w:rsidRDefault="00C70292" w:rsidP="00C70292">
      <w:pPr>
        <w:ind w:right="-99"/>
        <w:jc w:val="center"/>
      </w:pPr>
      <w:r w:rsidRPr="00BC0A3F">
        <w:rPr>
          <w:b/>
          <w:bCs/>
          <w:sz w:val="28"/>
          <w:szCs w:val="28"/>
        </w:rPr>
        <w:t xml:space="preserve">Жилищно-коммунальное хозяйство </w:t>
      </w:r>
    </w:p>
    <w:p w:rsidR="00C70292" w:rsidRPr="00BC0A3F" w:rsidRDefault="00C70292" w:rsidP="00C70292">
      <w:pPr>
        <w:ind w:firstLine="708"/>
        <w:jc w:val="both"/>
      </w:pPr>
      <w:r w:rsidRPr="00BC0A3F">
        <w:rPr>
          <w:sz w:val="28"/>
          <w:szCs w:val="28"/>
        </w:rPr>
        <w:tab/>
        <w:t>По разделу "Жилищно-коммунальное хозяйство" кассовое исполнение за 202</w:t>
      </w:r>
      <w:r>
        <w:rPr>
          <w:sz w:val="28"/>
          <w:szCs w:val="28"/>
        </w:rPr>
        <w:t>2</w:t>
      </w:r>
      <w:r w:rsidRPr="00BC0A3F">
        <w:rPr>
          <w:sz w:val="28"/>
          <w:szCs w:val="28"/>
        </w:rPr>
        <w:t xml:space="preserve"> год составляет </w:t>
      </w:r>
      <w:r>
        <w:rPr>
          <w:sz w:val="28"/>
          <w:szCs w:val="28"/>
        </w:rPr>
        <w:t>76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>131тыс. 5</w:t>
      </w:r>
      <w:r w:rsidRPr="00BC0A3F">
        <w:rPr>
          <w:sz w:val="28"/>
          <w:szCs w:val="28"/>
        </w:rPr>
        <w:t xml:space="preserve">00 рублей, или </w:t>
      </w:r>
      <w:r>
        <w:rPr>
          <w:sz w:val="28"/>
          <w:szCs w:val="28"/>
        </w:rPr>
        <w:t xml:space="preserve">93,4 </w:t>
      </w:r>
      <w:r w:rsidRPr="00BC0A3F">
        <w:rPr>
          <w:sz w:val="28"/>
          <w:szCs w:val="28"/>
        </w:rPr>
        <w:t xml:space="preserve">процента от плана. </w:t>
      </w:r>
    </w:p>
    <w:p w:rsidR="00C70292" w:rsidRDefault="00C70292" w:rsidP="00C70292">
      <w:pPr>
        <w:ind w:firstLine="708"/>
        <w:jc w:val="both"/>
        <w:rPr>
          <w:bCs/>
          <w:sz w:val="28"/>
          <w:szCs w:val="28"/>
        </w:rPr>
      </w:pPr>
      <w:r w:rsidRPr="00BC0A3F">
        <w:rPr>
          <w:bCs/>
          <w:sz w:val="28"/>
          <w:szCs w:val="28"/>
        </w:rPr>
        <w:t xml:space="preserve">По подразделу жилищное хозяйство </w:t>
      </w:r>
      <w:r w:rsidRPr="00BC0A3F">
        <w:rPr>
          <w:sz w:val="28"/>
          <w:szCs w:val="28"/>
        </w:rPr>
        <w:t>кассовое</w:t>
      </w:r>
      <w:r w:rsidRPr="00BC0A3F">
        <w:rPr>
          <w:bCs/>
          <w:sz w:val="28"/>
          <w:szCs w:val="28"/>
        </w:rPr>
        <w:t xml:space="preserve"> исполнение составило </w:t>
      </w:r>
      <w:r>
        <w:rPr>
          <w:bCs/>
          <w:sz w:val="28"/>
          <w:szCs w:val="28"/>
        </w:rPr>
        <w:t xml:space="preserve">97,5 </w:t>
      </w:r>
      <w:r w:rsidRPr="00BC0A3F">
        <w:rPr>
          <w:bCs/>
          <w:sz w:val="28"/>
          <w:szCs w:val="28"/>
        </w:rPr>
        <w:t xml:space="preserve">процента или </w:t>
      </w:r>
      <w:r>
        <w:rPr>
          <w:bCs/>
          <w:sz w:val="28"/>
          <w:szCs w:val="28"/>
        </w:rPr>
        <w:t>44</w:t>
      </w:r>
      <w:r w:rsidRPr="00BC0A3F">
        <w:rPr>
          <w:bCs/>
          <w:sz w:val="28"/>
          <w:szCs w:val="28"/>
        </w:rPr>
        <w:t xml:space="preserve"> млн. </w:t>
      </w:r>
      <w:r>
        <w:rPr>
          <w:bCs/>
          <w:sz w:val="28"/>
          <w:szCs w:val="28"/>
        </w:rPr>
        <w:t xml:space="preserve">670 </w:t>
      </w:r>
      <w:r w:rsidRPr="00BC0A3F">
        <w:rPr>
          <w:bCs/>
          <w:sz w:val="28"/>
          <w:szCs w:val="28"/>
        </w:rPr>
        <w:t xml:space="preserve">тыс. </w:t>
      </w:r>
      <w:r>
        <w:rPr>
          <w:bCs/>
          <w:sz w:val="28"/>
          <w:szCs w:val="28"/>
        </w:rPr>
        <w:t xml:space="preserve">500 </w:t>
      </w:r>
      <w:r w:rsidRPr="00BC0A3F">
        <w:rPr>
          <w:bCs/>
          <w:sz w:val="28"/>
          <w:szCs w:val="28"/>
        </w:rPr>
        <w:t>рублей</w:t>
      </w:r>
      <w:proofErr w:type="gramStart"/>
      <w:r w:rsidRPr="00BC0A3F">
        <w:rPr>
          <w:bCs/>
          <w:sz w:val="28"/>
          <w:szCs w:val="28"/>
        </w:rPr>
        <w:t xml:space="preserve"> .</w:t>
      </w:r>
      <w:proofErr w:type="gramEnd"/>
      <w:r w:rsidRPr="00BC0A3F">
        <w:rPr>
          <w:bCs/>
          <w:sz w:val="28"/>
          <w:szCs w:val="28"/>
        </w:rPr>
        <w:t xml:space="preserve"> </w:t>
      </w:r>
    </w:p>
    <w:p w:rsidR="00C70292" w:rsidRPr="00261D0B" w:rsidRDefault="00C70292" w:rsidP="00C70292">
      <w:pPr>
        <w:ind w:firstLine="708"/>
        <w:jc w:val="both"/>
        <w:rPr>
          <w:bCs/>
          <w:sz w:val="28"/>
          <w:szCs w:val="28"/>
        </w:rPr>
      </w:pPr>
      <w:r w:rsidRPr="00BC0A3F">
        <w:rPr>
          <w:bCs/>
          <w:sz w:val="28"/>
          <w:szCs w:val="28"/>
        </w:rPr>
        <w:t>Подраздел коммунальное хозяйство</w:t>
      </w:r>
      <w:r w:rsidRPr="00BC0A3F">
        <w:rPr>
          <w:sz w:val="28"/>
          <w:szCs w:val="28"/>
        </w:rPr>
        <w:t xml:space="preserve"> кассовое</w:t>
      </w:r>
      <w:r w:rsidRPr="00BC0A3F">
        <w:rPr>
          <w:bCs/>
          <w:sz w:val="28"/>
          <w:szCs w:val="28"/>
        </w:rPr>
        <w:t xml:space="preserve"> исполнение составило </w:t>
      </w:r>
      <w:r>
        <w:rPr>
          <w:bCs/>
          <w:sz w:val="28"/>
          <w:szCs w:val="28"/>
        </w:rPr>
        <w:t xml:space="preserve">87,6 </w:t>
      </w:r>
      <w:r w:rsidRPr="00BC0A3F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Pr="00BC0A3F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29</w:t>
      </w:r>
      <w:r w:rsidRPr="00BC0A3F">
        <w:rPr>
          <w:bCs/>
          <w:sz w:val="28"/>
          <w:szCs w:val="28"/>
        </w:rPr>
        <w:t xml:space="preserve"> млн. </w:t>
      </w:r>
      <w:r>
        <w:rPr>
          <w:bCs/>
          <w:sz w:val="28"/>
          <w:szCs w:val="28"/>
        </w:rPr>
        <w:t>908тыс. 1</w:t>
      </w:r>
      <w:r w:rsidRPr="00BC0A3F">
        <w:rPr>
          <w:bCs/>
          <w:sz w:val="28"/>
          <w:szCs w:val="28"/>
        </w:rPr>
        <w:t xml:space="preserve">00 рублей. </w:t>
      </w:r>
      <w:r w:rsidRPr="00BC0A3F">
        <w:rPr>
          <w:sz w:val="28"/>
          <w:szCs w:val="28"/>
        </w:rPr>
        <w:t xml:space="preserve">Плановые назначения по подразделу «коммунальное хозяйство» не выполнены на </w:t>
      </w:r>
      <w:r>
        <w:rPr>
          <w:sz w:val="28"/>
          <w:szCs w:val="28"/>
        </w:rPr>
        <w:t>12,4</w:t>
      </w:r>
      <w:r w:rsidRPr="00BC0A3F">
        <w:rPr>
          <w:sz w:val="28"/>
          <w:szCs w:val="28"/>
        </w:rPr>
        <w:t xml:space="preserve"> процента. </w:t>
      </w:r>
      <w:r w:rsidRPr="003B19B9">
        <w:rPr>
          <w:sz w:val="28"/>
          <w:szCs w:val="28"/>
        </w:rPr>
        <w:t xml:space="preserve">В бюджете муниципального района были предусмотрены </w:t>
      </w:r>
      <w:r w:rsidRPr="00261D0B">
        <w:rPr>
          <w:sz w:val="28"/>
          <w:szCs w:val="28"/>
        </w:rPr>
        <w:t xml:space="preserve">средства </w:t>
      </w:r>
      <w:r w:rsidRPr="00261D0B">
        <w:rPr>
          <w:color w:val="000000"/>
          <w:sz w:val="28"/>
          <w:szCs w:val="28"/>
        </w:rPr>
        <w:t>на разработку проектно-сметной документации по "строительству водоочистных сооружений производительностью 40 тыс</w:t>
      </w:r>
      <w:proofErr w:type="gramStart"/>
      <w:r w:rsidRPr="00261D0B">
        <w:rPr>
          <w:color w:val="000000"/>
          <w:sz w:val="28"/>
          <w:szCs w:val="28"/>
        </w:rPr>
        <w:t>.м</w:t>
      </w:r>
      <w:proofErr w:type="gramEnd"/>
      <w:r w:rsidRPr="00261D0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261D0B">
        <w:rPr>
          <w:color w:val="000000"/>
          <w:sz w:val="28"/>
          <w:szCs w:val="28"/>
        </w:rPr>
        <w:t>в год с устройством водозабора из открытого источника насосной станции после очистных  4 миллиона рублей</w:t>
      </w:r>
      <w:r>
        <w:rPr>
          <w:color w:val="000000"/>
          <w:sz w:val="28"/>
          <w:szCs w:val="28"/>
        </w:rPr>
        <w:t>, средства остались на конец года контракт не заключен</w:t>
      </w:r>
      <w:r w:rsidRPr="00261D0B">
        <w:rPr>
          <w:sz w:val="28"/>
          <w:szCs w:val="28"/>
        </w:rPr>
        <w:t>.</w:t>
      </w:r>
    </w:p>
    <w:p w:rsidR="00C70292" w:rsidRDefault="00C70292" w:rsidP="00C70292">
      <w:pPr>
        <w:ind w:firstLine="708"/>
        <w:jc w:val="both"/>
        <w:rPr>
          <w:bCs/>
          <w:sz w:val="28"/>
          <w:szCs w:val="28"/>
        </w:rPr>
      </w:pPr>
      <w:r w:rsidRPr="00BC0A3F">
        <w:rPr>
          <w:bCs/>
          <w:sz w:val="28"/>
          <w:szCs w:val="28"/>
        </w:rPr>
        <w:t xml:space="preserve">Подраздел благоустройство кассовое исполнение составило </w:t>
      </w:r>
      <w:r>
        <w:rPr>
          <w:bCs/>
          <w:sz w:val="28"/>
          <w:szCs w:val="28"/>
        </w:rPr>
        <w:t>98,8 процентов или 1 миллион</w:t>
      </w:r>
      <w:r w:rsidRPr="00BC0A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552 </w:t>
      </w:r>
      <w:r w:rsidRPr="00BC0A3F">
        <w:rPr>
          <w:bCs/>
          <w:sz w:val="28"/>
          <w:szCs w:val="28"/>
        </w:rPr>
        <w:t xml:space="preserve">тыс. </w:t>
      </w:r>
      <w:r>
        <w:rPr>
          <w:bCs/>
          <w:sz w:val="28"/>
          <w:szCs w:val="28"/>
        </w:rPr>
        <w:t>9</w:t>
      </w:r>
      <w:r w:rsidRPr="00BC0A3F">
        <w:rPr>
          <w:bCs/>
          <w:sz w:val="28"/>
          <w:szCs w:val="28"/>
        </w:rPr>
        <w:t xml:space="preserve">00 рублей. </w:t>
      </w:r>
    </w:p>
    <w:p w:rsidR="00C70292" w:rsidRDefault="00C70292" w:rsidP="00C7029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:rsidR="00C70292" w:rsidRDefault="00C70292" w:rsidP="00C7029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377E3F">
        <w:rPr>
          <w:b/>
          <w:bCs/>
          <w:sz w:val="28"/>
          <w:szCs w:val="28"/>
        </w:rPr>
        <w:t>Охрана окружающей среды</w:t>
      </w:r>
    </w:p>
    <w:p w:rsidR="00C70292" w:rsidRDefault="00C70292" w:rsidP="00C70292">
      <w:pPr>
        <w:ind w:firstLine="708"/>
        <w:jc w:val="both"/>
        <w:rPr>
          <w:bCs/>
          <w:sz w:val="28"/>
          <w:szCs w:val="28"/>
        </w:rPr>
      </w:pPr>
    </w:p>
    <w:p w:rsidR="00C70292" w:rsidRPr="00377E3F" w:rsidRDefault="00C70292" w:rsidP="00C70292">
      <w:pPr>
        <w:ind w:firstLine="708"/>
        <w:jc w:val="both"/>
        <w:rPr>
          <w:bCs/>
          <w:sz w:val="28"/>
          <w:szCs w:val="28"/>
        </w:rPr>
      </w:pPr>
      <w:r w:rsidRPr="00377E3F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разделу «Охрана окружающей среды» за 2022 год при плане 299 тысяч 500 рублей расходы исполнены в сумме 299 тысяч 500 рублей или 100 процентов.</w:t>
      </w:r>
    </w:p>
    <w:p w:rsidR="00C70292" w:rsidRPr="00BC0A3F" w:rsidRDefault="00C70292" w:rsidP="00C70292">
      <w:pPr>
        <w:ind w:firstLine="708"/>
        <w:jc w:val="both"/>
        <w:rPr>
          <w:b/>
          <w:bCs/>
          <w:sz w:val="28"/>
          <w:szCs w:val="28"/>
        </w:rPr>
      </w:pPr>
    </w:p>
    <w:p w:rsidR="00C70292" w:rsidRPr="00BC0A3F" w:rsidRDefault="00C70292" w:rsidP="00C70292">
      <w:pPr>
        <w:jc w:val="center"/>
      </w:pPr>
      <w:r w:rsidRPr="00BC0A3F">
        <w:rPr>
          <w:b/>
          <w:bCs/>
          <w:sz w:val="28"/>
          <w:szCs w:val="28"/>
        </w:rPr>
        <w:t>Образование</w:t>
      </w:r>
    </w:p>
    <w:p w:rsidR="00C70292" w:rsidRPr="00BC0A3F" w:rsidRDefault="00C70292" w:rsidP="00C70292">
      <w:pPr>
        <w:ind w:firstLine="709"/>
        <w:jc w:val="both"/>
        <w:rPr>
          <w:sz w:val="28"/>
          <w:szCs w:val="28"/>
        </w:rPr>
      </w:pPr>
      <w:r w:rsidRPr="00BC0A3F">
        <w:rPr>
          <w:bCs/>
          <w:sz w:val="28"/>
          <w:szCs w:val="28"/>
        </w:rPr>
        <w:t>Расходы</w:t>
      </w:r>
      <w:r w:rsidRPr="00BC0A3F">
        <w:rPr>
          <w:b/>
          <w:sz w:val="28"/>
          <w:szCs w:val="28"/>
        </w:rPr>
        <w:t xml:space="preserve"> </w:t>
      </w:r>
      <w:r w:rsidRPr="00BC0A3F">
        <w:rPr>
          <w:bCs/>
          <w:sz w:val="28"/>
          <w:szCs w:val="28"/>
        </w:rPr>
        <w:t xml:space="preserve">по разделу «Образование" </w:t>
      </w:r>
      <w:r w:rsidRPr="00BC0A3F">
        <w:rPr>
          <w:sz w:val="28"/>
          <w:szCs w:val="28"/>
        </w:rPr>
        <w:t>з</w:t>
      </w:r>
      <w:r>
        <w:rPr>
          <w:sz w:val="28"/>
          <w:szCs w:val="28"/>
        </w:rPr>
        <w:t>а 2022 год при плане 135 млн.565</w:t>
      </w:r>
      <w:r w:rsidRPr="00BC0A3F">
        <w:rPr>
          <w:sz w:val="28"/>
          <w:szCs w:val="28"/>
        </w:rPr>
        <w:t> тыс. рублей</w:t>
      </w:r>
      <w:r>
        <w:rPr>
          <w:bCs/>
          <w:sz w:val="28"/>
          <w:szCs w:val="28"/>
        </w:rPr>
        <w:t xml:space="preserve"> составили 134</w:t>
      </w:r>
      <w:r w:rsidRPr="00BC0A3F">
        <w:rPr>
          <w:bCs/>
          <w:sz w:val="28"/>
          <w:szCs w:val="28"/>
        </w:rPr>
        <w:t xml:space="preserve"> млн. </w:t>
      </w:r>
      <w:r>
        <w:rPr>
          <w:bCs/>
          <w:sz w:val="28"/>
          <w:szCs w:val="28"/>
        </w:rPr>
        <w:t>826</w:t>
      </w:r>
      <w:r w:rsidRPr="00BC0A3F">
        <w:rPr>
          <w:sz w:val="28"/>
          <w:szCs w:val="28"/>
        </w:rPr>
        <w:t xml:space="preserve">тыс. </w:t>
      </w:r>
      <w:r>
        <w:rPr>
          <w:sz w:val="28"/>
          <w:szCs w:val="28"/>
        </w:rPr>
        <w:t>8</w:t>
      </w:r>
      <w:r w:rsidRPr="00BC0A3F">
        <w:rPr>
          <w:sz w:val="28"/>
          <w:szCs w:val="28"/>
        </w:rPr>
        <w:t>00 рублей или 99,</w:t>
      </w:r>
      <w:r>
        <w:rPr>
          <w:sz w:val="28"/>
          <w:szCs w:val="28"/>
        </w:rPr>
        <w:t>5</w:t>
      </w:r>
      <w:r w:rsidRPr="00BC0A3F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BC0A3F">
        <w:rPr>
          <w:sz w:val="28"/>
          <w:szCs w:val="28"/>
        </w:rPr>
        <w:t>.</w:t>
      </w:r>
    </w:p>
    <w:p w:rsidR="00C70292" w:rsidRPr="00BC0A3F" w:rsidRDefault="00C70292" w:rsidP="00C70292">
      <w:pPr>
        <w:ind w:firstLine="709"/>
        <w:jc w:val="both"/>
        <w:rPr>
          <w:sz w:val="28"/>
          <w:szCs w:val="28"/>
        </w:rPr>
      </w:pPr>
      <w:r w:rsidRPr="00BC0A3F">
        <w:rPr>
          <w:sz w:val="28"/>
          <w:szCs w:val="28"/>
        </w:rPr>
        <w:t xml:space="preserve">Подраздел «Дошкольное образование» исполнен на </w:t>
      </w:r>
      <w:r>
        <w:rPr>
          <w:sz w:val="28"/>
          <w:szCs w:val="28"/>
        </w:rPr>
        <w:t xml:space="preserve">98,2 </w:t>
      </w:r>
      <w:r w:rsidRPr="00BC0A3F">
        <w:rPr>
          <w:sz w:val="28"/>
          <w:szCs w:val="28"/>
        </w:rPr>
        <w:t>процентов к плану или 3</w:t>
      </w:r>
      <w:r>
        <w:rPr>
          <w:sz w:val="28"/>
          <w:szCs w:val="28"/>
        </w:rPr>
        <w:t>6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>484</w:t>
      </w:r>
      <w:r w:rsidRPr="00BC0A3F">
        <w:rPr>
          <w:sz w:val="28"/>
          <w:szCs w:val="28"/>
        </w:rPr>
        <w:t xml:space="preserve">тыс. </w:t>
      </w:r>
      <w:r>
        <w:rPr>
          <w:sz w:val="28"/>
          <w:szCs w:val="28"/>
        </w:rPr>
        <w:t>4</w:t>
      </w:r>
      <w:r w:rsidRPr="00BC0A3F">
        <w:rPr>
          <w:sz w:val="28"/>
          <w:szCs w:val="28"/>
        </w:rPr>
        <w:t>00 рублей.</w:t>
      </w:r>
    </w:p>
    <w:p w:rsidR="00C70292" w:rsidRPr="00BC0A3F" w:rsidRDefault="00C70292" w:rsidP="00C70292">
      <w:pPr>
        <w:ind w:firstLine="709"/>
        <w:jc w:val="both"/>
        <w:rPr>
          <w:color w:val="000000"/>
          <w:sz w:val="28"/>
          <w:szCs w:val="28"/>
        </w:rPr>
      </w:pPr>
      <w:r w:rsidRPr="00BC0A3F">
        <w:rPr>
          <w:color w:val="000000"/>
          <w:sz w:val="28"/>
          <w:szCs w:val="28"/>
        </w:rPr>
        <w:t>Подраздел «Общее образование» исполнен на 9</w:t>
      </w:r>
      <w:r>
        <w:rPr>
          <w:color w:val="000000"/>
          <w:sz w:val="28"/>
          <w:szCs w:val="28"/>
        </w:rPr>
        <w:t>9</w:t>
      </w:r>
      <w:r w:rsidRPr="00BC0A3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C0A3F">
        <w:rPr>
          <w:color w:val="000000"/>
          <w:sz w:val="28"/>
          <w:szCs w:val="28"/>
        </w:rPr>
        <w:t xml:space="preserve"> процентов или 6</w:t>
      </w:r>
      <w:r>
        <w:rPr>
          <w:color w:val="000000"/>
          <w:sz w:val="28"/>
          <w:szCs w:val="28"/>
        </w:rPr>
        <w:t>7</w:t>
      </w:r>
      <w:r w:rsidRPr="00BC0A3F">
        <w:rPr>
          <w:color w:val="000000"/>
          <w:sz w:val="28"/>
          <w:szCs w:val="28"/>
        </w:rPr>
        <w:t> млн. 94</w:t>
      </w:r>
      <w:r>
        <w:rPr>
          <w:color w:val="000000"/>
          <w:sz w:val="28"/>
          <w:szCs w:val="28"/>
        </w:rPr>
        <w:t>9</w:t>
      </w:r>
      <w:r w:rsidRPr="00BC0A3F">
        <w:rPr>
          <w:color w:val="000000"/>
          <w:sz w:val="28"/>
          <w:szCs w:val="28"/>
        </w:rPr>
        <w:t xml:space="preserve"> тыс.  рублей.</w:t>
      </w:r>
    </w:p>
    <w:p w:rsidR="00C70292" w:rsidRPr="00BC0A3F" w:rsidRDefault="00C70292" w:rsidP="00C70292">
      <w:pPr>
        <w:ind w:firstLine="709"/>
        <w:jc w:val="both"/>
        <w:rPr>
          <w:color w:val="000000"/>
          <w:sz w:val="28"/>
          <w:szCs w:val="28"/>
        </w:rPr>
      </w:pPr>
      <w:r w:rsidRPr="00BC0A3F">
        <w:rPr>
          <w:color w:val="000000"/>
          <w:sz w:val="28"/>
          <w:szCs w:val="28"/>
        </w:rPr>
        <w:t>Подраздел «Дополнительное образование детей» исполнен на 100,0 процентов или 1</w:t>
      </w:r>
      <w:r>
        <w:rPr>
          <w:color w:val="000000"/>
          <w:sz w:val="28"/>
          <w:szCs w:val="28"/>
        </w:rPr>
        <w:t>4</w:t>
      </w:r>
      <w:r w:rsidRPr="00BC0A3F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 xml:space="preserve">522 </w:t>
      </w:r>
      <w:r w:rsidRPr="00BC0A3F">
        <w:rPr>
          <w:color w:val="000000"/>
          <w:sz w:val="28"/>
          <w:szCs w:val="28"/>
        </w:rPr>
        <w:t>тыс. рублей.</w:t>
      </w:r>
    </w:p>
    <w:p w:rsidR="00C70292" w:rsidRPr="00BC0A3F" w:rsidRDefault="00C70292" w:rsidP="00C70292">
      <w:pPr>
        <w:ind w:firstLine="709"/>
        <w:jc w:val="both"/>
      </w:pPr>
      <w:r w:rsidRPr="00BC0A3F">
        <w:rPr>
          <w:color w:val="000000"/>
          <w:sz w:val="28"/>
          <w:szCs w:val="28"/>
        </w:rPr>
        <w:t xml:space="preserve">Подраздел «Молодежная политика и оздоровление детей» исполнен на </w:t>
      </w:r>
      <w:r>
        <w:rPr>
          <w:color w:val="000000"/>
          <w:sz w:val="28"/>
          <w:szCs w:val="28"/>
        </w:rPr>
        <w:t xml:space="preserve">100 </w:t>
      </w:r>
      <w:r w:rsidRPr="00BC0A3F">
        <w:rPr>
          <w:color w:val="000000"/>
          <w:sz w:val="28"/>
          <w:szCs w:val="28"/>
        </w:rPr>
        <w:t xml:space="preserve">процентов, кассовые расходы составили </w:t>
      </w:r>
      <w:r>
        <w:rPr>
          <w:color w:val="000000"/>
          <w:sz w:val="28"/>
          <w:szCs w:val="28"/>
        </w:rPr>
        <w:t>5</w:t>
      </w:r>
      <w:r w:rsidRPr="00BC0A3F">
        <w:rPr>
          <w:color w:val="000000"/>
          <w:sz w:val="28"/>
          <w:szCs w:val="28"/>
        </w:rPr>
        <w:t xml:space="preserve"> млн. </w:t>
      </w:r>
      <w:r>
        <w:rPr>
          <w:color w:val="000000"/>
          <w:sz w:val="28"/>
          <w:szCs w:val="28"/>
        </w:rPr>
        <w:t>727</w:t>
      </w:r>
      <w:r w:rsidRPr="00BC0A3F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4</w:t>
      </w:r>
      <w:r w:rsidRPr="00BC0A3F">
        <w:rPr>
          <w:color w:val="000000"/>
          <w:sz w:val="28"/>
          <w:szCs w:val="28"/>
        </w:rPr>
        <w:t>00 рублей</w:t>
      </w:r>
      <w:r w:rsidRPr="00BC0A3F">
        <w:rPr>
          <w:sz w:val="28"/>
          <w:szCs w:val="28"/>
        </w:rPr>
        <w:t>.</w:t>
      </w:r>
    </w:p>
    <w:p w:rsidR="00C70292" w:rsidRPr="00BC0A3F" w:rsidRDefault="00C70292" w:rsidP="00C70292">
      <w:pPr>
        <w:ind w:firstLine="720"/>
        <w:jc w:val="both"/>
      </w:pPr>
      <w:r w:rsidRPr="00BC0A3F">
        <w:rPr>
          <w:sz w:val="28"/>
          <w:szCs w:val="28"/>
        </w:rPr>
        <w:t xml:space="preserve">На 100 процента исполнен подраздел «Другие вопросы в области образования», кассовое исполнение </w:t>
      </w:r>
      <w:r>
        <w:rPr>
          <w:sz w:val="28"/>
          <w:szCs w:val="28"/>
        </w:rPr>
        <w:t>10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>144</w:t>
      </w:r>
      <w:r w:rsidRPr="00BC0A3F">
        <w:rPr>
          <w:sz w:val="28"/>
          <w:szCs w:val="28"/>
        </w:rPr>
        <w:t>тыс. рублей.</w:t>
      </w:r>
    </w:p>
    <w:p w:rsidR="00C70292" w:rsidRPr="00BC0A3F" w:rsidRDefault="00C70292" w:rsidP="00C70292">
      <w:pPr>
        <w:ind w:firstLine="708"/>
        <w:jc w:val="both"/>
        <w:rPr>
          <w:color w:val="FF0000"/>
        </w:rPr>
      </w:pPr>
    </w:p>
    <w:p w:rsidR="00C70292" w:rsidRPr="001B7FBD" w:rsidRDefault="00C70292" w:rsidP="00C70292">
      <w:pPr>
        <w:jc w:val="center"/>
      </w:pPr>
      <w:r w:rsidRPr="001B7FBD">
        <w:rPr>
          <w:b/>
          <w:bCs/>
          <w:sz w:val="28"/>
          <w:szCs w:val="28"/>
        </w:rPr>
        <w:t xml:space="preserve">Культура, кинематография </w:t>
      </w:r>
    </w:p>
    <w:p w:rsidR="00C70292" w:rsidRPr="001B7FBD" w:rsidRDefault="00C70292" w:rsidP="00C70292">
      <w:pPr>
        <w:ind w:right="-99" w:firstLine="720"/>
        <w:jc w:val="both"/>
        <w:rPr>
          <w:sz w:val="28"/>
          <w:szCs w:val="28"/>
        </w:rPr>
      </w:pPr>
      <w:r w:rsidRPr="001B7FBD">
        <w:rPr>
          <w:sz w:val="28"/>
          <w:szCs w:val="28"/>
        </w:rPr>
        <w:t xml:space="preserve">Данный раздел исполнен на </w:t>
      </w:r>
      <w:r>
        <w:rPr>
          <w:sz w:val="28"/>
          <w:szCs w:val="28"/>
        </w:rPr>
        <w:t xml:space="preserve">100 </w:t>
      </w:r>
      <w:r w:rsidRPr="001B7FBD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1B7FBD">
        <w:rPr>
          <w:sz w:val="28"/>
          <w:szCs w:val="28"/>
        </w:rPr>
        <w:t>, расходы составили 6</w:t>
      </w:r>
      <w:r>
        <w:rPr>
          <w:sz w:val="28"/>
          <w:szCs w:val="28"/>
        </w:rPr>
        <w:t>1</w:t>
      </w:r>
      <w:r w:rsidRPr="001B7FBD">
        <w:rPr>
          <w:sz w:val="28"/>
          <w:szCs w:val="28"/>
        </w:rPr>
        <w:t xml:space="preserve"> млн. 6</w:t>
      </w:r>
      <w:r>
        <w:rPr>
          <w:sz w:val="28"/>
          <w:szCs w:val="28"/>
        </w:rPr>
        <w:t>4</w:t>
      </w:r>
      <w:r w:rsidRPr="001B7FBD">
        <w:rPr>
          <w:sz w:val="28"/>
          <w:szCs w:val="28"/>
        </w:rPr>
        <w:t xml:space="preserve">4 тыс. </w:t>
      </w:r>
      <w:r>
        <w:rPr>
          <w:sz w:val="28"/>
          <w:szCs w:val="28"/>
        </w:rPr>
        <w:t>1</w:t>
      </w:r>
      <w:r w:rsidRPr="001B7FBD">
        <w:rPr>
          <w:sz w:val="28"/>
          <w:szCs w:val="28"/>
        </w:rPr>
        <w:t>00 рублей.</w:t>
      </w:r>
    </w:p>
    <w:p w:rsidR="00C70292" w:rsidRPr="001B7FBD" w:rsidRDefault="00C70292" w:rsidP="00C70292">
      <w:pPr>
        <w:ind w:right="-99" w:firstLine="720"/>
        <w:jc w:val="both"/>
        <w:rPr>
          <w:sz w:val="28"/>
          <w:szCs w:val="28"/>
        </w:rPr>
      </w:pPr>
      <w:r w:rsidRPr="001B7FBD">
        <w:rPr>
          <w:sz w:val="28"/>
          <w:szCs w:val="28"/>
        </w:rPr>
        <w:lastRenderedPageBreak/>
        <w:t xml:space="preserve"> Расходы по подразделу "Культура" составили 5</w:t>
      </w:r>
      <w:r>
        <w:rPr>
          <w:sz w:val="28"/>
          <w:szCs w:val="28"/>
        </w:rPr>
        <w:t>0</w:t>
      </w:r>
      <w:r w:rsidRPr="001B7FBD">
        <w:rPr>
          <w:sz w:val="28"/>
          <w:szCs w:val="28"/>
        </w:rPr>
        <w:t xml:space="preserve"> млн. </w:t>
      </w:r>
      <w:r>
        <w:rPr>
          <w:sz w:val="28"/>
          <w:szCs w:val="28"/>
        </w:rPr>
        <w:t>253</w:t>
      </w:r>
      <w:r w:rsidRPr="001B7FBD">
        <w:rPr>
          <w:sz w:val="28"/>
          <w:szCs w:val="28"/>
        </w:rPr>
        <w:t xml:space="preserve">тыс. </w:t>
      </w:r>
      <w:r>
        <w:rPr>
          <w:sz w:val="28"/>
          <w:szCs w:val="28"/>
        </w:rPr>
        <w:t>9</w:t>
      </w:r>
      <w:r w:rsidRPr="001B7FBD">
        <w:rPr>
          <w:sz w:val="28"/>
          <w:szCs w:val="28"/>
        </w:rPr>
        <w:t xml:space="preserve">00 рублей, что составляет </w:t>
      </w:r>
      <w:r>
        <w:rPr>
          <w:sz w:val="28"/>
          <w:szCs w:val="28"/>
        </w:rPr>
        <w:t xml:space="preserve">100 </w:t>
      </w:r>
      <w:r w:rsidRPr="001B7FBD">
        <w:rPr>
          <w:sz w:val="28"/>
          <w:szCs w:val="28"/>
        </w:rPr>
        <w:t>процентов.</w:t>
      </w:r>
      <w:r w:rsidRPr="001B7FBD">
        <w:t xml:space="preserve"> </w:t>
      </w:r>
    </w:p>
    <w:p w:rsidR="00C70292" w:rsidRPr="00BC0A3F" w:rsidRDefault="00C70292" w:rsidP="00C70292">
      <w:pPr>
        <w:ind w:right="-99" w:firstLine="720"/>
        <w:jc w:val="both"/>
      </w:pPr>
      <w:r w:rsidRPr="001B7FBD">
        <w:rPr>
          <w:sz w:val="28"/>
          <w:szCs w:val="28"/>
        </w:rPr>
        <w:t>Расходы по подразделу "Другие вопросы в области</w:t>
      </w:r>
      <w:r w:rsidRPr="00BC0A3F">
        <w:rPr>
          <w:sz w:val="28"/>
          <w:szCs w:val="28"/>
        </w:rPr>
        <w:t xml:space="preserve"> культуры, кинематографии" составили 1</w:t>
      </w:r>
      <w:r>
        <w:rPr>
          <w:sz w:val="28"/>
          <w:szCs w:val="28"/>
        </w:rPr>
        <w:t>1</w:t>
      </w:r>
      <w:r w:rsidRPr="00BC0A3F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390 </w:t>
      </w:r>
      <w:r w:rsidRPr="00BC0A3F">
        <w:rPr>
          <w:sz w:val="28"/>
          <w:szCs w:val="28"/>
        </w:rPr>
        <w:t>тыс. 200 рублей или 100,0 процентов к плану.</w:t>
      </w:r>
    </w:p>
    <w:p w:rsidR="00C70292" w:rsidRPr="00BC0A3F" w:rsidRDefault="00C70292" w:rsidP="00C70292">
      <w:pPr>
        <w:jc w:val="center"/>
      </w:pPr>
      <w:r w:rsidRPr="00BC0A3F">
        <w:rPr>
          <w:b/>
          <w:bCs/>
          <w:sz w:val="28"/>
          <w:szCs w:val="28"/>
        </w:rPr>
        <w:t>Социальная политика</w:t>
      </w:r>
    </w:p>
    <w:p w:rsidR="00C70292" w:rsidRDefault="00C70292" w:rsidP="00C70292">
      <w:pPr>
        <w:ind w:firstLine="720"/>
        <w:jc w:val="both"/>
        <w:rPr>
          <w:sz w:val="28"/>
          <w:szCs w:val="28"/>
        </w:rPr>
      </w:pPr>
      <w:r w:rsidRPr="00BC0A3F">
        <w:rPr>
          <w:bCs/>
          <w:sz w:val="28"/>
          <w:szCs w:val="28"/>
        </w:rPr>
        <w:t>Расходы</w:t>
      </w:r>
      <w:r w:rsidRPr="00BC0A3F">
        <w:rPr>
          <w:b/>
          <w:sz w:val="28"/>
          <w:szCs w:val="28"/>
        </w:rPr>
        <w:t xml:space="preserve"> </w:t>
      </w:r>
      <w:r w:rsidRPr="00BC0A3F">
        <w:rPr>
          <w:bCs/>
          <w:sz w:val="28"/>
          <w:szCs w:val="28"/>
        </w:rPr>
        <w:t xml:space="preserve">по разделу "Социальная политика" </w:t>
      </w:r>
      <w:r w:rsidRPr="00BC0A3F">
        <w:rPr>
          <w:sz w:val="28"/>
          <w:szCs w:val="28"/>
        </w:rPr>
        <w:t>за  202</w:t>
      </w:r>
      <w:r>
        <w:rPr>
          <w:sz w:val="28"/>
          <w:szCs w:val="28"/>
        </w:rPr>
        <w:t>2</w:t>
      </w:r>
      <w:r w:rsidRPr="00BC0A3F">
        <w:rPr>
          <w:sz w:val="28"/>
          <w:szCs w:val="28"/>
        </w:rPr>
        <w:t xml:space="preserve"> год </w:t>
      </w:r>
      <w:r w:rsidRPr="00BC0A3F">
        <w:rPr>
          <w:bCs/>
          <w:sz w:val="28"/>
          <w:szCs w:val="28"/>
        </w:rPr>
        <w:t xml:space="preserve">составили </w:t>
      </w:r>
      <w:r>
        <w:rPr>
          <w:bCs/>
          <w:sz w:val="28"/>
          <w:szCs w:val="28"/>
        </w:rPr>
        <w:t>20</w:t>
      </w:r>
      <w:r w:rsidRPr="00BC0A3F">
        <w:rPr>
          <w:bCs/>
          <w:sz w:val="28"/>
          <w:szCs w:val="28"/>
        </w:rPr>
        <w:t xml:space="preserve"> млн. </w:t>
      </w:r>
      <w:r>
        <w:rPr>
          <w:bCs/>
          <w:sz w:val="28"/>
          <w:szCs w:val="28"/>
        </w:rPr>
        <w:t>853</w:t>
      </w:r>
      <w:r w:rsidRPr="00BC0A3F">
        <w:rPr>
          <w:sz w:val="28"/>
          <w:szCs w:val="28"/>
        </w:rPr>
        <w:t xml:space="preserve">тыс. </w:t>
      </w:r>
      <w:r>
        <w:rPr>
          <w:sz w:val="28"/>
          <w:szCs w:val="28"/>
        </w:rPr>
        <w:t>7</w:t>
      </w:r>
      <w:r w:rsidRPr="00BC0A3F">
        <w:rPr>
          <w:sz w:val="28"/>
          <w:szCs w:val="28"/>
        </w:rPr>
        <w:t xml:space="preserve">00 рублей, или </w:t>
      </w:r>
      <w:r>
        <w:rPr>
          <w:sz w:val="28"/>
          <w:szCs w:val="28"/>
        </w:rPr>
        <w:t xml:space="preserve">99,8 </w:t>
      </w:r>
      <w:r w:rsidRPr="00BC0A3F">
        <w:rPr>
          <w:sz w:val="28"/>
          <w:szCs w:val="28"/>
        </w:rPr>
        <w:t xml:space="preserve"> процентов.</w:t>
      </w:r>
    </w:p>
    <w:p w:rsidR="00C70292" w:rsidRDefault="00C70292" w:rsidP="00C702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«Пенсионное обеспечение» </w:t>
      </w:r>
      <w:r w:rsidRPr="00BC0A3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 на 100 процентов на доплаты муниципальных пенсий из бюджета муниципального района направлено</w:t>
      </w:r>
      <w:proofErr w:type="gramEnd"/>
      <w:r>
        <w:rPr>
          <w:sz w:val="28"/>
          <w:szCs w:val="28"/>
        </w:rPr>
        <w:t xml:space="preserve"> в 2022 году 3 миллиона 199 тысяч 400 рублей.</w:t>
      </w:r>
    </w:p>
    <w:p w:rsidR="00C70292" w:rsidRDefault="00C70292" w:rsidP="00C702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«Социальное обеспечение населения» исполнен на 97,8 процентов, расходные обязательства выполнены полностью, отсутствие потребности в данных средствах.</w:t>
      </w:r>
    </w:p>
    <w:p w:rsidR="00C70292" w:rsidRPr="00BC0A3F" w:rsidRDefault="00C70292" w:rsidP="00C70292">
      <w:pPr>
        <w:ind w:firstLine="720"/>
        <w:jc w:val="both"/>
      </w:pPr>
      <w:r>
        <w:rPr>
          <w:sz w:val="28"/>
          <w:szCs w:val="28"/>
        </w:rPr>
        <w:t>Подраздел «Охрана семьи и детства» выполнен на 99, 7 процентов.</w:t>
      </w:r>
    </w:p>
    <w:p w:rsidR="00C70292" w:rsidRPr="00BC0A3F" w:rsidRDefault="00C70292" w:rsidP="00C70292">
      <w:pPr>
        <w:ind w:firstLine="720"/>
        <w:jc w:val="both"/>
        <w:rPr>
          <w:sz w:val="28"/>
          <w:szCs w:val="28"/>
        </w:rPr>
      </w:pPr>
    </w:p>
    <w:p w:rsidR="00C70292" w:rsidRPr="00BC0A3F" w:rsidRDefault="00C70292" w:rsidP="00C70292">
      <w:pPr>
        <w:jc w:val="center"/>
      </w:pPr>
      <w:r w:rsidRPr="00BC0A3F">
        <w:rPr>
          <w:b/>
          <w:bCs/>
          <w:sz w:val="28"/>
          <w:szCs w:val="28"/>
        </w:rPr>
        <w:t>Физическая культура и спорт</w:t>
      </w:r>
    </w:p>
    <w:p w:rsidR="00C70292" w:rsidRPr="00BC0A3F" w:rsidRDefault="00C70292" w:rsidP="00C70292">
      <w:pPr>
        <w:ind w:firstLine="708"/>
        <w:jc w:val="both"/>
        <w:rPr>
          <w:sz w:val="28"/>
          <w:szCs w:val="28"/>
        </w:rPr>
      </w:pPr>
      <w:r w:rsidRPr="00BC0A3F">
        <w:rPr>
          <w:sz w:val="28"/>
          <w:szCs w:val="28"/>
        </w:rPr>
        <w:t xml:space="preserve">Данный раздел исполнен на </w:t>
      </w:r>
      <w:r>
        <w:rPr>
          <w:sz w:val="28"/>
          <w:szCs w:val="28"/>
        </w:rPr>
        <w:t>97,3</w:t>
      </w:r>
      <w:r w:rsidRPr="00BC0A3F">
        <w:rPr>
          <w:sz w:val="28"/>
          <w:szCs w:val="28"/>
        </w:rPr>
        <w:t xml:space="preserve"> процентов, расход</w:t>
      </w:r>
      <w:r>
        <w:rPr>
          <w:sz w:val="28"/>
          <w:szCs w:val="28"/>
        </w:rPr>
        <w:t xml:space="preserve">ы произведены в сумме 9 млн. 95 тыс.  600 </w:t>
      </w:r>
      <w:r w:rsidRPr="00BC0A3F">
        <w:rPr>
          <w:sz w:val="28"/>
          <w:szCs w:val="28"/>
        </w:rPr>
        <w:t xml:space="preserve">рублей. </w:t>
      </w:r>
    </w:p>
    <w:p w:rsidR="00C70292" w:rsidRPr="00BC0A3F" w:rsidRDefault="00C70292" w:rsidP="00C70292">
      <w:pPr>
        <w:ind w:firstLine="708"/>
        <w:jc w:val="both"/>
        <w:rPr>
          <w:sz w:val="28"/>
          <w:szCs w:val="28"/>
        </w:rPr>
      </w:pPr>
    </w:p>
    <w:p w:rsidR="00C70292" w:rsidRPr="00BC0A3F" w:rsidRDefault="00C70292" w:rsidP="00C70292">
      <w:pPr>
        <w:jc w:val="center"/>
        <w:rPr>
          <w:b/>
          <w:color w:val="000000"/>
          <w:sz w:val="28"/>
          <w:szCs w:val="28"/>
        </w:rPr>
      </w:pPr>
      <w:r w:rsidRPr="00BC0A3F">
        <w:rPr>
          <w:b/>
          <w:color w:val="000000"/>
          <w:sz w:val="28"/>
          <w:szCs w:val="28"/>
        </w:rPr>
        <w:t>Обслуживание государственного и муниципального долга</w:t>
      </w:r>
    </w:p>
    <w:p w:rsidR="00C70292" w:rsidRPr="00BC0A3F" w:rsidRDefault="00C70292" w:rsidP="00C70292">
      <w:pPr>
        <w:numPr>
          <w:ilvl w:val="12"/>
          <w:numId w:val="0"/>
        </w:numPr>
        <w:ind w:right="-99" w:firstLine="720"/>
        <w:jc w:val="both"/>
        <w:rPr>
          <w:color w:val="000000"/>
          <w:sz w:val="28"/>
          <w:szCs w:val="28"/>
        </w:rPr>
      </w:pPr>
      <w:r w:rsidRPr="00BC0A3F">
        <w:rPr>
          <w:color w:val="000000"/>
          <w:sz w:val="28"/>
          <w:szCs w:val="28"/>
        </w:rPr>
        <w:t xml:space="preserve">Данный раздел исполнен на 100,0 процентов, расходы составили 4 тыс. 100 рублей. </w:t>
      </w:r>
    </w:p>
    <w:p w:rsidR="00C70292" w:rsidRPr="00BC0A3F" w:rsidRDefault="00C70292" w:rsidP="00C70292">
      <w:pPr>
        <w:jc w:val="center"/>
        <w:rPr>
          <w:b/>
          <w:bCs/>
          <w:color w:val="000000"/>
          <w:sz w:val="28"/>
          <w:szCs w:val="28"/>
        </w:rPr>
      </w:pPr>
    </w:p>
    <w:p w:rsidR="00C70292" w:rsidRPr="00BC0A3F" w:rsidRDefault="00C70292" w:rsidP="00C70292">
      <w:pPr>
        <w:keepNext/>
        <w:numPr>
          <w:ilvl w:val="0"/>
          <w:numId w:val="11"/>
        </w:numPr>
        <w:tabs>
          <w:tab w:val="clear" w:pos="0"/>
        </w:tabs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BC0A3F">
        <w:rPr>
          <w:b/>
          <w:color w:val="000000"/>
          <w:sz w:val="28"/>
          <w:szCs w:val="28"/>
        </w:rPr>
        <w:t xml:space="preserve"> Дефицит (профицит) бюджета муниципального района и источники финансирования дефицита бюджета муниципального района</w:t>
      </w:r>
    </w:p>
    <w:p w:rsidR="00C70292" w:rsidRPr="00BC0A3F" w:rsidRDefault="00C70292" w:rsidP="00C70292">
      <w:pPr>
        <w:ind w:firstLine="709"/>
        <w:jc w:val="both"/>
        <w:rPr>
          <w:bCs/>
          <w:color w:val="000000"/>
          <w:sz w:val="28"/>
          <w:szCs w:val="28"/>
        </w:rPr>
      </w:pPr>
      <w:r w:rsidRPr="00BC0A3F">
        <w:rPr>
          <w:bCs/>
          <w:color w:val="000000"/>
          <w:sz w:val="28"/>
          <w:szCs w:val="28"/>
        </w:rPr>
        <w:t xml:space="preserve">Источниками покрытия дефицита бюджета муниципального района </w:t>
      </w:r>
      <w:r w:rsidRPr="00BC0A3F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Pr="00BC0A3F">
        <w:rPr>
          <w:color w:val="000000"/>
          <w:sz w:val="28"/>
          <w:szCs w:val="28"/>
        </w:rPr>
        <w:t xml:space="preserve"> </w:t>
      </w:r>
      <w:r w:rsidRPr="00BC0A3F">
        <w:rPr>
          <w:bCs/>
          <w:color w:val="000000"/>
          <w:sz w:val="28"/>
          <w:szCs w:val="28"/>
        </w:rPr>
        <w:t xml:space="preserve">году являются изменение остатков средств бюджета муниципального района. </w:t>
      </w:r>
    </w:p>
    <w:p w:rsidR="00C70292" w:rsidRDefault="00C70292" w:rsidP="00C70292">
      <w:pPr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C70292" w:rsidRPr="00697B37" w:rsidRDefault="00C70292" w:rsidP="00C70292">
      <w:pPr>
        <w:spacing w:line="360" w:lineRule="auto"/>
        <w:ind w:firstLine="709"/>
        <w:jc w:val="center"/>
      </w:pPr>
      <w:r w:rsidRPr="00697B37">
        <w:rPr>
          <w:b/>
          <w:bCs/>
          <w:sz w:val="28"/>
          <w:szCs w:val="28"/>
        </w:rPr>
        <w:t>Источники финансирования дефицита бюджета муниципального района</w:t>
      </w:r>
    </w:p>
    <w:p w:rsidR="00C70292" w:rsidRPr="00697B37" w:rsidRDefault="00C70292" w:rsidP="00C70292">
      <w:pPr>
        <w:ind w:firstLine="709"/>
        <w:jc w:val="right"/>
      </w:pPr>
      <w:r w:rsidRPr="00697B37">
        <w:t>тыс. рублей</w:t>
      </w:r>
    </w:p>
    <w:tbl>
      <w:tblPr>
        <w:tblW w:w="10756" w:type="dxa"/>
        <w:jc w:val="center"/>
        <w:tblLayout w:type="fixed"/>
        <w:tblLook w:val="0000" w:firstRow="0" w:lastRow="0" w:firstColumn="0" w:lastColumn="0" w:noHBand="0" w:noVBand="0"/>
      </w:tblPr>
      <w:tblGrid>
        <w:gridCol w:w="5956"/>
        <w:gridCol w:w="2400"/>
        <w:gridCol w:w="2400"/>
      </w:tblGrid>
      <w:tr w:rsidR="00C70292" w:rsidRPr="00697B37" w:rsidTr="00C477B2">
        <w:trPr>
          <w:trHeight w:val="299"/>
          <w:jc w:val="center"/>
        </w:trPr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pPr>
              <w:jc w:val="center"/>
            </w:pPr>
            <w:r w:rsidRPr="00697B37">
              <w:rPr>
                <w:bCs/>
              </w:rPr>
              <w:t>Показатель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pPr>
              <w:jc w:val="center"/>
            </w:pPr>
            <w:r w:rsidRPr="00697B37">
              <w:rPr>
                <w:bCs/>
              </w:rPr>
              <w:t>2021 год</w:t>
            </w:r>
          </w:p>
        </w:tc>
      </w:tr>
      <w:tr w:rsidR="00C70292" w:rsidRPr="00697B37" w:rsidTr="00C477B2">
        <w:trPr>
          <w:trHeight w:val="299"/>
          <w:jc w:val="center"/>
        </w:trPr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pPr>
              <w:jc w:val="center"/>
            </w:pPr>
            <w:r w:rsidRPr="00697B37">
              <w:rPr>
                <w:bCs/>
              </w:rPr>
              <w:t>план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pPr>
              <w:jc w:val="center"/>
            </w:pPr>
            <w:r w:rsidRPr="00697B37">
              <w:rPr>
                <w:bCs/>
              </w:rPr>
              <w:t>исполнено</w:t>
            </w:r>
          </w:p>
        </w:tc>
      </w:tr>
      <w:tr w:rsidR="00C70292" w:rsidRPr="00697B37" w:rsidTr="00C477B2">
        <w:trPr>
          <w:trHeight w:val="499"/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rPr>
                <w:b/>
              </w:rPr>
              <w:t>Источники покрытия дефицита бюджета муниципального района, всего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24354,9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-1981,2</w:t>
            </w:r>
          </w:p>
        </w:tc>
      </w:tr>
      <w:tr w:rsidR="00C70292" w:rsidRPr="00697B37" w:rsidTr="00C477B2">
        <w:trPr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rPr>
                <w:b/>
              </w:rPr>
              <w:t>Бюджетные кредиты от других бюджетов бюджетной системы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70292" w:rsidRPr="00697B37" w:rsidTr="00C477B2">
        <w:trPr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t>получение кредитов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sz w:val="22"/>
                <w:szCs w:val="22"/>
              </w:rPr>
            </w:pPr>
          </w:p>
        </w:tc>
      </w:tr>
      <w:tr w:rsidR="00C70292" w:rsidRPr="00697B37" w:rsidTr="00C477B2">
        <w:trPr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t>погашение кредитов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sz w:val="22"/>
                <w:szCs w:val="22"/>
              </w:rPr>
            </w:pPr>
          </w:p>
        </w:tc>
      </w:tr>
      <w:tr w:rsidR="00C70292" w:rsidRPr="00697B37" w:rsidTr="00C477B2">
        <w:trPr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rPr>
                <w:b/>
              </w:rPr>
              <w:t>Иные источники внутреннего финансирования дефицитов бюджетов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70292" w:rsidRPr="00697B37" w:rsidTr="00C477B2">
        <w:trPr>
          <w:jc w:val="center"/>
        </w:trPr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292" w:rsidRPr="00697B37" w:rsidRDefault="00C70292" w:rsidP="00C477B2">
            <w:r w:rsidRPr="00697B37">
              <w:rPr>
                <w:b/>
              </w:rPr>
              <w:t>Изменение остатков средств бюджета муниципального района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24354,9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292" w:rsidRPr="00697B37" w:rsidRDefault="00C70292" w:rsidP="00C477B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-1981,2</w:t>
            </w:r>
          </w:p>
        </w:tc>
      </w:tr>
    </w:tbl>
    <w:p w:rsidR="00C70292" w:rsidRPr="00BC0A3F" w:rsidRDefault="00C70292" w:rsidP="00C70292">
      <w:pPr>
        <w:ind w:firstLine="709"/>
        <w:jc w:val="both"/>
        <w:rPr>
          <w:color w:val="000000"/>
          <w:sz w:val="28"/>
          <w:szCs w:val="28"/>
        </w:rPr>
      </w:pPr>
    </w:p>
    <w:p w:rsidR="00C70292" w:rsidRPr="00BC0A3F" w:rsidRDefault="00C70292" w:rsidP="00C70292">
      <w:pPr>
        <w:ind w:firstLine="708"/>
        <w:jc w:val="both"/>
        <w:rPr>
          <w:color w:val="FF0000"/>
        </w:rPr>
      </w:pPr>
    </w:p>
    <w:p w:rsidR="00C70292" w:rsidRPr="00BC0A3F" w:rsidRDefault="00C70292" w:rsidP="00C70292">
      <w:pPr>
        <w:jc w:val="center"/>
        <w:rPr>
          <w:color w:val="000000"/>
          <w:sz w:val="18"/>
          <w:szCs w:val="18"/>
        </w:rPr>
        <w:sectPr w:rsidR="00C70292" w:rsidRPr="00BC0A3F">
          <w:pgSz w:w="11906" w:h="16838"/>
          <w:pgMar w:top="1134" w:right="851" w:bottom="737" w:left="1134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584"/>
        <w:gridCol w:w="1291"/>
        <w:gridCol w:w="1256"/>
        <w:gridCol w:w="1145"/>
        <w:gridCol w:w="1260"/>
        <w:gridCol w:w="981"/>
        <w:gridCol w:w="1206"/>
        <w:gridCol w:w="1117"/>
        <w:gridCol w:w="1206"/>
        <w:gridCol w:w="993"/>
        <w:gridCol w:w="1121"/>
      </w:tblGrid>
      <w:tr w:rsidR="00C70292" w:rsidRPr="004247D1" w:rsidTr="00C477B2">
        <w:trPr>
          <w:trHeight w:val="20"/>
        </w:trPr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15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Национальные проекты по состоянию на 31.12.2022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sz w:val="18"/>
                <w:szCs w:val="18"/>
              </w:rPr>
            </w:pPr>
          </w:p>
        </w:tc>
      </w:tr>
      <w:tr w:rsidR="00C70292" w:rsidRPr="004247D1" w:rsidTr="00C477B2">
        <w:trPr>
          <w:trHeight w:val="322"/>
        </w:trPr>
        <w:tc>
          <w:tcPr>
            <w:tcW w:w="9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7D1">
              <w:rPr>
                <w:color w:val="000000"/>
                <w:sz w:val="18"/>
                <w:szCs w:val="18"/>
              </w:rPr>
              <w:t>подр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1529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Плановые показатели</w:t>
            </w:r>
          </w:p>
        </w:tc>
        <w:tc>
          <w:tcPr>
            <w:tcW w:w="1489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Кассовый расход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C70292" w:rsidRPr="004247D1" w:rsidTr="00C477B2">
        <w:trPr>
          <w:trHeight w:val="322"/>
        </w:trPr>
        <w:tc>
          <w:tcPr>
            <w:tcW w:w="996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9" w:type="pct"/>
            <w:gridSpan w:val="4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gridSpan w:val="4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shd w:val="clear" w:color="FBE5D6" w:fill="EDEDED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97" w:type="pct"/>
            <w:shd w:val="clear" w:color="EDEDED" w:fill="FBE5D6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ФБ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369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</w:tr>
      <w:tr w:rsidR="00C70292" w:rsidRPr="004247D1" w:rsidTr="00C477B2">
        <w:trPr>
          <w:trHeight w:val="20"/>
        </w:trPr>
        <w:tc>
          <w:tcPr>
            <w:tcW w:w="4631" w:type="pct"/>
            <w:gridSpan w:val="11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Национальный проект "Образование"</w:t>
            </w:r>
          </w:p>
        </w:tc>
        <w:tc>
          <w:tcPr>
            <w:tcW w:w="369" w:type="pct"/>
            <w:vMerge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01 5 E1 70020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1 560,80000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1 560,80000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1 560,80000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1 560,80000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vAlign w:val="bottom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районов,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01 5 E1 71370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300,00000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районов,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01 5 E4 71380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15,00000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 xml:space="preserve">            Иные межбюджетные трансферты бюджетам муниципальных районов на финансовое обеспечение функционирования целевой модели цифровой образовательной среды в рамках эксперимента по модернизации начального общего, основного общего и среднего общего образования в муниципальных общеобразовательных организациях области 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01 5 E4 72340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70,00000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1 945,80000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1 945,80000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1 945,80000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1 945,80000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C70292" w:rsidRPr="004247D1" w:rsidTr="00C477B2">
        <w:trPr>
          <w:trHeight w:val="20"/>
        </w:trPr>
        <w:tc>
          <w:tcPr>
            <w:tcW w:w="4631" w:type="pct"/>
            <w:gridSpan w:val="11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Национальный проект "Культура"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 xml:space="preserve">            Субсидии бюджетам муниципальных районов на реконструкцию и капитальный </w:t>
            </w:r>
            <w:r w:rsidRPr="004247D1">
              <w:rPr>
                <w:color w:val="000000"/>
                <w:sz w:val="18"/>
                <w:szCs w:val="18"/>
              </w:rPr>
              <w:lastRenderedPageBreak/>
              <w:t xml:space="preserve">ремонт муниципальных музеев 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02 1 A1 55970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1 191,59800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825,90000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353,90000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11,79800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1 191,59800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825,90000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353,90000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11,79800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lastRenderedPageBreak/>
              <w:t>Субсидии бюджетам муниципальных районов на реконструкцию и капитальный ремонт муниципальных музеев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02 1 A1 N5970        02 1 A1 S5970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229,79930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227,46000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2,33930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229,79930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227,46000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2,33930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1 421,39730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825,90000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581,36000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14,13730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1 421,39730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825,90000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581,36000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14,13730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C70292" w:rsidRPr="004247D1" w:rsidTr="00C477B2">
        <w:trPr>
          <w:trHeight w:val="20"/>
        </w:trPr>
        <w:tc>
          <w:tcPr>
            <w:tcW w:w="4631" w:type="pct"/>
            <w:gridSpan w:val="11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Национальный проект "Демография"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 xml:space="preserve">                </w:t>
            </w:r>
            <w:proofErr w:type="spellStart"/>
            <w:r w:rsidRPr="004247D1">
              <w:rPr>
                <w:color w:val="000000"/>
                <w:sz w:val="18"/>
                <w:szCs w:val="18"/>
              </w:rPr>
              <w:t>Cубсидии</w:t>
            </w:r>
            <w:proofErr w:type="spellEnd"/>
            <w:r w:rsidRPr="004247D1">
              <w:rPr>
                <w:color w:val="000000"/>
                <w:sz w:val="18"/>
                <w:szCs w:val="18"/>
              </w:rPr>
              <w:t xml:space="preserve"> бюджетам муниципальных районов Новгородской области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физкультурно-спортивным комплексом "Готов к труду и обороне</w:t>
            </w:r>
            <w:proofErr w:type="gramStart"/>
            <w:r w:rsidRPr="004247D1">
              <w:rPr>
                <w:color w:val="000000"/>
                <w:sz w:val="18"/>
                <w:szCs w:val="18"/>
              </w:rPr>
              <w:t>"(</w:t>
            </w:r>
            <w:proofErr w:type="gramEnd"/>
            <w:r w:rsidRPr="004247D1">
              <w:rPr>
                <w:color w:val="000000"/>
                <w:sz w:val="18"/>
                <w:szCs w:val="18"/>
              </w:rPr>
              <w:t xml:space="preserve">ГТО)) 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03 0 P5 52281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2 568,00000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2 488,46846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76,96353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2,56801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2 568,00000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2 488,46846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76,96353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2,56801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2 568,00000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2 488,46846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76,96353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2,56801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2 568,00000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2 488,46846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76,96353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2,56801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C70292" w:rsidRPr="004247D1" w:rsidTr="00C477B2">
        <w:trPr>
          <w:trHeight w:val="20"/>
        </w:trPr>
        <w:tc>
          <w:tcPr>
            <w:tcW w:w="4631" w:type="pct"/>
            <w:gridSpan w:val="11"/>
            <w:shd w:val="clear" w:color="auto" w:fill="auto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 xml:space="preserve">Национальный проект "Жилье и городская среда"      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0292" w:rsidRPr="004247D1" w:rsidTr="00C477B2">
        <w:trPr>
          <w:trHeight w:val="20"/>
        </w:trPr>
        <w:tc>
          <w:tcPr>
            <w:tcW w:w="4631" w:type="pct"/>
            <w:gridSpan w:val="11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Субсидии бюджетам муниципальных образований на переселение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04 4 F3 67483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37 731,32529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37 731,32529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37 731,32529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37 731,32529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Субсидии бюджетам муниципальных образований на переселение граждан из аварийного жилищного фонда за счет средств областного бюджета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04 4 F3 67484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1 166,94821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1 166,94821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EDEDED" w:fill="FBE5D6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1 166,94821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1 166,94821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hideMark/>
          </w:tcPr>
          <w:p w:rsidR="00C70292" w:rsidRPr="004247D1" w:rsidRDefault="00C70292" w:rsidP="00C477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38 898,27350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38 898,27350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FBE4D5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38 898,27350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38 898,27350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sz w:val="18"/>
                <w:szCs w:val="18"/>
              </w:rPr>
            </w:pPr>
            <w:r w:rsidRPr="004247D1">
              <w:rPr>
                <w:sz w:val="18"/>
                <w:szCs w:val="18"/>
              </w:rPr>
              <w:t>100%</w:t>
            </w:r>
          </w:p>
        </w:tc>
      </w:tr>
      <w:tr w:rsidR="00C70292" w:rsidRPr="00360BB4" w:rsidTr="00C477B2">
        <w:trPr>
          <w:trHeight w:val="20"/>
        </w:trPr>
        <w:tc>
          <w:tcPr>
            <w:tcW w:w="996" w:type="pct"/>
            <w:shd w:val="clear" w:color="auto" w:fill="auto"/>
            <w:noWrap/>
            <w:vAlign w:val="bottom"/>
            <w:hideMark/>
          </w:tcPr>
          <w:p w:rsidR="00C70292" w:rsidRPr="004247D1" w:rsidRDefault="00C70292" w:rsidP="00C477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ИТОГО по району</w:t>
            </w:r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shd w:val="clear" w:color="EDEDED" w:fill="DBDBDB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44 833,47080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3 314,36846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41 502,39703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16,70531</w:t>
            </w:r>
          </w:p>
        </w:tc>
        <w:tc>
          <w:tcPr>
            <w:tcW w:w="397" w:type="pct"/>
            <w:shd w:val="clear" w:color="auto" w:fill="FBE4D5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44 833,47080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3 314,36846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41 502,39703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247D1">
              <w:rPr>
                <w:b/>
                <w:bCs/>
                <w:color w:val="000000"/>
                <w:sz w:val="18"/>
                <w:szCs w:val="18"/>
              </w:rPr>
              <w:t>16,70531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70292" w:rsidRPr="004247D1" w:rsidRDefault="00C70292" w:rsidP="00C477B2">
            <w:pPr>
              <w:jc w:val="center"/>
              <w:rPr>
                <w:color w:val="000000"/>
                <w:sz w:val="18"/>
                <w:szCs w:val="18"/>
              </w:rPr>
            </w:pPr>
            <w:r w:rsidRPr="004247D1">
              <w:rPr>
                <w:color w:val="000000"/>
                <w:sz w:val="18"/>
                <w:szCs w:val="18"/>
              </w:rPr>
              <w:t>100%</w:t>
            </w:r>
          </w:p>
        </w:tc>
      </w:tr>
    </w:tbl>
    <w:p w:rsidR="00C70292" w:rsidRPr="00BC0A3F" w:rsidRDefault="00C70292" w:rsidP="00C70292">
      <w:pPr>
        <w:tabs>
          <w:tab w:val="left" w:pos="1272"/>
        </w:tabs>
        <w:jc w:val="both"/>
        <w:rPr>
          <w:b/>
          <w:color w:val="FF0000"/>
          <w:sz w:val="28"/>
          <w:szCs w:val="28"/>
        </w:rPr>
        <w:sectPr w:rsidR="00C70292" w:rsidRPr="00BC0A3F" w:rsidSect="00BC0A3F">
          <w:pgSz w:w="16838" w:h="11906" w:orient="landscape" w:code="9"/>
          <w:pgMar w:top="1134" w:right="1134" w:bottom="851" w:left="737" w:header="720" w:footer="720" w:gutter="0"/>
          <w:cols w:space="720"/>
          <w:docGrid w:linePitch="360"/>
        </w:sectPr>
      </w:pPr>
    </w:p>
    <w:p w:rsidR="00C70292" w:rsidRPr="008B28AA" w:rsidRDefault="00C70292" w:rsidP="00C70292">
      <w:pPr>
        <w:keepNext/>
        <w:numPr>
          <w:ilvl w:val="0"/>
          <w:numId w:val="11"/>
        </w:numPr>
        <w:suppressAutoHyphens/>
        <w:ind w:firstLine="720"/>
        <w:jc w:val="both"/>
        <w:outlineLvl w:val="1"/>
        <w:rPr>
          <w:sz w:val="28"/>
          <w:szCs w:val="28"/>
        </w:rPr>
      </w:pPr>
      <w:proofErr w:type="gramStart"/>
      <w:r w:rsidRPr="008B28AA">
        <w:rPr>
          <w:sz w:val="28"/>
          <w:szCs w:val="28"/>
        </w:rPr>
        <w:lastRenderedPageBreak/>
        <w:t>Расходы по национальному проекту «Образование»  за 2022 год составили 1 млн. 945 тыс.800 рублей или 100  процентов к плану, в том числе: в рамках регионального проекта «Современная школа» за счет субвенции на  обеспечение деятельности центров образования цифрового и гуманитарного профилей в общеобразовательных организациях (оплата труда педагогических работников) МАОУ «</w:t>
      </w:r>
      <w:proofErr w:type="spellStart"/>
      <w:r w:rsidRPr="008B28AA">
        <w:rPr>
          <w:sz w:val="28"/>
          <w:szCs w:val="28"/>
        </w:rPr>
        <w:t>Любытинская</w:t>
      </w:r>
      <w:proofErr w:type="spellEnd"/>
      <w:r w:rsidRPr="008B28AA">
        <w:rPr>
          <w:sz w:val="28"/>
          <w:szCs w:val="28"/>
        </w:rPr>
        <w:t xml:space="preserve"> средняя школа» было направлено 760 тысяч 730 рублей, МАОУ «</w:t>
      </w:r>
      <w:proofErr w:type="spellStart"/>
      <w:r w:rsidRPr="008B28AA">
        <w:rPr>
          <w:sz w:val="28"/>
          <w:szCs w:val="28"/>
        </w:rPr>
        <w:t>Неболчская</w:t>
      </w:r>
      <w:proofErr w:type="spellEnd"/>
      <w:proofErr w:type="gramEnd"/>
      <w:r w:rsidRPr="008B28AA">
        <w:rPr>
          <w:sz w:val="28"/>
          <w:szCs w:val="28"/>
        </w:rPr>
        <w:t xml:space="preserve"> средняя школа» получила 499 тысяч 550 рублей, н МАОУ «Зарубинская основная школа» направила на оплату труда 330 тысяч 520 рублей; иной межбюджетный трансферт в сумме 300 тысяч рублей был направлен по 100 тысяч рублей на три школы района на оплату труда педагогических работников. В рамках регионального проекта «Цифровая образовательная среда» иные межбюджетные трансферты в сумме 85 тысяч рублей были направлены на приобретение расходных материалов 50 тысяч рублей и 35 тысяч рублей направлены на обучение педагогов </w:t>
      </w:r>
      <w:proofErr w:type="gramStart"/>
      <w:r w:rsidRPr="008B28AA">
        <w:rPr>
          <w:sz w:val="28"/>
          <w:szCs w:val="28"/>
        </w:rPr>
        <w:t xml:space="preserve">( </w:t>
      </w:r>
      <w:proofErr w:type="gramEnd"/>
      <w:r w:rsidRPr="008B28AA">
        <w:rPr>
          <w:sz w:val="28"/>
          <w:szCs w:val="28"/>
        </w:rPr>
        <w:t>МАОУ «</w:t>
      </w:r>
      <w:proofErr w:type="spellStart"/>
      <w:r w:rsidRPr="008B28AA">
        <w:rPr>
          <w:sz w:val="28"/>
          <w:szCs w:val="28"/>
        </w:rPr>
        <w:t>Любытинская</w:t>
      </w:r>
      <w:proofErr w:type="spellEnd"/>
      <w:r w:rsidRPr="008B28AA">
        <w:rPr>
          <w:sz w:val="28"/>
          <w:szCs w:val="28"/>
        </w:rPr>
        <w:t xml:space="preserve"> средняя школа» 15 тысяч рублей, МАОУ «</w:t>
      </w:r>
      <w:proofErr w:type="spellStart"/>
      <w:r w:rsidRPr="008B28AA">
        <w:rPr>
          <w:sz w:val="28"/>
          <w:szCs w:val="28"/>
        </w:rPr>
        <w:t>Неболчская</w:t>
      </w:r>
      <w:proofErr w:type="spellEnd"/>
      <w:r w:rsidRPr="008B28AA">
        <w:rPr>
          <w:sz w:val="28"/>
          <w:szCs w:val="28"/>
        </w:rPr>
        <w:t xml:space="preserve"> средняя школа» 15 тысяч рублей, МАОУ «Зарубинская основная школа»  20 тысяч расходные материалы,35 обучение педагогических работников). </w:t>
      </w:r>
    </w:p>
    <w:p w:rsidR="00C70292" w:rsidRPr="00005AB0" w:rsidRDefault="00C70292" w:rsidP="00C70292">
      <w:pPr>
        <w:numPr>
          <w:ilvl w:val="4"/>
          <w:numId w:val="11"/>
        </w:numPr>
        <w:suppressAutoHyphens/>
        <w:jc w:val="both"/>
        <w:rPr>
          <w:sz w:val="28"/>
          <w:szCs w:val="28"/>
          <w:lang w:eastAsia="ar-SA"/>
        </w:rPr>
      </w:pPr>
      <w:r w:rsidRPr="008B28AA">
        <w:rPr>
          <w:sz w:val="28"/>
          <w:szCs w:val="28"/>
        </w:rPr>
        <w:t>В 2022 г. в рамках реализации национального проекта «Культура» федерального проекта «Культурная среда» приняли участие  МБУК «</w:t>
      </w:r>
      <w:proofErr w:type="spellStart"/>
      <w:r w:rsidRPr="008B28AA">
        <w:rPr>
          <w:sz w:val="28"/>
          <w:szCs w:val="28"/>
        </w:rPr>
        <w:t>Любытинский</w:t>
      </w:r>
      <w:proofErr w:type="spellEnd"/>
      <w:r w:rsidRPr="008B28AA">
        <w:rPr>
          <w:sz w:val="28"/>
          <w:szCs w:val="28"/>
        </w:rPr>
        <w:t xml:space="preserve"> краеведческий музей», выделено – 1 421,39730 тыс. рублей (</w:t>
      </w:r>
      <w:proofErr w:type="spellStart"/>
      <w:r w:rsidRPr="008B28AA">
        <w:rPr>
          <w:sz w:val="28"/>
          <w:szCs w:val="28"/>
        </w:rPr>
        <w:t>фед</w:t>
      </w:r>
      <w:proofErr w:type="spellEnd"/>
      <w:r w:rsidRPr="008B28AA">
        <w:rPr>
          <w:sz w:val="28"/>
          <w:szCs w:val="28"/>
        </w:rPr>
        <w:t xml:space="preserve">. 825,900 тыс. руб. + рег. 581,360 тыс. руб. + местные 14,13730 </w:t>
      </w:r>
      <w:proofErr w:type="spellStart"/>
      <w:r w:rsidRPr="008B28AA">
        <w:rPr>
          <w:sz w:val="28"/>
          <w:szCs w:val="28"/>
        </w:rPr>
        <w:t>тыс</w:t>
      </w:r>
      <w:proofErr w:type="gramStart"/>
      <w:r w:rsidRPr="008B28AA">
        <w:rPr>
          <w:sz w:val="28"/>
          <w:szCs w:val="28"/>
        </w:rPr>
        <w:t>.р</w:t>
      </w:r>
      <w:proofErr w:type="gramEnd"/>
      <w:r w:rsidRPr="008B28AA">
        <w:rPr>
          <w:sz w:val="28"/>
          <w:szCs w:val="28"/>
        </w:rPr>
        <w:t>уб</w:t>
      </w:r>
      <w:proofErr w:type="spellEnd"/>
      <w:r w:rsidRPr="008B28AA">
        <w:rPr>
          <w:sz w:val="28"/>
          <w:szCs w:val="28"/>
        </w:rPr>
        <w:t>.) на реконструкцию и капитальный ремонт муниципальных музеев. Проведены работы по капитальному ремонту крыши административного здания  в рамках государственной программы Новгородской области «Развитие культуры и архивного дела на 2019-2024гг».</w:t>
      </w:r>
    </w:p>
    <w:p w:rsidR="00C70292" w:rsidRPr="008B28AA" w:rsidRDefault="00C70292" w:rsidP="00C70292">
      <w:pPr>
        <w:numPr>
          <w:ilvl w:val="1"/>
          <w:numId w:val="1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8B28AA">
        <w:rPr>
          <w:rFonts w:eastAsia="Calibri"/>
          <w:sz w:val="28"/>
          <w:szCs w:val="28"/>
        </w:rPr>
        <w:t xml:space="preserve">Реализован </w:t>
      </w:r>
      <w:r w:rsidRPr="008B28AA">
        <w:rPr>
          <w:color w:val="222222"/>
          <w:sz w:val="28"/>
          <w:szCs w:val="28"/>
          <w:shd w:val="clear" w:color="auto" w:fill="FFFFFF"/>
        </w:rPr>
        <w:t xml:space="preserve">проект «Массовый спорт» по МАУ «Физкультурно-спортивный центр» НА РЕАЛИЗАЦИЮ МЕРОПРИЯТИЙ ПО ОСНАЩЕНИЮ ОБЪЕКТОВ СПОРТИВНОЙ ИНФРАСТРУКТУРЫ СПОРТИВНО-технологическим оборудованием (создание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</w:r>
      <w:proofErr w:type="gramStart"/>
      <w:r w:rsidRPr="008B28AA">
        <w:rPr>
          <w:color w:val="222222"/>
          <w:sz w:val="28"/>
          <w:szCs w:val="28"/>
          <w:shd w:val="clear" w:color="auto" w:fill="FFFFFF"/>
        </w:rPr>
        <w:t>со</w:t>
      </w:r>
      <w:proofErr w:type="gramEnd"/>
      <w:r w:rsidRPr="008B28AA">
        <w:rPr>
          <w:color w:val="222222"/>
          <w:sz w:val="28"/>
          <w:szCs w:val="28"/>
          <w:shd w:val="clear" w:color="auto" w:fill="FFFFFF"/>
        </w:rPr>
        <w:t xml:space="preserve"> Всероссийским физкультурно-спортивным комплексом «Готов к труду и обороне» (ГТО)) государственной программы Новгородской области «Развитие физической культуры, спорта и молодежной политики на территории Новгородской области на 2019-2024годы, на его реализацию направлено </w:t>
      </w:r>
      <w:r w:rsidRPr="008B28AA">
        <w:rPr>
          <w:rFonts w:eastAsia="Calibri"/>
          <w:sz w:val="28"/>
          <w:szCs w:val="28"/>
        </w:rPr>
        <w:t xml:space="preserve"> 2568,</w:t>
      </w:r>
      <w:r w:rsidRPr="008B28AA">
        <w:rPr>
          <w:color w:val="222222"/>
          <w:sz w:val="28"/>
          <w:szCs w:val="28"/>
          <w:shd w:val="clear" w:color="auto" w:fill="FFFFFF"/>
        </w:rPr>
        <w:t>000 тыс. рублей</w:t>
      </w:r>
      <w:r w:rsidRPr="008B28AA">
        <w:rPr>
          <w:rFonts w:eastAsia="Calibri"/>
          <w:sz w:val="28"/>
          <w:szCs w:val="28"/>
        </w:rPr>
        <w:t>.</w:t>
      </w:r>
      <w:r w:rsidRPr="008B28AA">
        <w:rPr>
          <w:color w:val="222222"/>
          <w:sz w:val="28"/>
          <w:szCs w:val="28"/>
          <w:shd w:val="clear" w:color="auto" w:fill="FFFFFF"/>
        </w:rPr>
        <w:t xml:space="preserve"> </w:t>
      </w:r>
      <w:r w:rsidRPr="008B28AA">
        <w:rPr>
          <w:sz w:val="28"/>
          <w:szCs w:val="28"/>
        </w:rPr>
        <w:t xml:space="preserve"> (</w:t>
      </w:r>
      <w:proofErr w:type="spellStart"/>
      <w:r w:rsidRPr="008B28AA">
        <w:rPr>
          <w:sz w:val="28"/>
          <w:szCs w:val="28"/>
        </w:rPr>
        <w:t>фед</w:t>
      </w:r>
      <w:proofErr w:type="spellEnd"/>
      <w:r w:rsidRPr="008B28AA">
        <w:rPr>
          <w:sz w:val="28"/>
          <w:szCs w:val="28"/>
        </w:rPr>
        <w:t xml:space="preserve">. 2488,46864 тыс. руб. + рег. 76,96335 тыс. руб. + местные 2,56801 </w:t>
      </w:r>
      <w:proofErr w:type="spellStart"/>
      <w:r w:rsidRPr="008B28AA">
        <w:rPr>
          <w:sz w:val="28"/>
          <w:szCs w:val="28"/>
        </w:rPr>
        <w:t>тыс</w:t>
      </w:r>
      <w:proofErr w:type="gramStart"/>
      <w:r w:rsidRPr="008B28AA">
        <w:rPr>
          <w:sz w:val="28"/>
          <w:szCs w:val="28"/>
        </w:rPr>
        <w:t>.р</w:t>
      </w:r>
      <w:proofErr w:type="gramEnd"/>
      <w:r w:rsidRPr="008B28AA">
        <w:rPr>
          <w:sz w:val="28"/>
          <w:szCs w:val="28"/>
        </w:rPr>
        <w:t>уб</w:t>
      </w:r>
      <w:proofErr w:type="spellEnd"/>
      <w:r w:rsidRPr="008B28AA">
        <w:rPr>
          <w:sz w:val="28"/>
          <w:szCs w:val="28"/>
        </w:rPr>
        <w:t>.</w:t>
      </w:r>
      <w:r w:rsidRPr="008B28AA">
        <w:rPr>
          <w:color w:val="000000"/>
          <w:sz w:val="28"/>
          <w:szCs w:val="28"/>
        </w:rPr>
        <w:t xml:space="preserve"> Создана одна малая спортивная площадка – оснащена спортивно-технологическим оборудованием.</w:t>
      </w:r>
    </w:p>
    <w:p w:rsidR="00C70292" w:rsidRPr="00005AB0" w:rsidRDefault="00C70292" w:rsidP="00C70292">
      <w:pPr>
        <w:numPr>
          <w:ilvl w:val="3"/>
          <w:numId w:val="11"/>
        </w:numPr>
        <w:shd w:val="clear" w:color="auto" w:fill="FFFFFF"/>
        <w:suppressAutoHyphens/>
        <w:jc w:val="both"/>
        <w:rPr>
          <w:color w:val="000000"/>
          <w:sz w:val="28"/>
          <w:szCs w:val="28"/>
        </w:rPr>
      </w:pPr>
      <w:r w:rsidRPr="008B28AA">
        <w:rPr>
          <w:color w:val="000000"/>
          <w:sz w:val="28"/>
          <w:szCs w:val="28"/>
        </w:rPr>
        <w:t xml:space="preserve">          В рамках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2022 год расходы составили 38 миллионов 898 тысяч 273 рубля 50 копеек или 100 процентов плановых назначений. В поселке </w:t>
      </w:r>
      <w:proofErr w:type="spellStart"/>
      <w:r w:rsidRPr="008B28AA">
        <w:rPr>
          <w:color w:val="000000"/>
          <w:sz w:val="28"/>
          <w:szCs w:val="28"/>
        </w:rPr>
        <w:t>Любытино</w:t>
      </w:r>
      <w:proofErr w:type="spellEnd"/>
      <w:r w:rsidRPr="008B28AA">
        <w:rPr>
          <w:color w:val="000000"/>
          <w:sz w:val="28"/>
          <w:szCs w:val="28"/>
        </w:rPr>
        <w:t xml:space="preserve"> построен новый трех этажный дом на 24 квартиры, приобретено для расселения жителей из 5 аварийных домов 20 квартир, 45 человек получили новое благоустроенное жилье в 2022 году.</w:t>
      </w:r>
    </w:p>
    <w:p w:rsidR="0039382C" w:rsidRPr="00CF210F" w:rsidRDefault="0039382C" w:rsidP="0039382C">
      <w:pPr>
        <w:jc w:val="both"/>
        <w:rPr>
          <w:sz w:val="28"/>
          <w:szCs w:val="28"/>
        </w:rPr>
      </w:pPr>
    </w:p>
    <w:p w:rsidR="0039382C" w:rsidRDefault="0039382C" w:rsidP="0039382C">
      <w:pPr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CF210F">
        <w:rPr>
          <w:b/>
          <w:bCs/>
          <w:color w:val="FF0000"/>
          <w:sz w:val="28"/>
          <w:szCs w:val="28"/>
        </w:rPr>
        <w:t xml:space="preserve">                        </w:t>
      </w:r>
      <w:r w:rsidRPr="00CF210F">
        <w:rPr>
          <w:b/>
          <w:bCs/>
          <w:sz w:val="28"/>
          <w:szCs w:val="28"/>
        </w:rPr>
        <w:t>Контрольно-ревизионная деятельность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proofErr w:type="gramStart"/>
      <w:r w:rsidRPr="00B41F67">
        <w:rPr>
          <w:sz w:val="28"/>
          <w:szCs w:val="28"/>
        </w:rPr>
        <w:t xml:space="preserve">Комитет финансов Администрации </w:t>
      </w:r>
      <w:proofErr w:type="spellStart"/>
      <w:r w:rsidRPr="00B41F67">
        <w:rPr>
          <w:sz w:val="28"/>
          <w:szCs w:val="28"/>
        </w:rPr>
        <w:t>Любытинского</w:t>
      </w:r>
      <w:proofErr w:type="spellEnd"/>
      <w:r w:rsidRPr="00B41F67">
        <w:rPr>
          <w:sz w:val="28"/>
          <w:szCs w:val="28"/>
        </w:rPr>
        <w:t xml:space="preserve"> муниципального района (далее – комитет финансов) осуществляет контроль в финансово-бюджетной сфере в соответствии с полномочиями, определенными статьей 269.2 «Бюджетного Кодекса Российской Федерации» от 31.07.1998 года № 145-ФЗ, частью 8 с</w:t>
      </w:r>
      <w:r w:rsidRPr="00B41F67">
        <w:rPr>
          <w:bCs/>
          <w:sz w:val="28"/>
          <w:szCs w:val="28"/>
        </w:rPr>
        <w:t>татьи 99</w:t>
      </w:r>
      <w:r w:rsidRPr="00B41F67">
        <w:rPr>
          <w:sz w:val="28"/>
          <w:szCs w:val="28"/>
        </w:rPr>
        <w:t xml:space="preserve">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Штатная численность комитета финансов составляет 7 человек, 1 должность в комитете финансов вакантная. Количество должностных лиц комитета финансов, принявших в 2022 году  участие в осуществлении контрольных мероприятий, и в должностные обязанности которых входит участие в осуществлении контрольных мероприятий, составило 1 (Один) человек.  </w:t>
      </w:r>
      <w:proofErr w:type="gramStart"/>
      <w:r w:rsidRPr="00B41F67">
        <w:rPr>
          <w:sz w:val="28"/>
          <w:szCs w:val="28"/>
        </w:rPr>
        <w:t xml:space="preserve">В 2022 году один сотрудник прошел профессиональную переподготовку в ООО «НПО Меркурий Урал» по программе профессиональной переподготовки «Контрактная система в сфере закупок товаров, работ, услуг для обеспечения Государственных и Муниципальных нужд и один сотрудник </w:t>
      </w:r>
      <w:r w:rsidRPr="00FB7A0A">
        <w:rPr>
          <w:sz w:val="28"/>
          <w:szCs w:val="28"/>
        </w:rPr>
        <w:t>принял участие в семинаре</w:t>
      </w:r>
      <w:r w:rsidRPr="00B41F67">
        <w:rPr>
          <w:sz w:val="28"/>
          <w:szCs w:val="28"/>
        </w:rPr>
        <w:t xml:space="preserve">  по теме «Новые аспекты организации учёта госфинансов в условиях развития цифровой среды и моделей централизации.</w:t>
      </w:r>
      <w:proofErr w:type="gramEnd"/>
      <w:r w:rsidRPr="00B41F67">
        <w:rPr>
          <w:sz w:val="28"/>
          <w:szCs w:val="28"/>
        </w:rPr>
        <w:t xml:space="preserve"> Внедрение электронного документооборота. Отчетность госфинансов – анализ ошибок и новые требования к раскрытию информации» (ООО «СКАЙ-Бюджет»). 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Для проведения своей деятельности комитет финансов обеспечен необходимыми материальными и техническими ресурсами. Объем финансовых средств, выделенных в отчетном периоде на содержание должностных лиц комитета финансов, в должностные обязанности которых входит участие в осуществлении контрольных мероприятий, составил  412 075,03 рублей.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Расходы, связанные с привлечением для проведения контрольных мероприятий </w:t>
      </w:r>
      <w:r w:rsidRPr="00FB7A0A">
        <w:rPr>
          <w:sz w:val="28"/>
          <w:szCs w:val="28"/>
        </w:rPr>
        <w:t>специалистов иных организаций</w:t>
      </w:r>
      <w:r w:rsidRPr="00B41F67">
        <w:rPr>
          <w:sz w:val="28"/>
          <w:szCs w:val="28"/>
        </w:rPr>
        <w:t>, независимых экспертов, не осуществлялись.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План контрольных мероприятий, утвержденный приказом от 07.12.2021 года № 78 (с изменениями), выполнен своевременно и в полном объеме.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Сектором контроля проведено 9 контрольных мероприятий. Из них: плановых - 9, внеплановых - 0.  Одна проверка проведена совместно с председателем Контрольно-счетной палаты </w:t>
      </w:r>
      <w:proofErr w:type="spellStart"/>
      <w:r w:rsidRPr="00B41F67">
        <w:rPr>
          <w:sz w:val="28"/>
          <w:szCs w:val="28"/>
        </w:rPr>
        <w:t>Любытинского</w:t>
      </w:r>
      <w:proofErr w:type="spellEnd"/>
      <w:r w:rsidRPr="00B41F67">
        <w:rPr>
          <w:sz w:val="28"/>
          <w:szCs w:val="28"/>
        </w:rPr>
        <w:t xml:space="preserve"> муниципального района.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В ходе проведения контрольных мероприятий были выявлены нарушения: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в нарушение п.15 раздела 2 Приказа Минфина №86н и п.6 Положения о формировании муниципального задания  выявлены случаи нарушений Учреждениями при размещении на официальном сайте </w:t>
      </w:r>
      <w:hyperlink r:id="rId10" w:history="1">
        <w:r w:rsidRPr="00B41F67">
          <w:rPr>
            <w:rStyle w:val="a3"/>
            <w:lang w:val="en-US"/>
          </w:rPr>
          <w:t>www</w:t>
        </w:r>
        <w:r w:rsidRPr="00B41F67">
          <w:rPr>
            <w:rStyle w:val="a3"/>
          </w:rPr>
          <w:t>.</w:t>
        </w:r>
        <w:r w:rsidRPr="00B41F67">
          <w:rPr>
            <w:rStyle w:val="a3"/>
            <w:lang w:val="en-US"/>
          </w:rPr>
          <w:t>bus</w:t>
        </w:r>
        <w:r w:rsidRPr="00B41F67">
          <w:rPr>
            <w:rStyle w:val="a3"/>
          </w:rPr>
          <w:t>.</w:t>
        </w:r>
        <w:proofErr w:type="spellStart"/>
        <w:r w:rsidRPr="00B41F67">
          <w:rPr>
            <w:rStyle w:val="a3"/>
            <w:lang w:val="en-US"/>
          </w:rPr>
          <w:t>gov</w:t>
        </w:r>
        <w:proofErr w:type="spellEnd"/>
        <w:r w:rsidRPr="00B41F67">
          <w:rPr>
            <w:rStyle w:val="a3"/>
          </w:rPr>
          <w:t>.</w:t>
        </w:r>
        <w:proofErr w:type="spellStart"/>
        <w:r w:rsidRPr="00B41F67">
          <w:rPr>
            <w:rStyle w:val="a3"/>
            <w:lang w:val="en-US"/>
          </w:rPr>
          <w:t>ru</w:t>
        </w:r>
        <w:proofErr w:type="spellEnd"/>
      </w:hyperlink>
      <w:r w:rsidRPr="00B41F67">
        <w:rPr>
          <w:sz w:val="28"/>
          <w:szCs w:val="28"/>
        </w:rPr>
        <w:t xml:space="preserve"> информации о Плане финансово-хозяйственной деятельности, сведений о муниципальном задании и отчетов о выполнении муниципальных заданий;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proofErr w:type="gramStart"/>
      <w:r w:rsidRPr="00B41F67">
        <w:rPr>
          <w:sz w:val="28"/>
          <w:szCs w:val="28"/>
        </w:rPr>
        <w:t xml:space="preserve">- в нарушение п. 302 Приказа Минфина №157н «Об утверждении Единого плана счетов бухгалтерского учета для органов государственной власти </w:t>
      </w:r>
      <w:r w:rsidRPr="00B41F67">
        <w:rPr>
          <w:sz w:val="28"/>
          <w:szCs w:val="28"/>
        </w:rPr>
        <w:lastRenderedPageBreak/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 наук, государственных (муниципальных)  учреждений и Инструкции по его применению расходы по предоставлению неисключительных прав (простой неисключительной лицензии) использования базы данных расходы отнесены на счет 40120 «Расходы текущего финансового года»  в</w:t>
      </w:r>
      <w:proofErr w:type="gramEnd"/>
      <w:r w:rsidRPr="00B41F67">
        <w:rPr>
          <w:sz w:val="28"/>
          <w:szCs w:val="28"/>
        </w:rPr>
        <w:t xml:space="preserve"> полной сумме. Данный вид расходов должен учитываться в составе расходов будущих периодов на счете 40150 «Расходы будущих периодов с последующим равномерным отражением в составе затрат Учреждения текущего финансового года;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-при заполнении Табеля применяется условное обозначение «НОД», которое в нарушение требований Приказа Минфина №52н, не закреплено в рамках формирования Учетной политики;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- проверкой дебиторов и кредиторов, с поставщиками и подрядчиками выявлены нарушения условий оплаты по договорам;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- числятся  неиспользуемые основные средства, находящиеся в неисправном состоянии и храниться устаревшая списанная техника. Проверкой рекомендовано оценить состояние неиспользуемых объектов основных средств. В случае невозможности или нецелесообразности их ремонта рекомендовано  предпринять меры по их списанию;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- проверкой расчетов по оплате труда и правильности начисления заработной платы установлено, что в Положении  о системе оплаты труда работников указаны нормативные документы, на основании которых оно разработано, утратили силу. При составлении штатных расписаний допущены арифметические ошибки;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</w:t>
      </w:r>
      <w:r w:rsidRPr="00B41F67">
        <w:t xml:space="preserve"> </w:t>
      </w:r>
      <w:r w:rsidRPr="00B41F67">
        <w:rPr>
          <w:sz w:val="28"/>
          <w:szCs w:val="28"/>
        </w:rPr>
        <w:t xml:space="preserve">нарушение требований Приказа Минфина России от 06.06.2019 года   №85н "О Порядке формирования и применения кодов бюджетной классификации Российской Федерации, их структуре и принципах назначения", требований Приказа Минфина России от 29.11.2017 года          № 209н "Об утверждении </w:t>
      </w:r>
      <w:proofErr w:type="gramStart"/>
      <w:r w:rsidRPr="00B41F67">
        <w:rPr>
          <w:sz w:val="28"/>
          <w:szCs w:val="28"/>
        </w:rPr>
        <w:t>Порядка применения классификации операций сектора государственного управления</w:t>
      </w:r>
      <w:proofErr w:type="gramEnd"/>
      <w:r w:rsidRPr="00B41F67">
        <w:rPr>
          <w:sz w:val="28"/>
          <w:szCs w:val="28"/>
        </w:rPr>
        <w:t>». В бухгалтерском учете Учреждения пени за несвоевременную оплату услуг связи  отражены по КОСГУ 221 "Услуги связи" в увязке с КВР 244 " Прочая закупка товаров, работ и услуг". Данные расходы следует относить на подстатью КОСГУ 293 "Штрафы за нарушение законодательства о закупках и нарушение условий контрактов (договоров)" в увязке с КВР 853 "Уплата иных платежей".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</w:t>
      </w:r>
      <w:proofErr w:type="gramStart"/>
      <w:r w:rsidRPr="00B41F67">
        <w:rPr>
          <w:sz w:val="28"/>
          <w:szCs w:val="28"/>
        </w:rPr>
        <w:t>н</w:t>
      </w:r>
      <w:proofErr w:type="gramEnd"/>
      <w:r w:rsidRPr="00B41F67">
        <w:rPr>
          <w:sz w:val="28"/>
          <w:szCs w:val="28"/>
        </w:rPr>
        <w:t xml:space="preserve">арушение требований п.4.2, 4.10 «Порядка составления и утверждения планов финансово-хозяйственной деятельности муниципальных бюджетных и автономных организаций, в отношении которых Комитет образования Администрации </w:t>
      </w:r>
      <w:proofErr w:type="spellStart"/>
      <w:r w:rsidRPr="00B41F67">
        <w:rPr>
          <w:sz w:val="28"/>
          <w:szCs w:val="28"/>
        </w:rPr>
        <w:t>Любытинского</w:t>
      </w:r>
      <w:proofErr w:type="spellEnd"/>
      <w:r w:rsidRPr="00B41F67">
        <w:rPr>
          <w:sz w:val="28"/>
          <w:szCs w:val="28"/>
        </w:rPr>
        <w:t xml:space="preserve"> муниципального района осуществляет функции и полномочия учредителя», утвержденного приказом Комитета образования  от 31.12.2019 года № 360. К проверке не представлены обоснования (расчеты) плановых показателей поступлений и выплат к Плану финансово-хозяйственной деятельности на 2020 год и на плановый период 2021 и 2022 годов. Уплата пеней  за несвоевременную оплату услуг связи по договору с </w:t>
      </w:r>
      <w:r w:rsidRPr="00B41F67">
        <w:rPr>
          <w:sz w:val="28"/>
          <w:szCs w:val="28"/>
        </w:rPr>
        <w:lastRenderedPageBreak/>
        <w:t>ПАО «Ростелеком» на основании счета  является необоснованным  расходованием средств субсидии на выполнение муниципального задания;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- в ходе проведения контрольных мероприятий были выявлены нарушения на сумму  200,0 рублей, в том числе по видам нарушений: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нарушение порядка учета и отчетности – 165,2 </w:t>
      </w:r>
      <w:proofErr w:type="spellStart"/>
      <w:r w:rsidRPr="00B41F67">
        <w:rPr>
          <w:sz w:val="28"/>
          <w:szCs w:val="28"/>
        </w:rPr>
        <w:t>тыс</w:t>
      </w:r>
      <w:proofErr w:type="gramStart"/>
      <w:r w:rsidRPr="00B41F67">
        <w:rPr>
          <w:sz w:val="28"/>
          <w:szCs w:val="28"/>
        </w:rPr>
        <w:t>.р</w:t>
      </w:r>
      <w:proofErr w:type="gramEnd"/>
      <w:r w:rsidRPr="00B41F67">
        <w:rPr>
          <w:sz w:val="28"/>
          <w:szCs w:val="28"/>
        </w:rPr>
        <w:t>уб</w:t>
      </w:r>
      <w:proofErr w:type="spellEnd"/>
      <w:r w:rsidRPr="00B41F67">
        <w:rPr>
          <w:sz w:val="28"/>
          <w:szCs w:val="28"/>
        </w:rPr>
        <w:t xml:space="preserve">.; 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переплата/недоплата заработной платы – 25,8 </w:t>
      </w:r>
      <w:proofErr w:type="spellStart"/>
      <w:r w:rsidRPr="00B41F67">
        <w:rPr>
          <w:sz w:val="28"/>
          <w:szCs w:val="28"/>
        </w:rPr>
        <w:t>тыс</w:t>
      </w:r>
      <w:proofErr w:type="gramStart"/>
      <w:r w:rsidRPr="00B41F67">
        <w:rPr>
          <w:sz w:val="28"/>
          <w:szCs w:val="28"/>
        </w:rPr>
        <w:t>.р</w:t>
      </w:r>
      <w:proofErr w:type="gramEnd"/>
      <w:r w:rsidRPr="00B41F67">
        <w:rPr>
          <w:sz w:val="28"/>
          <w:szCs w:val="28"/>
        </w:rPr>
        <w:t>уб</w:t>
      </w:r>
      <w:proofErr w:type="spellEnd"/>
      <w:r w:rsidRPr="00B41F67">
        <w:rPr>
          <w:sz w:val="28"/>
          <w:szCs w:val="28"/>
        </w:rPr>
        <w:t>.;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- нарушение действующих норм Законодательства (ГК РФ, ТК РФ, 223-ФЗ, 44-ФЗ и т.д.) – 9,0 </w:t>
      </w:r>
      <w:proofErr w:type="spellStart"/>
      <w:r w:rsidRPr="00B41F67">
        <w:rPr>
          <w:sz w:val="28"/>
          <w:szCs w:val="28"/>
        </w:rPr>
        <w:t>тыс</w:t>
      </w:r>
      <w:proofErr w:type="gramStart"/>
      <w:r w:rsidRPr="00B41F67">
        <w:rPr>
          <w:sz w:val="28"/>
          <w:szCs w:val="28"/>
        </w:rPr>
        <w:t>.р</w:t>
      </w:r>
      <w:proofErr w:type="gramEnd"/>
      <w:r w:rsidRPr="00B41F67">
        <w:rPr>
          <w:sz w:val="28"/>
          <w:szCs w:val="28"/>
        </w:rPr>
        <w:t>уб</w:t>
      </w:r>
      <w:proofErr w:type="spellEnd"/>
      <w:r w:rsidRPr="00B41F67">
        <w:rPr>
          <w:sz w:val="28"/>
          <w:szCs w:val="28"/>
        </w:rPr>
        <w:t>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Руководителям объектов контроля направлены 8 представлений и 1 предписание,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с конкретными сроками принятия мер по устранению нарушений и недостатков.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Все объекты (субъекты) контроля представили информацию об устранении выявленных проверками нарушений в установленные сроки.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По результатам проведения контрольных мероприятий объектами контроля в 2022 году осуществлен возврат средств в бюджет </w:t>
      </w:r>
      <w:proofErr w:type="spellStart"/>
      <w:r w:rsidRPr="00B41F67">
        <w:rPr>
          <w:sz w:val="28"/>
          <w:szCs w:val="28"/>
        </w:rPr>
        <w:t>Любытинского</w:t>
      </w:r>
      <w:proofErr w:type="spellEnd"/>
      <w:r w:rsidRPr="00B41F67">
        <w:rPr>
          <w:sz w:val="28"/>
          <w:szCs w:val="28"/>
        </w:rPr>
        <w:t xml:space="preserve"> муниципального района в сумме  41</w:t>
      </w:r>
      <w:r>
        <w:rPr>
          <w:sz w:val="28"/>
          <w:szCs w:val="28"/>
        </w:rPr>
        <w:t xml:space="preserve">,2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 w:rsidRPr="00B41F67">
        <w:rPr>
          <w:sz w:val="28"/>
          <w:szCs w:val="28"/>
        </w:rPr>
        <w:t xml:space="preserve">.  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 xml:space="preserve">Комитетом финансов по результатам контрольных мероприятий переданы копии 7 (семи) актов, 6 (шести) представлений, 1 (одного) предписания  с сопроводительным письмом в порядке ознакомления в Прокуратуру </w:t>
      </w:r>
      <w:proofErr w:type="spellStart"/>
      <w:r w:rsidRPr="00B41F67">
        <w:rPr>
          <w:sz w:val="28"/>
          <w:szCs w:val="28"/>
        </w:rPr>
        <w:t>Любытинского</w:t>
      </w:r>
      <w:proofErr w:type="spellEnd"/>
      <w:r w:rsidRPr="00B41F67">
        <w:rPr>
          <w:sz w:val="28"/>
          <w:szCs w:val="28"/>
        </w:rPr>
        <w:t xml:space="preserve"> района и в Межмуниципальный отдел МВД РФ «</w:t>
      </w:r>
      <w:proofErr w:type="spellStart"/>
      <w:r w:rsidRPr="00B41F67">
        <w:rPr>
          <w:sz w:val="28"/>
          <w:szCs w:val="28"/>
        </w:rPr>
        <w:t>Боровичский</w:t>
      </w:r>
      <w:proofErr w:type="spellEnd"/>
      <w:r w:rsidRPr="00B41F67">
        <w:rPr>
          <w:sz w:val="28"/>
          <w:szCs w:val="28"/>
        </w:rPr>
        <w:t xml:space="preserve">», по совместной проверке копии акта и представления переданы председателем Контрольно-счетной палаты. 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Pr="00B41F67">
        <w:rPr>
          <w:sz w:val="28"/>
          <w:szCs w:val="28"/>
        </w:rPr>
        <w:t>недействительными</w:t>
      </w:r>
      <w:proofErr w:type="gramEnd"/>
      <w:r w:rsidRPr="00B41F67">
        <w:rPr>
          <w:sz w:val="28"/>
          <w:szCs w:val="28"/>
        </w:rPr>
        <w:t>, не направлялись.</w:t>
      </w:r>
    </w:p>
    <w:p w:rsidR="00C70292" w:rsidRPr="00B41F67" w:rsidRDefault="00C70292" w:rsidP="00C70292">
      <w:pPr>
        <w:ind w:firstLine="567"/>
        <w:jc w:val="both"/>
        <w:rPr>
          <w:sz w:val="28"/>
          <w:szCs w:val="28"/>
        </w:rPr>
      </w:pPr>
      <w:r w:rsidRPr="00B41F67">
        <w:rPr>
          <w:sz w:val="28"/>
          <w:szCs w:val="28"/>
        </w:rPr>
        <w:t>Жалобы и исковые заявления на решения комитета финансов, а также жалобы на действия (бездействия) должностных лиц в рамках осуществления контрольной деятельности по внутреннему муниципальному финансовому контролю не поступали.</w:t>
      </w:r>
    </w:p>
    <w:p w:rsidR="00C70292" w:rsidRPr="00B41F67" w:rsidRDefault="00C70292" w:rsidP="00C70292">
      <w:pPr>
        <w:tabs>
          <w:tab w:val="left" w:pos="851"/>
        </w:tabs>
        <w:jc w:val="both"/>
        <w:rPr>
          <w:sz w:val="28"/>
          <w:szCs w:val="28"/>
        </w:rPr>
      </w:pPr>
    </w:p>
    <w:p w:rsidR="00C70292" w:rsidRPr="00CF210F" w:rsidRDefault="00C70292" w:rsidP="00C70292">
      <w:pPr>
        <w:spacing w:line="360" w:lineRule="exact"/>
        <w:jc w:val="both"/>
        <w:rPr>
          <w:b/>
          <w:bCs/>
          <w:color w:val="FF0000"/>
          <w:sz w:val="28"/>
          <w:szCs w:val="28"/>
        </w:rPr>
      </w:pPr>
    </w:p>
    <w:p w:rsidR="0008623C" w:rsidRPr="00C70292" w:rsidRDefault="0008623C" w:rsidP="00C70292">
      <w:pPr>
        <w:jc w:val="both"/>
        <w:rPr>
          <w:b/>
          <w:bCs/>
          <w:sz w:val="28"/>
          <w:szCs w:val="28"/>
        </w:rPr>
      </w:pPr>
      <w:r w:rsidRPr="00C70292">
        <w:rPr>
          <w:b/>
          <w:bCs/>
          <w:sz w:val="28"/>
          <w:szCs w:val="28"/>
        </w:rPr>
        <w:t>Председатель комитета финансов</w:t>
      </w:r>
    </w:p>
    <w:p w:rsidR="00DB0F18" w:rsidRPr="00C70292" w:rsidRDefault="00DB0F18" w:rsidP="00C70292">
      <w:pPr>
        <w:jc w:val="both"/>
        <w:rPr>
          <w:b/>
          <w:bCs/>
          <w:sz w:val="28"/>
          <w:szCs w:val="28"/>
        </w:rPr>
      </w:pPr>
      <w:r w:rsidRPr="00C70292">
        <w:rPr>
          <w:b/>
          <w:bCs/>
          <w:sz w:val="28"/>
          <w:szCs w:val="28"/>
        </w:rPr>
        <w:t xml:space="preserve">Администрации </w:t>
      </w:r>
      <w:proofErr w:type="spellStart"/>
      <w:r w:rsidRPr="00C70292">
        <w:rPr>
          <w:b/>
          <w:bCs/>
          <w:sz w:val="28"/>
          <w:szCs w:val="28"/>
        </w:rPr>
        <w:t>Любытинского</w:t>
      </w:r>
      <w:proofErr w:type="spellEnd"/>
      <w:r w:rsidRPr="00C70292">
        <w:rPr>
          <w:b/>
          <w:bCs/>
          <w:sz w:val="28"/>
          <w:szCs w:val="28"/>
        </w:rPr>
        <w:t xml:space="preserve"> </w:t>
      </w:r>
      <w:proofErr w:type="gramStart"/>
      <w:r w:rsidRPr="00C70292">
        <w:rPr>
          <w:b/>
          <w:bCs/>
          <w:sz w:val="28"/>
          <w:szCs w:val="28"/>
        </w:rPr>
        <w:t>муниципального</w:t>
      </w:r>
      <w:proofErr w:type="gramEnd"/>
    </w:p>
    <w:p w:rsidR="00DB0F18" w:rsidRPr="00DB0F18" w:rsidRDefault="00DB0F18" w:rsidP="00C70292">
      <w:pPr>
        <w:jc w:val="both"/>
        <w:rPr>
          <w:bCs/>
          <w:sz w:val="28"/>
          <w:szCs w:val="28"/>
        </w:rPr>
      </w:pPr>
      <w:r w:rsidRPr="00C70292">
        <w:rPr>
          <w:b/>
          <w:bCs/>
          <w:sz w:val="28"/>
          <w:szCs w:val="28"/>
        </w:rPr>
        <w:t xml:space="preserve">района  </w:t>
      </w:r>
      <w:bookmarkStart w:id="0" w:name="_GoBack"/>
      <w:bookmarkEnd w:id="0"/>
      <w:r w:rsidRPr="00C70292">
        <w:rPr>
          <w:b/>
          <w:bCs/>
          <w:sz w:val="28"/>
          <w:szCs w:val="28"/>
        </w:rPr>
        <w:t xml:space="preserve">                                                   </w:t>
      </w:r>
      <w:r w:rsidR="005A75F9" w:rsidRPr="00C70292">
        <w:rPr>
          <w:b/>
          <w:bCs/>
          <w:sz w:val="28"/>
          <w:szCs w:val="28"/>
        </w:rPr>
        <w:t xml:space="preserve">                      </w:t>
      </w:r>
      <w:proofErr w:type="spellStart"/>
      <w:r w:rsidRPr="00CF210F">
        <w:rPr>
          <w:bCs/>
          <w:sz w:val="28"/>
          <w:szCs w:val="28"/>
        </w:rPr>
        <w:t>О.В.Новикова</w:t>
      </w:r>
      <w:proofErr w:type="spellEnd"/>
      <w:r w:rsidRPr="00DB0F18">
        <w:rPr>
          <w:bCs/>
          <w:sz w:val="28"/>
          <w:szCs w:val="28"/>
        </w:rPr>
        <w:t xml:space="preserve">             </w:t>
      </w:r>
    </w:p>
    <w:sectPr w:rsidR="00DB0F18" w:rsidRPr="00DB0F18" w:rsidSect="00FA1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  <w:b w:val="0"/>
      </w:rPr>
    </w:lvl>
  </w:abstractNum>
  <w:abstractNum w:abstractNumId="2">
    <w:nsid w:val="4CED65D7"/>
    <w:multiLevelType w:val="hybridMultilevel"/>
    <w:tmpl w:val="D78CD606"/>
    <w:lvl w:ilvl="0" w:tplc="AE44F3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C56C0"/>
    <w:multiLevelType w:val="multilevel"/>
    <w:tmpl w:val="94562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B70537"/>
    <w:multiLevelType w:val="hybridMultilevel"/>
    <w:tmpl w:val="43D48776"/>
    <w:lvl w:ilvl="0" w:tplc="388831F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2C"/>
    <w:rsid w:val="00017771"/>
    <w:rsid w:val="00021A20"/>
    <w:rsid w:val="00074700"/>
    <w:rsid w:val="0008623C"/>
    <w:rsid w:val="000A7A92"/>
    <w:rsid w:val="000B1F9F"/>
    <w:rsid w:val="001843E6"/>
    <w:rsid w:val="001D15F2"/>
    <w:rsid w:val="00241189"/>
    <w:rsid w:val="00282B14"/>
    <w:rsid w:val="0028494C"/>
    <w:rsid w:val="002F3789"/>
    <w:rsid w:val="00325F9D"/>
    <w:rsid w:val="0039382C"/>
    <w:rsid w:val="00401BC4"/>
    <w:rsid w:val="00412C8E"/>
    <w:rsid w:val="00431A9B"/>
    <w:rsid w:val="00434318"/>
    <w:rsid w:val="00465472"/>
    <w:rsid w:val="005A41B4"/>
    <w:rsid w:val="005A75F9"/>
    <w:rsid w:val="006902F3"/>
    <w:rsid w:val="006E6A61"/>
    <w:rsid w:val="00750D7D"/>
    <w:rsid w:val="0075634B"/>
    <w:rsid w:val="007565EC"/>
    <w:rsid w:val="0076317A"/>
    <w:rsid w:val="007A3959"/>
    <w:rsid w:val="00832FC1"/>
    <w:rsid w:val="008A51A0"/>
    <w:rsid w:val="008E54B9"/>
    <w:rsid w:val="009646C3"/>
    <w:rsid w:val="009C45A5"/>
    <w:rsid w:val="009E3EAF"/>
    <w:rsid w:val="00A154BC"/>
    <w:rsid w:val="00A9439E"/>
    <w:rsid w:val="00AB0273"/>
    <w:rsid w:val="00BA5BD5"/>
    <w:rsid w:val="00BA7329"/>
    <w:rsid w:val="00BC0FB1"/>
    <w:rsid w:val="00BD1030"/>
    <w:rsid w:val="00BD52B7"/>
    <w:rsid w:val="00BE27B4"/>
    <w:rsid w:val="00C70292"/>
    <w:rsid w:val="00C85619"/>
    <w:rsid w:val="00CA6D63"/>
    <w:rsid w:val="00CF210F"/>
    <w:rsid w:val="00D04CC5"/>
    <w:rsid w:val="00D31857"/>
    <w:rsid w:val="00D352D6"/>
    <w:rsid w:val="00DB0F18"/>
    <w:rsid w:val="00DB3E72"/>
    <w:rsid w:val="00DB6F31"/>
    <w:rsid w:val="00E40560"/>
    <w:rsid w:val="00E765D1"/>
    <w:rsid w:val="00F9198E"/>
    <w:rsid w:val="00FA1A21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2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9382C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link w:val="21"/>
    <w:qFormat/>
    <w:rsid w:val="0039382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link w:val="31"/>
    <w:qFormat/>
    <w:rsid w:val="0039382C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qFormat/>
    <w:rsid w:val="00393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3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38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38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38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382C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9382C"/>
    <w:rPr>
      <w:rFonts w:ascii="Arial" w:hAnsi="Arial" w:cs="Arial"/>
      <w:b/>
      <w:bCs/>
      <w:sz w:val="32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39382C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39382C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locked/>
    <w:rsid w:val="0039382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9382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9382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9382C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9382C"/>
    <w:rPr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39382C"/>
    <w:rPr>
      <w:color w:val="0000FF"/>
      <w:u w:val="single"/>
    </w:rPr>
  </w:style>
  <w:style w:type="character" w:styleId="a4">
    <w:name w:val="FollowedHyperlink"/>
    <w:uiPriority w:val="99"/>
    <w:rsid w:val="0039382C"/>
    <w:rPr>
      <w:color w:val="800080"/>
      <w:u w:val="single"/>
    </w:rPr>
  </w:style>
  <w:style w:type="paragraph" w:styleId="a5">
    <w:name w:val="Normal (Web)"/>
    <w:basedOn w:val="a"/>
    <w:rsid w:val="0039382C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39382C"/>
    <w:rPr>
      <w:lang w:eastAsia="ru-RU" w:bidi="ar-SA"/>
    </w:rPr>
  </w:style>
  <w:style w:type="paragraph" w:styleId="a7">
    <w:name w:val="footnote text"/>
    <w:basedOn w:val="a"/>
    <w:link w:val="a6"/>
    <w:semiHidden/>
    <w:rsid w:val="0039382C"/>
    <w:rPr>
      <w:sz w:val="20"/>
      <w:szCs w:val="20"/>
    </w:rPr>
  </w:style>
  <w:style w:type="character" w:customStyle="1" w:styleId="a8">
    <w:name w:val="Верхний колонтитул Знак"/>
    <w:link w:val="a9"/>
    <w:locked/>
    <w:rsid w:val="0039382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393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locked/>
    <w:rsid w:val="0039382C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39382C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locked/>
    <w:rsid w:val="0039382C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qFormat/>
    <w:rsid w:val="0039382C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Основной текст Знак"/>
    <w:link w:val="af"/>
    <w:locked/>
    <w:rsid w:val="0039382C"/>
    <w:rPr>
      <w:sz w:val="28"/>
      <w:szCs w:val="24"/>
      <w:lang w:val="ru-RU" w:eastAsia="ru-RU" w:bidi="ar-SA"/>
    </w:rPr>
  </w:style>
  <w:style w:type="paragraph" w:styleId="af">
    <w:name w:val="Body Text"/>
    <w:basedOn w:val="a"/>
    <w:link w:val="ae"/>
    <w:rsid w:val="0039382C"/>
    <w:pPr>
      <w:jc w:val="both"/>
    </w:pPr>
    <w:rPr>
      <w:sz w:val="28"/>
    </w:rPr>
  </w:style>
  <w:style w:type="character" w:customStyle="1" w:styleId="af0">
    <w:name w:val="Основной текст с отступом Знак"/>
    <w:link w:val="af1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af1">
    <w:name w:val="Body Text Indent"/>
    <w:basedOn w:val="a"/>
    <w:link w:val="af0"/>
    <w:rsid w:val="0039382C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2">
    <w:name w:val="Body Text First Indent 2"/>
    <w:basedOn w:val="af1"/>
    <w:uiPriority w:val="99"/>
    <w:rsid w:val="0039382C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23">
    <w:name w:val="Основной текст 2 Знак"/>
    <w:link w:val="24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4">
    <w:name w:val="Body Text 2"/>
    <w:basedOn w:val="a"/>
    <w:link w:val="23"/>
    <w:uiPriority w:val="99"/>
    <w:rsid w:val="0039382C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32">
    <w:name w:val="Основной текст 3 Знак"/>
    <w:link w:val="33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33">
    <w:name w:val="Body Text 3"/>
    <w:basedOn w:val="a"/>
    <w:link w:val="32"/>
    <w:rsid w:val="0039382C"/>
    <w:pPr>
      <w:spacing w:line="360" w:lineRule="auto"/>
    </w:pPr>
    <w:rPr>
      <w:rFonts w:ascii="Arial" w:hAnsi="Arial" w:cs="Arial"/>
      <w:sz w:val="32"/>
    </w:rPr>
  </w:style>
  <w:style w:type="character" w:customStyle="1" w:styleId="25">
    <w:name w:val="Основной текст с отступом 2 Знак"/>
    <w:link w:val="26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6">
    <w:name w:val="Body Text Indent 2"/>
    <w:basedOn w:val="a"/>
    <w:link w:val="25"/>
    <w:rsid w:val="0039382C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character" w:customStyle="1" w:styleId="34">
    <w:name w:val="Основной текст с отступом 3 Знак"/>
    <w:link w:val="35"/>
    <w:locked/>
    <w:rsid w:val="0039382C"/>
    <w:rPr>
      <w:rFonts w:ascii="Arial" w:hAnsi="Arial" w:cs="Arial"/>
      <w:sz w:val="32"/>
      <w:szCs w:val="28"/>
      <w:lang w:val="ru-RU" w:eastAsia="ru-RU" w:bidi="ar-SA"/>
    </w:rPr>
  </w:style>
  <w:style w:type="paragraph" w:styleId="35">
    <w:name w:val="Body Text Indent 3"/>
    <w:basedOn w:val="a"/>
    <w:link w:val="34"/>
    <w:uiPriority w:val="99"/>
    <w:rsid w:val="0039382C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character" w:customStyle="1" w:styleId="af2">
    <w:name w:val="Текст выноски Знак"/>
    <w:link w:val="af3"/>
    <w:locked/>
    <w:rsid w:val="0039382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93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93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аименование док-та"/>
    <w:basedOn w:val="a"/>
    <w:rsid w:val="0039382C"/>
    <w:rPr>
      <w:sz w:val="28"/>
      <w:szCs w:val="20"/>
    </w:rPr>
  </w:style>
  <w:style w:type="paragraph" w:customStyle="1" w:styleId="ConsPlusNonformat">
    <w:name w:val="ConsPlusNonformat"/>
    <w:rsid w:val="00393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39382C"/>
    <w:pPr>
      <w:spacing w:before="100" w:beforeAutospacing="1" w:after="100" w:afterAutospacing="1"/>
    </w:pPr>
  </w:style>
  <w:style w:type="paragraph" w:customStyle="1" w:styleId="af4">
    <w:name w:val="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9382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39382C"/>
    <w:pPr>
      <w:spacing w:before="100" w:beforeAutospacing="1" w:after="100" w:afterAutospacing="1"/>
    </w:pPr>
  </w:style>
  <w:style w:type="character" w:customStyle="1" w:styleId="CharStyle13">
    <w:name w:val="Char Style 13"/>
    <w:link w:val="Style12"/>
    <w:locked/>
    <w:rsid w:val="0039382C"/>
    <w:rPr>
      <w:b/>
      <w:bCs/>
      <w:sz w:val="26"/>
      <w:szCs w:val="26"/>
      <w:shd w:val="clear" w:color="auto" w:fill="FFFFFF"/>
      <w:lang w:bidi="ar-SA"/>
    </w:rPr>
  </w:style>
  <w:style w:type="paragraph" w:customStyle="1" w:styleId="Style12">
    <w:name w:val="Style 12"/>
    <w:basedOn w:val="a"/>
    <w:link w:val="CharStyle13"/>
    <w:rsid w:val="0039382C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CharStyle10">
    <w:name w:val="Char Style 10"/>
    <w:link w:val="Style9"/>
    <w:locked/>
    <w:rsid w:val="0039382C"/>
    <w:rPr>
      <w:sz w:val="26"/>
      <w:szCs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39382C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shd w:val="clear" w:color="auto" w:fill="FFFFFF"/>
    </w:rPr>
  </w:style>
  <w:style w:type="paragraph" w:customStyle="1" w:styleId="1">
    <w:name w:val="Заголовок1 нум"/>
    <w:basedOn w:val="a"/>
    <w:rsid w:val="0039382C"/>
    <w:pPr>
      <w:numPr>
        <w:numId w:val="1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rsid w:val="0039382C"/>
    <w:pPr>
      <w:numPr>
        <w:ilvl w:val="1"/>
        <w:numId w:val="1"/>
      </w:numPr>
      <w:spacing w:after="60"/>
      <w:jc w:val="both"/>
    </w:pPr>
  </w:style>
  <w:style w:type="paragraph" w:customStyle="1" w:styleId="3">
    <w:name w:val="Заголовок3 нум"/>
    <w:basedOn w:val="a"/>
    <w:rsid w:val="0039382C"/>
    <w:pPr>
      <w:numPr>
        <w:ilvl w:val="2"/>
        <w:numId w:val="1"/>
      </w:numPr>
      <w:spacing w:after="60"/>
      <w:jc w:val="both"/>
    </w:pPr>
  </w:style>
  <w:style w:type="paragraph" w:customStyle="1" w:styleId="4">
    <w:name w:val="Заголовок4 нум"/>
    <w:basedOn w:val="a"/>
    <w:rsid w:val="0039382C"/>
    <w:pPr>
      <w:numPr>
        <w:ilvl w:val="3"/>
        <w:numId w:val="1"/>
      </w:numPr>
      <w:spacing w:after="60"/>
      <w:jc w:val="both"/>
    </w:pPr>
  </w:style>
  <w:style w:type="paragraph" w:customStyle="1" w:styleId="ConsNormal">
    <w:name w:val="ConsNormal"/>
    <w:rsid w:val="0039382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9382C"/>
    <w:pPr>
      <w:widowControl w:val="0"/>
      <w:snapToGrid w:val="0"/>
    </w:pPr>
    <w:rPr>
      <w:rFonts w:ascii="Courier New" w:hAnsi="Courier New"/>
    </w:rPr>
  </w:style>
  <w:style w:type="paragraph" w:customStyle="1" w:styleId="--">
    <w:name w:val="- СТРАНИЦА -"/>
    <w:rsid w:val="0039382C"/>
  </w:style>
  <w:style w:type="paragraph" w:customStyle="1" w:styleId="27">
    <w:name w:val="Стиль2"/>
    <w:basedOn w:val="a"/>
    <w:rsid w:val="0039382C"/>
    <w:pPr>
      <w:shd w:val="clear" w:color="auto" w:fill="FFFFFF"/>
      <w:spacing w:line="360" w:lineRule="auto"/>
      <w:ind w:firstLine="72"/>
      <w:jc w:val="both"/>
    </w:pPr>
    <w:rPr>
      <w:b/>
      <w:color w:val="000000"/>
      <w:spacing w:val="-1"/>
      <w:sz w:val="28"/>
      <w:szCs w:val="28"/>
    </w:rPr>
  </w:style>
  <w:style w:type="paragraph" w:customStyle="1" w:styleId="36">
    <w:name w:val="Стил3"/>
    <w:basedOn w:val="a"/>
    <w:rsid w:val="0039382C"/>
    <w:rPr>
      <w:sz w:val="20"/>
      <w:szCs w:val="20"/>
    </w:rPr>
  </w:style>
  <w:style w:type="paragraph" w:customStyle="1" w:styleId="13">
    <w:name w:val="Обычный1"/>
    <w:rsid w:val="0039382C"/>
    <w:pPr>
      <w:snapToGrid w:val="0"/>
    </w:pPr>
  </w:style>
  <w:style w:type="paragraph" w:customStyle="1" w:styleId="1CStyle26">
    <w:name w:val="1CStyle26"/>
    <w:rsid w:val="0039382C"/>
    <w:pPr>
      <w:jc w:val="center"/>
    </w:pPr>
    <w:rPr>
      <w:rFonts w:ascii="Arial" w:hAnsi="Arial"/>
      <w:sz w:val="22"/>
      <w:szCs w:val="22"/>
    </w:rPr>
  </w:style>
  <w:style w:type="paragraph" w:customStyle="1" w:styleId="af6">
    <w:name w:val="ЭЭГ"/>
    <w:basedOn w:val="a"/>
    <w:rsid w:val="0039382C"/>
    <w:pPr>
      <w:spacing w:line="360" w:lineRule="auto"/>
      <w:ind w:firstLine="720"/>
      <w:jc w:val="both"/>
    </w:pPr>
  </w:style>
  <w:style w:type="paragraph" w:customStyle="1" w:styleId="ConsCell">
    <w:name w:val="ConsCell"/>
    <w:rsid w:val="003938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CStyle4">
    <w:name w:val="1CStyle4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82C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82C"/>
    <w:pPr>
      <w:spacing w:after="200" w:line="276" w:lineRule="auto"/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7">
    <w:name w:val="1CStyle7"/>
    <w:rsid w:val="0039382C"/>
    <w:pPr>
      <w:spacing w:after="200" w:line="276" w:lineRule="auto"/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styleId="af7">
    <w:name w:val="List Paragraph"/>
    <w:basedOn w:val="a"/>
    <w:qFormat/>
    <w:rsid w:val="0039382C"/>
    <w:pPr>
      <w:ind w:left="720"/>
      <w:contextualSpacing/>
    </w:pPr>
    <w:rPr>
      <w:sz w:val="20"/>
      <w:szCs w:val="20"/>
    </w:rPr>
  </w:style>
  <w:style w:type="character" w:customStyle="1" w:styleId="equotetext-blockp">
    <w:name w:val="e_quote_text-block_p"/>
    <w:basedOn w:val="a0"/>
    <w:rsid w:val="0039382C"/>
  </w:style>
  <w:style w:type="character" w:customStyle="1" w:styleId="80">
    <w:name w:val="Заголовок 8 Знак"/>
    <w:link w:val="8"/>
    <w:rsid w:val="0076317A"/>
    <w:rPr>
      <w:i/>
      <w:iCs/>
      <w:sz w:val="24"/>
      <w:szCs w:val="24"/>
    </w:rPr>
  </w:style>
  <w:style w:type="paragraph" w:customStyle="1" w:styleId="28">
    <w:name w:val="Обычный2"/>
    <w:rsid w:val="00FE6D13"/>
    <w:pPr>
      <w:snapToGrid w:val="0"/>
    </w:pPr>
  </w:style>
  <w:style w:type="paragraph" w:customStyle="1" w:styleId="51">
    <w:name w:val="Знак Знак5 Знак"/>
    <w:basedOn w:val="a"/>
    <w:rsid w:val="00074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Обычный3"/>
    <w:rsid w:val="002F3789"/>
    <w:pPr>
      <w:snapToGrid w:val="0"/>
    </w:pPr>
  </w:style>
  <w:style w:type="character" w:customStyle="1" w:styleId="Bodytext">
    <w:name w:val="Body text_"/>
    <w:link w:val="14"/>
    <w:rsid w:val="002F3789"/>
    <w:rPr>
      <w:spacing w:val="-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2F3789"/>
    <w:pPr>
      <w:widowControl w:val="0"/>
      <w:shd w:val="clear" w:color="auto" w:fill="FFFFFF"/>
      <w:spacing w:line="301" w:lineRule="exact"/>
      <w:ind w:hanging="320"/>
      <w:jc w:val="both"/>
    </w:pPr>
    <w:rPr>
      <w:spacing w:val="-3"/>
      <w:sz w:val="25"/>
      <w:szCs w:val="25"/>
    </w:rPr>
  </w:style>
  <w:style w:type="paragraph" w:customStyle="1" w:styleId="15">
    <w:name w:val="Без интервала1"/>
    <w:rsid w:val="002F3789"/>
    <w:rPr>
      <w:sz w:val="24"/>
      <w:szCs w:val="22"/>
      <w:lang w:eastAsia="en-US"/>
    </w:rPr>
  </w:style>
  <w:style w:type="paragraph" w:customStyle="1" w:styleId="52">
    <w:name w:val="Знак Знак5 Знак"/>
    <w:basedOn w:val="a"/>
    <w:rsid w:val="00086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semiHidden/>
    <w:rsid w:val="00401BC4"/>
  </w:style>
  <w:style w:type="paragraph" w:customStyle="1" w:styleId="42">
    <w:name w:val="Обычный4"/>
    <w:rsid w:val="00401BC4"/>
    <w:pPr>
      <w:snapToGrid w:val="0"/>
    </w:pPr>
  </w:style>
  <w:style w:type="paragraph" w:customStyle="1" w:styleId="29">
    <w:name w:val="Без интервала2"/>
    <w:rsid w:val="00401BC4"/>
    <w:rPr>
      <w:sz w:val="24"/>
      <w:szCs w:val="22"/>
      <w:lang w:eastAsia="en-US"/>
    </w:rPr>
  </w:style>
  <w:style w:type="paragraph" w:customStyle="1" w:styleId="53">
    <w:name w:val="Обычный5"/>
    <w:rsid w:val="00AB0273"/>
    <w:pPr>
      <w:snapToGrid w:val="0"/>
    </w:pPr>
  </w:style>
  <w:style w:type="paragraph" w:customStyle="1" w:styleId="38">
    <w:name w:val="Без интервала3"/>
    <w:rsid w:val="00AB0273"/>
    <w:rPr>
      <w:sz w:val="24"/>
      <w:szCs w:val="22"/>
      <w:lang w:eastAsia="en-US"/>
    </w:rPr>
  </w:style>
  <w:style w:type="paragraph" w:customStyle="1" w:styleId="54">
    <w:name w:val="Знак Знак5 Знак"/>
    <w:basedOn w:val="a"/>
    <w:rsid w:val="007563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9C45A5"/>
    <w:rPr>
      <w:rFonts w:ascii="Arial" w:hAnsi="Arial" w:cs="Arial"/>
    </w:rPr>
  </w:style>
  <w:style w:type="character" w:customStyle="1" w:styleId="WW8Num1z0">
    <w:name w:val="WW8Num1z0"/>
    <w:rsid w:val="00CF210F"/>
  </w:style>
  <w:style w:type="character" w:customStyle="1" w:styleId="WW8Num1z1">
    <w:name w:val="WW8Num1z1"/>
    <w:rsid w:val="00CF210F"/>
  </w:style>
  <w:style w:type="character" w:customStyle="1" w:styleId="WW8Num1z2">
    <w:name w:val="WW8Num1z2"/>
    <w:rsid w:val="00CF210F"/>
  </w:style>
  <w:style w:type="character" w:customStyle="1" w:styleId="WW8Num1z3">
    <w:name w:val="WW8Num1z3"/>
    <w:rsid w:val="00CF210F"/>
  </w:style>
  <w:style w:type="character" w:customStyle="1" w:styleId="WW8Num1z4">
    <w:name w:val="WW8Num1z4"/>
    <w:rsid w:val="00CF210F"/>
  </w:style>
  <w:style w:type="character" w:customStyle="1" w:styleId="WW8Num1z5">
    <w:name w:val="WW8Num1z5"/>
    <w:rsid w:val="00CF210F"/>
  </w:style>
  <w:style w:type="character" w:customStyle="1" w:styleId="WW8Num1z6">
    <w:name w:val="WW8Num1z6"/>
    <w:rsid w:val="00CF210F"/>
  </w:style>
  <w:style w:type="character" w:customStyle="1" w:styleId="WW8Num1z7">
    <w:name w:val="WW8Num1z7"/>
    <w:rsid w:val="00CF210F"/>
  </w:style>
  <w:style w:type="character" w:customStyle="1" w:styleId="WW8Num1z8">
    <w:name w:val="WW8Num1z8"/>
    <w:rsid w:val="00CF210F"/>
  </w:style>
  <w:style w:type="character" w:customStyle="1" w:styleId="43">
    <w:name w:val="Основной шрифт абзаца4"/>
    <w:rsid w:val="00CF210F"/>
  </w:style>
  <w:style w:type="character" w:customStyle="1" w:styleId="39">
    <w:name w:val="Основной шрифт абзаца3"/>
    <w:rsid w:val="00CF210F"/>
  </w:style>
  <w:style w:type="character" w:customStyle="1" w:styleId="2a">
    <w:name w:val="Основной шрифт абзаца2"/>
    <w:rsid w:val="00CF210F"/>
  </w:style>
  <w:style w:type="character" w:customStyle="1" w:styleId="WW8Num2z0">
    <w:name w:val="WW8Num2z0"/>
    <w:rsid w:val="00CF210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F210F"/>
  </w:style>
  <w:style w:type="character" w:customStyle="1" w:styleId="WW8Num2z2">
    <w:name w:val="WW8Num2z2"/>
    <w:rsid w:val="00CF210F"/>
  </w:style>
  <w:style w:type="character" w:customStyle="1" w:styleId="WW8Num2z3">
    <w:name w:val="WW8Num2z3"/>
    <w:rsid w:val="00CF210F"/>
  </w:style>
  <w:style w:type="character" w:customStyle="1" w:styleId="WW8Num2z4">
    <w:name w:val="WW8Num2z4"/>
    <w:rsid w:val="00CF210F"/>
  </w:style>
  <w:style w:type="character" w:customStyle="1" w:styleId="WW8Num2z5">
    <w:name w:val="WW8Num2z5"/>
    <w:rsid w:val="00CF210F"/>
  </w:style>
  <w:style w:type="character" w:customStyle="1" w:styleId="WW8Num2z6">
    <w:name w:val="WW8Num2z6"/>
    <w:rsid w:val="00CF210F"/>
  </w:style>
  <w:style w:type="character" w:customStyle="1" w:styleId="WW8Num2z7">
    <w:name w:val="WW8Num2z7"/>
    <w:rsid w:val="00CF210F"/>
  </w:style>
  <w:style w:type="character" w:customStyle="1" w:styleId="WW8Num2z8">
    <w:name w:val="WW8Num2z8"/>
    <w:rsid w:val="00CF210F"/>
  </w:style>
  <w:style w:type="character" w:customStyle="1" w:styleId="17">
    <w:name w:val="Основной шрифт абзаца1"/>
    <w:rsid w:val="00CF210F"/>
  </w:style>
  <w:style w:type="paragraph" w:customStyle="1" w:styleId="af8">
    <w:name w:val="Заголовок"/>
    <w:basedOn w:val="a"/>
    <w:next w:val="af"/>
    <w:rsid w:val="00CF210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9">
    <w:name w:val="List"/>
    <w:basedOn w:val="af"/>
    <w:rsid w:val="00CF210F"/>
    <w:pPr>
      <w:suppressAutoHyphens/>
    </w:pPr>
    <w:rPr>
      <w:rFonts w:cs="Arial"/>
      <w:color w:val="000000"/>
      <w:lang w:eastAsia="zh-CN"/>
    </w:rPr>
  </w:style>
  <w:style w:type="paragraph" w:styleId="afa">
    <w:name w:val="caption"/>
    <w:basedOn w:val="a"/>
    <w:qFormat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3a">
    <w:name w:val="Название объекта3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b">
    <w:name w:val="Указатель3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c">
    <w:name w:val="Указатель2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9">
    <w:name w:val="Указатель1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F210F"/>
    <w:pPr>
      <w:suppressAutoHyphens/>
    </w:pPr>
    <w:rPr>
      <w:szCs w:val="20"/>
      <w:lang w:eastAsia="zh-CN"/>
    </w:rPr>
  </w:style>
  <w:style w:type="paragraph" w:customStyle="1" w:styleId="211">
    <w:name w:val="Основной текст с отступом 21"/>
    <w:basedOn w:val="a"/>
    <w:rsid w:val="00CF210F"/>
    <w:pPr>
      <w:suppressAutoHyphens/>
      <w:ind w:firstLine="720"/>
    </w:pPr>
    <w:rPr>
      <w:szCs w:val="20"/>
      <w:lang w:eastAsia="zh-CN"/>
    </w:rPr>
  </w:style>
  <w:style w:type="paragraph" w:customStyle="1" w:styleId="310">
    <w:name w:val="Основной текст с отступом 31"/>
    <w:basedOn w:val="a"/>
    <w:rsid w:val="00CF210F"/>
    <w:pPr>
      <w:suppressAutoHyphens/>
      <w:ind w:firstLine="720"/>
      <w:jc w:val="both"/>
    </w:pPr>
    <w:rPr>
      <w:color w:val="000000"/>
      <w:sz w:val="28"/>
      <w:lang w:eastAsia="zh-CN"/>
    </w:rPr>
  </w:style>
  <w:style w:type="paragraph" w:customStyle="1" w:styleId="LO-Normal">
    <w:name w:val="LO-Normal"/>
    <w:rsid w:val="00CF210F"/>
    <w:pPr>
      <w:suppressAutoHyphens/>
      <w:snapToGrid w:val="0"/>
    </w:pPr>
    <w:rPr>
      <w:lang w:eastAsia="zh-CN"/>
    </w:rPr>
  </w:style>
  <w:style w:type="paragraph" w:customStyle="1" w:styleId="311">
    <w:name w:val="Основной текст 31"/>
    <w:basedOn w:val="a"/>
    <w:rsid w:val="00CF210F"/>
    <w:pPr>
      <w:suppressAutoHyphens/>
      <w:jc w:val="both"/>
    </w:pPr>
    <w:rPr>
      <w:color w:val="FF0000"/>
      <w:sz w:val="28"/>
      <w:lang w:eastAsia="zh-CN"/>
    </w:rPr>
  </w:style>
  <w:style w:type="paragraph" w:customStyle="1" w:styleId="afb">
    <w:name w:val="Содержимое таблицы"/>
    <w:basedOn w:val="a"/>
    <w:rsid w:val="00CF210F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c">
    <w:name w:val="Заголовок таблицы"/>
    <w:basedOn w:val="afb"/>
    <w:rsid w:val="00CF210F"/>
    <w:pPr>
      <w:jc w:val="center"/>
    </w:pPr>
    <w:rPr>
      <w:b/>
      <w:bCs/>
    </w:rPr>
  </w:style>
  <w:style w:type="paragraph" w:customStyle="1" w:styleId="afd">
    <w:name w:val="Верхний и нижний колонтитулы"/>
    <w:basedOn w:val="a"/>
    <w:rsid w:val="00CF210F"/>
    <w:pPr>
      <w:suppressLineNumbers/>
      <w:tabs>
        <w:tab w:val="center" w:pos="5102"/>
        <w:tab w:val="right" w:pos="10205"/>
      </w:tabs>
      <w:suppressAutoHyphens/>
    </w:pPr>
    <w:rPr>
      <w:sz w:val="20"/>
      <w:szCs w:val="20"/>
      <w:lang w:eastAsia="zh-CN"/>
    </w:rPr>
  </w:style>
  <w:style w:type="character" w:customStyle="1" w:styleId="212">
    <w:name w:val="Основной текст 2 Знак1"/>
    <w:uiPriority w:val="99"/>
    <w:semiHidden/>
    <w:rsid w:val="00CF210F"/>
    <w:rPr>
      <w:lang w:eastAsia="zh-CN"/>
    </w:rPr>
  </w:style>
  <w:style w:type="character" w:customStyle="1" w:styleId="312">
    <w:name w:val="Основной текст с отступом 3 Знак1"/>
    <w:uiPriority w:val="99"/>
    <w:semiHidden/>
    <w:rsid w:val="00CF210F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2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39382C"/>
    <w:pPr>
      <w:keepNext/>
      <w:spacing w:line="360" w:lineRule="auto"/>
      <w:ind w:firstLine="900"/>
      <w:jc w:val="both"/>
      <w:outlineLvl w:val="0"/>
    </w:pPr>
    <w:rPr>
      <w:rFonts w:ascii="Arial" w:hAnsi="Arial" w:cs="Arial"/>
      <w:b/>
      <w:bCs/>
      <w:sz w:val="32"/>
      <w:szCs w:val="28"/>
    </w:rPr>
  </w:style>
  <w:style w:type="paragraph" w:styleId="20">
    <w:name w:val="heading 2"/>
    <w:basedOn w:val="a"/>
    <w:next w:val="a"/>
    <w:link w:val="21"/>
    <w:qFormat/>
    <w:rsid w:val="0039382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30">
    <w:name w:val="heading 3"/>
    <w:basedOn w:val="a"/>
    <w:next w:val="a"/>
    <w:link w:val="31"/>
    <w:qFormat/>
    <w:rsid w:val="0039382C"/>
    <w:pPr>
      <w:keepNext/>
      <w:outlineLvl w:val="2"/>
    </w:pPr>
    <w:rPr>
      <w:sz w:val="28"/>
    </w:rPr>
  </w:style>
  <w:style w:type="paragraph" w:styleId="40">
    <w:name w:val="heading 4"/>
    <w:basedOn w:val="a"/>
    <w:next w:val="a"/>
    <w:link w:val="41"/>
    <w:qFormat/>
    <w:rsid w:val="003938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938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938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938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938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9382C"/>
    <w:pPr>
      <w:keepNext/>
      <w:autoSpaceDE w:val="0"/>
      <w:autoSpaceDN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39382C"/>
    <w:rPr>
      <w:rFonts w:ascii="Arial" w:hAnsi="Arial" w:cs="Arial"/>
      <w:b/>
      <w:bCs/>
      <w:sz w:val="32"/>
      <w:szCs w:val="28"/>
      <w:lang w:val="ru-RU" w:eastAsia="ru-RU" w:bidi="ar-SA"/>
    </w:rPr>
  </w:style>
  <w:style w:type="character" w:customStyle="1" w:styleId="21">
    <w:name w:val="Заголовок 2 Знак"/>
    <w:link w:val="20"/>
    <w:locked/>
    <w:rsid w:val="0039382C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1">
    <w:name w:val="Заголовок 3 Знак"/>
    <w:link w:val="30"/>
    <w:locked/>
    <w:rsid w:val="0039382C"/>
    <w:rPr>
      <w:sz w:val="28"/>
      <w:szCs w:val="24"/>
      <w:lang w:val="ru-RU" w:eastAsia="ru-RU" w:bidi="ar-SA"/>
    </w:rPr>
  </w:style>
  <w:style w:type="character" w:customStyle="1" w:styleId="41">
    <w:name w:val="Заголовок 4 Знак"/>
    <w:link w:val="40"/>
    <w:locked/>
    <w:rsid w:val="0039382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9382C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9382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9382C"/>
    <w:rPr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39382C"/>
    <w:rPr>
      <w:b/>
      <w:bCs/>
      <w:sz w:val="28"/>
      <w:szCs w:val="28"/>
      <w:lang w:val="ru-RU" w:eastAsia="ru-RU" w:bidi="ar-SA"/>
    </w:rPr>
  </w:style>
  <w:style w:type="character" w:styleId="a3">
    <w:name w:val="Hyperlink"/>
    <w:uiPriority w:val="99"/>
    <w:rsid w:val="0039382C"/>
    <w:rPr>
      <w:color w:val="0000FF"/>
      <w:u w:val="single"/>
    </w:rPr>
  </w:style>
  <w:style w:type="character" w:styleId="a4">
    <w:name w:val="FollowedHyperlink"/>
    <w:uiPriority w:val="99"/>
    <w:rsid w:val="0039382C"/>
    <w:rPr>
      <w:color w:val="800080"/>
      <w:u w:val="single"/>
    </w:rPr>
  </w:style>
  <w:style w:type="paragraph" w:styleId="a5">
    <w:name w:val="Normal (Web)"/>
    <w:basedOn w:val="a"/>
    <w:rsid w:val="0039382C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39382C"/>
    <w:rPr>
      <w:lang w:eastAsia="ru-RU" w:bidi="ar-SA"/>
    </w:rPr>
  </w:style>
  <w:style w:type="paragraph" w:styleId="a7">
    <w:name w:val="footnote text"/>
    <w:basedOn w:val="a"/>
    <w:link w:val="a6"/>
    <w:semiHidden/>
    <w:rsid w:val="0039382C"/>
    <w:rPr>
      <w:sz w:val="20"/>
      <w:szCs w:val="20"/>
    </w:rPr>
  </w:style>
  <w:style w:type="character" w:customStyle="1" w:styleId="a8">
    <w:name w:val="Верхний колонтитул Знак"/>
    <w:link w:val="a9"/>
    <w:locked/>
    <w:rsid w:val="0039382C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393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locked/>
    <w:rsid w:val="0039382C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39382C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locked/>
    <w:rsid w:val="0039382C"/>
    <w:rPr>
      <w:b/>
      <w:bCs/>
      <w:sz w:val="24"/>
      <w:szCs w:val="24"/>
      <w:lang w:val="ru-RU" w:eastAsia="ru-RU" w:bidi="ar-SA"/>
    </w:rPr>
  </w:style>
  <w:style w:type="paragraph" w:styleId="ad">
    <w:name w:val="Title"/>
    <w:basedOn w:val="a"/>
    <w:link w:val="ac"/>
    <w:qFormat/>
    <w:rsid w:val="0039382C"/>
    <w:pPr>
      <w:autoSpaceDE w:val="0"/>
      <w:autoSpaceDN w:val="0"/>
      <w:ind w:firstLine="709"/>
      <w:jc w:val="center"/>
    </w:pPr>
    <w:rPr>
      <w:b/>
      <w:bCs/>
    </w:rPr>
  </w:style>
  <w:style w:type="character" w:customStyle="1" w:styleId="ae">
    <w:name w:val="Основной текст Знак"/>
    <w:link w:val="af"/>
    <w:locked/>
    <w:rsid w:val="0039382C"/>
    <w:rPr>
      <w:sz w:val="28"/>
      <w:szCs w:val="24"/>
      <w:lang w:val="ru-RU" w:eastAsia="ru-RU" w:bidi="ar-SA"/>
    </w:rPr>
  </w:style>
  <w:style w:type="paragraph" w:styleId="af">
    <w:name w:val="Body Text"/>
    <w:basedOn w:val="a"/>
    <w:link w:val="ae"/>
    <w:rsid w:val="0039382C"/>
    <w:pPr>
      <w:jc w:val="both"/>
    </w:pPr>
    <w:rPr>
      <w:sz w:val="28"/>
    </w:rPr>
  </w:style>
  <w:style w:type="character" w:customStyle="1" w:styleId="af0">
    <w:name w:val="Основной текст с отступом Знак"/>
    <w:link w:val="af1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af1">
    <w:name w:val="Body Text Indent"/>
    <w:basedOn w:val="a"/>
    <w:link w:val="af0"/>
    <w:rsid w:val="0039382C"/>
    <w:pPr>
      <w:spacing w:line="360" w:lineRule="auto"/>
      <w:ind w:firstLine="708"/>
      <w:jc w:val="both"/>
    </w:pPr>
    <w:rPr>
      <w:rFonts w:ascii="Arial" w:hAnsi="Arial" w:cs="Arial"/>
      <w:sz w:val="32"/>
    </w:rPr>
  </w:style>
  <w:style w:type="paragraph" w:styleId="22">
    <w:name w:val="Body Text First Indent 2"/>
    <w:basedOn w:val="af1"/>
    <w:uiPriority w:val="99"/>
    <w:rsid w:val="0039382C"/>
    <w:pPr>
      <w:spacing w:after="120" w:line="240" w:lineRule="auto"/>
      <w:ind w:left="283" w:firstLine="210"/>
      <w:jc w:val="left"/>
    </w:pPr>
    <w:rPr>
      <w:rFonts w:ascii="Times New Roman" w:hAnsi="Times New Roman" w:cs="Times New Roman"/>
      <w:sz w:val="24"/>
    </w:rPr>
  </w:style>
  <w:style w:type="character" w:customStyle="1" w:styleId="23">
    <w:name w:val="Основной текст 2 Знак"/>
    <w:link w:val="24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4">
    <w:name w:val="Body Text 2"/>
    <w:basedOn w:val="a"/>
    <w:link w:val="23"/>
    <w:uiPriority w:val="99"/>
    <w:rsid w:val="0039382C"/>
    <w:pPr>
      <w:spacing w:line="360" w:lineRule="auto"/>
      <w:jc w:val="both"/>
    </w:pPr>
    <w:rPr>
      <w:rFonts w:ascii="Arial" w:hAnsi="Arial" w:cs="Arial"/>
      <w:sz w:val="32"/>
    </w:rPr>
  </w:style>
  <w:style w:type="character" w:customStyle="1" w:styleId="32">
    <w:name w:val="Основной текст 3 Знак"/>
    <w:link w:val="33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33">
    <w:name w:val="Body Text 3"/>
    <w:basedOn w:val="a"/>
    <w:link w:val="32"/>
    <w:rsid w:val="0039382C"/>
    <w:pPr>
      <w:spacing w:line="360" w:lineRule="auto"/>
    </w:pPr>
    <w:rPr>
      <w:rFonts w:ascii="Arial" w:hAnsi="Arial" w:cs="Arial"/>
      <w:sz w:val="32"/>
    </w:rPr>
  </w:style>
  <w:style w:type="character" w:customStyle="1" w:styleId="25">
    <w:name w:val="Основной текст с отступом 2 Знак"/>
    <w:link w:val="26"/>
    <w:locked/>
    <w:rsid w:val="0039382C"/>
    <w:rPr>
      <w:rFonts w:ascii="Arial" w:hAnsi="Arial" w:cs="Arial"/>
      <w:sz w:val="32"/>
      <w:szCs w:val="24"/>
      <w:lang w:val="ru-RU" w:eastAsia="ru-RU" w:bidi="ar-SA"/>
    </w:rPr>
  </w:style>
  <w:style w:type="paragraph" w:styleId="26">
    <w:name w:val="Body Text Indent 2"/>
    <w:basedOn w:val="a"/>
    <w:link w:val="25"/>
    <w:rsid w:val="0039382C"/>
    <w:pPr>
      <w:spacing w:line="360" w:lineRule="auto"/>
      <w:ind w:firstLine="15"/>
      <w:jc w:val="both"/>
    </w:pPr>
    <w:rPr>
      <w:rFonts w:ascii="Arial" w:hAnsi="Arial" w:cs="Arial"/>
      <w:sz w:val="32"/>
    </w:rPr>
  </w:style>
  <w:style w:type="character" w:customStyle="1" w:styleId="34">
    <w:name w:val="Основной текст с отступом 3 Знак"/>
    <w:link w:val="35"/>
    <w:locked/>
    <w:rsid w:val="0039382C"/>
    <w:rPr>
      <w:rFonts w:ascii="Arial" w:hAnsi="Arial" w:cs="Arial"/>
      <w:sz w:val="32"/>
      <w:szCs w:val="28"/>
      <w:lang w:val="ru-RU" w:eastAsia="ru-RU" w:bidi="ar-SA"/>
    </w:rPr>
  </w:style>
  <w:style w:type="paragraph" w:styleId="35">
    <w:name w:val="Body Text Indent 3"/>
    <w:basedOn w:val="a"/>
    <w:link w:val="34"/>
    <w:uiPriority w:val="99"/>
    <w:rsid w:val="0039382C"/>
    <w:pPr>
      <w:autoSpaceDE w:val="0"/>
      <w:autoSpaceDN w:val="0"/>
      <w:adjustRightInd w:val="0"/>
      <w:spacing w:line="360" w:lineRule="auto"/>
      <w:ind w:firstLine="900"/>
      <w:jc w:val="both"/>
    </w:pPr>
    <w:rPr>
      <w:rFonts w:ascii="Arial" w:hAnsi="Arial" w:cs="Arial"/>
      <w:sz w:val="32"/>
      <w:szCs w:val="28"/>
    </w:rPr>
  </w:style>
  <w:style w:type="character" w:customStyle="1" w:styleId="af2">
    <w:name w:val="Текст выноски Знак"/>
    <w:link w:val="af3"/>
    <w:locked/>
    <w:rsid w:val="0039382C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93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938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">
    <w:name w:val="Наименование док-та"/>
    <w:basedOn w:val="a"/>
    <w:rsid w:val="0039382C"/>
    <w:rPr>
      <w:sz w:val="28"/>
      <w:szCs w:val="20"/>
    </w:rPr>
  </w:style>
  <w:style w:type="paragraph" w:customStyle="1" w:styleId="ConsPlusNonformat">
    <w:name w:val="ConsPlusNonformat"/>
    <w:rsid w:val="00393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ain">
    <w:name w:val="main"/>
    <w:basedOn w:val="a"/>
    <w:rsid w:val="0039382C"/>
    <w:pPr>
      <w:spacing w:before="100" w:beforeAutospacing="1" w:after="100" w:afterAutospacing="1"/>
    </w:pPr>
  </w:style>
  <w:style w:type="paragraph" w:customStyle="1" w:styleId="af4">
    <w:name w:val="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39382C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5">
    <w:name w:val="Знак Знак Знак Знак Знак Знак Знак Знак Знак Знак Знак Знак Знак Знак Знак Знак Знак"/>
    <w:basedOn w:val="a"/>
    <w:rsid w:val="0039382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39382C"/>
    <w:pPr>
      <w:spacing w:before="100" w:beforeAutospacing="1" w:after="100" w:afterAutospacing="1"/>
    </w:pPr>
  </w:style>
  <w:style w:type="character" w:customStyle="1" w:styleId="CharStyle13">
    <w:name w:val="Char Style 13"/>
    <w:link w:val="Style12"/>
    <w:locked/>
    <w:rsid w:val="0039382C"/>
    <w:rPr>
      <w:b/>
      <w:bCs/>
      <w:sz w:val="26"/>
      <w:szCs w:val="26"/>
      <w:shd w:val="clear" w:color="auto" w:fill="FFFFFF"/>
      <w:lang w:bidi="ar-SA"/>
    </w:rPr>
  </w:style>
  <w:style w:type="paragraph" w:customStyle="1" w:styleId="Style12">
    <w:name w:val="Style 12"/>
    <w:basedOn w:val="a"/>
    <w:link w:val="CharStyle13"/>
    <w:rsid w:val="0039382C"/>
    <w:pPr>
      <w:widowControl w:val="0"/>
      <w:shd w:val="clear" w:color="auto" w:fill="FFFFFF"/>
      <w:spacing w:after="240" w:line="341" w:lineRule="exact"/>
      <w:ind w:hanging="2020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CharStyle10">
    <w:name w:val="Char Style 10"/>
    <w:link w:val="Style9"/>
    <w:locked/>
    <w:rsid w:val="0039382C"/>
    <w:rPr>
      <w:sz w:val="26"/>
      <w:szCs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39382C"/>
    <w:pPr>
      <w:widowControl w:val="0"/>
      <w:shd w:val="clear" w:color="auto" w:fill="FFFFFF"/>
      <w:spacing w:before="540" w:line="312" w:lineRule="exact"/>
      <w:jc w:val="both"/>
    </w:pPr>
    <w:rPr>
      <w:sz w:val="26"/>
      <w:szCs w:val="26"/>
      <w:shd w:val="clear" w:color="auto" w:fill="FFFFFF"/>
    </w:rPr>
  </w:style>
  <w:style w:type="paragraph" w:customStyle="1" w:styleId="1">
    <w:name w:val="Заголовок1 нум"/>
    <w:basedOn w:val="a"/>
    <w:rsid w:val="0039382C"/>
    <w:pPr>
      <w:numPr>
        <w:numId w:val="1"/>
      </w:numPr>
      <w:tabs>
        <w:tab w:val="left" w:pos="993"/>
      </w:tabs>
      <w:spacing w:after="60"/>
      <w:ind w:firstLine="567"/>
      <w:jc w:val="both"/>
    </w:pPr>
    <w:rPr>
      <w:b/>
      <w:sz w:val="28"/>
      <w:szCs w:val="28"/>
    </w:rPr>
  </w:style>
  <w:style w:type="paragraph" w:customStyle="1" w:styleId="2">
    <w:name w:val="Заголовок2 нум"/>
    <w:basedOn w:val="a"/>
    <w:rsid w:val="0039382C"/>
    <w:pPr>
      <w:numPr>
        <w:ilvl w:val="1"/>
        <w:numId w:val="1"/>
      </w:numPr>
      <w:spacing w:after="60"/>
      <w:jc w:val="both"/>
    </w:pPr>
  </w:style>
  <w:style w:type="paragraph" w:customStyle="1" w:styleId="3">
    <w:name w:val="Заголовок3 нум"/>
    <w:basedOn w:val="a"/>
    <w:rsid w:val="0039382C"/>
    <w:pPr>
      <w:numPr>
        <w:ilvl w:val="2"/>
        <w:numId w:val="1"/>
      </w:numPr>
      <w:spacing w:after="60"/>
      <w:jc w:val="both"/>
    </w:pPr>
  </w:style>
  <w:style w:type="paragraph" w:customStyle="1" w:styleId="4">
    <w:name w:val="Заголовок4 нум"/>
    <w:basedOn w:val="a"/>
    <w:rsid w:val="0039382C"/>
    <w:pPr>
      <w:numPr>
        <w:ilvl w:val="3"/>
        <w:numId w:val="1"/>
      </w:numPr>
      <w:spacing w:after="60"/>
      <w:jc w:val="both"/>
    </w:pPr>
  </w:style>
  <w:style w:type="paragraph" w:customStyle="1" w:styleId="ConsNormal">
    <w:name w:val="ConsNormal"/>
    <w:rsid w:val="0039382C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9382C"/>
    <w:pPr>
      <w:widowControl w:val="0"/>
      <w:snapToGrid w:val="0"/>
    </w:pPr>
    <w:rPr>
      <w:rFonts w:ascii="Courier New" w:hAnsi="Courier New"/>
    </w:rPr>
  </w:style>
  <w:style w:type="paragraph" w:customStyle="1" w:styleId="--">
    <w:name w:val="- СТРАНИЦА -"/>
    <w:rsid w:val="0039382C"/>
  </w:style>
  <w:style w:type="paragraph" w:customStyle="1" w:styleId="27">
    <w:name w:val="Стиль2"/>
    <w:basedOn w:val="a"/>
    <w:rsid w:val="0039382C"/>
    <w:pPr>
      <w:shd w:val="clear" w:color="auto" w:fill="FFFFFF"/>
      <w:spacing w:line="360" w:lineRule="auto"/>
      <w:ind w:firstLine="72"/>
      <w:jc w:val="both"/>
    </w:pPr>
    <w:rPr>
      <w:b/>
      <w:color w:val="000000"/>
      <w:spacing w:val="-1"/>
      <w:sz w:val="28"/>
      <w:szCs w:val="28"/>
    </w:rPr>
  </w:style>
  <w:style w:type="paragraph" w:customStyle="1" w:styleId="36">
    <w:name w:val="Стил3"/>
    <w:basedOn w:val="a"/>
    <w:rsid w:val="0039382C"/>
    <w:rPr>
      <w:sz w:val="20"/>
      <w:szCs w:val="20"/>
    </w:rPr>
  </w:style>
  <w:style w:type="paragraph" w:customStyle="1" w:styleId="13">
    <w:name w:val="Обычный1"/>
    <w:rsid w:val="0039382C"/>
    <w:pPr>
      <w:snapToGrid w:val="0"/>
    </w:pPr>
  </w:style>
  <w:style w:type="paragraph" w:customStyle="1" w:styleId="1CStyle26">
    <w:name w:val="1CStyle26"/>
    <w:rsid w:val="0039382C"/>
    <w:pPr>
      <w:jc w:val="center"/>
    </w:pPr>
    <w:rPr>
      <w:rFonts w:ascii="Arial" w:hAnsi="Arial"/>
      <w:sz w:val="22"/>
      <w:szCs w:val="22"/>
    </w:rPr>
  </w:style>
  <w:style w:type="paragraph" w:customStyle="1" w:styleId="af6">
    <w:name w:val="ЭЭГ"/>
    <w:basedOn w:val="a"/>
    <w:rsid w:val="0039382C"/>
    <w:pPr>
      <w:spacing w:line="360" w:lineRule="auto"/>
      <w:ind w:firstLine="720"/>
      <w:jc w:val="both"/>
    </w:pPr>
  </w:style>
  <w:style w:type="paragraph" w:customStyle="1" w:styleId="ConsCell">
    <w:name w:val="ConsCell"/>
    <w:rsid w:val="0039382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CStyle4">
    <w:name w:val="1CStyle4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5">
    <w:name w:val="1CStyle5"/>
    <w:rsid w:val="0039382C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6">
    <w:name w:val="1CStyle6"/>
    <w:rsid w:val="0039382C"/>
    <w:pPr>
      <w:spacing w:after="200" w:line="276" w:lineRule="auto"/>
      <w:jc w:val="center"/>
    </w:pPr>
    <w:rPr>
      <w:rFonts w:ascii="Arial" w:hAnsi="Arial"/>
      <w:sz w:val="14"/>
      <w:szCs w:val="22"/>
    </w:rPr>
  </w:style>
  <w:style w:type="paragraph" w:customStyle="1" w:styleId="1CStyle8">
    <w:name w:val="1CStyle8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9">
    <w:name w:val="1CStyle9"/>
    <w:rsid w:val="0039382C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1">
    <w:name w:val="1CStyle1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2">
    <w:name w:val="1CStyle2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0">
    <w:name w:val="1CStyle0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customStyle="1" w:styleId="1CStyle7">
    <w:name w:val="1CStyle7"/>
    <w:rsid w:val="0039382C"/>
    <w:pPr>
      <w:spacing w:after="200" w:line="276" w:lineRule="auto"/>
      <w:ind w:left="20"/>
      <w:jc w:val="right"/>
    </w:pPr>
    <w:rPr>
      <w:rFonts w:ascii="Arial" w:hAnsi="Arial"/>
      <w:sz w:val="16"/>
      <w:szCs w:val="22"/>
    </w:rPr>
  </w:style>
  <w:style w:type="paragraph" w:customStyle="1" w:styleId="1CStyle3">
    <w:name w:val="1CStyle3"/>
    <w:rsid w:val="0039382C"/>
    <w:pPr>
      <w:spacing w:after="200" w:line="276" w:lineRule="auto"/>
      <w:jc w:val="center"/>
    </w:pPr>
    <w:rPr>
      <w:rFonts w:ascii="Arial" w:hAnsi="Arial"/>
      <w:b/>
      <w:szCs w:val="22"/>
    </w:rPr>
  </w:style>
  <w:style w:type="paragraph" w:styleId="af7">
    <w:name w:val="List Paragraph"/>
    <w:basedOn w:val="a"/>
    <w:qFormat/>
    <w:rsid w:val="0039382C"/>
    <w:pPr>
      <w:ind w:left="720"/>
      <w:contextualSpacing/>
    </w:pPr>
    <w:rPr>
      <w:sz w:val="20"/>
      <w:szCs w:val="20"/>
    </w:rPr>
  </w:style>
  <w:style w:type="character" w:customStyle="1" w:styleId="equotetext-blockp">
    <w:name w:val="e_quote_text-block_p"/>
    <w:basedOn w:val="a0"/>
    <w:rsid w:val="0039382C"/>
  </w:style>
  <w:style w:type="character" w:customStyle="1" w:styleId="80">
    <w:name w:val="Заголовок 8 Знак"/>
    <w:link w:val="8"/>
    <w:rsid w:val="0076317A"/>
    <w:rPr>
      <w:i/>
      <w:iCs/>
      <w:sz w:val="24"/>
      <w:szCs w:val="24"/>
    </w:rPr>
  </w:style>
  <w:style w:type="paragraph" w:customStyle="1" w:styleId="28">
    <w:name w:val="Обычный2"/>
    <w:rsid w:val="00FE6D13"/>
    <w:pPr>
      <w:snapToGrid w:val="0"/>
    </w:pPr>
  </w:style>
  <w:style w:type="paragraph" w:customStyle="1" w:styleId="51">
    <w:name w:val="Знак Знак5 Знак"/>
    <w:basedOn w:val="a"/>
    <w:rsid w:val="00074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Обычный3"/>
    <w:rsid w:val="002F3789"/>
    <w:pPr>
      <w:snapToGrid w:val="0"/>
    </w:pPr>
  </w:style>
  <w:style w:type="character" w:customStyle="1" w:styleId="Bodytext">
    <w:name w:val="Body text_"/>
    <w:link w:val="14"/>
    <w:rsid w:val="002F3789"/>
    <w:rPr>
      <w:spacing w:val="-3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2F3789"/>
    <w:pPr>
      <w:widowControl w:val="0"/>
      <w:shd w:val="clear" w:color="auto" w:fill="FFFFFF"/>
      <w:spacing w:line="301" w:lineRule="exact"/>
      <w:ind w:hanging="320"/>
      <w:jc w:val="both"/>
    </w:pPr>
    <w:rPr>
      <w:spacing w:val="-3"/>
      <w:sz w:val="25"/>
      <w:szCs w:val="25"/>
    </w:rPr>
  </w:style>
  <w:style w:type="paragraph" w:customStyle="1" w:styleId="15">
    <w:name w:val="Без интервала1"/>
    <w:rsid w:val="002F3789"/>
    <w:rPr>
      <w:sz w:val="24"/>
      <w:szCs w:val="22"/>
      <w:lang w:eastAsia="en-US"/>
    </w:rPr>
  </w:style>
  <w:style w:type="paragraph" w:customStyle="1" w:styleId="52">
    <w:name w:val="Знак Знак5 Знак"/>
    <w:basedOn w:val="a"/>
    <w:rsid w:val="00086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6">
    <w:name w:val="Нет списка1"/>
    <w:next w:val="a2"/>
    <w:semiHidden/>
    <w:rsid w:val="00401BC4"/>
  </w:style>
  <w:style w:type="paragraph" w:customStyle="1" w:styleId="42">
    <w:name w:val="Обычный4"/>
    <w:rsid w:val="00401BC4"/>
    <w:pPr>
      <w:snapToGrid w:val="0"/>
    </w:pPr>
  </w:style>
  <w:style w:type="paragraph" w:customStyle="1" w:styleId="29">
    <w:name w:val="Без интервала2"/>
    <w:rsid w:val="00401BC4"/>
    <w:rPr>
      <w:sz w:val="24"/>
      <w:szCs w:val="22"/>
      <w:lang w:eastAsia="en-US"/>
    </w:rPr>
  </w:style>
  <w:style w:type="paragraph" w:customStyle="1" w:styleId="53">
    <w:name w:val="Обычный5"/>
    <w:rsid w:val="00AB0273"/>
    <w:pPr>
      <w:snapToGrid w:val="0"/>
    </w:pPr>
  </w:style>
  <w:style w:type="paragraph" w:customStyle="1" w:styleId="38">
    <w:name w:val="Без интервала3"/>
    <w:rsid w:val="00AB0273"/>
    <w:rPr>
      <w:sz w:val="24"/>
      <w:szCs w:val="22"/>
      <w:lang w:eastAsia="en-US"/>
    </w:rPr>
  </w:style>
  <w:style w:type="paragraph" w:customStyle="1" w:styleId="54">
    <w:name w:val="Знак Знак5 Знак"/>
    <w:basedOn w:val="a"/>
    <w:rsid w:val="007563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9C45A5"/>
    <w:rPr>
      <w:rFonts w:ascii="Arial" w:hAnsi="Arial" w:cs="Arial"/>
    </w:rPr>
  </w:style>
  <w:style w:type="character" w:customStyle="1" w:styleId="WW8Num1z0">
    <w:name w:val="WW8Num1z0"/>
    <w:rsid w:val="00CF210F"/>
  </w:style>
  <w:style w:type="character" w:customStyle="1" w:styleId="WW8Num1z1">
    <w:name w:val="WW8Num1z1"/>
    <w:rsid w:val="00CF210F"/>
  </w:style>
  <w:style w:type="character" w:customStyle="1" w:styleId="WW8Num1z2">
    <w:name w:val="WW8Num1z2"/>
    <w:rsid w:val="00CF210F"/>
  </w:style>
  <w:style w:type="character" w:customStyle="1" w:styleId="WW8Num1z3">
    <w:name w:val="WW8Num1z3"/>
    <w:rsid w:val="00CF210F"/>
  </w:style>
  <w:style w:type="character" w:customStyle="1" w:styleId="WW8Num1z4">
    <w:name w:val="WW8Num1z4"/>
    <w:rsid w:val="00CF210F"/>
  </w:style>
  <w:style w:type="character" w:customStyle="1" w:styleId="WW8Num1z5">
    <w:name w:val="WW8Num1z5"/>
    <w:rsid w:val="00CF210F"/>
  </w:style>
  <w:style w:type="character" w:customStyle="1" w:styleId="WW8Num1z6">
    <w:name w:val="WW8Num1z6"/>
    <w:rsid w:val="00CF210F"/>
  </w:style>
  <w:style w:type="character" w:customStyle="1" w:styleId="WW8Num1z7">
    <w:name w:val="WW8Num1z7"/>
    <w:rsid w:val="00CF210F"/>
  </w:style>
  <w:style w:type="character" w:customStyle="1" w:styleId="WW8Num1z8">
    <w:name w:val="WW8Num1z8"/>
    <w:rsid w:val="00CF210F"/>
  </w:style>
  <w:style w:type="character" w:customStyle="1" w:styleId="43">
    <w:name w:val="Основной шрифт абзаца4"/>
    <w:rsid w:val="00CF210F"/>
  </w:style>
  <w:style w:type="character" w:customStyle="1" w:styleId="39">
    <w:name w:val="Основной шрифт абзаца3"/>
    <w:rsid w:val="00CF210F"/>
  </w:style>
  <w:style w:type="character" w:customStyle="1" w:styleId="2a">
    <w:name w:val="Основной шрифт абзаца2"/>
    <w:rsid w:val="00CF210F"/>
  </w:style>
  <w:style w:type="character" w:customStyle="1" w:styleId="WW8Num2z0">
    <w:name w:val="WW8Num2z0"/>
    <w:rsid w:val="00CF210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F210F"/>
  </w:style>
  <w:style w:type="character" w:customStyle="1" w:styleId="WW8Num2z2">
    <w:name w:val="WW8Num2z2"/>
    <w:rsid w:val="00CF210F"/>
  </w:style>
  <w:style w:type="character" w:customStyle="1" w:styleId="WW8Num2z3">
    <w:name w:val="WW8Num2z3"/>
    <w:rsid w:val="00CF210F"/>
  </w:style>
  <w:style w:type="character" w:customStyle="1" w:styleId="WW8Num2z4">
    <w:name w:val="WW8Num2z4"/>
    <w:rsid w:val="00CF210F"/>
  </w:style>
  <w:style w:type="character" w:customStyle="1" w:styleId="WW8Num2z5">
    <w:name w:val="WW8Num2z5"/>
    <w:rsid w:val="00CF210F"/>
  </w:style>
  <w:style w:type="character" w:customStyle="1" w:styleId="WW8Num2z6">
    <w:name w:val="WW8Num2z6"/>
    <w:rsid w:val="00CF210F"/>
  </w:style>
  <w:style w:type="character" w:customStyle="1" w:styleId="WW8Num2z7">
    <w:name w:val="WW8Num2z7"/>
    <w:rsid w:val="00CF210F"/>
  </w:style>
  <w:style w:type="character" w:customStyle="1" w:styleId="WW8Num2z8">
    <w:name w:val="WW8Num2z8"/>
    <w:rsid w:val="00CF210F"/>
  </w:style>
  <w:style w:type="character" w:customStyle="1" w:styleId="17">
    <w:name w:val="Основной шрифт абзаца1"/>
    <w:rsid w:val="00CF210F"/>
  </w:style>
  <w:style w:type="paragraph" w:customStyle="1" w:styleId="af8">
    <w:name w:val="Заголовок"/>
    <w:basedOn w:val="a"/>
    <w:next w:val="af"/>
    <w:rsid w:val="00CF210F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9">
    <w:name w:val="List"/>
    <w:basedOn w:val="af"/>
    <w:rsid w:val="00CF210F"/>
    <w:pPr>
      <w:suppressAutoHyphens/>
    </w:pPr>
    <w:rPr>
      <w:rFonts w:cs="Arial"/>
      <w:color w:val="000000"/>
      <w:lang w:eastAsia="zh-CN"/>
    </w:rPr>
  </w:style>
  <w:style w:type="paragraph" w:styleId="afa">
    <w:name w:val="caption"/>
    <w:basedOn w:val="a"/>
    <w:qFormat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3a">
    <w:name w:val="Название объекта3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3b">
    <w:name w:val="Указатель3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c">
    <w:name w:val="Указатель2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F210F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9">
    <w:name w:val="Указатель1"/>
    <w:basedOn w:val="a"/>
    <w:rsid w:val="00CF210F"/>
    <w:pPr>
      <w:suppressLineNumbers/>
      <w:suppressAutoHyphens/>
    </w:pPr>
    <w:rPr>
      <w:rFonts w:cs="Arial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F210F"/>
    <w:pPr>
      <w:suppressAutoHyphens/>
    </w:pPr>
    <w:rPr>
      <w:szCs w:val="20"/>
      <w:lang w:eastAsia="zh-CN"/>
    </w:rPr>
  </w:style>
  <w:style w:type="paragraph" w:customStyle="1" w:styleId="211">
    <w:name w:val="Основной текст с отступом 21"/>
    <w:basedOn w:val="a"/>
    <w:rsid w:val="00CF210F"/>
    <w:pPr>
      <w:suppressAutoHyphens/>
      <w:ind w:firstLine="720"/>
    </w:pPr>
    <w:rPr>
      <w:szCs w:val="20"/>
      <w:lang w:eastAsia="zh-CN"/>
    </w:rPr>
  </w:style>
  <w:style w:type="paragraph" w:customStyle="1" w:styleId="310">
    <w:name w:val="Основной текст с отступом 31"/>
    <w:basedOn w:val="a"/>
    <w:rsid w:val="00CF210F"/>
    <w:pPr>
      <w:suppressAutoHyphens/>
      <w:ind w:firstLine="720"/>
      <w:jc w:val="both"/>
    </w:pPr>
    <w:rPr>
      <w:color w:val="000000"/>
      <w:sz w:val="28"/>
      <w:lang w:eastAsia="zh-CN"/>
    </w:rPr>
  </w:style>
  <w:style w:type="paragraph" w:customStyle="1" w:styleId="LO-Normal">
    <w:name w:val="LO-Normal"/>
    <w:rsid w:val="00CF210F"/>
    <w:pPr>
      <w:suppressAutoHyphens/>
      <w:snapToGrid w:val="0"/>
    </w:pPr>
    <w:rPr>
      <w:lang w:eastAsia="zh-CN"/>
    </w:rPr>
  </w:style>
  <w:style w:type="paragraph" w:customStyle="1" w:styleId="311">
    <w:name w:val="Основной текст 31"/>
    <w:basedOn w:val="a"/>
    <w:rsid w:val="00CF210F"/>
    <w:pPr>
      <w:suppressAutoHyphens/>
      <w:jc w:val="both"/>
    </w:pPr>
    <w:rPr>
      <w:color w:val="FF0000"/>
      <w:sz w:val="28"/>
      <w:lang w:eastAsia="zh-CN"/>
    </w:rPr>
  </w:style>
  <w:style w:type="paragraph" w:customStyle="1" w:styleId="afb">
    <w:name w:val="Содержимое таблицы"/>
    <w:basedOn w:val="a"/>
    <w:rsid w:val="00CF210F"/>
    <w:pPr>
      <w:widowControl w:val="0"/>
      <w:suppressLineNumbers/>
      <w:suppressAutoHyphens/>
    </w:pPr>
    <w:rPr>
      <w:sz w:val="20"/>
      <w:szCs w:val="20"/>
      <w:lang w:eastAsia="zh-CN"/>
    </w:rPr>
  </w:style>
  <w:style w:type="paragraph" w:customStyle="1" w:styleId="afc">
    <w:name w:val="Заголовок таблицы"/>
    <w:basedOn w:val="afb"/>
    <w:rsid w:val="00CF210F"/>
    <w:pPr>
      <w:jc w:val="center"/>
    </w:pPr>
    <w:rPr>
      <w:b/>
      <w:bCs/>
    </w:rPr>
  </w:style>
  <w:style w:type="paragraph" w:customStyle="1" w:styleId="afd">
    <w:name w:val="Верхний и нижний колонтитулы"/>
    <w:basedOn w:val="a"/>
    <w:rsid w:val="00CF210F"/>
    <w:pPr>
      <w:suppressLineNumbers/>
      <w:tabs>
        <w:tab w:val="center" w:pos="5102"/>
        <w:tab w:val="right" w:pos="10205"/>
      </w:tabs>
      <w:suppressAutoHyphens/>
    </w:pPr>
    <w:rPr>
      <w:sz w:val="20"/>
      <w:szCs w:val="20"/>
      <w:lang w:eastAsia="zh-CN"/>
    </w:rPr>
  </w:style>
  <w:style w:type="character" w:customStyle="1" w:styleId="212">
    <w:name w:val="Основной текст 2 Знак1"/>
    <w:uiPriority w:val="99"/>
    <w:semiHidden/>
    <w:rsid w:val="00CF210F"/>
    <w:rPr>
      <w:lang w:eastAsia="zh-CN"/>
    </w:rPr>
  </w:style>
  <w:style w:type="character" w:customStyle="1" w:styleId="312">
    <w:name w:val="Основной текст с отступом 3 Знак1"/>
    <w:uiPriority w:val="99"/>
    <w:semiHidden/>
    <w:rsid w:val="00CF210F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009C1BB052841745C6BEB404FE25685C2357847C2AA4D6A10B014E6EC340512CAE6FD1A98EC1EF01C54CADZA3B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09B009C1BB052841745C6BEB404FE25685D2A51817E2AA4D6A10B014E6EC340512CAE6FD1A98EC1EF01C54CADZA3B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9B009C1BB052841745C6BEB404FE256B57215580722AA4D6A10B014E6EC340512CAE6FD1A98EC1EF01C54CADZA3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99A8-2AC8-4784-92CE-F45FAFA4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20</Pages>
  <Words>6874</Words>
  <Characters>39187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HOME</Company>
  <LinksUpToDate>false</LinksUpToDate>
  <CharactersWithSpaces>45970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user</dc:creator>
  <cp:lastModifiedBy>Новикова О.В.</cp:lastModifiedBy>
  <cp:revision>31</cp:revision>
  <dcterms:created xsi:type="dcterms:W3CDTF">2018-03-14T08:09:00Z</dcterms:created>
  <dcterms:modified xsi:type="dcterms:W3CDTF">2023-02-17T07:42:00Z</dcterms:modified>
</cp:coreProperties>
</file>